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935EB" w14:textId="77777777" w:rsidR="00D25D5C" w:rsidRDefault="005250CD" w:rsidP="00921766">
      <w:pPr>
        <w:pStyle w:val="big-header"/>
        <w:spacing w:line="240" w:lineRule="auto"/>
        <w:ind w:left="0" w:right="1134"/>
        <w:rPr>
          <w:rFonts w:cs="FrankRuehl" w:hint="cs"/>
          <w:sz w:val="32"/>
          <w:rtl/>
        </w:rPr>
      </w:pPr>
      <w:r>
        <w:rPr>
          <w:rFonts w:cs="FrankRuehl" w:hint="cs"/>
          <w:sz w:val="32"/>
          <w:rtl/>
        </w:rPr>
        <w:t>כללי תאגידי מים וביוב (חישוב עלות שירותי מים וביוב והקמת מערכת מים או ביוב</w:t>
      </w:r>
      <w:r w:rsidR="004A5BA6">
        <w:rPr>
          <w:rFonts w:cs="FrankRuehl" w:hint="cs"/>
          <w:sz w:val="32"/>
          <w:rtl/>
        </w:rPr>
        <w:t>)</w:t>
      </w:r>
      <w:r w:rsidR="00496121">
        <w:rPr>
          <w:rFonts w:cs="FrankRuehl" w:hint="cs"/>
          <w:sz w:val="32"/>
          <w:rtl/>
        </w:rPr>
        <w:t>, תש"ע</w:t>
      </w:r>
      <w:r w:rsidR="008C2526">
        <w:rPr>
          <w:rFonts w:cs="FrankRuehl" w:hint="cs"/>
          <w:sz w:val="32"/>
          <w:rtl/>
        </w:rPr>
        <w:t>-2009</w:t>
      </w:r>
    </w:p>
    <w:p w14:paraId="49C65A27" w14:textId="77777777" w:rsidR="0049516C" w:rsidRDefault="0049516C" w:rsidP="0049516C">
      <w:pPr>
        <w:spacing w:line="320" w:lineRule="auto"/>
        <w:jc w:val="left"/>
        <w:rPr>
          <w:rFonts w:hint="cs"/>
          <w:rtl/>
        </w:rPr>
      </w:pPr>
    </w:p>
    <w:p w14:paraId="597D65A7" w14:textId="77777777" w:rsidR="00DA0064" w:rsidRDefault="00DA0064" w:rsidP="0049516C">
      <w:pPr>
        <w:spacing w:line="320" w:lineRule="auto"/>
        <w:jc w:val="left"/>
        <w:rPr>
          <w:rFonts w:hint="cs"/>
          <w:rtl/>
        </w:rPr>
      </w:pPr>
    </w:p>
    <w:p w14:paraId="3AB1AF8E" w14:textId="77777777" w:rsidR="0049516C" w:rsidRDefault="0049516C" w:rsidP="0049516C">
      <w:pPr>
        <w:spacing w:line="320" w:lineRule="auto"/>
        <w:jc w:val="left"/>
        <w:rPr>
          <w:rFonts w:cs="FrankRuehl"/>
          <w:szCs w:val="26"/>
          <w:rtl/>
        </w:rPr>
      </w:pPr>
      <w:r w:rsidRPr="0049516C">
        <w:rPr>
          <w:rFonts w:cs="Miriam"/>
          <w:szCs w:val="22"/>
          <w:rtl/>
        </w:rPr>
        <w:t>רשויות ומשפט מנהלי</w:t>
      </w:r>
      <w:r w:rsidRPr="0049516C">
        <w:rPr>
          <w:rFonts w:cs="FrankRuehl"/>
          <w:szCs w:val="26"/>
          <w:rtl/>
        </w:rPr>
        <w:t xml:space="preserve"> – רשויות מקומיות – ביוב</w:t>
      </w:r>
    </w:p>
    <w:p w14:paraId="4DA8A60A" w14:textId="77777777" w:rsidR="0049516C" w:rsidRDefault="0049516C" w:rsidP="0049516C">
      <w:pPr>
        <w:spacing w:line="320" w:lineRule="auto"/>
        <w:jc w:val="left"/>
        <w:rPr>
          <w:rFonts w:cs="FrankRuehl"/>
          <w:szCs w:val="26"/>
          <w:rtl/>
        </w:rPr>
      </w:pPr>
      <w:r w:rsidRPr="0049516C">
        <w:rPr>
          <w:rFonts w:cs="Miriam"/>
          <w:szCs w:val="22"/>
          <w:rtl/>
        </w:rPr>
        <w:t>רשויות ומשפט מנהלי</w:t>
      </w:r>
      <w:r w:rsidRPr="0049516C">
        <w:rPr>
          <w:rFonts w:cs="FrankRuehl"/>
          <w:szCs w:val="26"/>
          <w:rtl/>
        </w:rPr>
        <w:t xml:space="preserve"> – תשתיות – מים – תעריפי מים</w:t>
      </w:r>
    </w:p>
    <w:p w14:paraId="59F6A419" w14:textId="77777777" w:rsidR="00B41DF3" w:rsidRPr="0049516C" w:rsidRDefault="0049516C" w:rsidP="0049516C">
      <w:pPr>
        <w:spacing w:line="320" w:lineRule="auto"/>
        <w:jc w:val="left"/>
        <w:rPr>
          <w:rFonts w:cs="Miriam"/>
          <w:szCs w:val="22"/>
          <w:rtl/>
        </w:rPr>
      </w:pPr>
      <w:r w:rsidRPr="0049516C">
        <w:rPr>
          <w:rFonts w:cs="Miriam"/>
          <w:szCs w:val="22"/>
          <w:rtl/>
        </w:rPr>
        <w:t>רשויות ומשפט מנהלי</w:t>
      </w:r>
      <w:r w:rsidRPr="0049516C">
        <w:rPr>
          <w:rFonts w:cs="FrankRuehl"/>
          <w:szCs w:val="26"/>
          <w:rtl/>
        </w:rPr>
        <w:t xml:space="preserve"> – רשויות מקומיות – אספקת מים</w:t>
      </w:r>
    </w:p>
    <w:p w14:paraId="66024472" w14:textId="77777777"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A568D" w:rsidRPr="00FA568D" w14:paraId="2A43D451" w14:textId="77777777" w:rsidTr="00FA568D">
        <w:tblPrEx>
          <w:tblCellMar>
            <w:top w:w="0" w:type="dxa"/>
            <w:bottom w:w="0" w:type="dxa"/>
          </w:tblCellMar>
        </w:tblPrEx>
        <w:tc>
          <w:tcPr>
            <w:tcW w:w="1247" w:type="dxa"/>
          </w:tcPr>
          <w:p w14:paraId="0008C2CD" w14:textId="77777777" w:rsidR="00FA568D" w:rsidRPr="00FA568D" w:rsidRDefault="00FA568D" w:rsidP="00FA568D">
            <w:pPr>
              <w:spacing w:line="240" w:lineRule="auto"/>
              <w:jc w:val="left"/>
              <w:rPr>
                <w:rFonts w:cs="Frankruhel"/>
                <w:sz w:val="24"/>
                <w:rtl/>
              </w:rPr>
            </w:pPr>
            <w:r>
              <w:rPr>
                <w:rFonts w:cs="Times New Roman"/>
                <w:sz w:val="24"/>
                <w:rtl/>
              </w:rPr>
              <w:t xml:space="preserve">סעיף 1 </w:t>
            </w:r>
          </w:p>
        </w:tc>
        <w:tc>
          <w:tcPr>
            <w:tcW w:w="5669" w:type="dxa"/>
          </w:tcPr>
          <w:p w14:paraId="6B25EFD6" w14:textId="77777777" w:rsidR="00FA568D" w:rsidRPr="00FA568D" w:rsidRDefault="00FA568D" w:rsidP="00FA568D">
            <w:pPr>
              <w:spacing w:line="240" w:lineRule="auto"/>
              <w:jc w:val="left"/>
              <w:rPr>
                <w:rFonts w:cs="Frankruhel"/>
                <w:sz w:val="24"/>
                <w:rtl/>
              </w:rPr>
            </w:pPr>
            <w:r>
              <w:rPr>
                <w:rFonts w:cs="Times New Roman"/>
                <w:sz w:val="24"/>
                <w:rtl/>
              </w:rPr>
              <w:t>הגדרות</w:t>
            </w:r>
          </w:p>
        </w:tc>
        <w:tc>
          <w:tcPr>
            <w:tcW w:w="567" w:type="dxa"/>
          </w:tcPr>
          <w:p w14:paraId="296EDBE2" w14:textId="77777777" w:rsidR="00FA568D" w:rsidRPr="00FA568D" w:rsidRDefault="00FA568D" w:rsidP="00FA568D">
            <w:pPr>
              <w:spacing w:line="240" w:lineRule="auto"/>
              <w:jc w:val="left"/>
              <w:rPr>
                <w:rStyle w:val="Hyperlink"/>
                <w:rtl/>
              </w:rPr>
            </w:pPr>
            <w:hyperlink w:anchor="Seif1" w:tooltip="הגדרות" w:history="1">
              <w:r w:rsidRPr="00FA568D">
                <w:rPr>
                  <w:rStyle w:val="Hyperlink"/>
                </w:rPr>
                <w:t>Go</w:t>
              </w:r>
            </w:hyperlink>
          </w:p>
        </w:tc>
        <w:tc>
          <w:tcPr>
            <w:tcW w:w="850" w:type="dxa"/>
          </w:tcPr>
          <w:p w14:paraId="1CF62706"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A568D" w:rsidRPr="00FA568D" w14:paraId="303103FC" w14:textId="77777777" w:rsidTr="00FA568D">
        <w:tblPrEx>
          <w:tblCellMar>
            <w:top w:w="0" w:type="dxa"/>
            <w:bottom w:w="0" w:type="dxa"/>
          </w:tblCellMar>
        </w:tblPrEx>
        <w:tc>
          <w:tcPr>
            <w:tcW w:w="1247" w:type="dxa"/>
          </w:tcPr>
          <w:p w14:paraId="0734F7AE" w14:textId="77777777" w:rsidR="00FA568D" w:rsidRPr="00FA568D" w:rsidRDefault="00FA568D" w:rsidP="00FA568D">
            <w:pPr>
              <w:spacing w:line="240" w:lineRule="auto"/>
              <w:jc w:val="left"/>
              <w:rPr>
                <w:rFonts w:cs="Frankruhel"/>
                <w:sz w:val="24"/>
                <w:rtl/>
              </w:rPr>
            </w:pPr>
            <w:r>
              <w:rPr>
                <w:rFonts w:cs="Times New Roman"/>
                <w:sz w:val="24"/>
                <w:rtl/>
              </w:rPr>
              <w:t xml:space="preserve">סעיף 2 </w:t>
            </w:r>
          </w:p>
        </w:tc>
        <w:tc>
          <w:tcPr>
            <w:tcW w:w="5669" w:type="dxa"/>
          </w:tcPr>
          <w:p w14:paraId="160E6FEE" w14:textId="77777777" w:rsidR="00FA568D" w:rsidRPr="00FA568D" w:rsidRDefault="00FA568D" w:rsidP="00FA568D">
            <w:pPr>
              <w:spacing w:line="240" w:lineRule="auto"/>
              <w:jc w:val="left"/>
              <w:rPr>
                <w:rFonts w:cs="Frankruhel"/>
                <w:sz w:val="24"/>
                <w:rtl/>
              </w:rPr>
            </w:pPr>
            <w:r>
              <w:rPr>
                <w:rFonts w:cs="Times New Roman"/>
                <w:sz w:val="24"/>
                <w:rtl/>
              </w:rPr>
              <w:t>חישוב העלות</w:t>
            </w:r>
          </w:p>
        </w:tc>
        <w:tc>
          <w:tcPr>
            <w:tcW w:w="567" w:type="dxa"/>
          </w:tcPr>
          <w:p w14:paraId="42E8CD42" w14:textId="77777777" w:rsidR="00FA568D" w:rsidRPr="00FA568D" w:rsidRDefault="00FA568D" w:rsidP="00FA568D">
            <w:pPr>
              <w:spacing w:line="240" w:lineRule="auto"/>
              <w:jc w:val="left"/>
              <w:rPr>
                <w:rStyle w:val="Hyperlink"/>
                <w:rtl/>
              </w:rPr>
            </w:pPr>
            <w:hyperlink w:anchor="Seif2" w:tooltip="חישוב העלות" w:history="1">
              <w:r w:rsidRPr="00FA568D">
                <w:rPr>
                  <w:rStyle w:val="Hyperlink"/>
                </w:rPr>
                <w:t>Go</w:t>
              </w:r>
            </w:hyperlink>
          </w:p>
        </w:tc>
        <w:tc>
          <w:tcPr>
            <w:tcW w:w="850" w:type="dxa"/>
          </w:tcPr>
          <w:p w14:paraId="781747F9"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A568D" w:rsidRPr="00FA568D" w14:paraId="6966ED65" w14:textId="77777777" w:rsidTr="00FA568D">
        <w:tblPrEx>
          <w:tblCellMar>
            <w:top w:w="0" w:type="dxa"/>
            <w:bottom w:w="0" w:type="dxa"/>
          </w:tblCellMar>
        </w:tblPrEx>
        <w:tc>
          <w:tcPr>
            <w:tcW w:w="1247" w:type="dxa"/>
          </w:tcPr>
          <w:p w14:paraId="63729D02" w14:textId="77777777" w:rsidR="00FA568D" w:rsidRPr="00FA568D" w:rsidRDefault="00FA568D" w:rsidP="00FA568D">
            <w:pPr>
              <w:spacing w:line="240" w:lineRule="auto"/>
              <w:jc w:val="left"/>
              <w:rPr>
                <w:rFonts w:cs="Frankruhel"/>
                <w:sz w:val="24"/>
                <w:rtl/>
              </w:rPr>
            </w:pPr>
            <w:r>
              <w:rPr>
                <w:rFonts w:cs="Times New Roman"/>
                <w:sz w:val="24"/>
                <w:rtl/>
              </w:rPr>
              <w:t xml:space="preserve">סעיף 2א </w:t>
            </w:r>
          </w:p>
        </w:tc>
        <w:tc>
          <w:tcPr>
            <w:tcW w:w="5669" w:type="dxa"/>
          </w:tcPr>
          <w:p w14:paraId="3EFE33FD" w14:textId="77777777" w:rsidR="00FA568D" w:rsidRPr="00FA568D" w:rsidRDefault="00FA568D" w:rsidP="00FA568D">
            <w:pPr>
              <w:spacing w:line="240" w:lineRule="auto"/>
              <w:jc w:val="left"/>
              <w:rPr>
                <w:rFonts w:cs="Frankruhel"/>
                <w:sz w:val="24"/>
                <w:rtl/>
              </w:rPr>
            </w:pPr>
            <w:r>
              <w:rPr>
                <w:rFonts w:cs="Times New Roman"/>
                <w:sz w:val="24"/>
                <w:rtl/>
              </w:rPr>
              <w:t>איגוד ערים למים או לביוב</w:t>
            </w:r>
          </w:p>
        </w:tc>
        <w:tc>
          <w:tcPr>
            <w:tcW w:w="567" w:type="dxa"/>
          </w:tcPr>
          <w:p w14:paraId="391D37B8" w14:textId="77777777" w:rsidR="00FA568D" w:rsidRPr="00FA568D" w:rsidRDefault="00FA568D" w:rsidP="00FA568D">
            <w:pPr>
              <w:spacing w:line="240" w:lineRule="auto"/>
              <w:jc w:val="left"/>
              <w:rPr>
                <w:rStyle w:val="Hyperlink"/>
                <w:rtl/>
              </w:rPr>
            </w:pPr>
            <w:hyperlink w:anchor="Seif34" w:tooltip="איגוד ערים למים או לביוב" w:history="1">
              <w:r w:rsidRPr="00FA568D">
                <w:rPr>
                  <w:rStyle w:val="Hyperlink"/>
                </w:rPr>
                <w:t>Go</w:t>
              </w:r>
            </w:hyperlink>
          </w:p>
        </w:tc>
        <w:tc>
          <w:tcPr>
            <w:tcW w:w="850" w:type="dxa"/>
          </w:tcPr>
          <w:p w14:paraId="30EF5A46"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A568D" w:rsidRPr="00FA568D" w14:paraId="39DAFCC3" w14:textId="77777777" w:rsidTr="00FA568D">
        <w:tblPrEx>
          <w:tblCellMar>
            <w:top w:w="0" w:type="dxa"/>
            <w:bottom w:w="0" w:type="dxa"/>
          </w:tblCellMar>
        </w:tblPrEx>
        <w:tc>
          <w:tcPr>
            <w:tcW w:w="1247" w:type="dxa"/>
          </w:tcPr>
          <w:p w14:paraId="2CAE1DD9" w14:textId="77777777" w:rsidR="00FA568D" w:rsidRPr="00FA568D" w:rsidRDefault="00FA568D" w:rsidP="00FA568D">
            <w:pPr>
              <w:spacing w:line="240" w:lineRule="auto"/>
              <w:jc w:val="left"/>
              <w:rPr>
                <w:rFonts w:cs="Frankruhel"/>
                <w:sz w:val="24"/>
                <w:rtl/>
              </w:rPr>
            </w:pPr>
            <w:r>
              <w:rPr>
                <w:rFonts w:cs="Times New Roman"/>
                <w:sz w:val="24"/>
                <w:rtl/>
              </w:rPr>
              <w:t xml:space="preserve">סעיף 3 </w:t>
            </w:r>
          </w:p>
        </w:tc>
        <w:tc>
          <w:tcPr>
            <w:tcW w:w="5669" w:type="dxa"/>
          </w:tcPr>
          <w:p w14:paraId="2EBBE5B9" w14:textId="77777777" w:rsidR="00FA568D" w:rsidRPr="00FA568D" w:rsidRDefault="00FA568D" w:rsidP="00FA568D">
            <w:pPr>
              <w:spacing w:line="240" w:lineRule="auto"/>
              <w:jc w:val="left"/>
              <w:rPr>
                <w:rFonts w:cs="Frankruhel"/>
                <w:sz w:val="24"/>
                <w:rtl/>
              </w:rPr>
            </w:pPr>
            <w:r>
              <w:rPr>
                <w:rFonts w:cs="Times New Roman"/>
                <w:sz w:val="24"/>
                <w:rtl/>
              </w:rPr>
              <w:t>חיוב בעד שירותי מים וביוב</w:t>
            </w:r>
          </w:p>
        </w:tc>
        <w:tc>
          <w:tcPr>
            <w:tcW w:w="567" w:type="dxa"/>
          </w:tcPr>
          <w:p w14:paraId="7968C684" w14:textId="77777777" w:rsidR="00FA568D" w:rsidRPr="00FA568D" w:rsidRDefault="00FA568D" w:rsidP="00FA568D">
            <w:pPr>
              <w:spacing w:line="240" w:lineRule="auto"/>
              <w:jc w:val="left"/>
              <w:rPr>
                <w:rStyle w:val="Hyperlink"/>
                <w:rtl/>
              </w:rPr>
            </w:pPr>
            <w:hyperlink w:anchor="Seif3" w:tooltip="חיוב בעד שירותי מים וביוב" w:history="1">
              <w:r w:rsidRPr="00FA568D">
                <w:rPr>
                  <w:rStyle w:val="Hyperlink"/>
                </w:rPr>
                <w:t>Go</w:t>
              </w:r>
            </w:hyperlink>
          </w:p>
        </w:tc>
        <w:tc>
          <w:tcPr>
            <w:tcW w:w="850" w:type="dxa"/>
          </w:tcPr>
          <w:p w14:paraId="4394ADC3"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A568D" w:rsidRPr="00FA568D" w14:paraId="0B7383C3" w14:textId="77777777" w:rsidTr="00FA568D">
        <w:tblPrEx>
          <w:tblCellMar>
            <w:top w:w="0" w:type="dxa"/>
            <w:bottom w:w="0" w:type="dxa"/>
          </w:tblCellMar>
        </w:tblPrEx>
        <w:tc>
          <w:tcPr>
            <w:tcW w:w="1247" w:type="dxa"/>
          </w:tcPr>
          <w:p w14:paraId="211FA666" w14:textId="77777777" w:rsidR="00FA568D" w:rsidRPr="00FA568D" w:rsidRDefault="00FA568D" w:rsidP="00FA568D">
            <w:pPr>
              <w:spacing w:line="240" w:lineRule="auto"/>
              <w:jc w:val="left"/>
              <w:rPr>
                <w:rFonts w:cs="Frankruhel"/>
                <w:sz w:val="24"/>
                <w:rtl/>
              </w:rPr>
            </w:pPr>
            <w:r>
              <w:rPr>
                <w:rFonts w:cs="Times New Roman"/>
                <w:sz w:val="24"/>
                <w:rtl/>
              </w:rPr>
              <w:t xml:space="preserve">סעיף 4 </w:t>
            </w:r>
          </w:p>
        </w:tc>
        <w:tc>
          <w:tcPr>
            <w:tcW w:w="5669" w:type="dxa"/>
          </w:tcPr>
          <w:p w14:paraId="563F5D90" w14:textId="77777777" w:rsidR="00FA568D" w:rsidRPr="00FA568D" w:rsidRDefault="00FA568D" w:rsidP="00FA568D">
            <w:pPr>
              <w:spacing w:line="240" w:lineRule="auto"/>
              <w:jc w:val="left"/>
              <w:rPr>
                <w:rFonts w:cs="Frankruhel"/>
                <w:sz w:val="24"/>
                <w:rtl/>
              </w:rPr>
            </w:pPr>
            <w:r>
              <w:rPr>
                <w:rFonts w:cs="Times New Roman"/>
                <w:sz w:val="24"/>
                <w:rtl/>
              </w:rPr>
              <w:t>תשואה מוכרת על הון זר</w:t>
            </w:r>
          </w:p>
        </w:tc>
        <w:tc>
          <w:tcPr>
            <w:tcW w:w="567" w:type="dxa"/>
          </w:tcPr>
          <w:p w14:paraId="57F5343A" w14:textId="77777777" w:rsidR="00FA568D" w:rsidRPr="00FA568D" w:rsidRDefault="00FA568D" w:rsidP="00FA568D">
            <w:pPr>
              <w:spacing w:line="240" w:lineRule="auto"/>
              <w:jc w:val="left"/>
              <w:rPr>
                <w:rStyle w:val="Hyperlink"/>
                <w:rtl/>
              </w:rPr>
            </w:pPr>
            <w:hyperlink w:anchor="Seif4" w:tooltip="תשואה מוכרת על הון זר" w:history="1">
              <w:r w:rsidRPr="00FA568D">
                <w:rPr>
                  <w:rStyle w:val="Hyperlink"/>
                </w:rPr>
                <w:t>Go</w:t>
              </w:r>
            </w:hyperlink>
          </w:p>
        </w:tc>
        <w:tc>
          <w:tcPr>
            <w:tcW w:w="850" w:type="dxa"/>
          </w:tcPr>
          <w:p w14:paraId="74E189E1"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A568D" w:rsidRPr="00FA568D" w14:paraId="2D711358" w14:textId="77777777" w:rsidTr="00FA568D">
        <w:tblPrEx>
          <w:tblCellMar>
            <w:top w:w="0" w:type="dxa"/>
            <w:bottom w:w="0" w:type="dxa"/>
          </w:tblCellMar>
        </w:tblPrEx>
        <w:tc>
          <w:tcPr>
            <w:tcW w:w="1247" w:type="dxa"/>
          </w:tcPr>
          <w:p w14:paraId="69928F9A" w14:textId="77777777" w:rsidR="00FA568D" w:rsidRPr="00FA568D" w:rsidRDefault="00FA568D" w:rsidP="00FA568D">
            <w:pPr>
              <w:spacing w:line="240" w:lineRule="auto"/>
              <w:jc w:val="left"/>
              <w:rPr>
                <w:rFonts w:cs="Frankruhel"/>
                <w:sz w:val="24"/>
                <w:rtl/>
              </w:rPr>
            </w:pPr>
            <w:r>
              <w:rPr>
                <w:rFonts w:cs="Times New Roman"/>
                <w:sz w:val="24"/>
                <w:rtl/>
              </w:rPr>
              <w:t xml:space="preserve">סעיף 4א </w:t>
            </w:r>
          </w:p>
        </w:tc>
        <w:tc>
          <w:tcPr>
            <w:tcW w:w="5669" w:type="dxa"/>
          </w:tcPr>
          <w:p w14:paraId="369BF6E4" w14:textId="77777777" w:rsidR="00FA568D" w:rsidRPr="00FA568D" w:rsidRDefault="00FA568D" w:rsidP="00FA568D">
            <w:pPr>
              <w:spacing w:line="240" w:lineRule="auto"/>
              <w:jc w:val="left"/>
              <w:rPr>
                <w:rFonts w:cs="Frankruhel"/>
                <w:sz w:val="24"/>
                <w:rtl/>
              </w:rPr>
            </w:pPr>
            <w:r>
              <w:rPr>
                <w:rFonts w:cs="Times New Roman"/>
                <w:sz w:val="24"/>
                <w:rtl/>
              </w:rPr>
              <w:t>הון סביל</w:t>
            </w:r>
          </w:p>
        </w:tc>
        <w:tc>
          <w:tcPr>
            <w:tcW w:w="567" w:type="dxa"/>
          </w:tcPr>
          <w:p w14:paraId="185B4A8B" w14:textId="77777777" w:rsidR="00FA568D" w:rsidRPr="00FA568D" w:rsidRDefault="00FA568D" w:rsidP="00FA568D">
            <w:pPr>
              <w:spacing w:line="240" w:lineRule="auto"/>
              <w:jc w:val="left"/>
              <w:rPr>
                <w:rStyle w:val="Hyperlink"/>
                <w:rtl/>
              </w:rPr>
            </w:pPr>
            <w:hyperlink w:anchor="Seif43" w:tooltip="הון סביל" w:history="1">
              <w:r w:rsidRPr="00FA568D">
                <w:rPr>
                  <w:rStyle w:val="Hyperlink"/>
                </w:rPr>
                <w:t>Go</w:t>
              </w:r>
            </w:hyperlink>
          </w:p>
        </w:tc>
        <w:tc>
          <w:tcPr>
            <w:tcW w:w="850" w:type="dxa"/>
          </w:tcPr>
          <w:p w14:paraId="01477571"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FA568D" w:rsidRPr="00FA568D" w14:paraId="4D0FD557" w14:textId="77777777" w:rsidTr="00FA568D">
        <w:tblPrEx>
          <w:tblCellMar>
            <w:top w:w="0" w:type="dxa"/>
            <w:bottom w:w="0" w:type="dxa"/>
          </w:tblCellMar>
        </w:tblPrEx>
        <w:tc>
          <w:tcPr>
            <w:tcW w:w="1247" w:type="dxa"/>
          </w:tcPr>
          <w:p w14:paraId="65FFDFA6" w14:textId="77777777" w:rsidR="00FA568D" w:rsidRPr="00FA568D" w:rsidRDefault="00FA568D" w:rsidP="00FA568D">
            <w:pPr>
              <w:spacing w:line="240" w:lineRule="auto"/>
              <w:jc w:val="left"/>
              <w:rPr>
                <w:rFonts w:cs="Frankruhel"/>
                <w:sz w:val="24"/>
                <w:rtl/>
              </w:rPr>
            </w:pPr>
            <w:r>
              <w:rPr>
                <w:rFonts w:cs="Times New Roman"/>
                <w:sz w:val="24"/>
                <w:rtl/>
              </w:rPr>
              <w:t xml:space="preserve">סעיף 5 </w:t>
            </w:r>
          </w:p>
        </w:tc>
        <w:tc>
          <w:tcPr>
            <w:tcW w:w="5669" w:type="dxa"/>
          </w:tcPr>
          <w:p w14:paraId="2433CFFD" w14:textId="77777777" w:rsidR="00FA568D" w:rsidRPr="00FA568D" w:rsidRDefault="00FA568D" w:rsidP="00FA568D">
            <w:pPr>
              <w:spacing w:line="240" w:lineRule="auto"/>
              <w:jc w:val="left"/>
              <w:rPr>
                <w:rFonts w:cs="Frankruhel"/>
                <w:sz w:val="24"/>
                <w:rtl/>
              </w:rPr>
            </w:pPr>
            <w:r>
              <w:rPr>
                <w:rFonts w:cs="Times New Roman"/>
                <w:sz w:val="24"/>
                <w:rtl/>
              </w:rPr>
              <w:t>תשואה מוכרת על הון עצמי</w:t>
            </w:r>
          </w:p>
        </w:tc>
        <w:tc>
          <w:tcPr>
            <w:tcW w:w="567" w:type="dxa"/>
          </w:tcPr>
          <w:p w14:paraId="72BEF59F" w14:textId="77777777" w:rsidR="00FA568D" w:rsidRPr="00FA568D" w:rsidRDefault="00FA568D" w:rsidP="00FA568D">
            <w:pPr>
              <w:spacing w:line="240" w:lineRule="auto"/>
              <w:jc w:val="left"/>
              <w:rPr>
                <w:rStyle w:val="Hyperlink"/>
                <w:rtl/>
              </w:rPr>
            </w:pPr>
            <w:hyperlink w:anchor="Seif5" w:tooltip="תשואה מוכרת על הון עצמי" w:history="1">
              <w:r w:rsidRPr="00FA568D">
                <w:rPr>
                  <w:rStyle w:val="Hyperlink"/>
                </w:rPr>
                <w:t>Go</w:t>
              </w:r>
            </w:hyperlink>
          </w:p>
        </w:tc>
        <w:tc>
          <w:tcPr>
            <w:tcW w:w="850" w:type="dxa"/>
          </w:tcPr>
          <w:p w14:paraId="22E1D75D"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FA568D" w:rsidRPr="00FA568D" w14:paraId="2281361C" w14:textId="77777777" w:rsidTr="00FA568D">
        <w:tblPrEx>
          <w:tblCellMar>
            <w:top w:w="0" w:type="dxa"/>
            <w:bottom w:w="0" w:type="dxa"/>
          </w:tblCellMar>
        </w:tblPrEx>
        <w:tc>
          <w:tcPr>
            <w:tcW w:w="1247" w:type="dxa"/>
          </w:tcPr>
          <w:p w14:paraId="73783A2D" w14:textId="77777777" w:rsidR="00FA568D" w:rsidRPr="00FA568D" w:rsidRDefault="00FA568D" w:rsidP="00FA568D">
            <w:pPr>
              <w:spacing w:line="240" w:lineRule="auto"/>
              <w:jc w:val="left"/>
              <w:rPr>
                <w:rFonts w:cs="Frankruhel"/>
                <w:sz w:val="24"/>
                <w:rtl/>
              </w:rPr>
            </w:pPr>
            <w:r>
              <w:rPr>
                <w:rFonts w:cs="Times New Roman"/>
                <w:sz w:val="24"/>
                <w:rtl/>
              </w:rPr>
              <w:t xml:space="preserve">סעיף 6 </w:t>
            </w:r>
          </w:p>
        </w:tc>
        <w:tc>
          <w:tcPr>
            <w:tcW w:w="5669" w:type="dxa"/>
          </w:tcPr>
          <w:p w14:paraId="665CCCCD" w14:textId="77777777" w:rsidR="00FA568D" w:rsidRPr="00FA568D" w:rsidRDefault="00FA568D" w:rsidP="00FA568D">
            <w:pPr>
              <w:spacing w:line="240" w:lineRule="auto"/>
              <w:jc w:val="left"/>
              <w:rPr>
                <w:rFonts w:cs="Frankruhel"/>
                <w:sz w:val="24"/>
                <w:rtl/>
              </w:rPr>
            </w:pPr>
            <w:r>
              <w:rPr>
                <w:rFonts w:cs="Times New Roman"/>
                <w:sz w:val="24"/>
                <w:rtl/>
              </w:rPr>
              <w:t>תשואה מוכרת על זכויות מים</w:t>
            </w:r>
          </w:p>
        </w:tc>
        <w:tc>
          <w:tcPr>
            <w:tcW w:w="567" w:type="dxa"/>
          </w:tcPr>
          <w:p w14:paraId="1129C970" w14:textId="77777777" w:rsidR="00FA568D" w:rsidRPr="00FA568D" w:rsidRDefault="00FA568D" w:rsidP="00FA568D">
            <w:pPr>
              <w:spacing w:line="240" w:lineRule="auto"/>
              <w:jc w:val="left"/>
              <w:rPr>
                <w:rStyle w:val="Hyperlink"/>
                <w:rtl/>
              </w:rPr>
            </w:pPr>
            <w:hyperlink w:anchor="Seif6" w:tooltip="תשואה מוכרת על זכויות מים" w:history="1">
              <w:r w:rsidRPr="00FA568D">
                <w:rPr>
                  <w:rStyle w:val="Hyperlink"/>
                </w:rPr>
                <w:t>Go</w:t>
              </w:r>
            </w:hyperlink>
          </w:p>
        </w:tc>
        <w:tc>
          <w:tcPr>
            <w:tcW w:w="850" w:type="dxa"/>
          </w:tcPr>
          <w:p w14:paraId="0B2195EC"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FA568D" w:rsidRPr="00FA568D" w14:paraId="3B50B022" w14:textId="77777777" w:rsidTr="00FA568D">
        <w:tblPrEx>
          <w:tblCellMar>
            <w:top w:w="0" w:type="dxa"/>
            <w:bottom w:w="0" w:type="dxa"/>
          </w:tblCellMar>
        </w:tblPrEx>
        <w:tc>
          <w:tcPr>
            <w:tcW w:w="1247" w:type="dxa"/>
          </w:tcPr>
          <w:p w14:paraId="52058C90" w14:textId="77777777" w:rsidR="00FA568D" w:rsidRPr="00FA568D" w:rsidRDefault="00FA568D" w:rsidP="00FA568D">
            <w:pPr>
              <w:spacing w:line="240" w:lineRule="auto"/>
              <w:jc w:val="left"/>
              <w:rPr>
                <w:rFonts w:cs="Frankruhel"/>
                <w:sz w:val="24"/>
                <w:rtl/>
              </w:rPr>
            </w:pPr>
            <w:r>
              <w:rPr>
                <w:rFonts w:cs="Times New Roman"/>
                <w:sz w:val="24"/>
                <w:rtl/>
              </w:rPr>
              <w:t xml:space="preserve">סעיף 7 </w:t>
            </w:r>
          </w:p>
        </w:tc>
        <w:tc>
          <w:tcPr>
            <w:tcW w:w="5669" w:type="dxa"/>
          </w:tcPr>
          <w:p w14:paraId="39EE5996" w14:textId="77777777" w:rsidR="00FA568D" w:rsidRPr="00FA568D" w:rsidRDefault="00FA568D" w:rsidP="00FA568D">
            <w:pPr>
              <w:spacing w:line="240" w:lineRule="auto"/>
              <w:jc w:val="left"/>
              <w:rPr>
                <w:rFonts w:cs="Frankruhel"/>
                <w:sz w:val="24"/>
                <w:rtl/>
              </w:rPr>
            </w:pPr>
            <w:r>
              <w:rPr>
                <w:rFonts w:cs="Times New Roman"/>
                <w:sz w:val="24"/>
                <w:rtl/>
              </w:rPr>
              <w:t>פחת של ערך כינון מלא מוכר</w:t>
            </w:r>
          </w:p>
        </w:tc>
        <w:tc>
          <w:tcPr>
            <w:tcW w:w="567" w:type="dxa"/>
          </w:tcPr>
          <w:p w14:paraId="07EFB134" w14:textId="77777777" w:rsidR="00FA568D" w:rsidRPr="00FA568D" w:rsidRDefault="00FA568D" w:rsidP="00FA568D">
            <w:pPr>
              <w:spacing w:line="240" w:lineRule="auto"/>
              <w:jc w:val="left"/>
              <w:rPr>
                <w:rStyle w:val="Hyperlink"/>
                <w:rtl/>
              </w:rPr>
            </w:pPr>
            <w:hyperlink w:anchor="Seif7" w:tooltip="פחת של ערך כינון מלא מוכר" w:history="1">
              <w:r w:rsidRPr="00FA568D">
                <w:rPr>
                  <w:rStyle w:val="Hyperlink"/>
                </w:rPr>
                <w:t>Go</w:t>
              </w:r>
            </w:hyperlink>
          </w:p>
        </w:tc>
        <w:tc>
          <w:tcPr>
            <w:tcW w:w="850" w:type="dxa"/>
          </w:tcPr>
          <w:p w14:paraId="116DC5FA"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FA568D" w:rsidRPr="00FA568D" w14:paraId="06C8394F" w14:textId="77777777" w:rsidTr="00FA568D">
        <w:tblPrEx>
          <w:tblCellMar>
            <w:top w:w="0" w:type="dxa"/>
            <w:bottom w:w="0" w:type="dxa"/>
          </w:tblCellMar>
        </w:tblPrEx>
        <w:tc>
          <w:tcPr>
            <w:tcW w:w="1247" w:type="dxa"/>
          </w:tcPr>
          <w:p w14:paraId="2181D78E" w14:textId="77777777" w:rsidR="00FA568D" w:rsidRPr="00FA568D" w:rsidRDefault="00FA568D" w:rsidP="00FA568D">
            <w:pPr>
              <w:spacing w:line="240" w:lineRule="auto"/>
              <w:jc w:val="left"/>
              <w:rPr>
                <w:rFonts w:cs="Frankruhel"/>
                <w:sz w:val="24"/>
                <w:rtl/>
              </w:rPr>
            </w:pPr>
            <w:r>
              <w:rPr>
                <w:rFonts w:cs="Times New Roman"/>
                <w:sz w:val="24"/>
                <w:rtl/>
              </w:rPr>
              <w:t xml:space="preserve">סעיף 8 </w:t>
            </w:r>
          </w:p>
        </w:tc>
        <w:tc>
          <w:tcPr>
            <w:tcW w:w="5669" w:type="dxa"/>
          </w:tcPr>
          <w:p w14:paraId="0D3715D7" w14:textId="77777777" w:rsidR="00FA568D" w:rsidRPr="00FA568D" w:rsidRDefault="00FA568D" w:rsidP="00FA568D">
            <w:pPr>
              <w:spacing w:line="240" w:lineRule="auto"/>
              <w:jc w:val="left"/>
              <w:rPr>
                <w:rFonts w:cs="Frankruhel"/>
                <w:sz w:val="24"/>
                <w:rtl/>
              </w:rPr>
            </w:pPr>
            <w:r>
              <w:rPr>
                <w:rFonts w:cs="Times New Roman"/>
                <w:sz w:val="24"/>
                <w:rtl/>
              </w:rPr>
              <w:t>עלויות מוכרות בעבור הון חוזר כללים</w:t>
            </w:r>
          </w:p>
        </w:tc>
        <w:tc>
          <w:tcPr>
            <w:tcW w:w="567" w:type="dxa"/>
          </w:tcPr>
          <w:p w14:paraId="154D95E0" w14:textId="77777777" w:rsidR="00FA568D" w:rsidRPr="00FA568D" w:rsidRDefault="00FA568D" w:rsidP="00FA568D">
            <w:pPr>
              <w:spacing w:line="240" w:lineRule="auto"/>
              <w:jc w:val="left"/>
              <w:rPr>
                <w:rStyle w:val="Hyperlink"/>
                <w:rtl/>
              </w:rPr>
            </w:pPr>
            <w:hyperlink w:anchor="Seif8" w:tooltip="עלויות מוכרות בעבור הון חוזר כללים" w:history="1">
              <w:r w:rsidRPr="00FA568D">
                <w:rPr>
                  <w:rStyle w:val="Hyperlink"/>
                </w:rPr>
                <w:t>Go</w:t>
              </w:r>
            </w:hyperlink>
          </w:p>
        </w:tc>
        <w:tc>
          <w:tcPr>
            <w:tcW w:w="850" w:type="dxa"/>
          </w:tcPr>
          <w:p w14:paraId="5C7B71C3"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FA568D" w:rsidRPr="00FA568D" w14:paraId="0AC6732C" w14:textId="77777777" w:rsidTr="00FA568D">
        <w:tblPrEx>
          <w:tblCellMar>
            <w:top w:w="0" w:type="dxa"/>
            <w:bottom w:w="0" w:type="dxa"/>
          </w:tblCellMar>
        </w:tblPrEx>
        <w:tc>
          <w:tcPr>
            <w:tcW w:w="1247" w:type="dxa"/>
          </w:tcPr>
          <w:p w14:paraId="4A4B3BA7" w14:textId="77777777" w:rsidR="00FA568D" w:rsidRPr="00FA568D" w:rsidRDefault="00FA568D" w:rsidP="00FA568D">
            <w:pPr>
              <w:spacing w:line="240" w:lineRule="auto"/>
              <w:jc w:val="left"/>
              <w:rPr>
                <w:rFonts w:cs="Frankruhel"/>
                <w:sz w:val="24"/>
                <w:rtl/>
              </w:rPr>
            </w:pPr>
            <w:r>
              <w:rPr>
                <w:rFonts w:cs="Times New Roman"/>
                <w:sz w:val="24"/>
                <w:rtl/>
              </w:rPr>
              <w:t xml:space="preserve">סעיף 9 </w:t>
            </w:r>
          </w:p>
        </w:tc>
        <w:tc>
          <w:tcPr>
            <w:tcW w:w="5669" w:type="dxa"/>
          </w:tcPr>
          <w:p w14:paraId="433C5919" w14:textId="77777777" w:rsidR="00FA568D" w:rsidRPr="00FA568D" w:rsidRDefault="00FA568D" w:rsidP="00FA568D">
            <w:pPr>
              <w:spacing w:line="240" w:lineRule="auto"/>
              <w:jc w:val="left"/>
              <w:rPr>
                <w:rFonts w:cs="Frankruhel"/>
                <w:sz w:val="24"/>
                <w:rtl/>
              </w:rPr>
            </w:pPr>
            <w:r>
              <w:rPr>
                <w:rFonts w:cs="Times New Roman"/>
                <w:sz w:val="24"/>
                <w:rtl/>
              </w:rPr>
              <w:t>הפחתה בשל דמי הקמה</w:t>
            </w:r>
          </w:p>
        </w:tc>
        <w:tc>
          <w:tcPr>
            <w:tcW w:w="567" w:type="dxa"/>
          </w:tcPr>
          <w:p w14:paraId="7D32EF57" w14:textId="77777777" w:rsidR="00FA568D" w:rsidRPr="00FA568D" w:rsidRDefault="00FA568D" w:rsidP="00FA568D">
            <w:pPr>
              <w:spacing w:line="240" w:lineRule="auto"/>
              <w:jc w:val="left"/>
              <w:rPr>
                <w:rStyle w:val="Hyperlink"/>
                <w:rtl/>
              </w:rPr>
            </w:pPr>
            <w:hyperlink w:anchor="Seif9" w:tooltip="הפחתה בשל דמי הקמה" w:history="1">
              <w:r w:rsidRPr="00FA568D">
                <w:rPr>
                  <w:rStyle w:val="Hyperlink"/>
                </w:rPr>
                <w:t>Go</w:t>
              </w:r>
            </w:hyperlink>
          </w:p>
        </w:tc>
        <w:tc>
          <w:tcPr>
            <w:tcW w:w="850" w:type="dxa"/>
          </w:tcPr>
          <w:p w14:paraId="2614E5F3"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FA568D" w:rsidRPr="00FA568D" w14:paraId="61600819" w14:textId="77777777" w:rsidTr="00FA568D">
        <w:tblPrEx>
          <w:tblCellMar>
            <w:top w:w="0" w:type="dxa"/>
            <w:bottom w:w="0" w:type="dxa"/>
          </w:tblCellMar>
        </w:tblPrEx>
        <w:tc>
          <w:tcPr>
            <w:tcW w:w="1247" w:type="dxa"/>
          </w:tcPr>
          <w:p w14:paraId="7A3D14EE" w14:textId="77777777" w:rsidR="00FA568D" w:rsidRPr="00FA568D" w:rsidRDefault="00FA568D" w:rsidP="00FA568D">
            <w:pPr>
              <w:spacing w:line="240" w:lineRule="auto"/>
              <w:jc w:val="left"/>
              <w:rPr>
                <w:rFonts w:cs="Frankruhel"/>
                <w:sz w:val="24"/>
                <w:rtl/>
              </w:rPr>
            </w:pPr>
            <w:r>
              <w:rPr>
                <w:rFonts w:cs="Times New Roman"/>
                <w:sz w:val="24"/>
                <w:rtl/>
              </w:rPr>
              <w:t xml:space="preserve">סעיף 10 </w:t>
            </w:r>
          </w:p>
        </w:tc>
        <w:tc>
          <w:tcPr>
            <w:tcW w:w="5669" w:type="dxa"/>
          </w:tcPr>
          <w:p w14:paraId="1458E646" w14:textId="77777777" w:rsidR="00FA568D" w:rsidRPr="00FA568D" w:rsidRDefault="00FA568D" w:rsidP="00FA568D">
            <w:pPr>
              <w:spacing w:line="240" w:lineRule="auto"/>
              <w:jc w:val="left"/>
              <w:rPr>
                <w:rFonts w:cs="Frankruhel"/>
                <w:sz w:val="24"/>
                <w:rtl/>
              </w:rPr>
            </w:pPr>
            <w:r>
              <w:rPr>
                <w:rFonts w:cs="Times New Roman"/>
                <w:sz w:val="24"/>
                <w:rtl/>
              </w:rPr>
              <w:t>עלויות תפעול ומינהלה מוכרות</w:t>
            </w:r>
          </w:p>
        </w:tc>
        <w:tc>
          <w:tcPr>
            <w:tcW w:w="567" w:type="dxa"/>
          </w:tcPr>
          <w:p w14:paraId="3186CFFE" w14:textId="77777777" w:rsidR="00FA568D" w:rsidRPr="00FA568D" w:rsidRDefault="00FA568D" w:rsidP="00FA568D">
            <w:pPr>
              <w:spacing w:line="240" w:lineRule="auto"/>
              <w:jc w:val="left"/>
              <w:rPr>
                <w:rStyle w:val="Hyperlink"/>
                <w:rtl/>
              </w:rPr>
            </w:pPr>
            <w:hyperlink w:anchor="Seif10" w:tooltip="עלויות תפעול ומינהלה מוכרות" w:history="1">
              <w:r w:rsidRPr="00FA568D">
                <w:rPr>
                  <w:rStyle w:val="Hyperlink"/>
                </w:rPr>
                <w:t>Go</w:t>
              </w:r>
            </w:hyperlink>
          </w:p>
        </w:tc>
        <w:tc>
          <w:tcPr>
            <w:tcW w:w="850" w:type="dxa"/>
          </w:tcPr>
          <w:p w14:paraId="1BE5FE78"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FA568D" w:rsidRPr="00FA568D" w14:paraId="74DD70E7" w14:textId="77777777" w:rsidTr="00FA568D">
        <w:tblPrEx>
          <w:tblCellMar>
            <w:top w:w="0" w:type="dxa"/>
            <w:bottom w:w="0" w:type="dxa"/>
          </w:tblCellMar>
        </w:tblPrEx>
        <w:tc>
          <w:tcPr>
            <w:tcW w:w="1247" w:type="dxa"/>
          </w:tcPr>
          <w:p w14:paraId="3C23A45D" w14:textId="77777777" w:rsidR="00FA568D" w:rsidRPr="00FA568D" w:rsidRDefault="00FA568D" w:rsidP="00FA568D">
            <w:pPr>
              <w:spacing w:line="240" w:lineRule="auto"/>
              <w:jc w:val="left"/>
              <w:rPr>
                <w:rFonts w:cs="Frankruhel"/>
                <w:sz w:val="24"/>
                <w:rtl/>
              </w:rPr>
            </w:pPr>
            <w:r>
              <w:rPr>
                <w:rFonts w:cs="Times New Roman"/>
                <w:sz w:val="24"/>
                <w:rtl/>
              </w:rPr>
              <w:t xml:space="preserve">סעיף 10א </w:t>
            </w:r>
          </w:p>
        </w:tc>
        <w:tc>
          <w:tcPr>
            <w:tcW w:w="5669" w:type="dxa"/>
          </w:tcPr>
          <w:p w14:paraId="3E65523C" w14:textId="77777777" w:rsidR="00FA568D" w:rsidRPr="00FA568D" w:rsidRDefault="00FA568D" w:rsidP="00FA568D">
            <w:pPr>
              <w:spacing w:line="240" w:lineRule="auto"/>
              <w:jc w:val="left"/>
              <w:rPr>
                <w:rFonts w:cs="Frankruhel"/>
                <w:sz w:val="24"/>
                <w:rtl/>
              </w:rPr>
            </w:pPr>
            <w:r>
              <w:rPr>
                <w:rFonts w:cs="Times New Roman"/>
                <w:sz w:val="24"/>
                <w:rtl/>
              </w:rPr>
              <w:t>עלויות מוכרות לשירותי ביוב באמצעות ביוביות כללים</w:t>
            </w:r>
          </w:p>
        </w:tc>
        <w:tc>
          <w:tcPr>
            <w:tcW w:w="567" w:type="dxa"/>
          </w:tcPr>
          <w:p w14:paraId="5010A874" w14:textId="77777777" w:rsidR="00FA568D" w:rsidRPr="00FA568D" w:rsidRDefault="00FA568D" w:rsidP="00FA568D">
            <w:pPr>
              <w:spacing w:line="240" w:lineRule="auto"/>
              <w:jc w:val="left"/>
              <w:rPr>
                <w:rStyle w:val="Hyperlink"/>
                <w:rtl/>
              </w:rPr>
            </w:pPr>
            <w:hyperlink w:anchor="Seif38" w:tooltip="עלויות מוכרות לשירותי ביוב באמצעות ביוביות כללים" w:history="1">
              <w:r w:rsidRPr="00FA568D">
                <w:rPr>
                  <w:rStyle w:val="Hyperlink"/>
                </w:rPr>
                <w:t>Go</w:t>
              </w:r>
            </w:hyperlink>
          </w:p>
        </w:tc>
        <w:tc>
          <w:tcPr>
            <w:tcW w:w="850" w:type="dxa"/>
          </w:tcPr>
          <w:p w14:paraId="2A1B501F"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FA568D" w:rsidRPr="00FA568D" w14:paraId="19D3EEE0" w14:textId="77777777" w:rsidTr="00FA568D">
        <w:tblPrEx>
          <w:tblCellMar>
            <w:top w:w="0" w:type="dxa"/>
            <w:bottom w:w="0" w:type="dxa"/>
          </w:tblCellMar>
        </w:tblPrEx>
        <w:tc>
          <w:tcPr>
            <w:tcW w:w="1247" w:type="dxa"/>
          </w:tcPr>
          <w:p w14:paraId="6E413E3C" w14:textId="77777777" w:rsidR="00FA568D" w:rsidRPr="00FA568D" w:rsidRDefault="00FA568D" w:rsidP="00FA568D">
            <w:pPr>
              <w:spacing w:line="240" w:lineRule="auto"/>
              <w:jc w:val="left"/>
              <w:rPr>
                <w:rFonts w:cs="Frankruhel"/>
                <w:sz w:val="24"/>
                <w:rtl/>
              </w:rPr>
            </w:pPr>
            <w:r>
              <w:rPr>
                <w:rFonts w:cs="Times New Roman"/>
                <w:sz w:val="24"/>
                <w:rtl/>
              </w:rPr>
              <w:t xml:space="preserve">סעיף 10ב </w:t>
            </w:r>
          </w:p>
        </w:tc>
        <w:tc>
          <w:tcPr>
            <w:tcW w:w="5669" w:type="dxa"/>
          </w:tcPr>
          <w:p w14:paraId="57FD686D" w14:textId="77777777" w:rsidR="00FA568D" w:rsidRPr="00FA568D" w:rsidRDefault="00FA568D" w:rsidP="00FA568D">
            <w:pPr>
              <w:spacing w:line="240" w:lineRule="auto"/>
              <w:jc w:val="left"/>
              <w:rPr>
                <w:rFonts w:cs="Frankruhel"/>
                <w:sz w:val="24"/>
                <w:rtl/>
              </w:rPr>
            </w:pPr>
            <w:r>
              <w:rPr>
                <w:rFonts w:cs="Times New Roman"/>
                <w:sz w:val="24"/>
                <w:rtl/>
              </w:rPr>
              <w:t>עדכון עלויות האנרגיה</w:t>
            </w:r>
          </w:p>
        </w:tc>
        <w:tc>
          <w:tcPr>
            <w:tcW w:w="567" w:type="dxa"/>
          </w:tcPr>
          <w:p w14:paraId="2F9BF557" w14:textId="77777777" w:rsidR="00FA568D" w:rsidRPr="00FA568D" w:rsidRDefault="00FA568D" w:rsidP="00FA568D">
            <w:pPr>
              <w:spacing w:line="240" w:lineRule="auto"/>
              <w:jc w:val="left"/>
              <w:rPr>
                <w:rStyle w:val="Hyperlink"/>
                <w:rtl/>
              </w:rPr>
            </w:pPr>
            <w:hyperlink w:anchor="Seif40" w:tooltip="עדכון עלויות האנרגיה" w:history="1">
              <w:r w:rsidRPr="00FA568D">
                <w:rPr>
                  <w:rStyle w:val="Hyperlink"/>
                </w:rPr>
                <w:t>Go</w:t>
              </w:r>
            </w:hyperlink>
          </w:p>
        </w:tc>
        <w:tc>
          <w:tcPr>
            <w:tcW w:w="850" w:type="dxa"/>
          </w:tcPr>
          <w:p w14:paraId="0D1FD8FC"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FA568D" w:rsidRPr="00FA568D" w14:paraId="43A689A3" w14:textId="77777777" w:rsidTr="00FA568D">
        <w:tblPrEx>
          <w:tblCellMar>
            <w:top w:w="0" w:type="dxa"/>
            <w:bottom w:w="0" w:type="dxa"/>
          </w:tblCellMar>
        </w:tblPrEx>
        <w:tc>
          <w:tcPr>
            <w:tcW w:w="1247" w:type="dxa"/>
          </w:tcPr>
          <w:p w14:paraId="727FCB1C" w14:textId="77777777" w:rsidR="00FA568D" w:rsidRPr="00FA568D" w:rsidRDefault="00FA568D" w:rsidP="00FA568D">
            <w:pPr>
              <w:spacing w:line="240" w:lineRule="auto"/>
              <w:jc w:val="left"/>
              <w:rPr>
                <w:rFonts w:cs="Frankruhel"/>
                <w:sz w:val="24"/>
                <w:rtl/>
              </w:rPr>
            </w:pPr>
            <w:r>
              <w:rPr>
                <w:rFonts w:cs="Times New Roman"/>
                <w:sz w:val="24"/>
                <w:rtl/>
              </w:rPr>
              <w:t xml:space="preserve">סעיף 10ג </w:t>
            </w:r>
          </w:p>
        </w:tc>
        <w:tc>
          <w:tcPr>
            <w:tcW w:w="5669" w:type="dxa"/>
          </w:tcPr>
          <w:p w14:paraId="2B9FD2CE" w14:textId="77777777" w:rsidR="00FA568D" w:rsidRPr="00FA568D" w:rsidRDefault="00FA568D" w:rsidP="00FA568D">
            <w:pPr>
              <w:spacing w:line="240" w:lineRule="auto"/>
              <w:jc w:val="left"/>
              <w:rPr>
                <w:rFonts w:cs="Frankruhel"/>
                <w:sz w:val="24"/>
                <w:rtl/>
              </w:rPr>
            </w:pPr>
            <w:r>
              <w:rPr>
                <w:rFonts w:cs="Times New Roman"/>
                <w:sz w:val="24"/>
                <w:rtl/>
              </w:rPr>
              <w:t>הכרה בהכנסות</w:t>
            </w:r>
          </w:p>
        </w:tc>
        <w:tc>
          <w:tcPr>
            <w:tcW w:w="567" w:type="dxa"/>
          </w:tcPr>
          <w:p w14:paraId="2D66F663" w14:textId="77777777" w:rsidR="00FA568D" w:rsidRPr="00FA568D" w:rsidRDefault="00FA568D" w:rsidP="00FA568D">
            <w:pPr>
              <w:spacing w:line="240" w:lineRule="auto"/>
              <w:jc w:val="left"/>
              <w:rPr>
                <w:rStyle w:val="Hyperlink"/>
                <w:rtl/>
              </w:rPr>
            </w:pPr>
            <w:hyperlink w:anchor="Seif41" w:tooltip="הכרה בהכנסות" w:history="1">
              <w:r w:rsidRPr="00FA568D">
                <w:rPr>
                  <w:rStyle w:val="Hyperlink"/>
                </w:rPr>
                <w:t>Go</w:t>
              </w:r>
            </w:hyperlink>
          </w:p>
        </w:tc>
        <w:tc>
          <w:tcPr>
            <w:tcW w:w="850" w:type="dxa"/>
          </w:tcPr>
          <w:p w14:paraId="62070DBA"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FA568D" w:rsidRPr="00FA568D" w14:paraId="52AC0135" w14:textId="77777777" w:rsidTr="00FA568D">
        <w:tblPrEx>
          <w:tblCellMar>
            <w:top w:w="0" w:type="dxa"/>
            <w:bottom w:w="0" w:type="dxa"/>
          </w:tblCellMar>
        </w:tblPrEx>
        <w:tc>
          <w:tcPr>
            <w:tcW w:w="1247" w:type="dxa"/>
          </w:tcPr>
          <w:p w14:paraId="66FB0FB9" w14:textId="77777777" w:rsidR="00FA568D" w:rsidRPr="00FA568D" w:rsidRDefault="00FA568D" w:rsidP="00FA568D">
            <w:pPr>
              <w:spacing w:line="240" w:lineRule="auto"/>
              <w:jc w:val="left"/>
              <w:rPr>
                <w:rFonts w:cs="Frankruhel"/>
                <w:sz w:val="24"/>
                <w:rtl/>
              </w:rPr>
            </w:pPr>
            <w:r>
              <w:rPr>
                <w:rFonts w:cs="Times New Roman"/>
                <w:sz w:val="24"/>
                <w:rtl/>
              </w:rPr>
              <w:t xml:space="preserve">סעיף 11 </w:t>
            </w:r>
          </w:p>
        </w:tc>
        <w:tc>
          <w:tcPr>
            <w:tcW w:w="5669" w:type="dxa"/>
          </w:tcPr>
          <w:p w14:paraId="4897206C" w14:textId="77777777" w:rsidR="00FA568D" w:rsidRPr="00FA568D" w:rsidRDefault="00FA568D" w:rsidP="00FA568D">
            <w:pPr>
              <w:spacing w:line="240" w:lineRule="auto"/>
              <w:jc w:val="left"/>
              <w:rPr>
                <w:rFonts w:cs="Frankruhel"/>
                <w:sz w:val="24"/>
                <w:rtl/>
              </w:rPr>
            </w:pPr>
            <w:r>
              <w:rPr>
                <w:rFonts w:cs="Times New Roman"/>
                <w:sz w:val="24"/>
                <w:rtl/>
              </w:rPr>
              <w:t>עלות טיפול בשפכים</w:t>
            </w:r>
          </w:p>
        </w:tc>
        <w:tc>
          <w:tcPr>
            <w:tcW w:w="567" w:type="dxa"/>
          </w:tcPr>
          <w:p w14:paraId="68C39E82" w14:textId="77777777" w:rsidR="00FA568D" w:rsidRPr="00FA568D" w:rsidRDefault="00FA568D" w:rsidP="00FA568D">
            <w:pPr>
              <w:spacing w:line="240" w:lineRule="auto"/>
              <w:jc w:val="left"/>
              <w:rPr>
                <w:rStyle w:val="Hyperlink"/>
                <w:rtl/>
              </w:rPr>
            </w:pPr>
            <w:hyperlink w:anchor="Seif11" w:tooltip="עלות טיפול בשפכים" w:history="1">
              <w:r w:rsidRPr="00FA568D">
                <w:rPr>
                  <w:rStyle w:val="Hyperlink"/>
                </w:rPr>
                <w:t>Go</w:t>
              </w:r>
            </w:hyperlink>
          </w:p>
        </w:tc>
        <w:tc>
          <w:tcPr>
            <w:tcW w:w="850" w:type="dxa"/>
          </w:tcPr>
          <w:p w14:paraId="33A4C1CF"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FA568D" w:rsidRPr="00FA568D" w14:paraId="1007AACF" w14:textId="77777777" w:rsidTr="00FA568D">
        <w:tblPrEx>
          <w:tblCellMar>
            <w:top w:w="0" w:type="dxa"/>
            <w:bottom w:w="0" w:type="dxa"/>
          </w:tblCellMar>
        </w:tblPrEx>
        <w:tc>
          <w:tcPr>
            <w:tcW w:w="1247" w:type="dxa"/>
          </w:tcPr>
          <w:p w14:paraId="2BB73462" w14:textId="77777777" w:rsidR="00FA568D" w:rsidRPr="00FA568D" w:rsidRDefault="00FA568D" w:rsidP="00FA568D">
            <w:pPr>
              <w:spacing w:line="240" w:lineRule="auto"/>
              <w:jc w:val="left"/>
              <w:rPr>
                <w:rFonts w:cs="Frankruhel"/>
                <w:sz w:val="24"/>
                <w:rtl/>
              </w:rPr>
            </w:pPr>
            <w:r>
              <w:rPr>
                <w:rFonts w:cs="Times New Roman"/>
                <w:sz w:val="24"/>
                <w:rtl/>
              </w:rPr>
              <w:t xml:space="preserve">סעיף 11א </w:t>
            </w:r>
          </w:p>
        </w:tc>
        <w:tc>
          <w:tcPr>
            <w:tcW w:w="5669" w:type="dxa"/>
          </w:tcPr>
          <w:p w14:paraId="2E615D2F" w14:textId="77777777" w:rsidR="00FA568D" w:rsidRPr="00FA568D" w:rsidRDefault="00FA568D" w:rsidP="00FA568D">
            <w:pPr>
              <w:spacing w:line="240" w:lineRule="auto"/>
              <w:jc w:val="left"/>
              <w:rPr>
                <w:rFonts w:cs="Frankruhel"/>
                <w:sz w:val="24"/>
                <w:rtl/>
              </w:rPr>
            </w:pPr>
            <w:r>
              <w:rPr>
                <w:rFonts w:cs="Times New Roman"/>
                <w:sz w:val="24"/>
                <w:rtl/>
              </w:rPr>
              <w:t>עלות להולכת ביוב המבוצעת בידי אחר</w:t>
            </w:r>
          </w:p>
        </w:tc>
        <w:tc>
          <w:tcPr>
            <w:tcW w:w="567" w:type="dxa"/>
          </w:tcPr>
          <w:p w14:paraId="684095C9" w14:textId="77777777" w:rsidR="00FA568D" w:rsidRPr="00FA568D" w:rsidRDefault="00FA568D" w:rsidP="00FA568D">
            <w:pPr>
              <w:spacing w:line="240" w:lineRule="auto"/>
              <w:jc w:val="left"/>
              <w:rPr>
                <w:rStyle w:val="Hyperlink"/>
                <w:rtl/>
              </w:rPr>
            </w:pPr>
            <w:hyperlink w:anchor="Seif37" w:tooltip="עלות להולכת ביוב המבוצעת בידי אחר" w:history="1">
              <w:r w:rsidRPr="00FA568D">
                <w:rPr>
                  <w:rStyle w:val="Hyperlink"/>
                </w:rPr>
                <w:t>Go</w:t>
              </w:r>
            </w:hyperlink>
          </w:p>
        </w:tc>
        <w:tc>
          <w:tcPr>
            <w:tcW w:w="850" w:type="dxa"/>
          </w:tcPr>
          <w:p w14:paraId="10BF2553"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FA568D" w:rsidRPr="00FA568D" w14:paraId="6232266F" w14:textId="77777777" w:rsidTr="00FA568D">
        <w:tblPrEx>
          <w:tblCellMar>
            <w:top w:w="0" w:type="dxa"/>
            <w:bottom w:w="0" w:type="dxa"/>
          </w:tblCellMar>
        </w:tblPrEx>
        <w:tc>
          <w:tcPr>
            <w:tcW w:w="1247" w:type="dxa"/>
          </w:tcPr>
          <w:p w14:paraId="11308FE2" w14:textId="77777777" w:rsidR="00FA568D" w:rsidRPr="00FA568D" w:rsidRDefault="00FA568D" w:rsidP="00FA568D">
            <w:pPr>
              <w:spacing w:line="240" w:lineRule="auto"/>
              <w:jc w:val="left"/>
              <w:rPr>
                <w:rFonts w:cs="Frankruhel"/>
                <w:sz w:val="24"/>
                <w:rtl/>
              </w:rPr>
            </w:pPr>
            <w:r>
              <w:rPr>
                <w:rFonts w:cs="Times New Roman"/>
                <w:sz w:val="24"/>
                <w:rtl/>
              </w:rPr>
              <w:t xml:space="preserve">סעיף 11ב </w:t>
            </w:r>
          </w:p>
        </w:tc>
        <w:tc>
          <w:tcPr>
            <w:tcW w:w="5669" w:type="dxa"/>
          </w:tcPr>
          <w:p w14:paraId="0F0C8BEC" w14:textId="77777777" w:rsidR="00FA568D" w:rsidRPr="00FA568D" w:rsidRDefault="00FA568D" w:rsidP="00FA568D">
            <w:pPr>
              <w:spacing w:line="240" w:lineRule="auto"/>
              <w:jc w:val="left"/>
              <w:rPr>
                <w:rFonts w:cs="Frankruhel"/>
                <w:sz w:val="24"/>
                <w:rtl/>
              </w:rPr>
            </w:pPr>
            <w:r>
              <w:rPr>
                <w:rFonts w:cs="Times New Roman"/>
                <w:sz w:val="24"/>
                <w:rtl/>
              </w:rPr>
              <w:t>עלות להולכת מים המבוצעת בידי אחר</w:t>
            </w:r>
          </w:p>
        </w:tc>
        <w:tc>
          <w:tcPr>
            <w:tcW w:w="567" w:type="dxa"/>
          </w:tcPr>
          <w:p w14:paraId="6F60A6C3" w14:textId="77777777" w:rsidR="00FA568D" w:rsidRPr="00FA568D" w:rsidRDefault="00FA568D" w:rsidP="00FA568D">
            <w:pPr>
              <w:spacing w:line="240" w:lineRule="auto"/>
              <w:jc w:val="left"/>
              <w:rPr>
                <w:rStyle w:val="Hyperlink"/>
                <w:rtl/>
              </w:rPr>
            </w:pPr>
            <w:hyperlink w:anchor="Seif39" w:tooltip="עלות להולכת מים המבוצעת בידי אחר" w:history="1">
              <w:r w:rsidRPr="00FA568D">
                <w:rPr>
                  <w:rStyle w:val="Hyperlink"/>
                </w:rPr>
                <w:t>Go</w:t>
              </w:r>
            </w:hyperlink>
          </w:p>
        </w:tc>
        <w:tc>
          <w:tcPr>
            <w:tcW w:w="850" w:type="dxa"/>
          </w:tcPr>
          <w:p w14:paraId="69EA725C"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FA568D" w:rsidRPr="00FA568D" w14:paraId="14314099" w14:textId="77777777" w:rsidTr="00FA568D">
        <w:tblPrEx>
          <w:tblCellMar>
            <w:top w:w="0" w:type="dxa"/>
            <w:bottom w:w="0" w:type="dxa"/>
          </w:tblCellMar>
        </w:tblPrEx>
        <w:tc>
          <w:tcPr>
            <w:tcW w:w="1247" w:type="dxa"/>
          </w:tcPr>
          <w:p w14:paraId="38F9698F" w14:textId="77777777" w:rsidR="00FA568D" w:rsidRPr="00FA568D" w:rsidRDefault="00FA568D" w:rsidP="00FA568D">
            <w:pPr>
              <w:spacing w:line="240" w:lineRule="auto"/>
              <w:jc w:val="left"/>
              <w:rPr>
                <w:rFonts w:cs="Frankruhel"/>
                <w:sz w:val="24"/>
                <w:rtl/>
              </w:rPr>
            </w:pPr>
            <w:r>
              <w:rPr>
                <w:rFonts w:cs="Times New Roman"/>
                <w:sz w:val="24"/>
                <w:rtl/>
              </w:rPr>
              <w:t xml:space="preserve">סעיף 12 </w:t>
            </w:r>
          </w:p>
        </w:tc>
        <w:tc>
          <w:tcPr>
            <w:tcW w:w="5669" w:type="dxa"/>
          </w:tcPr>
          <w:p w14:paraId="535368BE" w14:textId="77777777" w:rsidR="00FA568D" w:rsidRPr="00FA568D" w:rsidRDefault="00FA568D" w:rsidP="00FA568D">
            <w:pPr>
              <w:spacing w:line="240" w:lineRule="auto"/>
              <w:jc w:val="left"/>
              <w:rPr>
                <w:rFonts w:cs="Frankruhel"/>
                <w:sz w:val="24"/>
                <w:rtl/>
              </w:rPr>
            </w:pPr>
            <w:r>
              <w:rPr>
                <w:rFonts w:cs="Times New Roman"/>
                <w:sz w:val="24"/>
                <w:rtl/>
              </w:rPr>
              <w:t>שיעור פחת מים מוכר</w:t>
            </w:r>
          </w:p>
        </w:tc>
        <w:tc>
          <w:tcPr>
            <w:tcW w:w="567" w:type="dxa"/>
          </w:tcPr>
          <w:p w14:paraId="41E61A0A" w14:textId="77777777" w:rsidR="00FA568D" w:rsidRPr="00FA568D" w:rsidRDefault="00FA568D" w:rsidP="00FA568D">
            <w:pPr>
              <w:spacing w:line="240" w:lineRule="auto"/>
              <w:jc w:val="left"/>
              <w:rPr>
                <w:rStyle w:val="Hyperlink"/>
                <w:rtl/>
              </w:rPr>
            </w:pPr>
            <w:hyperlink w:anchor="Seif12" w:tooltip="שיעור פחת מים מוכר" w:history="1">
              <w:r w:rsidRPr="00FA568D">
                <w:rPr>
                  <w:rStyle w:val="Hyperlink"/>
                </w:rPr>
                <w:t>Go</w:t>
              </w:r>
            </w:hyperlink>
          </w:p>
        </w:tc>
        <w:tc>
          <w:tcPr>
            <w:tcW w:w="850" w:type="dxa"/>
          </w:tcPr>
          <w:p w14:paraId="3381C361"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FA568D" w:rsidRPr="00FA568D" w14:paraId="5DEE2661" w14:textId="77777777" w:rsidTr="00FA568D">
        <w:tblPrEx>
          <w:tblCellMar>
            <w:top w:w="0" w:type="dxa"/>
            <w:bottom w:w="0" w:type="dxa"/>
          </w:tblCellMar>
        </w:tblPrEx>
        <w:tc>
          <w:tcPr>
            <w:tcW w:w="1247" w:type="dxa"/>
          </w:tcPr>
          <w:p w14:paraId="4087F7B0" w14:textId="77777777" w:rsidR="00FA568D" w:rsidRPr="00FA568D" w:rsidRDefault="00FA568D" w:rsidP="00FA568D">
            <w:pPr>
              <w:spacing w:line="240" w:lineRule="auto"/>
              <w:jc w:val="left"/>
              <w:rPr>
                <w:rFonts w:cs="Frankruhel"/>
                <w:sz w:val="24"/>
                <w:rtl/>
              </w:rPr>
            </w:pPr>
            <w:r>
              <w:rPr>
                <w:rFonts w:cs="Times New Roman"/>
                <w:sz w:val="24"/>
                <w:rtl/>
              </w:rPr>
              <w:t xml:space="preserve">סעיף 13 </w:t>
            </w:r>
          </w:p>
        </w:tc>
        <w:tc>
          <w:tcPr>
            <w:tcW w:w="5669" w:type="dxa"/>
          </w:tcPr>
          <w:p w14:paraId="3B35E711" w14:textId="77777777" w:rsidR="00FA568D" w:rsidRPr="00FA568D" w:rsidRDefault="00FA568D" w:rsidP="00FA568D">
            <w:pPr>
              <w:spacing w:line="240" w:lineRule="auto"/>
              <w:jc w:val="left"/>
              <w:rPr>
                <w:rFonts w:cs="Frankruhel"/>
                <w:sz w:val="24"/>
                <w:rtl/>
              </w:rPr>
            </w:pPr>
            <w:r>
              <w:rPr>
                <w:rFonts w:cs="Times New Roman"/>
                <w:sz w:val="24"/>
                <w:rtl/>
              </w:rPr>
              <w:t>מקדם פחת מים מוכר</w:t>
            </w:r>
          </w:p>
        </w:tc>
        <w:tc>
          <w:tcPr>
            <w:tcW w:w="567" w:type="dxa"/>
          </w:tcPr>
          <w:p w14:paraId="1DEE3FA2" w14:textId="77777777" w:rsidR="00FA568D" w:rsidRPr="00FA568D" w:rsidRDefault="00FA568D" w:rsidP="00FA568D">
            <w:pPr>
              <w:spacing w:line="240" w:lineRule="auto"/>
              <w:jc w:val="left"/>
              <w:rPr>
                <w:rStyle w:val="Hyperlink"/>
                <w:rtl/>
              </w:rPr>
            </w:pPr>
            <w:hyperlink w:anchor="Seif13" w:tooltip="מקדם פחת מים מוכר" w:history="1">
              <w:r w:rsidRPr="00FA568D">
                <w:rPr>
                  <w:rStyle w:val="Hyperlink"/>
                </w:rPr>
                <w:t>Go</w:t>
              </w:r>
            </w:hyperlink>
          </w:p>
        </w:tc>
        <w:tc>
          <w:tcPr>
            <w:tcW w:w="850" w:type="dxa"/>
          </w:tcPr>
          <w:p w14:paraId="580BF621"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FA568D" w:rsidRPr="00FA568D" w14:paraId="794E1850" w14:textId="77777777" w:rsidTr="00FA568D">
        <w:tblPrEx>
          <w:tblCellMar>
            <w:top w:w="0" w:type="dxa"/>
            <w:bottom w:w="0" w:type="dxa"/>
          </w:tblCellMar>
        </w:tblPrEx>
        <w:tc>
          <w:tcPr>
            <w:tcW w:w="1247" w:type="dxa"/>
          </w:tcPr>
          <w:p w14:paraId="144341A4" w14:textId="77777777" w:rsidR="00FA568D" w:rsidRPr="00FA568D" w:rsidRDefault="00FA568D" w:rsidP="00FA568D">
            <w:pPr>
              <w:spacing w:line="240" w:lineRule="auto"/>
              <w:jc w:val="left"/>
              <w:rPr>
                <w:rFonts w:cs="Frankruhel"/>
                <w:sz w:val="24"/>
                <w:rtl/>
              </w:rPr>
            </w:pPr>
            <w:r>
              <w:rPr>
                <w:rFonts w:cs="Times New Roman"/>
                <w:sz w:val="24"/>
                <w:rtl/>
              </w:rPr>
              <w:t xml:space="preserve">סעיף 14 </w:t>
            </w:r>
          </w:p>
        </w:tc>
        <w:tc>
          <w:tcPr>
            <w:tcW w:w="5669" w:type="dxa"/>
          </w:tcPr>
          <w:p w14:paraId="7339E15B" w14:textId="77777777" w:rsidR="00FA568D" w:rsidRPr="00FA568D" w:rsidRDefault="00FA568D" w:rsidP="00FA568D">
            <w:pPr>
              <w:spacing w:line="240" w:lineRule="auto"/>
              <w:jc w:val="left"/>
              <w:rPr>
                <w:rFonts w:cs="Frankruhel"/>
                <w:sz w:val="24"/>
                <w:rtl/>
              </w:rPr>
            </w:pPr>
            <w:r>
              <w:rPr>
                <w:rFonts w:cs="Times New Roman"/>
                <w:sz w:val="24"/>
                <w:rtl/>
              </w:rPr>
              <w:t>פחת מים מוכר</w:t>
            </w:r>
          </w:p>
        </w:tc>
        <w:tc>
          <w:tcPr>
            <w:tcW w:w="567" w:type="dxa"/>
          </w:tcPr>
          <w:p w14:paraId="0E87436B" w14:textId="77777777" w:rsidR="00FA568D" w:rsidRPr="00FA568D" w:rsidRDefault="00FA568D" w:rsidP="00FA568D">
            <w:pPr>
              <w:spacing w:line="240" w:lineRule="auto"/>
              <w:jc w:val="left"/>
              <w:rPr>
                <w:rStyle w:val="Hyperlink"/>
                <w:rtl/>
              </w:rPr>
            </w:pPr>
            <w:hyperlink w:anchor="Seif14" w:tooltip="פחת מים מוכר" w:history="1">
              <w:r w:rsidRPr="00FA568D">
                <w:rPr>
                  <w:rStyle w:val="Hyperlink"/>
                </w:rPr>
                <w:t>Go</w:t>
              </w:r>
            </w:hyperlink>
          </w:p>
        </w:tc>
        <w:tc>
          <w:tcPr>
            <w:tcW w:w="850" w:type="dxa"/>
          </w:tcPr>
          <w:p w14:paraId="76320DF3"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FA568D" w:rsidRPr="00FA568D" w14:paraId="5269EF7F" w14:textId="77777777" w:rsidTr="00FA568D">
        <w:tblPrEx>
          <w:tblCellMar>
            <w:top w:w="0" w:type="dxa"/>
            <w:bottom w:w="0" w:type="dxa"/>
          </w:tblCellMar>
        </w:tblPrEx>
        <w:tc>
          <w:tcPr>
            <w:tcW w:w="1247" w:type="dxa"/>
          </w:tcPr>
          <w:p w14:paraId="4407AAC6" w14:textId="77777777" w:rsidR="00FA568D" w:rsidRPr="00FA568D" w:rsidRDefault="00FA568D" w:rsidP="00FA568D">
            <w:pPr>
              <w:spacing w:line="240" w:lineRule="auto"/>
              <w:jc w:val="left"/>
              <w:rPr>
                <w:rFonts w:cs="Frankruhel"/>
                <w:sz w:val="24"/>
                <w:rtl/>
              </w:rPr>
            </w:pPr>
            <w:r>
              <w:rPr>
                <w:rFonts w:cs="Times New Roman"/>
                <w:sz w:val="24"/>
                <w:rtl/>
              </w:rPr>
              <w:t xml:space="preserve">סעיף 15 </w:t>
            </w:r>
          </w:p>
        </w:tc>
        <w:tc>
          <w:tcPr>
            <w:tcW w:w="5669" w:type="dxa"/>
          </w:tcPr>
          <w:p w14:paraId="752F558D" w14:textId="77777777" w:rsidR="00FA568D" w:rsidRPr="00FA568D" w:rsidRDefault="00FA568D" w:rsidP="00FA568D">
            <w:pPr>
              <w:spacing w:line="240" w:lineRule="auto"/>
              <w:jc w:val="left"/>
              <w:rPr>
                <w:rFonts w:cs="Frankruhel"/>
                <w:sz w:val="24"/>
                <w:rtl/>
              </w:rPr>
            </w:pPr>
            <w:r>
              <w:rPr>
                <w:rFonts w:cs="Times New Roman"/>
                <w:sz w:val="24"/>
                <w:rtl/>
              </w:rPr>
              <w:t>שיעור פחת גבייה מוכר</w:t>
            </w:r>
          </w:p>
        </w:tc>
        <w:tc>
          <w:tcPr>
            <w:tcW w:w="567" w:type="dxa"/>
          </w:tcPr>
          <w:p w14:paraId="33F20A72" w14:textId="77777777" w:rsidR="00FA568D" w:rsidRPr="00FA568D" w:rsidRDefault="00FA568D" w:rsidP="00FA568D">
            <w:pPr>
              <w:spacing w:line="240" w:lineRule="auto"/>
              <w:jc w:val="left"/>
              <w:rPr>
                <w:rStyle w:val="Hyperlink"/>
                <w:rtl/>
              </w:rPr>
            </w:pPr>
            <w:hyperlink w:anchor="Seif15" w:tooltip="שיעור פחת גבייה מוכר" w:history="1">
              <w:r w:rsidRPr="00FA568D">
                <w:rPr>
                  <w:rStyle w:val="Hyperlink"/>
                </w:rPr>
                <w:t>Go</w:t>
              </w:r>
            </w:hyperlink>
          </w:p>
        </w:tc>
        <w:tc>
          <w:tcPr>
            <w:tcW w:w="850" w:type="dxa"/>
          </w:tcPr>
          <w:p w14:paraId="67877394"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FA568D" w:rsidRPr="00FA568D" w14:paraId="4CC3AA4C" w14:textId="77777777" w:rsidTr="00FA568D">
        <w:tblPrEx>
          <w:tblCellMar>
            <w:top w:w="0" w:type="dxa"/>
            <w:bottom w:w="0" w:type="dxa"/>
          </w:tblCellMar>
        </w:tblPrEx>
        <w:tc>
          <w:tcPr>
            <w:tcW w:w="1247" w:type="dxa"/>
          </w:tcPr>
          <w:p w14:paraId="4515C935" w14:textId="77777777" w:rsidR="00FA568D" w:rsidRPr="00FA568D" w:rsidRDefault="00FA568D" w:rsidP="00FA568D">
            <w:pPr>
              <w:spacing w:line="240" w:lineRule="auto"/>
              <w:jc w:val="left"/>
              <w:rPr>
                <w:rFonts w:cs="Frankruhel"/>
                <w:sz w:val="24"/>
                <w:rtl/>
              </w:rPr>
            </w:pPr>
            <w:r>
              <w:rPr>
                <w:rFonts w:cs="Times New Roman"/>
                <w:sz w:val="24"/>
                <w:rtl/>
              </w:rPr>
              <w:t xml:space="preserve">סעיף 16 </w:t>
            </w:r>
          </w:p>
        </w:tc>
        <w:tc>
          <w:tcPr>
            <w:tcW w:w="5669" w:type="dxa"/>
          </w:tcPr>
          <w:p w14:paraId="6FD4C992" w14:textId="77777777" w:rsidR="00FA568D" w:rsidRPr="00FA568D" w:rsidRDefault="00FA568D" w:rsidP="00FA568D">
            <w:pPr>
              <w:spacing w:line="240" w:lineRule="auto"/>
              <w:jc w:val="left"/>
              <w:rPr>
                <w:rFonts w:cs="Frankruhel"/>
                <w:sz w:val="24"/>
                <w:rtl/>
              </w:rPr>
            </w:pPr>
            <w:r>
              <w:rPr>
                <w:rFonts w:cs="Times New Roman"/>
                <w:sz w:val="24"/>
                <w:rtl/>
              </w:rPr>
              <w:t>מקדם פחת גבייה מוכר</w:t>
            </w:r>
          </w:p>
        </w:tc>
        <w:tc>
          <w:tcPr>
            <w:tcW w:w="567" w:type="dxa"/>
          </w:tcPr>
          <w:p w14:paraId="5145E5A4" w14:textId="77777777" w:rsidR="00FA568D" w:rsidRPr="00FA568D" w:rsidRDefault="00FA568D" w:rsidP="00FA568D">
            <w:pPr>
              <w:spacing w:line="240" w:lineRule="auto"/>
              <w:jc w:val="left"/>
              <w:rPr>
                <w:rStyle w:val="Hyperlink"/>
                <w:rtl/>
              </w:rPr>
            </w:pPr>
            <w:hyperlink w:anchor="Seif16" w:tooltip="מקדם פחת גבייה מוכר" w:history="1">
              <w:r w:rsidRPr="00FA568D">
                <w:rPr>
                  <w:rStyle w:val="Hyperlink"/>
                </w:rPr>
                <w:t>Go</w:t>
              </w:r>
            </w:hyperlink>
          </w:p>
        </w:tc>
        <w:tc>
          <w:tcPr>
            <w:tcW w:w="850" w:type="dxa"/>
          </w:tcPr>
          <w:p w14:paraId="0187AB4F"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FA568D" w:rsidRPr="00FA568D" w14:paraId="3EEC7A5C" w14:textId="77777777" w:rsidTr="00FA568D">
        <w:tblPrEx>
          <w:tblCellMar>
            <w:top w:w="0" w:type="dxa"/>
            <w:bottom w:w="0" w:type="dxa"/>
          </w:tblCellMar>
        </w:tblPrEx>
        <w:tc>
          <w:tcPr>
            <w:tcW w:w="1247" w:type="dxa"/>
          </w:tcPr>
          <w:p w14:paraId="09691316" w14:textId="77777777" w:rsidR="00FA568D" w:rsidRPr="00FA568D" w:rsidRDefault="00FA568D" w:rsidP="00FA568D">
            <w:pPr>
              <w:spacing w:line="240" w:lineRule="auto"/>
              <w:jc w:val="left"/>
              <w:rPr>
                <w:rFonts w:cs="Frankruhel"/>
                <w:sz w:val="24"/>
                <w:rtl/>
              </w:rPr>
            </w:pPr>
            <w:r>
              <w:rPr>
                <w:rFonts w:cs="Times New Roman"/>
                <w:sz w:val="24"/>
                <w:rtl/>
              </w:rPr>
              <w:t xml:space="preserve">סעיף 17 </w:t>
            </w:r>
          </w:p>
        </w:tc>
        <w:tc>
          <w:tcPr>
            <w:tcW w:w="5669" w:type="dxa"/>
          </w:tcPr>
          <w:p w14:paraId="1F0DDA08" w14:textId="77777777" w:rsidR="00FA568D" w:rsidRPr="00FA568D" w:rsidRDefault="00FA568D" w:rsidP="00FA568D">
            <w:pPr>
              <w:spacing w:line="240" w:lineRule="auto"/>
              <w:jc w:val="left"/>
              <w:rPr>
                <w:rFonts w:cs="Frankruhel"/>
                <w:sz w:val="24"/>
                <w:rtl/>
              </w:rPr>
            </w:pPr>
            <w:r>
              <w:rPr>
                <w:rFonts w:cs="Times New Roman"/>
                <w:sz w:val="24"/>
                <w:rtl/>
              </w:rPr>
              <w:t>פחת גבייה נמוך מוכר</w:t>
            </w:r>
          </w:p>
        </w:tc>
        <w:tc>
          <w:tcPr>
            <w:tcW w:w="567" w:type="dxa"/>
          </w:tcPr>
          <w:p w14:paraId="717230BB" w14:textId="77777777" w:rsidR="00FA568D" w:rsidRPr="00FA568D" w:rsidRDefault="00FA568D" w:rsidP="00FA568D">
            <w:pPr>
              <w:spacing w:line="240" w:lineRule="auto"/>
              <w:jc w:val="left"/>
              <w:rPr>
                <w:rStyle w:val="Hyperlink"/>
                <w:rtl/>
              </w:rPr>
            </w:pPr>
            <w:hyperlink w:anchor="Seif17" w:tooltip="פחת גבייה נמוך מוכר" w:history="1">
              <w:r w:rsidRPr="00FA568D">
                <w:rPr>
                  <w:rStyle w:val="Hyperlink"/>
                </w:rPr>
                <w:t>Go</w:t>
              </w:r>
            </w:hyperlink>
          </w:p>
        </w:tc>
        <w:tc>
          <w:tcPr>
            <w:tcW w:w="850" w:type="dxa"/>
          </w:tcPr>
          <w:p w14:paraId="44C46F3E"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FA568D" w:rsidRPr="00FA568D" w14:paraId="541F365C" w14:textId="77777777" w:rsidTr="00FA568D">
        <w:tblPrEx>
          <w:tblCellMar>
            <w:top w:w="0" w:type="dxa"/>
            <w:bottom w:w="0" w:type="dxa"/>
          </w:tblCellMar>
        </w:tblPrEx>
        <w:tc>
          <w:tcPr>
            <w:tcW w:w="1247" w:type="dxa"/>
          </w:tcPr>
          <w:p w14:paraId="111EF74A" w14:textId="77777777" w:rsidR="00FA568D" w:rsidRPr="00FA568D" w:rsidRDefault="00FA568D" w:rsidP="00FA568D">
            <w:pPr>
              <w:spacing w:line="240" w:lineRule="auto"/>
              <w:jc w:val="left"/>
              <w:rPr>
                <w:rFonts w:cs="Frankruhel"/>
                <w:sz w:val="24"/>
                <w:rtl/>
              </w:rPr>
            </w:pPr>
            <w:r>
              <w:rPr>
                <w:rFonts w:cs="Times New Roman"/>
                <w:sz w:val="24"/>
                <w:rtl/>
              </w:rPr>
              <w:t xml:space="preserve">סעיף 18 </w:t>
            </w:r>
          </w:p>
        </w:tc>
        <w:tc>
          <w:tcPr>
            <w:tcW w:w="5669" w:type="dxa"/>
          </w:tcPr>
          <w:p w14:paraId="6C017984" w14:textId="77777777" w:rsidR="00FA568D" w:rsidRPr="00FA568D" w:rsidRDefault="00FA568D" w:rsidP="00FA568D">
            <w:pPr>
              <w:spacing w:line="240" w:lineRule="auto"/>
              <w:jc w:val="left"/>
              <w:rPr>
                <w:rFonts w:cs="Frankruhel"/>
                <w:sz w:val="24"/>
                <w:rtl/>
              </w:rPr>
            </w:pPr>
            <w:r>
              <w:rPr>
                <w:rFonts w:cs="Times New Roman"/>
                <w:sz w:val="24"/>
                <w:rtl/>
              </w:rPr>
              <w:t>פחת גבייה גבוה מוכר</w:t>
            </w:r>
          </w:p>
        </w:tc>
        <w:tc>
          <w:tcPr>
            <w:tcW w:w="567" w:type="dxa"/>
          </w:tcPr>
          <w:p w14:paraId="0F9FC088" w14:textId="77777777" w:rsidR="00FA568D" w:rsidRPr="00FA568D" w:rsidRDefault="00FA568D" w:rsidP="00FA568D">
            <w:pPr>
              <w:spacing w:line="240" w:lineRule="auto"/>
              <w:jc w:val="left"/>
              <w:rPr>
                <w:rStyle w:val="Hyperlink"/>
                <w:rtl/>
              </w:rPr>
            </w:pPr>
            <w:hyperlink w:anchor="Seif18" w:tooltip="פחת גבייה גבוה מוכר" w:history="1">
              <w:r w:rsidRPr="00FA568D">
                <w:rPr>
                  <w:rStyle w:val="Hyperlink"/>
                </w:rPr>
                <w:t>Go</w:t>
              </w:r>
            </w:hyperlink>
          </w:p>
        </w:tc>
        <w:tc>
          <w:tcPr>
            <w:tcW w:w="850" w:type="dxa"/>
          </w:tcPr>
          <w:p w14:paraId="7EA9D361"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FA568D" w:rsidRPr="00FA568D" w14:paraId="286D1DF7" w14:textId="77777777" w:rsidTr="00FA568D">
        <w:tblPrEx>
          <w:tblCellMar>
            <w:top w:w="0" w:type="dxa"/>
            <w:bottom w:w="0" w:type="dxa"/>
          </w:tblCellMar>
        </w:tblPrEx>
        <w:tc>
          <w:tcPr>
            <w:tcW w:w="1247" w:type="dxa"/>
          </w:tcPr>
          <w:p w14:paraId="4C7546A8" w14:textId="77777777" w:rsidR="00FA568D" w:rsidRPr="00FA568D" w:rsidRDefault="00FA568D" w:rsidP="00FA568D">
            <w:pPr>
              <w:spacing w:line="240" w:lineRule="auto"/>
              <w:jc w:val="left"/>
              <w:rPr>
                <w:rFonts w:cs="Frankruhel"/>
                <w:sz w:val="24"/>
                <w:rtl/>
              </w:rPr>
            </w:pPr>
            <w:r>
              <w:rPr>
                <w:rFonts w:cs="Times New Roman"/>
                <w:sz w:val="24"/>
                <w:rtl/>
              </w:rPr>
              <w:t xml:space="preserve">סעיף 18א </w:t>
            </w:r>
          </w:p>
        </w:tc>
        <w:tc>
          <w:tcPr>
            <w:tcW w:w="5669" w:type="dxa"/>
          </w:tcPr>
          <w:p w14:paraId="4A246FB3" w14:textId="77777777" w:rsidR="00FA568D" w:rsidRPr="00FA568D" w:rsidRDefault="00FA568D" w:rsidP="00FA568D">
            <w:pPr>
              <w:spacing w:line="240" w:lineRule="auto"/>
              <w:jc w:val="left"/>
              <w:rPr>
                <w:rFonts w:cs="Frankruhel"/>
                <w:sz w:val="24"/>
                <w:rtl/>
              </w:rPr>
            </w:pPr>
            <w:r>
              <w:rPr>
                <w:rFonts w:cs="Times New Roman"/>
                <w:sz w:val="24"/>
                <w:rtl/>
              </w:rPr>
              <w:t>עלות מתואמת למ"ק</w:t>
            </w:r>
          </w:p>
        </w:tc>
        <w:tc>
          <w:tcPr>
            <w:tcW w:w="567" w:type="dxa"/>
          </w:tcPr>
          <w:p w14:paraId="72DE099B" w14:textId="77777777" w:rsidR="00FA568D" w:rsidRPr="00FA568D" w:rsidRDefault="00FA568D" w:rsidP="00FA568D">
            <w:pPr>
              <w:spacing w:line="240" w:lineRule="auto"/>
              <w:jc w:val="left"/>
              <w:rPr>
                <w:rStyle w:val="Hyperlink"/>
                <w:rtl/>
              </w:rPr>
            </w:pPr>
            <w:hyperlink w:anchor="Seif44" w:tooltip="עלות מתואמת למק" w:history="1">
              <w:r w:rsidRPr="00FA568D">
                <w:rPr>
                  <w:rStyle w:val="Hyperlink"/>
                </w:rPr>
                <w:t>Go</w:t>
              </w:r>
            </w:hyperlink>
          </w:p>
        </w:tc>
        <w:tc>
          <w:tcPr>
            <w:tcW w:w="850" w:type="dxa"/>
          </w:tcPr>
          <w:p w14:paraId="4B236882"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FA568D" w:rsidRPr="00FA568D" w14:paraId="5157E683" w14:textId="77777777" w:rsidTr="00FA568D">
        <w:tblPrEx>
          <w:tblCellMar>
            <w:top w:w="0" w:type="dxa"/>
            <w:bottom w:w="0" w:type="dxa"/>
          </w:tblCellMar>
        </w:tblPrEx>
        <w:tc>
          <w:tcPr>
            <w:tcW w:w="1247" w:type="dxa"/>
          </w:tcPr>
          <w:p w14:paraId="7D23654B" w14:textId="77777777" w:rsidR="00FA568D" w:rsidRPr="00FA568D" w:rsidRDefault="00FA568D" w:rsidP="00FA568D">
            <w:pPr>
              <w:spacing w:line="240" w:lineRule="auto"/>
              <w:jc w:val="left"/>
              <w:rPr>
                <w:rFonts w:cs="Frankruhel"/>
                <w:sz w:val="24"/>
                <w:rtl/>
              </w:rPr>
            </w:pPr>
            <w:r>
              <w:rPr>
                <w:rFonts w:cs="Times New Roman"/>
                <w:sz w:val="24"/>
                <w:rtl/>
              </w:rPr>
              <w:t xml:space="preserve">סעיף 19 </w:t>
            </w:r>
          </w:p>
        </w:tc>
        <w:tc>
          <w:tcPr>
            <w:tcW w:w="5669" w:type="dxa"/>
          </w:tcPr>
          <w:p w14:paraId="51F1E2E9" w14:textId="77777777" w:rsidR="00FA568D" w:rsidRPr="00FA568D" w:rsidRDefault="00FA568D" w:rsidP="00FA568D">
            <w:pPr>
              <w:spacing w:line="240" w:lineRule="auto"/>
              <w:jc w:val="left"/>
              <w:rPr>
                <w:rFonts w:cs="Frankruhel"/>
                <w:sz w:val="24"/>
                <w:rtl/>
              </w:rPr>
            </w:pPr>
            <w:r>
              <w:rPr>
                <w:rFonts w:cs="Times New Roman"/>
                <w:sz w:val="24"/>
                <w:rtl/>
              </w:rPr>
              <w:t>עלות נמוכה מוכרת לחלוקת מים כללים</w:t>
            </w:r>
          </w:p>
        </w:tc>
        <w:tc>
          <w:tcPr>
            <w:tcW w:w="567" w:type="dxa"/>
          </w:tcPr>
          <w:p w14:paraId="479AD771" w14:textId="77777777" w:rsidR="00FA568D" w:rsidRPr="00FA568D" w:rsidRDefault="00FA568D" w:rsidP="00FA568D">
            <w:pPr>
              <w:spacing w:line="240" w:lineRule="auto"/>
              <w:jc w:val="left"/>
              <w:rPr>
                <w:rStyle w:val="Hyperlink"/>
                <w:rtl/>
              </w:rPr>
            </w:pPr>
            <w:hyperlink w:anchor="Seif19" w:tooltip="עלות נמוכה מוכרת לחלוקת מים כללים" w:history="1">
              <w:r w:rsidRPr="00FA568D">
                <w:rPr>
                  <w:rStyle w:val="Hyperlink"/>
                </w:rPr>
                <w:t>Go</w:t>
              </w:r>
            </w:hyperlink>
          </w:p>
        </w:tc>
        <w:tc>
          <w:tcPr>
            <w:tcW w:w="850" w:type="dxa"/>
          </w:tcPr>
          <w:p w14:paraId="1A47D8E1"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FA568D" w:rsidRPr="00FA568D" w14:paraId="0E8B32D0" w14:textId="77777777" w:rsidTr="00FA568D">
        <w:tblPrEx>
          <w:tblCellMar>
            <w:top w:w="0" w:type="dxa"/>
            <w:bottom w:w="0" w:type="dxa"/>
          </w:tblCellMar>
        </w:tblPrEx>
        <w:tc>
          <w:tcPr>
            <w:tcW w:w="1247" w:type="dxa"/>
          </w:tcPr>
          <w:p w14:paraId="343300F7" w14:textId="77777777" w:rsidR="00FA568D" w:rsidRPr="00FA568D" w:rsidRDefault="00FA568D" w:rsidP="00FA568D">
            <w:pPr>
              <w:spacing w:line="240" w:lineRule="auto"/>
              <w:jc w:val="left"/>
              <w:rPr>
                <w:rFonts w:cs="Frankruhel"/>
                <w:sz w:val="24"/>
                <w:rtl/>
              </w:rPr>
            </w:pPr>
            <w:r>
              <w:rPr>
                <w:rFonts w:cs="Times New Roman"/>
                <w:sz w:val="24"/>
                <w:rtl/>
              </w:rPr>
              <w:t xml:space="preserve">סעיף 19א </w:t>
            </w:r>
          </w:p>
        </w:tc>
        <w:tc>
          <w:tcPr>
            <w:tcW w:w="5669" w:type="dxa"/>
          </w:tcPr>
          <w:p w14:paraId="23B8C140" w14:textId="77777777" w:rsidR="00FA568D" w:rsidRPr="00FA568D" w:rsidRDefault="00FA568D" w:rsidP="00FA568D">
            <w:pPr>
              <w:spacing w:line="240" w:lineRule="auto"/>
              <w:jc w:val="left"/>
              <w:rPr>
                <w:rFonts w:cs="Frankruhel"/>
                <w:sz w:val="24"/>
                <w:rtl/>
              </w:rPr>
            </w:pPr>
            <w:r>
              <w:rPr>
                <w:rFonts w:cs="Times New Roman"/>
                <w:sz w:val="24"/>
                <w:rtl/>
              </w:rPr>
              <w:t>עלות מוכרת לחלוקת מים לגינון ציבורי ולמוסד עירוני כללים</w:t>
            </w:r>
          </w:p>
        </w:tc>
        <w:tc>
          <w:tcPr>
            <w:tcW w:w="567" w:type="dxa"/>
          </w:tcPr>
          <w:p w14:paraId="01DA6C9A" w14:textId="77777777" w:rsidR="00FA568D" w:rsidRPr="00FA568D" w:rsidRDefault="00FA568D" w:rsidP="00FA568D">
            <w:pPr>
              <w:spacing w:line="240" w:lineRule="auto"/>
              <w:jc w:val="left"/>
              <w:rPr>
                <w:rStyle w:val="Hyperlink"/>
                <w:rtl/>
              </w:rPr>
            </w:pPr>
            <w:hyperlink w:anchor="Seif35" w:tooltip="עלות מוכרת לחלוקת מים לגינון ציבורי ולמוסד עירוני כללים" w:history="1">
              <w:r w:rsidRPr="00FA568D">
                <w:rPr>
                  <w:rStyle w:val="Hyperlink"/>
                </w:rPr>
                <w:t>Go</w:t>
              </w:r>
            </w:hyperlink>
          </w:p>
        </w:tc>
        <w:tc>
          <w:tcPr>
            <w:tcW w:w="850" w:type="dxa"/>
          </w:tcPr>
          <w:p w14:paraId="3384F3D6"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FA568D" w:rsidRPr="00FA568D" w14:paraId="0FC003B1" w14:textId="77777777" w:rsidTr="00FA568D">
        <w:tblPrEx>
          <w:tblCellMar>
            <w:top w:w="0" w:type="dxa"/>
            <w:bottom w:w="0" w:type="dxa"/>
          </w:tblCellMar>
        </w:tblPrEx>
        <w:tc>
          <w:tcPr>
            <w:tcW w:w="1247" w:type="dxa"/>
          </w:tcPr>
          <w:p w14:paraId="0D29066B" w14:textId="77777777" w:rsidR="00FA568D" w:rsidRPr="00FA568D" w:rsidRDefault="00FA568D" w:rsidP="00FA568D">
            <w:pPr>
              <w:spacing w:line="240" w:lineRule="auto"/>
              <w:jc w:val="left"/>
              <w:rPr>
                <w:rFonts w:cs="Frankruhel"/>
                <w:sz w:val="24"/>
                <w:rtl/>
              </w:rPr>
            </w:pPr>
            <w:r>
              <w:rPr>
                <w:rFonts w:cs="Times New Roman"/>
                <w:sz w:val="24"/>
                <w:rtl/>
              </w:rPr>
              <w:t xml:space="preserve">סעיף 20 </w:t>
            </w:r>
          </w:p>
        </w:tc>
        <w:tc>
          <w:tcPr>
            <w:tcW w:w="5669" w:type="dxa"/>
          </w:tcPr>
          <w:p w14:paraId="79E7FAD4" w14:textId="77777777" w:rsidR="00FA568D" w:rsidRPr="00FA568D" w:rsidRDefault="00FA568D" w:rsidP="00FA568D">
            <w:pPr>
              <w:spacing w:line="240" w:lineRule="auto"/>
              <w:jc w:val="left"/>
              <w:rPr>
                <w:rFonts w:cs="Frankruhel"/>
                <w:sz w:val="24"/>
                <w:rtl/>
              </w:rPr>
            </w:pPr>
            <w:r>
              <w:rPr>
                <w:rFonts w:cs="Times New Roman"/>
                <w:sz w:val="24"/>
                <w:rtl/>
              </w:rPr>
              <w:t>עלות גבוהה מוכרת לחלוקת מים כללים</w:t>
            </w:r>
          </w:p>
        </w:tc>
        <w:tc>
          <w:tcPr>
            <w:tcW w:w="567" w:type="dxa"/>
          </w:tcPr>
          <w:p w14:paraId="538E8D8D" w14:textId="77777777" w:rsidR="00FA568D" w:rsidRPr="00FA568D" w:rsidRDefault="00FA568D" w:rsidP="00FA568D">
            <w:pPr>
              <w:spacing w:line="240" w:lineRule="auto"/>
              <w:jc w:val="left"/>
              <w:rPr>
                <w:rStyle w:val="Hyperlink"/>
                <w:rtl/>
              </w:rPr>
            </w:pPr>
            <w:hyperlink w:anchor="Seif20" w:tooltip="עלות גבוהה מוכרת לחלוקת מים כללים" w:history="1">
              <w:r w:rsidRPr="00FA568D">
                <w:rPr>
                  <w:rStyle w:val="Hyperlink"/>
                </w:rPr>
                <w:t>Go</w:t>
              </w:r>
            </w:hyperlink>
          </w:p>
        </w:tc>
        <w:tc>
          <w:tcPr>
            <w:tcW w:w="850" w:type="dxa"/>
          </w:tcPr>
          <w:p w14:paraId="1ED941DA"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FA568D" w:rsidRPr="00FA568D" w14:paraId="6C903A3A" w14:textId="77777777" w:rsidTr="00FA568D">
        <w:tblPrEx>
          <w:tblCellMar>
            <w:top w:w="0" w:type="dxa"/>
            <w:bottom w:w="0" w:type="dxa"/>
          </w:tblCellMar>
        </w:tblPrEx>
        <w:tc>
          <w:tcPr>
            <w:tcW w:w="1247" w:type="dxa"/>
          </w:tcPr>
          <w:p w14:paraId="545A5951" w14:textId="77777777" w:rsidR="00FA568D" w:rsidRPr="00FA568D" w:rsidRDefault="00FA568D" w:rsidP="00FA568D">
            <w:pPr>
              <w:spacing w:line="240" w:lineRule="auto"/>
              <w:jc w:val="left"/>
              <w:rPr>
                <w:rFonts w:cs="Frankruhel"/>
                <w:sz w:val="24"/>
                <w:rtl/>
              </w:rPr>
            </w:pPr>
            <w:r>
              <w:rPr>
                <w:rFonts w:cs="Times New Roman"/>
                <w:sz w:val="24"/>
                <w:rtl/>
              </w:rPr>
              <w:t xml:space="preserve">סעיף 21 </w:t>
            </w:r>
          </w:p>
        </w:tc>
        <w:tc>
          <w:tcPr>
            <w:tcW w:w="5669" w:type="dxa"/>
          </w:tcPr>
          <w:p w14:paraId="29216539" w14:textId="77777777" w:rsidR="00FA568D" w:rsidRPr="00FA568D" w:rsidRDefault="00FA568D" w:rsidP="00FA568D">
            <w:pPr>
              <w:spacing w:line="240" w:lineRule="auto"/>
              <w:jc w:val="left"/>
              <w:rPr>
                <w:rFonts w:cs="Frankruhel"/>
                <w:sz w:val="24"/>
                <w:rtl/>
              </w:rPr>
            </w:pPr>
            <w:r>
              <w:rPr>
                <w:rFonts w:cs="Times New Roman"/>
                <w:sz w:val="24"/>
                <w:rtl/>
              </w:rPr>
              <w:t>חישוב תעריף מצטבר לשירותי מים ולשירותי ביוב</w:t>
            </w:r>
          </w:p>
        </w:tc>
        <w:tc>
          <w:tcPr>
            <w:tcW w:w="567" w:type="dxa"/>
          </w:tcPr>
          <w:p w14:paraId="01350BA9" w14:textId="77777777" w:rsidR="00FA568D" w:rsidRPr="00FA568D" w:rsidRDefault="00FA568D" w:rsidP="00FA568D">
            <w:pPr>
              <w:spacing w:line="240" w:lineRule="auto"/>
              <w:jc w:val="left"/>
              <w:rPr>
                <w:rStyle w:val="Hyperlink"/>
                <w:rtl/>
              </w:rPr>
            </w:pPr>
            <w:hyperlink w:anchor="Seif21" w:tooltip="חישוב תעריף מצטבר לשירותי מים ולשירותי ביוב" w:history="1">
              <w:r w:rsidRPr="00FA568D">
                <w:rPr>
                  <w:rStyle w:val="Hyperlink"/>
                </w:rPr>
                <w:t>Go</w:t>
              </w:r>
            </w:hyperlink>
          </w:p>
        </w:tc>
        <w:tc>
          <w:tcPr>
            <w:tcW w:w="850" w:type="dxa"/>
          </w:tcPr>
          <w:p w14:paraId="6B0CFE9A"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FA568D" w:rsidRPr="00FA568D" w14:paraId="47D11C54" w14:textId="77777777" w:rsidTr="00FA568D">
        <w:tblPrEx>
          <w:tblCellMar>
            <w:top w:w="0" w:type="dxa"/>
            <w:bottom w:w="0" w:type="dxa"/>
          </w:tblCellMar>
        </w:tblPrEx>
        <w:tc>
          <w:tcPr>
            <w:tcW w:w="1247" w:type="dxa"/>
          </w:tcPr>
          <w:p w14:paraId="7416B82E" w14:textId="77777777" w:rsidR="00FA568D" w:rsidRPr="00FA568D" w:rsidRDefault="00FA568D" w:rsidP="00FA568D">
            <w:pPr>
              <w:spacing w:line="240" w:lineRule="auto"/>
              <w:jc w:val="left"/>
              <w:rPr>
                <w:rFonts w:cs="Frankruhel"/>
                <w:sz w:val="24"/>
                <w:rtl/>
              </w:rPr>
            </w:pPr>
            <w:r>
              <w:rPr>
                <w:rFonts w:cs="Times New Roman"/>
                <w:sz w:val="24"/>
                <w:rtl/>
              </w:rPr>
              <w:t xml:space="preserve">סעיף 22 </w:t>
            </w:r>
          </w:p>
        </w:tc>
        <w:tc>
          <w:tcPr>
            <w:tcW w:w="5669" w:type="dxa"/>
          </w:tcPr>
          <w:p w14:paraId="26A4B952" w14:textId="77777777" w:rsidR="00FA568D" w:rsidRPr="00FA568D" w:rsidRDefault="00FA568D" w:rsidP="00FA568D">
            <w:pPr>
              <w:spacing w:line="240" w:lineRule="auto"/>
              <w:jc w:val="left"/>
              <w:rPr>
                <w:rFonts w:cs="Frankruhel"/>
                <w:sz w:val="24"/>
                <w:rtl/>
              </w:rPr>
            </w:pPr>
            <w:r>
              <w:rPr>
                <w:rFonts w:cs="Times New Roman"/>
                <w:sz w:val="24"/>
                <w:rtl/>
              </w:rPr>
              <w:t>תעריף לשירותי מים בלבד</w:t>
            </w:r>
          </w:p>
        </w:tc>
        <w:tc>
          <w:tcPr>
            <w:tcW w:w="567" w:type="dxa"/>
          </w:tcPr>
          <w:p w14:paraId="186634F7" w14:textId="77777777" w:rsidR="00FA568D" w:rsidRPr="00FA568D" w:rsidRDefault="00FA568D" w:rsidP="00FA568D">
            <w:pPr>
              <w:spacing w:line="240" w:lineRule="auto"/>
              <w:jc w:val="left"/>
              <w:rPr>
                <w:rStyle w:val="Hyperlink"/>
                <w:rtl/>
              </w:rPr>
            </w:pPr>
            <w:hyperlink w:anchor="Seif22" w:tooltip="תעריף לשירותי מים בלבד" w:history="1">
              <w:r w:rsidRPr="00FA568D">
                <w:rPr>
                  <w:rStyle w:val="Hyperlink"/>
                </w:rPr>
                <w:t>Go</w:t>
              </w:r>
            </w:hyperlink>
          </w:p>
        </w:tc>
        <w:tc>
          <w:tcPr>
            <w:tcW w:w="850" w:type="dxa"/>
          </w:tcPr>
          <w:p w14:paraId="240AA7B9"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FA568D" w:rsidRPr="00FA568D" w14:paraId="78099A36" w14:textId="77777777" w:rsidTr="00FA568D">
        <w:tblPrEx>
          <w:tblCellMar>
            <w:top w:w="0" w:type="dxa"/>
            <w:bottom w:w="0" w:type="dxa"/>
          </w:tblCellMar>
        </w:tblPrEx>
        <w:tc>
          <w:tcPr>
            <w:tcW w:w="1247" w:type="dxa"/>
          </w:tcPr>
          <w:p w14:paraId="3C389E3A" w14:textId="77777777" w:rsidR="00FA568D" w:rsidRPr="00FA568D" w:rsidRDefault="00FA568D" w:rsidP="00FA568D">
            <w:pPr>
              <w:spacing w:line="240" w:lineRule="auto"/>
              <w:jc w:val="left"/>
              <w:rPr>
                <w:rFonts w:cs="Frankruhel"/>
                <w:sz w:val="24"/>
                <w:rtl/>
              </w:rPr>
            </w:pPr>
            <w:r>
              <w:rPr>
                <w:rFonts w:cs="Times New Roman"/>
                <w:sz w:val="24"/>
                <w:rtl/>
              </w:rPr>
              <w:t xml:space="preserve">סעיף 24א </w:t>
            </w:r>
          </w:p>
        </w:tc>
        <w:tc>
          <w:tcPr>
            <w:tcW w:w="5669" w:type="dxa"/>
          </w:tcPr>
          <w:p w14:paraId="631AFD7F" w14:textId="77777777" w:rsidR="00FA568D" w:rsidRPr="00FA568D" w:rsidRDefault="00FA568D" w:rsidP="00FA568D">
            <w:pPr>
              <w:spacing w:line="240" w:lineRule="auto"/>
              <w:jc w:val="left"/>
              <w:rPr>
                <w:rFonts w:cs="Frankruhel"/>
                <w:sz w:val="24"/>
                <w:rtl/>
              </w:rPr>
            </w:pPr>
            <w:r>
              <w:rPr>
                <w:rFonts w:cs="Times New Roman"/>
                <w:sz w:val="24"/>
                <w:rtl/>
              </w:rPr>
              <w:t>עדכון הצריכה למוסדות עירוניים</w:t>
            </w:r>
          </w:p>
        </w:tc>
        <w:tc>
          <w:tcPr>
            <w:tcW w:w="567" w:type="dxa"/>
          </w:tcPr>
          <w:p w14:paraId="1D7BD698" w14:textId="77777777" w:rsidR="00FA568D" w:rsidRPr="00FA568D" w:rsidRDefault="00FA568D" w:rsidP="00FA568D">
            <w:pPr>
              <w:spacing w:line="240" w:lineRule="auto"/>
              <w:jc w:val="left"/>
              <w:rPr>
                <w:rStyle w:val="Hyperlink"/>
                <w:rtl/>
              </w:rPr>
            </w:pPr>
            <w:hyperlink w:anchor="Seif36" w:tooltip="עדכון הצריכה למוסדות עירוניים" w:history="1">
              <w:r w:rsidRPr="00FA568D">
                <w:rPr>
                  <w:rStyle w:val="Hyperlink"/>
                </w:rPr>
                <w:t>Go</w:t>
              </w:r>
            </w:hyperlink>
          </w:p>
        </w:tc>
        <w:tc>
          <w:tcPr>
            <w:tcW w:w="850" w:type="dxa"/>
          </w:tcPr>
          <w:p w14:paraId="32E43673"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FA568D" w:rsidRPr="00FA568D" w14:paraId="7584FD32" w14:textId="77777777" w:rsidTr="00FA568D">
        <w:tblPrEx>
          <w:tblCellMar>
            <w:top w:w="0" w:type="dxa"/>
            <w:bottom w:w="0" w:type="dxa"/>
          </w:tblCellMar>
        </w:tblPrEx>
        <w:tc>
          <w:tcPr>
            <w:tcW w:w="1247" w:type="dxa"/>
          </w:tcPr>
          <w:p w14:paraId="236E11EA" w14:textId="77777777" w:rsidR="00FA568D" w:rsidRPr="00FA568D" w:rsidRDefault="00FA568D" w:rsidP="00FA568D">
            <w:pPr>
              <w:spacing w:line="240" w:lineRule="auto"/>
              <w:jc w:val="left"/>
              <w:rPr>
                <w:rFonts w:cs="Frankruhel"/>
                <w:sz w:val="24"/>
                <w:rtl/>
              </w:rPr>
            </w:pPr>
            <w:r>
              <w:rPr>
                <w:rFonts w:cs="Times New Roman"/>
                <w:sz w:val="24"/>
                <w:rtl/>
              </w:rPr>
              <w:t xml:space="preserve">סעיף 25 </w:t>
            </w:r>
          </w:p>
        </w:tc>
        <w:tc>
          <w:tcPr>
            <w:tcW w:w="5669" w:type="dxa"/>
          </w:tcPr>
          <w:p w14:paraId="50B20111" w14:textId="77777777" w:rsidR="00FA568D" w:rsidRPr="00FA568D" w:rsidRDefault="00FA568D" w:rsidP="00FA568D">
            <w:pPr>
              <w:spacing w:line="240" w:lineRule="auto"/>
              <w:jc w:val="left"/>
              <w:rPr>
                <w:rFonts w:cs="Frankruhel"/>
                <w:sz w:val="24"/>
                <w:rtl/>
              </w:rPr>
            </w:pPr>
            <w:r>
              <w:rPr>
                <w:rFonts w:cs="Times New Roman"/>
                <w:sz w:val="24"/>
                <w:rtl/>
              </w:rPr>
              <w:t>הפרשי מדידה וצריכה חריגה הנובעת מנזילה</w:t>
            </w:r>
          </w:p>
        </w:tc>
        <w:tc>
          <w:tcPr>
            <w:tcW w:w="567" w:type="dxa"/>
          </w:tcPr>
          <w:p w14:paraId="57DFD8D1" w14:textId="77777777" w:rsidR="00FA568D" w:rsidRPr="00FA568D" w:rsidRDefault="00FA568D" w:rsidP="00FA568D">
            <w:pPr>
              <w:spacing w:line="240" w:lineRule="auto"/>
              <w:jc w:val="left"/>
              <w:rPr>
                <w:rStyle w:val="Hyperlink"/>
                <w:rtl/>
              </w:rPr>
            </w:pPr>
            <w:hyperlink w:anchor="Seif23" w:tooltip="הפרשי מדידה וצריכה חריגה הנובעת מנזילה" w:history="1">
              <w:r w:rsidRPr="00FA568D">
                <w:rPr>
                  <w:rStyle w:val="Hyperlink"/>
                </w:rPr>
                <w:t>Go</w:t>
              </w:r>
            </w:hyperlink>
          </w:p>
        </w:tc>
        <w:tc>
          <w:tcPr>
            <w:tcW w:w="850" w:type="dxa"/>
          </w:tcPr>
          <w:p w14:paraId="418DBC7E"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FA568D" w:rsidRPr="00FA568D" w14:paraId="18974990" w14:textId="77777777" w:rsidTr="00FA568D">
        <w:tblPrEx>
          <w:tblCellMar>
            <w:top w:w="0" w:type="dxa"/>
            <w:bottom w:w="0" w:type="dxa"/>
          </w:tblCellMar>
        </w:tblPrEx>
        <w:tc>
          <w:tcPr>
            <w:tcW w:w="1247" w:type="dxa"/>
          </w:tcPr>
          <w:p w14:paraId="09F255B0" w14:textId="77777777" w:rsidR="00FA568D" w:rsidRPr="00FA568D" w:rsidRDefault="00FA568D" w:rsidP="00FA568D">
            <w:pPr>
              <w:spacing w:line="240" w:lineRule="auto"/>
              <w:jc w:val="left"/>
              <w:rPr>
                <w:rFonts w:cs="Frankruhel"/>
                <w:sz w:val="24"/>
                <w:rtl/>
              </w:rPr>
            </w:pPr>
            <w:r>
              <w:rPr>
                <w:rFonts w:cs="Times New Roman"/>
                <w:sz w:val="24"/>
                <w:rtl/>
              </w:rPr>
              <w:lastRenderedPageBreak/>
              <w:t xml:space="preserve">סעיף 26 </w:t>
            </w:r>
          </w:p>
        </w:tc>
        <w:tc>
          <w:tcPr>
            <w:tcW w:w="5669" w:type="dxa"/>
          </w:tcPr>
          <w:p w14:paraId="30CDF16B" w14:textId="77777777" w:rsidR="00FA568D" w:rsidRPr="00FA568D" w:rsidRDefault="00FA568D" w:rsidP="00FA568D">
            <w:pPr>
              <w:spacing w:line="240" w:lineRule="auto"/>
              <w:jc w:val="left"/>
              <w:rPr>
                <w:rFonts w:cs="Frankruhel"/>
                <w:sz w:val="24"/>
                <w:rtl/>
              </w:rPr>
            </w:pPr>
            <w:r>
              <w:rPr>
                <w:rFonts w:cs="Times New Roman"/>
                <w:sz w:val="24"/>
                <w:rtl/>
              </w:rPr>
              <w:t>הערכת צריכה</w:t>
            </w:r>
          </w:p>
        </w:tc>
        <w:tc>
          <w:tcPr>
            <w:tcW w:w="567" w:type="dxa"/>
          </w:tcPr>
          <w:p w14:paraId="67B35D5A" w14:textId="77777777" w:rsidR="00FA568D" w:rsidRPr="00FA568D" w:rsidRDefault="00FA568D" w:rsidP="00FA568D">
            <w:pPr>
              <w:spacing w:line="240" w:lineRule="auto"/>
              <w:jc w:val="left"/>
              <w:rPr>
                <w:rStyle w:val="Hyperlink"/>
                <w:rtl/>
              </w:rPr>
            </w:pPr>
            <w:hyperlink w:anchor="Seif24" w:tooltip="הערכת צריכה" w:history="1">
              <w:r w:rsidRPr="00FA568D">
                <w:rPr>
                  <w:rStyle w:val="Hyperlink"/>
                </w:rPr>
                <w:t>Go</w:t>
              </w:r>
            </w:hyperlink>
          </w:p>
        </w:tc>
        <w:tc>
          <w:tcPr>
            <w:tcW w:w="850" w:type="dxa"/>
          </w:tcPr>
          <w:p w14:paraId="67112A79"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FA568D" w:rsidRPr="00FA568D" w14:paraId="42ADD71B" w14:textId="77777777" w:rsidTr="00FA568D">
        <w:tblPrEx>
          <w:tblCellMar>
            <w:top w:w="0" w:type="dxa"/>
            <w:bottom w:w="0" w:type="dxa"/>
          </w:tblCellMar>
        </w:tblPrEx>
        <w:tc>
          <w:tcPr>
            <w:tcW w:w="1247" w:type="dxa"/>
          </w:tcPr>
          <w:p w14:paraId="7EEDD879" w14:textId="77777777" w:rsidR="00FA568D" w:rsidRPr="00FA568D" w:rsidRDefault="00FA568D" w:rsidP="00FA568D">
            <w:pPr>
              <w:spacing w:line="240" w:lineRule="auto"/>
              <w:jc w:val="left"/>
              <w:rPr>
                <w:rFonts w:cs="Frankruhel"/>
                <w:sz w:val="24"/>
                <w:rtl/>
              </w:rPr>
            </w:pPr>
            <w:r>
              <w:rPr>
                <w:rFonts w:cs="Times New Roman"/>
                <w:sz w:val="24"/>
                <w:rtl/>
              </w:rPr>
              <w:t xml:space="preserve">סעיף 27 </w:t>
            </w:r>
          </w:p>
        </w:tc>
        <w:tc>
          <w:tcPr>
            <w:tcW w:w="5669" w:type="dxa"/>
          </w:tcPr>
          <w:p w14:paraId="05969EE2" w14:textId="77777777" w:rsidR="00FA568D" w:rsidRPr="00FA568D" w:rsidRDefault="00FA568D" w:rsidP="00FA568D">
            <w:pPr>
              <w:spacing w:line="240" w:lineRule="auto"/>
              <w:jc w:val="left"/>
              <w:rPr>
                <w:rFonts w:cs="Frankruhel"/>
                <w:sz w:val="24"/>
                <w:rtl/>
              </w:rPr>
            </w:pPr>
            <w:r>
              <w:rPr>
                <w:rFonts w:cs="Times New Roman"/>
                <w:sz w:val="24"/>
                <w:rtl/>
              </w:rPr>
              <w:t>עלות מוכרת לשירותי ביוב בלא עלות מוכרת לטיפול בשפכים</w:t>
            </w:r>
          </w:p>
        </w:tc>
        <w:tc>
          <w:tcPr>
            <w:tcW w:w="567" w:type="dxa"/>
          </w:tcPr>
          <w:p w14:paraId="7E5A0091" w14:textId="77777777" w:rsidR="00FA568D" w:rsidRPr="00FA568D" w:rsidRDefault="00FA568D" w:rsidP="00FA568D">
            <w:pPr>
              <w:spacing w:line="240" w:lineRule="auto"/>
              <w:jc w:val="left"/>
              <w:rPr>
                <w:rStyle w:val="Hyperlink"/>
                <w:rtl/>
              </w:rPr>
            </w:pPr>
            <w:hyperlink w:anchor="Seif25" w:tooltip="עלות מוכרת לשירותי ביוב בלא עלות מוכרת לטיפול בשפכים" w:history="1">
              <w:r w:rsidRPr="00FA568D">
                <w:rPr>
                  <w:rStyle w:val="Hyperlink"/>
                </w:rPr>
                <w:t>Go</w:t>
              </w:r>
            </w:hyperlink>
          </w:p>
        </w:tc>
        <w:tc>
          <w:tcPr>
            <w:tcW w:w="850" w:type="dxa"/>
          </w:tcPr>
          <w:p w14:paraId="5DD4AAEB"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FA568D" w:rsidRPr="00FA568D" w14:paraId="38DDBD22" w14:textId="77777777" w:rsidTr="00FA568D">
        <w:tblPrEx>
          <w:tblCellMar>
            <w:top w:w="0" w:type="dxa"/>
            <w:bottom w:w="0" w:type="dxa"/>
          </w:tblCellMar>
        </w:tblPrEx>
        <w:tc>
          <w:tcPr>
            <w:tcW w:w="1247" w:type="dxa"/>
          </w:tcPr>
          <w:p w14:paraId="22220991" w14:textId="77777777" w:rsidR="00FA568D" w:rsidRPr="00FA568D" w:rsidRDefault="00FA568D" w:rsidP="00FA568D">
            <w:pPr>
              <w:spacing w:line="240" w:lineRule="auto"/>
              <w:jc w:val="left"/>
              <w:rPr>
                <w:rFonts w:cs="Frankruhel"/>
                <w:sz w:val="24"/>
                <w:rtl/>
              </w:rPr>
            </w:pPr>
            <w:r>
              <w:rPr>
                <w:rFonts w:cs="Times New Roman"/>
                <w:sz w:val="24"/>
                <w:rtl/>
              </w:rPr>
              <w:t xml:space="preserve">סעיף 28 </w:t>
            </w:r>
          </w:p>
        </w:tc>
        <w:tc>
          <w:tcPr>
            <w:tcW w:w="5669" w:type="dxa"/>
          </w:tcPr>
          <w:p w14:paraId="0ED5C297" w14:textId="77777777" w:rsidR="00FA568D" w:rsidRPr="00FA568D" w:rsidRDefault="00FA568D" w:rsidP="00FA568D">
            <w:pPr>
              <w:spacing w:line="240" w:lineRule="auto"/>
              <w:jc w:val="left"/>
              <w:rPr>
                <w:rFonts w:cs="Frankruhel"/>
                <w:sz w:val="24"/>
                <w:rtl/>
              </w:rPr>
            </w:pPr>
            <w:r>
              <w:rPr>
                <w:rFonts w:cs="Times New Roman"/>
                <w:sz w:val="24"/>
                <w:rtl/>
              </w:rPr>
              <w:t>תעריף לשירותי ביוב</w:t>
            </w:r>
          </w:p>
        </w:tc>
        <w:tc>
          <w:tcPr>
            <w:tcW w:w="567" w:type="dxa"/>
          </w:tcPr>
          <w:p w14:paraId="3996D633" w14:textId="77777777" w:rsidR="00FA568D" w:rsidRPr="00FA568D" w:rsidRDefault="00FA568D" w:rsidP="00FA568D">
            <w:pPr>
              <w:spacing w:line="240" w:lineRule="auto"/>
              <w:jc w:val="left"/>
              <w:rPr>
                <w:rStyle w:val="Hyperlink"/>
                <w:rtl/>
              </w:rPr>
            </w:pPr>
            <w:hyperlink w:anchor="Seif26" w:tooltip="תעריף לשירותי ביוב" w:history="1">
              <w:r w:rsidRPr="00FA568D">
                <w:rPr>
                  <w:rStyle w:val="Hyperlink"/>
                </w:rPr>
                <w:t>Go</w:t>
              </w:r>
            </w:hyperlink>
          </w:p>
        </w:tc>
        <w:tc>
          <w:tcPr>
            <w:tcW w:w="850" w:type="dxa"/>
          </w:tcPr>
          <w:p w14:paraId="6AA436F8"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FA568D" w:rsidRPr="00FA568D" w14:paraId="2DEC2240" w14:textId="77777777" w:rsidTr="00FA568D">
        <w:tblPrEx>
          <w:tblCellMar>
            <w:top w:w="0" w:type="dxa"/>
            <w:bottom w:w="0" w:type="dxa"/>
          </w:tblCellMar>
        </w:tblPrEx>
        <w:tc>
          <w:tcPr>
            <w:tcW w:w="1247" w:type="dxa"/>
          </w:tcPr>
          <w:p w14:paraId="2DAD908D" w14:textId="77777777" w:rsidR="00FA568D" w:rsidRPr="00FA568D" w:rsidRDefault="00FA568D" w:rsidP="00FA568D">
            <w:pPr>
              <w:spacing w:line="240" w:lineRule="auto"/>
              <w:jc w:val="left"/>
              <w:rPr>
                <w:rFonts w:cs="Frankruhel"/>
                <w:sz w:val="24"/>
                <w:rtl/>
              </w:rPr>
            </w:pPr>
            <w:r>
              <w:rPr>
                <w:rFonts w:cs="Times New Roman"/>
                <w:sz w:val="24"/>
                <w:rtl/>
              </w:rPr>
              <w:t xml:space="preserve">סעיף 29 </w:t>
            </w:r>
          </w:p>
        </w:tc>
        <w:tc>
          <w:tcPr>
            <w:tcW w:w="5669" w:type="dxa"/>
          </w:tcPr>
          <w:p w14:paraId="768F4AD5" w14:textId="77777777" w:rsidR="00FA568D" w:rsidRPr="00FA568D" w:rsidRDefault="00FA568D" w:rsidP="00FA568D">
            <w:pPr>
              <w:spacing w:line="240" w:lineRule="auto"/>
              <w:jc w:val="left"/>
              <w:rPr>
                <w:rFonts w:cs="Frankruhel"/>
                <w:sz w:val="24"/>
                <w:rtl/>
              </w:rPr>
            </w:pPr>
            <w:r>
              <w:rPr>
                <w:rFonts w:cs="Times New Roman"/>
                <w:sz w:val="24"/>
                <w:rtl/>
              </w:rPr>
              <w:t>עדכון סכומים ותעריפים</w:t>
            </w:r>
          </w:p>
        </w:tc>
        <w:tc>
          <w:tcPr>
            <w:tcW w:w="567" w:type="dxa"/>
          </w:tcPr>
          <w:p w14:paraId="7236D6DF" w14:textId="77777777" w:rsidR="00FA568D" w:rsidRPr="00FA568D" w:rsidRDefault="00FA568D" w:rsidP="00FA568D">
            <w:pPr>
              <w:spacing w:line="240" w:lineRule="auto"/>
              <w:jc w:val="left"/>
              <w:rPr>
                <w:rStyle w:val="Hyperlink"/>
                <w:rtl/>
              </w:rPr>
            </w:pPr>
            <w:hyperlink w:anchor="Seif27" w:tooltip="עדכון סכומים ותעריפים" w:history="1">
              <w:r w:rsidRPr="00FA568D">
                <w:rPr>
                  <w:rStyle w:val="Hyperlink"/>
                </w:rPr>
                <w:t>Go</w:t>
              </w:r>
            </w:hyperlink>
          </w:p>
        </w:tc>
        <w:tc>
          <w:tcPr>
            <w:tcW w:w="850" w:type="dxa"/>
          </w:tcPr>
          <w:p w14:paraId="3CDE0ED7"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FA568D" w:rsidRPr="00FA568D" w14:paraId="6872CB27" w14:textId="77777777" w:rsidTr="00FA568D">
        <w:tblPrEx>
          <w:tblCellMar>
            <w:top w:w="0" w:type="dxa"/>
            <w:bottom w:w="0" w:type="dxa"/>
          </w:tblCellMar>
        </w:tblPrEx>
        <w:tc>
          <w:tcPr>
            <w:tcW w:w="1247" w:type="dxa"/>
          </w:tcPr>
          <w:p w14:paraId="56EACA6A" w14:textId="77777777" w:rsidR="00FA568D" w:rsidRPr="00FA568D" w:rsidRDefault="00FA568D" w:rsidP="00FA568D">
            <w:pPr>
              <w:spacing w:line="240" w:lineRule="auto"/>
              <w:jc w:val="left"/>
              <w:rPr>
                <w:rFonts w:cs="Frankruhel"/>
                <w:sz w:val="24"/>
                <w:rtl/>
              </w:rPr>
            </w:pPr>
            <w:r>
              <w:rPr>
                <w:rFonts w:cs="Times New Roman"/>
                <w:sz w:val="24"/>
                <w:rtl/>
              </w:rPr>
              <w:t xml:space="preserve">סעיף 30 </w:t>
            </w:r>
          </w:p>
        </w:tc>
        <w:tc>
          <w:tcPr>
            <w:tcW w:w="5669" w:type="dxa"/>
          </w:tcPr>
          <w:p w14:paraId="08642432" w14:textId="77777777" w:rsidR="00FA568D" w:rsidRPr="00FA568D" w:rsidRDefault="00FA568D" w:rsidP="00FA568D">
            <w:pPr>
              <w:spacing w:line="240" w:lineRule="auto"/>
              <w:jc w:val="left"/>
              <w:rPr>
                <w:rFonts w:cs="Frankruhel"/>
                <w:sz w:val="24"/>
                <w:rtl/>
              </w:rPr>
            </w:pPr>
            <w:r>
              <w:rPr>
                <w:rFonts w:cs="Times New Roman"/>
                <w:sz w:val="24"/>
                <w:rtl/>
              </w:rPr>
              <w:t>עדכון מפקד נכסים</w:t>
            </w:r>
          </w:p>
        </w:tc>
        <w:tc>
          <w:tcPr>
            <w:tcW w:w="567" w:type="dxa"/>
          </w:tcPr>
          <w:p w14:paraId="04CD43EC" w14:textId="77777777" w:rsidR="00FA568D" w:rsidRPr="00FA568D" w:rsidRDefault="00FA568D" w:rsidP="00FA568D">
            <w:pPr>
              <w:spacing w:line="240" w:lineRule="auto"/>
              <w:jc w:val="left"/>
              <w:rPr>
                <w:rStyle w:val="Hyperlink"/>
                <w:rtl/>
              </w:rPr>
            </w:pPr>
            <w:hyperlink w:anchor="Seif28" w:tooltip="עדכון מפקד נכסים" w:history="1">
              <w:r w:rsidRPr="00FA568D">
                <w:rPr>
                  <w:rStyle w:val="Hyperlink"/>
                </w:rPr>
                <w:t>Go</w:t>
              </w:r>
            </w:hyperlink>
          </w:p>
        </w:tc>
        <w:tc>
          <w:tcPr>
            <w:tcW w:w="850" w:type="dxa"/>
          </w:tcPr>
          <w:p w14:paraId="51B35939"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FA568D" w:rsidRPr="00FA568D" w14:paraId="6EDED67F" w14:textId="77777777" w:rsidTr="00FA568D">
        <w:tblPrEx>
          <w:tblCellMar>
            <w:top w:w="0" w:type="dxa"/>
            <w:bottom w:w="0" w:type="dxa"/>
          </w:tblCellMar>
        </w:tblPrEx>
        <w:tc>
          <w:tcPr>
            <w:tcW w:w="1247" w:type="dxa"/>
          </w:tcPr>
          <w:p w14:paraId="16E88324" w14:textId="77777777" w:rsidR="00FA568D" w:rsidRPr="00FA568D" w:rsidRDefault="00FA568D" w:rsidP="00FA568D">
            <w:pPr>
              <w:spacing w:line="240" w:lineRule="auto"/>
              <w:jc w:val="left"/>
              <w:rPr>
                <w:rFonts w:cs="Frankruhel"/>
                <w:sz w:val="24"/>
                <w:rtl/>
              </w:rPr>
            </w:pPr>
            <w:r>
              <w:rPr>
                <w:rFonts w:cs="Times New Roman"/>
                <w:sz w:val="24"/>
                <w:rtl/>
              </w:rPr>
              <w:t xml:space="preserve">סעיף 31 </w:t>
            </w:r>
          </w:p>
        </w:tc>
        <w:tc>
          <w:tcPr>
            <w:tcW w:w="5669" w:type="dxa"/>
          </w:tcPr>
          <w:p w14:paraId="70FBCC19" w14:textId="77777777" w:rsidR="00FA568D" w:rsidRPr="00FA568D" w:rsidRDefault="00FA568D" w:rsidP="00FA568D">
            <w:pPr>
              <w:spacing w:line="240" w:lineRule="auto"/>
              <w:jc w:val="left"/>
              <w:rPr>
                <w:rFonts w:cs="Frankruhel"/>
                <w:sz w:val="24"/>
                <w:rtl/>
              </w:rPr>
            </w:pPr>
            <w:r>
              <w:rPr>
                <w:rFonts w:cs="Times New Roman"/>
                <w:sz w:val="24"/>
                <w:rtl/>
              </w:rPr>
              <w:t>קביעת תעריפים לראשונה לחברה</w:t>
            </w:r>
          </w:p>
        </w:tc>
        <w:tc>
          <w:tcPr>
            <w:tcW w:w="567" w:type="dxa"/>
          </w:tcPr>
          <w:p w14:paraId="06D1DAFD" w14:textId="77777777" w:rsidR="00FA568D" w:rsidRPr="00FA568D" w:rsidRDefault="00FA568D" w:rsidP="00FA568D">
            <w:pPr>
              <w:spacing w:line="240" w:lineRule="auto"/>
              <w:jc w:val="left"/>
              <w:rPr>
                <w:rStyle w:val="Hyperlink"/>
                <w:rtl/>
              </w:rPr>
            </w:pPr>
            <w:hyperlink w:anchor="Seif29" w:tooltip="קביעת תעריפים לראשונה לחברה" w:history="1">
              <w:r w:rsidRPr="00FA568D">
                <w:rPr>
                  <w:rStyle w:val="Hyperlink"/>
                </w:rPr>
                <w:t>Go</w:t>
              </w:r>
            </w:hyperlink>
          </w:p>
        </w:tc>
        <w:tc>
          <w:tcPr>
            <w:tcW w:w="850" w:type="dxa"/>
          </w:tcPr>
          <w:p w14:paraId="3BCAD1C9"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FA568D" w:rsidRPr="00FA568D" w14:paraId="41BE57D2" w14:textId="77777777" w:rsidTr="00FA568D">
        <w:tblPrEx>
          <w:tblCellMar>
            <w:top w:w="0" w:type="dxa"/>
            <w:bottom w:w="0" w:type="dxa"/>
          </w:tblCellMar>
        </w:tblPrEx>
        <w:tc>
          <w:tcPr>
            <w:tcW w:w="1247" w:type="dxa"/>
          </w:tcPr>
          <w:p w14:paraId="75D7B51A" w14:textId="77777777" w:rsidR="00FA568D" w:rsidRPr="00FA568D" w:rsidRDefault="00FA568D" w:rsidP="00FA568D">
            <w:pPr>
              <w:spacing w:line="240" w:lineRule="auto"/>
              <w:jc w:val="left"/>
              <w:rPr>
                <w:rFonts w:cs="Frankruhel"/>
                <w:sz w:val="24"/>
                <w:rtl/>
              </w:rPr>
            </w:pPr>
            <w:r>
              <w:rPr>
                <w:rFonts w:cs="Times New Roman"/>
                <w:sz w:val="24"/>
                <w:rtl/>
              </w:rPr>
              <w:t xml:space="preserve">סעיף 32 </w:t>
            </w:r>
          </w:p>
        </w:tc>
        <w:tc>
          <w:tcPr>
            <w:tcW w:w="5669" w:type="dxa"/>
          </w:tcPr>
          <w:p w14:paraId="6F4BA718" w14:textId="77777777" w:rsidR="00FA568D" w:rsidRPr="00FA568D" w:rsidRDefault="00FA568D" w:rsidP="00FA568D">
            <w:pPr>
              <w:spacing w:line="240" w:lineRule="auto"/>
              <w:jc w:val="left"/>
              <w:rPr>
                <w:rFonts w:cs="Frankruhel"/>
                <w:sz w:val="24"/>
                <w:rtl/>
              </w:rPr>
            </w:pPr>
            <w:r>
              <w:rPr>
                <w:rFonts w:cs="Times New Roman"/>
                <w:sz w:val="24"/>
                <w:rtl/>
              </w:rPr>
              <w:t>הכרה בעלויות טכנולוגיות מיוחדות</w:t>
            </w:r>
          </w:p>
        </w:tc>
        <w:tc>
          <w:tcPr>
            <w:tcW w:w="567" w:type="dxa"/>
          </w:tcPr>
          <w:p w14:paraId="44563F47" w14:textId="77777777" w:rsidR="00FA568D" w:rsidRPr="00FA568D" w:rsidRDefault="00FA568D" w:rsidP="00FA568D">
            <w:pPr>
              <w:spacing w:line="240" w:lineRule="auto"/>
              <w:jc w:val="left"/>
              <w:rPr>
                <w:rStyle w:val="Hyperlink"/>
                <w:rtl/>
              </w:rPr>
            </w:pPr>
            <w:hyperlink w:anchor="Seif30" w:tooltip="הכרה בעלויות טכנולוגיות מיוחדות" w:history="1">
              <w:r w:rsidRPr="00FA568D">
                <w:rPr>
                  <w:rStyle w:val="Hyperlink"/>
                </w:rPr>
                <w:t>Go</w:t>
              </w:r>
            </w:hyperlink>
          </w:p>
        </w:tc>
        <w:tc>
          <w:tcPr>
            <w:tcW w:w="850" w:type="dxa"/>
          </w:tcPr>
          <w:p w14:paraId="3BC64E80"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FA568D" w:rsidRPr="00FA568D" w14:paraId="234272B0" w14:textId="77777777" w:rsidTr="00FA568D">
        <w:tblPrEx>
          <w:tblCellMar>
            <w:top w:w="0" w:type="dxa"/>
            <w:bottom w:w="0" w:type="dxa"/>
          </w:tblCellMar>
        </w:tblPrEx>
        <w:tc>
          <w:tcPr>
            <w:tcW w:w="1247" w:type="dxa"/>
          </w:tcPr>
          <w:p w14:paraId="3E3BEC87" w14:textId="77777777" w:rsidR="00FA568D" w:rsidRPr="00FA568D" w:rsidRDefault="00FA568D" w:rsidP="00FA568D">
            <w:pPr>
              <w:spacing w:line="240" w:lineRule="auto"/>
              <w:jc w:val="left"/>
              <w:rPr>
                <w:rFonts w:cs="Frankruhel"/>
                <w:sz w:val="24"/>
                <w:rtl/>
              </w:rPr>
            </w:pPr>
            <w:r>
              <w:rPr>
                <w:rFonts w:cs="Times New Roman"/>
                <w:sz w:val="24"/>
                <w:rtl/>
              </w:rPr>
              <w:t xml:space="preserve">סעיף 32א </w:t>
            </w:r>
          </w:p>
        </w:tc>
        <w:tc>
          <w:tcPr>
            <w:tcW w:w="5669" w:type="dxa"/>
          </w:tcPr>
          <w:p w14:paraId="1BEDDDB2" w14:textId="77777777" w:rsidR="00FA568D" w:rsidRPr="00FA568D" w:rsidRDefault="00FA568D" w:rsidP="00FA568D">
            <w:pPr>
              <w:spacing w:line="240" w:lineRule="auto"/>
              <w:jc w:val="left"/>
              <w:rPr>
                <w:rFonts w:cs="Frankruhel"/>
                <w:sz w:val="24"/>
                <w:rtl/>
              </w:rPr>
            </w:pPr>
            <w:r>
              <w:rPr>
                <w:rFonts w:cs="Times New Roman"/>
                <w:sz w:val="24"/>
                <w:rtl/>
              </w:rPr>
              <w:t>הכרה מוקדמת בהשקעה</w:t>
            </w:r>
          </w:p>
        </w:tc>
        <w:tc>
          <w:tcPr>
            <w:tcW w:w="567" w:type="dxa"/>
          </w:tcPr>
          <w:p w14:paraId="0F5EC9A9" w14:textId="77777777" w:rsidR="00FA568D" w:rsidRPr="00FA568D" w:rsidRDefault="00FA568D" w:rsidP="00FA568D">
            <w:pPr>
              <w:spacing w:line="240" w:lineRule="auto"/>
              <w:jc w:val="left"/>
              <w:rPr>
                <w:rStyle w:val="Hyperlink"/>
                <w:rtl/>
              </w:rPr>
            </w:pPr>
            <w:hyperlink w:anchor="Seif42" w:tooltip="הכרה מוקדמת בהשקעה" w:history="1">
              <w:r w:rsidRPr="00FA568D">
                <w:rPr>
                  <w:rStyle w:val="Hyperlink"/>
                </w:rPr>
                <w:t>Go</w:t>
              </w:r>
            </w:hyperlink>
          </w:p>
        </w:tc>
        <w:tc>
          <w:tcPr>
            <w:tcW w:w="850" w:type="dxa"/>
          </w:tcPr>
          <w:p w14:paraId="426B239F"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FA568D" w:rsidRPr="00FA568D" w14:paraId="6979520F" w14:textId="77777777" w:rsidTr="00FA568D">
        <w:tblPrEx>
          <w:tblCellMar>
            <w:top w:w="0" w:type="dxa"/>
            <w:bottom w:w="0" w:type="dxa"/>
          </w:tblCellMar>
        </w:tblPrEx>
        <w:tc>
          <w:tcPr>
            <w:tcW w:w="1247" w:type="dxa"/>
          </w:tcPr>
          <w:p w14:paraId="4736A14E" w14:textId="77777777" w:rsidR="00FA568D" w:rsidRPr="00FA568D" w:rsidRDefault="00FA568D" w:rsidP="00FA568D">
            <w:pPr>
              <w:spacing w:line="240" w:lineRule="auto"/>
              <w:jc w:val="left"/>
              <w:rPr>
                <w:rFonts w:cs="Frankruhel"/>
                <w:sz w:val="24"/>
                <w:rtl/>
              </w:rPr>
            </w:pPr>
            <w:r>
              <w:rPr>
                <w:rFonts w:cs="Times New Roman"/>
                <w:sz w:val="24"/>
                <w:rtl/>
              </w:rPr>
              <w:t xml:space="preserve">סעיף 32ב </w:t>
            </w:r>
          </w:p>
        </w:tc>
        <w:tc>
          <w:tcPr>
            <w:tcW w:w="5669" w:type="dxa"/>
          </w:tcPr>
          <w:p w14:paraId="15D6FF3C" w14:textId="77777777" w:rsidR="00FA568D" w:rsidRPr="00FA568D" w:rsidRDefault="00FA568D" w:rsidP="00FA568D">
            <w:pPr>
              <w:spacing w:line="240" w:lineRule="auto"/>
              <w:jc w:val="left"/>
              <w:rPr>
                <w:rFonts w:cs="Frankruhel"/>
                <w:sz w:val="24"/>
                <w:rtl/>
              </w:rPr>
            </w:pPr>
            <w:r>
              <w:rPr>
                <w:rFonts w:cs="Times New Roman"/>
                <w:sz w:val="24"/>
                <w:rtl/>
              </w:rPr>
              <w:t>השקעה תעריפית</w:t>
            </w:r>
          </w:p>
        </w:tc>
        <w:tc>
          <w:tcPr>
            <w:tcW w:w="567" w:type="dxa"/>
          </w:tcPr>
          <w:p w14:paraId="740A68BA" w14:textId="77777777" w:rsidR="00FA568D" w:rsidRPr="00FA568D" w:rsidRDefault="00FA568D" w:rsidP="00FA568D">
            <w:pPr>
              <w:spacing w:line="240" w:lineRule="auto"/>
              <w:jc w:val="left"/>
              <w:rPr>
                <w:rStyle w:val="Hyperlink"/>
                <w:rtl/>
              </w:rPr>
            </w:pPr>
            <w:hyperlink w:anchor="Seif45" w:tooltip="השקעה תעריפית" w:history="1">
              <w:r w:rsidRPr="00FA568D">
                <w:rPr>
                  <w:rStyle w:val="Hyperlink"/>
                </w:rPr>
                <w:t>Go</w:t>
              </w:r>
            </w:hyperlink>
          </w:p>
        </w:tc>
        <w:tc>
          <w:tcPr>
            <w:tcW w:w="850" w:type="dxa"/>
          </w:tcPr>
          <w:p w14:paraId="4E608FCC"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FA568D" w:rsidRPr="00FA568D" w14:paraId="2A2EC5F4" w14:textId="77777777" w:rsidTr="00FA568D">
        <w:tblPrEx>
          <w:tblCellMar>
            <w:top w:w="0" w:type="dxa"/>
            <w:bottom w:w="0" w:type="dxa"/>
          </w:tblCellMar>
        </w:tblPrEx>
        <w:tc>
          <w:tcPr>
            <w:tcW w:w="1247" w:type="dxa"/>
          </w:tcPr>
          <w:p w14:paraId="6E4DF831" w14:textId="77777777" w:rsidR="00FA568D" w:rsidRPr="00FA568D" w:rsidRDefault="00FA568D" w:rsidP="00FA568D">
            <w:pPr>
              <w:spacing w:line="240" w:lineRule="auto"/>
              <w:jc w:val="left"/>
              <w:rPr>
                <w:rFonts w:cs="Frankruhel"/>
                <w:sz w:val="24"/>
                <w:rtl/>
              </w:rPr>
            </w:pPr>
            <w:r>
              <w:rPr>
                <w:rFonts w:cs="Times New Roman"/>
                <w:sz w:val="24"/>
                <w:rtl/>
              </w:rPr>
              <w:t xml:space="preserve">סעיף 34 </w:t>
            </w:r>
          </w:p>
        </w:tc>
        <w:tc>
          <w:tcPr>
            <w:tcW w:w="5669" w:type="dxa"/>
          </w:tcPr>
          <w:p w14:paraId="40375B79" w14:textId="77777777" w:rsidR="00FA568D" w:rsidRPr="00FA568D" w:rsidRDefault="00FA568D" w:rsidP="00FA568D">
            <w:pPr>
              <w:spacing w:line="240" w:lineRule="auto"/>
              <w:jc w:val="left"/>
              <w:rPr>
                <w:rFonts w:cs="Frankruhel"/>
                <w:sz w:val="24"/>
                <w:rtl/>
              </w:rPr>
            </w:pPr>
            <w:r>
              <w:rPr>
                <w:rFonts w:cs="Times New Roman"/>
                <w:sz w:val="24"/>
                <w:rtl/>
              </w:rPr>
              <w:t>תחילה</w:t>
            </w:r>
          </w:p>
        </w:tc>
        <w:tc>
          <w:tcPr>
            <w:tcW w:w="567" w:type="dxa"/>
          </w:tcPr>
          <w:p w14:paraId="26BD0B8C" w14:textId="77777777" w:rsidR="00FA568D" w:rsidRPr="00FA568D" w:rsidRDefault="00FA568D" w:rsidP="00FA568D">
            <w:pPr>
              <w:spacing w:line="240" w:lineRule="auto"/>
              <w:jc w:val="left"/>
              <w:rPr>
                <w:rStyle w:val="Hyperlink"/>
                <w:rtl/>
              </w:rPr>
            </w:pPr>
            <w:hyperlink w:anchor="Seif31" w:tooltip="תחילה" w:history="1">
              <w:r w:rsidRPr="00FA568D">
                <w:rPr>
                  <w:rStyle w:val="Hyperlink"/>
                </w:rPr>
                <w:t>Go</w:t>
              </w:r>
            </w:hyperlink>
          </w:p>
        </w:tc>
        <w:tc>
          <w:tcPr>
            <w:tcW w:w="850" w:type="dxa"/>
          </w:tcPr>
          <w:p w14:paraId="3D70C47D"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FA568D" w:rsidRPr="00FA568D" w14:paraId="5E63C55F" w14:textId="77777777" w:rsidTr="00FA568D">
        <w:tblPrEx>
          <w:tblCellMar>
            <w:top w:w="0" w:type="dxa"/>
            <w:bottom w:w="0" w:type="dxa"/>
          </w:tblCellMar>
        </w:tblPrEx>
        <w:tc>
          <w:tcPr>
            <w:tcW w:w="1247" w:type="dxa"/>
          </w:tcPr>
          <w:p w14:paraId="5F6CF39C" w14:textId="77777777" w:rsidR="00FA568D" w:rsidRPr="00FA568D" w:rsidRDefault="00FA568D" w:rsidP="00FA568D">
            <w:pPr>
              <w:spacing w:line="240" w:lineRule="auto"/>
              <w:jc w:val="left"/>
              <w:rPr>
                <w:rFonts w:cs="Frankruhel"/>
                <w:sz w:val="24"/>
                <w:rtl/>
              </w:rPr>
            </w:pPr>
            <w:r>
              <w:rPr>
                <w:rFonts w:cs="Times New Roman"/>
                <w:sz w:val="24"/>
                <w:rtl/>
              </w:rPr>
              <w:t xml:space="preserve">סעיף 35 </w:t>
            </w:r>
          </w:p>
        </w:tc>
        <w:tc>
          <w:tcPr>
            <w:tcW w:w="5669" w:type="dxa"/>
          </w:tcPr>
          <w:p w14:paraId="71CA9CEF" w14:textId="77777777" w:rsidR="00FA568D" w:rsidRPr="00FA568D" w:rsidRDefault="00FA568D" w:rsidP="00FA568D">
            <w:pPr>
              <w:spacing w:line="240" w:lineRule="auto"/>
              <w:jc w:val="left"/>
              <w:rPr>
                <w:rFonts w:cs="Frankruhel"/>
                <w:sz w:val="24"/>
                <w:rtl/>
              </w:rPr>
            </w:pPr>
            <w:r>
              <w:rPr>
                <w:rFonts w:cs="Times New Roman"/>
                <w:sz w:val="24"/>
                <w:rtl/>
              </w:rPr>
              <w:t>הוראת שעה</w:t>
            </w:r>
          </w:p>
        </w:tc>
        <w:tc>
          <w:tcPr>
            <w:tcW w:w="567" w:type="dxa"/>
          </w:tcPr>
          <w:p w14:paraId="04F360EF" w14:textId="77777777" w:rsidR="00FA568D" w:rsidRPr="00FA568D" w:rsidRDefault="00FA568D" w:rsidP="00FA568D">
            <w:pPr>
              <w:spacing w:line="240" w:lineRule="auto"/>
              <w:jc w:val="left"/>
              <w:rPr>
                <w:rStyle w:val="Hyperlink"/>
                <w:rtl/>
              </w:rPr>
            </w:pPr>
            <w:hyperlink w:anchor="Seif32" w:tooltip="הוראת שעה" w:history="1">
              <w:r w:rsidRPr="00FA568D">
                <w:rPr>
                  <w:rStyle w:val="Hyperlink"/>
                </w:rPr>
                <w:t>Go</w:t>
              </w:r>
            </w:hyperlink>
          </w:p>
        </w:tc>
        <w:tc>
          <w:tcPr>
            <w:tcW w:w="850" w:type="dxa"/>
          </w:tcPr>
          <w:p w14:paraId="07DA57B7"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FA568D" w:rsidRPr="00FA568D" w14:paraId="140849F8" w14:textId="77777777" w:rsidTr="00FA568D">
        <w:tblPrEx>
          <w:tblCellMar>
            <w:top w:w="0" w:type="dxa"/>
            <w:bottom w:w="0" w:type="dxa"/>
          </w:tblCellMar>
        </w:tblPrEx>
        <w:tc>
          <w:tcPr>
            <w:tcW w:w="1247" w:type="dxa"/>
          </w:tcPr>
          <w:p w14:paraId="3497A8B3" w14:textId="77777777" w:rsidR="00FA568D" w:rsidRPr="00FA568D" w:rsidRDefault="00FA568D" w:rsidP="00FA568D">
            <w:pPr>
              <w:spacing w:line="240" w:lineRule="auto"/>
              <w:jc w:val="left"/>
              <w:rPr>
                <w:rFonts w:cs="Frankruhel"/>
                <w:sz w:val="24"/>
                <w:rtl/>
              </w:rPr>
            </w:pPr>
            <w:r>
              <w:rPr>
                <w:rFonts w:cs="Times New Roman"/>
                <w:sz w:val="24"/>
                <w:rtl/>
              </w:rPr>
              <w:t xml:space="preserve">סעיף 36 </w:t>
            </w:r>
          </w:p>
        </w:tc>
        <w:tc>
          <w:tcPr>
            <w:tcW w:w="5669" w:type="dxa"/>
          </w:tcPr>
          <w:p w14:paraId="392FB70A" w14:textId="77777777" w:rsidR="00FA568D" w:rsidRPr="00FA568D" w:rsidRDefault="00FA568D" w:rsidP="00FA568D">
            <w:pPr>
              <w:spacing w:line="240" w:lineRule="auto"/>
              <w:jc w:val="left"/>
              <w:rPr>
                <w:rFonts w:cs="Frankruhel"/>
                <w:sz w:val="24"/>
                <w:rtl/>
              </w:rPr>
            </w:pPr>
            <w:r>
              <w:rPr>
                <w:rFonts w:cs="Times New Roman"/>
                <w:sz w:val="24"/>
                <w:rtl/>
              </w:rPr>
              <w:t>הוראות מעבר כללים</w:t>
            </w:r>
          </w:p>
        </w:tc>
        <w:tc>
          <w:tcPr>
            <w:tcW w:w="567" w:type="dxa"/>
          </w:tcPr>
          <w:p w14:paraId="768DD691" w14:textId="77777777" w:rsidR="00FA568D" w:rsidRPr="00FA568D" w:rsidRDefault="00FA568D" w:rsidP="00FA568D">
            <w:pPr>
              <w:spacing w:line="240" w:lineRule="auto"/>
              <w:jc w:val="left"/>
              <w:rPr>
                <w:rStyle w:val="Hyperlink"/>
                <w:rtl/>
              </w:rPr>
            </w:pPr>
            <w:hyperlink w:anchor="Seif33" w:tooltip="הוראות מעבר כללים" w:history="1">
              <w:r w:rsidRPr="00FA568D">
                <w:rPr>
                  <w:rStyle w:val="Hyperlink"/>
                </w:rPr>
                <w:t>Go</w:t>
              </w:r>
            </w:hyperlink>
          </w:p>
        </w:tc>
        <w:tc>
          <w:tcPr>
            <w:tcW w:w="850" w:type="dxa"/>
          </w:tcPr>
          <w:p w14:paraId="3A6D7402"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FA568D" w:rsidRPr="00FA568D" w14:paraId="3C2761FE" w14:textId="77777777" w:rsidTr="00FA568D">
        <w:tblPrEx>
          <w:tblCellMar>
            <w:top w:w="0" w:type="dxa"/>
            <w:bottom w:w="0" w:type="dxa"/>
          </w:tblCellMar>
        </w:tblPrEx>
        <w:tc>
          <w:tcPr>
            <w:tcW w:w="1247" w:type="dxa"/>
          </w:tcPr>
          <w:p w14:paraId="1D0A6F62" w14:textId="77777777" w:rsidR="00FA568D" w:rsidRPr="00FA568D" w:rsidRDefault="00FA568D" w:rsidP="00FA568D">
            <w:pPr>
              <w:spacing w:line="240" w:lineRule="auto"/>
              <w:jc w:val="left"/>
              <w:rPr>
                <w:rFonts w:cs="Frankruhel"/>
                <w:sz w:val="24"/>
                <w:rtl/>
              </w:rPr>
            </w:pPr>
          </w:p>
        </w:tc>
        <w:tc>
          <w:tcPr>
            <w:tcW w:w="5669" w:type="dxa"/>
          </w:tcPr>
          <w:p w14:paraId="345FD699" w14:textId="77777777" w:rsidR="00FA568D" w:rsidRPr="00FA568D" w:rsidRDefault="00FA568D" w:rsidP="00FA568D">
            <w:pPr>
              <w:spacing w:line="240" w:lineRule="auto"/>
              <w:jc w:val="left"/>
              <w:rPr>
                <w:rFonts w:cs="Frankruhel"/>
                <w:sz w:val="24"/>
                <w:rtl/>
              </w:rPr>
            </w:pPr>
            <w:r>
              <w:rPr>
                <w:rFonts w:cs="Times New Roman"/>
                <w:sz w:val="24"/>
                <w:rtl/>
              </w:rPr>
              <w:t>תוספת ראשונה</w:t>
            </w:r>
          </w:p>
        </w:tc>
        <w:tc>
          <w:tcPr>
            <w:tcW w:w="567" w:type="dxa"/>
          </w:tcPr>
          <w:p w14:paraId="5BB876CF" w14:textId="77777777" w:rsidR="00FA568D" w:rsidRPr="00FA568D" w:rsidRDefault="00FA568D" w:rsidP="00FA568D">
            <w:pPr>
              <w:spacing w:line="240" w:lineRule="auto"/>
              <w:jc w:val="left"/>
              <w:rPr>
                <w:rStyle w:val="Hyperlink"/>
                <w:rtl/>
              </w:rPr>
            </w:pPr>
            <w:hyperlink w:anchor="med0" w:tooltip="תוספת ראשונה" w:history="1">
              <w:r w:rsidRPr="00FA568D">
                <w:rPr>
                  <w:rStyle w:val="Hyperlink"/>
                </w:rPr>
                <w:t>Go</w:t>
              </w:r>
            </w:hyperlink>
          </w:p>
        </w:tc>
        <w:tc>
          <w:tcPr>
            <w:tcW w:w="850" w:type="dxa"/>
          </w:tcPr>
          <w:p w14:paraId="4EB2CB20"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FA568D" w:rsidRPr="00FA568D" w14:paraId="264EBB43" w14:textId="77777777" w:rsidTr="00FA568D">
        <w:tblPrEx>
          <w:tblCellMar>
            <w:top w:w="0" w:type="dxa"/>
            <w:bottom w:w="0" w:type="dxa"/>
          </w:tblCellMar>
        </w:tblPrEx>
        <w:tc>
          <w:tcPr>
            <w:tcW w:w="1247" w:type="dxa"/>
          </w:tcPr>
          <w:p w14:paraId="4DE71F2B" w14:textId="77777777" w:rsidR="00FA568D" w:rsidRPr="00FA568D" w:rsidRDefault="00FA568D" w:rsidP="00FA568D">
            <w:pPr>
              <w:spacing w:line="240" w:lineRule="auto"/>
              <w:jc w:val="left"/>
              <w:rPr>
                <w:rFonts w:cs="Frankruhel"/>
                <w:sz w:val="24"/>
                <w:rtl/>
              </w:rPr>
            </w:pPr>
          </w:p>
        </w:tc>
        <w:tc>
          <w:tcPr>
            <w:tcW w:w="5669" w:type="dxa"/>
          </w:tcPr>
          <w:p w14:paraId="36A3A2EB" w14:textId="77777777" w:rsidR="00FA568D" w:rsidRPr="00FA568D" w:rsidRDefault="00FA568D" w:rsidP="00FA568D">
            <w:pPr>
              <w:spacing w:line="240" w:lineRule="auto"/>
              <w:jc w:val="left"/>
              <w:rPr>
                <w:rFonts w:cs="Frankruhel"/>
                <w:sz w:val="24"/>
                <w:rtl/>
              </w:rPr>
            </w:pPr>
            <w:r>
              <w:rPr>
                <w:rFonts w:cs="Times New Roman"/>
                <w:sz w:val="24"/>
                <w:rtl/>
              </w:rPr>
              <w:t>תוספת שנייה</w:t>
            </w:r>
          </w:p>
        </w:tc>
        <w:tc>
          <w:tcPr>
            <w:tcW w:w="567" w:type="dxa"/>
          </w:tcPr>
          <w:p w14:paraId="3EADD33C" w14:textId="77777777" w:rsidR="00FA568D" w:rsidRPr="00FA568D" w:rsidRDefault="00FA568D" w:rsidP="00FA568D">
            <w:pPr>
              <w:spacing w:line="240" w:lineRule="auto"/>
              <w:jc w:val="left"/>
              <w:rPr>
                <w:rStyle w:val="Hyperlink"/>
                <w:rtl/>
              </w:rPr>
            </w:pPr>
            <w:hyperlink w:anchor="med1" w:tooltip="תוספת שנייה" w:history="1">
              <w:r w:rsidRPr="00FA568D">
                <w:rPr>
                  <w:rStyle w:val="Hyperlink"/>
                </w:rPr>
                <w:t>Go</w:t>
              </w:r>
            </w:hyperlink>
          </w:p>
        </w:tc>
        <w:tc>
          <w:tcPr>
            <w:tcW w:w="850" w:type="dxa"/>
          </w:tcPr>
          <w:p w14:paraId="2D8D71AD"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FA568D" w:rsidRPr="00FA568D" w14:paraId="1731FB72" w14:textId="77777777" w:rsidTr="00FA568D">
        <w:tblPrEx>
          <w:tblCellMar>
            <w:top w:w="0" w:type="dxa"/>
            <w:bottom w:w="0" w:type="dxa"/>
          </w:tblCellMar>
        </w:tblPrEx>
        <w:tc>
          <w:tcPr>
            <w:tcW w:w="1247" w:type="dxa"/>
          </w:tcPr>
          <w:p w14:paraId="3572C2C5" w14:textId="77777777" w:rsidR="00FA568D" w:rsidRPr="00FA568D" w:rsidRDefault="00FA568D" w:rsidP="00FA568D">
            <w:pPr>
              <w:spacing w:line="240" w:lineRule="auto"/>
              <w:jc w:val="left"/>
              <w:rPr>
                <w:rFonts w:cs="Frankruhel"/>
                <w:sz w:val="24"/>
                <w:rtl/>
              </w:rPr>
            </w:pPr>
          </w:p>
        </w:tc>
        <w:tc>
          <w:tcPr>
            <w:tcW w:w="5669" w:type="dxa"/>
          </w:tcPr>
          <w:p w14:paraId="0EA6D9B5" w14:textId="77777777" w:rsidR="00FA568D" w:rsidRPr="00FA568D" w:rsidRDefault="00FA568D" w:rsidP="00FA568D">
            <w:pPr>
              <w:spacing w:line="240" w:lineRule="auto"/>
              <w:jc w:val="left"/>
              <w:rPr>
                <w:rFonts w:cs="Frankruhel"/>
                <w:sz w:val="24"/>
                <w:rtl/>
              </w:rPr>
            </w:pPr>
            <w:r>
              <w:rPr>
                <w:rFonts w:cs="Times New Roman"/>
                <w:sz w:val="24"/>
                <w:rtl/>
              </w:rPr>
              <w:t>תוספת שלישית</w:t>
            </w:r>
          </w:p>
        </w:tc>
        <w:tc>
          <w:tcPr>
            <w:tcW w:w="567" w:type="dxa"/>
          </w:tcPr>
          <w:p w14:paraId="31FABBF0" w14:textId="77777777" w:rsidR="00FA568D" w:rsidRPr="00FA568D" w:rsidRDefault="00FA568D" w:rsidP="00FA568D">
            <w:pPr>
              <w:spacing w:line="240" w:lineRule="auto"/>
              <w:jc w:val="left"/>
              <w:rPr>
                <w:rStyle w:val="Hyperlink"/>
                <w:rtl/>
              </w:rPr>
            </w:pPr>
            <w:hyperlink w:anchor="med2" w:tooltip="תוספת שלישית" w:history="1">
              <w:r w:rsidRPr="00FA568D">
                <w:rPr>
                  <w:rStyle w:val="Hyperlink"/>
                </w:rPr>
                <w:t>Go</w:t>
              </w:r>
            </w:hyperlink>
          </w:p>
        </w:tc>
        <w:tc>
          <w:tcPr>
            <w:tcW w:w="850" w:type="dxa"/>
          </w:tcPr>
          <w:p w14:paraId="7B08AF17"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FA568D" w:rsidRPr="00FA568D" w14:paraId="5791A9CD" w14:textId="77777777" w:rsidTr="00FA568D">
        <w:tblPrEx>
          <w:tblCellMar>
            <w:top w:w="0" w:type="dxa"/>
            <w:bottom w:w="0" w:type="dxa"/>
          </w:tblCellMar>
        </w:tblPrEx>
        <w:tc>
          <w:tcPr>
            <w:tcW w:w="1247" w:type="dxa"/>
          </w:tcPr>
          <w:p w14:paraId="73880214" w14:textId="77777777" w:rsidR="00FA568D" w:rsidRPr="00FA568D" w:rsidRDefault="00FA568D" w:rsidP="00FA568D">
            <w:pPr>
              <w:spacing w:line="240" w:lineRule="auto"/>
              <w:jc w:val="left"/>
              <w:rPr>
                <w:rFonts w:cs="Frankruhel"/>
                <w:sz w:val="24"/>
                <w:rtl/>
              </w:rPr>
            </w:pPr>
          </w:p>
        </w:tc>
        <w:tc>
          <w:tcPr>
            <w:tcW w:w="5669" w:type="dxa"/>
          </w:tcPr>
          <w:p w14:paraId="43C4A5E9" w14:textId="77777777" w:rsidR="00FA568D" w:rsidRPr="00FA568D" w:rsidRDefault="00FA568D" w:rsidP="00FA568D">
            <w:pPr>
              <w:spacing w:line="240" w:lineRule="auto"/>
              <w:jc w:val="left"/>
              <w:rPr>
                <w:rFonts w:cs="Frankruhel"/>
                <w:sz w:val="24"/>
                <w:rtl/>
              </w:rPr>
            </w:pPr>
            <w:r>
              <w:rPr>
                <w:rFonts w:cs="Times New Roman"/>
                <w:sz w:val="24"/>
                <w:rtl/>
              </w:rPr>
              <w:t>תוספת רביעית</w:t>
            </w:r>
          </w:p>
        </w:tc>
        <w:tc>
          <w:tcPr>
            <w:tcW w:w="567" w:type="dxa"/>
          </w:tcPr>
          <w:p w14:paraId="6A1DC42B" w14:textId="77777777" w:rsidR="00FA568D" w:rsidRPr="00FA568D" w:rsidRDefault="00FA568D" w:rsidP="00FA568D">
            <w:pPr>
              <w:spacing w:line="240" w:lineRule="auto"/>
              <w:jc w:val="left"/>
              <w:rPr>
                <w:rStyle w:val="Hyperlink"/>
                <w:rtl/>
              </w:rPr>
            </w:pPr>
            <w:hyperlink w:anchor="med3" w:tooltip="תוספת רביעית" w:history="1">
              <w:r w:rsidRPr="00FA568D">
                <w:rPr>
                  <w:rStyle w:val="Hyperlink"/>
                </w:rPr>
                <w:t>Go</w:t>
              </w:r>
            </w:hyperlink>
          </w:p>
        </w:tc>
        <w:tc>
          <w:tcPr>
            <w:tcW w:w="850" w:type="dxa"/>
          </w:tcPr>
          <w:p w14:paraId="12FB8E60"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FA568D" w:rsidRPr="00FA568D" w14:paraId="4B61B981" w14:textId="77777777" w:rsidTr="00FA568D">
        <w:tblPrEx>
          <w:tblCellMar>
            <w:top w:w="0" w:type="dxa"/>
            <w:bottom w:w="0" w:type="dxa"/>
          </w:tblCellMar>
        </w:tblPrEx>
        <w:tc>
          <w:tcPr>
            <w:tcW w:w="1247" w:type="dxa"/>
          </w:tcPr>
          <w:p w14:paraId="0A2C0EC5" w14:textId="77777777" w:rsidR="00FA568D" w:rsidRPr="00FA568D" w:rsidRDefault="00FA568D" w:rsidP="00FA568D">
            <w:pPr>
              <w:spacing w:line="240" w:lineRule="auto"/>
              <w:jc w:val="left"/>
              <w:rPr>
                <w:rFonts w:cs="Frankruhel"/>
                <w:sz w:val="24"/>
                <w:rtl/>
              </w:rPr>
            </w:pPr>
          </w:p>
        </w:tc>
        <w:tc>
          <w:tcPr>
            <w:tcW w:w="5669" w:type="dxa"/>
          </w:tcPr>
          <w:p w14:paraId="573F4141" w14:textId="77777777" w:rsidR="00FA568D" w:rsidRPr="00FA568D" w:rsidRDefault="00FA568D" w:rsidP="00FA568D">
            <w:pPr>
              <w:spacing w:line="240" w:lineRule="auto"/>
              <w:jc w:val="left"/>
              <w:rPr>
                <w:rFonts w:cs="Frankruhel"/>
                <w:sz w:val="24"/>
                <w:rtl/>
              </w:rPr>
            </w:pPr>
            <w:r>
              <w:rPr>
                <w:rFonts w:cs="Times New Roman"/>
                <w:sz w:val="24"/>
                <w:rtl/>
              </w:rPr>
              <w:t>תוספת חמישית</w:t>
            </w:r>
          </w:p>
        </w:tc>
        <w:tc>
          <w:tcPr>
            <w:tcW w:w="567" w:type="dxa"/>
          </w:tcPr>
          <w:p w14:paraId="30B74277" w14:textId="77777777" w:rsidR="00FA568D" w:rsidRPr="00FA568D" w:rsidRDefault="00FA568D" w:rsidP="00FA568D">
            <w:pPr>
              <w:spacing w:line="240" w:lineRule="auto"/>
              <w:jc w:val="left"/>
              <w:rPr>
                <w:rStyle w:val="Hyperlink"/>
                <w:rtl/>
              </w:rPr>
            </w:pPr>
            <w:hyperlink w:anchor="med4" w:tooltip="תוספת חמישית" w:history="1">
              <w:r w:rsidRPr="00FA568D">
                <w:rPr>
                  <w:rStyle w:val="Hyperlink"/>
                </w:rPr>
                <w:t>Go</w:t>
              </w:r>
            </w:hyperlink>
          </w:p>
        </w:tc>
        <w:tc>
          <w:tcPr>
            <w:tcW w:w="850" w:type="dxa"/>
          </w:tcPr>
          <w:p w14:paraId="017D9FA2" w14:textId="77777777" w:rsidR="00FA568D" w:rsidRPr="00FA568D" w:rsidRDefault="00FA568D" w:rsidP="00FA568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bl>
    <w:p w14:paraId="7F1677C8" w14:textId="77777777" w:rsidR="00D25D5C" w:rsidRDefault="00D25D5C" w:rsidP="00B41DF3">
      <w:pPr>
        <w:pStyle w:val="big-header"/>
        <w:spacing w:line="240" w:lineRule="auto"/>
        <w:ind w:left="0" w:right="1134"/>
        <w:rPr>
          <w:rStyle w:val="default"/>
          <w:rFonts w:hint="cs"/>
          <w:sz w:val="22"/>
          <w:szCs w:val="22"/>
          <w:rtl/>
        </w:rPr>
      </w:pPr>
      <w:r>
        <w:rPr>
          <w:rFonts w:cs="FrankRuehl"/>
          <w:sz w:val="32"/>
          <w:rtl/>
        </w:rPr>
        <w:br w:type="page"/>
      </w:r>
      <w:r w:rsidR="005250CD">
        <w:rPr>
          <w:rFonts w:cs="FrankRuehl" w:hint="cs"/>
          <w:sz w:val="32"/>
          <w:rtl/>
        </w:rPr>
        <w:lastRenderedPageBreak/>
        <w:t>כללי תאגידי מים וביוב (חישוב עלות שירותי מים וביוב והקמת מערכת מים או ביוב), תש"ע-2009</w:t>
      </w:r>
      <w:r>
        <w:rPr>
          <w:rStyle w:val="default"/>
          <w:sz w:val="22"/>
          <w:szCs w:val="22"/>
          <w:rtl/>
        </w:rPr>
        <w:footnoteReference w:customMarkFollows="1" w:id="1"/>
        <w:t>*</w:t>
      </w:r>
    </w:p>
    <w:p w14:paraId="1BFE2ADF" w14:textId="77777777" w:rsidR="00BD1625" w:rsidRDefault="00D43D50" w:rsidP="00B92282">
      <w:pPr>
        <w:pStyle w:val="P00"/>
        <w:spacing w:before="72"/>
        <w:ind w:left="0" w:right="1134"/>
        <w:rPr>
          <w:rStyle w:val="default"/>
          <w:rFonts w:cs="FrankRuehl" w:hint="cs"/>
          <w:rtl/>
        </w:rPr>
      </w:pPr>
      <w:r>
        <w:rPr>
          <w:rStyle w:val="default"/>
          <w:rFonts w:cs="FrankRuehl" w:hint="cs"/>
          <w:rtl/>
        </w:rPr>
        <w:tab/>
        <w:t xml:space="preserve">בתוקף </w:t>
      </w:r>
      <w:r w:rsidR="00B92282">
        <w:rPr>
          <w:rStyle w:val="default"/>
          <w:rFonts w:cs="FrankRuehl" w:hint="cs"/>
          <w:rtl/>
        </w:rPr>
        <w:t>סמכותה לפי סעיפים 101 ו-103 לחוק תאגידי מים וביוב, התשס"א-2001</w:t>
      </w:r>
      <w:r w:rsidR="00AD5076">
        <w:rPr>
          <w:rStyle w:val="default"/>
          <w:rFonts w:cs="FrankRuehl" w:hint="cs"/>
          <w:rtl/>
        </w:rPr>
        <w:t xml:space="preserve"> (להלן </w:t>
      </w:r>
      <w:r w:rsidR="00AD5076">
        <w:rPr>
          <w:rStyle w:val="default"/>
          <w:rFonts w:cs="FrankRuehl"/>
          <w:rtl/>
        </w:rPr>
        <w:t>–</w:t>
      </w:r>
      <w:r w:rsidR="00AD5076">
        <w:rPr>
          <w:rStyle w:val="default"/>
          <w:rFonts w:cs="FrankRuehl" w:hint="cs"/>
          <w:rtl/>
        </w:rPr>
        <w:t xml:space="preserve"> החוק), ולאחר שקוימו הוראות סעיף 107 לחוק, קובעת מועצת הרשות הממשלתית למים ולביוב כללים אלה</w:t>
      </w:r>
      <w:r>
        <w:rPr>
          <w:rStyle w:val="default"/>
          <w:rFonts w:cs="FrankRuehl" w:hint="cs"/>
          <w:rtl/>
        </w:rPr>
        <w:t>:</w:t>
      </w:r>
    </w:p>
    <w:p w14:paraId="00BF6031" w14:textId="77777777" w:rsidR="00642120" w:rsidRDefault="00642120" w:rsidP="00AD5076">
      <w:pPr>
        <w:pStyle w:val="P00"/>
        <w:spacing w:before="72"/>
        <w:ind w:left="0" w:right="1134"/>
        <w:rPr>
          <w:rStyle w:val="default"/>
          <w:rFonts w:cs="FrankRuehl" w:hint="cs"/>
          <w:rtl/>
        </w:rPr>
      </w:pPr>
      <w:bookmarkStart w:id="0" w:name="Seif1"/>
      <w:bookmarkEnd w:id="0"/>
      <w:r>
        <w:rPr>
          <w:lang w:val="he-IL"/>
        </w:rPr>
        <w:pict w14:anchorId="623D051D">
          <v:rect id="_x0000_s2131" style="position:absolute;left:0;text-align:left;margin-left:464.5pt;margin-top:8.05pt;width:75.05pt;height:15pt;z-index:251536896" o:allowincell="f" filled="f" stroked="f" strokecolor="lime" strokeweight=".25pt">
            <v:textbox inset="0,0,0,0">
              <w:txbxContent>
                <w:p w14:paraId="7F335F0B" w14:textId="77777777" w:rsidR="00741010" w:rsidRDefault="00741010"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AD5076">
        <w:rPr>
          <w:rStyle w:val="default"/>
          <w:rFonts w:cs="FrankRuehl" w:hint="cs"/>
          <w:rtl/>
        </w:rPr>
        <w:t>בכללים</w:t>
      </w:r>
      <w:r w:rsidR="002B62C1">
        <w:rPr>
          <w:rStyle w:val="default"/>
          <w:rFonts w:cs="FrankRuehl" w:hint="cs"/>
          <w:rtl/>
        </w:rPr>
        <w:t xml:space="preserve"> אלה</w:t>
      </w:r>
      <w:r w:rsidR="001A1487">
        <w:rPr>
          <w:rStyle w:val="default"/>
          <w:rFonts w:cs="FrankRuehl" w:hint="cs"/>
          <w:rtl/>
        </w:rPr>
        <w:t xml:space="preserve"> </w:t>
      </w:r>
      <w:r w:rsidR="001A1487">
        <w:rPr>
          <w:rStyle w:val="default"/>
          <w:rFonts w:cs="FrankRuehl"/>
          <w:rtl/>
        </w:rPr>
        <w:t>–</w:t>
      </w:r>
    </w:p>
    <w:p w14:paraId="48D9ED99" w14:textId="77777777" w:rsidR="00AD5076" w:rsidRDefault="00AD5076" w:rsidP="00AD5076">
      <w:pPr>
        <w:pStyle w:val="P00"/>
        <w:spacing w:before="72"/>
        <w:ind w:left="0" w:right="1134"/>
        <w:rPr>
          <w:rStyle w:val="default"/>
          <w:rFonts w:cs="FrankRuehl" w:hint="cs"/>
          <w:rtl/>
        </w:rPr>
      </w:pPr>
      <w:r>
        <w:rPr>
          <w:rStyle w:val="default"/>
          <w:rFonts w:cs="FrankRuehl" w:hint="cs"/>
          <w:rtl/>
        </w:rPr>
        <w:tab/>
        <w:t xml:space="preserve">"גודל אוכלוסיה" </w:t>
      </w:r>
      <w:r>
        <w:rPr>
          <w:rStyle w:val="default"/>
          <w:rFonts w:cs="FrankRuehl"/>
          <w:rtl/>
        </w:rPr>
        <w:t>–</w:t>
      </w:r>
      <w:r>
        <w:rPr>
          <w:rStyle w:val="default"/>
          <w:rFonts w:cs="FrankRuehl" w:hint="cs"/>
          <w:rtl/>
        </w:rPr>
        <w:t xml:space="preserve"> גודל האוכלוסיה כפי שמופיע בפרסום האחרון, ערב הקמת החברה או ערב הוספת תחום רשות מקומית נוספת לתחום החברה, ברשימת היישונים אוכלוסייתם וסמליהם, שפרסמה הלשכה המרכזית לסטטיסטיקה;</w:t>
      </w:r>
    </w:p>
    <w:p w14:paraId="6B7CF074" w14:textId="77777777" w:rsidR="00AD5076" w:rsidRDefault="00AD5076" w:rsidP="00AD5076">
      <w:pPr>
        <w:pStyle w:val="P00"/>
        <w:spacing w:before="72"/>
        <w:ind w:left="0" w:right="1134"/>
        <w:rPr>
          <w:rStyle w:val="default"/>
          <w:rFonts w:cs="FrankRuehl" w:hint="cs"/>
          <w:rtl/>
        </w:rPr>
      </w:pPr>
      <w:r>
        <w:rPr>
          <w:rStyle w:val="default"/>
          <w:rFonts w:cs="FrankRuehl" w:hint="cs"/>
          <w:rtl/>
        </w:rPr>
        <w:tab/>
        <w:t xml:space="preserve">"דוח שנתי" </w:t>
      </w:r>
      <w:r>
        <w:rPr>
          <w:rStyle w:val="default"/>
          <w:rFonts w:cs="FrankRuehl"/>
          <w:rtl/>
        </w:rPr>
        <w:t>–</w:t>
      </w:r>
      <w:r>
        <w:rPr>
          <w:rStyle w:val="default"/>
          <w:rFonts w:cs="FrankRuehl" w:hint="cs"/>
          <w:rtl/>
        </w:rPr>
        <w:t xml:space="preserve"> כמשמעותו בסעיף 54(א) לחוק;</w:t>
      </w:r>
    </w:p>
    <w:p w14:paraId="332190B2" w14:textId="77777777" w:rsidR="00A625BB" w:rsidRPr="00C11D39" w:rsidRDefault="00A625BB" w:rsidP="00A625BB">
      <w:pPr>
        <w:pStyle w:val="P00"/>
        <w:spacing w:before="72"/>
        <w:ind w:left="0" w:right="1134"/>
        <w:rPr>
          <w:rStyle w:val="default"/>
          <w:rFonts w:cs="FrankRuehl" w:hint="cs"/>
          <w:rtl/>
        </w:rPr>
      </w:pPr>
      <w:r w:rsidRPr="00C11D39">
        <w:rPr>
          <w:rFonts w:cs="FrankRuehl" w:hint="cs"/>
          <w:sz w:val="26"/>
          <w:rtl/>
          <w:lang w:eastAsia="en-US"/>
        </w:rPr>
        <w:pict w14:anchorId="59FA1B33">
          <v:shapetype id="_x0000_t202" coordsize="21600,21600" o:spt="202" path="m,l,21600r21600,l21600,xe">
            <v:stroke joinstyle="miter"/>
            <v:path gradientshapeok="t" o:connecttype="rect"/>
          </v:shapetype>
          <v:shape id="_x0000_s2665" type="#_x0000_t202" style="position:absolute;left:0;text-align:left;margin-left:470.35pt;margin-top:7.1pt;width:1in;height:21.25pt;z-index:251650560" filled="f" stroked="f">
            <v:textbox inset="1mm,0,1mm,0">
              <w:txbxContent>
                <w:p w14:paraId="463C010A" w14:textId="77777777" w:rsidR="00741010" w:rsidRDefault="00741010" w:rsidP="00A625BB">
                  <w:pPr>
                    <w:spacing w:line="160" w:lineRule="exact"/>
                    <w:jc w:val="left"/>
                    <w:rPr>
                      <w:rFonts w:cs="Miriam" w:hint="cs"/>
                      <w:noProof/>
                      <w:sz w:val="18"/>
                      <w:szCs w:val="18"/>
                      <w:rtl/>
                    </w:rPr>
                  </w:pPr>
                  <w:r>
                    <w:rPr>
                      <w:rFonts w:cs="Miriam" w:hint="cs"/>
                      <w:sz w:val="18"/>
                      <w:szCs w:val="18"/>
                      <w:rtl/>
                    </w:rPr>
                    <w:t>כללים (מס' 2) תשע"ה-2015</w:t>
                  </w:r>
                </w:p>
              </w:txbxContent>
            </v:textbox>
            <w10:anchorlock/>
          </v:shape>
        </w:pict>
      </w:r>
      <w:r w:rsidRPr="00C11D39">
        <w:rPr>
          <w:rStyle w:val="default"/>
          <w:rFonts w:cs="FrankRuehl" w:hint="cs"/>
          <w:rtl/>
        </w:rPr>
        <w:tab/>
        <w:t>"</w:t>
      </w:r>
      <w:r>
        <w:rPr>
          <w:rStyle w:val="default"/>
          <w:rFonts w:cs="FrankRuehl" w:hint="cs"/>
          <w:rtl/>
        </w:rPr>
        <w:t xml:space="preserve">דמי הקמה" </w:t>
      </w:r>
      <w:r>
        <w:rPr>
          <w:rStyle w:val="default"/>
          <w:rFonts w:cs="FrankRuehl"/>
          <w:rtl/>
        </w:rPr>
        <w:t>–</w:t>
      </w:r>
      <w:r>
        <w:rPr>
          <w:rStyle w:val="default"/>
          <w:rFonts w:cs="FrankRuehl" w:hint="cs"/>
          <w:rtl/>
        </w:rPr>
        <w:t xml:space="preserve"> דמי הקמה לפי כללי תאגידי מים וביוב (דמי הקמה למערכות מים ולמערכות ביוב), התשע"ה-2015</w:t>
      </w:r>
      <w:r w:rsidRPr="00C11D39">
        <w:rPr>
          <w:rStyle w:val="default"/>
          <w:rFonts w:cs="FrankRuehl" w:hint="cs"/>
          <w:rtl/>
        </w:rPr>
        <w:t>;</w:t>
      </w:r>
    </w:p>
    <w:p w14:paraId="29B8CE90" w14:textId="77777777" w:rsidR="00A625BB" w:rsidRPr="00CC2EBA" w:rsidRDefault="00A625BB" w:rsidP="00A625BB">
      <w:pPr>
        <w:pStyle w:val="P00"/>
        <w:spacing w:before="0"/>
        <w:ind w:left="0" w:right="1134"/>
        <w:rPr>
          <w:rStyle w:val="default"/>
          <w:rFonts w:cs="FrankRuehl" w:hint="cs"/>
          <w:vanish/>
          <w:color w:val="FF0000"/>
          <w:sz w:val="20"/>
          <w:szCs w:val="20"/>
          <w:shd w:val="clear" w:color="auto" w:fill="FFFF99"/>
          <w:rtl/>
        </w:rPr>
      </w:pPr>
      <w:bookmarkStart w:id="1" w:name="Rov136"/>
      <w:r w:rsidRPr="00CC2EBA">
        <w:rPr>
          <w:rStyle w:val="default"/>
          <w:rFonts w:cs="FrankRuehl" w:hint="cs"/>
          <w:vanish/>
          <w:color w:val="FF0000"/>
          <w:sz w:val="20"/>
          <w:szCs w:val="20"/>
          <w:shd w:val="clear" w:color="auto" w:fill="FFFF99"/>
          <w:rtl/>
        </w:rPr>
        <w:t>מיום 1.5.2015</w:t>
      </w:r>
    </w:p>
    <w:p w14:paraId="31D9323F" w14:textId="77777777" w:rsidR="00A625BB" w:rsidRPr="00CC2EBA" w:rsidRDefault="00A625BB" w:rsidP="00A625BB">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74695CBF" w14:textId="77777777" w:rsidR="00A625BB" w:rsidRPr="00CC2EBA" w:rsidRDefault="00A625BB" w:rsidP="00A625BB">
      <w:pPr>
        <w:pStyle w:val="P00"/>
        <w:spacing w:before="0"/>
        <w:ind w:left="0" w:right="1134"/>
        <w:rPr>
          <w:rStyle w:val="default"/>
          <w:rFonts w:cs="FrankRuehl" w:hint="cs"/>
          <w:vanish/>
          <w:sz w:val="20"/>
          <w:szCs w:val="20"/>
          <w:shd w:val="clear" w:color="auto" w:fill="FFFF99"/>
          <w:rtl/>
        </w:rPr>
      </w:pPr>
      <w:hyperlink r:id="rId7"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1131</w:t>
      </w:r>
    </w:p>
    <w:p w14:paraId="0917FEA1" w14:textId="77777777" w:rsidR="00A625BB" w:rsidRPr="00A625BB" w:rsidRDefault="00A625BB" w:rsidP="00A625BB">
      <w:pPr>
        <w:pStyle w:val="P00"/>
        <w:spacing w:before="0"/>
        <w:ind w:left="0" w:right="1134"/>
        <w:rPr>
          <w:rStyle w:val="default"/>
          <w:rFonts w:cs="FrankRuehl" w:hint="cs"/>
          <w:sz w:val="2"/>
          <w:szCs w:val="2"/>
          <w:shd w:val="clear" w:color="auto" w:fill="FFFF99"/>
          <w:rtl/>
        </w:rPr>
      </w:pPr>
      <w:r w:rsidRPr="00CC2EBA">
        <w:rPr>
          <w:rStyle w:val="default"/>
          <w:rFonts w:cs="FrankRuehl" w:hint="cs"/>
          <w:b/>
          <w:bCs/>
          <w:vanish/>
          <w:sz w:val="20"/>
          <w:szCs w:val="20"/>
          <w:shd w:val="clear" w:color="auto" w:fill="FFFF99"/>
          <w:rtl/>
        </w:rPr>
        <w:t>הוספת הגדרת "דמי הקמה"</w:t>
      </w:r>
      <w:bookmarkEnd w:id="1"/>
    </w:p>
    <w:p w14:paraId="7890280C" w14:textId="77777777" w:rsidR="00AD5076" w:rsidRDefault="00A625BB" w:rsidP="00A625BB">
      <w:pPr>
        <w:pStyle w:val="P00"/>
        <w:spacing w:before="72"/>
        <w:ind w:left="0" w:right="1134"/>
        <w:rPr>
          <w:rStyle w:val="default"/>
          <w:rFonts w:cs="FrankRuehl" w:hint="cs"/>
          <w:rtl/>
        </w:rPr>
      </w:pPr>
      <w:r>
        <w:rPr>
          <w:rFonts w:cs="FrankRuehl" w:hint="cs"/>
          <w:sz w:val="26"/>
          <w:rtl/>
          <w:lang w:eastAsia="en-US"/>
        </w:rPr>
        <w:pict w14:anchorId="6AF2626B">
          <v:shape id="_x0000_s2668" type="#_x0000_t202" style="position:absolute;left:0;text-align:left;margin-left:470.35pt;margin-top:7.1pt;width:1in;height:18pt;z-index:251651584" filled="f" stroked="f">
            <v:textbox inset="1mm,0,1mm,0">
              <w:txbxContent>
                <w:p w14:paraId="3EBEB026" w14:textId="77777777" w:rsidR="00741010" w:rsidRDefault="00741010" w:rsidP="00A625BB">
                  <w:pPr>
                    <w:spacing w:line="160" w:lineRule="exact"/>
                    <w:jc w:val="left"/>
                    <w:rPr>
                      <w:rFonts w:cs="Miriam" w:hint="cs"/>
                      <w:noProof/>
                      <w:sz w:val="18"/>
                      <w:szCs w:val="18"/>
                      <w:rtl/>
                    </w:rPr>
                  </w:pPr>
                  <w:r>
                    <w:rPr>
                      <w:rFonts w:cs="Miriam" w:hint="cs"/>
                      <w:sz w:val="18"/>
                      <w:szCs w:val="18"/>
                      <w:rtl/>
                    </w:rPr>
                    <w:t>כללים (מס' 2) תשע"ה-2015</w:t>
                  </w:r>
                </w:p>
              </w:txbxContent>
            </v:textbox>
          </v:shape>
        </w:pict>
      </w:r>
      <w:r w:rsidR="00AD5076">
        <w:rPr>
          <w:rStyle w:val="default"/>
          <w:rFonts w:cs="FrankRuehl" w:hint="cs"/>
          <w:rtl/>
        </w:rPr>
        <w:tab/>
        <w:t xml:space="preserve">"הפחתה מוכרת </w:t>
      </w:r>
      <w:r>
        <w:rPr>
          <w:rStyle w:val="default"/>
          <w:rFonts w:cs="FrankRuehl" w:hint="cs"/>
          <w:rtl/>
        </w:rPr>
        <w:t>בשל דמי הקמה</w:t>
      </w:r>
      <w:r w:rsidR="00AD5076">
        <w:rPr>
          <w:rStyle w:val="default"/>
          <w:rFonts w:cs="FrankRuehl" w:hint="cs"/>
          <w:rtl/>
        </w:rPr>
        <w:t xml:space="preserve"> למ"ק" </w:t>
      </w:r>
      <w:r w:rsidR="00AD5076">
        <w:rPr>
          <w:rStyle w:val="default"/>
          <w:rFonts w:cs="FrankRuehl"/>
          <w:rtl/>
        </w:rPr>
        <w:t>–</w:t>
      </w:r>
      <w:r w:rsidR="00AD5076">
        <w:rPr>
          <w:rStyle w:val="default"/>
          <w:rFonts w:cs="FrankRuehl" w:hint="cs"/>
          <w:rtl/>
        </w:rPr>
        <w:t xml:space="preserve"> כמשמעותה בסעיף 9(ב);</w:t>
      </w:r>
    </w:p>
    <w:p w14:paraId="4D5D5217" w14:textId="77777777" w:rsidR="00A625BB" w:rsidRPr="00CC2EBA" w:rsidRDefault="00A625BB" w:rsidP="00A625BB">
      <w:pPr>
        <w:pStyle w:val="P00"/>
        <w:spacing w:before="0"/>
        <w:ind w:left="0" w:right="1134"/>
        <w:rPr>
          <w:rStyle w:val="default"/>
          <w:rFonts w:cs="FrankRuehl" w:hint="cs"/>
          <w:vanish/>
          <w:color w:val="FF0000"/>
          <w:sz w:val="20"/>
          <w:szCs w:val="20"/>
          <w:shd w:val="clear" w:color="auto" w:fill="FFFF99"/>
          <w:rtl/>
        </w:rPr>
      </w:pPr>
      <w:bookmarkStart w:id="2" w:name="Rov137"/>
      <w:r w:rsidRPr="00CC2EBA">
        <w:rPr>
          <w:rStyle w:val="default"/>
          <w:rFonts w:cs="FrankRuehl" w:hint="cs"/>
          <w:vanish/>
          <w:color w:val="FF0000"/>
          <w:sz w:val="20"/>
          <w:szCs w:val="20"/>
          <w:shd w:val="clear" w:color="auto" w:fill="FFFF99"/>
          <w:rtl/>
        </w:rPr>
        <w:t>מיום 1.5.2015</w:t>
      </w:r>
    </w:p>
    <w:p w14:paraId="10230E68" w14:textId="77777777" w:rsidR="00A625BB" w:rsidRPr="00CC2EBA" w:rsidRDefault="00A625BB" w:rsidP="00A625BB">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2BEC5B4A" w14:textId="77777777" w:rsidR="00A625BB" w:rsidRPr="00CC2EBA" w:rsidRDefault="00A625BB" w:rsidP="00A625BB">
      <w:pPr>
        <w:pStyle w:val="P00"/>
        <w:spacing w:before="0"/>
        <w:ind w:left="0" w:right="1134"/>
        <w:rPr>
          <w:rStyle w:val="default"/>
          <w:rFonts w:cs="FrankRuehl" w:hint="cs"/>
          <w:vanish/>
          <w:sz w:val="20"/>
          <w:szCs w:val="20"/>
          <w:shd w:val="clear" w:color="auto" w:fill="FFFF99"/>
          <w:rtl/>
        </w:rPr>
      </w:pPr>
      <w:hyperlink r:id="rId8"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1131</w:t>
      </w:r>
    </w:p>
    <w:p w14:paraId="2576DF81" w14:textId="77777777" w:rsidR="00A625BB" w:rsidRPr="00CC2EBA" w:rsidRDefault="00A625BB" w:rsidP="00A625BB">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הגדרת "הפחתה מוכרת לנכס ותיק למ"ק"</w:t>
      </w:r>
    </w:p>
    <w:p w14:paraId="5C69257D" w14:textId="77777777" w:rsidR="00A625BB" w:rsidRPr="00CC2EBA" w:rsidRDefault="00A625BB" w:rsidP="00A625BB">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48D00D24" w14:textId="77777777" w:rsidR="00A625BB" w:rsidRPr="00A625BB" w:rsidRDefault="00A625BB" w:rsidP="00A625BB">
      <w:pPr>
        <w:pStyle w:val="P00"/>
        <w:spacing w:before="0"/>
        <w:ind w:left="0" w:right="1134"/>
        <w:rPr>
          <w:rStyle w:val="default"/>
          <w:rFonts w:cs="FrankRuehl" w:hint="cs"/>
          <w:strike/>
          <w:sz w:val="2"/>
          <w:szCs w:val="2"/>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 xml:space="preserve">"הפחתה מוכרת לנכס ותיק למ"ק"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כמשמעותה בסעיף 9(ב);</w:t>
      </w:r>
      <w:bookmarkEnd w:id="2"/>
    </w:p>
    <w:p w14:paraId="70950B05" w14:textId="77777777" w:rsidR="00FF2223" w:rsidRPr="00C11D39" w:rsidRDefault="00FF2223" w:rsidP="00FF2223">
      <w:pPr>
        <w:pStyle w:val="P00"/>
        <w:spacing w:before="72"/>
        <w:ind w:left="0" w:right="1134"/>
        <w:rPr>
          <w:rStyle w:val="default"/>
          <w:rFonts w:cs="FrankRuehl" w:hint="cs"/>
          <w:rtl/>
        </w:rPr>
      </w:pPr>
      <w:r w:rsidRPr="00C11D39">
        <w:rPr>
          <w:rFonts w:cs="FrankRuehl" w:hint="cs"/>
          <w:sz w:val="26"/>
          <w:rtl/>
          <w:lang w:eastAsia="en-US"/>
        </w:rPr>
        <w:pict w14:anchorId="6FB69C7A">
          <v:shape id="_x0000_s2416" type="#_x0000_t202" style="position:absolute;left:0;text-align:left;margin-left:470.35pt;margin-top:7.1pt;width:1in;height:21.25pt;z-index:251594240" filled="f" stroked="f">
            <v:textbox inset="1mm,0,1mm,0">
              <w:txbxContent>
                <w:p w14:paraId="0F20641D" w14:textId="77777777" w:rsidR="00741010" w:rsidRDefault="00741010" w:rsidP="00FF2223">
                  <w:pPr>
                    <w:spacing w:line="160" w:lineRule="exact"/>
                    <w:jc w:val="left"/>
                    <w:rPr>
                      <w:rFonts w:cs="Miriam" w:hint="cs"/>
                      <w:noProof/>
                      <w:sz w:val="18"/>
                      <w:szCs w:val="18"/>
                      <w:rtl/>
                    </w:rPr>
                  </w:pPr>
                  <w:r>
                    <w:rPr>
                      <w:rFonts w:cs="Miriam" w:hint="cs"/>
                      <w:sz w:val="18"/>
                      <w:szCs w:val="18"/>
                      <w:rtl/>
                    </w:rPr>
                    <w:t>כללים (מס' 3) תשע"א-2011</w:t>
                  </w:r>
                </w:p>
              </w:txbxContent>
            </v:textbox>
            <w10:anchorlock/>
          </v:shape>
        </w:pict>
      </w:r>
      <w:r w:rsidRPr="00C11D39">
        <w:rPr>
          <w:rStyle w:val="default"/>
          <w:rFonts w:cs="FrankRuehl" w:hint="cs"/>
          <w:rtl/>
        </w:rPr>
        <w:tab/>
        <w:t xml:space="preserve">"הפרשי מדידה" </w:t>
      </w:r>
      <w:r w:rsidRPr="00C11D39">
        <w:rPr>
          <w:rStyle w:val="default"/>
          <w:rFonts w:cs="FrankRuehl"/>
          <w:rtl/>
        </w:rPr>
        <w:t>–</w:t>
      </w:r>
      <w:r w:rsidRPr="00C11D39">
        <w:rPr>
          <w:rStyle w:val="default"/>
          <w:rFonts w:cs="FrankRuehl" w:hint="cs"/>
          <w:rtl/>
        </w:rPr>
        <w:t xml:space="preserve"> הפרשי מדידה רגילים או הפרשי מדידה חריגים כהגדרתם בכללי אמות המידה;</w:t>
      </w:r>
    </w:p>
    <w:p w14:paraId="20D4C311" w14:textId="77777777" w:rsidR="00FF2223" w:rsidRPr="00CC2EBA" w:rsidRDefault="00FF2223" w:rsidP="00A016A4">
      <w:pPr>
        <w:pStyle w:val="P00"/>
        <w:spacing w:before="0"/>
        <w:ind w:left="0" w:right="1134"/>
        <w:rPr>
          <w:rStyle w:val="default"/>
          <w:rFonts w:cs="FrankRuehl" w:hint="cs"/>
          <w:vanish/>
          <w:color w:val="FF0000"/>
          <w:sz w:val="20"/>
          <w:szCs w:val="20"/>
          <w:shd w:val="clear" w:color="auto" w:fill="FFFF99"/>
          <w:rtl/>
        </w:rPr>
      </w:pPr>
      <w:bookmarkStart w:id="3" w:name="Rov83"/>
      <w:r w:rsidRPr="00CC2EBA">
        <w:rPr>
          <w:rStyle w:val="default"/>
          <w:rFonts w:cs="FrankRuehl" w:hint="cs"/>
          <w:vanish/>
          <w:color w:val="FF0000"/>
          <w:sz w:val="20"/>
          <w:szCs w:val="20"/>
          <w:shd w:val="clear" w:color="auto" w:fill="FFFF99"/>
          <w:rtl/>
        </w:rPr>
        <w:t>מיום 1.</w:t>
      </w:r>
      <w:r w:rsidR="00A016A4" w:rsidRPr="00CC2EBA">
        <w:rPr>
          <w:rStyle w:val="default"/>
          <w:rFonts w:cs="FrankRuehl" w:hint="cs"/>
          <w:vanish/>
          <w:color w:val="FF0000"/>
          <w:sz w:val="20"/>
          <w:szCs w:val="20"/>
          <w:shd w:val="clear" w:color="auto" w:fill="FFFF99"/>
          <w:rtl/>
        </w:rPr>
        <w:t>1.2012</w:t>
      </w:r>
    </w:p>
    <w:p w14:paraId="1D4C2D95" w14:textId="77777777" w:rsidR="00FF2223" w:rsidRPr="00CC2EBA" w:rsidRDefault="00FF2223" w:rsidP="00FF2223">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תשע"א-2011</w:t>
      </w:r>
    </w:p>
    <w:p w14:paraId="0E7D6EC5" w14:textId="77777777" w:rsidR="00FF2223" w:rsidRPr="00CC2EBA" w:rsidRDefault="00FF2223" w:rsidP="00FF2223">
      <w:pPr>
        <w:pStyle w:val="P00"/>
        <w:spacing w:before="0"/>
        <w:ind w:left="0" w:right="1134"/>
        <w:rPr>
          <w:rStyle w:val="default"/>
          <w:rFonts w:cs="FrankRuehl" w:hint="cs"/>
          <w:vanish/>
          <w:sz w:val="20"/>
          <w:szCs w:val="20"/>
          <w:shd w:val="clear" w:color="auto" w:fill="FFFF99"/>
          <w:rtl/>
        </w:rPr>
      </w:pPr>
      <w:hyperlink r:id="rId9" w:history="1">
        <w:r w:rsidRPr="00CC2EBA">
          <w:rPr>
            <w:rStyle w:val="Hyperlink"/>
            <w:rFonts w:cs="FrankRuehl" w:hint="cs"/>
            <w:vanish/>
            <w:szCs w:val="20"/>
            <w:shd w:val="clear" w:color="auto" w:fill="FFFF99"/>
            <w:rtl/>
          </w:rPr>
          <w:t>ק"ת תשע"א מס' 7008</w:t>
        </w:r>
      </w:hyperlink>
      <w:r w:rsidRPr="00CC2EBA">
        <w:rPr>
          <w:rStyle w:val="default"/>
          <w:rFonts w:cs="FrankRuehl" w:hint="cs"/>
          <w:vanish/>
          <w:sz w:val="20"/>
          <w:szCs w:val="20"/>
          <w:shd w:val="clear" w:color="auto" w:fill="FFFF99"/>
          <w:rtl/>
        </w:rPr>
        <w:t xml:space="preserve"> מיום 28.6.2011 עמ' 1079</w:t>
      </w:r>
    </w:p>
    <w:p w14:paraId="7D0F3389" w14:textId="77777777" w:rsidR="00FF2223" w:rsidRPr="00C11D39" w:rsidRDefault="00FF2223" w:rsidP="00C11D39">
      <w:pPr>
        <w:pStyle w:val="P00"/>
        <w:spacing w:before="0"/>
        <w:ind w:left="0" w:right="1134"/>
        <w:rPr>
          <w:rStyle w:val="default"/>
          <w:rFonts w:cs="FrankRuehl" w:hint="cs"/>
          <w:b/>
          <w:bCs/>
          <w:sz w:val="2"/>
          <w:szCs w:val="2"/>
          <w:shd w:val="clear" w:color="auto" w:fill="FFFF99"/>
          <w:rtl/>
        </w:rPr>
      </w:pPr>
      <w:r w:rsidRPr="00CC2EBA">
        <w:rPr>
          <w:rStyle w:val="default"/>
          <w:rFonts w:cs="FrankRuehl" w:hint="cs"/>
          <w:b/>
          <w:bCs/>
          <w:vanish/>
          <w:sz w:val="20"/>
          <w:szCs w:val="20"/>
          <w:shd w:val="clear" w:color="auto" w:fill="FFFF99"/>
          <w:rtl/>
        </w:rPr>
        <w:t>הוספת הגדרת "הפרשי מדידה"</w:t>
      </w:r>
      <w:bookmarkEnd w:id="3"/>
    </w:p>
    <w:p w14:paraId="4B3902E8" w14:textId="77777777" w:rsidR="00AD5076" w:rsidRDefault="00AD5076" w:rsidP="00AD5076">
      <w:pPr>
        <w:pStyle w:val="P00"/>
        <w:spacing w:before="72"/>
        <w:ind w:left="0" w:right="1134"/>
        <w:rPr>
          <w:rStyle w:val="default"/>
          <w:rFonts w:cs="FrankRuehl" w:hint="cs"/>
          <w:rtl/>
        </w:rPr>
      </w:pPr>
      <w:r>
        <w:rPr>
          <w:rStyle w:val="default"/>
          <w:rFonts w:cs="FrankRuehl" w:hint="cs"/>
          <w:rtl/>
        </w:rPr>
        <w:tab/>
        <w:t xml:space="preserve">"הון זר" </w:t>
      </w:r>
      <w:r>
        <w:rPr>
          <w:rStyle w:val="default"/>
          <w:rFonts w:cs="FrankRuehl"/>
          <w:rtl/>
        </w:rPr>
        <w:t>–</w:t>
      </w:r>
      <w:r>
        <w:rPr>
          <w:rStyle w:val="default"/>
          <w:rFonts w:cs="FrankRuehl" w:hint="cs"/>
          <w:rtl/>
        </w:rPr>
        <w:t xml:space="preserve"> כמשמעותו בסעיף 4(א);</w:t>
      </w:r>
    </w:p>
    <w:p w14:paraId="65316D19" w14:textId="77777777" w:rsidR="00AD5076" w:rsidRDefault="00632ABA" w:rsidP="00AD5076">
      <w:pPr>
        <w:pStyle w:val="P00"/>
        <w:spacing w:before="72"/>
        <w:ind w:left="0" w:right="1134"/>
        <w:rPr>
          <w:rStyle w:val="default"/>
          <w:rFonts w:cs="FrankRuehl" w:hint="cs"/>
          <w:rtl/>
        </w:rPr>
      </w:pPr>
      <w:r>
        <w:rPr>
          <w:rFonts w:cs="FrankRuehl" w:hint="cs"/>
          <w:sz w:val="26"/>
          <w:rtl/>
          <w:lang w:eastAsia="en-US"/>
        </w:rPr>
        <w:pict w14:anchorId="4B9DED08">
          <v:shape id="_x0000_s2438" type="#_x0000_t202" style="position:absolute;left:0;text-align:left;margin-left:468pt;margin-top:7.1pt;width:74.35pt;height:10pt;z-index:251604480" filled="f" stroked="f">
            <v:textbox inset="1mm,0,1mm,0">
              <w:txbxContent>
                <w:p w14:paraId="5FFE111A" w14:textId="77777777" w:rsidR="00741010" w:rsidRDefault="00741010" w:rsidP="00632ABA">
                  <w:pPr>
                    <w:spacing w:line="160" w:lineRule="exact"/>
                    <w:jc w:val="left"/>
                    <w:rPr>
                      <w:rFonts w:cs="Miriam" w:hint="cs"/>
                      <w:noProof/>
                      <w:sz w:val="18"/>
                      <w:szCs w:val="18"/>
                      <w:rtl/>
                    </w:rPr>
                  </w:pPr>
                  <w:r>
                    <w:rPr>
                      <w:rFonts w:cs="Miriam" w:hint="cs"/>
                      <w:sz w:val="18"/>
                      <w:szCs w:val="18"/>
                      <w:rtl/>
                    </w:rPr>
                    <w:t>כללים תשע"ב-2011</w:t>
                  </w:r>
                </w:p>
              </w:txbxContent>
            </v:textbox>
          </v:shape>
        </w:pict>
      </w:r>
      <w:r w:rsidR="00AD5076">
        <w:rPr>
          <w:rStyle w:val="default"/>
          <w:rFonts w:cs="FrankRuehl" w:hint="cs"/>
          <w:rtl/>
        </w:rPr>
        <w:tab/>
        <w:t xml:space="preserve">"המדרג החברתי-כלכלי" </w:t>
      </w:r>
      <w:r w:rsidR="00AD5076">
        <w:rPr>
          <w:rStyle w:val="default"/>
          <w:rFonts w:cs="FrankRuehl"/>
          <w:rtl/>
        </w:rPr>
        <w:t>–</w:t>
      </w:r>
      <w:r w:rsidR="00AD5076">
        <w:rPr>
          <w:rStyle w:val="default"/>
          <w:rFonts w:cs="FrankRuehl" w:hint="cs"/>
          <w:rtl/>
        </w:rPr>
        <w:t xml:space="preserve"> הפרסום האחרון, ערב הקמת החברה,</w:t>
      </w:r>
      <w:r>
        <w:rPr>
          <w:rStyle w:val="default"/>
          <w:rFonts w:cs="FrankRuehl" w:hint="cs"/>
          <w:rtl/>
        </w:rPr>
        <w:t xml:space="preserve"> </w:t>
      </w:r>
      <w:r w:rsidRPr="00632ABA">
        <w:rPr>
          <w:rStyle w:val="default"/>
          <w:rFonts w:cs="FrankRuehl" w:hint="cs"/>
          <w:rtl/>
        </w:rPr>
        <w:t>ולאחר הקמתה בכל סוף שנה,</w:t>
      </w:r>
      <w:r w:rsidR="00AD5076">
        <w:rPr>
          <w:rStyle w:val="default"/>
          <w:rFonts w:cs="FrankRuehl" w:hint="cs"/>
          <w:rtl/>
        </w:rPr>
        <w:t xml:space="preserve"> לאפיון רשויות מקומיות וסיווגן לפי הרמה החברתית-כלכלית של האוכלוסיה, שפרסמה הלשכה המרכזית לסטטיסטיקה;</w:t>
      </w:r>
    </w:p>
    <w:p w14:paraId="34334AB9" w14:textId="77777777" w:rsidR="00632ABA" w:rsidRPr="00CC2EBA" w:rsidRDefault="00632ABA" w:rsidP="00632ABA">
      <w:pPr>
        <w:pStyle w:val="P00"/>
        <w:spacing w:before="0"/>
        <w:ind w:left="0" w:right="1134"/>
        <w:rPr>
          <w:rStyle w:val="default"/>
          <w:rFonts w:cs="FrankRuehl" w:hint="cs"/>
          <w:vanish/>
          <w:color w:val="FF0000"/>
          <w:sz w:val="20"/>
          <w:szCs w:val="20"/>
          <w:shd w:val="clear" w:color="auto" w:fill="FFFF99"/>
          <w:rtl/>
        </w:rPr>
      </w:pPr>
      <w:bookmarkStart w:id="4" w:name="Rov85"/>
      <w:r w:rsidRPr="00CC2EBA">
        <w:rPr>
          <w:rStyle w:val="default"/>
          <w:rFonts w:cs="FrankRuehl" w:hint="cs"/>
          <w:vanish/>
          <w:color w:val="FF0000"/>
          <w:sz w:val="20"/>
          <w:szCs w:val="20"/>
          <w:shd w:val="clear" w:color="auto" w:fill="FFFF99"/>
          <w:rtl/>
        </w:rPr>
        <w:t>מיום 1.1.2012</w:t>
      </w:r>
    </w:p>
    <w:p w14:paraId="2EC6719A" w14:textId="77777777" w:rsidR="00632ABA" w:rsidRPr="00CC2EBA" w:rsidRDefault="00632ABA" w:rsidP="00632ABA">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תשע"ב-2011</w:t>
      </w:r>
    </w:p>
    <w:p w14:paraId="0E00E4FC" w14:textId="77777777" w:rsidR="00632ABA" w:rsidRPr="00CC2EBA" w:rsidRDefault="00632ABA" w:rsidP="00632ABA">
      <w:pPr>
        <w:pStyle w:val="P00"/>
        <w:spacing w:before="0"/>
        <w:ind w:left="0" w:right="1134"/>
        <w:rPr>
          <w:rStyle w:val="default"/>
          <w:rFonts w:cs="FrankRuehl" w:hint="cs"/>
          <w:vanish/>
          <w:sz w:val="20"/>
          <w:szCs w:val="20"/>
          <w:shd w:val="clear" w:color="auto" w:fill="FFFF99"/>
          <w:rtl/>
        </w:rPr>
      </w:pPr>
      <w:hyperlink r:id="rId10" w:history="1">
        <w:r w:rsidRPr="00CC2EBA">
          <w:rPr>
            <w:rStyle w:val="Hyperlink"/>
            <w:rFonts w:cs="FrankRuehl" w:hint="cs"/>
            <w:vanish/>
            <w:szCs w:val="20"/>
            <w:shd w:val="clear" w:color="auto" w:fill="FFFF99"/>
            <w:rtl/>
          </w:rPr>
          <w:t>ק"ת תשע"ב מס' 7066</w:t>
        </w:r>
      </w:hyperlink>
      <w:r w:rsidRPr="00CC2EBA">
        <w:rPr>
          <w:rStyle w:val="default"/>
          <w:rFonts w:cs="FrankRuehl" w:hint="cs"/>
          <w:vanish/>
          <w:sz w:val="20"/>
          <w:szCs w:val="20"/>
          <w:shd w:val="clear" w:color="auto" w:fill="FFFF99"/>
          <w:rtl/>
        </w:rPr>
        <w:t xml:space="preserve"> מיום 29.12.2011 עמ' 456</w:t>
      </w:r>
    </w:p>
    <w:p w14:paraId="535D4853" w14:textId="77777777" w:rsidR="00632ABA" w:rsidRPr="00632ABA" w:rsidRDefault="00632ABA" w:rsidP="00632ABA">
      <w:pPr>
        <w:pStyle w:val="P00"/>
        <w:ind w:left="0" w:right="1134"/>
        <w:rPr>
          <w:rStyle w:val="default"/>
          <w:rFonts w:cs="FrankRuehl" w:hint="cs"/>
          <w:sz w:val="2"/>
          <w:szCs w:val="2"/>
          <w:rtl/>
        </w:rPr>
      </w:pPr>
      <w:r w:rsidRPr="00CC2EBA">
        <w:rPr>
          <w:rStyle w:val="default"/>
          <w:rFonts w:cs="FrankRuehl" w:hint="cs"/>
          <w:vanish/>
          <w:sz w:val="22"/>
          <w:szCs w:val="22"/>
          <w:shd w:val="clear" w:color="auto" w:fill="FFFF99"/>
          <w:rtl/>
        </w:rPr>
        <w:tab/>
        <w:t xml:space="preserve">"המדרג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הפרסום האחרון, ערב הקמת החברה, </w:t>
      </w:r>
      <w:r w:rsidRPr="00CC2EBA">
        <w:rPr>
          <w:rStyle w:val="default"/>
          <w:rFonts w:cs="FrankRuehl" w:hint="cs"/>
          <w:vanish/>
          <w:sz w:val="22"/>
          <w:szCs w:val="22"/>
          <w:u w:val="single"/>
          <w:shd w:val="clear" w:color="auto" w:fill="FFFF99"/>
          <w:rtl/>
        </w:rPr>
        <w:t>ולאחר הקמתה בכל סוף שנה,</w:t>
      </w:r>
      <w:r w:rsidRPr="00CC2EBA">
        <w:rPr>
          <w:rStyle w:val="default"/>
          <w:rFonts w:cs="FrankRuehl" w:hint="cs"/>
          <w:vanish/>
          <w:sz w:val="22"/>
          <w:szCs w:val="22"/>
          <w:shd w:val="clear" w:color="auto" w:fill="FFFF99"/>
          <w:rtl/>
        </w:rPr>
        <w:t xml:space="preserve"> לאפיון רשויות מקומיות וסיווגן לפי הרמה החברתית-כלכלית של האוכלוסיה, שפרסמה הלשכה המרכזית לסטטיסטיקה;</w:t>
      </w:r>
      <w:bookmarkEnd w:id="4"/>
    </w:p>
    <w:p w14:paraId="3CAC7B82" w14:textId="77777777" w:rsidR="006856AF" w:rsidRDefault="006856AF" w:rsidP="006856AF">
      <w:pPr>
        <w:pStyle w:val="P00"/>
        <w:spacing w:before="72"/>
        <w:ind w:left="0" w:right="1134"/>
        <w:rPr>
          <w:rStyle w:val="default"/>
          <w:rFonts w:cs="FrankRuehl"/>
          <w:rtl/>
        </w:rPr>
      </w:pPr>
      <w:r>
        <w:rPr>
          <w:rFonts w:cs="FrankRuehl" w:hint="cs"/>
          <w:sz w:val="26"/>
          <w:rtl/>
          <w:lang w:eastAsia="en-US"/>
        </w:rPr>
        <w:pict w14:anchorId="049B175D">
          <v:shape id="_x0000_s2948" type="#_x0000_t202" style="position:absolute;left:0;text-align:left;margin-left:468pt;margin-top:7.1pt;width:74.35pt;height:14.7pt;z-index:251771392" filled="f" stroked="f">
            <v:textbox inset="1mm,0,1mm,0">
              <w:txbxContent>
                <w:p w14:paraId="105B127C" w14:textId="77777777" w:rsidR="006856AF" w:rsidRDefault="006856AF" w:rsidP="006856AF">
                  <w:pPr>
                    <w:spacing w:line="160" w:lineRule="exact"/>
                    <w:jc w:val="left"/>
                    <w:rPr>
                      <w:rFonts w:cs="Miriam" w:hint="cs"/>
                      <w:noProof/>
                      <w:sz w:val="18"/>
                      <w:szCs w:val="18"/>
                      <w:rtl/>
                    </w:rPr>
                  </w:pPr>
                  <w:r>
                    <w:rPr>
                      <w:rFonts w:cs="Miriam" w:hint="cs"/>
                      <w:sz w:val="18"/>
                      <w:szCs w:val="18"/>
                      <w:rtl/>
                    </w:rPr>
                    <w:t>כללים תשפ"ב-2021 הוראת שעה</w:t>
                  </w:r>
                </w:p>
              </w:txbxContent>
            </v:textbox>
          </v:shape>
        </w:pict>
      </w:r>
      <w:r>
        <w:rPr>
          <w:rStyle w:val="default"/>
          <w:rFonts w:cs="FrankRuehl" w:hint="cs"/>
          <w:rtl/>
        </w:rPr>
        <w:tab/>
        <w:t>"</w:t>
      </w:r>
      <w:r w:rsidR="002850B3">
        <w:rPr>
          <w:rStyle w:val="default"/>
          <w:rFonts w:cs="FrankRuehl" w:hint="cs"/>
          <w:rtl/>
        </w:rPr>
        <w:t xml:space="preserve">הפרש כמות מוכרת" </w:t>
      </w:r>
      <w:r w:rsidR="002850B3">
        <w:rPr>
          <w:rStyle w:val="default"/>
          <w:rFonts w:cs="FrankRuehl"/>
          <w:rtl/>
        </w:rPr>
        <w:t>–</w:t>
      </w:r>
      <w:r w:rsidR="002850B3">
        <w:rPr>
          <w:rStyle w:val="default"/>
          <w:rFonts w:cs="FrankRuehl" w:hint="cs"/>
          <w:rtl/>
        </w:rPr>
        <w:t xml:space="preserve"> הסכום השנתי שנדרש לשלם הספק לפי סעיף 6 לכללי המים (קביעת כמות מוכרת) (תיקון), התשפ"א-202;</w:t>
      </w:r>
    </w:p>
    <w:p w14:paraId="400AFE85" w14:textId="77777777" w:rsidR="006856AF" w:rsidRPr="00CC2EBA" w:rsidRDefault="006856AF" w:rsidP="006856AF">
      <w:pPr>
        <w:pStyle w:val="P00"/>
        <w:spacing w:before="0"/>
        <w:ind w:left="0" w:right="1134"/>
        <w:rPr>
          <w:rStyle w:val="default"/>
          <w:rFonts w:ascii="FrankRuehl" w:hAnsi="FrankRuehl" w:cs="FrankRuehl"/>
          <w:vanish/>
          <w:color w:val="FF0000"/>
          <w:sz w:val="20"/>
          <w:szCs w:val="20"/>
          <w:shd w:val="clear" w:color="auto" w:fill="FFFF99"/>
          <w:rtl/>
        </w:rPr>
      </w:pPr>
      <w:bookmarkStart w:id="5" w:name="Rov191"/>
      <w:r w:rsidRPr="00CC2EBA">
        <w:rPr>
          <w:rStyle w:val="default"/>
          <w:rFonts w:ascii="FrankRuehl" w:hAnsi="FrankRuehl" w:cs="FrankRuehl"/>
          <w:vanish/>
          <w:color w:val="FF0000"/>
          <w:sz w:val="20"/>
          <w:szCs w:val="20"/>
          <w:shd w:val="clear" w:color="auto" w:fill="FFFF99"/>
          <w:rtl/>
        </w:rPr>
        <w:t>מיום 1.1.2022 עד יום 31.12.2023</w:t>
      </w:r>
    </w:p>
    <w:p w14:paraId="00D31B6C" w14:textId="77777777" w:rsidR="006856AF" w:rsidRPr="00CC2EBA" w:rsidRDefault="006856AF" w:rsidP="006856AF">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b/>
          <w:bCs/>
          <w:vanish/>
          <w:sz w:val="20"/>
          <w:szCs w:val="20"/>
          <w:shd w:val="clear" w:color="auto" w:fill="FFFF99"/>
          <w:rtl/>
        </w:rPr>
        <w:t>כללים תשפ"ב-2021 הוראת שעה</w:t>
      </w:r>
    </w:p>
    <w:p w14:paraId="3DCFAF50" w14:textId="77777777" w:rsidR="006856AF" w:rsidRPr="00CC2EBA" w:rsidRDefault="006856AF" w:rsidP="006856AF">
      <w:pPr>
        <w:pStyle w:val="P00"/>
        <w:spacing w:before="0"/>
        <w:ind w:left="0" w:right="1134"/>
        <w:rPr>
          <w:rStyle w:val="default"/>
          <w:rFonts w:ascii="FrankRuehl" w:hAnsi="FrankRuehl" w:cs="FrankRuehl"/>
          <w:vanish/>
          <w:sz w:val="20"/>
          <w:szCs w:val="20"/>
          <w:shd w:val="clear" w:color="auto" w:fill="FFFF99"/>
          <w:rtl/>
        </w:rPr>
      </w:pPr>
      <w:hyperlink r:id="rId11" w:history="1">
        <w:r w:rsidRPr="00CC2EBA">
          <w:rPr>
            <w:rStyle w:val="Hyperlink"/>
            <w:rFonts w:ascii="FrankRuehl" w:hAnsi="FrankRuehl" w:cs="FrankRuehl"/>
            <w:vanish/>
            <w:szCs w:val="20"/>
            <w:shd w:val="clear" w:color="auto" w:fill="FFFF99"/>
            <w:rtl/>
          </w:rPr>
          <w:t>ק"ת תשפ"ב מס' 9830</w:t>
        </w:r>
      </w:hyperlink>
      <w:r w:rsidRPr="00CC2EBA">
        <w:rPr>
          <w:rStyle w:val="default"/>
          <w:rFonts w:ascii="FrankRuehl" w:hAnsi="FrankRuehl" w:cs="FrankRuehl"/>
          <w:vanish/>
          <w:sz w:val="20"/>
          <w:szCs w:val="20"/>
          <w:shd w:val="clear" w:color="auto" w:fill="FFFF99"/>
          <w:rtl/>
        </w:rPr>
        <w:t xml:space="preserve"> מיום 26.12.2021 עמ' 1289</w:t>
      </w:r>
    </w:p>
    <w:p w14:paraId="638568ED" w14:textId="77777777" w:rsidR="006856AF" w:rsidRPr="002850B3" w:rsidRDefault="006856AF" w:rsidP="002850B3">
      <w:pPr>
        <w:pStyle w:val="P00"/>
        <w:spacing w:before="0"/>
        <w:ind w:left="0" w:right="1134"/>
        <w:rPr>
          <w:rStyle w:val="default"/>
          <w:rFonts w:cs="FrankRuehl"/>
          <w:sz w:val="2"/>
          <w:szCs w:val="2"/>
          <w:shd w:val="clear" w:color="auto" w:fill="FFFF99"/>
          <w:rtl/>
        </w:rPr>
      </w:pPr>
      <w:r w:rsidRPr="00CC2EBA">
        <w:rPr>
          <w:rStyle w:val="default"/>
          <w:rFonts w:cs="FrankRuehl" w:hint="cs"/>
          <w:b/>
          <w:bCs/>
          <w:vanish/>
          <w:sz w:val="20"/>
          <w:szCs w:val="20"/>
          <w:shd w:val="clear" w:color="auto" w:fill="FFFF99"/>
          <w:rtl/>
        </w:rPr>
        <w:t>הוספת הגדרת "</w:t>
      </w:r>
      <w:r w:rsidR="002850B3" w:rsidRPr="00CC2EBA">
        <w:rPr>
          <w:rStyle w:val="default"/>
          <w:rFonts w:cs="FrankRuehl" w:hint="cs"/>
          <w:b/>
          <w:bCs/>
          <w:vanish/>
          <w:sz w:val="20"/>
          <w:szCs w:val="20"/>
          <w:shd w:val="clear" w:color="auto" w:fill="FFFF99"/>
          <w:rtl/>
        </w:rPr>
        <w:t>הפרש כמות מוכרת</w:t>
      </w:r>
      <w:r w:rsidRPr="00CC2EBA">
        <w:rPr>
          <w:rStyle w:val="default"/>
          <w:rFonts w:cs="FrankRuehl" w:hint="cs"/>
          <w:b/>
          <w:bCs/>
          <w:vanish/>
          <w:sz w:val="20"/>
          <w:szCs w:val="20"/>
          <w:shd w:val="clear" w:color="auto" w:fill="FFFF99"/>
          <w:rtl/>
        </w:rPr>
        <w:t>"</w:t>
      </w:r>
      <w:bookmarkEnd w:id="5"/>
    </w:p>
    <w:p w14:paraId="101741BD" w14:textId="77777777" w:rsidR="004661EA" w:rsidRDefault="004661EA" w:rsidP="004661EA">
      <w:pPr>
        <w:pStyle w:val="P00"/>
        <w:spacing w:before="72"/>
        <w:ind w:left="0" w:right="1134"/>
        <w:rPr>
          <w:rStyle w:val="default"/>
          <w:rFonts w:cs="FrankRuehl"/>
          <w:rtl/>
        </w:rPr>
      </w:pPr>
      <w:r>
        <w:rPr>
          <w:rFonts w:cs="FrankRuehl" w:hint="cs"/>
          <w:sz w:val="26"/>
          <w:rtl/>
          <w:lang w:eastAsia="en-US"/>
        </w:rPr>
        <w:pict w14:anchorId="4CDBFAE3">
          <v:shape id="_x0000_s2529" type="#_x0000_t202" style="position:absolute;left:0;text-align:left;margin-left:468pt;margin-top:7.1pt;width:74.35pt;height:14.7pt;z-index:251614720" filled="f" stroked="f">
            <v:textbox inset="1mm,0,1mm,0">
              <w:txbxContent>
                <w:p w14:paraId="1A21C590" w14:textId="77777777" w:rsidR="00741010" w:rsidRDefault="00741010" w:rsidP="004661EA">
                  <w:pPr>
                    <w:spacing w:line="160" w:lineRule="exact"/>
                    <w:jc w:val="left"/>
                    <w:rPr>
                      <w:rFonts w:cs="Miriam" w:hint="cs"/>
                      <w:noProof/>
                      <w:sz w:val="18"/>
                      <w:szCs w:val="18"/>
                      <w:rtl/>
                    </w:rPr>
                  </w:pPr>
                  <w:r>
                    <w:rPr>
                      <w:rFonts w:cs="Miriam" w:hint="cs"/>
                      <w:sz w:val="18"/>
                      <w:szCs w:val="18"/>
                      <w:rtl/>
                    </w:rPr>
                    <w:t>כללים תש"ף-2019</w:t>
                  </w:r>
                </w:p>
              </w:txbxContent>
            </v:textbox>
          </v:shape>
        </w:pict>
      </w:r>
      <w:r>
        <w:rPr>
          <w:rStyle w:val="default"/>
          <w:rFonts w:cs="FrankRuehl" w:hint="cs"/>
          <w:rtl/>
        </w:rPr>
        <w:tab/>
        <w:t xml:space="preserve">"חברה (א)" </w:t>
      </w:r>
      <w:r>
        <w:rPr>
          <w:rStyle w:val="default"/>
          <w:rFonts w:cs="FrankRuehl"/>
          <w:rtl/>
        </w:rPr>
        <w:t>–</w:t>
      </w:r>
      <w:r>
        <w:rPr>
          <w:rStyle w:val="default"/>
          <w:rFonts w:cs="FrankRuehl" w:hint="cs"/>
          <w:rtl/>
        </w:rPr>
        <w:t xml:space="preserve"> חברה </w:t>
      </w:r>
      <w:r w:rsidR="000461C3">
        <w:rPr>
          <w:rStyle w:val="default"/>
          <w:rFonts w:cs="FrankRuehl" w:hint="cs"/>
          <w:rtl/>
        </w:rPr>
        <w:t>ש</w:t>
      </w:r>
      <w:r>
        <w:rPr>
          <w:rStyle w:val="default"/>
          <w:rFonts w:cs="FrankRuehl" w:hint="cs"/>
          <w:rtl/>
        </w:rPr>
        <w:t>מתקיים לגביה אחד מאלה:</w:t>
      </w:r>
    </w:p>
    <w:p w14:paraId="6741A9E1" w14:textId="77777777" w:rsidR="000461C3" w:rsidRDefault="00850F06" w:rsidP="00850F06">
      <w:pPr>
        <w:pStyle w:val="P00"/>
        <w:spacing w:before="72"/>
        <w:ind w:left="1021" w:right="1134"/>
        <w:rPr>
          <w:rStyle w:val="default"/>
          <w:rFonts w:cs="FrankRuehl"/>
          <w:rtl/>
        </w:rPr>
      </w:pPr>
      <w:r>
        <w:rPr>
          <w:rFonts w:cs="FrankRuehl" w:hint="cs"/>
          <w:sz w:val="26"/>
          <w:rtl/>
          <w:lang w:eastAsia="en-US"/>
        </w:rPr>
        <w:pict w14:anchorId="2E34C7D5">
          <v:shape id="_x0000_s2944" type="#_x0000_t202" style="position:absolute;left:0;text-align:left;margin-left:468pt;margin-top:7.1pt;width:74.35pt;height:14.7pt;z-index:251767296" filled="f" stroked="f">
            <v:textbox inset="1mm,0,1mm,0">
              <w:txbxContent>
                <w:p w14:paraId="7E98A6F6" w14:textId="77777777" w:rsidR="00850F06" w:rsidRDefault="00850F06" w:rsidP="00850F06">
                  <w:pPr>
                    <w:spacing w:line="160" w:lineRule="exact"/>
                    <w:jc w:val="left"/>
                    <w:rPr>
                      <w:rFonts w:cs="Miriam" w:hint="cs"/>
                      <w:noProof/>
                      <w:sz w:val="18"/>
                      <w:szCs w:val="18"/>
                      <w:rtl/>
                    </w:rPr>
                  </w:pPr>
                  <w:r>
                    <w:rPr>
                      <w:rFonts w:cs="Miriam" w:hint="cs"/>
                      <w:sz w:val="18"/>
                      <w:szCs w:val="18"/>
                      <w:rtl/>
                    </w:rPr>
                    <w:t>כללים (מס' 2) תשפ"א-2021</w:t>
                  </w:r>
                </w:p>
              </w:txbxContent>
            </v:textbox>
          </v:shape>
        </w:pict>
      </w:r>
      <w:r>
        <w:rPr>
          <w:rStyle w:val="default"/>
          <w:rFonts w:cs="FrankRuehl" w:hint="cs"/>
          <w:rtl/>
        </w:rPr>
        <w:t>(1)</w:t>
      </w:r>
      <w:r>
        <w:rPr>
          <w:rStyle w:val="default"/>
          <w:rFonts w:cs="FrankRuehl" w:hint="cs"/>
          <w:rtl/>
        </w:rPr>
        <w:tab/>
      </w:r>
      <w:r w:rsidR="000461C3">
        <w:rPr>
          <w:rStyle w:val="default"/>
          <w:rFonts w:cs="FrankRuehl" w:hint="cs"/>
          <w:rtl/>
        </w:rPr>
        <w:t xml:space="preserve">היא פועלת בתחום של רשות מקומית אחת והרשות המקומית משויכת לאשכולות 1 עד </w:t>
      </w:r>
      <w:r>
        <w:rPr>
          <w:rStyle w:val="default"/>
          <w:rFonts w:cs="FrankRuehl" w:hint="cs"/>
          <w:rtl/>
        </w:rPr>
        <w:t>3</w:t>
      </w:r>
      <w:r w:rsidR="000461C3">
        <w:rPr>
          <w:rStyle w:val="default"/>
          <w:rFonts w:cs="FrankRuehl" w:hint="cs"/>
          <w:rtl/>
        </w:rPr>
        <w:t xml:space="preserve"> במדרג החברתי-כלכלי;</w:t>
      </w:r>
    </w:p>
    <w:p w14:paraId="5D1EFBBF" w14:textId="77777777" w:rsidR="000461C3" w:rsidRDefault="000461C3" w:rsidP="000461C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היא הוקמה אחרי 1 בינואר 2008 ופועלת בתחום של יותר מרשות מקומית אחת והיחס בין גודל האוכלוסייה המתגוררת בתחום רשות מקומית המשויכת לאשכולות 1 עד 4 במדרג החברתי-כלכלי, ובין כלל האוכלוסייה המתגוררת בתחום פעולת החברה הוא למעלה מ-65 אחוזים;</w:t>
      </w:r>
    </w:p>
    <w:p w14:paraId="08ACB485" w14:textId="77777777" w:rsidR="000461C3" w:rsidRDefault="000461C3" w:rsidP="000461C3">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היא הוקמה לפני 1 בינואר 2008 ופועלת בתחום של יותר מרשות מקומית אחת והיחס בין גודל האוכלוסייה המתגוררת בתחום רשות מקומית המשויכת לאשכולות 1 עד 4 במדרג החברתי-כלכלי, ובין כלל האוכלוסייה המתגוררת בתחום פעולת החברה הוא למעלה מ-65 אחוזים;</w:t>
      </w:r>
    </w:p>
    <w:p w14:paraId="6495F588" w14:textId="77777777" w:rsidR="004661EA" w:rsidRPr="00CC2EBA" w:rsidRDefault="004661EA" w:rsidP="004661EA">
      <w:pPr>
        <w:pStyle w:val="P00"/>
        <w:spacing w:before="0"/>
        <w:ind w:left="0" w:right="1134"/>
        <w:rPr>
          <w:rStyle w:val="default"/>
          <w:rFonts w:cs="FrankRuehl" w:hint="cs"/>
          <w:vanish/>
          <w:color w:val="FF0000"/>
          <w:sz w:val="20"/>
          <w:szCs w:val="20"/>
          <w:shd w:val="clear" w:color="auto" w:fill="FFFF99"/>
          <w:rtl/>
        </w:rPr>
      </w:pPr>
      <w:bookmarkStart w:id="6" w:name="Rov182"/>
      <w:r w:rsidRPr="00CC2EBA">
        <w:rPr>
          <w:rStyle w:val="default"/>
          <w:rFonts w:cs="FrankRuehl" w:hint="cs"/>
          <w:vanish/>
          <w:color w:val="FF0000"/>
          <w:sz w:val="20"/>
          <w:szCs w:val="20"/>
          <w:shd w:val="clear" w:color="auto" w:fill="FFFF99"/>
          <w:rtl/>
        </w:rPr>
        <w:t>מיום 1.1.2013</w:t>
      </w:r>
    </w:p>
    <w:p w14:paraId="67F94A7B" w14:textId="77777777" w:rsidR="004661EA" w:rsidRPr="00CC2EBA" w:rsidRDefault="004661EA" w:rsidP="004661EA">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תשע"ג-2012</w:t>
      </w:r>
    </w:p>
    <w:p w14:paraId="61AB35FC" w14:textId="77777777" w:rsidR="004661EA" w:rsidRPr="00CC2EBA" w:rsidRDefault="004661EA" w:rsidP="00F07505">
      <w:pPr>
        <w:pStyle w:val="P00"/>
        <w:spacing w:before="0"/>
        <w:ind w:left="0" w:right="1134"/>
        <w:rPr>
          <w:rStyle w:val="default"/>
          <w:rFonts w:cs="FrankRuehl" w:hint="cs"/>
          <w:vanish/>
          <w:sz w:val="20"/>
          <w:szCs w:val="20"/>
          <w:shd w:val="clear" w:color="auto" w:fill="FFFF99"/>
          <w:rtl/>
        </w:rPr>
      </w:pPr>
      <w:hyperlink r:id="rId12" w:history="1">
        <w:r w:rsidRPr="00CC2EBA">
          <w:rPr>
            <w:rStyle w:val="Hyperlink"/>
            <w:rFonts w:cs="FrankRuehl" w:hint="cs"/>
            <w:vanish/>
            <w:szCs w:val="20"/>
            <w:shd w:val="clear" w:color="auto" w:fill="FFFF99"/>
            <w:rtl/>
          </w:rPr>
          <w:t>ק"ת תשע"ג מס' 7195</w:t>
        </w:r>
      </w:hyperlink>
      <w:r w:rsidRPr="00CC2EBA">
        <w:rPr>
          <w:rStyle w:val="default"/>
          <w:rFonts w:cs="FrankRuehl" w:hint="cs"/>
          <w:vanish/>
          <w:sz w:val="20"/>
          <w:szCs w:val="20"/>
          <w:shd w:val="clear" w:color="auto" w:fill="FFFF99"/>
          <w:rtl/>
        </w:rPr>
        <w:t xml:space="preserve"> מיום 25.12.2012 עמ' 34</w:t>
      </w:r>
      <w:r w:rsidR="00F07505" w:rsidRPr="00CC2EBA">
        <w:rPr>
          <w:rStyle w:val="default"/>
          <w:rFonts w:cs="FrankRuehl" w:hint="cs"/>
          <w:vanish/>
          <w:sz w:val="20"/>
          <w:szCs w:val="20"/>
          <w:shd w:val="clear" w:color="auto" w:fill="FFFF99"/>
          <w:rtl/>
        </w:rPr>
        <w:t>6</w:t>
      </w:r>
    </w:p>
    <w:p w14:paraId="0042F492" w14:textId="77777777" w:rsidR="004661EA" w:rsidRPr="00CC2EBA" w:rsidRDefault="004661EA" w:rsidP="004661EA">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הוספת הגדרת "חברה (א)"</w:t>
      </w:r>
    </w:p>
    <w:p w14:paraId="23AD275C" w14:textId="77777777" w:rsidR="00215A4E" w:rsidRPr="00CC2EBA" w:rsidRDefault="00215A4E" w:rsidP="004661EA">
      <w:pPr>
        <w:pStyle w:val="P00"/>
        <w:spacing w:before="0"/>
        <w:ind w:left="0" w:right="1134"/>
        <w:rPr>
          <w:rStyle w:val="default"/>
          <w:rFonts w:cs="FrankRuehl" w:hint="cs"/>
          <w:vanish/>
          <w:sz w:val="20"/>
          <w:szCs w:val="20"/>
          <w:shd w:val="clear" w:color="auto" w:fill="FFFF99"/>
          <w:rtl/>
        </w:rPr>
      </w:pPr>
    </w:p>
    <w:p w14:paraId="44CBAF3E" w14:textId="77777777" w:rsidR="00215A4E" w:rsidRPr="00CC2EBA" w:rsidRDefault="00215A4E" w:rsidP="00215A4E">
      <w:pPr>
        <w:pStyle w:val="P00"/>
        <w:spacing w:before="0"/>
        <w:ind w:left="1021"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1.1.2014</w:t>
      </w:r>
    </w:p>
    <w:p w14:paraId="550EB5F0" w14:textId="77777777" w:rsidR="00215A4E" w:rsidRPr="00CC2EBA" w:rsidRDefault="00215A4E" w:rsidP="00215A4E">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תשע"ד-2013</w:t>
      </w:r>
    </w:p>
    <w:p w14:paraId="30669EEA" w14:textId="77777777" w:rsidR="00215A4E" w:rsidRPr="00CC2EBA" w:rsidRDefault="00215A4E" w:rsidP="00215A4E">
      <w:pPr>
        <w:pStyle w:val="P00"/>
        <w:spacing w:before="0"/>
        <w:ind w:left="1021" w:right="1134"/>
        <w:rPr>
          <w:rStyle w:val="default"/>
          <w:rFonts w:cs="FrankRuehl" w:hint="cs"/>
          <w:vanish/>
          <w:sz w:val="20"/>
          <w:szCs w:val="20"/>
          <w:shd w:val="clear" w:color="auto" w:fill="FFFF99"/>
          <w:rtl/>
        </w:rPr>
      </w:pPr>
      <w:hyperlink r:id="rId13"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358</w:t>
      </w:r>
    </w:p>
    <w:p w14:paraId="6BEB51F8" w14:textId="77777777" w:rsidR="00215A4E" w:rsidRPr="00CC2EBA" w:rsidRDefault="00215A4E" w:rsidP="00707E39">
      <w:pPr>
        <w:pStyle w:val="P00"/>
        <w:ind w:left="1021"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היא פועלת בתחום של יותר מרשות מקומית אחת והיחס בין גודל האוכלוסייה המתגוררת בתחום רשות מקומית המשויכת לאשכולות 1 עד 4 במדרג החברתי-כלכלי </w:t>
      </w:r>
      <w:r w:rsidRPr="00CC2EBA">
        <w:rPr>
          <w:rStyle w:val="default"/>
          <w:rFonts w:cs="FrankRuehl" w:hint="cs"/>
          <w:strike/>
          <w:vanish/>
          <w:sz w:val="22"/>
          <w:szCs w:val="22"/>
          <w:shd w:val="clear" w:color="auto" w:fill="FFFF99"/>
          <w:rtl/>
        </w:rPr>
        <w:t>ערב הקמת החברה או ערב הוספת תחום רשות מקומית נוספת לתחום החברה לגבי פעילות חיונית</w:t>
      </w:r>
      <w:r w:rsidRPr="00CC2EBA">
        <w:rPr>
          <w:rStyle w:val="default"/>
          <w:rFonts w:cs="FrankRuehl" w:hint="cs"/>
          <w:vanish/>
          <w:sz w:val="22"/>
          <w:szCs w:val="22"/>
          <w:shd w:val="clear" w:color="auto" w:fill="FFFF99"/>
          <w:rtl/>
        </w:rPr>
        <w:t>, ובין כלל האוכלוסייה המתגוררת בתחום פעולת החברה הוא למעלה מ-65 אחוזים;</w:t>
      </w:r>
    </w:p>
    <w:p w14:paraId="3DB48491" w14:textId="77777777" w:rsidR="000461C3" w:rsidRPr="00CC2EBA" w:rsidRDefault="000461C3" w:rsidP="000461C3">
      <w:pPr>
        <w:pStyle w:val="P00"/>
        <w:spacing w:before="0"/>
        <w:ind w:left="0" w:right="1134"/>
        <w:rPr>
          <w:rStyle w:val="default"/>
          <w:rFonts w:ascii="FrankRuehl" w:hAnsi="FrankRuehl" w:cs="FrankRuehl"/>
          <w:vanish/>
          <w:sz w:val="20"/>
          <w:szCs w:val="20"/>
          <w:shd w:val="clear" w:color="auto" w:fill="FFFF99"/>
          <w:rtl/>
        </w:rPr>
      </w:pPr>
    </w:p>
    <w:p w14:paraId="514E70B0" w14:textId="77777777" w:rsidR="000461C3" w:rsidRPr="00CC2EBA" w:rsidRDefault="000461C3" w:rsidP="000461C3">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vanish/>
          <w:color w:val="FF0000"/>
          <w:sz w:val="20"/>
          <w:szCs w:val="20"/>
          <w:shd w:val="clear" w:color="auto" w:fill="FFFF99"/>
          <w:rtl/>
        </w:rPr>
        <w:t>מיום 1.1.2020</w:t>
      </w:r>
    </w:p>
    <w:p w14:paraId="4945EAC0" w14:textId="77777777" w:rsidR="000461C3" w:rsidRPr="00CC2EBA" w:rsidRDefault="000461C3" w:rsidP="000461C3">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b/>
          <w:bCs/>
          <w:vanish/>
          <w:sz w:val="20"/>
          <w:szCs w:val="20"/>
          <w:shd w:val="clear" w:color="auto" w:fill="FFFF99"/>
          <w:rtl/>
        </w:rPr>
        <w:t>כללים תש"ף-2019</w:t>
      </w:r>
    </w:p>
    <w:p w14:paraId="1A4BA749" w14:textId="77777777" w:rsidR="000461C3" w:rsidRPr="00CC2EBA" w:rsidRDefault="000461C3" w:rsidP="000461C3">
      <w:pPr>
        <w:pStyle w:val="P00"/>
        <w:spacing w:before="0"/>
        <w:ind w:left="0" w:right="1134"/>
        <w:rPr>
          <w:rStyle w:val="default"/>
          <w:rFonts w:ascii="FrankRuehl" w:hAnsi="FrankRuehl" w:cs="FrankRuehl"/>
          <w:vanish/>
          <w:sz w:val="20"/>
          <w:szCs w:val="20"/>
          <w:shd w:val="clear" w:color="auto" w:fill="FFFF99"/>
          <w:rtl/>
        </w:rPr>
      </w:pPr>
      <w:hyperlink r:id="rId14" w:history="1">
        <w:r w:rsidRPr="00CC2EBA">
          <w:rPr>
            <w:rStyle w:val="Hyperlink"/>
            <w:rFonts w:ascii="FrankRuehl" w:hAnsi="FrankRuehl" w:cs="FrankRuehl"/>
            <w:vanish/>
            <w:szCs w:val="20"/>
            <w:shd w:val="clear" w:color="auto" w:fill="FFFF99"/>
            <w:rtl/>
          </w:rPr>
          <w:t>ק"ת תש"ף מס' 8308</w:t>
        </w:r>
      </w:hyperlink>
      <w:r w:rsidRPr="00CC2EBA">
        <w:rPr>
          <w:rStyle w:val="default"/>
          <w:rFonts w:ascii="FrankRuehl" w:hAnsi="FrankRuehl" w:cs="FrankRuehl"/>
          <w:vanish/>
          <w:sz w:val="20"/>
          <w:szCs w:val="20"/>
          <w:shd w:val="clear" w:color="auto" w:fill="FFFF99"/>
          <w:rtl/>
        </w:rPr>
        <w:t xml:space="preserve"> מיום 30.12.2019 עמ' 242</w:t>
      </w:r>
    </w:p>
    <w:p w14:paraId="635D65B2" w14:textId="77777777" w:rsidR="000461C3" w:rsidRPr="00CC2EBA" w:rsidRDefault="000461C3" w:rsidP="000461C3">
      <w:pPr>
        <w:pStyle w:val="P00"/>
        <w:spacing w:before="0"/>
        <w:ind w:left="0"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החלפת הגדרת "חברה (א)"</w:t>
      </w:r>
    </w:p>
    <w:p w14:paraId="11135720" w14:textId="77777777" w:rsidR="000461C3" w:rsidRPr="00CC2EBA" w:rsidRDefault="000461C3" w:rsidP="000461C3">
      <w:pPr>
        <w:pStyle w:val="P00"/>
        <w:ind w:left="0" w:right="1134"/>
        <w:rPr>
          <w:rStyle w:val="default"/>
          <w:rFonts w:cs="FrankRuehl"/>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2E022AF6" w14:textId="77777777" w:rsidR="000461C3" w:rsidRPr="00CC2EBA" w:rsidRDefault="000461C3" w:rsidP="000461C3">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 xml:space="preserve">"חברה (א)"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חברה שהוקמה אחרי 1 בינואר 2008 ומתקיים לגביה אחד מאלה:</w:t>
      </w:r>
    </w:p>
    <w:p w14:paraId="2436EC05" w14:textId="77777777" w:rsidR="000461C3" w:rsidRPr="00CC2EBA" w:rsidRDefault="000461C3" w:rsidP="000461C3">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היא פועלת בתחום של רשות מקומית אחת והרשות המקומית משויכת לאשכולות 1 עד 4 במדרג החברתי-כלכלי;</w:t>
      </w:r>
    </w:p>
    <w:p w14:paraId="6A094EAF" w14:textId="77777777" w:rsidR="000461C3" w:rsidRPr="00CC2EBA" w:rsidRDefault="000461C3" w:rsidP="000461C3">
      <w:pPr>
        <w:pStyle w:val="P00"/>
        <w:spacing w:before="0"/>
        <w:ind w:left="1021" w:right="1134"/>
        <w:rPr>
          <w:rStyle w:val="default"/>
          <w:rFonts w:cs="FrankRuehl"/>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היא פועלת בתחום של יותר מרשות מקומית אחת והיחס בין גודל האוכלוסייה המתגוררת בתחום רשות מקומית המשויכת לאשכולות 1 עד 4 במדרג החברתי-כלכלי, ובין כלל האוכלוסייה המתגוררת בתחום פעולת החברה הוא למעלה מ-65 אחוזים;</w:t>
      </w:r>
    </w:p>
    <w:p w14:paraId="021C8BBC" w14:textId="77777777" w:rsidR="00850F06" w:rsidRPr="00CC2EBA" w:rsidRDefault="00850F06" w:rsidP="00850F06">
      <w:pPr>
        <w:pStyle w:val="P00"/>
        <w:spacing w:before="0"/>
        <w:ind w:left="1021" w:right="1134"/>
        <w:rPr>
          <w:rStyle w:val="default"/>
          <w:rFonts w:ascii="FrankRuehl" w:hAnsi="FrankRuehl" w:cs="FrankRuehl"/>
          <w:vanish/>
          <w:sz w:val="20"/>
          <w:szCs w:val="20"/>
          <w:shd w:val="clear" w:color="auto" w:fill="FFFF99"/>
          <w:rtl/>
        </w:rPr>
      </w:pPr>
    </w:p>
    <w:p w14:paraId="1C295DF3" w14:textId="77777777" w:rsidR="00850F06" w:rsidRPr="00CC2EBA" w:rsidRDefault="00850F06" w:rsidP="00850F06">
      <w:pPr>
        <w:pStyle w:val="P00"/>
        <w:spacing w:before="0"/>
        <w:ind w:left="1021"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hint="cs"/>
          <w:vanish/>
          <w:color w:val="FF0000"/>
          <w:sz w:val="20"/>
          <w:szCs w:val="20"/>
          <w:shd w:val="clear" w:color="auto" w:fill="FFFF99"/>
          <w:rtl/>
        </w:rPr>
        <w:t>מיום 1.7.2021</w:t>
      </w:r>
    </w:p>
    <w:p w14:paraId="7A060506" w14:textId="77777777" w:rsidR="00850F06" w:rsidRPr="00CC2EBA" w:rsidRDefault="00850F06" w:rsidP="00850F06">
      <w:pPr>
        <w:pStyle w:val="P00"/>
        <w:spacing w:before="0"/>
        <w:ind w:left="1021"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hint="cs"/>
          <w:b/>
          <w:bCs/>
          <w:vanish/>
          <w:sz w:val="20"/>
          <w:szCs w:val="20"/>
          <w:shd w:val="clear" w:color="auto" w:fill="FFFF99"/>
          <w:rtl/>
        </w:rPr>
        <w:t>כללים (מס' 2) תשפ"א-2021</w:t>
      </w:r>
    </w:p>
    <w:p w14:paraId="53FBAE8A" w14:textId="77777777" w:rsidR="00850F06" w:rsidRPr="00CC2EBA" w:rsidRDefault="00850F06" w:rsidP="00850F06">
      <w:pPr>
        <w:pStyle w:val="P00"/>
        <w:spacing w:before="0"/>
        <w:ind w:left="1021" w:right="1134"/>
        <w:rPr>
          <w:rStyle w:val="default"/>
          <w:rFonts w:ascii="FrankRuehl" w:hAnsi="FrankRuehl" w:cs="FrankRuehl"/>
          <w:vanish/>
          <w:sz w:val="20"/>
          <w:szCs w:val="20"/>
          <w:shd w:val="clear" w:color="auto" w:fill="FFFF99"/>
          <w:rtl/>
        </w:rPr>
      </w:pPr>
      <w:hyperlink r:id="rId15" w:history="1">
        <w:r w:rsidRPr="00CC2EBA">
          <w:rPr>
            <w:rStyle w:val="Hyperlink"/>
            <w:rFonts w:ascii="FrankRuehl" w:hAnsi="FrankRuehl" w:cs="FrankRuehl" w:hint="cs"/>
            <w:vanish/>
            <w:szCs w:val="20"/>
            <w:shd w:val="clear" w:color="auto" w:fill="FFFF99"/>
            <w:rtl/>
          </w:rPr>
          <w:t>ק"ת תשפ"א מס' 9463</w:t>
        </w:r>
      </w:hyperlink>
      <w:r w:rsidRPr="00CC2EBA">
        <w:rPr>
          <w:rStyle w:val="default"/>
          <w:rFonts w:ascii="FrankRuehl" w:hAnsi="FrankRuehl" w:cs="FrankRuehl" w:hint="cs"/>
          <w:vanish/>
          <w:sz w:val="20"/>
          <w:szCs w:val="20"/>
          <w:shd w:val="clear" w:color="auto" w:fill="FFFF99"/>
          <w:rtl/>
        </w:rPr>
        <w:t xml:space="preserve"> מיום 27.6.2021 עמ' 3486</w:t>
      </w:r>
    </w:p>
    <w:p w14:paraId="7963CB9B" w14:textId="77777777" w:rsidR="00850F06" w:rsidRPr="00850F06" w:rsidRDefault="00850F06" w:rsidP="00850F06">
      <w:pPr>
        <w:pStyle w:val="P00"/>
        <w:ind w:left="1021" w:right="1134"/>
        <w:rPr>
          <w:rStyle w:val="default"/>
          <w:rFonts w:cs="FrankRuehl"/>
          <w:sz w:val="2"/>
          <w:szCs w:val="2"/>
          <w:rtl/>
        </w:rPr>
      </w:pPr>
      <w:r w:rsidRPr="00CC2EBA">
        <w:rPr>
          <w:rStyle w:val="default"/>
          <w:rFonts w:cs="FrankRuehl" w:hint="cs"/>
          <w:vanish/>
          <w:sz w:val="22"/>
          <w:szCs w:val="22"/>
          <w:shd w:val="clear" w:color="auto" w:fill="FFFF99"/>
          <w:rtl/>
        </w:rPr>
        <w:t>(1)</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היא פועלת בתחום של רשות מקומית אחת והרשות המקומית משויכת לאשכולות 1 עד </w:t>
      </w:r>
      <w:r w:rsidRPr="00CC2EBA">
        <w:rPr>
          <w:rStyle w:val="default"/>
          <w:rFonts w:cs="FrankRuehl" w:hint="cs"/>
          <w:strike/>
          <w:vanish/>
          <w:sz w:val="22"/>
          <w:szCs w:val="22"/>
          <w:shd w:val="clear" w:color="auto" w:fill="FFFF99"/>
          <w:rtl/>
        </w:rPr>
        <w:t>4</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w:t>
      </w:r>
      <w:r w:rsidRPr="00CC2EBA">
        <w:rPr>
          <w:rStyle w:val="default"/>
          <w:rFonts w:cs="FrankRuehl" w:hint="cs"/>
          <w:vanish/>
          <w:sz w:val="22"/>
          <w:szCs w:val="22"/>
          <w:shd w:val="clear" w:color="auto" w:fill="FFFF99"/>
          <w:rtl/>
        </w:rPr>
        <w:t xml:space="preserve"> במדרג החברתי-כלכלי;</w:t>
      </w:r>
      <w:bookmarkEnd w:id="6"/>
    </w:p>
    <w:p w14:paraId="0486F398" w14:textId="77777777" w:rsidR="004661EA" w:rsidRDefault="004661EA" w:rsidP="00215A4E">
      <w:pPr>
        <w:pStyle w:val="P00"/>
        <w:spacing w:before="72"/>
        <w:ind w:left="0" w:right="1134"/>
        <w:rPr>
          <w:rStyle w:val="default"/>
          <w:rFonts w:cs="FrankRuehl" w:hint="cs"/>
          <w:rtl/>
        </w:rPr>
      </w:pPr>
      <w:r>
        <w:rPr>
          <w:rFonts w:cs="FrankRuehl" w:hint="cs"/>
          <w:sz w:val="26"/>
          <w:rtl/>
          <w:lang w:eastAsia="en-US"/>
        </w:rPr>
        <w:pict w14:anchorId="39E30966">
          <v:shape id="_x0000_s2530" type="#_x0000_t202" style="position:absolute;left:0;text-align:left;margin-left:468pt;margin-top:7.1pt;width:74.35pt;height:26.45pt;z-index:251615744" filled="f" stroked="f">
            <v:textbox inset="1mm,0,1mm,0">
              <w:txbxContent>
                <w:p w14:paraId="53AA667A" w14:textId="77777777" w:rsidR="00741010" w:rsidRDefault="00741010" w:rsidP="004661EA">
                  <w:pPr>
                    <w:spacing w:line="160" w:lineRule="exact"/>
                    <w:jc w:val="left"/>
                    <w:rPr>
                      <w:rFonts w:cs="Miriam" w:hint="cs"/>
                      <w:sz w:val="18"/>
                      <w:szCs w:val="18"/>
                      <w:rtl/>
                    </w:rPr>
                  </w:pPr>
                  <w:r>
                    <w:rPr>
                      <w:rFonts w:cs="Miriam" w:hint="cs"/>
                      <w:sz w:val="18"/>
                      <w:szCs w:val="18"/>
                      <w:rtl/>
                    </w:rPr>
                    <w:t>כללים (מס' 2) תשע"ג-2012</w:t>
                  </w:r>
                </w:p>
                <w:p w14:paraId="4B2A3DDF" w14:textId="77777777" w:rsidR="00741010" w:rsidRDefault="00741010" w:rsidP="004661EA">
                  <w:pPr>
                    <w:spacing w:line="160" w:lineRule="exact"/>
                    <w:jc w:val="left"/>
                    <w:rPr>
                      <w:rFonts w:cs="Miriam" w:hint="cs"/>
                      <w:noProof/>
                      <w:sz w:val="18"/>
                      <w:szCs w:val="18"/>
                      <w:rtl/>
                    </w:rPr>
                  </w:pPr>
                  <w:r>
                    <w:rPr>
                      <w:rFonts w:cs="Miriam" w:hint="cs"/>
                      <w:sz w:val="18"/>
                      <w:szCs w:val="18"/>
                      <w:rtl/>
                    </w:rPr>
                    <w:t>כללים תשע"ד-2013</w:t>
                  </w:r>
                </w:p>
              </w:txbxContent>
            </v:textbox>
          </v:shape>
        </w:pict>
      </w:r>
      <w:r>
        <w:rPr>
          <w:rStyle w:val="default"/>
          <w:rFonts w:cs="FrankRuehl" w:hint="cs"/>
          <w:rtl/>
        </w:rPr>
        <w:tab/>
        <w:t xml:space="preserve">"חברה (ב)" </w:t>
      </w:r>
      <w:r>
        <w:rPr>
          <w:rStyle w:val="default"/>
          <w:rFonts w:cs="FrankRuehl"/>
          <w:rtl/>
        </w:rPr>
        <w:t>–</w:t>
      </w:r>
      <w:r>
        <w:rPr>
          <w:rStyle w:val="default"/>
          <w:rFonts w:cs="FrankRuehl" w:hint="cs"/>
          <w:rtl/>
        </w:rPr>
        <w:t xml:space="preserve"> חברה הפועלת בתחום של יותר מרשות מקומית אחת והיחס שבין גודל האוכלוסיה המתגוררת בתחום רשות מקומית המשויכת לאשכולות 1 עד 4 במדרג החברתי-כלכלי, ובין כלל האוכלוסייה המתגוררת בתחום פעולת החברה הוא בין 10 אחוזים לבין 65 אחוזים ואם החברה הוקמה לפני כ"ג בטבת התשס"ח (1 בינואר 2008) ביחס שלמעלה מ-65 אחוזים;</w:t>
      </w:r>
    </w:p>
    <w:p w14:paraId="483BD27A" w14:textId="77777777" w:rsidR="004661EA" w:rsidRPr="00CC2EBA" w:rsidRDefault="004661EA" w:rsidP="004661EA">
      <w:pPr>
        <w:pStyle w:val="P00"/>
        <w:spacing w:before="0"/>
        <w:ind w:left="0" w:right="1134"/>
        <w:rPr>
          <w:rStyle w:val="default"/>
          <w:rFonts w:cs="FrankRuehl" w:hint="cs"/>
          <w:vanish/>
          <w:color w:val="FF0000"/>
          <w:sz w:val="20"/>
          <w:szCs w:val="20"/>
          <w:shd w:val="clear" w:color="auto" w:fill="FFFF99"/>
          <w:rtl/>
        </w:rPr>
      </w:pPr>
      <w:bookmarkStart w:id="7" w:name="Rov116"/>
      <w:r w:rsidRPr="00CC2EBA">
        <w:rPr>
          <w:rStyle w:val="default"/>
          <w:rFonts w:cs="FrankRuehl" w:hint="cs"/>
          <w:vanish/>
          <w:color w:val="FF0000"/>
          <w:sz w:val="20"/>
          <w:szCs w:val="20"/>
          <w:shd w:val="clear" w:color="auto" w:fill="FFFF99"/>
          <w:rtl/>
        </w:rPr>
        <w:t>מיום 1.1.2013</w:t>
      </w:r>
    </w:p>
    <w:p w14:paraId="3A067E5E" w14:textId="77777777" w:rsidR="004661EA" w:rsidRPr="00CC2EBA" w:rsidRDefault="004661EA" w:rsidP="004661EA">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תשע"ג-2012</w:t>
      </w:r>
    </w:p>
    <w:p w14:paraId="262AB324" w14:textId="77777777" w:rsidR="004661EA" w:rsidRPr="00CC2EBA" w:rsidRDefault="004661EA" w:rsidP="00F07505">
      <w:pPr>
        <w:pStyle w:val="P00"/>
        <w:spacing w:before="0"/>
        <w:ind w:left="0" w:right="1134"/>
        <w:rPr>
          <w:rStyle w:val="default"/>
          <w:rFonts w:cs="FrankRuehl" w:hint="cs"/>
          <w:vanish/>
          <w:sz w:val="20"/>
          <w:szCs w:val="20"/>
          <w:shd w:val="clear" w:color="auto" w:fill="FFFF99"/>
          <w:rtl/>
        </w:rPr>
      </w:pPr>
      <w:hyperlink r:id="rId16" w:history="1">
        <w:r w:rsidRPr="00CC2EBA">
          <w:rPr>
            <w:rStyle w:val="Hyperlink"/>
            <w:rFonts w:cs="FrankRuehl" w:hint="cs"/>
            <w:vanish/>
            <w:szCs w:val="20"/>
            <w:shd w:val="clear" w:color="auto" w:fill="FFFF99"/>
            <w:rtl/>
          </w:rPr>
          <w:t>ק"ת תשע"ג מס' 7195</w:t>
        </w:r>
      </w:hyperlink>
      <w:r w:rsidRPr="00CC2EBA">
        <w:rPr>
          <w:rStyle w:val="default"/>
          <w:rFonts w:cs="FrankRuehl" w:hint="cs"/>
          <w:vanish/>
          <w:sz w:val="20"/>
          <w:szCs w:val="20"/>
          <w:shd w:val="clear" w:color="auto" w:fill="FFFF99"/>
          <w:rtl/>
        </w:rPr>
        <w:t xml:space="preserve"> מיום 25.12.2012 עמ' 34</w:t>
      </w:r>
      <w:r w:rsidR="00F07505" w:rsidRPr="00CC2EBA">
        <w:rPr>
          <w:rStyle w:val="default"/>
          <w:rFonts w:cs="FrankRuehl" w:hint="cs"/>
          <w:vanish/>
          <w:sz w:val="20"/>
          <w:szCs w:val="20"/>
          <w:shd w:val="clear" w:color="auto" w:fill="FFFF99"/>
          <w:rtl/>
        </w:rPr>
        <w:t>6</w:t>
      </w:r>
    </w:p>
    <w:p w14:paraId="4F27417F" w14:textId="77777777" w:rsidR="004661EA" w:rsidRPr="00CC2EBA" w:rsidRDefault="004661EA" w:rsidP="004661EA">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הוספת הגדרת "חברה (ב)"</w:t>
      </w:r>
    </w:p>
    <w:p w14:paraId="300881AD" w14:textId="77777777" w:rsidR="00215A4E" w:rsidRPr="00CC2EBA" w:rsidRDefault="00215A4E" w:rsidP="00215A4E">
      <w:pPr>
        <w:pStyle w:val="P00"/>
        <w:spacing w:before="0"/>
        <w:ind w:left="0" w:right="1134"/>
        <w:rPr>
          <w:rStyle w:val="default"/>
          <w:rFonts w:cs="FrankRuehl" w:hint="cs"/>
          <w:vanish/>
          <w:sz w:val="20"/>
          <w:szCs w:val="20"/>
          <w:shd w:val="clear" w:color="auto" w:fill="FFFF99"/>
          <w:rtl/>
        </w:rPr>
      </w:pPr>
    </w:p>
    <w:p w14:paraId="516389D6" w14:textId="77777777" w:rsidR="00215A4E" w:rsidRPr="00CC2EBA" w:rsidRDefault="00215A4E" w:rsidP="00215A4E">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1.1.2014</w:t>
      </w:r>
    </w:p>
    <w:p w14:paraId="72ABB539" w14:textId="77777777" w:rsidR="00215A4E" w:rsidRPr="00CC2EBA" w:rsidRDefault="00215A4E" w:rsidP="00215A4E">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תשע"ד-2013</w:t>
      </w:r>
    </w:p>
    <w:p w14:paraId="40544DC8" w14:textId="77777777" w:rsidR="00215A4E" w:rsidRPr="00CC2EBA" w:rsidRDefault="00215A4E" w:rsidP="00215A4E">
      <w:pPr>
        <w:pStyle w:val="P00"/>
        <w:spacing w:before="0"/>
        <w:ind w:left="0" w:right="1134"/>
        <w:rPr>
          <w:rStyle w:val="default"/>
          <w:rFonts w:cs="FrankRuehl" w:hint="cs"/>
          <w:vanish/>
          <w:sz w:val="20"/>
          <w:szCs w:val="20"/>
          <w:shd w:val="clear" w:color="auto" w:fill="FFFF99"/>
          <w:rtl/>
        </w:rPr>
      </w:pPr>
      <w:hyperlink r:id="rId17"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358</w:t>
      </w:r>
    </w:p>
    <w:p w14:paraId="7D38D814" w14:textId="77777777" w:rsidR="00215A4E" w:rsidRPr="00707E39" w:rsidRDefault="00215A4E" w:rsidP="00707E39">
      <w:pPr>
        <w:pStyle w:val="P00"/>
        <w:ind w:left="0" w:right="1134"/>
        <w:rPr>
          <w:rStyle w:val="default"/>
          <w:rFonts w:cs="FrankRuehl" w:hint="cs"/>
          <w:sz w:val="2"/>
          <w:szCs w:val="2"/>
          <w:rtl/>
        </w:rPr>
      </w:pPr>
      <w:r w:rsidRPr="00CC2EBA">
        <w:rPr>
          <w:rStyle w:val="default"/>
          <w:rFonts w:cs="FrankRuehl" w:hint="cs"/>
          <w:vanish/>
          <w:sz w:val="22"/>
          <w:szCs w:val="22"/>
          <w:shd w:val="clear" w:color="auto" w:fill="FFFF99"/>
          <w:rtl/>
        </w:rPr>
        <w:tab/>
        <w:t xml:space="preserve">"חברה (ב)"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חברה הפועלת בתחום של יותר מרשות מקומית אחת והיחס שבין גודל האוכלוסיה המתגוררת בתחום רשות מקומית המשויכת לאשכולות 1 עד 4 במדרג החברתי-כלכלי </w:t>
      </w:r>
      <w:r w:rsidRPr="00CC2EBA">
        <w:rPr>
          <w:rStyle w:val="default"/>
          <w:rFonts w:cs="FrankRuehl" w:hint="cs"/>
          <w:strike/>
          <w:vanish/>
          <w:sz w:val="22"/>
          <w:szCs w:val="22"/>
          <w:shd w:val="clear" w:color="auto" w:fill="FFFF99"/>
          <w:rtl/>
        </w:rPr>
        <w:t>ערב הקמת החברה או ערב הוספת תחום רשות מקומית נוספת לתחום החברה לגבי פעילות חיונית</w:t>
      </w:r>
      <w:r w:rsidRPr="00CC2EBA">
        <w:rPr>
          <w:rStyle w:val="default"/>
          <w:rFonts w:cs="FrankRuehl" w:hint="cs"/>
          <w:vanish/>
          <w:sz w:val="22"/>
          <w:szCs w:val="22"/>
          <w:shd w:val="clear" w:color="auto" w:fill="FFFF99"/>
          <w:rtl/>
        </w:rPr>
        <w:t>, ובין כלל האוכלוסייה המתגוררת בתחום פעולת החברה הוא בין 10 אחוזים לבין 65 אחוזים ואם החברה הוקמה לפני כ"ג בטבת התשס"ח (1 בינואר 2008) ביחס שלמעלה מ-65 אחוזים;</w:t>
      </w:r>
      <w:bookmarkEnd w:id="7"/>
    </w:p>
    <w:p w14:paraId="08C68316" w14:textId="77777777" w:rsidR="00215A4E" w:rsidRDefault="004661EA" w:rsidP="004661EA">
      <w:pPr>
        <w:pStyle w:val="P00"/>
        <w:spacing w:before="72"/>
        <w:ind w:left="0" w:right="1134"/>
        <w:rPr>
          <w:rStyle w:val="default"/>
          <w:rFonts w:cs="FrankRuehl" w:hint="cs"/>
          <w:rtl/>
        </w:rPr>
      </w:pPr>
      <w:r>
        <w:rPr>
          <w:rFonts w:cs="FrankRuehl" w:hint="cs"/>
          <w:sz w:val="26"/>
          <w:rtl/>
          <w:lang w:eastAsia="en-US"/>
        </w:rPr>
        <w:pict w14:anchorId="55EC71C9">
          <v:shape id="_x0000_s2528" type="#_x0000_t202" style="position:absolute;left:0;text-align:left;margin-left:468pt;margin-top:7.1pt;width:74.35pt;height:14.9pt;z-index:251613696" filled="f" stroked="f">
            <v:textbox inset="1mm,0,1mm,0">
              <w:txbxContent>
                <w:p w14:paraId="0F6F540F" w14:textId="77777777" w:rsidR="00741010" w:rsidRDefault="00741010" w:rsidP="00215A4E">
                  <w:pPr>
                    <w:spacing w:line="160" w:lineRule="exact"/>
                    <w:jc w:val="left"/>
                    <w:rPr>
                      <w:rFonts w:cs="Miriam" w:hint="cs"/>
                      <w:noProof/>
                      <w:sz w:val="18"/>
                      <w:szCs w:val="18"/>
                      <w:rtl/>
                    </w:rPr>
                  </w:pPr>
                  <w:r>
                    <w:rPr>
                      <w:rFonts w:cs="Miriam" w:hint="cs"/>
                      <w:sz w:val="18"/>
                      <w:szCs w:val="18"/>
                      <w:rtl/>
                    </w:rPr>
                    <w:t>כללים תשע"ד-2013</w:t>
                  </w:r>
                </w:p>
              </w:txbxContent>
            </v:textbox>
          </v:shape>
        </w:pict>
      </w:r>
      <w:r>
        <w:rPr>
          <w:rStyle w:val="default"/>
          <w:rFonts w:cs="FrankRuehl" w:hint="cs"/>
          <w:rtl/>
        </w:rPr>
        <w:tab/>
        <w:t xml:space="preserve">"חברה (ג)" </w:t>
      </w:r>
      <w:r>
        <w:rPr>
          <w:rStyle w:val="default"/>
          <w:rFonts w:cs="FrankRuehl"/>
          <w:rtl/>
        </w:rPr>
        <w:t>–</w:t>
      </w:r>
      <w:r>
        <w:rPr>
          <w:rStyle w:val="default"/>
          <w:rFonts w:cs="FrankRuehl" w:hint="cs"/>
          <w:rtl/>
        </w:rPr>
        <w:t xml:space="preserve"> חברה שאינה חברה (א) או (ב), </w:t>
      </w:r>
      <w:r w:rsidR="00215A4E">
        <w:rPr>
          <w:rStyle w:val="default"/>
          <w:rFonts w:cs="FrankRuehl" w:hint="cs"/>
          <w:rtl/>
        </w:rPr>
        <w:t>שמתקיים בה אחד מאלה:</w:t>
      </w:r>
    </w:p>
    <w:p w14:paraId="429F945F" w14:textId="77777777" w:rsidR="00215A4E" w:rsidRDefault="00215A4E" w:rsidP="00D12D4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4661EA">
        <w:rPr>
          <w:rStyle w:val="default"/>
          <w:rFonts w:cs="FrankRuehl" w:hint="cs"/>
          <w:rtl/>
        </w:rPr>
        <w:t>ה</w:t>
      </w:r>
      <w:r>
        <w:rPr>
          <w:rStyle w:val="default"/>
          <w:rFonts w:cs="FrankRuehl" w:hint="cs"/>
          <w:rtl/>
        </w:rPr>
        <w:t xml:space="preserve">יא </w:t>
      </w:r>
      <w:r w:rsidR="004661EA">
        <w:rPr>
          <w:rStyle w:val="default"/>
          <w:rFonts w:cs="FrankRuehl" w:hint="cs"/>
          <w:rtl/>
        </w:rPr>
        <w:t xml:space="preserve">פועלת בתחום של רשות מקומית אחת </w:t>
      </w:r>
      <w:r>
        <w:rPr>
          <w:rStyle w:val="default"/>
          <w:rFonts w:cs="FrankRuehl" w:hint="cs"/>
          <w:rtl/>
        </w:rPr>
        <w:t>ה</w:t>
      </w:r>
      <w:r w:rsidR="004661EA">
        <w:rPr>
          <w:rStyle w:val="default"/>
          <w:rFonts w:cs="FrankRuehl" w:hint="cs"/>
          <w:rtl/>
        </w:rPr>
        <w:t xml:space="preserve">משויכת לאשכול 5 </w:t>
      </w:r>
      <w:r>
        <w:rPr>
          <w:rStyle w:val="default"/>
          <w:rFonts w:cs="FrankRuehl" w:hint="cs"/>
          <w:rtl/>
        </w:rPr>
        <w:t>במדרג החברתי-כלכלי;</w:t>
      </w:r>
    </w:p>
    <w:p w14:paraId="7F0BCEE2" w14:textId="77777777" w:rsidR="00D12D41" w:rsidRDefault="00215A4E" w:rsidP="00D12D4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היא הוקמה אחרי י"א בטבת התשס"ז (1 בינואר 2007) ופועלת בתחום של רשות מקומית אחת המשויכת לאשכול</w:t>
      </w:r>
      <w:r w:rsidR="004661EA">
        <w:rPr>
          <w:rStyle w:val="default"/>
          <w:rFonts w:cs="FrankRuehl" w:hint="cs"/>
          <w:rtl/>
        </w:rPr>
        <w:t xml:space="preserve"> 6 במדרג החברתי-כלכלי</w:t>
      </w:r>
      <w:r w:rsidR="00D12D41">
        <w:rPr>
          <w:rStyle w:val="default"/>
          <w:rFonts w:cs="FrankRuehl" w:hint="cs"/>
          <w:rtl/>
        </w:rPr>
        <w:t>;</w:t>
      </w:r>
    </w:p>
    <w:p w14:paraId="030CB428" w14:textId="77777777" w:rsidR="004661EA" w:rsidRDefault="00D12D41" w:rsidP="00D12D4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היא פועלת</w:t>
      </w:r>
      <w:r w:rsidR="004661EA">
        <w:rPr>
          <w:rStyle w:val="default"/>
          <w:rFonts w:cs="FrankRuehl" w:hint="cs"/>
          <w:rtl/>
        </w:rPr>
        <w:t xml:space="preserve"> בתחום של </w:t>
      </w:r>
      <w:r>
        <w:rPr>
          <w:rStyle w:val="default"/>
          <w:rFonts w:cs="FrankRuehl" w:hint="cs"/>
          <w:rtl/>
        </w:rPr>
        <w:t xml:space="preserve">כמה </w:t>
      </w:r>
      <w:r w:rsidR="004661EA">
        <w:rPr>
          <w:rStyle w:val="default"/>
          <w:rFonts w:cs="FrankRuehl" w:hint="cs"/>
          <w:rtl/>
        </w:rPr>
        <w:t>רשו</w:t>
      </w:r>
      <w:r>
        <w:rPr>
          <w:rStyle w:val="default"/>
          <w:rFonts w:cs="FrankRuehl" w:hint="cs"/>
          <w:rtl/>
        </w:rPr>
        <w:t>יו</w:t>
      </w:r>
      <w:r w:rsidR="004661EA">
        <w:rPr>
          <w:rStyle w:val="default"/>
          <w:rFonts w:cs="FrankRuehl" w:hint="cs"/>
          <w:rtl/>
        </w:rPr>
        <w:t>ת מקומי</w:t>
      </w:r>
      <w:r>
        <w:rPr>
          <w:rStyle w:val="default"/>
          <w:rFonts w:cs="FrankRuehl" w:hint="cs"/>
          <w:rtl/>
        </w:rPr>
        <w:t>ו</w:t>
      </w:r>
      <w:r w:rsidR="004661EA">
        <w:rPr>
          <w:rStyle w:val="default"/>
          <w:rFonts w:cs="FrankRuehl" w:hint="cs"/>
          <w:rtl/>
        </w:rPr>
        <w:t xml:space="preserve">ת </w:t>
      </w:r>
      <w:r>
        <w:rPr>
          <w:rStyle w:val="default"/>
          <w:rFonts w:cs="FrankRuehl" w:hint="cs"/>
          <w:rtl/>
        </w:rPr>
        <w:t>והממוצע המשוקלל של המדרג החברתי-כלכלי באותן רשויות מקומיות, לפי גודל האוכלוסייה המתגוררת בהן, אינו עולה על 6</w:t>
      </w:r>
      <w:r w:rsidR="004661EA">
        <w:rPr>
          <w:rStyle w:val="default"/>
          <w:rFonts w:cs="FrankRuehl" w:hint="cs"/>
          <w:rtl/>
        </w:rPr>
        <w:t>;</w:t>
      </w:r>
    </w:p>
    <w:p w14:paraId="19682658" w14:textId="77777777" w:rsidR="00D12D41" w:rsidRDefault="00D12D41" w:rsidP="00D12D4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היא הוקמה אחרי י"א בטבת התשס"ז (1 בינואר 2007) ופועלת בתחום של כמה רשויות מקומיות והממוצע המשוקלל של המדרג החברתי-כלכלי באותן רשויות מקומיות, לפי גודל האוכלוסייה המתגוררת בהן, אינו עולה על 7;</w:t>
      </w:r>
    </w:p>
    <w:p w14:paraId="4B93C035" w14:textId="77777777" w:rsidR="004661EA" w:rsidRPr="00CC2EBA" w:rsidRDefault="004661EA" w:rsidP="004661EA">
      <w:pPr>
        <w:pStyle w:val="P00"/>
        <w:spacing w:before="0"/>
        <w:ind w:left="0" w:right="1134"/>
        <w:rPr>
          <w:rStyle w:val="default"/>
          <w:rFonts w:cs="FrankRuehl" w:hint="cs"/>
          <w:vanish/>
          <w:color w:val="FF0000"/>
          <w:sz w:val="20"/>
          <w:szCs w:val="20"/>
          <w:shd w:val="clear" w:color="auto" w:fill="FFFF99"/>
          <w:rtl/>
        </w:rPr>
      </w:pPr>
      <w:bookmarkStart w:id="8" w:name="Rov104"/>
      <w:r w:rsidRPr="00CC2EBA">
        <w:rPr>
          <w:rStyle w:val="default"/>
          <w:rFonts w:cs="FrankRuehl" w:hint="cs"/>
          <w:vanish/>
          <w:color w:val="FF0000"/>
          <w:sz w:val="20"/>
          <w:szCs w:val="20"/>
          <w:shd w:val="clear" w:color="auto" w:fill="FFFF99"/>
          <w:rtl/>
        </w:rPr>
        <w:t>מיום 1.1.2013</w:t>
      </w:r>
    </w:p>
    <w:p w14:paraId="7E41919C" w14:textId="77777777" w:rsidR="004661EA" w:rsidRPr="00CC2EBA" w:rsidRDefault="004661EA" w:rsidP="004661EA">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תשע"ג-2012</w:t>
      </w:r>
    </w:p>
    <w:p w14:paraId="347BFE24" w14:textId="77777777" w:rsidR="004661EA" w:rsidRPr="00CC2EBA" w:rsidRDefault="004661EA" w:rsidP="00F07505">
      <w:pPr>
        <w:pStyle w:val="P00"/>
        <w:spacing w:before="0"/>
        <w:ind w:left="0" w:right="1134"/>
        <w:rPr>
          <w:rStyle w:val="default"/>
          <w:rFonts w:cs="FrankRuehl" w:hint="cs"/>
          <w:vanish/>
          <w:sz w:val="20"/>
          <w:szCs w:val="20"/>
          <w:shd w:val="clear" w:color="auto" w:fill="FFFF99"/>
          <w:rtl/>
        </w:rPr>
      </w:pPr>
      <w:hyperlink r:id="rId18" w:history="1">
        <w:r w:rsidRPr="00CC2EBA">
          <w:rPr>
            <w:rStyle w:val="Hyperlink"/>
            <w:rFonts w:cs="FrankRuehl" w:hint="cs"/>
            <w:vanish/>
            <w:szCs w:val="20"/>
            <w:shd w:val="clear" w:color="auto" w:fill="FFFF99"/>
            <w:rtl/>
          </w:rPr>
          <w:t>ק"ת תשע"ג מס' 7195</w:t>
        </w:r>
      </w:hyperlink>
      <w:r w:rsidRPr="00CC2EBA">
        <w:rPr>
          <w:rStyle w:val="default"/>
          <w:rFonts w:cs="FrankRuehl" w:hint="cs"/>
          <w:vanish/>
          <w:sz w:val="20"/>
          <w:szCs w:val="20"/>
          <w:shd w:val="clear" w:color="auto" w:fill="FFFF99"/>
          <w:rtl/>
        </w:rPr>
        <w:t xml:space="preserve"> מיום 25.12.2012 עמ' 34</w:t>
      </w:r>
      <w:r w:rsidR="00F07505" w:rsidRPr="00CC2EBA">
        <w:rPr>
          <w:rStyle w:val="default"/>
          <w:rFonts w:cs="FrankRuehl" w:hint="cs"/>
          <w:vanish/>
          <w:sz w:val="20"/>
          <w:szCs w:val="20"/>
          <w:shd w:val="clear" w:color="auto" w:fill="FFFF99"/>
          <w:rtl/>
        </w:rPr>
        <w:t>6</w:t>
      </w:r>
    </w:p>
    <w:p w14:paraId="13D17749" w14:textId="77777777" w:rsidR="004661EA" w:rsidRPr="00CC2EBA" w:rsidRDefault="004661EA" w:rsidP="004661EA">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הוספת הגדרת "חברה (ג)"</w:t>
      </w:r>
    </w:p>
    <w:p w14:paraId="65D9D494" w14:textId="77777777" w:rsidR="00215A4E" w:rsidRPr="00CC2EBA" w:rsidRDefault="00215A4E" w:rsidP="00215A4E">
      <w:pPr>
        <w:pStyle w:val="P00"/>
        <w:spacing w:before="0"/>
        <w:ind w:left="0" w:right="1134"/>
        <w:rPr>
          <w:rStyle w:val="default"/>
          <w:rFonts w:cs="FrankRuehl" w:hint="cs"/>
          <w:vanish/>
          <w:sz w:val="20"/>
          <w:szCs w:val="20"/>
          <w:shd w:val="clear" w:color="auto" w:fill="FFFF99"/>
          <w:rtl/>
        </w:rPr>
      </w:pPr>
    </w:p>
    <w:p w14:paraId="70BD2048" w14:textId="77777777" w:rsidR="00215A4E" w:rsidRPr="00CC2EBA" w:rsidRDefault="00215A4E" w:rsidP="00215A4E">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1.1.2014</w:t>
      </w:r>
    </w:p>
    <w:p w14:paraId="228C674A" w14:textId="77777777" w:rsidR="00215A4E" w:rsidRPr="00CC2EBA" w:rsidRDefault="00215A4E" w:rsidP="00215A4E">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תשע"ד-2013</w:t>
      </w:r>
    </w:p>
    <w:p w14:paraId="7F63428B" w14:textId="77777777" w:rsidR="00215A4E" w:rsidRPr="00CC2EBA" w:rsidRDefault="00215A4E" w:rsidP="00215A4E">
      <w:pPr>
        <w:pStyle w:val="P00"/>
        <w:spacing w:before="0"/>
        <w:ind w:left="0" w:right="1134"/>
        <w:rPr>
          <w:rStyle w:val="default"/>
          <w:rFonts w:cs="FrankRuehl" w:hint="cs"/>
          <w:vanish/>
          <w:sz w:val="20"/>
          <w:szCs w:val="20"/>
          <w:shd w:val="clear" w:color="auto" w:fill="FFFF99"/>
          <w:rtl/>
        </w:rPr>
      </w:pPr>
      <w:hyperlink r:id="rId19"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358</w:t>
      </w:r>
    </w:p>
    <w:p w14:paraId="1DFCC556" w14:textId="77777777" w:rsidR="00215A4E" w:rsidRPr="00CC2EBA" w:rsidRDefault="00215A4E" w:rsidP="00215A4E">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הגדרת "חברה (ג)"</w:t>
      </w:r>
    </w:p>
    <w:p w14:paraId="052B2B05" w14:textId="77777777" w:rsidR="00215A4E" w:rsidRPr="00CC2EBA" w:rsidRDefault="00215A4E" w:rsidP="00215A4E">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641E09D3" w14:textId="77777777" w:rsidR="00215A4E" w:rsidRPr="00D12D41" w:rsidRDefault="00215A4E" w:rsidP="00D12D41">
      <w:pPr>
        <w:pStyle w:val="P00"/>
        <w:spacing w:before="0"/>
        <w:ind w:left="0" w:right="1134"/>
        <w:rPr>
          <w:rStyle w:val="default"/>
          <w:rFonts w:cs="FrankRuehl" w:hint="cs"/>
          <w:strike/>
          <w:sz w:val="2"/>
          <w:szCs w:val="2"/>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 xml:space="preserve">"חברה (ג)"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חברה שאינה חברה (א) או (ב), הפועלת בתחום של רשות מקומית אחת והרשות המקומית משויכת לאשכולות 5 עד 6 במדרג החברתי-כלכלי, או בתחום של יותר מרשות מקומית אחת והיחס בין גודל האוכלוסייה המתגוררת בתחומי כל אחת מהרשויות המקומיות ערב הקמת החברה או ערב הוספת תחום רשות מקומית נוספת לתחום החברה לגבי פעילות חיונית, לבין כלל האוכלוסייה המתגוררת בתחומי פעילות החברה, במכפלת המדרג החברתי-כלכלי של כל רשות מקומית, נמוך מ-7;</w:t>
      </w:r>
      <w:bookmarkEnd w:id="8"/>
    </w:p>
    <w:p w14:paraId="6F6BC787" w14:textId="77777777" w:rsidR="00B35F89" w:rsidRDefault="00B35F89" w:rsidP="00B35F89">
      <w:pPr>
        <w:pStyle w:val="P00"/>
        <w:spacing w:before="72"/>
        <w:ind w:left="0" w:right="1134"/>
        <w:rPr>
          <w:rStyle w:val="default"/>
          <w:rFonts w:cs="FrankRuehl" w:hint="cs"/>
          <w:rtl/>
        </w:rPr>
      </w:pPr>
      <w:r>
        <w:rPr>
          <w:rFonts w:cs="FrankRuehl" w:hint="cs"/>
          <w:sz w:val="26"/>
          <w:rtl/>
          <w:lang w:eastAsia="en-US"/>
        </w:rPr>
        <w:pict w14:anchorId="6AD5FCCA">
          <v:shape id="_x0000_s2860" type="#_x0000_t202" style="position:absolute;left:0;text-align:left;margin-left:463.5pt;margin-top:7.1pt;width:78.85pt;height:10.65pt;z-index:251713024" filled="f" stroked="f">
            <v:textbox inset="1mm,0,1mm,0">
              <w:txbxContent>
                <w:p w14:paraId="25C013B3" w14:textId="77777777" w:rsidR="00741010" w:rsidRDefault="00741010" w:rsidP="00B35F89">
                  <w:pPr>
                    <w:spacing w:line="160" w:lineRule="exact"/>
                    <w:jc w:val="left"/>
                    <w:rPr>
                      <w:rFonts w:cs="Miriam" w:hint="cs"/>
                      <w:noProof/>
                      <w:sz w:val="18"/>
                      <w:szCs w:val="18"/>
                      <w:rtl/>
                    </w:rPr>
                  </w:pPr>
                  <w:r>
                    <w:rPr>
                      <w:rFonts w:cs="Miriam" w:hint="cs"/>
                      <w:sz w:val="18"/>
                      <w:szCs w:val="18"/>
                      <w:rtl/>
                    </w:rPr>
                    <w:t>כללים תשע"ח-2018</w:t>
                  </w:r>
                </w:p>
              </w:txbxContent>
            </v:textbox>
          </v:shape>
        </w:pict>
      </w:r>
      <w:r>
        <w:rPr>
          <w:rStyle w:val="default"/>
          <w:rFonts w:cs="FrankRuehl" w:hint="cs"/>
          <w:rtl/>
        </w:rPr>
        <w:tab/>
        <w:t xml:space="preserve">"חברה זכאית" </w:t>
      </w:r>
      <w:r>
        <w:rPr>
          <w:rStyle w:val="default"/>
          <w:rFonts w:cs="FrankRuehl"/>
          <w:rtl/>
        </w:rPr>
        <w:t>–</w:t>
      </w:r>
      <w:r>
        <w:rPr>
          <w:rStyle w:val="default"/>
          <w:rFonts w:cs="FrankRuehl" w:hint="cs"/>
          <w:rtl/>
        </w:rPr>
        <w:t xml:space="preserve"> חברה שהוכר לה סכום נוסף למ"ק;</w:t>
      </w:r>
    </w:p>
    <w:p w14:paraId="14D28B1E" w14:textId="77777777" w:rsidR="00B35F89" w:rsidRPr="00CC2EBA" w:rsidRDefault="00B35F89" w:rsidP="00B35F89">
      <w:pPr>
        <w:pStyle w:val="P00"/>
        <w:spacing w:before="0"/>
        <w:ind w:left="0" w:right="1134"/>
        <w:rPr>
          <w:rStyle w:val="default"/>
          <w:rFonts w:cs="FrankRuehl"/>
          <w:vanish/>
          <w:color w:val="FF0000"/>
          <w:sz w:val="20"/>
          <w:szCs w:val="20"/>
          <w:shd w:val="clear" w:color="auto" w:fill="FFFF99"/>
          <w:rtl/>
        </w:rPr>
      </w:pPr>
      <w:bookmarkStart w:id="9" w:name="Rov164"/>
      <w:r w:rsidRPr="00CC2EBA">
        <w:rPr>
          <w:rStyle w:val="default"/>
          <w:rFonts w:cs="FrankRuehl" w:hint="cs"/>
          <w:vanish/>
          <w:color w:val="FF0000"/>
          <w:sz w:val="20"/>
          <w:szCs w:val="20"/>
          <w:shd w:val="clear" w:color="auto" w:fill="FFFF99"/>
          <w:rtl/>
        </w:rPr>
        <w:t>מיום 1.1.2018</w:t>
      </w:r>
    </w:p>
    <w:p w14:paraId="6C2FC826" w14:textId="77777777" w:rsidR="00B35F89" w:rsidRPr="00CC2EBA" w:rsidRDefault="00B35F89" w:rsidP="00B35F89">
      <w:pPr>
        <w:pStyle w:val="P00"/>
        <w:spacing w:before="0"/>
        <w:ind w:left="0"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כללים תשע"ח-2018</w:t>
      </w:r>
    </w:p>
    <w:p w14:paraId="001E5A3C" w14:textId="77777777" w:rsidR="00B35F89" w:rsidRPr="00CC2EBA" w:rsidRDefault="00B35F89" w:rsidP="00B35F89">
      <w:pPr>
        <w:pStyle w:val="P00"/>
        <w:spacing w:before="0"/>
        <w:ind w:left="0" w:right="1134"/>
        <w:rPr>
          <w:rStyle w:val="default"/>
          <w:rFonts w:cs="FrankRuehl"/>
          <w:vanish/>
          <w:sz w:val="20"/>
          <w:szCs w:val="20"/>
          <w:shd w:val="clear" w:color="auto" w:fill="FFFF99"/>
          <w:rtl/>
        </w:rPr>
      </w:pPr>
      <w:hyperlink r:id="rId20" w:history="1">
        <w:r w:rsidRPr="00CC2EBA">
          <w:rPr>
            <w:rStyle w:val="Hyperlink"/>
            <w:rFonts w:cs="FrankRuehl" w:hint="cs"/>
            <w:vanish/>
            <w:szCs w:val="20"/>
            <w:shd w:val="clear" w:color="auto" w:fill="FFFF99"/>
            <w:rtl/>
          </w:rPr>
          <w:t>ק"ת תשע"ח מס' 7918</w:t>
        </w:r>
      </w:hyperlink>
      <w:r w:rsidRPr="00CC2EBA">
        <w:rPr>
          <w:rStyle w:val="default"/>
          <w:rFonts w:cs="FrankRuehl" w:hint="cs"/>
          <w:vanish/>
          <w:sz w:val="20"/>
          <w:szCs w:val="20"/>
          <w:shd w:val="clear" w:color="auto" w:fill="FFFF99"/>
          <w:rtl/>
        </w:rPr>
        <w:t xml:space="preserve"> מיום 1.1.2018 עמ' 736</w:t>
      </w:r>
    </w:p>
    <w:p w14:paraId="27787029" w14:textId="77777777" w:rsidR="00B35F89" w:rsidRPr="00B35F89" w:rsidRDefault="00B35F89" w:rsidP="00B35F89">
      <w:pPr>
        <w:pStyle w:val="P00"/>
        <w:spacing w:before="0"/>
        <w:ind w:left="0" w:right="1134"/>
        <w:rPr>
          <w:rStyle w:val="default"/>
          <w:rFonts w:cs="FrankRuehl"/>
          <w:sz w:val="2"/>
          <w:szCs w:val="2"/>
          <w:shd w:val="clear" w:color="auto" w:fill="FFFF99"/>
          <w:rtl/>
        </w:rPr>
      </w:pPr>
      <w:r w:rsidRPr="00CC2EBA">
        <w:rPr>
          <w:rStyle w:val="default"/>
          <w:rFonts w:cs="FrankRuehl" w:hint="cs"/>
          <w:b/>
          <w:bCs/>
          <w:vanish/>
          <w:sz w:val="20"/>
          <w:szCs w:val="20"/>
          <w:shd w:val="clear" w:color="auto" w:fill="FFFF99"/>
          <w:rtl/>
        </w:rPr>
        <w:t>הוספת הגדרת "חברה זכאית"</w:t>
      </w:r>
      <w:bookmarkEnd w:id="9"/>
    </w:p>
    <w:p w14:paraId="5273AFDC" w14:textId="77777777" w:rsidR="00CF1587" w:rsidRDefault="00CF1587" w:rsidP="00CF1587">
      <w:pPr>
        <w:pStyle w:val="P00"/>
        <w:spacing w:before="72"/>
        <w:ind w:left="0" w:right="1134"/>
        <w:rPr>
          <w:rStyle w:val="default"/>
          <w:rFonts w:cs="FrankRuehl" w:hint="cs"/>
          <w:rtl/>
        </w:rPr>
      </w:pPr>
      <w:r>
        <w:rPr>
          <w:rFonts w:cs="FrankRuehl" w:hint="cs"/>
          <w:sz w:val="26"/>
          <w:rtl/>
          <w:lang w:eastAsia="en-US"/>
        </w:rPr>
        <w:pict w14:anchorId="2E4FCA3E">
          <v:shape id="_x0000_s2630" type="#_x0000_t202" style="position:absolute;left:0;text-align:left;margin-left:463.5pt;margin-top:7.1pt;width:78.85pt;height:13.15pt;z-index:251636224" filled="f" stroked="f">
            <v:textbox inset="1mm,0,1mm,0">
              <w:txbxContent>
                <w:p w14:paraId="77356883" w14:textId="77777777" w:rsidR="00741010" w:rsidRDefault="00741010" w:rsidP="00CF1587">
                  <w:pPr>
                    <w:spacing w:line="160" w:lineRule="exact"/>
                    <w:jc w:val="left"/>
                    <w:rPr>
                      <w:rFonts w:cs="Miriam" w:hint="cs"/>
                      <w:noProof/>
                      <w:sz w:val="18"/>
                      <w:szCs w:val="18"/>
                      <w:rtl/>
                    </w:rPr>
                  </w:pPr>
                  <w:r>
                    <w:rPr>
                      <w:rFonts w:cs="Miriam" w:hint="cs"/>
                      <w:sz w:val="18"/>
                      <w:szCs w:val="18"/>
                      <w:rtl/>
                    </w:rPr>
                    <w:t>כללים תשע"ה-2014</w:t>
                  </w:r>
                </w:p>
              </w:txbxContent>
            </v:textbox>
          </v:shape>
        </w:pict>
      </w:r>
      <w:r>
        <w:rPr>
          <w:rStyle w:val="default"/>
          <w:rFonts w:cs="FrankRuehl" w:hint="cs"/>
          <w:rtl/>
        </w:rPr>
        <w:tab/>
        <w:t xml:space="preserve">"חברה ממומנת" </w:t>
      </w:r>
      <w:r>
        <w:rPr>
          <w:rStyle w:val="default"/>
          <w:rFonts w:cs="FrankRuehl"/>
          <w:rtl/>
        </w:rPr>
        <w:t>–</w:t>
      </w:r>
      <w:r>
        <w:rPr>
          <w:rStyle w:val="default"/>
          <w:rFonts w:cs="FrankRuehl" w:hint="cs"/>
          <w:rtl/>
        </w:rPr>
        <w:t xml:space="preserve"> חברה שהתקיים בה אחד מאלה:</w:t>
      </w:r>
    </w:p>
    <w:p w14:paraId="3B2E606A" w14:textId="77777777" w:rsidR="00CF1587" w:rsidRDefault="00CF1587" w:rsidP="00CF158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80% לפחות מעלות ההקמה של נכסיה מומנו בהלוואה מהמדינה;</w:t>
      </w:r>
    </w:p>
    <w:p w14:paraId="7D35A602" w14:textId="77777777" w:rsidR="00CF1587" w:rsidRDefault="00CF1587" w:rsidP="00CF158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בחברה שיש לה חברה-בת שמתקיים בה האמור בפסקה (1) </w:t>
      </w:r>
      <w:r>
        <w:rPr>
          <w:rStyle w:val="default"/>
          <w:rFonts w:cs="FrankRuehl"/>
          <w:rtl/>
        </w:rPr>
        <w:t>–</w:t>
      </w:r>
      <w:r>
        <w:rPr>
          <w:rStyle w:val="default"/>
          <w:rFonts w:cs="FrankRuehl" w:hint="cs"/>
          <w:rtl/>
        </w:rPr>
        <w:t xml:space="preserve"> חלקה בנכסי החברה-הבת;</w:t>
      </w:r>
    </w:p>
    <w:p w14:paraId="0E2EA353" w14:textId="77777777" w:rsidR="00556125" w:rsidRDefault="00556125" w:rsidP="00556125">
      <w:pPr>
        <w:pStyle w:val="P00"/>
        <w:spacing w:before="72"/>
        <w:ind w:left="1021" w:right="1134"/>
        <w:rPr>
          <w:rStyle w:val="default"/>
          <w:rFonts w:cs="FrankRuehl" w:hint="cs"/>
          <w:rtl/>
        </w:rPr>
      </w:pPr>
      <w:r>
        <w:rPr>
          <w:rFonts w:cs="FrankRuehl" w:hint="cs"/>
          <w:sz w:val="26"/>
          <w:rtl/>
          <w:lang w:eastAsia="en-US"/>
        </w:rPr>
        <w:pict w14:anchorId="460E85EA">
          <v:shape id="_x0000_s2924" type="#_x0000_t202" style="position:absolute;left:0;text-align:left;margin-left:468pt;margin-top:7.1pt;width:74.35pt;height:21.7pt;z-index:251757056" filled="f" stroked="f">
            <v:textbox inset="1mm,0,1mm,0">
              <w:txbxContent>
                <w:p w14:paraId="6BDEEB49" w14:textId="77777777" w:rsidR="00741010" w:rsidRDefault="00741010" w:rsidP="00556125">
                  <w:pPr>
                    <w:spacing w:line="160" w:lineRule="exact"/>
                    <w:jc w:val="left"/>
                    <w:rPr>
                      <w:rFonts w:cs="Miriam" w:hint="cs"/>
                      <w:noProof/>
                      <w:sz w:val="18"/>
                      <w:szCs w:val="18"/>
                      <w:rtl/>
                    </w:rPr>
                  </w:pPr>
                  <w:r>
                    <w:rPr>
                      <w:rFonts w:cs="Miriam" w:hint="cs"/>
                      <w:sz w:val="18"/>
                      <w:szCs w:val="18"/>
                      <w:rtl/>
                    </w:rPr>
                    <w:t>כללים (מס' 2) תש"ף-2020</w:t>
                  </w:r>
                </w:p>
              </w:txbxContent>
            </v:textbox>
          </v:shape>
        </w:pict>
      </w:r>
      <w:r>
        <w:rPr>
          <w:rStyle w:val="default"/>
          <w:rFonts w:cs="FrankRuehl" w:hint="cs"/>
          <w:rtl/>
        </w:rPr>
        <w:t>(3)</w:t>
      </w:r>
      <w:r>
        <w:rPr>
          <w:rStyle w:val="default"/>
          <w:rFonts w:cs="FrankRuehl" w:hint="cs"/>
          <w:rtl/>
        </w:rPr>
        <w:tab/>
        <w:t>הוכר לה פרויקט תשתית ייחודי ולגבי אותה תשתית שהוכרה לצורך זה;</w:t>
      </w:r>
    </w:p>
    <w:p w14:paraId="2E3C5FBA" w14:textId="77777777" w:rsidR="00CF1587" w:rsidRPr="00CC2EBA" w:rsidRDefault="00CF1587" w:rsidP="00CF1587">
      <w:pPr>
        <w:pStyle w:val="P00"/>
        <w:spacing w:before="0"/>
        <w:ind w:left="0" w:right="1134"/>
        <w:rPr>
          <w:rStyle w:val="default"/>
          <w:rFonts w:cs="FrankRuehl" w:hint="cs"/>
          <w:vanish/>
          <w:color w:val="FF0000"/>
          <w:sz w:val="20"/>
          <w:szCs w:val="20"/>
          <w:shd w:val="clear" w:color="auto" w:fill="FFFF99"/>
          <w:rtl/>
        </w:rPr>
      </w:pPr>
      <w:bookmarkStart w:id="10" w:name="Rov184"/>
      <w:r w:rsidRPr="00CC2EBA">
        <w:rPr>
          <w:rStyle w:val="default"/>
          <w:rFonts w:cs="FrankRuehl" w:hint="cs"/>
          <w:vanish/>
          <w:color w:val="FF0000"/>
          <w:sz w:val="20"/>
          <w:szCs w:val="20"/>
          <w:shd w:val="clear" w:color="auto" w:fill="FFFF99"/>
          <w:rtl/>
        </w:rPr>
        <w:t>מיום 1.1.2015</w:t>
      </w:r>
    </w:p>
    <w:p w14:paraId="5D311B5D" w14:textId="77777777" w:rsidR="00CF1587" w:rsidRPr="00CC2EBA" w:rsidRDefault="00CF1587" w:rsidP="00CF1587">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תשע"ה-2014</w:t>
      </w:r>
    </w:p>
    <w:p w14:paraId="3FF3B2D9" w14:textId="77777777" w:rsidR="00CF1587" w:rsidRPr="00CC2EBA" w:rsidRDefault="00CF1587" w:rsidP="00CF1587">
      <w:pPr>
        <w:pStyle w:val="P00"/>
        <w:spacing w:before="0"/>
        <w:ind w:left="0" w:right="1134"/>
        <w:rPr>
          <w:rStyle w:val="default"/>
          <w:rFonts w:cs="FrankRuehl" w:hint="cs"/>
          <w:vanish/>
          <w:sz w:val="20"/>
          <w:szCs w:val="20"/>
          <w:shd w:val="clear" w:color="auto" w:fill="FFFF99"/>
          <w:rtl/>
        </w:rPr>
      </w:pPr>
      <w:hyperlink r:id="rId21" w:history="1">
        <w:r w:rsidRPr="00CC2EBA">
          <w:rPr>
            <w:rStyle w:val="Hyperlink"/>
            <w:rFonts w:cs="FrankRuehl" w:hint="cs"/>
            <w:vanish/>
            <w:szCs w:val="20"/>
            <w:shd w:val="clear" w:color="auto" w:fill="FFFF99"/>
            <w:rtl/>
          </w:rPr>
          <w:t>ק"ת תשע"ה מס' 7467</w:t>
        </w:r>
      </w:hyperlink>
      <w:r w:rsidRPr="00CC2EBA">
        <w:rPr>
          <w:rStyle w:val="default"/>
          <w:rFonts w:cs="FrankRuehl" w:hint="cs"/>
          <w:vanish/>
          <w:sz w:val="20"/>
          <w:szCs w:val="20"/>
          <w:shd w:val="clear" w:color="auto" w:fill="FFFF99"/>
          <w:rtl/>
        </w:rPr>
        <w:t xml:space="preserve"> מיום 30.12.2014 עמ' 514</w:t>
      </w:r>
    </w:p>
    <w:p w14:paraId="03211689" w14:textId="77777777" w:rsidR="00CF1587" w:rsidRPr="00CC2EBA" w:rsidRDefault="00CF1587" w:rsidP="00CF1587">
      <w:pPr>
        <w:pStyle w:val="P00"/>
        <w:spacing w:before="0"/>
        <w:ind w:left="0"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הוספת הגדרת "חברה ממומנת"</w:t>
      </w:r>
    </w:p>
    <w:p w14:paraId="276A483C" w14:textId="77777777" w:rsidR="00556125" w:rsidRPr="00CC2EBA" w:rsidRDefault="00556125" w:rsidP="00CF1587">
      <w:pPr>
        <w:pStyle w:val="P00"/>
        <w:spacing w:before="0"/>
        <w:ind w:left="0" w:right="1134"/>
        <w:rPr>
          <w:rStyle w:val="default"/>
          <w:rFonts w:cs="FrankRuehl"/>
          <w:vanish/>
          <w:sz w:val="20"/>
          <w:szCs w:val="20"/>
          <w:shd w:val="clear" w:color="auto" w:fill="FFFF99"/>
          <w:rtl/>
        </w:rPr>
      </w:pPr>
    </w:p>
    <w:p w14:paraId="3361DDB2" w14:textId="77777777" w:rsidR="00556125" w:rsidRPr="00CC2EBA" w:rsidRDefault="00556125" w:rsidP="00625DB0">
      <w:pPr>
        <w:pStyle w:val="P00"/>
        <w:spacing w:before="0"/>
        <w:ind w:left="1021" w:right="1134"/>
        <w:rPr>
          <w:rStyle w:val="default"/>
          <w:rFonts w:cs="FrankRuehl"/>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1.7.2020</w:t>
      </w:r>
    </w:p>
    <w:p w14:paraId="4C82D379" w14:textId="77777777" w:rsidR="00556125" w:rsidRPr="00CC2EBA" w:rsidRDefault="00556125" w:rsidP="00625DB0">
      <w:pPr>
        <w:pStyle w:val="P00"/>
        <w:spacing w:before="0"/>
        <w:ind w:left="1021"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כללים (מס' 2) תש"ף-2020</w:t>
      </w:r>
    </w:p>
    <w:p w14:paraId="51F7B2AE" w14:textId="77777777" w:rsidR="00556125" w:rsidRPr="00CC2EBA" w:rsidRDefault="00556125" w:rsidP="00625DB0">
      <w:pPr>
        <w:pStyle w:val="P00"/>
        <w:spacing w:before="0"/>
        <w:ind w:left="1021" w:right="1134"/>
        <w:rPr>
          <w:rStyle w:val="default"/>
          <w:rFonts w:cs="FrankRuehl"/>
          <w:vanish/>
          <w:sz w:val="20"/>
          <w:szCs w:val="20"/>
          <w:shd w:val="clear" w:color="auto" w:fill="FFFF99"/>
          <w:rtl/>
        </w:rPr>
      </w:pPr>
      <w:hyperlink r:id="rId22" w:history="1">
        <w:r w:rsidRPr="00CC2EBA">
          <w:rPr>
            <w:rStyle w:val="Hyperlink"/>
            <w:rFonts w:cs="FrankRuehl" w:hint="cs"/>
            <w:vanish/>
            <w:szCs w:val="20"/>
            <w:shd w:val="clear" w:color="auto" w:fill="FFFF99"/>
            <w:rtl/>
          </w:rPr>
          <w:t>ק"ת תש"ף מס' 8625</w:t>
        </w:r>
      </w:hyperlink>
      <w:r w:rsidRPr="00CC2EBA">
        <w:rPr>
          <w:rStyle w:val="default"/>
          <w:rFonts w:cs="FrankRuehl" w:hint="cs"/>
          <w:vanish/>
          <w:sz w:val="20"/>
          <w:szCs w:val="20"/>
          <w:shd w:val="clear" w:color="auto" w:fill="FFFF99"/>
          <w:rtl/>
        </w:rPr>
        <w:t xml:space="preserve"> מיום 28.6.2020 עמ' 1648</w:t>
      </w:r>
    </w:p>
    <w:p w14:paraId="268EA25E" w14:textId="77777777" w:rsidR="00556125" w:rsidRPr="00625DB0" w:rsidRDefault="00556125" w:rsidP="00625DB0">
      <w:pPr>
        <w:pStyle w:val="P00"/>
        <w:spacing w:before="0"/>
        <w:ind w:left="1021" w:right="1134"/>
        <w:rPr>
          <w:rStyle w:val="default"/>
          <w:rFonts w:cs="FrankRuehl"/>
          <w:sz w:val="2"/>
          <w:szCs w:val="2"/>
          <w:shd w:val="clear" w:color="auto" w:fill="FFFF99"/>
          <w:rtl/>
        </w:rPr>
      </w:pPr>
      <w:r w:rsidRPr="00CC2EBA">
        <w:rPr>
          <w:rStyle w:val="default"/>
          <w:rFonts w:cs="FrankRuehl" w:hint="cs"/>
          <w:b/>
          <w:bCs/>
          <w:vanish/>
          <w:sz w:val="20"/>
          <w:szCs w:val="20"/>
          <w:shd w:val="clear" w:color="auto" w:fill="FFFF99"/>
          <w:rtl/>
        </w:rPr>
        <w:t>הוספת פרט (3) בהגדרת "חברה ממומנת"</w:t>
      </w:r>
      <w:bookmarkEnd w:id="10"/>
    </w:p>
    <w:p w14:paraId="48F7ABDE" w14:textId="77777777" w:rsidR="00632ABA" w:rsidRDefault="00632ABA" w:rsidP="00632ABA">
      <w:pPr>
        <w:pStyle w:val="P00"/>
        <w:spacing w:before="72"/>
        <w:ind w:left="0" w:right="1134"/>
        <w:rPr>
          <w:rStyle w:val="default"/>
          <w:rFonts w:cs="FrankRuehl" w:hint="cs"/>
          <w:rtl/>
        </w:rPr>
      </w:pPr>
      <w:r>
        <w:rPr>
          <w:rFonts w:cs="FrankRuehl" w:hint="cs"/>
          <w:sz w:val="26"/>
          <w:rtl/>
          <w:lang w:eastAsia="en-US"/>
        </w:rPr>
        <w:pict w14:anchorId="3634303C">
          <v:shape id="_x0000_s2439" type="#_x0000_t202" style="position:absolute;left:0;text-align:left;margin-left:468pt;margin-top:7.1pt;width:74.35pt;height:10pt;z-index:251605504" filled="f" stroked="f">
            <v:textbox inset="1mm,0,1mm,0">
              <w:txbxContent>
                <w:p w14:paraId="17FB00D2" w14:textId="77777777" w:rsidR="00741010" w:rsidRDefault="00741010" w:rsidP="00632ABA">
                  <w:pPr>
                    <w:spacing w:line="160" w:lineRule="exact"/>
                    <w:jc w:val="left"/>
                    <w:rPr>
                      <w:rFonts w:cs="Miriam" w:hint="cs"/>
                      <w:noProof/>
                      <w:sz w:val="18"/>
                      <w:szCs w:val="18"/>
                      <w:rtl/>
                    </w:rPr>
                  </w:pPr>
                  <w:r>
                    <w:rPr>
                      <w:rFonts w:cs="Miriam" w:hint="cs"/>
                      <w:sz w:val="18"/>
                      <w:szCs w:val="18"/>
                      <w:rtl/>
                    </w:rPr>
                    <w:t>כללים תשע"ב-2011</w:t>
                  </w:r>
                </w:p>
              </w:txbxContent>
            </v:textbox>
          </v:shape>
        </w:pict>
      </w:r>
      <w:r>
        <w:rPr>
          <w:rStyle w:val="default"/>
          <w:rFonts w:cs="FrankRuehl" w:hint="cs"/>
          <w:rtl/>
        </w:rPr>
        <w:tab/>
        <w:t xml:space="preserve">"הפקה עצמית" </w:t>
      </w:r>
      <w:r>
        <w:rPr>
          <w:rStyle w:val="default"/>
          <w:rFonts w:cs="FrankRuehl"/>
          <w:rtl/>
        </w:rPr>
        <w:t>–</w:t>
      </w:r>
      <w:r>
        <w:rPr>
          <w:rStyle w:val="default"/>
          <w:rFonts w:cs="FrankRuehl" w:hint="cs"/>
          <w:rtl/>
        </w:rPr>
        <w:t xml:space="preserve"> הפקת מים בידי חברה, העולה על 20% מסך כמות המים שהיא מספקת;</w:t>
      </w:r>
    </w:p>
    <w:p w14:paraId="60893492" w14:textId="77777777" w:rsidR="00632ABA" w:rsidRPr="00CC2EBA" w:rsidRDefault="00632ABA" w:rsidP="00632ABA">
      <w:pPr>
        <w:pStyle w:val="P00"/>
        <w:spacing w:before="0"/>
        <w:ind w:left="0" w:right="1134"/>
        <w:rPr>
          <w:rStyle w:val="default"/>
          <w:rFonts w:cs="FrankRuehl" w:hint="cs"/>
          <w:vanish/>
          <w:color w:val="FF0000"/>
          <w:sz w:val="20"/>
          <w:szCs w:val="20"/>
          <w:shd w:val="clear" w:color="auto" w:fill="FFFF99"/>
          <w:rtl/>
        </w:rPr>
      </w:pPr>
      <w:bookmarkStart w:id="11" w:name="Rov86"/>
      <w:r w:rsidRPr="00CC2EBA">
        <w:rPr>
          <w:rStyle w:val="default"/>
          <w:rFonts w:cs="FrankRuehl" w:hint="cs"/>
          <w:vanish/>
          <w:color w:val="FF0000"/>
          <w:sz w:val="20"/>
          <w:szCs w:val="20"/>
          <w:shd w:val="clear" w:color="auto" w:fill="FFFF99"/>
          <w:rtl/>
        </w:rPr>
        <w:t>מיום 1.1.2012</w:t>
      </w:r>
    </w:p>
    <w:p w14:paraId="0AB2A57A" w14:textId="77777777" w:rsidR="00632ABA" w:rsidRPr="00CC2EBA" w:rsidRDefault="00632ABA" w:rsidP="00632ABA">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תשע"ב-2011</w:t>
      </w:r>
    </w:p>
    <w:p w14:paraId="0282E409" w14:textId="77777777" w:rsidR="00632ABA" w:rsidRPr="00CC2EBA" w:rsidRDefault="00632ABA" w:rsidP="00632ABA">
      <w:pPr>
        <w:pStyle w:val="P00"/>
        <w:spacing w:before="0"/>
        <w:ind w:left="0" w:right="1134"/>
        <w:rPr>
          <w:rStyle w:val="default"/>
          <w:rFonts w:cs="FrankRuehl" w:hint="cs"/>
          <w:vanish/>
          <w:sz w:val="20"/>
          <w:szCs w:val="20"/>
          <w:shd w:val="clear" w:color="auto" w:fill="FFFF99"/>
          <w:rtl/>
        </w:rPr>
      </w:pPr>
      <w:hyperlink r:id="rId23" w:history="1">
        <w:r w:rsidRPr="00CC2EBA">
          <w:rPr>
            <w:rStyle w:val="Hyperlink"/>
            <w:rFonts w:cs="FrankRuehl" w:hint="cs"/>
            <w:vanish/>
            <w:szCs w:val="20"/>
            <w:shd w:val="clear" w:color="auto" w:fill="FFFF99"/>
            <w:rtl/>
          </w:rPr>
          <w:t>ק"ת תשע"ב מס' 7066</w:t>
        </w:r>
      </w:hyperlink>
      <w:r w:rsidRPr="00CC2EBA">
        <w:rPr>
          <w:rStyle w:val="default"/>
          <w:rFonts w:cs="FrankRuehl" w:hint="cs"/>
          <w:vanish/>
          <w:sz w:val="20"/>
          <w:szCs w:val="20"/>
          <w:shd w:val="clear" w:color="auto" w:fill="FFFF99"/>
          <w:rtl/>
        </w:rPr>
        <w:t xml:space="preserve"> מיום 29.12.2011 עמ' 456</w:t>
      </w:r>
    </w:p>
    <w:p w14:paraId="7272CEE9" w14:textId="77777777" w:rsidR="00632ABA" w:rsidRPr="00632ABA" w:rsidRDefault="00632ABA" w:rsidP="00632ABA">
      <w:pPr>
        <w:pStyle w:val="P00"/>
        <w:spacing w:before="0"/>
        <w:ind w:left="0" w:right="1134"/>
        <w:rPr>
          <w:rStyle w:val="default"/>
          <w:rFonts w:cs="FrankRuehl" w:hint="cs"/>
          <w:sz w:val="2"/>
          <w:szCs w:val="2"/>
          <w:shd w:val="clear" w:color="auto" w:fill="FFFF99"/>
          <w:rtl/>
        </w:rPr>
      </w:pPr>
      <w:r w:rsidRPr="00CC2EBA">
        <w:rPr>
          <w:rStyle w:val="default"/>
          <w:rFonts w:cs="FrankRuehl" w:hint="cs"/>
          <w:b/>
          <w:bCs/>
          <w:vanish/>
          <w:sz w:val="20"/>
          <w:szCs w:val="20"/>
          <w:shd w:val="clear" w:color="auto" w:fill="FFFF99"/>
          <w:rtl/>
        </w:rPr>
        <w:t>הוספת הגדרת "הפקה עצמית"</w:t>
      </w:r>
      <w:bookmarkEnd w:id="11"/>
    </w:p>
    <w:p w14:paraId="3978AFD7" w14:textId="77777777" w:rsidR="00AD5076" w:rsidRDefault="00AD5076" w:rsidP="00AD5076">
      <w:pPr>
        <w:pStyle w:val="P00"/>
        <w:spacing w:before="72"/>
        <w:ind w:left="0" w:right="1134"/>
        <w:rPr>
          <w:rStyle w:val="default"/>
          <w:rFonts w:cs="FrankRuehl" w:hint="cs"/>
          <w:rtl/>
        </w:rPr>
      </w:pPr>
      <w:r>
        <w:rPr>
          <w:rStyle w:val="default"/>
          <w:rFonts w:cs="FrankRuehl" w:hint="cs"/>
          <w:rtl/>
        </w:rPr>
        <w:tab/>
        <w:t xml:space="preserve">"הרשות הממשלתית" </w:t>
      </w:r>
      <w:r>
        <w:rPr>
          <w:rStyle w:val="default"/>
          <w:rFonts w:cs="FrankRuehl"/>
          <w:rtl/>
        </w:rPr>
        <w:t>–</w:t>
      </w:r>
      <w:r>
        <w:rPr>
          <w:rStyle w:val="default"/>
          <w:rFonts w:cs="FrankRuehl" w:hint="cs"/>
          <w:rtl/>
        </w:rPr>
        <w:t xml:space="preserve"> הרשות הממשלתית למים ולביוב;</w:t>
      </w:r>
    </w:p>
    <w:p w14:paraId="65FEAAF0" w14:textId="77777777" w:rsidR="00D14BCF" w:rsidRDefault="00D14BCF" w:rsidP="00D14BCF">
      <w:pPr>
        <w:pStyle w:val="P00"/>
        <w:spacing w:before="72"/>
        <w:ind w:left="0" w:right="1134"/>
        <w:rPr>
          <w:rStyle w:val="default"/>
          <w:rFonts w:cs="FrankRuehl" w:hint="cs"/>
          <w:rtl/>
        </w:rPr>
      </w:pPr>
      <w:r>
        <w:rPr>
          <w:rFonts w:cs="FrankRuehl" w:hint="cs"/>
          <w:sz w:val="26"/>
          <w:rtl/>
          <w:lang w:eastAsia="en-US"/>
        </w:rPr>
        <w:pict w14:anchorId="0B2B398E">
          <v:shape id="_x0000_s2356" type="#_x0000_t202" style="position:absolute;left:0;text-align:left;margin-left:470.35pt;margin-top:7.1pt;width:1in;height:9pt;z-index:251573760" filled="f" stroked="f">
            <v:textbox inset="1mm,0,1mm,0">
              <w:txbxContent>
                <w:p w14:paraId="2D17DF74" w14:textId="77777777" w:rsidR="00741010" w:rsidRDefault="00741010" w:rsidP="00D14BCF">
                  <w:pPr>
                    <w:spacing w:line="160" w:lineRule="exact"/>
                    <w:jc w:val="left"/>
                    <w:rPr>
                      <w:rFonts w:cs="Miriam" w:hint="cs"/>
                      <w:noProof/>
                      <w:sz w:val="18"/>
                      <w:szCs w:val="18"/>
                      <w:rtl/>
                    </w:rPr>
                  </w:pPr>
                  <w:r>
                    <w:rPr>
                      <w:rFonts w:cs="Miriam" w:hint="cs"/>
                      <w:sz w:val="18"/>
                      <w:szCs w:val="18"/>
                      <w:rtl/>
                    </w:rPr>
                    <w:t>כללים תש"ע-2010</w:t>
                  </w:r>
                </w:p>
              </w:txbxContent>
            </v:textbox>
            <w10:anchorlock/>
          </v:shape>
        </w:pict>
      </w:r>
      <w:r>
        <w:rPr>
          <w:rStyle w:val="default"/>
          <w:rFonts w:cs="FrankRuehl" w:hint="cs"/>
          <w:rtl/>
        </w:rPr>
        <w:tab/>
        <w:t xml:space="preserve">"חברת מקורות" </w:t>
      </w:r>
      <w:r>
        <w:rPr>
          <w:rStyle w:val="default"/>
          <w:rFonts w:cs="FrankRuehl"/>
          <w:rtl/>
        </w:rPr>
        <w:t>–</w:t>
      </w:r>
      <w:r>
        <w:rPr>
          <w:rStyle w:val="default"/>
          <w:rFonts w:cs="FrankRuehl" w:hint="cs"/>
          <w:rtl/>
        </w:rPr>
        <w:t xml:space="preserve"> מקורות, חברת מים בע"מ, המספקת מים לפי רישיון הפקה;</w:t>
      </w:r>
    </w:p>
    <w:p w14:paraId="75F09F3D" w14:textId="77777777" w:rsidR="00D14BCF" w:rsidRPr="00CC2EBA" w:rsidRDefault="00D14BCF" w:rsidP="00D14BCF">
      <w:pPr>
        <w:pStyle w:val="P00"/>
        <w:spacing w:before="0"/>
        <w:ind w:left="0" w:right="1134"/>
        <w:rPr>
          <w:rStyle w:val="default"/>
          <w:rFonts w:cs="FrankRuehl" w:hint="cs"/>
          <w:vanish/>
          <w:color w:val="FF0000"/>
          <w:sz w:val="20"/>
          <w:szCs w:val="20"/>
          <w:shd w:val="clear" w:color="auto" w:fill="FFFF99"/>
          <w:rtl/>
        </w:rPr>
      </w:pPr>
      <w:bookmarkStart w:id="12" w:name="Rov37"/>
      <w:r w:rsidRPr="00CC2EBA">
        <w:rPr>
          <w:rStyle w:val="default"/>
          <w:rFonts w:cs="FrankRuehl" w:hint="cs"/>
          <w:vanish/>
          <w:color w:val="FF0000"/>
          <w:sz w:val="20"/>
          <w:szCs w:val="20"/>
          <w:shd w:val="clear" w:color="auto" w:fill="FFFF99"/>
          <w:rtl/>
        </w:rPr>
        <w:t>מיום 1.7.2010</w:t>
      </w:r>
    </w:p>
    <w:p w14:paraId="2B19D023" w14:textId="77777777" w:rsidR="00D14BCF" w:rsidRPr="00CC2EBA" w:rsidRDefault="00D14BCF" w:rsidP="00D14BC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תש"ע-2010</w:t>
      </w:r>
    </w:p>
    <w:p w14:paraId="185294A0" w14:textId="77777777" w:rsidR="00D14BCF" w:rsidRPr="00CC2EBA" w:rsidRDefault="00D14BCF" w:rsidP="00D14BCF">
      <w:pPr>
        <w:pStyle w:val="P00"/>
        <w:spacing w:before="0"/>
        <w:ind w:left="0" w:right="1134"/>
        <w:rPr>
          <w:rStyle w:val="default"/>
          <w:rFonts w:cs="FrankRuehl" w:hint="cs"/>
          <w:vanish/>
          <w:sz w:val="20"/>
          <w:szCs w:val="20"/>
          <w:shd w:val="clear" w:color="auto" w:fill="FFFF99"/>
          <w:rtl/>
        </w:rPr>
      </w:pPr>
      <w:hyperlink r:id="rId24" w:history="1">
        <w:r w:rsidRPr="00CC2EBA">
          <w:rPr>
            <w:rStyle w:val="Hyperlink"/>
            <w:rFonts w:cs="FrankRuehl" w:hint="cs"/>
            <w:vanish/>
            <w:szCs w:val="20"/>
            <w:shd w:val="clear" w:color="auto" w:fill="FFFF99"/>
            <w:rtl/>
          </w:rPr>
          <w:t>ק"ת תש"ע מס' 6903</w:t>
        </w:r>
      </w:hyperlink>
      <w:r w:rsidRPr="00CC2EBA">
        <w:rPr>
          <w:rStyle w:val="default"/>
          <w:rFonts w:cs="FrankRuehl" w:hint="cs"/>
          <w:vanish/>
          <w:sz w:val="20"/>
          <w:szCs w:val="20"/>
          <w:shd w:val="clear" w:color="auto" w:fill="FFFF99"/>
          <w:rtl/>
        </w:rPr>
        <w:t xml:space="preserve"> מיום 30.6.2010 עמ' 1320</w:t>
      </w:r>
    </w:p>
    <w:p w14:paraId="331C83A9" w14:textId="77777777" w:rsidR="00D14BCF" w:rsidRPr="00D14BCF" w:rsidRDefault="00D14BCF" w:rsidP="00D14BCF">
      <w:pPr>
        <w:pStyle w:val="P00"/>
        <w:spacing w:before="0"/>
        <w:ind w:left="0" w:right="1134"/>
        <w:rPr>
          <w:rStyle w:val="default"/>
          <w:rFonts w:cs="FrankRuehl" w:hint="cs"/>
          <w:sz w:val="2"/>
          <w:szCs w:val="2"/>
          <w:rtl/>
        </w:rPr>
      </w:pPr>
      <w:r w:rsidRPr="00CC2EBA">
        <w:rPr>
          <w:rStyle w:val="default"/>
          <w:rFonts w:cs="FrankRuehl" w:hint="cs"/>
          <w:b/>
          <w:bCs/>
          <w:vanish/>
          <w:sz w:val="20"/>
          <w:szCs w:val="20"/>
          <w:shd w:val="clear" w:color="auto" w:fill="FFFF99"/>
          <w:rtl/>
        </w:rPr>
        <w:t>הוספת הגדרת "חברת מקורות"</w:t>
      </w:r>
      <w:bookmarkEnd w:id="12"/>
    </w:p>
    <w:p w14:paraId="67F3B373" w14:textId="77777777" w:rsidR="00AD5076" w:rsidRDefault="00AD5076" w:rsidP="00AD5076">
      <w:pPr>
        <w:pStyle w:val="P00"/>
        <w:spacing w:before="72"/>
        <w:ind w:left="0" w:right="1134"/>
        <w:rPr>
          <w:rStyle w:val="default"/>
          <w:rFonts w:cs="FrankRuehl" w:hint="cs"/>
          <w:rtl/>
        </w:rPr>
      </w:pPr>
      <w:r>
        <w:rPr>
          <w:rStyle w:val="default"/>
          <w:rFonts w:cs="FrankRuehl" w:hint="cs"/>
          <w:rtl/>
        </w:rPr>
        <w:tab/>
        <w:t xml:space="preserve">"חלוקת המים" </w:t>
      </w:r>
      <w:r>
        <w:rPr>
          <w:rStyle w:val="default"/>
          <w:rFonts w:cs="FrankRuehl"/>
          <w:rtl/>
        </w:rPr>
        <w:t>–</w:t>
      </w:r>
      <w:r>
        <w:rPr>
          <w:rStyle w:val="default"/>
          <w:rFonts w:cs="FrankRuehl" w:hint="cs"/>
          <w:rtl/>
        </w:rPr>
        <w:t xml:space="preserve"> שירותי המים למעט רכישת המים או הפקתם על ידי החברה;</w:t>
      </w:r>
    </w:p>
    <w:p w14:paraId="0B382071" w14:textId="77777777" w:rsidR="00AD5076" w:rsidRDefault="00AD5076" w:rsidP="00AD5076">
      <w:pPr>
        <w:pStyle w:val="P00"/>
        <w:spacing w:before="72"/>
        <w:ind w:left="0" w:right="1134"/>
        <w:rPr>
          <w:rStyle w:val="default"/>
          <w:rFonts w:cs="FrankRuehl" w:hint="cs"/>
          <w:rtl/>
        </w:rPr>
      </w:pPr>
      <w:r>
        <w:rPr>
          <w:rStyle w:val="default"/>
          <w:rFonts w:cs="FrankRuehl" w:hint="cs"/>
          <w:rtl/>
        </w:rPr>
        <w:tab/>
        <w:t xml:space="preserve">"יום ההפעלה" </w:t>
      </w:r>
      <w:r>
        <w:rPr>
          <w:rStyle w:val="default"/>
          <w:rFonts w:cs="FrankRuehl"/>
          <w:rtl/>
        </w:rPr>
        <w:t>–</w:t>
      </w:r>
      <w:r>
        <w:rPr>
          <w:rStyle w:val="default"/>
          <w:rFonts w:cs="FrankRuehl" w:hint="cs"/>
          <w:rtl/>
        </w:rPr>
        <w:t xml:space="preserve"> יום החלת תעריפים על חברה לפי כללים אלה לראשונה;</w:t>
      </w:r>
    </w:p>
    <w:p w14:paraId="0341447B" w14:textId="77777777" w:rsidR="00AD5076" w:rsidRDefault="00AD5076" w:rsidP="00AD5076">
      <w:pPr>
        <w:pStyle w:val="P00"/>
        <w:spacing w:before="72"/>
        <w:ind w:left="0" w:right="1134"/>
        <w:rPr>
          <w:rStyle w:val="default"/>
          <w:rFonts w:cs="FrankRuehl" w:hint="cs"/>
          <w:rtl/>
        </w:rPr>
      </w:pPr>
      <w:r>
        <w:rPr>
          <w:rStyle w:val="default"/>
          <w:rFonts w:cs="FrankRuehl" w:hint="cs"/>
          <w:rtl/>
        </w:rPr>
        <w:tab/>
        <w:t xml:space="preserve">"יום התחילה" </w:t>
      </w:r>
      <w:r>
        <w:rPr>
          <w:rStyle w:val="default"/>
          <w:rFonts w:cs="FrankRuehl"/>
          <w:rtl/>
        </w:rPr>
        <w:t>–</w:t>
      </w:r>
      <w:r>
        <w:rPr>
          <w:rStyle w:val="default"/>
          <w:rFonts w:cs="FrankRuehl" w:hint="cs"/>
          <w:rtl/>
        </w:rPr>
        <w:t xml:space="preserve"> יום תחילתם של כללים אלה;</w:t>
      </w:r>
    </w:p>
    <w:p w14:paraId="79ECC359" w14:textId="77777777" w:rsidR="00FF2223" w:rsidRPr="00C11D39" w:rsidRDefault="00FF2223" w:rsidP="00FF2223">
      <w:pPr>
        <w:pStyle w:val="P00"/>
        <w:spacing w:before="72"/>
        <w:ind w:left="0" w:right="1134"/>
        <w:rPr>
          <w:rStyle w:val="default"/>
          <w:rFonts w:cs="FrankRuehl" w:hint="cs"/>
          <w:rtl/>
        </w:rPr>
      </w:pPr>
      <w:r w:rsidRPr="00C11D39">
        <w:rPr>
          <w:rFonts w:cs="FrankRuehl" w:hint="cs"/>
          <w:sz w:val="26"/>
          <w:rtl/>
          <w:lang w:eastAsia="en-US"/>
        </w:rPr>
        <w:pict w14:anchorId="144BA234">
          <v:shape id="_x0000_s2417" type="#_x0000_t202" style="position:absolute;left:0;text-align:left;margin-left:470.35pt;margin-top:7.1pt;width:1in;height:21.25pt;z-index:251595264" filled="f" stroked="f">
            <v:textbox inset="1mm,0,1mm,0">
              <w:txbxContent>
                <w:p w14:paraId="568E002E" w14:textId="77777777" w:rsidR="00741010" w:rsidRDefault="00741010" w:rsidP="00FF2223">
                  <w:pPr>
                    <w:spacing w:line="160" w:lineRule="exact"/>
                    <w:jc w:val="left"/>
                    <w:rPr>
                      <w:rFonts w:cs="Miriam" w:hint="cs"/>
                      <w:noProof/>
                      <w:sz w:val="18"/>
                      <w:szCs w:val="18"/>
                      <w:rtl/>
                    </w:rPr>
                  </w:pPr>
                  <w:r>
                    <w:rPr>
                      <w:rFonts w:cs="Miriam" w:hint="cs"/>
                      <w:sz w:val="18"/>
                      <w:szCs w:val="18"/>
                      <w:rtl/>
                    </w:rPr>
                    <w:t>כללים (מס' 3) תשע"א-2011</w:t>
                  </w:r>
                </w:p>
              </w:txbxContent>
            </v:textbox>
            <w10:anchorlock/>
          </v:shape>
        </w:pict>
      </w:r>
      <w:r w:rsidRPr="00C11D39">
        <w:rPr>
          <w:rStyle w:val="default"/>
          <w:rFonts w:cs="FrankRuehl" w:hint="cs"/>
          <w:rtl/>
        </w:rPr>
        <w:tab/>
        <w:t xml:space="preserve">"כללי אמות מידה" </w:t>
      </w:r>
      <w:r w:rsidRPr="00C11D39">
        <w:rPr>
          <w:rStyle w:val="default"/>
          <w:rFonts w:cs="FrankRuehl"/>
          <w:rtl/>
        </w:rPr>
        <w:t>–</w:t>
      </w:r>
      <w:r w:rsidRPr="00C11D39">
        <w:rPr>
          <w:rStyle w:val="default"/>
          <w:rFonts w:cs="FrankRuehl" w:hint="cs"/>
          <w:rtl/>
        </w:rPr>
        <w:t xml:space="preserve"> כללי תאגידי מים וביוב לעניין אמות מידה והוראות בעניין הרמה, הטיב והאיכות של השירותים שעל חברה לתת לצרכניה לפי סעיף 99 לחוק;</w:t>
      </w:r>
    </w:p>
    <w:p w14:paraId="0B0F3508" w14:textId="77777777" w:rsidR="00FF2223" w:rsidRPr="00CC2EBA" w:rsidRDefault="00FF2223" w:rsidP="00A016A4">
      <w:pPr>
        <w:pStyle w:val="P00"/>
        <w:spacing w:before="0"/>
        <w:ind w:left="0" w:right="1134"/>
        <w:rPr>
          <w:rStyle w:val="default"/>
          <w:rFonts w:cs="FrankRuehl" w:hint="cs"/>
          <w:vanish/>
          <w:color w:val="FF0000"/>
          <w:sz w:val="20"/>
          <w:szCs w:val="20"/>
          <w:shd w:val="clear" w:color="auto" w:fill="FFFF99"/>
          <w:rtl/>
        </w:rPr>
      </w:pPr>
      <w:bookmarkStart w:id="13" w:name="Rov84"/>
      <w:r w:rsidRPr="00CC2EBA">
        <w:rPr>
          <w:rStyle w:val="default"/>
          <w:rFonts w:cs="FrankRuehl" w:hint="cs"/>
          <w:vanish/>
          <w:color w:val="FF0000"/>
          <w:sz w:val="20"/>
          <w:szCs w:val="20"/>
          <w:shd w:val="clear" w:color="auto" w:fill="FFFF99"/>
          <w:rtl/>
        </w:rPr>
        <w:t>מיום 1.</w:t>
      </w:r>
      <w:r w:rsidR="00A016A4" w:rsidRPr="00CC2EBA">
        <w:rPr>
          <w:rStyle w:val="default"/>
          <w:rFonts w:cs="FrankRuehl" w:hint="cs"/>
          <w:vanish/>
          <w:color w:val="FF0000"/>
          <w:sz w:val="20"/>
          <w:szCs w:val="20"/>
          <w:shd w:val="clear" w:color="auto" w:fill="FFFF99"/>
          <w:rtl/>
        </w:rPr>
        <w:t>1.2012</w:t>
      </w:r>
    </w:p>
    <w:p w14:paraId="61723C83" w14:textId="77777777" w:rsidR="00FF2223" w:rsidRPr="00CC2EBA" w:rsidRDefault="00FF2223" w:rsidP="00FF2223">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תשע"א-2011</w:t>
      </w:r>
    </w:p>
    <w:p w14:paraId="768847CD" w14:textId="77777777" w:rsidR="00FF2223" w:rsidRPr="00CC2EBA" w:rsidRDefault="00FF2223" w:rsidP="00FF2223">
      <w:pPr>
        <w:pStyle w:val="P00"/>
        <w:spacing w:before="0"/>
        <w:ind w:left="0" w:right="1134"/>
        <w:rPr>
          <w:rStyle w:val="default"/>
          <w:rFonts w:cs="FrankRuehl" w:hint="cs"/>
          <w:vanish/>
          <w:sz w:val="20"/>
          <w:szCs w:val="20"/>
          <w:shd w:val="clear" w:color="auto" w:fill="FFFF99"/>
          <w:rtl/>
        </w:rPr>
      </w:pPr>
      <w:hyperlink r:id="rId25" w:history="1">
        <w:r w:rsidRPr="00CC2EBA">
          <w:rPr>
            <w:rStyle w:val="Hyperlink"/>
            <w:rFonts w:cs="FrankRuehl" w:hint="cs"/>
            <w:vanish/>
            <w:szCs w:val="20"/>
            <w:shd w:val="clear" w:color="auto" w:fill="FFFF99"/>
            <w:rtl/>
          </w:rPr>
          <w:t>ק"ת תשע"א מס' 7008</w:t>
        </w:r>
      </w:hyperlink>
      <w:r w:rsidRPr="00CC2EBA">
        <w:rPr>
          <w:rStyle w:val="default"/>
          <w:rFonts w:cs="FrankRuehl" w:hint="cs"/>
          <w:vanish/>
          <w:sz w:val="20"/>
          <w:szCs w:val="20"/>
          <w:shd w:val="clear" w:color="auto" w:fill="FFFF99"/>
          <w:rtl/>
        </w:rPr>
        <w:t xml:space="preserve"> מיום 28.6.2011 עמ' 1079</w:t>
      </w:r>
    </w:p>
    <w:p w14:paraId="653777FC" w14:textId="77777777" w:rsidR="00FF2223" w:rsidRPr="00C11D39" w:rsidRDefault="00FF2223" w:rsidP="00C11D39">
      <w:pPr>
        <w:pStyle w:val="P00"/>
        <w:spacing w:before="0"/>
        <w:ind w:left="0" w:right="1134"/>
        <w:rPr>
          <w:rStyle w:val="default"/>
          <w:rFonts w:cs="FrankRuehl" w:hint="cs"/>
          <w:b/>
          <w:bCs/>
          <w:sz w:val="2"/>
          <w:szCs w:val="2"/>
          <w:shd w:val="clear" w:color="auto" w:fill="FFFF99"/>
          <w:rtl/>
        </w:rPr>
      </w:pPr>
      <w:r w:rsidRPr="00CC2EBA">
        <w:rPr>
          <w:rStyle w:val="default"/>
          <w:rFonts w:cs="FrankRuehl" w:hint="cs"/>
          <w:b/>
          <w:bCs/>
          <w:vanish/>
          <w:sz w:val="20"/>
          <w:szCs w:val="20"/>
          <w:shd w:val="clear" w:color="auto" w:fill="FFFF99"/>
          <w:rtl/>
        </w:rPr>
        <w:t>הוספת הגדרת "כללי אמות מידה"</w:t>
      </w:r>
      <w:bookmarkEnd w:id="13"/>
    </w:p>
    <w:p w14:paraId="1C02E9C6" w14:textId="77777777" w:rsidR="00D42ACE" w:rsidRPr="00C11D39" w:rsidRDefault="00D42ACE" w:rsidP="00D42ACE">
      <w:pPr>
        <w:pStyle w:val="P00"/>
        <w:spacing w:before="72"/>
        <w:ind w:left="0" w:right="1134"/>
        <w:rPr>
          <w:rStyle w:val="default"/>
          <w:rFonts w:cs="FrankRuehl" w:hint="cs"/>
          <w:rtl/>
        </w:rPr>
      </w:pPr>
      <w:r w:rsidRPr="00C11D39">
        <w:rPr>
          <w:rFonts w:cs="FrankRuehl" w:hint="cs"/>
          <w:sz w:val="26"/>
          <w:rtl/>
          <w:lang w:eastAsia="en-US"/>
        </w:rPr>
        <w:pict w14:anchorId="349A5F69">
          <v:shape id="_x0000_s2954" type="#_x0000_t202" style="position:absolute;left:0;text-align:left;margin-left:470.35pt;margin-top:7.1pt;width:1in;height:19.25pt;z-index:251776512" filled="f" stroked="f">
            <v:textbox inset="1mm,0,1mm,0">
              <w:txbxContent>
                <w:p w14:paraId="2ADA9A94" w14:textId="77777777" w:rsidR="00D42ACE" w:rsidRDefault="00D42ACE" w:rsidP="00D42ACE">
                  <w:pPr>
                    <w:spacing w:line="160" w:lineRule="exact"/>
                    <w:jc w:val="left"/>
                    <w:rPr>
                      <w:rFonts w:cs="Miriam" w:hint="cs"/>
                      <w:noProof/>
                      <w:sz w:val="18"/>
                      <w:szCs w:val="18"/>
                      <w:rtl/>
                    </w:rPr>
                  </w:pPr>
                  <w:r>
                    <w:rPr>
                      <w:rFonts w:cs="Miriam" w:hint="cs"/>
                      <w:sz w:val="18"/>
                      <w:szCs w:val="18"/>
                      <w:rtl/>
                    </w:rPr>
                    <w:t>כללים (מס' 3) תשפ"ג-2023</w:t>
                  </w:r>
                </w:p>
              </w:txbxContent>
            </v:textbox>
            <w10:anchorlock/>
          </v:shape>
        </w:pict>
      </w:r>
      <w:r w:rsidRPr="00C11D39">
        <w:rPr>
          <w:rStyle w:val="default"/>
          <w:rFonts w:cs="FrankRuehl" w:hint="cs"/>
          <w:rtl/>
        </w:rPr>
        <w:tab/>
        <w:t xml:space="preserve">"כללי </w:t>
      </w:r>
      <w:r w:rsidR="00CC2EBA">
        <w:rPr>
          <w:rStyle w:val="default"/>
          <w:rFonts w:cs="FrankRuehl" w:hint="cs"/>
          <w:rtl/>
        </w:rPr>
        <w:t>מערכות מדידת מים</w:t>
      </w:r>
      <w:r w:rsidRPr="00C11D39">
        <w:rPr>
          <w:rStyle w:val="default"/>
          <w:rFonts w:cs="FrankRuehl" w:hint="cs"/>
          <w:rtl/>
        </w:rPr>
        <w:t xml:space="preserve">" </w:t>
      </w:r>
      <w:r w:rsidRPr="00C11D39">
        <w:rPr>
          <w:rStyle w:val="default"/>
          <w:rFonts w:cs="FrankRuehl"/>
          <w:rtl/>
        </w:rPr>
        <w:t>–</w:t>
      </w:r>
      <w:r w:rsidRPr="00C11D39">
        <w:rPr>
          <w:rStyle w:val="default"/>
          <w:rFonts w:cs="FrankRuehl" w:hint="cs"/>
          <w:rtl/>
        </w:rPr>
        <w:t xml:space="preserve"> כללי </w:t>
      </w:r>
      <w:r w:rsidR="00CC2EBA">
        <w:rPr>
          <w:rStyle w:val="default"/>
          <w:rFonts w:cs="FrankRuehl" w:hint="cs"/>
          <w:rtl/>
        </w:rPr>
        <w:t>מדידת מים (מערכות מדידת מים), התשפ"ב-2022</w:t>
      </w:r>
      <w:r w:rsidRPr="00C11D39">
        <w:rPr>
          <w:rStyle w:val="default"/>
          <w:rFonts w:cs="FrankRuehl" w:hint="cs"/>
          <w:rtl/>
        </w:rPr>
        <w:t>;</w:t>
      </w:r>
    </w:p>
    <w:p w14:paraId="36CF01A2" w14:textId="77777777" w:rsidR="00D42ACE" w:rsidRPr="00CC2EBA" w:rsidRDefault="00D42ACE" w:rsidP="00D42ACE">
      <w:pPr>
        <w:pStyle w:val="P00"/>
        <w:spacing w:before="0"/>
        <w:ind w:left="0" w:right="1134"/>
        <w:rPr>
          <w:rStyle w:val="default"/>
          <w:rFonts w:ascii="FrankRuehl" w:hAnsi="FrankRuehl" w:cs="FrankRuehl"/>
          <w:vanish/>
          <w:color w:val="FF0000"/>
          <w:sz w:val="20"/>
          <w:szCs w:val="20"/>
          <w:shd w:val="clear" w:color="auto" w:fill="FFFF99"/>
          <w:rtl/>
        </w:rPr>
      </w:pPr>
      <w:bookmarkStart w:id="14" w:name="Rov195"/>
      <w:r w:rsidRPr="00CC2EBA">
        <w:rPr>
          <w:rStyle w:val="default"/>
          <w:rFonts w:ascii="FrankRuehl" w:hAnsi="FrankRuehl" w:cs="FrankRuehl"/>
          <w:vanish/>
          <w:color w:val="FF0000"/>
          <w:sz w:val="20"/>
          <w:szCs w:val="20"/>
          <w:shd w:val="clear" w:color="auto" w:fill="FFFF99"/>
          <w:rtl/>
        </w:rPr>
        <w:t>מיום 29.5.2023</w:t>
      </w:r>
    </w:p>
    <w:p w14:paraId="3E7E803D" w14:textId="77777777" w:rsidR="00D42ACE" w:rsidRPr="00CC2EBA" w:rsidRDefault="00D42ACE" w:rsidP="00D42ACE">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b/>
          <w:bCs/>
          <w:vanish/>
          <w:sz w:val="20"/>
          <w:szCs w:val="20"/>
          <w:shd w:val="clear" w:color="auto" w:fill="FFFF99"/>
          <w:rtl/>
        </w:rPr>
        <w:t>כללים (מס' 3) תשפ"ג-2023</w:t>
      </w:r>
    </w:p>
    <w:p w14:paraId="160A7C94" w14:textId="77777777" w:rsidR="00D42ACE" w:rsidRPr="00CC2EBA" w:rsidRDefault="00D42ACE" w:rsidP="00D42ACE">
      <w:pPr>
        <w:pStyle w:val="P00"/>
        <w:spacing w:before="0"/>
        <w:ind w:left="0" w:right="1134"/>
        <w:rPr>
          <w:rStyle w:val="default"/>
          <w:rFonts w:ascii="FrankRuehl" w:hAnsi="FrankRuehl" w:cs="FrankRuehl"/>
          <w:vanish/>
          <w:sz w:val="20"/>
          <w:szCs w:val="20"/>
          <w:shd w:val="clear" w:color="auto" w:fill="FFFF99"/>
          <w:rtl/>
        </w:rPr>
      </w:pPr>
      <w:hyperlink r:id="rId26" w:history="1">
        <w:r w:rsidRPr="00CC2EBA">
          <w:rPr>
            <w:rStyle w:val="Hyperlink"/>
            <w:rFonts w:ascii="FrankRuehl" w:hAnsi="FrankRuehl" w:cs="FrankRuehl"/>
            <w:vanish/>
            <w:szCs w:val="20"/>
            <w:shd w:val="clear" w:color="auto" w:fill="FFFF99"/>
            <w:rtl/>
          </w:rPr>
          <w:t>ק"ת תשפ"ג מס' 10659</w:t>
        </w:r>
      </w:hyperlink>
      <w:r w:rsidRPr="00CC2EBA">
        <w:rPr>
          <w:rStyle w:val="default"/>
          <w:rFonts w:ascii="FrankRuehl" w:hAnsi="FrankRuehl" w:cs="FrankRuehl"/>
          <w:vanish/>
          <w:sz w:val="20"/>
          <w:szCs w:val="20"/>
          <w:shd w:val="clear" w:color="auto" w:fill="FFFF99"/>
          <w:rtl/>
        </w:rPr>
        <w:t xml:space="preserve"> מיום 29.5.2023 עמ' 1845</w:t>
      </w:r>
    </w:p>
    <w:p w14:paraId="2B59FA21" w14:textId="77777777" w:rsidR="00D42ACE" w:rsidRPr="00CC2EBA" w:rsidRDefault="00D42ACE" w:rsidP="00CC2EBA">
      <w:pPr>
        <w:pStyle w:val="P00"/>
        <w:spacing w:before="0"/>
        <w:ind w:left="0" w:right="1134"/>
        <w:rPr>
          <w:rStyle w:val="default"/>
          <w:rFonts w:ascii="FrankRuehl" w:hAnsi="FrankRuehl" w:cs="FrankRuehl"/>
          <w:sz w:val="2"/>
          <w:szCs w:val="2"/>
          <w:shd w:val="clear" w:color="auto" w:fill="FFFF99"/>
          <w:rtl/>
        </w:rPr>
      </w:pPr>
      <w:r w:rsidRPr="00CC2EBA">
        <w:rPr>
          <w:rStyle w:val="default"/>
          <w:rFonts w:ascii="FrankRuehl" w:hAnsi="FrankRuehl" w:cs="FrankRuehl"/>
          <w:b/>
          <w:bCs/>
          <w:vanish/>
          <w:sz w:val="20"/>
          <w:szCs w:val="20"/>
          <w:shd w:val="clear" w:color="auto" w:fill="FFFF99"/>
          <w:rtl/>
        </w:rPr>
        <w:t>הוספת הגדרת "</w:t>
      </w:r>
      <w:r w:rsidR="00CC2EBA" w:rsidRPr="00CC2EBA">
        <w:rPr>
          <w:rStyle w:val="default"/>
          <w:rFonts w:ascii="FrankRuehl" w:hAnsi="FrankRuehl" w:cs="FrankRuehl"/>
          <w:b/>
          <w:bCs/>
          <w:vanish/>
          <w:sz w:val="20"/>
          <w:szCs w:val="20"/>
          <w:shd w:val="clear" w:color="auto" w:fill="FFFF99"/>
          <w:rtl/>
        </w:rPr>
        <w:t>כללי מערכות מדידת מים</w:t>
      </w:r>
      <w:r w:rsidRPr="00CC2EBA">
        <w:rPr>
          <w:rStyle w:val="default"/>
          <w:rFonts w:ascii="FrankRuehl" w:hAnsi="FrankRuehl" w:cs="FrankRuehl"/>
          <w:b/>
          <w:bCs/>
          <w:vanish/>
          <w:sz w:val="20"/>
          <w:szCs w:val="20"/>
          <w:shd w:val="clear" w:color="auto" w:fill="FFFF99"/>
          <w:rtl/>
        </w:rPr>
        <w:t>"</w:t>
      </w:r>
      <w:bookmarkEnd w:id="14"/>
    </w:p>
    <w:p w14:paraId="35DD9EF4" w14:textId="77777777" w:rsidR="00AD5076" w:rsidRDefault="00AD5076" w:rsidP="00AD5076">
      <w:pPr>
        <w:pStyle w:val="P00"/>
        <w:spacing w:before="72"/>
        <w:ind w:left="0" w:right="1134"/>
        <w:rPr>
          <w:rStyle w:val="default"/>
          <w:rFonts w:cs="FrankRuehl" w:hint="cs"/>
          <w:rtl/>
        </w:rPr>
      </w:pPr>
      <w:r>
        <w:rPr>
          <w:rStyle w:val="default"/>
          <w:rFonts w:cs="FrankRuehl" w:hint="cs"/>
          <w:rtl/>
        </w:rPr>
        <w:tab/>
        <w:t xml:space="preserve">"כללי מקורות" </w:t>
      </w:r>
      <w:r>
        <w:rPr>
          <w:rStyle w:val="default"/>
          <w:rFonts w:cs="FrankRuehl"/>
          <w:rtl/>
        </w:rPr>
        <w:t>–</w:t>
      </w:r>
      <w:r>
        <w:rPr>
          <w:rStyle w:val="default"/>
          <w:rFonts w:cs="FrankRuehl" w:hint="cs"/>
          <w:rtl/>
        </w:rPr>
        <w:t xml:space="preserve"> כללי המים (תעריפי מים המסופקים מאת מקורות), התשמ"ז-1987;</w:t>
      </w:r>
    </w:p>
    <w:p w14:paraId="1227BDC0" w14:textId="77777777" w:rsidR="00AD5076" w:rsidRDefault="00AD5076" w:rsidP="00AD5076">
      <w:pPr>
        <w:pStyle w:val="P00"/>
        <w:spacing w:before="72"/>
        <w:ind w:left="0" w:right="1134"/>
        <w:rPr>
          <w:rStyle w:val="default"/>
          <w:rFonts w:cs="FrankRuehl" w:hint="cs"/>
          <w:rtl/>
        </w:rPr>
      </w:pPr>
      <w:r>
        <w:rPr>
          <w:rStyle w:val="default"/>
          <w:rFonts w:cs="FrankRuehl" w:hint="cs"/>
          <w:rtl/>
        </w:rPr>
        <w:tab/>
        <w:t xml:space="preserve">"כללי הספקים מקומיים" </w:t>
      </w:r>
      <w:r>
        <w:rPr>
          <w:rStyle w:val="default"/>
          <w:rFonts w:cs="FrankRuehl"/>
          <w:rtl/>
        </w:rPr>
        <w:t>–</w:t>
      </w:r>
      <w:r>
        <w:rPr>
          <w:rStyle w:val="default"/>
          <w:rFonts w:cs="FrankRuehl" w:hint="cs"/>
          <w:rtl/>
        </w:rPr>
        <w:t xml:space="preserve"> כללי המים (תעריפי מים שמספקים ספקים מקומיים), התשנ"ד-1994;</w:t>
      </w:r>
    </w:p>
    <w:p w14:paraId="19A730B1" w14:textId="77777777" w:rsidR="00AD5076" w:rsidRDefault="00AD5076" w:rsidP="00AD5076">
      <w:pPr>
        <w:pStyle w:val="P00"/>
        <w:spacing w:before="72"/>
        <w:ind w:left="0" w:right="1134"/>
        <w:rPr>
          <w:rStyle w:val="default"/>
          <w:rFonts w:cs="FrankRuehl" w:hint="cs"/>
          <w:rtl/>
        </w:rPr>
      </w:pPr>
      <w:r>
        <w:rPr>
          <w:rStyle w:val="default"/>
          <w:rFonts w:cs="FrankRuehl" w:hint="cs"/>
          <w:rtl/>
        </w:rPr>
        <w:tab/>
        <w:t xml:space="preserve">"כללי התעריפים" </w:t>
      </w:r>
      <w:r>
        <w:rPr>
          <w:rStyle w:val="default"/>
          <w:rFonts w:cs="FrankRuehl"/>
          <w:rtl/>
        </w:rPr>
        <w:t>–</w:t>
      </w:r>
      <w:r>
        <w:rPr>
          <w:rStyle w:val="default"/>
          <w:rFonts w:cs="FrankRuehl" w:hint="cs"/>
          <w:rtl/>
        </w:rPr>
        <w:t xml:space="preserve"> כללי תאגידי מים וביוב (תעריפים לשירותי מים וביוב והקמת מערכת מים או ביוב), התש"ע-2009;</w:t>
      </w:r>
    </w:p>
    <w:p w14:paraId="3E03A3C8" w14:textId="77777777" w:rsidR="001379EF" w:rsidRDefault="001379EF" w:rsidP="001379EF">
      <w:pPr>
        <w:pStyle w:val="P00"/>
        <w:spacing w:before="72"/>
        <w:ind w:left="0" w:right="1134"/>
        <w:rPr>
          <w:rStyle w:val="default"/>
          <w:rFonts w:cs="FrankRuehl" w:hint="cs"/>
          <w:rtl/>
        </w:rPr>
      </w:pPr>
      <w:r>
        <w:rPr>
          <w:rFonts w:cs="FrankRuehl" w:hint="cs"/>
          <w:sz w:val="26"/>
          <w:rtl/>
          <w:lang w:eastAsia="en-US"/>
        </w:rPr>
        <w:pict w14:anchorId="214B13AA">
          <v:shape id="_x0000_s2385" type="#_x0000_t202" style="position:absolute;left:0;text-align:left;margin-left:463.5pt;margin-top:7.1pt;width:78.85pt;height:10.25pt;z-index:251582976" filled="f" stroked="f">
            <v:textbox inset="1mm,0,1mm,0">
              <w:txbxContent>
                <w:p w14:paraId="15B309B9" w14:textId="77777777" w:rsidR="00741010" w:rsidRDefault="00741010" w:rsidP="001379EF">
                  <w:pPr>
                    <w:spacing w:line="160" w:lineRule="exact"/>
                    <w:jc w:val="left"/>
                    <w:rPr>
                      <w:rFonts w:cs="Miriam" w:hint="cs"/>
                      <w:noProof/>
                      <w:sz w:val="18"/>
                      <w:szCs w:val="18"/>
                      <w:rtl/>
                    </w:rPr>
                  </w:pPr>
                  <w:r>
                    <w:rPr>
                      <w:rFonts w:cs="Miriam" w:hint="cs"/>
                      <w:sz w:val="18"/>
                      <w:szCs w:val="18"/>
                      <w:rtl/>
                    </w:rPr>
                    <w:t>כללים תשע"א-2010</w:t>
                  </w:r>
                </w:p>
              </w:txbxContent>
            </v:textbox>
            <w10:anchorlock/>
          </v:shape>
        </w:pict>
      </w:r>
      <w:r>
        <w:rPr>
          <w:rStyle w:val="default"/>
          <w:rFonts w:cs="FrankRuehl" w:hint="cs"/>
          <w:rtl/>
        </w:rPr>
        <w:tab/>
        <w:t xml:space="preserve">"כללי קולחין" </w:t>
      </w:r>
      <w:r>
        <w:rPr>
          <w:rStyle w:val="default"/>
          <w:rFonts w:cs="FrankRuehl"/>
          <w:rtl/>
        </w:rPr>
        <w:t>–</w:t>
      </w:r>
      <w:r>
        <w:rPr>
          <w:rStyle w:val="default"/>
          <w:rFonts w:cs="FrankRuehl" w:hint="cs"/>
          <w:rtl/>
        </w:rPr>
        <w:t xml:space="preserve"> כללי המים (תעריפים למי קולחין המסופקים ממט"ש), התשע"א-2010;</w:t>
      </w:r>
    </w:p>
    <w:p w14:paraId="2CAF1350" w14:textId="77777777" w:rsidR="001379EF" w:rsidRPr="00CC2EBA" w:rsidRDefault="001379EF" w:rsidP="001379EF">
      <w:pPr>
        <w:pStyle w:val="P00"/>
        <w:spacing w:before="0"/>
        <w:ind w:left="0" w:right="1134"/>
        <w:rPr>
          <w:rStyle w:val="default"/>
          <w:rFonts w:cs="FrankRuehl" w:hint="cs"/>
          <w:vanish/>
          <w:color w:val="FF0000"/>
          <w:sz w:val="20"/>
          <w:szCs w:val="20"/>
          <w:shd w:val="clear" w:color="auto" w:fill="FFFF99"/>
          <w:rtl/>
        </w:rPr>
      </w:pPr>
      <w:bookmarkStart w:id="15" w:name="Rov49"/>
      <w:r w:rsidRPr="00CC2EBA">
        <w:rPr>
          <w:rStyle w:val="default"/>
          <w:rFonts w:cs="FrankRuehl" w:hint="cs"/>
          <w:vanish/>
          <w:color w:val="FF0000"/>
          <w:sz w:val="20"/>
          <w:szCs w:val="20"/>
          <w:shd w:val="clear" w:color="auto" w:fill="FFFF99"/>
          <w:rtl/>
        </w:rPr>
        <w:t>מיום 1.11.2010</w:t>
      </w:r>
    </w:p>
    <w:p w14:paraId="5384ADDE" w14:textId="77777777" w:rsidR="001379EF" w:rsidRPr="00CC2EBA" w:rsidRDefault="001379EF" w:rsidP="001379E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תשע"א-2010</w:t>
      </w:r>
    </w:p>
    <w:p w14:paraId="240EF444" w14:textId="77777777" w:rsidR="001379EF" w:rsidRPr="00CC2EBA" w:rsidRDefault="001379EF" w:rsidP="001379EF">
      <w:pPr>
        <w:pStyle w:val="P00"/>
        <w:spacing w:before="0"/>
        <w:ind w:left="0" w:right="1134"/>
        <w:rPr>
          <w:rStyle w:val="default"/>
          <w:rFonts w:cs="FrankRuehl" w:hint="cs"/>
          <w:vanish/>
          <w:sz w:val="20"/>
          <w:szCs w:val="20"/>
          <w:shd w:val="clear" w:color="auto" w:fill="FFFF99"/>
          <w:rtl/>
        </w:rPr>
      </w:pPr>
      <w:hyperlink r:id="rId27" w:history="1">
        <w:r w:rsidRPr="00CC2EBA">
          <w:rPr>
            <w:rStyle w:val="Hyperlink"/>
            <w:rFonts w:cs="FrankRuehl" w:hint="cs"/>
            <w:vanish/>
            <w:szCs w:val="20"/>
            <w:shd w:val="clear" w:color="auto" w:fill="FFFF99"/>
            <w:rtl/>
          </w:rPr>
          <w:t>ק"ת תשע"א מס' 6937</w:t>
        </w:r>
      </w:hyperlink>
      <w:r w:rsidRPr="00CC2EBA">
        <w:rPr>
          <w:rStyle w:val="default"/>
          <w:rFonts w:cs="FrankRuehl" w:hint="cs"/>
          <w:vanish/>
          <w:sz w:val="20"/>
          <w:szCs w:val="20"/>
          <w:shd w:val="clear" w:color="auto" w:fill="FFFF99"/>
          <w:rtl/>
        </w:rPr>
        <w:t xml:space="preserve"> מיום 31.10.2010 עמ' 115</w:t>
      </w:r>
    </w:p>
    <w:p w14:paraId="6CBDADA4" w14:textId="77777777" w:rsidR="001379EF" w:rsidRPr="001379EF" w:rsidRDefault="001379EF" w:rsidP="001379EF">
      <w:pPr>
        <w:pStyle w:val="P00"/>
        <w:spacing w:before="0"/>
        <w:ind w:left="0" w:right="1134"/>
        <w:rPr>
          <w:rStyle w:val="default"/>
          <w:rFonts w:cs="FrankRuehl" w:hint="cs"/>
          <w:sz w:val="2"/>
          <w:szCs w:val="2"/>
          <w:rtl/>
        </w:rPr>
      </w:pPr>
      <w:r w:rsidRPr="00CC2EBA">
        <w:rPr>
          <w:rStyle w:val="default"/>
          <w:rFonts w:cs="FrankRuehl" w:hint="cs"/>
          <w:b/>
          <w:bCs/>
          <w:vanish/>
          <w:sz w:val="20"/>
          <w:szCs w:val="20"/>
          <w:shd w:val="clear" w:color="auto" w:fill="FFFF99"/>
          <w:rtl/>
        </w:rPr>
        <w:t>הוספת הגדרת "כללי קולחין"</w:t>
      </w:r>
      <w:bookmarkEnd w:id="15"/>
    </w:p>
    <w:p w14:paraId="43BB5DB8" w14:textId="77777777" w:rsidR="00AD5076" w:rsidRDefault="00FF2223" w:rsidP="00564517">
      <w:pPr>
        <w:pStyle w:val="P00"/>
        <w:spacing w:before="72"/>
        <w:ind w:left="0" w:right="1134"/>
        <w:rPr>
          <w:rStyle w:val="default"/>
          <w:rFonts w:cs="FrankRuehl" w:hint="cs"/>
          <w:rtl/>
        </w:rPr>
      </w:pPr>
      <w:r>
        <w:rPr>
          <w:rFonts w:cs="FrankRuehl" w:hint="cs"/>
          <w:sz w:val="26"/>
          <w:rtl/>
          <w:lang w:eastAsia="en-US"/>
        </w:rPr>
        <w:pict w14:anchorId="583E3666">
          <v:shape id="_x0000_s2418" type="#_x0000_t202" style="position:absolute;left:0;text-align:left;margin-left:470.35pt;margin-top:7.1pt;width:1in;height:15.7pt;z-index:251596288" filled="f" stroked="f">
            <v:textbox inset="1mm,0,1mm,0">
              <w:txbxContent>
                <w:p w14:paraId="661583C1" w14:textId="77777777" w:rsidR="00741010" w:rsidRDefault="00741010" w:rsidP="00FF2223">
                  <w:pPr>
                    <w:spacing w:line="160" w:lineRule="exact"/>
                    <w:jc w:val="left"/>
                    <w:rPr>
                      <w:rFonts w:cs="Miriam" w:hint="cs"/>
                      <w:noProof/>
                      <w:sz w:val="18"/>
                      <w:szCs w:val="18"/>
                      <w:rtl/>
                    </w:rPr>
                  </w:pPr>
                  <w:r>
                    <w:rPr>
                      <w:rFonts w:cs="Miriam" w:hint="cs"/>
                      <w:sz w:val="18"/>
                      <w:szCs w:val="18"/>
                      <w:rtl/>
                    </w:rPr>
                    <w:t>כללים (מס' 2) תשע"ז-2017</w:t>
                  </w:r>
                </w:p>
              </w:txbxContent>
            </v:textbox>
            <w10:anchorlock/>
          </v:shape>
        </w:pict>
      </w:r>
      <w:r w:rsidR="00AD5076">
        <w:rPr>
          <w:rStyle w:val="default"/>
          <w:rFonts w:cs="FrankRuehl" w:hint="cs"/>
          <w:rtl/>
        </w:rPr>
        <w:tab/>
        <w:t xml:space="preserve">"כמות מוכרת ליחידת דיור" </w:t>
      </w:r>
      <w:r w:rsidR="00AD5076">
        <w:rPr>
          <w:rStyle w:val="default"/>
          <w:rFonts w:cs="FrankRuehl"/>
          <w:rtl/>
        </w:rPr>
        <w:t>–</w:t>
      </w:r>
      <w:r w:rsidR="00AD5076">
        <w:rPr>
          <w:rStyle w:val="default"/>
          <w:rFonts w:cs="FrankRuehl" w:hint="cs"/>
          <w:rtl/>
        </w:rPr>
        <w:t xml:space="preserve"> </w:t>
      </w:r>
      <w:r w:rsidR="00564517">
        <w:rPr>
          <w:rStyle w:val="default"/>
          <w:rFonts w:cs="FrankRuehl" w:hint="cs"/>
          <w:rtl/>
        </w:rPr>
        <w:t>כהגדרתה בכללי המים (קביעת כמות מוכרת), התשע"ו-2016</w:t>
      </w:r>
      <w:r w:rsidR="00AD5076">
        <w:rPr>
          <w:rStyle w:val="default"/>
          <w:rFonts w:cs="FrankRuehl" w:hint="cs"/>
          <w:rtl/>
        </w:rPr>
        <w:t>;</w:t>
      </w:r>
    </w:p>
    <w:p w14:paraId="0607407A" w14:textId="77777777" w:rsidR="00FF2223" w:rsidRPr="00CC2EBA" w:rsidRDefault="00FF2223" w:rsidP="00FF2223">
      <w:pPr>
        <w:pStyle w:val="P00"/>
        <w:spacing w:before="0"/>
        <w:ind w:left="0" w:right="1134"/>
        <w:rPr>
          <w:rStyle w:val="default"/>
          <w:rFonts w:cs="FrankRuehl" w:hint="cs"/>
          <w:vanish/>
          <w:color w:val="FF0000"/>
          <w:sz w:val="20"/>
          <w:szCs w:val="20"/>
          <w:shd w:val="clear" w:color="auto" w:fill="FFFF99"/>
          <w:rtl/>
        </w:rPr>
      </w:pPr>
      <w:bookmarkStart w:id="16" w:name="Rov161"/>
      <w:r w:rsidRPr="00CC2EBA">
        <w:rPr>
          <w:rStyle w:val="default"/>
          <w:rFonts w:cs="FrankRuehl" w:hint="cs"/>
          <w:vanish/>
          <w:color w:val="FF0000"/>
          <w:sz w:val="20"/>
          <w:szCs w:val="20"/>
          <w:shd w:val="clear" w:color="auto" w:fill="FFFF99"/>
          <w:rtl/>
        </w:rPr>
        <w:t>מיום 1.7.2011</w:t>
      </w:r>
    </w:p>
    <w:p w14:paraId="5F41399F" w14:textId="77777777" w:rsidR="00FF2223" w:rsidRPr="00CC2EBA" w:rsidRDefault="00FF2223" w:rsidP="00FF2223">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תשע"א-2011</w:t>
      </w:r>
    </w:p>
    <w:p w14:paraId="644C7688" w14:textId="77777777" w:rsidR="00FF2223" w:rsidRPr="00CC2EBA" w:rsidRDefault="00FF2223" w:rsidP="00FF2223">
      <w:pPr>
        <w:pStyle w:val="P00"/>
        <w:spacing w:before="0"/>
        <w:ind w:left="0" w:right="1134"/>
        <w:rPr>
          <w:rStyle w:val="default"/>
          <w:rFonts w:cs="FrankRuehl" w:hint="cs"/>
          <w:vanish/>
          <w:sz w:val="20"/>
          <w:szCs w:val="20"/>
          <w:shd w:val="clear" w:color="auto" w:fill="FFFF99"/>
          <w:rtl/>
        </w:rPr>
      </w:pPr>
      <w:hyperlink r:id="rId28" w:history="1">
        <w:r w:rsidRPr="00CC2EBA">
          <w:rPr>
            <w:rStyle w:val="Hyperlink"/>
            <w:rFonts w:cs="FrankRuehl" w:hint="cs"/>
            <w:vanish/>
            <w:szCs w:val="20"/>
            <w:shd w:val="clear" w:color="auto" w:fill="FFFF99"/>
            <w:rtl/>
          </w:rPr>
          <w:t>ק"ת תשע"א מס' 7008</w:t>
        </w:r>
      </w:hyperlink>
      <w:r w:rsidRPr="00CC2EBA">
        <w:rPr>
          <w:rStyle w:val="default"/>
          <w:rFonts w:cs="FrankRuehl" w:hint="cs"/>
          <w:vanish/>
          <w:sz w:val="20"/>
          <w:szCs w:val="20"/>
          <w:shd w:val="clear" w:color="auto" w:fill="FFFF99"/>
          <w:rtl/>
        </w:rPr>
        <w:t xml:space="preserve"> מיום 28.6.2011 עמ' 1079</w:t>
      </w:r>
    </w:p>
    <w:p w14:paraId="646C1D37" w14:textId="77777777" w:rsidR="00FC21D2" w:rsidRPr="00CC2EBA" w:rsidRDefault="00FC21D2" w:rsidP="00FF2223">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ת"ט (מס' 3) תשע"א-2011</w:t>
      </w:r>
    </w:p>
    <w:p w14:paraId="22A9B0B5" w14:textId="77777777" w:rsidR="00FC21D2" w:rsidRPr="00CC2EBA" w:rsidRDefault="00FC21D2" w:rsidP="00FF2223">
      <w:pPr>
        <w:pStyle w:val="P00"/>
        <w:spacing w:before="0"/>
        <w:ind w:left="0" w:right="1134"/>
        <w:rPr>
          <w:rStyle w:val="default"/>
          <w:rFonts w:cs="FrankRuehl" w:hint="cs"/>
          <w:vanish/>
          <w:sz w:val="20"/>
          <w:szCs w:val="20"/>
          <w:shd w:val="clear" w:color="auto" w:fill="FFFF99"/>
          <w:rtl/>
        </w:rPr>
      </w:pPr>
      <w:hyperlink r:id="rId29" w:history="1">
        <w:r w:rsidRPr="00CC2EBA">
          <w:rPr>
            <w:rStyle w:val="Hyperlink"/>
            <w:rFonts w:cs="FrankRuehl" w:hint="cs"/>
            <w:vanish/>
            <w:szCs w:val="20"/>
            <w:shd w:val="clear" w:color="auto" w:fill="FFFF99"/>
            <w:rtl/>
          </w:rPr>
          <w:t>ק"ת תשע"א מס' 7012</w:t>
        </w:r>
      </w:hyperlink>
      <w:r w:rsidRPr="00CC2EBA">
        <w:rPr>
          <w:rStyle w:val="default"/>
          <w:rFonts w:cs="FrankRuehl" w:hint="cs"/>
          <w:vanish/>
          <w:sz w:val="20"/>
          <w:szCs w:val="20"/>
          <w:shd w:val="clear" w:color="auto" w:fill="FFFF99"/>
          <w:rtl/>
        </w:rPr>
        <w:t xml:space="preserve"> מיום 30.6.2011 עמ' 1140</w:t>
      </w:r>
    </w:p>
    <w:p w14:paraId="62ECCE8B" w14:textId="77777777" w:rsidR="00FF2223" w:rsidRPr="00CC2EBA" w:rsidRDefault="00FF2223" w:rsidP="00FF2223">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 xml:space="preserve">"כמות מוכרת ליחידת דיור"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מכפלה של </w:t>
      </w:r>
      <w:r w:rsidRPr="00CC2EBA">
        <w:rPr>
          <w:rStyle w:val="default"/>
          <w:rFonts w:cs="FrankRuehl" w:hint="cs"/>
          <w:strike/>
          <w:vanish/>
          <w:sz w:val="22"/>
          <w:szCs w:val="22"/>
          <w:shd w:val="clear" w:color="auto" w:fill="FFFF99"/>
          <w:rtl/>
        </w:rPr>
        <w:t>2.5</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3.5</w:t>
      </w:r>
      <w:r w:rsidRPr="00CC2EBA">
        <w:rPr>
          <w:rStyle w:val="default"/>
          <w:rFonts w:cs="FrankRuehl" w:hint="cs"/>
          <w:vanish/>
          <w:sz w:val="22"/>
          <w:szCs w:val="22"/>
          <w:shd w:val="clear" w:color="auto" w:fill="FFFF99"/>
          <w:rtl/>
        </w:rPr>
        <w:t xml:space="preserve"> מטרים מעוקבים של מים ראשונים לחודש, במספר הנפשות המוכר לאותה יחידת דיור, כמשמעותו בסעיף 23;</w:t>
      </w:r>
    </w:p>
    <w:p w14:paraId="31BC8C94" w14:textId="77777777" w:rsidR="00564517" w:rsidRPr="00CC2EBA" w:rsidRDefault="00564517" w:rsidP="00564517">
      <w:pPr>
        <w:pStyle w:val="P00"/>
        <w:spacing w:before="0"/>
        <w:ind w:left="0" w:right="1134"/>
        <w:rPr>
          <w:rStyle w:val="default"/>
          <w:rFonts w:cs="FrankRuehl" w:hint="cs"/>
          <w:vanish/>
          <w:sz w:val="20"/>
          <w:szCs w:val="20"/>
          <w:shd w:val="clear" w:color="auto" w:fill="FFFF99"/>
          <w:rtl/>
        </w:rPr>
      </w:pPr>
    </w:p>
    <w:p w14:paraId="2969DAB1" w14:textId="77777777" w:rsidR="00564517" w:rsidRPr="00CC2EBA" w:rsidRDefault="00564517" w:rsidP="00564517">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1.6.2017</w:t>
      </w:r>
    </w:p>
    <w:p w14:paraId="5CF7725E" w14:textId="77777777" w:rsidR="00564517" w:rsidRPr="00CC2EBA" w:rsidRDefault="00564517" w:rsidP="00564517">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תשע"ז-2017</w:t>
      </w:r>
    </w:p>
    <w:p w14:paraId="1BEB7796" w14:textId="77777777" w:rsidR="00564517" w:rsidRPr="00CC2EBA" w:rsidRDefault="00564517" w:rsidP="00564517">
      <w:pPr>
        <w:pStyle w:val="P00"/>
        <w:spacing w:before="0"/>
        <w:ind w:left="0" w:right="1134"/>
        <w:rPr>
          <w:rStyle w:val="default"/>
          <w:rFonts w:cs="FrankRuehl" w:hint="cs"/>
          <w:vanish/>
          <w:sz w:val="20"/>
          <w:szCs w:val="20"/>
          <w:shd w:val="clear" w:color="auto" w:fill="FFFF99"/>
          <w:rtl/>
        </w:rPr>
      </w:pPr>
      <w:hyperlink r:id="rId30" w:history="1">
        <w:r w:rsidRPr="00CC2EBA">
          <w:rPr>
            <w:rStyle w:val="Hyperlink"/>
            <w:rFonts w:cs="FrankRuehl" w:hint="cs"/>
            <w:vanish/>
            <w:szCs w:val="20"/>
            <w:shd w:val="clear" w:color="auto" w:fill="FFFF99"/>
            <w:rtl/>
          </w:rPr>
          <w:t>ק"ת תשע"ז מס' 7830</w:t>
        </w:r>
      </w:hyperlink>
      <w:r w:rsidRPr="00CC2EBA">
        <w:rPr>
          <w:rStyle w:val="default"/>
          <w:rFonts w:cs="FrankRuehl" w:hint="cs"/>
          <w:vanish/>
          <w:sz w:val="20"/>
          <w:szCs w:val="20"/>
          <w:shd w:val="clear" w:color="auto" w:fill="FFFF99"/>
          <w:rtl/>
        </w:rPr>
        <w:t xml:space="preserve"> מיום 29.6.2017 עמ' 1287</w:t>
      </w:r>
    </w:p>
    <w:p w14:paraId="33577D80" w14:textId="77777777" w:rsidR="00564517" w:rsidRPr="00CC2EBA" w:rsidRDefault="00564517" w:rsidP="00564517">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הגדרת "כמות מוכרת ליחידת דיור"</w:t>
      </w:r>
    </w:p>
    <w:p w14:paraId="3E766055" w14:textId="77777777" w:rsidR="00564517" w:rsidRPr="00CC2EBA" w:rsidRDefault="00564517" w:rsidP="00564517">
      <w:pPr>
        <w:pStyle w:val="P00"/>
        <w:ind w:left="0" w:right="1134"/>
        <w:rPr>
          <w:rStyle w:val="default"/>
          <w:rFonts w:cs="FrankRuehl"/>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5E5A65A2" w14:textId="77777777" w:rsidR="00564517" w:rsidRPr="00564517" w:rsidRDefault="00564517" w:rsidP="00564517">
      <w:pPr>
        <w:pStyle w:val="P00"/>
        <w:spacing w:before="0"/>
        <w:ind w:left="0" w:right="1134"/>
        <w:rPr>
          <w:rStyle w:val="default"/>
          <w:rFonts w:cs="FrankRuehl" w:hint="cs"/>
          <w:strike/>
          <w:sz w:val="2"/>
          <w:szCs w:val="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 xml:space="preserve">"כמות מוכרת ליחידת דיור"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מכפלה של 3.5 מטרים מעוקבים של מים ראשונים לחודש, במספר הנפשות המוכר לאותה יחידת דיור, כמשמעותו בסעיף 23;</w:t>
      </w:r>
      <w:bookmarkEnd w:id="16"/>
    </w:p>
    <w:p w14:paraId="4CF9E000" w14:textId="77777777" w:rsidR="00AD5076" w:rsidRDefault="00AD5076" w:rsidP="00AD5076">
      <w:pPr>
        <w:pStyle w:val="P00"/>
        <w:spacing w:before="72"/>
        <w:ind w:left="0" w:right="1134"/>
        <w:rPr>
          <w:rStyle w:val="default"/>
          <w:rFonts w:cs="FrankRuehl" w:hint="cs"/>
          <w:rtl/>
        </w:rPr>
      </w:pPr>
      <w:r>
        <w:rPr>
          <w:rStyle w:val="default"/>
          <w:rFonts w:cs="FrankRuehl" w:hint="cs"/>
          <w:rtl/>
        </w:rPr>
        <w:tab/>
        <w:t xml:space="preserve">"כמות מי ביוב מוכרת" </w:t>
      </w:r>
      <w:r>
        <w:rPr>
          <w:rStyle w:val="default"/>
          <w:rFonts w:cs="FrankRuehl"/>
          <w:rtl/>
        </w:rPr>
        <w:t>–</w:t>
      </w:r>
      <w:r>
        <w:rPr>
          <w:rStyle w:val="default"/>
          <w:rFonts w:cs="FrankRuehl" w:hint="cs"/>
          <w:rtl/>
        </w:rPr>
        <w:t xml:space="preserve"> כמות מים נכנסת, למעט מים שסופקו לגינון ציבורי;</w:t>
      </w:r>
    </w:p>
    <w:p w14:paraId="29134C46" w14:textId="77777777" w:rsidR="00AD5076" w:rsidRDefault="00B35F89" w:rsidP="00B35F89">
      <w:pPr>
        <w:pStyle w:val="P00"/>
        <w:spacing w:before="72"/>
        <w:ind w:left="0" w:right="1134"/>
        <w:rPr>
          <w:rStyle w:val="default"/>
          <w:rFonts w:cs="FrankRuehl" w:hint="cs"/>
          <w:rtl/>
        </w:rPr>
      </w:pPr>
      <w:r>
        <w:rPr>
          <w:rFonts w:cs="FrankRuehl" w:hint="cs"/>
          <w:sz w:val="26"/>
          <w:rtl/>
          <w:lang w:eastAsia="en-US"/>
        </w:rPr>
        <w:pict w14:anchorId="65B9D87F">
          <v:shape id="_x0000_s2861" type="#_x0000_t202" style="position:absolute;left:0;text-align:left;margin-left:466.25pt;margin-top:7.1pt;width:76.1pt;height:12.35pt;z-index:251714048" filled="f" stroked="f">
            <v:textbox inset="1mm,0,1mm,0">
              <w:txbxContent>
                <w:p w14:paraId="755E89F8" w14:textId="77777777" w:rsidR="00741010" w:rsidRDefault="00741010" w:rsidP="00B35F89">
                  <w:pPr>
                    <w:spacing w:line="160" w:lineRule="exact"/>
                    <w:jc w:val="left"/>
                    <w:rPr>
                      <w:rFonts w:cs="Miriam" w:hint="cs"/>
                      <w:noProof/>
                      <w:sz w:val="18"/>
                      <w:szCs w:val="18"/>
                      <w:rtl/>
                    </w:rPr>
                  </w:pPr>
                  <w:r>
                    <w:rPr>
                      <w:rFonts w:cs="Miriam" w:hint="cs"/>
                      <w:sz w:val="18"/>
                      <w:szCs w:val="18"/>
                      <w:rtl/>
                    </w:rPr>
                    <w:t>כללים תשע"ח-2018</w:t>
                  </w:r>
                </w:p>
              </w:txbxContent>
            </v:textbox>
            <w10:anchorlock/>
          </v:shape>
        </w:pict>
      </w:r>
      <w:r>
        <w:rPr>
          <w:rStyle w:val="default"/>
          <w:rFonts w:cs="FrankRuehl" w:hint="cs"/>
          <w:rtl/>
        </w:rPr>
        <w:tab/>
        <w:t>"</w:t>
      </w:r>
      <w:r w:rsidR="00AD5076">
        <w:rPr>
          <w:rStyle w:val="default"/>
          <w:rFonts w:cs="FrankRuehl" w:hint="cs"/>
          <w:rtl/>
        </w:rPr>
        <w:t xml:space="preserve">כמות מים נכנסת" </w:t>
      </w:r>
      <w:r w:rsidR="00AD5076">
        <w:rPr>
          <w:rStyle w:val="default"/>
          <w:rFonts w:cs="FrankRuehl"/>
          <w:rtl/>
        </w:rPr>
        <w:t>–</w:t>
      </w:r>
      <w:r w:rsidR="00AD5076">
        <w:rPr>
          <w:rStyle w:val="default"/>
          <w:rFonts w:cs="FrankRuehl" w:hint="cs"/>
          <w:rtl/>
        </w:rPr>
        <w:t xml:space="preserve"> כמות המים השפירים שרכשה החברה, הפיקה או קיבלה מספק מים, כדין, לכל מטרת הצריכה, למעט למטרת חקלאות, בשנה האחרונה אשר לגביה היו קיימים ברשות הממשלתית נתונים כאמור, נכון למועד אישור מפקד הנכסים או למועד העדכון השנתי, האחרון שנעשה לגבי אותה חברה;</w:t>
      </w:r>
    </w:p>
    <w:p w14:paraId="6461DEF6" w14:textId="77777777" w:rsidR="00B35F89" w:rsidRPr="00CC2EBA" w:rsidRDefault="00B35F89" w:rsidP="00B35F89">
      <w:pPr>
        <w:pStyle w:val="P00"/>
        <w:spacing w:before="0"/>
        <w:ind w:left="0" w:right="1134"/>
        <w:rPr>
          <w:rStyle w:val="default"/>
          <w:rFonts w:cs="FrankRuehl"/>
          <w:vanish/>
          <w:color w:val="FF0000"/>
          <w:sz w:val="20"/>
          <w:szCs w:val="20"/>
          <w:shd w:val="clear" w:color="auto" w:fill="FFFF99"/>
          <w:rtl/>
        </w:rPr>
      </w:pPr>
      <w:bookmarkStart w:id="17" w:name="Rov163"/>
      <w:r w:rsidRPr="00CC2EBA">
        <w:rPr>
          <w:rStyle w:val="default"/>
          <w:rFonts w:cs="FrankRuehl" w:hint="cs"/>
          <w:vanish/>
          <w:color w:val="FF0000"/>
          <w:sz w:val="20"/>
          <w:szCs w:val="20"/>
          <w:shd w:val="clear" w:color="auto" w:fill="FFFF99"/>
          <w:rtl/>
        </w:rPr>
        <w:t>מיום 1.1.2018</w:t>
      </w:r>
    </w:p>
    <w:p w14:paraId="19B372CA" w14:textId="77777777" w:rsidR="00B35F89" w:rsidRPr="00CC2EBA" w:rsidRDefault="00B35F89" w:rsidP="00B35F89">
      <w:pPr>
        <w:pStyle w:val="P00"/>
        <w:spacing w:before="0"/>
        <w:ind w:left="0"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כללים תשע"ח-2018</w:t>
      </w:r>
    </w:p>
    <w:p w14:paraId="144766AF" w14:textId="77777777" w:rsidR="00B35F89" w:rsidRPr="00CC2EBA" w:rsidRDefault="00B35F89" w:rsidP="00B35F89">
      <w:pPr>
        <w:pStyle w:val="P00"/>
        <w:spacing w:before="0"/>
        <w:ind w:left="0" w:right="1134"/>
        <w:rPr>
          <w:rStyle w:val="default"/>
          <w:rFonts w:cs="FrankRuehl"/>
          <w:vanish/>
          <w:sz w:val="20"/>
          <w:szCs w:val="20"/>
          <w:shd w:val="clear" w:color="auto" w:fill="FFFF99"/>
          <w:rtl/>
        </w:rPr>
      </w:pPr>
      <w:hyperlink r:id="rId31" w:history="1">
        <w:r w:rsidRPr="00CC2EBA">
          <w:rPr>
            <w:rStyle w:val="Hyperlink"/>
            <w:rFonts w:cs="FrankRuehl" w:hint="cs"/>
            <w:vanish/>
            <w:szCs w:val="20"/>
            <w:shd w:val="clear" w:color="auto" w:fill="FFFF99"/>
            <w:rtl/>
          </w:rPr>
          <w:t>ק"ת תשע"ח מס' 7918</w:t>
        </w:r>
      </w:hyperlink>
      <w:r w:rsidRPr="00CC2EBA">
        <w:rPr>
          <w:rStyle w:val="default"/>
          <w:rFonts w:cs="FrankRuehl" w:hint="cs"/>
          <w:vanish/>
          <w:sz w:val="20"/>
          <w:szCs w:val="20"/>
          <w:shd w:val="clear" w:color="auto" w:fill="FFFF99"/>
          <w:rtl/>
        </w:rPr>
        <w:t xml:space="preserve"> מיום 1.1.2018 עמ' 736</w:t>
      </w:r>
    </w:p>
    <w:p w14:paraId="123AFD00" w14:textId="77777777" w:rsidR="00B35F89" w:rsidRPr="00B35F89" w:rsidRDefault="00B35F89" w:rsidP="00B35F89">
      <w:pPr>
        <w:pStyle w:val="P00"/>
        <w:ind w:left="0" w:right="1134"/>
        <w:rPr>
          <w:rStyle w:val="default"/>
          <w:rFonts w:cs="FrankRuehl" w:hint="cs"/>
          <w:sz w:val="2"/>
          <w:szCs w:val="2"/>
          <w:rtl/>
        </w:rPr>
      </w:pPr>
      <w:r w:rsidRPr="00CC2EBA">
        <w:rPr>
          <w:rStyle w:val="default"/>
          <w:rFonts w:cs="FrankRuehl" w:hint="cs"/>
          <w:vanish/>
          <w:sz w:val="22"/>
          <w:szCs w:val="22"/>
          <w:shd w:val="clear" w:color="auto" w:fill="FFFF99"/>
          <w:rtl/>
        </w:rPr>
        <w:tab/>
        <w:t xml:space="preserve">"כמות מים נכנסת"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כמות המים השפירים שרכשה החברה, הפיקה או קיבלה מספק מים, כדין, לכל מטרת הצריכה, למעט למטרת חקלאות, בשנה האחרונה אשר לגביה היו קיימים ברשות הממשלתית נתונים כאמור, נכון למועד אישור מפקד הנכסים או למועד העדכון </w:t>
      </w:r>
      <w:r w:rsidRPr="00CC2EBA">
        <w:rPr>
          <w:rStyle w:val="default"/>
          <w:rFonts w:cs="FrankRuehl" w:hint="cs"/>
          <w:strike/>
          <w:vanish/>
          <w:sz w:val="22"/>
          <w:szCs w:val="22"/>
          <w:shd w:val="clear" w:color="auto" w:fill="FFFF99"/>
          <w:rtl/>
        </w:rPr>
        <w:t>התלת-שנתי</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השנתי</w:t>
      </w:r>
      <w:r w:rsidRPr="00CC2EBA">
        <w:rPr>
          <w:rStyle w:val="default"/>
          <w:rFonts w:cs="FrankRuehl" w:hint="cs"/>
          <w:vanish/>
          <w:sz w:val="22"/>
          <w:szCs w:val="22"/>
          <w:shd w:val="clear" w:color="auto" w:fill="FFFF99"/>
          <w:rtl/>
        </w:rPr>
        <w:t>, האחרון שנעשה לגבי אותה חברה;</w:t>
      </w:r>
      <w:bookmarkEnd w:id="17"/>
    </w:p>
    <w:p w14:paraId="7C08B007" w14:textId="77777777" w:rsidR="00AD5076" w:rsidRDefault="00CC2EBA" w:rsidP="00CC2EBA">
      <w:pPr>
        <w:pStyle w:val="P00"/>
        <w:spacing w:before="72"/>
        <w:ind w:left="0" w:right="1134"/>
        <w:rPr>
          <w:rStyle w:val="default"/>
          <w:rFonts w:cs="FrankRuehl"/>
          <w:rtl/>
        </w:rPr>
      </w:pPr>
      <w:r w:rsidRPr="00C11D39">
        <w:rPr>
          <w:rFonts w:cs="FrankRuehl" w:hint="cs"/>
          <w:sz w:val="26"/>
          <w:rtl/>
          <w:lang w:eastAsia="en-US"/>
        </w:rPr>
        <w:pict w14:anchorId="25B35A21">
          <v:shape id="_x0000_s2955" type="#_x0000_t202" style="position:absolute;left:0;text-align:left;margin-left:470.35pt;margin-top:7.1pt;width:1in;height:19.25pt;z-index:251777536" filled="f" stroked="f">
            <v:textbox inset="1mm,0,1mm,0">
              <w:txbxContent>
                <w:p w14:paraId="16C9B57F" w14:textId="77777777" w:rsidR="00CC2EBA" w:rsidRDefault="00CC2EBA" w:rsidP="00CC2EBA">
                  <w:pPr>
                    <w:spacing w:line="160" w:lineRule="exact"/>
                    <w:jc w:val="left"/>
                    <w:rPr>
                      <w:rFonts w:cs="Miriam" w:hint="cs"/>
                      <w:noProof/>
                      <w:sz w:val="18"/>
                      <w:szCs w:val="18"/>
                      <w:rtl/>
                    </w:rPr>
                  </w:pPr>
                  <w:r>
                    <w:rPr>
                      <w:rFonts w:cs="Miriam" w:hint="cs"/>
                      <w:sz w:val="18"/>
                      <w:szCs w:val="18"/>
                      <w:rtl/>
                    </w:rPr>
                    <w:t>כללים (מס' 3) תשפ"ג-2023</w:t>
                  </w:r>
                </w:p>
              </w:txbxContent>
            </v:textbox>
            <w10:anchorlock/>
          </v:shape>
        </w:pict>
      </w:r>
      <w:r w:rsidRPr="00C11D39">
        <w:rPr>
          <w:rStyle w:val="default"/>
          <w:rFonts w:cs="FrankRuehl" w:hint="cs"/>
          <w:rtl/>
        </w:rPr>
        <w:tab/>
        <w:t>"</w:t>
      </w:r>
      <w:r w:rsidR="00AD5076">
        <w:rPr>
          <w:rStyle w:val="default"/>
          <w:rFonts w:cs="FrankRuehl" w:hint="cs"/>
          <w:rtl/>
        </w:rPr>
        <w:t>מד</w:t>
      </w:r>
      <w:r>
        <w:rPr>
          <w:rStyle w:val="default"/>
          <w:rFonts w:cs="FrankRuehl" w:hint="cs"/>
          <w:rtl/>
        </w:rPr>
        <w:t xml:space="preserve"> </w:t>
      </w:r>
      <w:r w:rsidR="00AD5076">
        <w:rPr>
          <w:rStyle w:val="default"/>
          <w:rFonts w:cs="FrankRuehl" w:hint="cs"/>
          <w:rtl/>
        </w:rPr>
        <w:t xml:space="preserve">מים" </w:t>
      </w:r>
      <w:r w:rsidR="00AD5076">
        <w:rPr>
          <w:rStyle w:val="default"/>
          <w:rFonts w:cs="FrankRuehl"/>
          <w:rtl/>
        </w:rPr>
        <w:t>–</w:t>
      </w:r>
      <w:r w:rsidR="00AD5076">
        <w:rPr>
          <w:rStyle w:val="default"/>
          <w:rFonts w:cs="FrankRuehl" w:hint="cs"/>
          <w:rtl/>
        </w:rPr>
        <w:t xml:space="preserve"> כהגדרתו </w:t>
      </w:r>
      <w:r>
        <w:rPr>
          <w:rStyle w:val="default"/>
          <w:rFonts w:cs="FrankRuehl" w:hint="cs"/>
          <w:rtl/>
        </w:rPr>
        <w:t>בכללי מערכות מדידת מים</w:t>
      </w:r>
      <w:r w:rsidR="00AD5076">
        <w:rPr>
          <w:rStyle w:val="default"/>
          <w:rFonts w:cs="FrankRuehl" w:hint="cs"/>
          <w:rtl/>
        </w:rPr>
        <w:t>;</w:t>
      </w:r>
    </w:p>
    <w:p w14:paraId="7456043C" w14:textId="77777777" w:rsidR="00CC2EBA" w:rsidRPr="00CC2EBA" w:rsidRDefault="00CC2EBA" w:rsidP="00CC2EBA">
      <w:pPr>
        <w:pStyle w:val="P00"/>
        <w:spacing w:before="0"/>
        <w:ind w:left="0" w:right="1134"/>
        <w:rPr>
          <w:rStyle w:val="default"/>
          <w:rFonts w:ascii="FrankRuehl" w:hAnsi="FrankRuehl" w:cs="FrankRuehl"/>
          <w:vanish/>
          <w:color w:val="FF0000"/>
          <w:sz w:val="20"/>
          <w:szCs w:val="20"/>
          <w:shd w:val="clear" w:color="auto" w:fill="FFFF99"/>
          <w:rtl/>
        </w:rPr>
      </w:pPr>
      <w:bookmarkStart w:id="18" w:name="Rov196"/>
      <w:r w:rsidRPr="00CC2EBA">
        <w:rPr>
          <w:rStyle w:val="default"/>
          <w:rFonts w:ascii="FrankRuehl" w:hAnsi="FrankRuehl" w:cs="FrankRuehl"/>
          <w:vanish/>
          <w:color w:val="FF0000"/>
          <w:sz w:val="20"/>
          <w:szCs w:val="20"/>
          <w:shd w:val="clear" w:color="auto" w:fill="FFFF99"/>
          <w:rtl/>
        </w:rPr>
        <w:t>מיום 29.5.2023</w:t>
      </w:r>
    </w:p>
    <w:p w14:paraId="22ED7034" w14:textId="77777777" w:rsidR="00CC2EBA" w:rsidRPr="00CC2EBA" w:rsidRDefault="00CC2EBA" w:rsidP="00CC2EBA">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b/>
          <w:bCs/>
          <w:vanish/>
          <w:sz w:val="20"/>
          <w:szCs w:val="20"/>
          <w:shd w:val="clear" w:color="auto" w:fill="FFFF99"/>
          <w:rtl/>
        </w:rPr>
        <w:t>כללים (מס' 3) תשפ"ג-2023</w:t>
      </w:r>
    </w:p>
    <w:p w14:paraId="09F63EDB" w14:textId="77777777" w:rsidR="00CC2EBA" w:rsidRPr="00CC2EBA" w:rsidRDefault="00CC2EBA" w:rsidP="00CC2EBA">
      <w:pPr>
        <w:pStyle w:val="P00"/>
        <w:spacing w:before="0"/>
        <w:ind w:left="0" w:right="1134"/>
        <w:rPr>
          <w:rStyle w:val="default"/>
          <w:rFonts w:ascii="FrankRuehl" w:hAnsi="FrankRuehl" w:cs="FrankRuehl"/>
          <w:vanish/>
          <w:sz w:val="20"/>
          <w:szCs w:val="20"/>
          <w:shd w:val="clear" w:color="auto" w:fill="FFFF99"/>
          <w:rtl/>
        </w:rPr>
      </w:pPr>
      <w:hyperlink r:id="rId32" w:history="1">
        <w:r w:rsidRPr="00CC2EBA">
          <w:rPr>
            <w:rStyle w:val="Hyperlink"/>
            <w:rFonts w:ascii="FrankRuehl" w:hAnsi="FrankRuehl" w:cs="FrankRuehl"/>
            <w:vanish/>
            <w:szCs w:val="20"/>
            <w:shd w:val="clear" w:color="auto" w:fill="FFFF99"/>
            <w:rtl/>
          </w:rPr>
          <w:t>ק"ת תשפ"ג מס' 10659</w:t>
        </w:r>
      </w:hyperlink>
      <w:r w:rsidRPr="00CC2EBA">
        <w:rPr>
          <w:rStyle w:val="default"/>
          <w:rFonts w:ascii="FrankRuehl" w:hAnsi="FrankRuehl" w:cs="FrankRuehl"/>
          <w:vanish/>
          <w:sz w:val="20"/>
          <w:szCs w:val="20"/>
          <w:shd w:val="clear" w:color="auto" w:fill="FFFF99"/>
          <w:rtl/>
        </w:rPr>
        <w:t xml:space="preserve"> מיום 29.5.2023 עמ' 1845</w:t>
      </w:r>
    </w:p>
    <w:p w14:paraId="46D6015E" w14:textId="77777777" w:rsidR="00CC2EBA" w:rsidRPr="00CC2EBA" w:rsidRDefault="00CC2EBA" w:rsidP="00CC2EBA">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hint="cs"/>
          <w:b/>
          <w:bCs/>
          <w:vanish/>
          <w:sz w:val="20"/>
          <w:szCs w:val="20"/>
          <w:shd w:val="clear" w:color="auto" w:fill="FFFF99"/>
          <w:rtl/>
        </w:rPr>
        <w:t>החלפת הגדרת "מד-מים"</w:t>
      </w:r>
    </w:p>
    <w:p w14:paraId="1AFF5AA1" w14:textId="77777777" w:rsidR="00CC2EBA" w:rsidRPr="00CC2EBA" w:rsidRDefault="00CC2EBA" w:rsidP="00CC2EBA">
      <w:pPr>
        <w:pStyle w:val="P0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hint="cs"/>
          <w:vanish/>
          <w:sz w:val="20"/>
          <w:szCs w:val="20"/>
          <w:shd w:val="clear" w:color="auto" w:fill="FFFF99"/>
          <w:rtl/>
        </w:rPr>
        <w:t>הנוסח הקודם:</w:t>
      </w:r>
    </w:p>
    <w:p w14:paraId="5144800B" w14:textId="77777777" w:rsidR="00CC2EBA" w:rsidRPr="00CC2EBA" w:rsidRDefault="00CC2EBA" w:rsidP="00CC2EBA">
      <w:pPr>
        <w:pStyle w:val="P00"/>
        <w:spacing w:before="0"/>
        <w:ind w:left="0" w:right="1134"/>
        <w:rPr>
          <w:rStyle w:val="default"/>
          <w:rFonts w:cs="FrankRuehl" w:hint="cs"/>
          <w:strike/>
          <w:sz w:val="2"/>
          <w:szCs w:val="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 xml:space="preserve">"מד-מים"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כהגדרתו בתקנות מדידת מים (מדי-מים), התשמ"ח-1988;</w:t>
      </w:r>
      <w:bookmarkEnd w:id="18"/>
    </w:p>
    <w:p w14:paraId="4BF1109E" w14:textId="77777777" w:rsidR="00FF2223" w:rsidRDefault="00FF2223" w:rsidP="00FF2223">
      <w:pPr>
        <w:pStyle w:val="P00"/>
        <w:spacing w:before="72"/>
        <w:ind w:left="0" w:right="1134"/>
        <w:rPr>
          <w:rStyle w:val="default"/>
          <w:rFonts w:cs="FrankRuehl" w:hint="cs"/>
          <w:rtl/>
        </w:rPr>
      </w:pPr>
      <w:r>
        <w:rPr>
          <w:rFonts w:cs="FrankRuehl" w:hint="cs"/>
          <w:sz w:val="26"/>
          <w:rtl/>
          <w:lang w:eastAsia="en-US"/>
        </w:rPr>
        <w:pict w14:anchorId="6C955D3B">
          <v:shape id="_x0000_s2419" type="#_x0000_t202" style="position:absolute;left:0;text-align:left;margin-left:470.35pt;margin-top:7.1pt;width:1in;height:18pt;z-index:251597312" filled="f" stroked="f">
            <v:textbox inset="1mm,0,1mm,0">
              <w:txbxContent>
                <w:p w14:paraId="06957764" w14:textId="77777777" w:rsidR="00741010" w:rsidRDefault="00741010" w:rsidP="00FF2223">
                  <w:pPr>
                    <w:spacing w:line="160" w:lineRule="exact"/>
                    <w:jc w:val="left"/>
                    <w:rPr>
                      <w:rFonts w:cs="Miriam" w:hint="cs"/>
                      <w:noProof/>
                      <w:sz w:val="18"/>
                      <w:szCs w:val="18"/>
                      <w:rtl/>
                    </w:rPr>
                  </w:pPr>
                  <w:r>
                    <w:rPr>
                      <w:rFonts w:cs="Miriam" w:hint="cs"/>
                      <w:sz w:val="18"/>
                      <w:szCs w:val="18"/>
                      <w:rtl/>
                    </w:rPr>
                    <w:t>כללים (מס' 3) תשע"א-2011</w:t>
                  </w:r>
                </w:p>
              </w:txbxContent>
            </v:textbox>
            <w10:anchorlock/>
          </v:shape>
        </w:pict>
      </w:r>
      <w:r>
        <w:rPr>
          <w:rStyle w:val="default"/>
          <w:rFonts w:cs="FrankRuehl" w:hint="cs"/>
          <w:rtl/>
        </w:rPr>
        <w:tab/>
        <w:t xml:space="preserve">"מוסד עירוני" </w:t>
      </w:r>
      <w:r>
        <w:rPr>
          <w:rStyle w:val="default"/>
          <w:rFonts w:cs="FrankRuehl"/>
          <w:rtl/>
        </w:rPr>
        <w:t>–</w:t>
      </w:r>
      <w:r>
        <w:rPr>
          <w:rStyle w:val="default"/>
          <w:rFonts w:cs="FrankRuehl" w:hint="cs"/>
          <w:rtl/>
        </w:rPr>
        <w:t xml:space="preserve"> כמשמעותו בכללי התעריפים;</w:t>
      </w:r>
    </w:p>
    <w:p w14:paraId="7A176971" w14:textId="77777777" w:rsidR="00FF2223" w:rsidRPr="00CC2EBA" w:rsidRDefault="00FF2223" w:rsidP="00FF2223">
      <w:pPr>
        <w:pStyle w:val="P00"/>
        <w:spacing w:before="0"/>
        <w:ind w:left="0" w:right="1134"/>
        <w:rPr>
          <w:rStyle w:val="default"/>
          <w:rFonts w:cs="FrankRuehl" w:hint="cs"/>
          <w:vanish/>
          <w:color w:val="FF0000"/>
          <w:sz w:val="20"/>
          <w:szCs w:val="20"/>
          <w:shd w:val="clear" w:color="auto" w:fill="FFFF99"/>
          <w:rtl/>
        </w:rPr>
      </w:pPr>
      <w:bookmarkStart w:id="19" w:name="Rov69"/>
      <w:r w:rsidRPr="00CC2EBA">
        <w:rPr>
          <w:rStyle w:val="default"/>
          <w:rFonts w:cs="FrankRuehl" w:hint="cs"/>
          <w:vanish/>
          <w:color w:val="FF0000"/>
          <w:sz w:val="20"/>
          <w:szCs w:val="20"/>
          <w:shd w:val="clear" w:color="auto" w:fill="FFFF99"/>
          <w:rtl/>
        </w:rPr>
        <w:t>מיום 1.7.2011</w:t>
      </w:r>
    </w:p>
    <w:p w14:paraId="6F351167" w14:textId="77777777" w:rsidR="00FF2223" w:rsidRPr="00CC2EBA" w:rsidRDefault="00FF2223" w:rsidP="00FF2223">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תשע"א-2011</w:t>
      </w:r>
    </w:p>
    <w:p w14:paraId="61E99846" w14:textId="77777777" w:rsidR="00FF2223" w:rsidRPr="00CC2EBA" w:rsidRDefault="00FF2223" w:rsidP="00FF2223">
      <w:pPr>
        <w:pStyle w:val="P00"/>
        <w:spacing w:before="0"/>
        <w:ind w:left="0" w:right="1134"/>
        <w:rPr>
          <w:rStyle w:val="default"/>
          <w:rFonts w:cs="FrankRuehl" w:hint="cs"/>
          <w:vanish/>
          <w:sz w:val="20"/>
          <w:szCs w:val="20"/>
          <w:shd w:val="clear" w:color="auto" w:fill="FFFF99"/>
          <w:rtl/>
        </w:rPr>
      </w:pPr>
      <w:hyperlink r:id="rId33" w:history="1">
        <w:r w:rsidRPr="00CC2EBA">
          <w:rPr>
            <w:rStyle w:val="Hyperlink"/>
            <w:rFonts w:cs="FrankRuehl" w:hint="cs"/>
            <w:vanish/>
            <w:szCs w:val="20"/>
            <w:shd w:val="clear" w:color="auto" w:fill="FFFF99"/>
            <w:rtl/>
          </w:rPr>
          <w:t>ק"ת תשע"א מס' 7008</w:t>
        </w:r>
      </w:hyperlink>
      <w:r w:rsidRPr="00CC2EBA">
        <w:rPr>
          <w:rStyle w:val="default"/>
          <w:rFonts w:cs="FrankRuehl" w:hint="cs"/>
          <w:vanish/>
          <w:sz w:val="20"/>
          <w:szCs w:val="20"/>
          <w:shd w:val="clear" w:color="auto" w:fill="FFFF99"/>
          <w:rtl/>
        </w:rPr>
        <w:t xml:space="preserve"> מיום 28.6.2011 עמ' 1079</w:t>
      </w:r>
    </w:p>
    <w:p w14:paraId="59839902" w14:textId="77777777" w:rsidR="00FF2223" w:rsidRPr="00064021" w:rsidRDefault="00FF2223" w:rsidP="00064021">
      <w:pPr>
        <w:pStyle w:val="P00"/>
        <w:spacing w:before="0"/>
        <w:ind w:left="0" w:right="1134"/>
        <w:rPr>
          <w:rStyle w:val="default"/>
          <w:rFonts w:cs="FrankRuehl" w:hint="cs"/>
          <w:sz w:val="2"/>
          <w:szCs w:val="2"/>
          <w:rtl/>
        </w:rPr>
      </w:pPr>
      <w:r w:rsidRPr="00CC2EBA">
        <w:rPr>
          <w:rStyle w:val="default"/>
          <w:rFonts w:cs="FrankRuehl" w:hint="cs"/>
          <w:b/>
          <w:bCs/>
          <w:vanish/>
          <w:sz w:val="20"/>
          <w:szCs w:val="20"/>
          <w:shd w:val="clear" w:color="auto" w:fill="FFFF99"/>
          <w:rtl/>
        </w:rPr>
        <w:t>הוספת הגדרת "מוסד עירוני"</w:t>
      </w:r>
      <w:bookmarkEnd w:id="19"/>
    </w:p>
    <w:p w14:paraId="2891CAED" w14:textId="77777777" w:rsidR="00AD5076" w:rsidRDefault="00AD5076" w:rsidP="00AD5076">
      <w:pPr>
        <w:pStyle w:val="P00"/>
        <w:spacing w:before="72"/>
        <w:ind w:left="0" w:right="1134"/>
        <w:rPr>
          <w:rStyle w:val="default"/>
          <w:rFonts w:cs="FrankRuehl" w:hint="cs"/>
          <w:rtl/>
        </w:rPr>
      </w:pPr>
      <w:r>
        <w:rPr>
          <w:rStyle w:val="default"/>
          <w:rFonts w:cs="FrankRuehl" w:hint="cs"/>
          <w:rtl/>
        </w:rPr>
        <w:tab/>
        <w:t xml:space="preserve">"מים לגינון ציבורי" </w:t>
      </w:r>
      <w:r>
        <w:rPr>
          <w:rStyle w:val="default"/>
          <w:rFonts w:cs="FrankRuehl"/>
          <w:rtl/>
        </w:rPr>
        <w:t>–</w:t>
      </w:r>
    </w:p>
    <w:p w14:paraId="7C22C0D5" w14:textId="77777777" w:rsidR="00AD5076" w:rsidRDefault="00AD5076" w:rsidP="00AD5076">
      <w:pPr>
        <w:pStyle w:val="P00"/>
        <w:spacing w:before="72"/>
        <w:ind w:left="1021" w:right="1134"/>
        <w:rPr>
          <w:rStyle w:val="default"/>
          <w:rFonts w:cs="FrankRuehl" w:hint="cs"/>
          <w:rtl/>
        </w:rPr>
      </w:pPr>
      <w:r>
        <w:rPr>
          <w:rStyle w:val="default"/>
          <w:rFonts w:cs="FrankRuehl" w:hint="cs"/>
          <w:rtl/>
        </w:rPr>
        <w:t xml:space="preserve">עד שנת 2009 </w:t>
      </w:r>
      <w:r>
        <w:rPr>
          <w:rStyle w:val="default"/>
          <w:rFonts w:cs="FrankRuehl"/>
          <w:rtl/>
        </w:rPr>
        <w:t>–</w:t>
      </w:r>
      <w:r>
        <w:rPr>
          <w:rStyle w:val="default"/>
          <w:rFonts w:cs="FrankRuehl" w:hint="cs"/>
          <w:rtl/>
        </w:rPr>
        <w:t xml:space="preserve"> מים שסופקו בפועל להשקיית גינון ציבורי;</w:t>
      </w:r>
    </w:p>
    <w:p w14:paraId="5C4CAA4E" w14:textId="77777777" w:rsidR="00AD5076" w:rsidRDefault="00AD5076" w:rsidP="00AD5076">
      <w:pPr>
        <w:pStyle w:val="P00"/>
        <w:spacing w:before="72"/>
        <w:ind w:left="1021" w:right="1134"/>
        <w:rPr>
          <w:rStyle w:val="default"/>
          <w:rFonts w:cs="FrankRuehl" w:hint="cs"/>
          <w:rtl/>
        </w:rPr>
      </w:pPr>
      <w:r>
        <w:rPr>
          <w:rStyle w:val="default"/>
          <w:rFonts w:cs="FrankRuehl" w:hint="cs"/>
          <w:rtl/>
        </w:rPr>
        <w:t xml:space="preserve">משנת 2009 ואילך </w:t>
      </w:r>
      <w:r>
        <w:rPr>
          <w:rStyle w:val="default"/>
          <w:rFonts w:cs="FrankRuehl"/>
          <w:rtl/>
        </w:rPr>
        <w:t>–</w:t>
      </w:r>
      <w:r>
        <w:rPr>
          <w:rStyle w:val="default"/>
          <w:rFonts w:cs="FrankRuehl" w:hint="cs"/>
          <w:rtl/>
        </w:rPr>
        <w:t xml:space="preserve"> מים שהוקצו ונצרכו כדין להשקיית גינון ציבורי לפי כללי המים (השימוש במים באזורי קיצוב), התשל"ו-1976; ובלבד שהותקן מד-מים המודד רק את המים המשמשים להשקיית הגינון הציבורי והחברה בדקה כל שנים עשר חודשים לפחות ממועד התקנת מד-המים או ממועד הבדיקה האחרונה, לפי העניין, כי מד-המים מודד את המים המשמשים להשקיית הגינון הציבורי בלבד;</w:t>
      </w:r>
    </w:p>
    <w:p w14:paraId="042E6727" w14:textId="77777777" w:rsidR="00AD5076" w:rsidRDefault="00AD5076" w:rsidP="00AD5076">
      <w:pPr>
        <w:pStyle w:val="P00"/>
        <w:spacing w:before="72"/>
        <w:ind w:left="0" w:right="1134"/>
        <w:rPr>
          <w:rStyle w:val="default"/>
          <w:rFonts w:cs="FrankRuehl" w:hint="cs"/>
          <w:rtl/>
        </w:rPr>
      </w:pPr>
      <w:r>
        <w:rPr>
          <w:rStyle w:val="default"/>
          <w:rFonts w:cs="FrankRuehl" w:hint="cs"/>
          <w:rtl/>
        </w:rPr>
        <w:tab/>
        <w:t xml:space="preserve">"מלווה" </w:t>
      </w:r>
      <w:r>
        <w:rPr>
          <w:rStyle w:val="default"/>
          <w:rFonts w:cs="FrankRuehl"/>
          <w:rtl/>
        </w:rPr>
        <w:t>–</w:t>
      </w:r>
      <w:r>
        <w:rPr>
          <w:rStyle w:val="default"/>
          <w:rFonts w:cs="FrankRuehl" w:hint="cs"/>
          <w:rtl/>
        </w:rPr>
        <w:t xml:space="preserve"> תאגיד בנקאי ותאגיד עזר, למעט חברת שירותים משותפת, כמשמעותם בחוק הבנקאות (רישוי), התשמ"א-1981, קרן להשקעות משותפות בנאמנות כמשמעותה בחוק השקעות משותפות בנאמנות, התשנ"ד-1994, או חברה לניהול קרן כאמור, קופת גמל או חברה מנהלת כהגדרתן בחוק הפיקוח על שירותים פיננסיים (קופות גמל), התשס"ה-2005, מבטח כמשמעותו בחוק הפיקוח על עסקי ביטוח, התשמ"א-1981, מנהל תיקים כמשמעותו בסעיף 8(ב) לחוק הסדרת העיסוק בייעוץ השקעות ובניהול תיקי השקעות, התשנ"ה-1995, יועץ השקעות כמשמעותו בסעיף 7(ג) לחוק הסדרת העיסוק בייעוץ השקעות ובניהול תיקי השקעות, התשנ"ה-1995, חבר בורסה, חתם וקרן הון סיכון, כמשמעם בחוק ניירות ערך, התשכ"ח-1968;</w:t>
      </w:r>
    </w:p>
    <w:p w14:paraId="0337FD77" w14:textId="77777777" w:rsidR="00AD5076" w:rsidRDefault="00D12D41" w:rsidP="00AD5076">
      <w:pPr>
        <w:pStyle w:val="P00"/>
        <w:spacing w:before="72"/>
        <w:ind w:left="0" w:right="1134"/>
        <w:rPr>
          <w:rStyle w:val="default"/>
          <w:rFonts w:cs="FrankRuehl" w:hint="cs"/>
          <w:rtl/>
        </w:rPr>
      </w:pPr>
      <w:r>
        <w:rPr>
          <w:rFonts w:cs="FrankRuehl" w:hint="cs"/>
          <w:sz w:val="26"/>
          <w:rtl/>
          <w:lang w:eastAsia="en-US"/>
        </w:rPr>
        <w:pict w14:anchorId="392697F2">
          <v:shape id="_x0000_s2580" type="#_x0000_t202" style="position:absolute;left:0;text-align:left;margin-left:462.6pt;margin-top:7.1pt;width:79.75pt;height:9.7pt;z-index:251619840" filled="f" stroked="f">
            <v:textbox inset="1mm,0,1mm,0">
              <w:txbxContent>
                <w:p w14:paraId="5CF9978D" w14:textId="77777777" w:rsidR="00741010" w:rsidRDefault="00741010" w:rsidP="00D12D41">
                  <w:pPr>
                    <w:spacing w:line="160" w:lineRule="exact"/>
                    <w:jc w:val="left"/>
                    <w:rPr>
                      <w:rFonts w:cs="Miriam" w:hint="cs"/>
                      <w:noProof/>
                      <w:sz w:val="18"/>
                      <w:szCs w:val="18"/>
                      <w:rtl/>
                    </w:rPr>
                  </w:pPr>
                  <w:r>
                    <w:rPr>
                      <w:rFonts w:cs="Miriam" w:hint="cs"/>
                      <w:sz w:val="18"/>
                      <w:szCs w:val="18"/>
                      <w:rtl/>
                    </w:rPr>
                    <w:t>כללים תשע"ד-2013</w:t>
                  </w:r>
                </w:p>
              </w:txbxContent>
            </v:textbox>
          </v:shape>
        </w:pict>
      </w:r>
      <w:r w:rsidR="00AD5076">
        <w:rPr>
          <w:rStyle w:val="default"/>
          <w:rFonts w:cs="FrankRuehl" w:hint="cs"/>
          <w:rtl/>
        </w:rPr>
        <w:tab/>
        <w:t xml:space="preserve">"מפקד נכסים" </w:t>
      </w:r>
      <w:r w:rsidR="00AD5076">
        <w:rPr>
          <w:rStyle w:val="default"/>
          <w:rFonts w:cs="FrankRuehl"/>
          <w:rtl/>
        </w:rPr>
        <w:t>–</w:t>
      </w:r>
      <w:r w:rsidR="00AD5076">
        <w:rPr>
          <w:rStyle w:val="default"/>
          <w:rFonts w:cs="FrankRuehl" w:hint="cs"/>
          <w:rtl/>
        </w:rPr>
        <w:t xml:space="preserve"> מפקד נכסים שהוכן לפי דרישת הממונה לכל אחת מן הרשויות המקומיות החברות בחברה סמוך לפני יום הקמתה ושאושר בידי הממונה או מפקד נכסים כאמור האחרון שאישר הממונה לפני יום התחילה</w:t>
      </w:r>
      <w:r>
        <w:rPr>
          <w:rStyle w:val="default"/>
          <w:rFonts w:cs="FrankRuehl" w:hint="cs"/>
          <w:rtl/>
        </w:rPr>
        <w:t xml:space="preserve"> </w:t>
      </w:r>
      <w:r w:rsidRPr="00D12D41">
        <w:rPr>
          <w:rStyle w:val="default"/>
          <w:rFonts w:cs="FrankRuehl" w:hint="cs"/>
          <w:rtl/>
        </w:rPr>
        <w:t>או מפקד הנכסים האחרון שעודכן לפי סעיף 30</w:t>
      </w:r>
      <w:r w:rsidR="00AD5076">
        <w:rPr>
          <w:rStyle w:val="default"/>
          <w:rFonts w:cs="FrankRuehl" w:hint="cs"/>
          <w:rtl/>
        </w:rPr>
        <w:t>, לפי המאוחר;</w:t>
      </w:r>
    </w:p>
    <w:p w14:paraId="16037DD9" w14:textId="77777777" w:rsidR="00D12D41" w:rsidRPr="00CC2EBA" w:rsidRDefault="00D12D41" w:rsidP="00D12D41">
      <w:pPr>
        <w:pStyle w:val="P00"/>
        <w:spacing w:before="0"/>
        <w:ind w:left="0" w:right="1134"/>
        <w:rPr>
          <w:rStyle w:val="default"/>
          <w:rFonts w:cs="FrankRuehl" w:hint="cs"/>
          <w:vanish/>
          <w:color w:val="FF0000"/>
          <w:sz w:val="20"/>
          <w:szCs w:val="20"/>
          <w:shd w:val="clear" w:color="auto" w:fill="FFFF99"/>
          <w:rtl/>
        </w:rPr>
      </w:pPr>
      <w:bookmarkStart w:id="20" w:name="Rov117"/>
      <w:r w:rsidRPr="00CC2EBA">
        <w:rPr>
          <w:rStyle w:val="default"/>
          <w:rFonts w:cs="FrankRuehl" w:hint="cs"/>
          <w:vanish/>
          <w:color w:val="FF0000"/>
          <w:sz w:val="20"/>
          <w:szCs w:val="20"/>
          <w:shd w:val="clear" w:color="auto" w:fill="FFFF99"/>
          <w:rtl/>
        </w:rPr>
        <w:t>מיום 1.1.2014</w:t>
      </w:r>
    </w:p>
    <w:p w14:paraId="1EFFA97B" w14:textId="77777777" w:rsidR="00D12D41" w:rsidRPr="00CC2EBA" w:rsidRDefault="00D12D41" w:rsidP="00D12D4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תשע"ד-2013</w:t>
      </w:r>
    </w:p>
    <w:p w14:paraId="51158E47" w14:textId="77777777" w:rsidR="00D12D41" w:rsidRPr="00CC2EBA" w:rsidRDefault="00D12D41" w:rsidP="00D12D41">
      <w:pPr>
        <w:pStyle w:val="P00"/>
        <w:spacing w:before="0"/>
        <w:ind w:left="0" w:right="1134"/>
        <w:rPr>
          <w:rStyle w:val="default"/>
          <w:rFonts w:cs="FrankRuehl" w:hint="cs"/>
          <w:vanish/>
          <w:sz w:val="20"/>
          <w:szCs w:val="20"/>
          <w:shd w:val="clear" w:color="auto" w:fill="FFFF99"/>
          <w:rtl/>
        </w:rPr>
      </w:pPr>
      <w:hyperlink r:id="rId34"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358</w:t>
      </w:r>
    </w:p>
    <w:p w14:paraId="43001548" w14:textId="77777777" w:rsidR="00D12D41" w:rsidRPr="00707E39" w:rsidRDefault="00D12D41" w:rsidP="00707E39">
      <w:pPr>
        <w:pStyle w:val="P00"/>
        <w:ind w:left="0" w:right="1134"/>
        <w:rPr>
          <w:rStyle w:val="default"/>
          <w:rFonts w:cs="FrankRuehl" w:hint="cs"/>
          <w:sz w:val="2"/>
          <w:szCs w:val="2"/>
          <w:rtl/>
        </w:rPr>
      </w:pPr>
      <w:r w:rsidRPr="00CC2EBA">
        <w:rPr>
          <w:rStyle w:val="default"/>
          <w:rFonts w:cs="FrankRuehl" w:hint="cs"/>
          <w:vanish/>
          <w:sz w:val="22"/>
          <w:szCs w:val="22"/>
          <w:shd w:val="clear" w:color="auto" w:fill="FFFF99"/>
          <w:rtl/>
        </w:rPr>
        <w:tab/>
        <w:t xml:space="preserve">"מפקד נכסים"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מפקד נכסים שהוכן לפי דרישת הממונה לכל אחת מן הרשויות המקומיות החברות בחברה סמוך לפני יום הקמתה ושאושר בידי הממונה או מפקד נכסים כאמור האחרון שאישר הממונה לפני יום התחילה </w:t>
      </w:r>
      <w:r w:rsidRPr="00CC2EBA">
        <w:rPr>
          <w:rStyle w:val="default"/>
          <w:rFonts w:cs="FrankRuehl" w:hint="cs"/>
          <w:vanish/>
          <w:sz w:val="22"/>
          <w:szCs w:val="22"/>
          <w:u w:val="single"/>
          <w:shd w:val="clear" w:color="auto" w:fill="FFFF99"/>
          <w:rtl/>
        </w:rPr>
        <w:t>או מפקד הנכסים האחרון שעודכן לפי סעיף 30</w:t>
      </w:r>
      <w:r w:rsidRPr="00CC2EBA">
        <w:rPr>
          <w:rStyle w:val="default"/>
          <w:rFonts w:cs="FrankRuehl" w:hint="cs"/>
          <w:vanish/>
          <w:sz w:val="22"/>
          <w:szCs w:val="22"/>
          <w:shd w:val="clear" w:color="auto" w:fill="FFFF99"/>
          <w:rtl/>
        </w:rPr>
        <w:t>, לפי המאוחר;</w:t>
      </w:r>
      <w:bookmarkEnd w:id="20"/>
    </w:p>
    <w:p w14:paraId="753D3CAD" w14:textId="77777777" w:rsidR="00AD5076" w:rsidRDefault="00D12D41" w:rsidP="00D12D41">
      <w:pPr>
        <w:pStyle w:val="P00"/>
        <w:spacing w:before="72"/>
        <w:ind w:left="0" w:right="1134"/>
        <w:rPr>
          <w:rStyle w:val="default"/>
          <w:rFonts w:cs="FrankRuehl" w:hint="cs"/>
          <w:rtl/>
        </w:rPr>
      </w:pPr>
      <w:r>
        <w:rPr>
          <w:rFonts w:cs="FrankRuehl" w:hint="cs"/>
          <w:sz w:val="26"/>
          <w:rtl/>
          <w:lang w:eastAsia="en-US"/>
        </w:rPr>
        <w:pict w14:anchorId="189FEDF7">
          <v:shape id="_x0000_s2583" type="#_x0000_t202" style="position:absolute;left:0;text-align:left;margin-left:467.1pt;margin-top:7.1pt;width:75.25pt;height:13.5pt;z-index:251620864" filled="f" stroked="f">
            <v:textbox inset="1mm,0,1mm,0">
              <w:txbxContent>
                <w:p w14:paraId="702189B7" w14:textId="77777777" w:rsidR="00741010" w:rsidRDefault="00741010" w:rsidP="00D12D41">
                  <w:pPr>
                    <w:spacing w:line="160" w:lineRule="exact"/>
                    <w:jc w:val="left"/>
                    <w:rPr>
                      <w:rFonts w:cs="Miriam" w:hint="cs"/>
                      <w:noProof/>
                      <w:sz w:val="18"/>
                      <w:szCs w:val="18"/>
                      <w:rtl/>
                    </w:rPr>
                  </w:pPr>
                  <w:r>
                    <w:rPr>
                      <w:rFonts w:cs="Miriam" w:hint="cs"/>
                      <w:sz w:val="18"/>
                      <w:szCs w:val="18"/>
                      <w:rtl/>
                    </w:rPr>
                    <w:t>כללים תשע"ד-2013</w:t>
                  </w:r>
                </w:p>
              </w:txbxContent>
            </v:textbox>
          </v:shape>
        </w:pict>
      </w:r>
      <w:r w:rsidR="00AD5076">
        <w:rPr>
          <w:rStyle w:val="default"/>
          <w:rFonts w:cs="FrankRuehl" w:hint="cs"/>
          <w:rtl/>
        </w:rPr>
        <w:tab/>
        <w:t xml:space="preserve">"מפקד נכסים מעודכן" </w:t>
      </w:r>
      <w:r w:rsidR="00AD5076">
        <w:rPr>
          <w:rStyle w:val="default"/>
          <w:rFonts w:cs="FrankRuehl"/>
          <w:rtl/>
        </w:rPr>
        <w:t>–</w:t>
      </w:r>
      <w:r w:rsidR="00AD5076">
        <w:rPr>
          <w:rStyle w:val="default"/>
          <w:rFonts w:cs="FrankRuehl" w:hint="cs"/>
          <w:rtl/>
        </w:rPr>
        <w:t xml:space="preserve"> </w:t>
      </w:r>
      <w:r>
        <w:rPr>
          <w:rStyle w:val="default"/>
          <w:rFonts w:cs="FrankRuehl" w:hint="cs"/>
          <w:rtl/>
        </w:rPr>
        <w:t>(נמחקה)</w:t>
      </w:r>
      <w:r w:rsidR="00AD5076">
        <w:rPr>
          <w:rStyle w:val="default"/>
          <w:rFonts w:cs="FrankRuehl" w:hint="cs"/>
          <w:rtl/>
        </w:rPr>
        <w:t>;</w:t>
      </w:r>
    </w:p>
    <w:p w14:paraId="494DAAAA" w14:textId="77777777" w:rsidR="00D12D41" w:rsidRPr="00CC2EBA" w:rsidRDefault="00D12D41" w:rsidP="00D12D41">
      <w:pPr>
        <w:pStyle w:val="P00"/>
        <w:spacing w:before="0"/>
        <w:ind w:left="0" w:right="1134"/>
        <w:rPr>
          <w:rStyle w:val="default"/>
          <w:rFonts w:cs="FrankRuehl" w:hint="cs"/>
          <w:vanish/>
          <w:color w:val="FF0000"/>
          <w:sz w:val="20"/>
          <w:szCs w:val="20"/>
          <w:shd w:val="clear" w:color="auto" w:fill="FFFF99"/>
          <w:rtl/>
        </w:rPr>
      </w:pPr>
      <w:bookmarkStart w:id="21" w:name="Rov105"/>
      <w:r w:rsidRPr="00CC2EBA">
        <w:rPr>
          <w:rStyle w:val="default"/>
          <w:rFonts w:cs="FrankRuehl" w:hint="cs"/>
          <w:vanish/>
          <w:color w:val="FF0000"/>
          <w:sz w:val="20"/>
          <w:szCs w:val="20"/>
          <w:shd w:val="clear" w:color="auto" w:fill="FFFF99"/>
          <w:rtl/>
        </w:rPr>
        <w:t>מיום 1.1.2014</w:t>
      </w:r>
    </w:p>
    <w:p w14:paraId="4399124D" w14:textId="77777777" w:rsidR="00D12D41" w:rsidRPr="00CC2EBA" w:rsidRDefault="00D12D41" w:rsidP="00D12D4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תשע"ד-2013</w:t>
      </w:r>
    </w:p>
    <w:p w14:paraId="625FE5F1" w14:textId="77777777" w:rsidR="00D12D41" w:rsidRPr="00CC2EBA" w:rsidRDefault="00D12D41" w:rsidP="00D12D41">
      <w:pPr>
        <w:pStyle w:val="P00"/>
        <w:spacing w:before="0"/>
        <w:ind w:left="0" w:right="1134"/>
        <w:rPr>
          <w:rStyle w:val="default"/>
          <w:rFonts w:cs="FrankRuehl" w:hint="cs"/>
          <w:vanish/>
          <w:sz w:val="20"/>
          <w:szCs w:val="20"/>
          <w:shd w:val="clear" w:color="auto" w:fill="FFFF99"/>
          <w:rtl/>
        </w:rPr>
      </w:pPr>
      <w:hyperlink r:id="rId35"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358</w:t>
      </w:r>
    </w:p>
    <w:p w14:paraId="140543D1" w14:textId="77777777" w:rsidR="00D12D41" w:rsidRPr="00CC2EBA" w:rsidRDefault="00D12D41" w:rsidP="00D12D4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מחיקת הגדרת "מפקד נכסים מעודכן"</w:t>
      </w:r>
    </w:p>
    <w:p w14:paraId="290766AB" w14:textId="77777777" w:rsidR="00D12D41" w:rsidRPr="00CC2EBA" w:rsidRDefault="00D12D41" w:rsidP="00D12D41">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1BFA7B60" w14:textId="77777777" w:rsidR="00D12D41" w:rsidRPr="00D12D41" w:rsidRDefault="00D12D41" w:rsidP="00D12D41">
      <w:pPr>
        <w:pStyle w:val="P00"/>
        <w:spacing w:before="0"/>
        <w:ind w:left="0" w:right="1134"/>
        <w:rPr>
          <w:rStyle w:val="default"/>
          <w:rFonts w:cs="FrankRuehl" w:hint="cs"/>
          <w:strike/>
          <w:sz w:val="2"/>
          <w:szCs w:val="2"/>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 xml:space="preserve">"מפקד נכסים מעודכן"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מפקד הנכסים האחרון שעודכן לפי סעיף 30;</w:t>
      </w:r>
      <w:bookmarkEnd w:id="21"/>
    </w:p>
    <w:p w14:paraId="735BCFC3" w14:textId="77777777" w:rsidR="00AD5076" w:rsidRDefault="00AD5076" w:rsidP="00AD5076">
      <w:pPr>
        <w:pStyle w:val="P00"/>
        <w:spacing w:before="72"/>
        <w:ind w:left="0" w:right="1134"/>
        <w:rPr>
          <w:rStyle w:val="default"/>
          <w:rFonts w:cs="FrankRuehl"/>
          <w:rtl/>
        </w:rPr>
      </w:pPr>
      <w:r>
        <w:rPr>
          <w:rStyle w:val="default"/>
          <w:rFonts w:cs="FrankRuehl" w:hint="cs"/>
          <w:rtl/>
        </w:rPr>
        <w:tab/>
        <w:t xml:space="preserve">"מערכת טיפול בשפכים" </w:t>
      </w:r>
      <w:r>
        <w:rPr>
          <w:rStyle w:val="default"/>
          <w:rFonts w:cs="FrankRuehl"/>
          <w:rtl/>
        </w:rPr>
        <w:t>–</w:t>
      </w:r>
      <w:r>
        <w:rPr>
          <w:rStyle w:val="default"/>
          <w:rFonts w:cs="FrankRuehl" w:hint="cs"/>
          <w:rtl/>
        </w:rPr>
        <w:t xml:space="preserve"> מיתקנים לטיפול בשפכים, מיתקנים לטיפול בבוצה ומיתקנים לסילוק שפכים מטוהרים;</w:t>
      </w:r>
    </w:p>
    <w:p w14:paraId="243E6D65" w14:textId="77777777" w:rsidR="00890197" w:rsidRDefault="00890197" w:rsidP="00890197">
      <w:pPr>
        <w:pStyle w:val="P00"/>
        <w:spacing w:before="72"/>
        <w:ind w:left="0" w:right="1134"/>
        <w:rPr>
          <w:rStyle w:val="default"/>
          <w:rFonts w:cs="FrankRuehl"/>
          <w:rtl/>
        </w:rPr>
      </w:pPr>
      <w:r>
        <w:rPr>
          <w:rFonts w:cs="FrankRuehl" w:hint="cs"/>
          <w:sz w:val="26"/>
          <w:rtl/>
          <w:lang w:eastAsia="en-US"/>
        </w:rPr>
        <w:pict w14:anchorId="4A78E868">
          <v:shape id="_x0000_s2925" type="#_x0000_t202" style="position:absolute;left:0;text-align:left;margin-left:467.1pt;margin-top:7.1pt;width:75.25pt;height:22.55pt;z-index:251758080" filled="f" stroked="f">
            <v:textbox inset="1mm,0,1mm,0">
              <w:txbxContent>
                <w:p w14:paraId="77D44C4F" w14:textId="77777777" w:rsidR="00741010" w:rsidRDefault="00741010" w:rsidP="00890197">
                  <w:pPr>
                    <w:spacing w:line="160" w:lineRule="exact"/>
                    <w:jc w:val="left"/>
                    <w:rPr>
                      <w:rFonts w:cs="Miriam" w:hint="cs"/>
                      <w:noProof/>
                      <w:sz w:val="18"/>
                      <w:szCs w:val="18"/>
                      <w:rtl/>
                    </w:rPr>
                  </w:pPr>
                  <w:r>
                    <w:rPr>
                      <w:rFonts w:cs="Miriam" w:hint="cs"/>
                      <w:sz w:val="18"/>
                      <w:szCs w:val="18"/>
                      <w:rtl/>
                    </w:rPr>
                    <w:t>כללים (מס' 2) תש"ף-2020</w:t>
                  </w:r>
                </w:p>
              </w:txbxContent>
            </v:textbox>
          </v:shape>
        </w:pict>
      </w:r>
      <w:r>
        <w:rPr>
          <w:rStyle w:val="default"/>
          <w:rFonts w:cs="FrankRuehl" w:hint="cs"/>
          <w:rtl/>
        </w:rPr>
        <w:tab/>
        <w:t xml:space="preserve">"מקדם החזר הון" </w:t>
      </w:r>
      <w:r>
        <w:rPr>
          <w:rStyle w:val="default"/>
          <w:rFonts w:cs="FrankRuehl"/>
          <w:rtl/>
        </w:rPr>
        <w:t>–</w:t>
      </w:r>
      <w:r>
        <w:rPr>
          <w:rStyle w:val="default"/>
          <w:rFonts w:cs="FrankRuehl" w:hint="cs"/>
          <w:rtl/>
        </w:rPr>
        <w:t xml:space="preserve"> המנה המתקבלת מחלוקת שני אלה, האחד בשני:</w:t>
      </w:r>
    </w:p>
    <w:p w14:paraId="09F7716B" w14:textId="77777777" w:rsidR="00890197" w:rsidRDefault="00890197" w:rsidP="0089019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סכום תשואה משוקללת בתוספת 1 בחזקת הקיים לחברה ממומנת כמשמעותו בסעיף 7(א) במכפלת התשואה המשוקללת;</w:t>
      </w:r>
    </w:p>
    <w:p w14:paraId="74C6D269" w14:textId="77777777" w:rsidR="00890197" w:rsidRDefault="00890197" w:rsidP="00890197">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סכום תשואה משוקללת בתוספת 1 בחזקת הקיים לחברה ממומנת כמשמעותו בסעיף 7(א), בהפחתה של 1;</w:t>
      </w:r>
    </w:p>
    <w:p w14:paraId="0A82FD5C" w14:textId="77777777" w:rsidR="00890197" w:rsidRPr="00CC2EBA" w:rsidRDefault="00890197" w:rsidP="00890197">
      <w:pPr>
        <w:pStyle w:val="P00"/>
        <w:spacing w:before="0"/>
        <w:ind w:left="0" w:right="1134"/>
        <w:rPr>
          <w:rStyle w:val="default"/>
          <w:rFonts w:cs="FrankRuehl"/>
          <w:vanish/>
          <w:color w:val="FF0000"/>
          <w:sz w:val="20"/>
          <w:szCs w:val="20"/>
          <w:shd w:val="clear" w:color="auto" w:fill="FFFF99"/>
          <w:rtl/>
        </w:rPr>
      </w:pPr>
      <w:bookmarkStart w:id="22" w:name="Rov185"/>
      <w:r w:rsidRPr="00CC2EBA">
        <w:rPr>
          <w:rStyle w:val="default"/>
          <w:rFonts w:cs="FrankRuehl" w:hint="cs"/>
          <w:vanish/>
          <w:color w:val="FF0000"/>
          <w:sz w:val="20"/>
          <w:szCs w:val="20"/>
          <w:shd w:val="clear" w:color="auto" w:fill="FFFF99"/>
          <w:rtl/>
        </w:rPr>
        <w:t>מיום 1.7.2020</w:t>
      </w:r>
    </w:p>
    <w:p w14:paraId="5E3E6599" w14:textId="77777777" w:rsidR="00890197" w:rsidRPr="00CC2EBA" w:rsidRDefault="00890197" w:rsidP="00890197">
      <w:pPr>
        <w:pStyle w:val="P00"/>
        <w:spacing w:before="0"/>
        <w:ind w:left="0"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כללים (מס' 2) תש"ף-2020</w:t>
      </w:r>
    </w:p>
    <w:p w14:paraId="1ACC7ABF" w14:textId="77777777" w:rsidR="00890197" w:rsidRPr="00CC2EBA" w:rsidRDefault="00890197" w:rsidP="00890197">
      <w:pPr>
        <w:pStyle w:val="P00"/>
        <w:spacing w:before="0"/>
        <w:ind w:left="0" w:right="1134"/>
        <w:rPr>
          <w:rStyle w:val="default"/>
          <w:rFonts w:cs="FrankRuehl"/>
          <w:vanish/>
          <w:sz w:val="20"/>
          <w:szCs w:val="20"/>
          <w:shd w:val="clear" w:color="auto" w:fill="FFFF99"/>
          <w:rtl/>
        </w:rPr>
      </w:pPr>
      <w:hyperlink r:id="rId36" w:history="1">
        <w:r w:rsidRPr="00CC2EBA">
          <w:rPr>
            <w:rStyle w:val="Hyperlink"/>
            <w:rFonts w:cs="FrankRuehl" w:hint="cs"/>
            <w:vanish/>
            <w:szCs w:val="20"/>
            <w:shd w:val="clear" w:color="auto" w:fill="FFFF99"/>
            <w:rtl/>
          </w:rPr>
          <w:t>ק"ת תש"ף מס' 8625</w:t>
        </w:r>
      </w:hyperlink>
      <w:r w:rsidRPr="00CC2EBA">
        <w:rPr>
          <w:rStyle w:val="default"/>
          <w:rFonts w:cs="FrankRuehl" w:hint="cs"/>
          <w:vanish/>
          <w:sz w:val="20"/>
          <w:szCs w:val="20"/>
          <w:shd w:val="clear" w:color="auto" w:fill="FFFF99"/>
          <w:rtl/>
        </w:rPr>
        <w:t xml:space="preserve"> מיום 28.6.2020 עמ' 1648</w:t>
      </w:r>
    </w:p>
    <w:p w14:paraId="318DB4E6" w14:textId="77777777" w:rsidR="00890197" w:rsidRPr="00890197" w:rsidRDefault="00890197" w:rsidP="00890197">
      <w:pPr>
        <w:pStyle w:val="P00"/>
        <w:spacing w:before="0"/>
        <w:ind w:left="0" w:right="1134"/>
        <w:rPr>
          <w:rStyle w:val="default"/>
          <w:rFonts w:cs="FrankRuehl"/>
          <w:sz w:val="2"/>
          <w:szCs w:val="2"/>
          <w:shd w:val="clear" w:color="auto" w:fill="FFFF99"/>
          <w:rtl/>
        </w:rPr>
      </w:pPr>
      <w:r w:rsidRPr="00CC2EBA">
        <w:rPr>
          <w:rStyle w:val="default"/>
          <w:rFonts w:cs="FrankRuehl" w:hint="cs"/>
          <w:b/>
          <w:bCs/>
          <w:vanish/>
          <w:sz w:val="20"/>
          <w:szCs w:val="20"/>
          <w:shd w:val="clear" w:color="auto" w:fill="FFFF99"/>
          <w:rtl/>
        </w:rPr>
        <w:t>הוספת הגדרת "מקדם החזר הון"</w:t>
      </w:r>
      <w:bookmarkEnd w:id="22"/>
    </w:p>
    <w:p w14:paraId="2461A849" w14:textId="77777777" w:rsidR="00AD5076" w:rsidRDefault="00A625BB" w:rsidP="00A625BB">
      <w:pPr>
        <w:pStyle w:val="P00"/>
        <w:spacing w:before="72"/>
        <w:ind w:left="0" w:right="1134"/>
        <w:rPr>
          <w:rStyle w:val="default"/>
          <w:rFonts w:cs="FrankRuehl" w:hint="cs"/>
          <w:rtl/>
        </w:rPr>
      </w:pPr>
      <w:r>
        <w:rPr>
          <w:rFonts w:cs="FrankRuehl" w:hint="cs"/>
          <w:sz w:val="26"/>
          <w:rtl/>
          <w:lang w:eastAsia="en-US"/>
        </w:rPr>
        <w:pict w14:anchorId="1B78C928">
          <v:shape id="_x0000_s2671" type="#_x0000_t202" style="position:absolute;left:0;text-align:left;margin-left:470.35pt;margin-top:7.2pt;width:1in;height:18pt;z-index:251652608" filled="f" stroked="f">
            <v:textbox inset="1mm,0,1mm,0">
              <w:txbxContent>
                <w:p w14:paraId="250D6466" w14:textId="77777777" w:rsidR="00741010" w:rsidRDefault="00741010" w:rsidP="00A625BB">
                  <w:pPr>
                    <w:spacing w:line="160" w:lineRule="exact"/>
                    <w:jc w:val="left"/>
                    <w:rPr>
                      <w:rFonts w:cs="Miriam" w:hint="cs"/>
                      <w:noProof/>
                      <w:sz w:val="18"/>
                      <w:szCs w:val="18"/>
                      <w:rtl/>
                    </w:rPr>
                  </w:pPr>
                  <w:r>
                    <w:rPr>
                      <w:rFonts w:cs="Miriam" w:hint="cs"/>
                      <w:sz w:val="18"/>
                      <w:szCs w:val="18"/>
                      <w:rtl/>
                    </w:rPr>
                    <w:t>כללים (מס' 2) תשע"ה-2015</w:t>
                  </w:r>
                </w:p>
              </w:txbxContent>
            </v:textbox>
          </v:shape>
        </w:pict>
      </w:r>
      <w:r w:rsidR="00AD5076">
        <w:rPr>
          <w:rStyle w:val="default"/>
          <w:rFonts w:cs="FrankRuehl" w:hint="cs"/>
          <w:rtl/>
        </w:rPr>
        <w:tab/>
        <w:t xml:space="preserve">"נכס ותיק" </w:t>
      </w:r>
      <w:r w:rsidR="00AD5076">
        <w:rPr>
          <w:rStyle w:val="default"/>
          <w:rFonts w:cs="FrankRuehl"/>
          <w:rtl/>
        </w:rPr>
        <w:t>–</w:t>
      </w:r>
      <w:r w:rsidR="00AD5076">
        <w:rPr>
          <w:rStyle w:val="default"/>
          <w:rFonts w:cs="FrankRuehl" w:hint="cs"/>
          <w:rtl/>
        </w:rPr>
        <w:t xml:space="preserve"> </w:t>
      </w:r>
      <w:r>
        <w:rPr>
          <w:rStyle w:val="default"/>
          <w:rFonts w:cs="FrankRuehl" w:hint="cs"/>
          <w:rtl/>
        </w:rPr>
        <w:t>(נמחקה);</w:t>
      </w:r>
    </w:p>
    <w:p w14:paraId="5181ABFF" w14:textId="77777777" w:rsidR="00A625BB" w:rsidRPr="00CC2EBA" w:rsidRDefault="00A625BB" w:rsidP="00A625BB">
      <w:pPr>
        <w:pStyle w:val="P00"/>
        <w:spacing w:before="0"/>
        <w:ind w:left="0" w:right="1134"/>
        <w:rPr>
          <w:rStyle w:val="default"/>
          <w:rFonts w:cs="FrankRuehl" w:hint="cs"/>
          <w:vanish/>
          <w:color w:val="FF0000"/>
          <w:sz w:val="20"/>
          <w:szCs w:val="20"/>
          <w:shd w:val="clear" w:color="auto" w:fill="FFFF99"/>
          <w:rtl/>
        </w:rPr>
      </w:pPr>
      <w:bookmarkStart w:id="23" w:name="Rov138"/>
      <w:r w:rsidRPr="00CC2EBA">
        <w:rPr>
          <w:rStyle w:val="default"/>
          <w:rFonts w:cs="FrankRuehl" w:hint="cs"/>
          <w:vanish/>
          <w:color w:val="FF0000"/>
          <w:sz w:val="20"/>
          <w:szCs w:val="20"/>
          <w:shd w:val="clear" w:color="auto" w:fill="FFFF99"/>
          <w:rtl/>
        </w:rPr>
        <w:t>מיום 1.5.2015</w:t>
      </w:r>
    </w:p>
    <w:p w14:paraId="76B0274E" w14:textId="77777777" w:rsidR="00A625BB" w:rsidRPr="00CC2EBA" w:rsidRDefault="00A625BB" w:rsidP="00A625BB">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5EE0DB16" w14:textId="77777777" w:rsidR="00A625BB" w:rsidRPr="00CC2EBA" w:rsidRDefault="00A625BB" w:rsidP="00A625BB">
      <w:pPr>
        <w:pStyle w:val="P00"/>
        <w:spacing w:before="0"/>
        <w:ind w:left="0" w:right="1134"/>
        <w:rPr>
          <w:rStyle w:val="default"/>
          <w:rFonts w:cs="FrankRuehl" w:hint="cs"/>
          <w:vanish/>
          <w:sz w:val="20"/>
          <w:szCs w:val="20"/>
          <w:shd w:val="clear" w:color="auto" w:fill="FFFF99"/>
          <w:rtl/>
        </w:rPr>
      </w:pPr>
      <w:hyperlink r:id="rId37"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1131</w:t>
      </w:r>
    </w:p>
    <w:p w14:paraId="7341CFA7" w14:textId="77777777" w:rsidR="00A625BB" w:rsidRPr="00CC2EBA" w:rsidRDefault="00A625BB" w:rsidP="00A625BB">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מחיקת הגדרת "נכס ותיק"</w:t>
      </w:r>
    </w:p>
    <w:p w14:paraId="3EC832C1" w14:textId="77777777" w:rsidR="00A625BB" w:rsidRPr="00CC2EBA" w:rsidRDefault="00A625BB" w:rsidP="00A625BB">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214FDDF9" w14:textId="77777777" w:rsidR="00A625BB" w:rsidRPr="00CC2EBA" w:rsidRDefault="00A625BB" w:rsidP="00A625BB">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 xml:space="preserve">"נכס ותיק"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נכס שהוא אחד מאלה:</w:t>
      </w:r>
    </w:p>
    <w:p w14:paraId="1003545B" w14:textId="77777777" w:rsidR="00AD5076" w:rsidRPr="00CC2EBA" w:rsidRDefault="00AD5076" w:rsidP="00A625BB">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מבנה או מקרקעין של צרכן שאינו עיריה, מועצה מקומית או ועד מקומי, שבתחום החברה, ואשר החברה, העיריה, המועצה המקומית או הוועד המקומי, שבתחומם פועלת החברה, נתנו לו שירותי מים או שירותי ביוב ערב יום ההפעלה;</w:t>
      </w:r>
    </w:p>
    <w:p w14:paraId="6AC7D1B1" w14:textId="77777777" w:rsidR="00AD5076" w:rsidRPr="00CC2EBA" w:rsidRDefault="00AD5076" w:rsidP="00A625BB">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מבנה או מקרקעין של צרכן שאינו עיריה, מועצה מקומית או ועד מקומי, שבתחום החברה, ששולמו בעדו היטלי מים והיטלי ביוב וטרם ניתנו לו שירותי מים או שירותי ביוב, ובלבד שלא יאוחר משנתיים מיום ההפעלה הוכח, להנחת דעתה של החברה,</w:t>
      </w:r>
      <w:r w:rsidR="006C6646" w:rsidRPr="00CC2EBA">
        <w:rPr>
          <w:rStyle w:val="default"/>
          <w:rFonts w:cs="FrankRuehl" w:hint="cs"/>
          <w:strike/>
          <w:vanish/>
          <w:sz w:val="22"/>
          <w:szCs w:val="22"/>
          <w:shd w:val="clear" w:color="auto" w:fill="FFFF99"/>
          <w:rtl/>
        </w:rPr>
        <w:t xml:space="preserve"> כי שולמו היטלים בשל הנכס כאמור;</w:t>
      </w:r>
    </w:p>
    <w:p w14:paraId="0EC45AB5" w14:textId="77777777" w:rsidR="00AD5076" w:rsidRPr="00CC2EBA" w:rsidRDefault="00AD5076" w:rsidP="00A625BB">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r>
      <w:r w:rsidR="007D726F" w:rsidRPr="00CC2EBA">
        <w:rPr>
          <w:rStyle w:val="default"/>
          <w:rFonts w:cs="FrankRuehl" w:hint="cs"/>
          <w:strike/>
          <w:vanish/>
          <w:sz w:val="22"/>
          <w:szCs w:val="22"/>
          <w:shd w:val="clear" w:color="auto" w:fill="FFFF99"/>
          <w:rtl/>
        </w:rPr>
        <w:t>מבנה או מקרקעין של עיריה, מועצה מקומית או ועד מקומי, ובלבד שלא יאוחר משנתיים מיום ההפעלה הוצגו לחברה מסמכים המעידים כי שולמו לחברה מלוא ההיטלים הנדרשים בעד הנכס;</w:t>
      </w:r>
    </w:p>
    <w:p w14:paraId="1DD87858" w14:textId="77777777" w:rsidR="007D726F" w:rsidRPr="00CC2EBA" w:rsidRDefault="007D726F" w:rsidP="00A625BB">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(4)</w:t>
      </w:r>
      <w:r w:rsidRPr="00CC2EBA">
        <w:rPr>
          <w:rStyle w:val="default"/>
          <w:rFonts w:cs="FrankRuehl" w:hint="cs"/>
          <w:strike/>
          <w:vanish/>
          <w:sz w:val="22"/>
          <w:szCs w:val="22"/>
          <w:shd w:val="clear" w:color="auto" w:fill="FFFF99"/>
          <w:rtl/>
        </w:rPr>
        <w:tab/>
        <w:t>מבנה אשר ישולמו בעדו לפני יום ט"ו בטבת התש"ע (1 בינואר 2011), היטל מים והיטל ביוב בהתאם לדין שהיה בתוקף בתחום אותה חברה לפני יום התחילה, למרות שטרם נוצרה החבות על פי אותו הדין;</w:t>
      </w:r>
    </w:p>
    <w:p w14:paraId="148D905A" w14:textId="77777777" w:rsidR="007D726F" w:rsidRPr="00A625BB" w:rsidRDefault="007D726F" w:rsidP="00A625BB">
      <w:pPr>
        <w:pStyle w:val="P00"/>
        <w:spacing w:before="0"/>
        <w:ind w:left="1021" w:right="1134"/>
        <w:rPr>
          <w:rStyle w:val="default"/>
          <w:rFonts w:cs="FrankRuehl" w:hint="cs"/>
          <w:sz w:val="2"/>
          <w:szCs w:val="2"/>
          <w:rtl/>
        </w:rPr>
      </w:pPr>
      <w:r w:rsidRPr="00CC2EBA">
        <w:rPr>
          <w:rStyle w:val="default"/>
          <w:rFonts w:cs="FrankRuehl" w:hint="cs"/>
          <w:strike/>
          <w:vanish/>
          <w:sz w:val="22"/>
          <w:szCs w:val="22"/>
          <w:shd w:val="clear" w:color="auto" w:fill="FFFF99"/>
          <w:rtl/>
        </w:rPr>
        <w:t>(5)</w:t>
      </w:r>
      <w:r w:rsidRPr="00CC2EBA">
        <w:rPr>
          <w:rStyle w:val="default"/>
          <w:rFonts w:cs="FrankRuehl" w:hint="cs"/>
          <w:strike/>
          <w:vanish/>
          <w:sz w:val="22"/>
          <w:szCs w:val="22"/>
          <w:shd w:val="clear" w:color="auto" w:fill="FFFF99"/>
          <w:rtl/>
        </w:rPr>
        <w:tab/>
        <w:t>מקרקעין בלא מבנה, אשר ישולמו בעדו לפני יום ט"ו בטבת התש"ע (1 בינואר 2011), היטל מים והיטל ביוב בשיעור של 80% מהסכום שהיה צריך לשלם אם הנכס היה בנוי בהתאם לתכנית בניין העיר המאושרת לנכס נכון ליום התשלום אף על פי שטרם נוצרה החבות על פי הדין שהיה בתוקף בתחום אותה חברה;</w:t>
      </w:r>
      <w:bookmarkEnd w:id="23"/>
    </w:p>
    <w:p w14:paraId="15E79202" w14:textId="77777777" w:rsidR="007D726F" w:rsidRDefault="007D726F" w:rsidP="00AD5076">
      <w:pPr>
        <w:pStyle w:val="P00"/>
        <w:spacing w:before="72"/>
        <w:ind w:left="0" w:right="1134"/>
        <w:rPr>
          <w:rStyle w:val="default"/>
          <w:rFonts w:cs="FrankRuehl" w:hint="cs"/>
          <w:rtl/>
        </w:rPr>
      </w:pPr>
      <w:r>
        <w:rPr>
          <w:rStyle w:val="default"/>
          <w:rFonts w:cs="FrankRuehl" w:hint="cs"/>
          <w:rtl/>
        </w:rPr>
        <w:tab/>
        <w:t xml:space="preserve">"נכס פעיל" </w:t>
      </w:r>
      <w:r>
        <w:rPr>
          <w:rStyle w:val="default"/>
          <w:rFonts w:cs="FrankRuehl"/>
          <w:rtl/>
        </w:rPr>
        <w:t>–</w:t>
      </w:r>
      <w:r>
        <w:rPr>
          <w:rStyle w:val="default"/>
          <w:rFonts w:cs="FrankRuehl" w:hint="cs"/>
          <w:rtl/>
        </w:rPr>
        <w:t xml:space="preserve"> נכס שהכיר בו הממונה במפקד הנכסים כנכס המשמש במערכת המים או במערכת הביוב, של החברה לצורך מתן שירותי המים והביוב, למעט זכויות מים, מדי-מים וציוד מעבדה;</w:t>
      </w:r>
    </w:p>
    <w:p w14:paraId="6FD90AE0" w14:textId="77777777" w:rsidR="00B35F89" w:rsidRDefault="00B35F89" w:rsidP="00B35F89">
      <w:pPr>
        <w:pStyle w:val="P00"/>
        <w:spacing w:before="72"/>
        <w:ind w:left="0" w:right="1134"/>
        <w:rPr>
          <w:rStyle w:val="default"/>
          <w:rFonts w:cs="FrankRuehl"/>
          <w:rtl/>
        </w:rPr>
      </w:pPr>
      <w:r>
        <w:rPr>
          <w:rFonts w:cs="FrankRuehl" w:hint="cs"/>
          <w:sz w:val="26"/>
          <w:rtl/>
          <w:lang w:eastAsia="en-US"/>
        </w:rPr>
        <w:pict w14:anchorId="03C9C22D">
          <v:shape id="_x0000_s2862" type="#_x0000_t202" style="position:absolute;left:0;text-align:left;margin-left:463.5pt;margin-top:7.1pt;width:78.85pt;height:10.65pt;z-index:251715072" filled="f" stroked="f">
            <v:textbox inset="1mm,0,1mm,0">
              <w:txbxContent>
                <w:p w14:paraId="352D3EFF" w14:textId="77777777" w:rsidR="00741010" w:rsidRDefault="00741010" w:rsidP="00B35F89">
                  <w:pPr>
                    <w:spacing w:line="160" w:lineRule="exact"/>
                    <w:jc w:val="left"/>
                    <w:rPr>
                      <w:rFonts w:cs="Miriam" w:hint="cs"/>
                      <w:noProof/>
                      <w:sz w:val="18"/>
                      <w:szCs w:val="18"/>
                      <w:rtl/>
                    </w:rPr>
                  </w:pPr>
                  <w:r>
                    <w:rPr>
                      <w:rFonts w:cs="Miriam" w:hint="cs"/>
                      <w:sz w:val="18"/>
                      <w:szCs w:val="18"/>
                      <w:rtl/>
                    </w:rPr>
                    <w:t>כללים תשע"ח-2018</w:t>
                  </w:r>
                </w:p>
              </w:txbxContent>
            </v:textbox>
          </v:shape>
        </w:pict>
      </w:r>
      <w:r>
        <w:rPr>
          <w:rStyle w:val="default"/>
          <w:rFonts w:cs="FrankRuehl" w:hint="cs"/>
          <w:rtl/>
        </w:rPr>
        <w:tab/>
        <w:t xml:space="preserve">"סכום נוסף למ"ק" </w:t>
      </w:r>
      <w:r>
        <w:rPr>
          <w:rStyle w:val="default"/>
          <w:rFonts w:cs="FrankRuehl"/>
          <w:rtl/>
        </w:rPr>
        <w:t>–</w:t>
      </w:r>
      <w:r>
        <w:rPr>
          <w:rStyle w:val="default"/>
          <w:rFonts w:cs="FrankRuehl" w:hint="cs"/>
          <w:rtl/>
        </w:rPr>
        <w:t xml:space="preserve"> כמשמעותו בסעיף 32א;</w:t>
      </w:r>
    </w:p>
    <w:p w14:paraId="74831D65" w14:textId="77777777" w:rsidR="00B35F89" w:rsidRPr="00CC2EBA" w:rsidRDefault="00B35F89" w:rsidP="00B35F89">
      <w:pPr>
        <w:pStyle w:val="P00"/>
        <w:spacing w:before="0"/>
        <w:ind w:left="0" w:right="1134"/>
        <w:rPr>
          <w:rStyle w:val="default"/>
          <w:rFonts w:cs="FrankRuehl"/>
          <w:vanish/>
          <w:color w:val="FF0000"/>
          <w:sz w:val="20"/>
          <w:szCs w:val="20"/>
          <w:shd w:val="clear" w:color="auto" w:fill="FFFF99"/>
          <w:rtl/>
        </w:rPr>
      </w:pPr>
      <w:bookmarkStart w:id="24" w:name="Rov165"/>
      <w:r w:rsidRPr="00CC2EBA">
        <w:rPr>
          <w:rStyle w:val="default"/>
          <w:rFonts w:cs="FrankRuehl" w:hint="cs"/>
          <w:vanish/>
          <w:color w:val="FF0000"/>
          <w:sz w:val="20"/>
          <w:szCs w:val="20"/>
          <w:shd w:val="clear" w:color="auto" w:fill="FFFF99"/>
          <w:rtl/>
        </w:rPr>
        <w:t>מיום 1.1.2018</w:t>
      </w:r>
    </w:p>
    <w:p w14:paraId="650BACCA" w14:textId="77777777" w:rsidR="00B35F89" w:rsidRPr="00CC2EBA" w:rsidRDefault="00B35F89" w:rsidP="00B35F89">
      <w:pPr>
        <w:pStyle w:val="P00"/>
        <w:spacing w:before="0"/>
        <w:ind w:left="0"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כללים תשע"ח-2018</w:t>
      </w:r>
    </w:p>
    <w:p w14:paraId="0BF0C064" w14:textId="77777777" w:rsidR="00B35F89" w:rsidRPr="00CC2EBA" w:rsidRDefault="00B35F89" w:rsidP="00B35F89">
      <w:pPr>
        <w:pStyle w:val="P00"/>
        <w:spacing w:before="0"/>
        <w:ind w:left="0" w:right="1134"/>
        <w:rPr>
          <w:rStyle w:val="default"/>
          <w:rFonts w:cs="FrankRuehl"/>
          <w:vanish/>
          <w:sz w:val="20"/>
          <w:szCs w:val="20"/>
          <w:shd w:val="clear" w:color="auto" w:fill="FFFF99"/>
          <w:rtl/>
        </w:rPr>
      </w:pPr>
      <w:hyperlink r:id="rId38" w:history="1">
        <w:r w:rsidRPr="00CC2EBA">
          <w:rPr>
            <w:rStyle w:val="Hyperlink"/>
            <w:rFonts w:cs="FrankRuehl" w:hint="cs"/>
            <w:vanish/>
            <w:szCs w:val="20"/>
            <w:shd w:val="clear" w:color="auto" w:fill="FFFF99"/>
            <w:rtl/>
          </w:rPr>
          <w:t>ק"ת תשע"ח מס' 7918</w:t>
        </w:r>
      </w:hyperlink>
      <w:r w:rsidRPr="00CC2EBA">
        <w:rPr>
          <w:rStyle w:val="default"/>
          <w:rFonts w:cs="FrankRuehl" w:hint="cs"/>
          <w:vanish/>
          <w:sz w:val="20"/>
          <w:szCs w:val="20"/>
          <w:shd w:val="clear" w:color="auto" w:fill="FFFF99"/>
          <w:rtl/>
        </w:rPr>
        <w:t xml:space="preserve"> מיום 1.1.2018 עמ' 736</w:t>
      </w:r>
    </w:p>
    <w:p w14:paraId="2E116B3C" w14:textId="77777777" w:rsidR="00B35F89" w:rsidRPr="00B35F89" w:rsidRDefault="00B35F89" w:rsidP="00B35F89">
      <w:pPr>
        <w:pStyle w:val="P00"/>
        <w:spacing w:before="0"/>
        <w:ind w:left="0" w:right="1134"/>
        <w:rPr>
          <w:rStyle w:val="default"/>
          <w:rFonts w:cs="FrankRuehl"/>
          <w:sz w:val="2"/>
          <w:szCs w:val="2"/>
          <w:shd w:val="clear" w:color="auto" w:fill="FFFF99"/>
          <w:rtl/>
        </w:rPr>
      </w:pPr>
      <w:r w:rsidRPr="00CC2EBA">
        <w:rPr>
          <w:rStyle w:val="default"/>
          <w:rFonts w:cs="FrankRuehl" w:hint="cs"/>
          <w:b/>
          <w:bCs/>
          <w:vanish/>
          <w:sz w:val="20"/>
          <w:szCs w:val="20"/>
          <w:shd w:val="clear" w:color="auto" w:fill="FFFF99"/>
          <w:rtl/>
        </w:rPr>
        <w:t>הוספת הגדרת "סכום נוסף למ"ק"</w:t>
      </w:r>
      <w:bookmarkEnd w:id="24"/>
    </w:p>
    <w:p w14:paraId="6D4BAB65" w14:textId="77777777" w:rsidR="00B35F89" w:rsidRDefault="00B35F89" w:rsidP="00B35F89">
      <w:pPr>
        <w:pStyle w:val="P00"/>
        <w:spacing w:before="72"/>
        <w:ind w:left="0" w:right="1134"/>
        <w:rPr>
          <w:rStyle w:val="default"/>
          <w:rFonts w:cs="FrankRuehl"/>
          <w:rtl/>
        </w:rPr>
      </w:pPr>
      <w:r>
        <w:rPr>
          <w:rFonts w:cs="FrankRuehl" w:hint="cs"/>
          <w:sz w:val="26"/>
          <w:rtl/>
          <w:lang w:eastAsia="en-US"/>
        </w:rPr>
        <w:pict w14:anchorId="6E2AE620">
          <v:shape id="_x0000_s2863" type="#_x0000_t202" style="position:absolute;left:0;text-align:left;margin-left:463.5pt;margin-top:7.1pt;width:78.85pt;height:10.65pt;z-index:251716096" filled="f" stroked="f">
            <v:textbox inset="1mm,0,1mm,0">
              <w:txbxContent>
                <w:p w14:paraId="7A7176D3" w14:textId="77777777" w:rsidR="00741010" w:rsidRDefault="00741010" w:rsidP="00B35F89">
                  <w:pPr>
                    <w:spacing w:line="160" w:lineRule="exact"/>
                    <w:jc w:val="left"/>
                    <w:rPr>
                      <w:rFonts w:cs="Miriam" w:hint="cs"/>
                      <w:noProof/>
                      <w:sz w:val="18"/>
                      <w:szCs w:val="18"/>
                      <w:rtl/>
                    </w:rPr>
                  </w:pPr>
                  <w:r>
                    <w:rPr>
                      <w:rFonts w:cs="Miriam" w:hint="cs"/>
                      <w:sz w:val="18"/>
                      <w:szCs w:val="18"/>
                      <w:rtl/>
                    </w:rPr>
                    <w:t>כללים תשע"ח-2018</w:t>
                  </w:r>
                </w:p>
              </w:txbxContent>
            </v:textbox>
          </v:shape>
        </w:pict>
      </w:r>
      <w:r>
        <w:rPr>
          <w:rStyle w:val="default"/>
          <w:rFonts w:cs="FrankRuehl" w:hint="cs"/>
          <w:rtl/>
        </w:rPr>
        <w:tab/>
        <w:t xml:space="preserve">"סכום נוסף כולל" </w:t>
      </w:r>
      <w:r>
        <w:rPr>
          <w:rStyle w:val="default"/>
          <w:rFonts w:cs="FrankRuehl"/>
          <w:rtl/>
        </w:rPr>
        <w:t>–</w:t>
      </w:r>
      <w:r>
        <w:rPr>
          <w:rStyle w:val="default"/>
          <w:rFonts w:cs="FrankRuehl" w:hint="cs"/>
          <w:rtl/>
        </w:rPr>
        <w:t xml:space="preserve"> מכפלה של הסכום הנוסף למ"ק בכמות המים השפירים שרכשה החברה, הפיקה או קיבלה מספק מים, כדין, לכל מטרת הצריכה, למעט למטרת חקלאות, בתקופה שהורתה </w:t>
      </w:r>
      <w:r w:rsidR="00D33331">
        <w:rPr>
          <w:rStyle w:val="default"/>
          <w:rFonts w:cs="FrankRuehl" w:hint="cs"/>
          <w:rtl/>
        </w:rPr>
        <w:t>מועצת הרשות הממשלתית לפי סעיף 32א</w:t>
      </w:r>
      <w:r>
        <w:rPr>
          <w:rStyle w:val="default"/>
          <w:rFonts w:cs="FrankRuehl" w:hint="cs"/>
          <w:rtl/>
        </w:rPr>
        <w:t>;</w:t>
      </w:r>
    </w:p>
    <w:p w14:paraId="0AFB304A" w14:textId="77777777" w:rsidR="00B35F89" w:rsidRPr="00CC2EBA" w:rsidRDefault="00B35F89" w:rsidP="00B35F89">
      <w:pPr>
        <w:pStyle w:val="P00"/>
        <w:spacing w:before="0"/>
        <w:ind w:left="0" w:right="1134"/>
        <w:rPr>
          <w:rStyle w:val="default"/>
          <w:rFonts w:cs="FrankRuehl"/>
          <w:vanish/>
          <w:color w:val="FF0000"/>
          <w:sz w:val="20"/>
          <w:szCs w:val="20"/>
          <w:shd w:val="clear" w:color="auto" w:fill="FFFF99"/>
          <w:rtl/>
        </w:rPr>
      </w:pPr>
      <w:bookmarkStart w:id="25" w:name="Rov166"/>
      <w:r w:rsidRPr="00CC2EBA">
        <w:rPr>
          <w:rStyle w:val="default"/>
          <w:rFonts w:cs="FrankRuehl" w:hint="cs"/>
          <w:vanish/>
          <w:color w:val="FF0000"/>
          <w:sz w:val="20"/>
          <w:szCs w:val="20"/>
          <w:shd w:val="clear" w:color="auto" w:fill="FFFF99"/>
          <w:rtl/>
        </w:rPr>
        <w:t>מיום 1.1.2018</w:t>
      </w:r>
    </w:p>
    <w:p w14:paraId="61783E41" w14:textId="77777777" w:rsidR="00B35F89" w:rsidRPr="00CC2EBA" w:rsidRDefault="00B35F89" w:rsidP="00B35F89">
      <w:pPr>
        <w:pStyle w:val="P00"/>
        <w:spacing w:before="0"/>
        <w:ind w:left="0"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כללים תשע"ח-2018</w:t>
      </w:r>
    </w:p>
    <w:p w14:paraId="5CF9265E" w14:textId="77777777" w:rsidR="00B35F89" w:rsidRPr="00CC2EBA" w:rsidRDefault="00B35F89" w:rsidP="00B35F89">
      <w:pPr>
        <w:pStyle w:val="P00"/>
        <w:spacing w:before="0"/>
        <w:ind w:left="0" w:right="1134"/>
        <w:rPr>
          <w:rStyle w:val="default"/>
          <w:rFonts w:cs="FrankRuehl"/>
          <w:vanish/>
          <w:sz w:val="20"/>
          <w:szCs w:val="20"/>
          <w:shd w:val="clear" w:color="auto" w:fill="FFFF99"/>
          <w:rtl/>
        </w:rPr>
      </w:pPr>
      <w:hyperlink r:id="rId39" w:history="1">
        <w:r w:rsidRPr="00CC2EBA">
          <w:rPr>
            <w:rStyle w:val="Hyperlink"/>
            <w:rFonts w:cs="FrankRuehl" w:hint="cs"/>
            <w:vanish/>
            <w:szCs w:val="20"/>
            <w:shd w:val="clear" w:color="auto" w:fill="FFFF99"/>
            <w:rtl/>
          </w:rPr>
          <w:t>ק"ת תשע"ח מס' 7918</w:t>
        </w:r>
      </w:hyperlink>
      <w:r w:rsidRPr="00CC2EBA">
        <w:rPr>
          <w:rStyle w:val="default"/>
          <w:rFonts w:cs="FrankRuehl" w:hint="cs"/>
          <w:vanish/>
          <w:sz w:val="20"/>
          <w:szCs w:val="20"/>
          <w:shd w:val="clear" w:color="auto" w:fill="FFFF99"/>
          <w:rtl/>
        </w:rPr>
        <w:t xml:space="preserve"> מיום 1.1.2018 עמ' 736</w:t>
      </w:r>
    </w:p>
    <w:p w14:paraId="5D41CD6C" w14:textId="77777777" w:rsidR="00B35F89" w:rsidRPr="00D33331" w:rsidRDefault="00B35F89" w:rsidP="00D33331">
      <w:pPr>
        <w:pStyle w:val="P00"/>
        <w:spacing w:before="0"/>
        <w:ind w:left="0" w:right="1134"/>
        <w:rPr>
          <w:rStyle w:val="default"/>
          <w:rFonts w:cs="FrankRuehl"/>
          <w:sz w:val="2"/>
          <w:szCs w:val="2"/>
          <w:shd w:val="clear" w:color="auto" w:fill="FFFF99"/>
          <w:rtl/>
        </w:rPr>
      </w:pPr>
      <w:r w:rsidRPr="00CC2EBA">
        <w:rPr>
          <w:rStyle w:val="default"/>
          <w:rFonts w:cs="FrankRuehl" w:hint="cs"/>
          <w:b/>
          <w:bCs/>
          <w:vanish/>
          <w:sz w:val="20"/>
          <w:szCs w:val="20"/>
          <w:shd w:val="clear" w:color="auto" w:fill="FFFF99"/>
          <w:rtl/>
        </w:rPr>
        <w:t>הוספת הגדרת "</w:t>
      </w:r>
      <w:r w:rsidR="00D33331" w:rsidRPr="00CC2EBA">
        <w:rPr>
          <w:rStyle w:val="default"/>
          <w:rFonts w:cs="FrankRuehl" w:hint="cs"/>
          <w:b/>
          <w:bCs/>
          <w:vanish/>
          <w:sz w:val="20"/>
          <w:szCs w:val="20"/>
          <w:shd w:val="clear" w:color="auto" w:fill="FFFF99"/>
          <w:rtl/>
        </w:rPr>
        <w:t>סכום נוסף כולל</w:t>
      </w:r>
      <w:r w:rsidRPr="00CC2EBA">
        <w:rPr>
          <w:rStyle w:val="default"/>
          <w:rFonts w:cs="FrankRuehl" w:hint="cs"/>
          <w:b/>
          <w:bCs/>
          <w:vanish/>
          <w:sz w:val="20"/>
          <w:szCs w:val="20"/>
          <w:shd w:val="clear" w:color="auto" w:fill="FFFF99"/>
          <w:rtl/>
        </w:rPr>
        <w:t>"</w:t>
      </w:r>
      <w:bookmarkEnd w:id="25"/>
    </w:p>
    <w:p w14:paraId="407289F1" w14:textId="77777777" w:rsidR="007D726F" w:rsidRDefault="007D726F" w:rsidP="00AD5076">
      <w:pPr>
        <w:pStyle w:val="P00"/>
        <w:spacing w:before="72"/>
        <w:ind w:left="0" w:right="1134"/>
        <w:rPr>
          <w:rStyle w:val="default"/>
          <w:rFonts w:cs="FrankRuehl" w:hint="cs"/>
          <w:rtl/>
        </w:rPr>
      </w:pPr>
      <w:r>
        <w:rPr>
          <w:rStyle w:val="default"/>
          <w:rFonts w:cs="FrankRuehl" w:hint="cs"/>
          <w:rtl/>
        </w:rPr>
        <w:tab/>
        <w:t xml:space="preserve">"ספק" </w:t>
      </w:r>
      <w:r>
        <w:rPr>
          <w:rStyle w:val="default"/>
          <w:rFonts w:cs="FrankRuehl"/>
          <w:rtl/>
        </w:rPr>
        <w:t>–</w:t>
      </w:r>
      <w:r>
        <w:rPr>
          <w:rStyle w:val="default"/>
          <w:rFonts w:cs="FrankRuehl" w:hint="cs"/>
          <w:rtl/>
        </w:rPr>
        <w:t xml:space="preserve"> כל המספק מים על פי רישיון הפקה, בין אם הפיקם בעצמו ובין אם קיבלם מספק אחר;</w:t>
      </w:r>
    </w:p>
    <w:p w14:paraId="0522B700" w14:textId="77777777" w:rsidR="007D726F" w:rsidRDefault="00D33331" w:rsidP="00D33331">
      <w:pPr>
        <w:pStyle w:val="P00"/>
        <w:spacing w:before="72"/>
        <w:ind w:left="0" w:right="1134"/>
        <w:rPr>
          <w:rStyle w:val="default"/>
          <w:rFonts w:cs="FrankRuehl"/>
          <w:rtl/>
        </w:rPr>
      </w:pPr>
      <w:r>
        <w:rPr>
          <w:rFonts w:cs="FrankRuehl" w:hint="cs"/>
          <w:sz w:val="26"/>
          <w:rtl/>
          <w:lang w:eastAsia="en-US"/>
        </w:rPr>
        <w:pict w14:anchorId="7ECB5926">
          <v:shape id="_x0000_s2864" type="#_x0000_t202" style="position:absolute;left:0;text-align:left;margin-left:463.5pt;margin-top:7.1pt;width:78.85pt;height:10.65pt;z-index:251717120" filled="f" stroked="f">
            <v:textbox inset="1mm,0,1mm,0">
              <w:txbxContent>
                <w:p w14:paraId="0B2A4DF6" w14:textId="77777777" w:rsidR="00741010" w:rsidRDefault="00741010" w:rsidP="00D33331">
                  <w:pPr>
                    <w:spacing w:line="160" w:lineRule="exact"/>
                    <w:jc w:val="left"/>
                    <w:rPr>
                      <w:rFonts w:cs="Miriam" w:hint="cs"/>
                      <w:noProof/>
                      <w:sz w:val="18"/>
                      <w:szCs w:val="18"/>
                      <w:rtl/>
                    </w:rPr>
                  </w:pPr>
                  <w:r>
                    <w:rPr>
                      <w:rFonts w:cs="Miriam" w:hint="cs"/>
                      <w:sz w:val="18"/>
                      <w:szCs w:val="18"/>
                      <w:rtl/>
                    </w:rPr>
                    <w:t>כללים תשע"ח-2018</w:t>
                  </w:r>
                </w:p>
              </w:txbxContent>
            </v:textbox>
          </v:shape>
        </w:pict>
      </w:r>
      <w:r>
        <w:rPr>
          <w:rStyle w:val="default"/>
          <w:rFonts w:cs="FrankRuehl" w:hint="cs"/>
          <w:rtl/>
        </w:rPr>
        <w:tab/>
        <w:t>"</w:t>
      </w:r>
      <w:r w:rsidR="007D726F">
        <w:rPr>
          <w:rStyle w:val="default"/>
          <w:rFonts w:cs="FrankRuehl" w:hint="cs"/>
          <w:rtl/>
        </w:rPr>
        <w:t xml:space="preserve">עדכון שנתי" </w:t>
      </w:r>
      <w:r w:rsidR="007D726F">
        <w:rPr>
          <w:rStyle w:val="default"/>
          <w:rFonts w:cs="FrankRuehl"/>
          <w:rtl/>
        </w:rPr>
        <w:t>–</w:t>
      </w:r>
      <w:r w:rsidR="007D726F">
        <w:rPr>
          <w:rStyle w:val="default"/>
          <w:rFonts w:cs="FrankRuehl" w:hint="cs"/>
          <w:rtl/>
        </w:rPr>
        <w:t xml:space="preserve"> עדכון מפקד נכסים כמשמעותו בסעיף 30;</w:t>
      </w:r>
    </w:p>
    <w:p w14:paraId="1FD32350" w14:textId="77777777" w:rsidR="00D33331" w:rsidRPr="00CC2EBA" w:rsidRDefault="00D33331" w:rsidP="00D33331">
      <w:pPr>
        <w:pStyle w:val="P00"/>
        <w:spacing w:before="0"/>
        <w:ind w:left="0" w:right="1134"/>
        <w:rPr>
          <w:rStyle w:val="default"/>
          <w:rFonts w:cs="FrankRuehl"/>
          <w:vanish/>
          <w:color w:val="FF0000"/>
          <w:sz w:val="20"/>
          <w:szCs w:val="20"/>
          <w:shd w:val="clear" w:color="auto" w:fill="FFFF99"/>
          <w:rtl/>
        </w:rPr>
      </w:pPr>
      <w:bookmarkStart w:id="26" w:name="Rov167"/>
      <w:r w:rsidRPr="00CC2EBA">
        <w:rPr>
          <w:rStyle w:val="default"/>
          <w:rFonts w:cs="FrankRuehl" w:hint="cs"/>
          <w:vanish/>
          <w:color w:val="FF0000"/>
          <w:sz w:val="20"/>
          <w:szCs w:val="20"/>
          <w:shd w:val="clear" w:color="auto" w:fill="FFFF99"/>
          <w:rtl/>
        </w:rPr>
        <w:t>מיום 1.1.2018</w:t>
      </w:r>
    </w:p>
    <w:p w14:paraId="01FE8344" w14:textId="77777777" w:rsidR="00D33331" w:rsidRPr="00CC2EBA" w:rsidRDefault="00D33331" w:rsidP="00D33331">
      <w:pPr>
        <w:pStyle w:val="P00"/>
        <w:spacing w:before="0"/>
        <w:ind w:left="0"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כללים תשע"ח-2018</w:t>
      </w:r>
    </w:p>
    <w:p w14:paraId="1BFE7AF5" w14:textId="77777777" w:rsidR="00D33331" w:rsidRPr="00CC2EBA" w:rsidRDefault="00D33331" w:rsidP="00D33331">
      <w:pPr>
        <w:pStyle w:val="P00"/>
        <w:spacing w:before="0"/>
        <w:ind w:left="0" w:right="1134"/>
        <w:rPr>
          <w:rStyle w:val="default"/>
          <w:rFonts w:cs="FrankRuehl"/>
          <w:vanish/>
          <w:sz w:val="20"/>
          <w:szCs w:val="20"/>
          <w:shd w:val="clear" w:color="auto" w:fill="FFFF99"/>
          <w:rtl/>
        </w:rPr>
      </w:pPr>
      <w:hyperlink r:id="rId40" w:history="1">
        <w:r w:rsidRPr="00CC2EBA">
          <w:rPr>
            <w:rStyle w:val="Hyperlink"/>
            <w:rFonts w:cs="FrankRuehl" w:hint="cs"/>
            <w:vanish/>
            <w:szCs w:val="20"/>
            <w:shd w:val="clear" w:color="auto" w:fill="FFFF99"/>
            <w:rtl/>
          </w:rPr>
          <w:t>ק"ת תשע"ח מס' 7918</w:t>
        </w:r>
      </w:hyperlink>
      <w:r w:rsidRPr="00CC2EBA">
        <w:rPr>
          <w:rStyle w:val="default"/>
          <w:rFonts w:cs="FrankRuehl" w:hint="cs"/>
          <w:vanish/>
          <w:sz w:val="20"/>
          <w:szCs w:val="20"/>
          <w:shd w:val="clear" w:color="auto" w:fill="FFFF99"/>
          <w:rtl/>
        </w:rPr>
        <w:t xml:space="preserve"> מיום 1.1.2018 עמ' 736</w:t>
      </w:r>
    </w:p>
    <w:p w14:paraId="0CBFC5C7" w14:textId="77777777" w:rsidR="00D33331" w:rsidRPr="00D33331" w:rsidRDefault="00D33331" w:rsidP="00D33331">
      <w:pPr>
        <w:pStyle w:val="P00"/>
        <w:ind w:left="0" w:right="1134"/>
        <w:rPr>
          <w:rStyle w:val="default"/>
          <w:rFonts w:cs="FrankRuehl"/>
          <w:sz w:val="2"/>
          <w:szCs w:val="2"/>
          <w:rtl/>
        </w:rPr>
      </w:pPr>
      <w:r w:rsidRPr="00CC2EBA">
        <w:rPr>
          <w:rStyle w:val="default"/>
          <w:rFonts w:cs="FrankRuehl" w:hint="cs"/>
          <w:vanish/>
          <w:sz w:val="22"/>
          <w:szCs w:val="22"/>
          <w:shd w:val="clear" w:color="auto" w:fill="FFFF99"/>
          <w:rtl/>
        </w:rPr>
        <w:tab/>
        <w:t xml:space="preserve">"עדכון </w:t>
      </w:r>
      <w:r w:rsidRPr="00CC2EBA">
        <w:rPr>
          <w:rStyle w:val="default"/>
          <w:rFonts w:cs="FrankRuehl" w:hint="cs"/>
          <w:strike/>
          <w:vanish/>
          <w:sz w:val="22"/>
          <w:szCs w:val="22"/>
          <w:shd w:val="clear" w:color="auto" w:fill="FFFF99"/>
          <w:rtl/>
        </w:rPr>
        <w:t>תלת-שנתי</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שנתי</w:t>
      </w:r>
      <w:r w:rsidRPr="00CC2EBA">
        <w:rPr>
          <w:rStyle w:val="default"/>
          <w:rFonts w:cs="FrankRuehl" w:hint="cs"/>
          <w:vanish/>
          <w:sz w:val="22"/>
          <w:szCs w:val="22"/>
          <w:shd w:val="clear" w:color="auto" w:fill="FFFF99"/>
          <w:rtl/>
        </w:rPr>
        <w:t xml:space="preserve">"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עדכון מפקד נכסים כמשמעותו בסעיף 30;</w:t>
      </w:r>
      <w:bookmarkEnd w:id="26"/>
    </w:p>
    <w:p w14:paraId="34131353" w14:textId="77777777" w:rsidR="007D726F" w:rsidRDefault="007D726F" w:rsidP="00AD5076">
      <w:pPr>
        <w:pStyle w:val="P00"/>
        <w:spacing w:before="72"/>
        <w:ind w:left="0" w:right="1134"/>
        <w:rPr>
          <w:rStyle w:val="default"/>
          <w:rFonts w:cs="FrankRuehl" w:hint="cs"/>
          <w:rtl/>
        </w:rPr>
      </w:pPr>
      <w:r>
        <w:rPr>
          <w:rStyle w:val="default"/>
          <w:rFonts w:cs="FrankRuehl" w:hint="cs"/>
          <w:rtl/>
        </w:rPr>
        <w:tab/>
        <w:t xml:space="preserve">"עלות מוכרת בעבור הון חוזר לשירותי ביוב למ"ק" ו"עלות מוכרת בעבור הון חוזר לשירותי מים למ"ק" </w:t>
      </w:r>
      <w:r>
        <w:rPr>
          <w:rStyle w:val="default"/>
          <w:rFonts w:cs="FrankRuehl"/>
          <w:rtl/>
        </w:rPr>
        <w:t>–</w:t>
      </w:r>
      <w:r>
        <w:rPr>
          <w:rStyle w:val="default"/>
          <w:rFonts w:cs="FrankRuehl" w:hint="cs"/>
          <w:rtl/>
        </w:rPr>
        <w:t xml:space="preserve"> כמשמעותן בסעיף 8, לפי העניין;</w:t>
      </w:r>
    </w:p>
    <w:p w14:paraId="5AD91B30" w14:textId="77777777" w:rsidR="007D726F" w:rsidRDefault="007D726F" w:rsidP="00AD5076">
      <w:pPr>
        <w:pStyle w:val="P00"/>
        <w:spacing w:before="72"/>
        <w:ind w:left="0" w:right="1134"/>
        <w:rPr>
          <w:rStyle w:val="default"/>
          <w:rFonts w:cs="FrankRuehl" w:hint="cs"/>
          <w:rtl/>
        </w:rPr>
      </w:pPr>
      <w:r>
        <w:rPr>
          <w:rStyle w:val="default"/>
          <w:rFonts w:cs="FrankRuehl" w:hint="cs"/>
          <w:rtl/>
        </w:rPr>
        <w:tab/>
        <w:t xml:space="preserve">"עלויות תפעול ומינהלה מוכרות לשירותי ביוב למ"ק" ו"עלויות תפעול ומינהלה מוכרות לשירותי מים למ"ק" </w:t>
      </w:r>
      <w:r>
        <w:rPr>
          <w:rStyle w:val="default"/>
          <w:rFonts w:cs="FrankRuehl"/>
          <w:rtl/>
        </w:rPr>
        <w:t>–</w:t>
      </w:r>
      <w:r>
        <w:rPr>
          <w:rStyle w:val="default"/>
          <w:rFonts w:cs="FrankRuehl" w:hint="cs"/>
          <w:rtl/>
        </w:rPr>
        <w:t xml:space="preserve"> כמשמעותן בסעיף 10, לפי העניין;</w:t>
      </w:r>
    </w:p>
    <w:p w14:paraId="55F4D794" w14:textId="77777777" w:rsidR="007D726F" w:rsidRDefault="007D726F" w:rsidP="00AD5076">
      <w:pPr>
        <w:pStyle w:val="P00"/>
        <w:spacing w:before="72"/>
        <w:ind w:left="0" w:right="1134"/>
        <w:rPr>
          <w:rStyle w:val="default"/>
          <w:rFonts w:cs="FrankRuehl" w:hint="cs"/>
          <w:rtl/>
        </w:rPr>
      </w:pPr>
      <w:r>
        <w:rPr>
          <w:rStyle w:val="default"/>
          <w:rFonts w:cs="FrankRuehl" w:hint="cs"/>
          <w:rtl/>
        </w:rPr>
        <w:tab/>
        <w:t xml:space="preserve">"ערך כינון מופחת כולל" </w:t>
      </w:r>
      <w:r>
        <w:rPr>
          <w:rStyle w:val="default"/>
          <w:rFonts w:cs="FrankRuehl"/>
          <w:rtl/>
        </w:rPr>
        <w:t>–</w:t>
      </w:r>
      <w:r>
        <w:rPr>
          <w:rStyle w:val="default"/>
          <w:rFonts w:cs="FrankRuehl" w:hint="cs"/>
          <w:rtl/>
        </w:rPr>
        <w:t xml:space="preserve"> הסכום הכולל של ערך כינון מופחת של מערכת מים ושל ערך כינון מופחת של מערכת ביוב;</w:t>
      </w:r>
    </w:p>
    <w:p w14:paraId="2CFF2C1F" w14:textId="77777777" w:rsidR="007D726F" w:rsidRDefault="00632ABA" w:rsidP="00632ABA">
      <w:pPr>
        <w:pStyle w:val="P00"/>
        <w:spacing w:before="72"/>
        <w:ind w:left="0" w:right="1134"/>
        <w:rPr>
          <w:rStyle w:val="default"/>
          <w:rFonts w:cs="FrankRuehl" w:hint="cs"/>
          <w:rtl/>
        </w:rPr>
      </w:pPr>
      <w:r>
        <w:rPr>
          <w:rFonts w:cs="FrankRuehl" w:hint="cs"/>
          <w:sz w:val="26"/>
          <w:rtl/>
          <w:lang w:eastAsia="en-US"/>
        </w:rPr>
        <w:pict w14:anchorId="5A280D00">
          <v:shape id="_x0000_s2442" type="#_x0000_t202" style="position:absolute;left:0;text-align:left;margin-left:468pt;margin-top:7.1pt;width:74.35pt;height:9.5pt;z-index:251606528" filled="f" stroked="f">
            <v:textbox inset="1mm,0,1mm,0">
              <w:txbxContent>
                <w:p w14:paraId="4A9AE9C2" w14:textId="77777777" w:rsidR="00741010" w:rsidRDefault="00741010" w:rsidP="00632ABA">
                  <w:pPr>
                    <w:spacing w:line="160" w:lineRule="exact"/>
                    <w:jc w:val="left"/>
                    <w:rPr>
                      <w:rFonts w:cs="Miriam" w:hint="cs"/>
                      <w:noProof/>
                      <w:sz w:val="18"/>
                      <w:szCs w:val="18"/>
                      <w:rtl/>
                    </w:rPr>
                  </w:pPr>
                  <w:r>
                    <w:rPr>
                      <w:rFonts w:cs="Miriam" w:hint="cs"/>
                      <w:sz w:val="18"/>
                      <w:szCs w:val="18"/>
                      <w:rtl/>
                    </w:rPr>
                    <w:t>כללים תשע"ב-2011</w:t>
                  </w:r>
                </w:p>
              </w:txbxContent>
            </v:textbox>
          </v:shape>
        </w:pict>
      </w:r>
      <w:r w:rsidR="007D726F">
        <w:rPr>
          <w:rStyle w:val="default"/>
          <w:rFonts w:cs="FrankRuehl" w:hint="cs"/>
          <w:rtl/>
        </w:rPr>
        <w:tab/>
        <w:t xml:space="preserve">"ערך כינון מופחת של מערכת ביוב" </w:t>
      </w:r>
      <w:r w:rsidR="007D726F">
        <w:rPr>
          <w:rStyle w:val="default"/>
          <w:rFonts w:cs="FrankRuehl"/>
          <w:rtl/>
        </w:rPr>
        <w:t>–</w:t>
      </w:r>
      <w:r w:rsidR="007D726F">
        <w:rPr>
          <w:rStyle w:val="default"/>
          <w:rFonts w:cs="FrankRuehl" w:hint="cs"/>
          <w:rtl/>
        </w:rPr>
        <w:t xml:space="preserve"> סך כל ערכי הכינון המופחתם של הנכסים </w:t>
      </w:r>
      <w:r w:rsidRPr="00632ABA">
        <w:rPr>
          <w:rStyle w:val="default"/>
          <w:rFonts w:cs="FrankRuehl" w:hint="cs"/>
          <w:rtl/>
        </w:rPr>
        <w:t>הפעילים המשמשים למערכת הביוב לרבות אלה המשמשים להולכת ביוב</w:t>
      </w:r>
      <w:r w:rsidR="007D726F">
        <w:rPr>
          <w:rStyle w:val="default"/>
          <w:rFonts w:cs="FrankRuehl" w:hint="cs"/>
          <w:rtl/>
        </w:rPr>
        <w:t>, למעט ערך כינון מופחת של מערכת טיפול בשפכים;</w:t>
      </w:r>
    </w:p>
    <w:p w14:paraId="544C758E" w14:textId="77777777" w:rsidR="00632ABA" w:rsidRPr="00CC2EBA" w:rsidRDefault="00632ABA" w:rsidP="00632ABA">
      <w:pPr>
        <w:pStyle w:val="P00"/>
        <w:spacing w:before="0"/>
        <w:ind w:left="0" w:right="1134"/>
        <w:rPr>
          <w:rStyle w:val="default"/>
          <w:rFonts w:cs="FrankRuehl" w:hint="cs"/>
          <w:vanish/>
          <w:color w:val="FF0000"/>
          <w:sz w:val="20"/>
          <w:szCs w:val="20"/>
          <w:shd w:val="clear" w:color="auto" w:fill="FFFF99"/>
          <w:rtl/>
        </w:rPr>
      </w:pPr>
      <w:bookmarkStart w:id="27" w:name="Rov87"/>
      <w:r w:rsidRPr="00CC2EBA">
        <w:rPr>
          <w:rStyle w:val="default"/>
          <w:rFonts w:cs="FrankRuehl" w:hint="cs"/>
          <w:vanish/>
          <w:color w:val="FF0000"/>
          <w:sz w:val="20"/>
          <w:szCs w:val="20"/>
          <w:shd w:val="clear" w:color="auto" w:fill="FFFF99"/>
          <w:rtl/>
        </w:rPr>
        <w:t>מיום 1.1.2012</w:t>
      </w:r>
    </w:p>
    <w:p w14:paraId="1446AFB1" w14:textId="77777777" w:rsidR="00632ABA" w:rsidRPr="00CC2EBA" w:rsidRDefault="00632ABA" w:rsidP="00632ABA">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תשע"ב-2011</w:t>
      </w:r>
    </w:p>
    <w:p w14:paraId="76CECA60" w14:textId="77777777" w:rsidR="00632ABA" w:rsidRPr="00CC2EBA" w:rsidRDefault="00632ABA" w:rsidP="00632ABA">
      <w:pPr>
        <w:pStyle w:val="P00"/>
        <w:spacing w:before="0"/>
        <w:ind w:left="0" w:right="1134"/>
        <w:rPr>
          <w:rStyle w:val="default"/>
          <w:rFonts w:cs="FrankRuehl" w:hint="cs"/>
          <w:vanish/>
          <w:sz w:val="20"/>
          <w:szCs w:val="20"/>
          <w:shd w:val="clear" w:color="auto" w:fill="FFFF99"/>
          <w:rtl/>
        </w:rPr>
      </w:pPr>
      <w:hyperlink r:id="rId41" w:history="1">
        <w:r w:rsidRPr="00CC2EBA">
          <w:rPr>
            <w:rStyle w:val="Hyperlink"/>
            <w:rFonts w:cs="FrankRuehl" w:hint="cs"/>
            <w:vanish/>
            <w:szCs w:val="20"/>
            <w:shd w:val="clear" w:color="auto" w:fill="FFFF99"/>
            <w:rtl/>
          </w:rPr>
          <w:t>ק"ת תשע"ב מס' 7066</w:t>
        </w:r>
      </w:hyperlink>
      <w:r w:rsidRPr="00CC2EBA">
        <w:rPr>
          <w:rStyle w:val="default"/>
          <w:rFonts w:cs="FrankRuehl" w:hint="cs"/>
          <w:vanish/>
          <w:sz w:val="20"/>
          <w:szCs w:val="20"/>
          <w:shd w:val="clear" w:color="auto" w:fill="FFFF99"/>
          <w:rtl/>
        </w:rPr>
        <w:t xml:space="preserve"> מיום 29.12.2011 עמ' 456</w:t>
      </w:r>
    </w:p>
    <w:p w14:paraId="7636C41A" w14:textId="77777777" w:rsidR="00632ABA" w:rsidRPr="00632ABA" w:rsidRDefault="00632ABA" w:rsidP="00632ABA">
      <w:pPr>
        <w:pStyle w:val="P00"/>
        <w:ind w:left="0" w:right="1134"/>
        <w:rPr>
          <w:rStyle w:val="default"/>
          <w:rFonts w:cs="FrankRuehl" w:hint="cs"/>
          <w:sz w:val="2"/>
          <w:szCs w:val="2"/>
          <w:rtl/>
        </w:rPr>
      </w:pPr>
      <w:r w:rsidRPr="00CC2EBA">
        <w:rPr>
          <w:rStyle w:val="default"/>
          <w:rFonts w:cs="FrankRuehl" w:hint="cs"/>
          <w:vanish/>
          <w:sz w:val="22"/>
          <w:szCs w:val="22"/>
          <w:shd w:val="clear" w:color="auto" w:fill="FFFF99"/>
          <w:rtl/>
        </w:rPr>
        <w:tab/>
        <w:t xml:space="preserve">"ערך כינון מופחת של מערכת ביוב"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סך כל ערכי הכינון המופחתם של הנכסים </w:t>
      </w:r>
      <w:r w:rsidRPr="00CC2EBA">
        <w:rPr>
          <w:rStyle w:val="default"/>
          <w:rFonts w:cs="FrankRuehl" w:hint="cs"/>
          <w:strike/>
          <w:vanish/>
          <w:sz w:val="22"/>
          <w:szCs w:val="22"/>
          <w:shd w:val="clear" w:color="auto" w:fill="FFFF99"/>
          <w:rtl/>
        </w:rPr>
        <w:t>הפעילים המשמשים במערכת הביוב</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הפעילים המשמשים למערכת הביוב לרבות אלה המשמשים להולכת ביוב</w:t>
      </w:r>
      <w:r w:rsidRPr="00CC2EBA">
        <w:rPr>
          <w:rStyle w:val="default"/>
          <w:rFonts w:cs="FrankRuehl" w:hint="cs"/>
          <w:vanish/>
          <w:sz w:val="22"/>
          <w:szCs w:val="22"/>
          <w:shd w:val="clear" w:color="auto" w:fill="FFFF99"/>
          <w:rtl/>
        </w:rPr>
        <w:t>, למעט ערך כינון מופחת של מערכת טיפול בשפכים;</w:t>
      </w:r>
      <w:bookmarkEnd w:id="27"/>
    </w:p>
    <w:p w14:paraId="2E0E03C5" w14:textId="77777777" w:rsidR="007D726F" w:rsidRDefault="007D726F" w:rsidP="00AD5076">
      <w:pPr>
        <w:pStyle w:val="P00"/>
        <w:spacing w:before="72"/>
        <w:ind w:left="0" w:right="1134"/>
        <w:rPr>
          <w:rStyle w:val="default"/>
          <w:rFonts w:cs="FrankRuehl" w:hint="cs"/>
          <w:rtl/>
        </w:rPr>
      </w:pPr>
      <w:r>
        <w:rPr>
          <w:rStyle w:val="default"/>
          <w:rFonts w:cs="FrankRuehl" w:hint="cs"/>
          <w:rtl/>
        </w:rPr>
        <w:tab/>
        <w:t xml:space="preserve">"ערך כינון מופחת של מערכת טיפול בשפכים" </w:t>
      </w:r>
      <w:r>
        <w:rPr>
          <w:rStyle w:val="default"/>
          <w:rFonts w:cs="FrankRuehl"/>
          <w:rtl/>
        </w:rPr>
        <w:t>–</w:t>
      </w:r>
      <w:r>
        <w:rPr>
          <w:rStyle w:val="default"/>
          <w:rFonts w:cs="FrankRuehl" w:hint="cs"/>
          <w:rtl/>
        </w:rPr>
        <w:t xml:space="preserve"> סך כל ערכי הכינון המופחתים של הנכסים הפעילים המשמשים במערכת טיפול בשפכים;</w:t>
      </w:r>
    </w:p>
    <w:p w14:paraId="6AB36CD0" w14:textId="77777777" w:rsidR="007D726F" w:rsidRDefault="007D726F" w:rsidP="00AD5076">
      <w:pPr>
        <w:pStyle w:val="P00"/>
        <w:spacing w:before="72"/>
        <w:ind w:left="0" w:right="1134"/>
        <w:rPr>
          <w:rStyle w:val="default"/>
          <w:rFonts w:cs="FrankRuehl" w:hint="cs"/>
          <w:rtl/>
        </w:rPr>
      </w:pPr>
      <w:r>
        <w:rPr>
          <w:rStyle w:val="default"/>
          <w:rFonts w:cs="FrankRuehl" w:hint="cs"/>
          <w:rtl/>
        </w:rPr>
        <w:tab/>
        <w:t xml:space="preserve">"ערך כינון מופחת של מערכת מים" </w:t>
      </w:r>
      <w:r>
        <w:rPr>
          <w:rStyle w:val="default"/>
          <w:rFonts w:cs="FrankRuehl"/>
          <w:rtl/>
        </w:rPr>
        <w:t>–</w:t>
      </w:r>
      <w:r>
        <w:rPr>
          <w:rStyle w:val="default"/>
          <w:rFonts w:cs="FrankRuehl" w:hint="cs"/>
          <w:rtl/>
        </w:rPr>
        <w:t xml:space="preserve"> סך כל ערכי הכינון המופחתים של נכסים פעילים המשמשים במערכת המים;</w:t>
      </w:r>
    </w:p>
    <w:p w14:paraId="00625603" w14:textId="77777777" w:rsidR="007D726F" w:rsidRDefault="007D726F" w:rsidP="00AD5076">
      <w:pPr>
        <w:pStyle w:val="P00"/>
        <w:spacing w:before="72"/>
        <w:ind w:left="0" w:right="1134"/>
        <w:rPr>
          <w:rStyle w:val="default"/>
          <w:rFonts w:cs="FrankRuehl" w:hint="cs"/>
          <w:rtl/>
        </w:rPr>
      </w:pPr>
      <w:r>
        <w:rPr>
          <w:rStyle w:val="default"/>
          <w:rFonts w:cs="FrankRuehl" w:hint="cs"/>
          <w:rtl/>
        </w:rPr>
        <w:tab/>
        <w:t xml:space="preserve">"ערך כינון מופחת של נכס פעיל" </w:t>
      </w:r>
      <w:r>
        <w:rPr>
          <w:rStyle w:val="default"/>
          <w:rFonts w:cs="FrankRuehl"/>
          <w:rtl/>
        </w:rPr>
        <w:t>–</w:t>
      </w:r>
      <w:r>
        <w:rPr>
          <w:rStyle w:val="default"/>
          <w:rFonts w:cs="FrankRuehl" w:hint="cs"/>
          <w:rtl/>
        </w:rPr>
        <w:t xml:space="preserve"> ערך כינון מופחת של נכס פעיל, כפי שאישר הממונה במפקד הנכסים;</w:t>
      </w:r>
    </w:p>
    <w:p w14:paraId="578A5A86" w14:textId="77777777" w:rsidR="007D726F" w:rsidRDefault="00632ABA" w:rsidP="00A534B5">
      <w:pPr>
        <w:pStyle w:val="P00"/>
        <w:spacing w:before="72"/>
        <w:ind w:left="0" w:right="1134"/>
        <w:rPr>
          <w:rStyle w:val="default"/>
          <w:rFonts w:cs="FrankRuehl" w:hint="cs"/>
          <w:rtl/>
        </w:rPr>
      </w:pPr>
      <w:r>
        <w:rPr>
          <w:rFonts w:cs="FrankRuehl" w:hint="cs"/>
          <w:sz w:val="26"/>
          <w:rtl/>
          <w:lang w:eastAsia="en-US"/>
        </w:rPr>
        <w:pict w14:anchorId="4D879F20">
          <v:shape id="_x0000_s2445" type="#_x0000_t202" style="position:absolute;left:0;text-align:left;margin-left:468pt;margin-top:7.1pt;width:74.35pt;height:8.95pt;z-index:251607552" filled="f" stroked="f">
            <v:textbox inset="1mm,0,1mm,0">
              <w:txbxContent>
                <w:p w14:paraId="7E1AFE66" w14:textId="77777777" w:rsidR="00741010" w:rsidRDefault="00741010" w:rsidP="00632ABA">
                  <w:pPr>
                    <w:spacing w:line="160" w:lineRule="exact"/>
                    <w:jc w:val="left"/>
                    <w:rPr>
                      <w:rFonts w:cs="Miriam" w:hint="cs"/>
                      <w:noProof/>
                      <w:sz w:val="18"/>
                      <w:szCs w:val="18"/>
                      <w:rtl/>
                    </w:rPr>
                  </w:pPr>
                  <w:r>
                    <w:rPr>
                      <w:rFonts w:cs="Miriam" w:hint="cs"/>
                      <w:sz w:val="18"/>
                      <w:szCs w:val="18"/>
                      <w:rtl/>
                    </w:rPr>
                    <w:t>כללים תשע"ב-2011</w:t>
                  </w:r>
                </w:p>
              </w:txbxContent>
            </v:textbox>
          </v:shape>
        </w:pict>
      </w:r>
      <w:r w:rsidR="007D726F">
        <w:rPr>
          <w:rStyle w:val="default"/>
          <w:rFonts w:cs="FrankRuehl" w:hint="cs"/>
          <w:rtl/>
        </w:rPr>
        <w:tab/>
        <w:t xml:space="preserve">"ערך כינון מלא" של מערכת ביוב, של מערכת טיפול בשפכים או של מערכת מים </w:t>
      </w:r>
      <w:r w:rsidR="007D726F">
        <w:rPr>
          <w:rStyle w:val="default"/>
          <w:rFonts w:cs="FrankRuehl"/>
          <w:rtl/>
        </w:rPr>
        <w:t>–</w:t>
      </w:r>
      <w:r w:rsidR="007D726F">
        <w:rPr>
          <w:rStyle w:val="default"/>
          <w:rFonts w:cs="FrankRuehl" w:hint="cs"/>
          <w:rtl/>
        </w:rPr>
        <w:t xml:space="preserve"> סך כל ערכי הכינון של הנכסים </w:t>
      </w:r>
      <w:r w:rsidR="00A534B5" w:rsidRPr="00A534B5">
        <w:rPr>
          <w:rStyle w:val="default"/>
          <w:rFonts w:cs="FrankRuehl" w:hint="cs"/>
          <w:rtl/>
        </w:rPr>
        <w:t>הפעילים המשמשים למערכת הביוב לרבות אלה המשמשים להולכת ביוב</w:t>
      </w:r>
      <w:r w:rsidR="007D726F">
        <w:rPr>
          <w:rStyle w:val="default"/>
          <w:rFonts w:cs="FrankRuehl" w:hint="cs"/>
          <w:rtl/>
        </w:rPr>
        <w:t>, מערכת הטיפול בשפכים או מערכת המים, לפי העניין;</w:t>
      </w:r>
    </w:p>
    <w:p w14:paraId="71BFB1AD" w14:textId="77777777" w:rsidR="00632ABA" w:rsidRPr="00CC2EBA" w:rsidRDefault="00632ABA" w:rsidP="00632ABA">
      <w:pPr>
        <w:pStyle w:val="P00"/>
        <w:spacing w:before="0"/>
        <w:ind w:left="0" w:right="1134"/>
        <w:rPr>
          <w:rStyle w:val="default"/>
          <w:rFonts w:cs="FrankRuehl" w:hint="cs"/>
          <w:vanish/>
          <w:color w:val="FF0000"/>
          <w:sz w:val="20"/>
          <w:szCs w:val="20"/>
          <w:shd w:val="clear" w:color="auto" w:fill="FFFF99"/>
          <w:rtl/>
        </w:rPr>
      </w:pPr>
      <w:bookmarkStart w:id="28" w:name="Rov88"/>
      <w:r w:rsidRPr="00CC2EBA">
        <w:rPr>
          <w:rStyle w:val="default"/>
          <w:rFonts w:cs="FrankRuehl" w:hint="cs"/>
          <w:vanish/>
          <w:color w:val="FF0000"/>
          <w:sz w:val="20"/>
          <w:szCs w:val="20"/>
          <w:shd w:val="clear" w:color="auto" w:fill="FFFF99"/>
          <w:rtl/>
        </w:rPr>
        <w:t>מיום 1.1.2012</w:t>
      </w:r>
    </w:p>
    <w:p w14:paraId="621030C2" w14:textId="77777777" w:rsidR="00632ABA" w:rsidRPr="00CC2EBA" w:rsidRDefault="00632ABA" w:rsidP="00632ABA">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תשע"ב-2011</w:t>
      </w:r>
    </w:p>
    <w:p w14:paraId="222B6682" w14:textId="77777777" w:rsidR="00632ABA" w:rsidRPr="00CC2EBA" w:rsidRDefault="00632ABA" w:rsidP="00632ABA">
      <w:pPr>
        <w:pStyle w:val="P00"/>
        <w:spacing w:before="0"/>
        <w:ind w:left="0" w:right="1134"/>
        <w:rPr>
          <w:rStyle w:val="default"/>
          <w:rFonts w:cs="FrankRuehl" w:hint="cs"/>
          <w:vanish/>
          <w:sz w:val="20"/>
          <w:szCs w:val="20"/>
          <w:shd w:val="clear" w:color="auto" w:fill="FFFF99"/>
          <w:rtl/>
        </w:rPr>
      </w:pPr>
      <w:hyperlink r:id="rId42" w:history="1">
        <w:r w:rsidRPr="00CC2EBA">
          <w:rPr>
            <w:rStyle w:val="Hyperlink"/>
            <w:rFonts w:cs="FrankRuehl" w:hint="cs"/>
            <w:vanish/>
            <w:szCs w:val="20"/>
            <w:shd w:val="clear" w:color="auto" w:fill="FFFF99"/>
            <w:rtl/>
          </w:rPr>
          <w:t>ק"ת תשע"ב מס' 7066</w:t>
        </w:r>
      </w:hyperlink>
      <w:r w:rsidRPr="00CC2EBA">
        <w:rPr>
          <w:rStyle w:val="default"/>
          <w:rFonts w:cs="FrankRuehl" w:hint="cs"/>
          <w:vanish/>
          <w:sz w:val="20"/>
          <w:szCs w:val="20"/>
          <w:shd w:val="clear" w:color="auto" w:fill="FFFF99"/>
          <w:rtl/>
        </w:rPr>
        <w:t xml:space="preserve"> מיום 29.12.2011 עמ' 456</w:t>
      </w:r>
    </w:p>
    <w:p w14:paraId="76084F82" w14:textId="77777777" w:rsidR="00632ABA" w:rsidRPr="00A534B5" w:rsidRDefault="00632ABA" w:rsidP="00A534B5">
      <w:pPr>
        <w:pStyle w:val="P00"/>
        <w:ind w:left="0" w:right="1134"/>
        <w:rPr>
          <w:rStyle w:val="default"/>
          <w:rFonts w:cs="FrankRuehl" w:hint="cs"/>
          <w:sz w:val="2"/>
          <w:szCs w:val="2"/>
          <w:rtl/>
        </w:rPr>
      </w:pPr>
      <w:r w:rsidRPr="00CC2EBA">
        <w:rPr>
          <w:rStyle w:val="default"/>
          <w:rFonts w:cs="FrankRuehl" w:hint="cs"/>
          <w:vanish/>
          <w:sz w:val="22"/>
          <w:szCs w:val="22"/>
          <w:shd w:val="clear" w:color="auto" w:fill="FFFF99"/>
          <w:rtl/>
        </w:rPr>
        <w:tab/>
        <w:t xml:space="preserve">"ערך כינון מלא" של מערכת ביוב, של מערכת טיפול בשפכים או של מערכת מים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סך כל ערכי הכינון של הנכסים </w:t>
      </w:r>
      <w:r w:rsidRPr="00CC2EBA">
        <w:rPr>
          <w:rStyle w:val="default"/>
          <w:rFonts w:cs="FrankRuehl" w:hint="cs"/>
          <w:strike/>
          <w:vanish/>
          <w:sz w:val="22"/>
          <w:szCs w:val="22"/>
          <w:shd w:val="clear" w:color="auto" w:fill="FFFF99"/>
          <w:rtl/>
        </w:rPr>
        <w:t>הפעילים המשמשים את מערכת הביוב</w:t>
      </w:r>
      <w:r w:rsidR="00A534B5" w:rsidRPr="00CC2EBA">
        <w:rPr>
          <w:rStyle w:val="default"/>
          <w:rFonts w:cs="FrankRuehl" w:hint="cs"/>
          <w:vanish/>
          <w:sz w:val="22"/>
          <w:szCs w:val="22"/>
          <w:shd w:val="clear" w:color="auto" w:fill="FFFF99"/>
          <w:rtl/>
        </w:rPr>
        <w:t xml:space="preserve"> </w:t>
      </w:r>
      <w:r w:rsidR="00A534B5" w:rsidRPr="00CC2EBA">
        <w:rPr>
          <w:rStyle w:val="default"/>
          <w:rFonts w:cs="FrankRuehl" w:hint="cs"/>
          <w:vanish/>
          <w:sz w:val="22"/>
          <w:szCs w:val="22"/>
          <w:u w:val="single"/>
          <w:shd w:val="clear" w:color="auto" w:fill="FFFF99"/>
          <w:rtl/>
        </w:rPr>
        <w:t>הפעילים המשמשים למערכת הביוב לרבות אלה המשמשים להולכת ביוב</w:t>
      </w:r>
      <w:r w:rsidRPr="00CC2EBA">
        <w:rPr>
          <w:rStyle w:val="default"/>
          <w:rFonts w:cs="FrankRuehl" w:hint="cs"/>
          <w:vanish/>
          <w:sz w:val="22"/>
          <w:szCs w:val="22"/>
          <w:shd w:val="clear" w:color="auto" w:fill="FFFF99"/>
          <w:rtl/>
        </w:rPr>
        <w:t>, מערכת הטיפול בשפכים או מערכת המים, לפי העניין;</w:t>
      </w:r>
      <w:bookmarkEnd w:id="28"/>
    </w:p>
    <w:p w14:paraId="37DF169A" w14:textId="77777777" w:rsidR="007D726F" w:rsidRDefault="00D12D41" w:rsidP="00AD5076">
      <w:pPr>
        <w:pStyle w:val="P00"/>
        <w:spacing w:before="72"/>
        <w:ind w:left="0" w:right="1134"/>
        <w:rPr>
          <w:rStyle w:val="default"/>
          <w:rFonts w:cs="FrankRuehl" w:hint="cs"/>
          <w:rtl/>
        </w:rPr>
      </w:pPr>
      <w:r>
        <w:rPr>
          <w:rFonts w:cs="FrankRuehl" w:hint="cs"/>
          <w:sz w:val="26"/>
          <w:rtl/>
          <w:lang w:eastAsia="en-US"/>
        </w:rPr>
        <w:pict w14:anchorId="66F07E91">
          <v:shape id="_x0000_s2586" type="#_x0000_t202" style="position:absolute;left:0;text-align:left;margin-left:467.1pt;margin-top:7.1pt;width:75.25pt;height:29.3pt;z-index:251621888" filled="f" stroked="f">
            <v:textbox inset="1mm,0,1mm,0">
              <w:txbxContent>
                <w:p w14:paraId="1BDED239" w14:textId="77777777" w:rsidR="00741010" w:rsidRDefault="00741010" w:rsidP="00D12D41">
                  <w:pPr>
                    <w:spacing w:line="160" w:lineRule="exact"/>
                    <w:jc w:val="left"/>
                    <w:rPr>
                      <w:rFonts w:cs="Miriam" w:hint="cs"/>
                      <w:sz w:val="18"/>
                      <w:szCs w:val="18"/>
                      <w:rtl/>
                    </w:rPr>
                  </w:pPr>
                  <w:r>
                    <w:rPr>
                      <w:rFonts w:cs="Miriam" w:hint="cs"/>
                      <w:sz w:val="18"/>
                      <w:szCs w:val="18"/>
                      <w:rtl/>
                    </w:rPr>
                    <w:t>כללים תשע"ד-2013</w:t>
                  </w:r>
                </w:p>
                <w:p w14:paraId="4E339A9D" w14:textId="77777777" w:rsidR="00741010" w:rsidRDefault="00741010" w:rsidP="00D12D41">
                  <w:pPr>
                    <w:spacing w:line="160" w:lineRule="exact"/>
                    <w:jc w:val="left"/>
                    <w:rPr>
                      <w:rFonts w:cs="Miriam" w:hint="cs"/>
                      <w:noProof/>
                      <w:sz w:val="18"/>
                      <w:szCs w:val="18"/>
                      <w:rtl/>
                    </w:rPr>
                  </w:pPr>
                  <w:r>
                    <w:rPr>
                      <w:rFonts w:cs="Miriam" w:hint="cs"/>
                      <w:sz w:val="18"/>
                      <w:szCs w:val="18"/>
                      <w:rtl/>
                    </w:rPr>
                    <w:t>כללים (מס' 2) תשע"ה-2015</w:t>
                  </w:r>
                </w:p>
              </w:txbxContent>
            </v:textbox>
          </v:shape>
        </w:pict>
      </w:r>
      <w:r w:rsidR="007D726F">
        <w:rPr>
          <w:rStyle w:val="default"/>
          <w:rFonts w:cs="FrankRuehl" w:hint="cs"/>
          <w:rtl/>
        </w:rPr>
        <w:tab/>
        <w:t xml:space="preserve">"ערך כינון מלא של נכס פעיל" </w:t>
      </w:r>
      <w:r w:rsidR="007D726F">
        <w:rPr>
          <w:rStyle w:val="default"/>
          <w:rFonts w:cs="FrankRuehl"/>
          <w:rtl/>
        </w:rPr>
        <w:t>–</w:t>
      </w:r>
      <w:r w:rsidR="007D726F">
        <w:rPr>
          <w:rStyle w:val="default"/>
          <w:rFonts w:cs="FrankRuehl" w:hint="cs"/>
          <w:rtl/>
        </w:rPr>
        <w:t xml:space="preserve"> עלות נכס פעיל לפי עלות הקמתו, כפי שאישר הממונה במפקד הנכסים</w:t>
      </w:r>
      <w:r w:rsidRPr="00D12D41">
        <w:rPr>
          <w:rStyle w:val="default"/>
          <w:rFonts w:cs="FrankRuehl" w:hint="cs"/>
          <w:rtl/>
        </w:rPr>
        <w:t xml:space="preserve">, ולעניין סעיף 10 לכללים בלבד </w:t>
      </w:r>
      <w:r w:rsidRPr="00D12D41">
        <w:rPr>
          <w:rStyle w:val="default"/>
          <w:rFonts w:cs="FrankRuehl"/>
          <w:rtl/>
        </w:rPr>
        <w:t>–</w:t>
      </w:r>
      <w:r w:rsidRPr="00D12D41">
        <w:rPr>
          <w:rStyle w:val="default"/>
          <w:rFonts w:cs="FrankRuehl" w:hint="cs"/>
          <w:rtl/>
        </w:rPr>
        <w:t xml:space="preserve"> לרבות עלות ההקמה שאישר הממונה של נכסים שהתקבלו בלא תמורה ובלא הפחתה של </w:t>
      </w:r>
      <w:r w:rsidR="00A625BB">
        <w:rPr>
          <w:rStyle w:val="default"/>
          <w:rFonts w:cs="FrankRuehl" w:hint="cs"/>
          <w:rtl/>
        </w:rPr>
        <w:t xml:space="preserve">דמי הקמה, </w:t>
      </w:r>
      <w:r w:rsidRPr="00D12D41">
        <w:rPr>
          <w:rStyle w:val="default"/>
          <w:rFonts w:cs="FrankRuehl" w:hint="cs"/>
          <w:rtl/>
        </w:rPr>
        <w:t>היטלי מים, היטלי ביוב ומענקים שהתקבלו בעד הקמת הנכס או רכישתו</w:t>
      </w:r>
      <w:r w:rsidR="007D726F">
        <w:rPr>
          <w:rStyle w:val="default"/>
          <w:rFonts w:cs="FrankRuehl" w:hint="cs"/>
          <w:rtl/>
        </w:rPr>
        <w:t>;</w:t>
      </w:r>
    </w:p>
    <w:p w14:paraId="0472ECD6" w14:textId="77777777" w:rsidR="00D12D41" w:rsidRPr="00CC2EBA" w:rsidRDefault="00D12D41" w:rsidP="00D12D41">
      <w:pPr>
        <w:pStyle w:val="P00"/>
        <w:spacing w:before="0"/>
        <w:ind w:left="0" w:right="1134"/>
        <w:rPr>
          <w:rStyle w:val="default"/>
          <w:rFonts w:cs="FrankRuehl" w:hint="cs"/>
          <w:vanish/>
          <w:color w:val="FF0000"/>
          <w:sz w:val="20"/>
          <w:szCs w:val="20"/>
          <w:shd w:val="clear" w:color="auto" w:fill="FFFF99"/>
          <w:rtl/>
        </w:rPr>
      </w:pPr>
      <w:bookmarkStart w:id="29" w:name="Rov118"/>
      <w:r w:rsidRPr="00CC2EBA">
        <w:rPr>
          <w:rStyle w:val="default"/>
          <w:rFonts w:cs="FrankRuehl" w:hint="cs"/>
          <w:vanish/>
          <w:color w:val="FF0000"/>
          <w:sz w:val="20"/>
          <w:szCs w:val="20"/>
          <w:shd w:val="clear" w:color="auto" w:fill="FFFF99"/>
          <w:rtl/>
        </w:rPr>
        <w:t>מיום 1.1.2014</w:t>
      </w:r>
    </w:p>
    <w:p w14:paraId="47F48DE1" w14:textId="77777777" w:rsidR="00D12D41" w:rsidRPr="00CC2EBA" w:rsidRDefault="00D12D41" w:rsidP="00D12D4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תשע"ד-2013</w:t>
      </w:r>
    </w:p>
    <w:p w14:paraId="0BF3DD2A" w14:textId="77777777" w:rsidR="00D12D41" w:rsidRPr="00CC2EBA" w:rsidRDefault="00D12D41" w:rsidP="00D12D41">
      <w:pPr>
        <w:pStyle w:val="P00"/>
        <w:spacing w:before="0"/>
        <w:ind w:left="0" w:right="1134"/>
        <w:rPr>
          <w:rStyle w:val="default"/>
          <w:rFonts w:cs="FrankRuehl" w:hint="cs"/>
          <w:vanish/>
          <w:sz w:val="20"/>
          <w:szCs w:val="20"/>
          <w:shd w:val="clear" w:color="auto" w:fill="FFFF99"/>
          <w:rtl/>
        </w:rPr>
      </w:pPr>
      <w:hyperlink r:id="rId43"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358</w:t>
      </w:r>
    </w:p>
    <w:p w14:paraId="2578415E" w14:textId="77777777" w:rsidR="00A625BB" w:rsidRPr="00CC2EBA" w:rsidRDefault="00A625BB" w:rsidP="00A625BB">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 xml:space="preserve">"ערך כינון מלא של נכס פעיל"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עלות נכס פעיל לפי עלות הקמתו, כפי שאישר הממונה במפקד הנכסים</w:t>
      </w:r>
      <w:r w:rsidRPr="00CC2EBA">
        <w:rPr>
          <w:rStyle w:val="default"/>
          <w:rFonts w:cs="FrankRuehl" w:hint="cs"/>
          <w:vanish/>
          <w:sz w:val="22"/>
          <w:szCs w:val="22"/>
          <w:u w:val="single"/>
          <w:shd w:val="clear" w:color="auto" w:fill="FFFF99"/>
          <w:rtl/>
        </w:rPr>
        <w:t xml:space="preserve">, ולעניין סעיף 10 לכללים בלבד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לרבות עלות ההקמה שאישר הממונה של נכסים שהתקבלו בלא תמורה ובלא הפחתה של היטלי מים, היטלי ביוב ומענקים שהתקבלו בעד הקמת הנכס או רכישתו</w:t>
      </w:r>
      <w:r w:rsidRPr="00CC2EBA">
        <w:rPr>
          <w:rStyle w:val="default"/>
          <w:rFonts w:cs="FrankRuehl" w:hint="cs"/>
          <w:vanish/>
          <w:sz w:val="22"/>
          <w:szCs w:val="22"/>
          <w:shd w:val="clear" w:color="auto" w:fill="FFFF99"/>
          <w:rtl/>
        </w:rPr>
        <w:t>;</w:t>
      </w:r>
    </w:p>
    <w:p w14:paraId="117073F7" w14:textId="77777777" w:rsidR="00A625BB" w:rsidRPr="00CC2EBA" w:rsidRDefault="00A625BB" w:rsidP="00D12D41">
      <w:pPr>
        <w:pStyle w:val="P00"/>
        <w:spacing w:before="0"/>
        <w:ind w:left="0" w:right="1134"/>
        <w:rPr>
          <w:rStyle w:val="default"/>
          <w:rFonts w:cs="FrankRuehl" w:hint="cs"/>
          <w:vanish/>
          <w:sz w:val="20"/>
          <w:szCs w:val="20"/>
          <w:shd w:val="clear" w:color="auto" w:fill="FFFF99"/>
          <w:rtl/>
        </w:rPr>
      </w:pPr>
    </w:p>
    <w:p w14:paraId="221D82C7" w14:textId="77777777" w:rsidR="00A625BB" w:rsidRPr="00CC2EBA" w:rsidRDefault="00A625BB" w:rsidP="00A625BB">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1.5.2015</w:t>
      </w:r>
    </w:p>
    <w:p w14:paraId="612EE109" w14:textId="77777777" w:rsidR="00A625BB" w:rsidRPr="00CC2EBA" w:rsidRDefault="00A625BB" w:rsidP="00A625BB">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5E7C00D1" w14:textId="77777777" w:rsidR="00A625BB" w:rsidRPr="00CC2EBA" w:rsidRDefault="00A625BB" w:rsidP="00A625BB">
      <w:pPr>
        <w:pStyle w:val="P00"/>
        <w:spacing w:before="0"/>
        <w:ind w:left="0" w:right="1134"/>
        <w:rPr>
          <w:rStyle w:val="default"/>
          <w:rFonts w:cs="FrankRuehl" w:hint="cs"/>
          <w:vanish/>
          <w:sz w:val="20"/>
          <w:szCs w:val="20"/>
          <w:shd w:val="clear" w:color="auto" w:fill="FFFF99"/>
          <w:rtl/>
        </w:rPr>
      </w:pPr>
      <w:hyperlink r:id="rId44"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1131</w:t>
      </w:r>
    </w:p>
    <w:p w14:paraId="56383701" w14:textId="77777777" w:rsidR="00D12D41" w:rsidRPr="00707E39" w:rsidRDefault="00D12D41" w:rsidP="00707E39">
      <w:pPr>
        <w:pStyle w:val="P00"/>
        <w:ind w:left="0" w:right="1134"/>
        <w:rPr>
          <w:rStyle w:val="default"/>
          <w:rFonts w:cs="FrankRuehl" w:hint="cs"/>
          <w:sz w:val="2"/>
          <w:szCs w:val="2"/>
          <w:rtl/>
        </w:rPr>
      </w:pPr>
      <w:r w:rsidRPr="00CC2EBA">
        <w:rPr>
          <w:rStyle w:val="default"/>
          <w:rFonts w:cs="FrankRuehl" w:hint="cs"/>
          <w:vanish/>
          <w:sz w:val="22"/>
          <w:szCs w:val="22"/>
          <w:shd w:val="clear" w:color="auto" w:fill="FFFF99"/>
          <w:rtl/>
        </w:rPr>
        <w:tab/>
        <w:t xml:space="preserve">"ערך כינון מלא של נכס פעיל"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עלות נכס פעיל לפי עלות הקמתו, כפי שאישר הממונה במפקד הנכסים, ולעניין סעיף 10 לכללים בלבד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לרבות עלות ההקמה שאישר הממונה של נכסים שהתקבלו בלא תמורה ובלא הפחתה של</w:t>
      </w:r>
      <w:r w:rsidR="00A625BB" w:rsidRPr="00CC2EBA">
        <w:rPr>
          <w:rStyle w:val="default"/>
          <w:rFonts w:cs="FrankRuehl" w:hint="cs"/>
          <w:vanish/>
          <w:sz w:val="22"/>
          <w:szCs w:val="22"/>
          <w:shd w:val="clear" w:color="auto" w:fill="FFFF99"/>
          <w:rtl/>
        </w:rPr>
        <w:t xml:space="preserve"> </w:t>
      </w:r>
      <w:r w:rsidR="00A625BB" w:rsidRPr="00CC2EBA">
        <w:rPr>
          <w:rStyle w:val="default"/>
          <w:rFonts w:cs="FrankRuehl" w:hint="cs"/>
          <w:vanish/>
          <w:sz w:val="22"/>
          <w:szCs w:val="22"/>
          <w:u w:val="single"/>
          <w:shd w:val="clear" w:color="auto" w:fill="FFFF99"/>
          <w:rtl/>
        </w:rPr>
        <w:t>דמי הקמה,</w:t>
      </w:r>
      <w:r w:rsidRPr="00CC2EBA">
        <w:rPr>
          <w:rStyle w:val="default"/>
          <w:rFonts w:cs="FrankRuehl" w:hint="cs"/>
          <w:vanish/>
          <w:sz w:val="22"/>
          <w:szCs w:val="22"/>
          <w:shd w:val="clear" w:color="auto" w:fill="FFFF99"/>
          <w:rtl/>
        </w:rPr>
        <w:t xml:space="preserve"> היטלי מים, היטלי ביוב ומענקים שהתקבלו בעד הקמת הנכס או רכישתו;</w:t>
      </w:r>
      <w:bookmarkEnd w:id="29"/>
    </w:p>
    <w:p w14:paraId="45A2FC7A" w14:textId="77777777" w:rsidR="007D726F" w:rsidRDefault="007D726F" w:rsidP="00AD5076">
      <w:pPr>
        <w:pStyle w:val="P00"/>
        <w:spacing w:before="72"/>
        <w:ind w:left="0" w:right="1134"/>
        <w:rPr>
          <w:rStyle w:val="default"/>
          <w:rFonts w:cs="FrankRuehl" w:hint="cs"/>
          <w:rtl/>
        </w:rPr>
      </w:pPr>
      <w:r>
        <w:rPr>
          <w:rStyle w:val="default"/>
          <w:rFonts w:cs="FrankRuehl" w:hint="cs"/>
          <w:rtl/>
        </w:rPr>
        <w:tab/>
        <w:t xml:space="preserve">"פחת גבייה" </w:t>
      </w:r>
      <w:r>
        <w:rPr>
          <w:rStyle w:val="default"/>
          <w:rFonts w:cs="FrankRuehl"/>
          <w:rtl/>
        </w:rPr>
        <w:t>–</w:t>
      </w:r>
      <w:r>
        <w:rPr>
          <w:rStyle w:val="default"/>
          <w:rFonts w:cs="FrankRuehl" w:hint="cs"/>
          <w:rtl/>
        </w:rPr>
        <w:t xml:space="preserve"> ההפרש בין סך כל החיובים, בשקלים חדשים, שהוציאה החברה לצרכניה בעד שירותי מים וביוב, ובין סך כל הגבייה בפועל בגין אותם חיובים;</w:t>
      </w:r>
    </w:p>
    <w:p w14:paraId="18BCA95E" w14:textId="77777777" w:rsidR="007D726F" w:rsidRDefault="007D726F" w:rsidP="00AD5076">
      <w:pPr>
        <w:pStyle w:val="P00"/>
        <w:spacing w:before="72"/>
        <w:ind w:left="0" w:right="1134"/>
        <w:rPr>
          <w:rStyle w:val="default"/>
          <w:rFonts w:cs="FrankRuehl" w:hint="cs"/>
          <w:rtl/>
        </w:rPr>
      </w:pPr>
      <w:r>
        <w:rPr>
          <w:rStyle w:val="default"/>
          <w:rFonts w:cs="FrankRuehl" w:hint="cs"/>
          <w:rtl/>
        </w:rPr>
        <w:tab/>
        <w:t xml:space="preserve">"פחת מים" </w:t>
      </w:r>
      <w:r>
        <w:rPr>
          <w:rStyle w:val="default"/>
          <w:rFonts w:cs="FrankRuehl"/>
          <w:rtl/>
        </w:rPr>
        <w:t>–</w:t>
      </w:r>
      <w:r>
        <w:rPr>
          <w:rStyle w:val="default"/>
          <w:rFonts w:cs="FrankRuehl" w:hint="cs"/>
          <w:rtl/>
        </w:rPr>
        <w:t xml:space="preserve"> ההפרש בין כמות המים הנכנסת, לרבות למטרת חקלאות, לבין כמות המים שמספקת החברה לכלל צרכניה;</w:t>
      </w:r>
    </w:p>
    <w:p w14:paraId="18BA34D9" w14:textId="77777777" w:rsidR="007D726F" w:rsidRDefault="007D726F" w:rsidP="00AD5076">
      <w:pPr>
        <w:pStyle w:val="P00"/>
        <w:spacing w:before="72"/>
        <w:ind w:left="0" w:right="1134"/>
        <w:rPr>
          <w:rStyle w:val="default"/>
          <w:rFonts w:cs="FrankRuehl" w:hint="cs"/>
          <w:rtl/>
        </w:rPr>
      </w:pPr>
      <w:r>
        <w:rPr>
          <w:rStyle w:val="default"/>
          <w:rFonts w:cs="FrankRuehl" w:hint="cs"/>
          <w:rtl/>
        </w:rPr>
        <w:tab/>
        <w:t xml:space="preserve">"פחת ערך כינון של מערכת ביוב למ"ק" ו"פחת ערך כינון של מערכת מים למ"ק" </w:t>
      </w:r>
      <w:r>
        <w:rPr>
          <w:rStyle w:val="default"/>
          <w:rFonts w:cs="FrankRuehl"/>
          <w:rtl/>
        </w:rPr>
        <w:t>–</w:t>
      </w:r>
      <w:r>
        <w:rPr>
          <w:rStyle w:val="default"/>
          <w:rFonts w:cs="FrankRuehl" w:hint="cs"/>
          <w:rtl/>
        </w:rPr>
        <w:t xml:space="preserve"> כמשמעותם בסעיף 7(ב), לפי העניין;</w:t>
      </w:r>
    </w:p>
    <w:p w14:paraId="3A8A1710" w14:textId="77777777" w:rsidR="00890197" w:rsidRDefault="00890197" w:rsidP="00890197">
      <w:pPr>
        <w:pStyle w:val="P00"/>
        <w:spacing w:before="72"/>
        <w:ind w:left="0" w:right="1134"/>
        <w:rPr>
          <w:rStyle w:val="default"/>
          <w:rFonts w:cs="FrankRuehl"/>
          <w:rtl/>
        </w:rPr>
      </w:pPr>
      <w:r>
        <w:rPr>
          <w:rFonts w:cs="FrankRuehl" w:hint="cs"/>
          <w:sz w:val="26"/>
          <w:rtl/>
          <w:lang w:eastAsia="en-US"/>
        </w:rPr>
        <w:pict w14:anchorId="333468C1">
          <v:shape id="_x0000_s2926" type="#_x0000_t202" style="position:absolute;left:0;text-align:left;margin-left:467.1pt;margin-top:7.1pt;width:75.25pt;height:22.55pt;z-index:251759104" filled="f" stroked="f">
            <v:textbox inset="1mm,0,1mm,0">
              <w:txbxContent>
                <w:p w14:paraId="458FEDE1" w14:textId="77777777" w:rsidR="00741010" w:rsidRDefault="00741010" w:rsidP="00890197">
                  <w:pPr>
                    <w:spacing w:line="160" w:lineRule="exact"/>
                    <w:jc w:val="left"/>
                    <w:rPr>
                      <w:rFonts w:cs="Miriam" w:hint="cs"/>
                      <w:noProof/>
                      <w:sz w:val="18"/>
                      <w:szCs w:val="18"/>
                      <w:rtl/>
                    </w:rPr>
                  </w:pPr>
                  <w:r>
                    <w:rPr>
                      <w:rFonts w:cs="Miriam" w:hint="cs"/>
                      <w:sz w:val="18"/>
                      <w:szCs w:val="18"/>
                      <w:rtl/>
                    </w:rPr>
                    <w:t>כללים (מס' 2) תש"ף-2020</w:t>
                  </w:r>
                </w:p>
              </w:txbxContent>
            </v:textbox>
          </v:shape>
        </w:pict>
      </w:r>
      <w:r>
        <w:rPr>
          <w:rStyle w:val="default"/>
          <w:rFonts w:cs="FrankRuehl" w:hint="cs"/>
          <w:rtl/>
        </w:rPr>
        <w:tab/>
        <w:t xml:space="preserve">"פרויקט תשתית ייחודי" </w:t>
      </w:r>
      <w:r w:rsidR="00CC43FC">
        <w:rPr>
          <w:rStyle w:val="default"/>
          <w:rFonts w:cs="FrankRuehl"/>
          <w:rtl/>
        </w:rPr>
        <w:t>–</w:t>
      </w:r>
      <w:r>
        <w:rPr>
          <w:rStyle w:val="default"/>
          <w:rFonts w:cs="FrankRuehl" w:hint="cs"/>
          <w:rtl/>
        </w:rPr>
        <w:t xml:space="preserve"> </w:t>
      </w:r>
      <w:r w:rsidR="00CC43FC">
        <w:rPr>
          <w:rStyle w:val="default"/>
          <w:rFonts w:cs="FrankRuehl" w:hint="cs"/>
          <w:rtl/>
        </w:rPr>
        <w:t>פרויקט שמועצת הרשות הממשלתית הכירה בייחודיותו, בין השאר בשל קשיי מימון הנובעים מהיקפו הכספי, מורכבותו ההנדסית, לרבות קשיי נגישות ומאפיינים גאופוליטיים;</w:t>
      </w:r>
    </w:p>
    <w:p w14:paraId="5EA39D6C" w14:textId="77777777" w:rsidR="00890197" w:rsidRPr="00CC2EBA" w:rsidRDefault="00890197" w:rsidP="00890197">
      <w:pPr>
        <w:pStyle w:val="P00"/>
        <w:spacing w:before="0"/>
        <w:ind w:left="0" w:right="1134"/>
        <w:rPr>
          <w:rStyle w:val="default"/>
          <w:rFonts w:cs="FrankRuehl"/>
          <w:vanish/>
          <w:color w:val="FF0000"/>
          <w:sz w:val="20"/>
          <w:szCs w:val="20"/>
          <w:shd w:val="clear" w:color="auto" w:fill="FFFF99"/>
          <w:rtl/>
        </w:rPr>
      </w:pPr>
      <w:bookmarkStart w:id="30" w:name="Rov186"/>
      <w:r w:rsidRPr="00CC2EBA">
        <w:rPr>
          <w:rStyle w:val="default"/>
          <w:rFonts w:cs="FrankRuehl" w:hint="cs"/>
          <w:vanish/>
          <w:color w:val="FF0000"/>
          <w:sz w:val="20"/>
          <w:szCs w:val="20"/>
          <w:shd w:val="clear" w:color="auto" w:fill="FFFF99"/>
          <w:rtl/>
        </w:rPr>
        <w:t>מיום 1.7.2020</w:t>
      </w:r>
    </w:p>
    <w:p w14:paraId="45DB258E" w14:textId="77777777" w:rsidR="00890197" w:rsidRPr="00CC2EBA" w:rsidRDefault="00890197" w:rsidP="00890197">
      <w:pPr>
        <w:pStyle w:val="P00"/>
        <w:spacing w:before="0"/>
        <w:ind w:left="0"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כללים (מס' 2) תש"ף-2020</w:t>
      </w:r>
    </w:p>
    <w:p w14:paraId="033C92F4" w14:textId="77777777" w:rsidR="00890197" w:rsidRPr="00CC2EBA" w:rsidRDefault="00890197" w:rsidP="00890197">
      <w:pPr>
        <w:pStyle w:val="P00"/>
        <w:spacing w:before="0"/>
        <w:ind w:left="0" w:right="1134"/>
        <w:rPr>
          <w:rStyle w:val="default"/>
          <w:rFonts w:cs="FrankRuehl"/>
          <w:vanish/>
          <w:sz w:val="20"/>
          <w:szCs w:val="20"/>
          <w:shd w:val="clear" w:color="auto" w:fill="FFFF99"/>
          <w:rtl/>
        </w:rPr>
      </w:pPr>
      <w:hyperlink r:id="rId45" w:history="1">
        <w:r w:rsidRPr="00CC2EBA">
          <w:rPr>
            <w:rStyle w:val="Hyperlink"/>
            <w:rFonts w:cs="FrankRuehl" w:hint="cs"/>
            <w:vanish/>
            <w:szCs w:val="20"/>
            <w:shd w:val="clear" w:color="auto" w:fill="FFFF99"/>
            <w:rtl/>
          </w:rPr>
          <w:t>ק"ת תש"ף מס' 8625</w:t>
        </w:r>
      </w:hyperlink>
      <w:r w:rsidRPr="00CC2EBA">
        <w:rPr>
          <w:rStyle w:val="default"/>
          <w:rFonts w:cs="FrankRuehl" w:hint="cs"/>
          <w:vanish/>
          <w:sz w:val="20"/>
          <w:szCs w:val="20"/>
          <w:shd w:val="clear" w:color="auto" w:fill="FFFF99"/>
          <w:rtl/>
        </w:rPr>
        <w:t xml:space="preserve"> מיום 28.6.2020 עמ' 1648</w:t>
      </w:r>
    </w:p>
    <w:p w14:paraId="45DE505D" w14:textId="77777777" w:rsidR="00890197" w:rsidRPr="00CC43FC" w:rsidRDefault="00890197" w:rsidP="00CC43FC">
      <w:pPr>
        <w:pStyle w:val="P00"/>
        <w:spacing w:before="0"/>
        <w:ind w:left="0" w:right="1134"/>
        <w:rPr>
          <w:rStyle w:val="default"/>
          <w:rFonts w:cs="FrankRuehl"/>
          <w:sz w:val="2"/>
          <w:szCs w:val="2"/>
          <w:shd w:val="clear" w:color="auto" w:fill="FFFF99"/>
          <w:rtl/>
        </w:rPr>
      </w:pPr>
      <w:r w:rsidRPr="00CC2EBA">
        <w:rPr>
          <w:rStyle w:val="default"/>
          <w:rFonts w:cs="FrankRuehl" w:hint="cs"/>
          <w:b/>
          <w:bCs/>
          <w:vanish/>
          <w:sz w:val="20"/>
          <w:szCs w:val="20"/>
          <w:shd w:val="clear" w:color="auto" w:fill="FFFF99"/>
          <w:rtl/>
        </w:rPr>
        <w:t>הוספת הגדרת "פרויקט תשתית ייחודי"</w:t>
      </w:r>
      <w:bookmarkEnd w:id="30"/>
    </w:p>
    <w:p w14:paraId="7CBDE2B1" w14:textId="77777777" w:rsidR="007D726F" w:rsidRDefault="00064021" w:rsidP="00C11D39">
      <w:pPr>
        <w:pStyle w:val="P00"/>
        <w:spacing w:before="72"/>
        <w:ind w:left="0" w:right="1134"/>
        <w:rPr>
          <w:rStyle w:val="default"/>
          <w:rFonts w:cs="FrankRuehl" w:hint="cs"/>
          <w:rtl/>
        </w:rPr>
      </w:pPr>
      <w:r w:rsidRPr="008233EE">
        <w:rPr>
          <w:rStyle w:val="default"/>
          <w:rFonts w:cs="FrankRuehl" w:hint="cs"/>
          <w:rtl/>
        </w:rPr>
        <w:pict w14:anchorId="7CA3730D">
          <v:shape id="_x0000_s2420" type="#_x0000_t202" style="position:absolute;left:0;text-align:left;margin-left:470.35pt;margin-top:7.05pt;width:1in;height:18pt;z-index:251598336" filled="f" stroked="f">
            <v:textbox inset="1mm,0,1mm,0">
              <w:txbxContent>
                <w:p w14:paraId="18205AD8" w14:textId="77777777" w:rsidR="00741010" w:rsidRDefault="00741010" w:rsidP="00064021">
                  <w:pPr>
                    <w:spacing w:line="160" w:lineRule="exact"/>
                    <w:jc w:val="left"/>
                    <w:rPr>
                      <w:rFonts w:cs="Miriam" w:hint="cs"/>
                      <w:noProof/>
                      <w:sz w:val="18"/>
                      <w:szCs w:val="18"/>
                      <w:rtl/>
                    </w:rPr>
                  </w:pPr>
                  <w:r>
                    <w:rPr>
                      <w:rFonts w:cs="Miriam" w:hint="cs"/>
                      <w:sz w:val="18"/>
                      <w:szCs w:val="18"/>
                      <w:rtl/>
                    </w:rPr>
                    <w:t>כללים (מס' 3) תשע"א-2011</w:t>
                  </w:r>
                </w:p>
              </w:txbxContent>
            </v:textbox>
            <w10:anchorlock/>
          </v:shape>
        </w:pict>
      </w:r>
      <w:r w:rsidR="007D726F">
        <w:rPr>
          <w:rStyle w:val="default"/>
          <w:rFonts w:cs="FrankRuehl" w:hint="cs"/>
          <w:rtl/>
        </w:rPr>
        <w:tab/>
        <w:t>"</w:t>
      </w:r>
      <w:r w:rsidR="00C11D39" w:rsidRPr="00C11D39">
        <w:rPr>
          <w:rStyle w:val="default"/>
          <w:rFonts w:cs="FrankRuehl" w:hint="cs"/>
          <w:rtl/>
        </w:rPr>
        <w:t xml:space="preserve">צריכה חריגה הנובעת מנזילה" </w:t>
      </w:r>
      <w:r w:rsidR="00C11D39" w:rsidRPr="00C11D39">
        <w:rPr>
          <w:rStyle w:val="default"/>
          <w:rFonts w:cs="FrankRuehl"/>
          <w:rtl/>
        </w:rPr>
        <w:t>–</w:t>
      </w:r>
      <w:r w:rsidR="00C11D39" w:rsidRPr="00C11D39">
        <w:rPr>
          <w:rStyle w:val="default"/>
          <w:rFonts w:cs="FrankRuehl" w:hint="cs"/>
          <w:rtl/>
        </w:rPr>
        <w:t xml:space="preserve"> כמשמעותה בסימן ג' בפרק ב' לכללי אמות המידה</w:t>
      </w:r>
      <w:r w:rsidR="007D726F">
        <w:rPr>
          <w:rStyle w:val="default"/>
          <w:rFonts w:cs="FrankRuehl" w:hint="cs"/>
          <w:rtl/>
        </w:rPr>
        <w:t>;</w:t>
      </w:r>
    </w:p>
    <w:p w14:paraId="1BAE8827" w14:textId="77777777" w:rsidR="00064021" w:rsidRPr="00CC2EBA" w:rsidRDefault="00064021" w:rsidP="008233EE">
      <w:pPr>
        <w:pStyle w:val="P00"/>
        <w:spacing w:before="0"/>
        <w:ind w:left="0" w:right="1134"/>
        <w:rPr>
          <w:rStyle w:val="default"/>
          <w:rFonts w:cs="FrankRuehl" w:hint="cs"/>
          <w:vanish/>
          <w:color w:val="FF0000"/>
          <w:sz w:val="20"/>
          <w:szCs w:val="20"/>
          <w:shd w:val="clear" w:color="auto" w:fill="FFFF99"/>
          <w:rtl/>
        </w:rPr>
      </w:pPr>
      <w:bookmarkStart w:id="31" w:name="Rov70"/>
      <w:r w:rsidRPr="00CC2EBA">
        <w:rPr>
          <w:rStyle w:val="default"/>
          <w:rFonts w:cs="FrankRuehl" w:hint="cs"/>
          <w:vanish/>
          <w:color w:val="FF0000"/>
          <w:sz w:val="20"/>
          <w:szCs w:val="20"/>
          <w:shd w:val="clear" w:color="auto" w:fill="FFFF99"/>
          <w:rtl/>
        </w:rPr>
        <w:t>מיום 1.</w:t>
      </w:r>
      <w:r w:rsidR="008233EE" w:rsidRPr="00CC2EBA">
        <w:rPr>
          <w:rStyle w:val="default"/>
          <w:rFonts w:cs="FrankRuehl" w:hint="cs"/>
          <w:vanish/>
          <w:color w:val="FF0000"/>
          <w:sz w:val="20"/>
          <w:szCs w:val="20"/>
          <w:shd w:val="clear" w:color="auto" w:fill="FFFF99"/>
          <w:rtl/>
        </w:rPr>
        <w:t>1.2012</w:t>
      </w:r>
    </w:p>
    <w:p w14:paraId="11AA10B8" w14:textId="77777777" w:rsidR="00064021" w:rsidRPr="00CC2EBA" w:rsidRDefault="00064021" w:rsidP="0006402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תשע"א-2011</w:t>
      </w:r>
    </w:p>
    <w:p w14:paraId="4450206F" w14:textId="77777777" w:rsidR="00064021" w:rsidRPr="00CC2EBA" w:rsidRDefault="00064021" w:rsidP="00064021">
      <w:pPr>
        <w:pStyle w:val="P00"/>
        <w:spacing w:before="0"/>
        <w:ind w:left="0" w:right="1134"/>
        <w:rPr>
          <w:rStyle w:val="default"/>
          <w:rFonts w:cs="FrankRuehl" w:hint="cs"/>
          <w:vanish/>
          <w:sz w:val="20"/>
          <w:szCs w:val="20"/>
          <w:shd w:val="clear" w:color="auto" w:fill="FFFF99"/>
          <w:rtl/>
        </w:rPr>
      </w:pPr>
      <w:hyperlink r:id="rId46" w:history="1">
        <w:r w:rsidRPr="00CC2EBA">
          <w:rPr>
            <w:rStyle w:val="Hyperlink"/>
            <w:rFonts w:cs="FrankRuehl" w:hint="cs"/>
            <w:vanish/>
            <w:szCs w:val="20"/>
            <w:shd w:val="clear" w:color="auto" w:fill="FFFF99"/>
            <w:rtl/>
          </w:rPr>
          <w:t>ק"ת תשע"א מס' 7008</w:t>
        </w:r>
      </w:hyperlink>
      <w:r w:rsidRPr="00CC2EBA">
        <w:rPr>
          <w:rStyle w:val="default"/>
          <w:rFonts w:cs="FrankRuehl" w:hint="cs"/>
          <w:vanish/>
          <w:sz w:val="20"/>
          <w:szCs w:val="20"/>
          <w:shd w:val="clear" w:color="auto" w:fill="FFFF99"/>
          <w:rtl/>
        </w:rPr>
        <w:t xml:space="preserve"> מיום 28.6.2011 עמ' 1079</w:t>
      </w:r>
    </w:p>
    <w:p w14:paraId="50F92800" w14:textId="77777777" w:rsidR="00064021" w:rsidRPr="00CC2EBA" w:rsidRDefault="00064021" w:rsidP="0006402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הגדרת "צריכת מים משותפת" בהגדרת "צריכה חריגה הנובעת מנזילה"</w:t>
      </w:r>
    </w:p>
    <w:p w14:paraId="01807480" w14:textId="77777777" w:rsidR="00064021" w:rsidRPr="00CC2EBA" w:rsidRDefault="00064021" w:rsidP="00064021">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38020693" w14:textId="77777777" w:rsidR="00064021" w:rsidRPr="00064021" w:rsidRDefault="00064021" w:rsidP="00064021">
      <w:pPr>
        <w:pStyle w:val="P00"/>
        <w:spacing w:before="0"/>
        <w:ind w:left="0" w:right="1134"/>
        <w:rPr>
          <w:rStyle w:val="default"/>
          <w:rFonts w:cs="FrankRuehl" w:hint="cs"/>
          <w:strike/>
          <w:sz w:val="2"/>
          <w:szCs w:val="2"/>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 xml:space="preserve">"צריכת מים משותפת"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הפרש הקריא של מד-המים הראשי של הנכס, המותקן בגבול הנכס, ושל כלל הקריאים של מדי-המים של כל יחידות הדיור או צרכני המים בנכס, הכל לפי העניין, לרבות מים לחימום, מים חמים, מים לגינון נוי ומים לכל שימוש אחר בנכס;</w:t>
      </w:r>
      <w:bookmarkEnd w:id="31"/>
    </w:p>
    <w:p w14:paraId="40C31876" w14:textId="77777777" w:rsidR="006A2D0D" w:rsidRDefault="006A2D0D" w:rsidP="006A2D0D">
      <w:pPr>
        <w:pStyle w:val="P00"/>
        <w:spacing w:before="72"/>
        <w:ind w:left="0" w:right="1134"/>
        <w:rPr>
          <w:rStyle w:val="default"/>
          <w:rFonts w:cs="FrankRuehl" w:hint="cs"/>
          <w:sz w:val="20"/>
          <w:rtl/>
        </w:rPr>
      </w:pPr>
      <w:r>
        <w:rPr>
          <w:rFonts w:cs="FrankRuehl" w:hint="cs"/>
          <w:sz w:val="26"/>
          <w:rtl/>
          <w:lang w:eastAsia="en-US"/>
        </w:rPr>
        <w:pict w14:anchorId="2581A9BE">
          <v:shape id="_x0000_s2875" type="#_x0000_t202" style="position:absolute;left:0;text-align:left;margin-left:467.1pt;margin-top:7.1pt;width:75.25pt;height:21.25pt;z-index:251727360" filled="f" stroked="f">
            <v:textbox inset="1mm,0,1mm,0">
              <w:txbxContent>
                <w:p w14:paraId="27DD2AD5" w14:textId="77777777" w:rsidR="00741010" w:rsidRDefault="00741010" w:rsidP="006A2D0D">
                  <w:pPr>
                    <w:spacing w:line="160" w:lineRule="exact"/>
                    <w:jc w:val="left"/>
                    <w:rPr>
                      <w:rFonts w:cs="Miriam" w:hint="cs"/>
                      <w:noProof/>
                      <w:sz w:val="18"/>
                      <w:szCs w:val="18"/>
                      <w:rtl/>
                    </w:rPr>
                  </w:pPr>
                  <w:r>
                    <w:rPr>
                      <w:rFonts w:cs="Miriam" w:hint="cs"/>
                      <w:sz w:val="18"/>
                      <w:szCs w:val="18"/>
                      <w:rtl/>
                    </w:rPr>
                    <w:t>כללים (מס' 2) תשע"ח-2018</w:t>
                  </w:r>
                </w:p>
              </w:txbxContent>
            </v:textbox>
          </v:shape>
        </w:pict>
      </w:r>
      <w:r>
        <w:rPr>
          <w:rStyle w:val="default"/>
          <w:rFonts w:cs="FrankRuehl" w:hint="cs"/>
          <w:rtl/>
        </w:rPr>
        <w:tab/>
        <w:t xml:space="preserve">"צרכן ביתי" </w:t>
      </w:r>
      <w:r>
        <w:rPr>
          <w:rStyle w:val="default"/>
          <w:rFonts w:cs="FrankRuehl"/>
          <w:rtl/>
        </w:rPr>
        <w:t>–</w:t>
      </w:r>
      <w:r>
        <w:rPr>
          <w:rStyle w:val="default"/>
          <w:rFonts w:cs="FrankRuehl" w:hint="cs"/>
          <w:rtl/>
        </w:rPr>
        <w:t xml:space="preserve"> כהגדרתו בכללי תאגידי מים וביוב (ניתוק אספקת מים), התשע"ה-2015</w:t>
      </w:r>
      <w:r>
        <w:rPr>
          <w:rStyle w:val="default"/>
          <w:rFonts w:cs="FrankRuehl" w:hint="cs"/>
          <w:sz w:val="20"/>
          <w:rtl/>
        </w:rPr>
        <w:t>;</w:t>
      </w:r>
    </w:p>
    <w:p w14:paraId="178E2AC1" w14:textId="77777777" w:rsidR="006A2D0D" w:rsidRPr="00CC2EBA" w:rsidRDefault="006A2D0D" w:rsidP="006A2D0D">
      <w:pPr>
        <w:pStyle w:val="P00"/>
        <w:spacing w:before="0"/>
        <w:ind w:left="0" w:right="1134"/>
        <w:rPr>
          <w:rStyle w:val="default"/>
          <w:rFonts w:cs="FrankRuehl"/>
          <w:vanish/>
          <w:color w:val="FF0000"/>
          <w:sz w:val="20"/>
          <w:szCs w:val="20"/>
          <w:shd w:val="clear" w:color="auto" w:fill="FFFF99"/>
          <w:rtl/>
        </w:rPr>
      </w:pPr>
      <w:bookmarkStart w:id="32" w:name="Rov173"/>
      <w:r w:rsidRPr="00CC2EBA">
        <w:rPr>
          <w:rStyle w:val="default"/>
          <w:rFonts w:cs="FrankRuehl" w:hint="cs"/>
          <w:vanish/>
          <w:color w:val="FF0000"/>
          <w:sz w:val="20"/>
          <w:szCs w:val="20"/>
          <w:shd w:val="clear" w:color="auto" w:fill="FFFF99"/>
          <w:rtl/>
        </w:rPr>
        <w:t>מיום 1.7.2018</w:t>
      </w:r>
    </w:p>
    <w:p w14:paraId="440AF751" w14:textId="77777777" w:rsidR="006A2D0D" w:rsidRPr="00CC2EBA" w:rsidRDefault="006A2D0D" w:rsidP="006A2D0D">
      <w:pPr>
        <w:pStyle w:val="P00"/>
        <w:spacing w:before="0"/>
        <w:ind w:left="0"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כללים (מס' 2) תשע"ח-2018</w:t>
      </w:r>
    </w:p>
    <w:p w14:paraId="73BECA05" w14:textId="77777777" w:rsidR="006A2D0D" w:rsidRPr="00CC2EBA" w:rsidRDefault="006A2D0D" w:rsidP="006A2D0D">
      <w:pPr>
        <w:pStyle w:val="P00"/>
        <w:spacing w:before="0"/>
        <w:ind w:left="0" w:right="1134"/>
        <w:rPr>
          <w:rStyle w:val="default"/>
          <w:rFonts w:cs="FrankRuehl"/>
          <w:vanish/>
          <w:sz w:val="20"/>
          <w:szCs w:val="20"/>
          <w:shd w:val="clear" w:color="auto" w:fill="FFFF99"/>
          <w:rtl/>
        </w:rPr>
      </w:pPr>
      <w:hyperlink r:id="rId47" w:history="1">
        <w:r w:rsidRPr="00CC2EBA">
          <w:rPr>
            <w:rStyle w:val="Hyperlink"/>
            <w:rFonts w:cs="FrankRuehl" w:hint="cs"/>
            <w:vanish/>
            <w:szCs w:val="20"/>
            <w:shd w:val="clear" w:color="auto" w:fill="FFFF99"/>
            <w:rtl/>
          </w:rPr>
          <w:t>ק"ת תשע"ח מס' 8028</w:t>
        </w:r>
      </w:hyperlink>
      <w:r w:rsidRPr="00CC2EBA">
        <w:rPr>
          <w:rStyle w:val="default"/>
          <w:rFonts w:cs="FrankRuehl" w:hint="cs"/>
          <w:vanish/>
          <w:sz w:val="20"/>
          <w:szCs w:val="20"/>
          <w:shd w:val="clear" w:color="auto" w:fill="FFFF99"/>
          <w:rtl/>
        </w:rPr>
        <w:t xml:space="preserve"> מיום 27.6.2018 עמ' 2238</w:t>
      </w:r>
    </w:p>
    <w:p w14:paraId="79591BB9" w14:textId="77777777" w:rsidR="006A2D0D" w:rsidRPr="006A2D0D" w:rsidRDefault="006A2D0D" w:rsidP="006A2D0D">
      <w:pPr>
        <w:pStyle w:val="P00"/>
        <w:spacing w:before="0"/>
        <w:ind w:left="0" w:right="1134"/>
        <w:rPr>
          <w:rStyle w:val="default"/>
          <w:rFonts w:cs="FrankRuehl"/>
          <w:sz w:val="2"/>
          <w:szCs w:val="2"/>
          <w:shd w:val="clear" w:color="auto" w:fill="FFFF99"/>
          <w:rtl/>
        </w:rPr>
      </w:pPr>
      <w:r w:rsidRPr="00CC2EBA">
        <w:rPr>
          <w:rStyle w:val="default"/>
          <w:rFonts w:cs="FrankRuehl" w:hint="cs"/>
          <w:b/>
          <w:bCs/>
          <w:vanish/>
          <w:sz w:val="20"/>
          <w:szCs w:val="20"/>
          <w:shd w:val="clear" w:color="auto" w:fill="FFFF99"/>
          <w:rtl/>
        </w:rPr>
        <w:t>הוספת הגדרת "צרכן ביתי"</w:t>
      </w:r>
      <w:bookmarkEnd w:id="32"/>
    </w:p>
    <w:p w14:paraId="6A89766D" w14:textId="77777777" w:rsidR="007D726F" w:rsidRDefault="00D12D41" w:rsidP="00D12D41">
      <w:pPr>
        <w:pStyle w:val="P00"/>
        <w:spacing w:before="72"/>
        <w:ind w:left="0" w:right="1134"/>
        <w:rPr>
          <w:rStyle w:val="default"/>
          <w:rFonts w:cs="FrankRuehl" w:hint="cs"/>
          <w:sz w:val="20"/>
          <w:rtl/>
        </w:rPr>
      </w:pPr>
      <w:r>
        <w:rPr>
          <w:rFonts w:cs="FrankRuehl" w:hint="cs"/>
          <w:sz w:val="26"/>
          <w:rtl/>
          <w:lang w:eastAsia="en-US"/>
        </w:rPr>
        <w:pict w14:anchorId="7A59A6C7">
          <v:shape id="_x0000_s2589" type="#_x0000_t202" style="position:absolute;left:0;text-align:left;margin-left:467.1pt;margin-top:7.1pt;width:75.25pt;height:15.3pt;z-index:251622912" filled="f" stroked="f">
            <v:textbox inset="1mm,0,1mm,0">
              <w:txbxContent>
                <w:p w14:paraId="09F6E441" w14:textId="77777777" w:rsidR="00741010" w:rsidRDefault="00741010" w:rsidP="00D12D41">
                  <w:pPr>
                    <w:spacing w:line="160" w:lineRule="exact"/>
                    <w:jc w:val="left"/>
                    <w:rPr>
                      <w:rFonts w:cs="Miriam" w:hint="cs"/>
                      <w:noProof/>
                      <w:sz w:val="18"/>
                      <w:szCs w:val="18"/>
                      <w:rtl/>
                    </w:rPr>
                  </w:pPr>
                  <w:r>
                    <w:rPr>
                      <w:rFonts w:cs="Miriam" w:hint="cs"/>
                      <w:sz w:val="18"/>
                      <w:szCs w:val="18"/>
                      <w:rtl/>
                    </w:rPr>
                    <w:t>כללים תשע"ד-2013</w:t>
                  </w:r>
                </w:p>
              </w:txbxContent>
            </v:textbox>
          </v:shape>
        </w:pict>
      </w:r>
      <w:r w:rsidR="007D726F">
        <w:rPr>
          <w:rStyle w:val="default"/>
          <w:rFonts w:cs="FrankRuehl" w:hint="cs"/>
          <w:rtl/>
        </w:rPr>
        <w:tab/>
        <w:t xml:space="preserve">"ריבית דירוג" </w:t>
      </w:r>
      <w:r>
        <w:rPr>
          <w:rStyle w:val="default"/>
          <w:rFonts w:cs="FrankRuehl"/>
          <w:rtl/>
        </w:rPr>
        <w:t>–</w:t>
      </w:r>
      <w:r>
        <w:rPr>
          <w:rStyle w:val="default"/>
          <w:rFonts w:cs="FrankRuehl" w:hint="cs"/>
          <w:rtl/>
        </w:rPr>
        <w:t xml:space="preserve"> (נמחקה)</w:t>
      </w:r>
      <w:r w:rsidR="007D726F">
        <w:rPr>
          <w:rStyle w:val="default"/>
          <w:rFonts w:cs="FrankRuehl" w:hint="cs"/>
          <w:sz w:val="20"/>
          <w:rtl/>
        </w:rPr>
        <w:t>;</w:t>
      </w:r>
    </w:p>
    <w:p w14:paraId="369114EE" w14:textId="77777777" w:rsidR="00D12D41" w:rsidRPr="00CC2EBA" w:rsidRDefault="00D12D41" w:rsidP="00D12D41">
      <w:pPr>
        <w:pStyle w:val="P00"/>
        <w:spacing w:before="0"/>
        <w:ind w:left="0" w:right="1134"/>
        <w:rPr>
          <w:rStyle w:val="default"/>
          <w:rFonts w:cs="FrankRuehl" w:hint="cs"/>
          <w:vanish/>
          <w:color w:val="FF0000"/>
          <w:sz w:val="20"/>
          <w:szCs w:val="20"/>
          <w:shd w:val="clear" w:color="auto" w:fill="FFFF99"/>
          <w:rtl/>
        </w:rPr>
      </w:pPr>
      <w:bookmarkStart w:id="33" w:name="Rov106"/>
      <w:r w:rsidRPr="00CC2EBA">
        <w:rPr>
          <w:rStyle w:val="default"/>
          <w:rFonts w:cs="FrankRuehl" w:hint="cs"/>
          <w:vanish/>
          <w:color w:val="FF0000"/>
          <w:sz w:val="20"/>
          <w:szCs w:val="20"/>
          <w:shd w:val="clear" w:color="auto" w:fill="FFFF99"/>
          <w:rtl/>
        </w:rPr>
        <w:t>מיום 1.1.2014</w:t>
      </w:r>
    </w:p>
    <w:p w14:paraId="76DCC66C" w14:textId="77777777" w:rsidR="00D12D41" w:rsidRPr="00CC2EBA" w:rsidRDefault="00D12D41" w:rsidP="00D12D4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תשע"ד-2013</w:t>
      </w:r>
    </w:p>
    <w:p w14:paraId="0EB526E2" w14:textId="77777777" w:rsidR="00D12D41" w:rsidRPr="00CC2EBA" w:rsidRDefault="00D12D41" w:rsidP="00D12D41">
      <w:pPr>
        <w:pStyle w:val="P00"/>
        <w:spacing w:before="0"/>
        <w:ind w:left="0" w:right="1134"/>
        <w:rPr>
          <w:rStyle w:val="default"/>
          <w:rFonts w:cs="FrankRuehl" w:hint="cs"/>
          <w:vanish/>
          <w:sz w:val="20"/>
          <w:szCs w:val="20"/>
          <w:shd w:val="clear" w:color="auto" w:fill="FFFF99"/>
          <w:rtl/>
        </w:rPr>
      </w:pPr>
      <w:hyperlink r:id="rId48"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358</w:t>
      </w:r>
    </w:p>
    <w:p w14:paraId="56A15323" w14:textId="77777777" w:rsidR="00D12D41" w:rsidRPr="00CC2EBA" w:rsidRDefault="00D12D41" w:rsidP="00D12D4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מחיקת הגדרת "ריבית דירוג"</w:t>
      </w:r>
    </w:p>
    <w:p w14:paraId="05FF57E9" w14:textId="77777777" w:rsidR="00D12D41" w:rsidRPr="00CC2EBA" w:rsidRDefault="00D12D41" w:rsidP="00D12D41">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2FDC323A" w14:textId="77777777" w:rsidR="00D12D41" w:rsidRPr="00D12D41" w:rsidRDefault="00D12D41" w:rsidP="00D12D41">
      <w:pPr>
        <w:pStyle w:val="P00"/>
        <w:spacing w:before="0"/>
        <w:ind w:left="0" w:right="1134"/>
        <w:rPr>
          <w:rStyle w:val="default"/>
          <w:rFonts w:cs="FrankRuehl" w:hint="cs"/>
          <w:strike/>
          <w:sz w:val="2"/>
          <w:szCs w:val="2"/>
          <w:rtl/>
        </w:rPr>
      </w:pPr>
      <w:r w:rsidRPr="00CC2EBA">
        <w:rPr>
          <w:rStyle w:val="default"/>
          <w:rFonts w:cs="FrankRuehl" w:hint="cs"/>
          <w:vanish/>
          <w:sz w:val="18"/>
          <w:szCs w:val="22"/>
          <w:shd w:val="clear" w:color="auto" w:fill="FFFF99"/>
          <w:rtl/>
        </w:rPr>
        <w:tab/>
      </w:r>
      <w:r w:rsidRPr="00CC2EBA">
        <w:rPr>
          <w:rStyle w:val="default"/>
          <w:rFonts w:cs="FrankRuehl" w:hint="cs"/>
          <w:strike/>
          <w:vanish/>
          <w:sz w:val="18"/>
          <w:szCs w:val="22"/>
          <w:shd w:val="clear" w:color="auto" w:fill="FFFF99"/>
          <w:rtl/>
        </w:rPr>
        <w:t>"ריבית דירוג" הריבית המתפרסמת באתר האינטרנט של החברה שזכתה במכרז משרד האוצר לציטוט שערי ריבית חסרת סיכון ופרמיות סיכון לטובת שערוך נכסים בלתי סחירים (בטבלת ציטוט ריבית או מרווח עדכני), בתוספת ממוצע המרווחים לחברות הנוטלות אשראי לתקופה של 15 שנים ומעלה והמדורגות בדירוג (</w:t>
      </w:r>
      <w:r w:rsidRPr="00CC2EBA">
        <w:rPr>
          <w:rStyle w:val="default"/>
          <w:rFonts w:cs="FrankRuehl"/>
          <w:strike/>
          <w:vanish/>
          <w:sz w:val="18"/>
          <w:szCs w:val="22"/>
          <w:shd w:val="clear" w:color="auto" w:fill="FFFF99"/>
        </w:rPr>
        <w:t>A+</w:t>
      </w:r>
      <w:r w:rsidRPr="00CC2EBA">
        <w:rPr>
          <w:rStyle w:val="default"/>
          <w:rFonts w:cs="FrankRuehl" w:hint="cs"/>
          <w:strike/>
          <w:vanish/>
          <w:sz w:val="18"/>
          <w:szCs w:val="22"/>
          <w:shd w:val="clear" w:color="auto" w:fill="FFFF99"/>
          <w:rtl/>
        </w:rPr>
        <w:t>) ו-(</w:t>
      </w:r>
      <w:r w:rsidRPr="00CC2EBA">
        <w:rPr>
          <w:rStyle w:val="default"/>
          <w:rFonts w:cs="FrankRuehl"/>
          <w:strike/>
          <w:vanish/>
          <w:sz w:val="18"/>
          <w:szCs w:val="22"/>
          <w:shd w:val="clear" w:color="auto" w:fill="FFFF99"/>
        </w:rPr>
        <w:t>AA-</w:t>
      </w:r>
      <w:r w:rsidRPr="00CC2EBA">
        <w:rPr>
          <w:rStyle w:val="default"/>
          <w:rFonts w:cs="FrankRuehl" w:hint="cs"/>
          <w:strike/>
          <w:vanish/>
          <w:sz w:val="18"/>
          <w:szCs w:val="22"/>
          <w:shd w:val="clear" w:color="auto" w:fill="FFFF99"/>
          <w:rtl/>
        </w:rPr>
        <w:t>);</w:t>
      </w:r>
      <w:bookmarkEnd w:id="33"/>
    </w:p>
    <w:p w14:paraId="2D7FB7D5" w14:textId="77777777" w:rsidR="00B92D78" w:rsidRPr="00F81268" w:rsidRDefault="00B92D78" w:rsidP="00B92D78">
      <w:pPr>
        <w:pStyle w:val="P00"/>
        <w:spacing w:before="72"/>
        <w:ind w:left="0" w:right="1134"/>
        <w:rPr>
          <w:rStyle w:val="default"/>
          <w:rFonts w:cs="FrankRuehl" w:hint="cs"/>
          <w:sz w:val="20"/>
          <w:rtl/>
        </w:rPr>
      </w:pPr>
      <w:r w:rsidRPr="00F81268">
        <w:rPr>
          <w:rFonts w:cs="FrankRuehl" w:hint="cs"/>
          <w:sz w:val="26"/>
          <w:rtl/>
          <w:lang w:eastAsia="en-US"/>
        </w:rPr>
        <w:pict w14:anchorId="5C600871">
          <v:shape id="_x0000_s2887" type="#_x0000_t202" style="position:absolute;left:0;text-align:left;margin-left:467.1pt;margin-top:7.1pt;width:75.25pt;height:15.3pt;z-index:251734528" filled="f" stroked="f">
            <v:textbox inset="1mm,0,1mm,0">
              <w:txbxContent>
                <w:p w14:paraId="7A4A4A9F" w14:textId="77777777" w:rsidR="00741010" w:rsidRDefault="00741010" w:rsidP="00B92D78">
                  <w:pPr>
                    <w:spacing w:line="160" w:lineRule="exact"/>
                    <w:jc w:val="left"/>
                    <w:rPr>
                      <w:rFonts w:cs="Miriam" w:hint="cs"/>
                      <w:noProof/>
                      <w:sz w:val="18"/>
                      <w:szCs w:val="18"/>
                      <w:rtl/>
                    </w:rPr>
                  </w:pPr>
                  <w:r w:rsidRPr="00B92D78">
                    <w:rPr>
                      <w:rFonts w:cs="Miriam"/>
                      <w:sz w:val="18"/>
                      <w:szCs w:val="18"/>
                      <w:rtl/>
                    </w:rPr>
                    <w:t>כללים (מס' 2) תשע"ט-2019</w:t>
                  </w:r>
                </w:p>
              </w:txbxContent>
            </v:textbox>
          </v:shape>
        </w:pict>
      </w:r>
      <w:r w:rsidRPr="00F81268">
        <w:rPr>
          <w:rStyle w:val="default"/>
          <w:rFonts w:cs="FrankRuehl" w:hint="cs"/>
          <w:rtl/>
        </w:rPr>
        <w:tab/>
      </w:r>
      <w:r w:rsidRPr="00F81268">
        <w:rPr>
          <w:rStyle w:val="default"/>
          <w:rFonts w:cs="FrankRuehl"/>
          <w:rtl/>
        </w:rPr>
        <w:t>"ריבית מצוטטת" לשנה</w:t>
      </w:r>
      <w:r w:rsidRPr="00F81268">
        <w:rPr>
          <w:rStyle w:val="default"/>
          <w:rFonts w:cs="FrankRuehl" w:hint="cs"/>
          <w:rtl/>
        </w:rPr>
        <w:t xml:space="preserve"> </w:t>
      </w:r>
      <w:r w:rsidRPr="00F81268">
        <w:rPr>
          <w:rStyle w:val="default"/>
          <w:rFonts w:cs="FrankRuehl"/>
          <w:rtl/>
        </w:rPr>
        <w:t>–</w:t>
      </w:r>
      <w:r w:rsidRPr="00F81268">
        <w:rPr>
          <w:rStyle w:val="default"/>
          <w:rFonts w:cs="FrankRuehl" w:hint="cs"/>
          <w:rtl/>
        </w:rPr>
        <w:t xml:space="preserve"> ממוצע שנתי של הריבית חסרת סיכון המתפרסמת באתר האינטרנט של החברה </w:t>
      </w:r>
      <w:r w:rsidRPr="00F81268">
        <w:rPr>
          <w:rStyle w:val="default"/>
          <w:rFonts w:cs="FrankRuehl" w:hint="cs"/>
          <w:sz w:val="20"/>
          <w:rtl/>
        </w:rPr>
        <w:t xml:space="preserve">שזכתה במכרז משרד האוצר לציטוט שערי ריבית חסרת סיכון למשך חיים ממוצע של 7 עד 10 שנים בתוספת </w:t>
      </w:r>
      <w:r w:rsidR="00A84BC3" w:rsidRPr="00F81268">
        <w:rPr>
          <w:rStyle w:val="default"/>
          <w:rFonts w:cs="FrankRuehl" w:hint="cs"/>
          <w:sz w:val="20"/>
          <w:rtl/>
        </w:rPr>
        <w:t>"</w:t>
      </w:r>
      <w:r w:rsidRPr="00F81268">
        <w:rPr>
          <w:rStyle w:val="default"/>
          <w:rFonts w:cs="FrankRuehl" w:hint="cs"/>
          <w:sz w:val="20"/>
          <w:rtl/>
        </w:rPr>
        <w:t>2.65%</w:t>
      </w:r>
      <w:r w:rsidR="00A84BC3" w:rsidRPr="00F81268">
        <w:rPr>
          <w:rStyle w:val="default"/>
          <w:rFonts w:cs="FrankRuehl" w:hint="cs"/>
          <w:sz w:val="20"/>
          <w:rtl/>
        </w:rPr>
        <w:t>;"</w:t>
      </w:r>
      <w:r w:rsidRPr="00F81268">
        <w:rPr>
          <w:rStyle w:val="default"/>
          <w:rFonts w:cs="FrankRuehl" w:hint="cs"/>
          <w:sz w:val="20"/>
          <w:rtl/>
        </w:rPr>
        <w:t>;</w:t>
      </w:r>
    </w:p>
    <w:p w14:paraId="17BC3B47" w14:textId="77777777" w:rsidR="00B92D78" w:rsidRPr="00CC2EBA" w:rsidRDefault="00B92D78" w:rsidP="00B92D78">
      <w:pPr>
        <w:pStyle w:val="P00"/>
        <w:spacing w:before="0"/>
        <w:ind w:left="0" w:right="1134"/>
        <w:rPr>
          <w:rFonts w:cs="FrankRuehl"/>
          <w:vanish/>
          <w:color w:val="FF0000"/>
          <w:sz w:val="14"/>
          <w:szCs w:val="20"/>
          <w:shd w:val="clear" w:color="auto" w:fill="FFFF99"/>
          <w:rtl/>
        </w:rPr>
      </w:pPr>
      <w:bookmarkStart w:id="34" w:name="Rov175"/>
      <w:r w:rsidRPr="00CC2EBA">
        <w:rPr>
          <w:rFonts w:cs="FrankRuehl" w:hint="cs"/>
          <w:vanish/>
          <w:color w:val="FF0000"/>
          <w:sz w:val="14"/>
          <w:szCs w:val="20"/>
          <w:shd w:val="clear" w:color="auto" w:fill="FFFF99"/>
          <w:rtl/>
        </w:rPr>
        <w:t>מיום 1.7.2019</w:t>
      </w:r>
    </w:p>
    <w:p w14:paraId="2B3ABE8D" w14:textId="77777777" w:rsidR="00B92D78" w:rsidRPr="00CC2EBA" w:rsidRDefault="00B92D78" w:rsidP="00B92D78">
      <w:pPr>
        <w:pStyle w:val="P00"/>
        <w:spacing w:before="0"/>
        <w:ind w:left="0" w:right="1134"/>
        <w:rPr>
          <w:rFonts w:cs="FrankRuehl"/>
          <w:b/>
          <w:bCs/>
          <w:vanish/>
          <w:sz w:val="14"/>
          <w:szCs w:val="20"/>
          <w:shd w:val="clear" w:color="auto" w:fill="FFFF99"/>
          <w:rtl/>
        </w:rPr>
      </w:pPr>
      <w:r w:rsidRPr="00CC2EBA">
        <w:rPr>
          <w:rFonts w:cs="FrankRuehl" w:hint="cs"/>
          <w:b/>
          <w:bCs/>
          <w:vanish/>
          <w:sz w:val="14"/>
          <w:szCs w:val="20"/>
          <w:shd w:val="clear" w:color="auto" w:fill="FFFF99"/>
          <w:rtl/>
        </w:rPr>
        <w:t>כללים (מס' 2) תשע"ט-2019</w:t>
      </w:r>
    </w:p>
    <w:p w14:paraId="07AD0410" w14:textId="77777777" w:rsidR="00B92D78" w:rsidRPr="00CC2EBA" w:rsidRDefault="00B92D78" w:rsidP="00B92D78">
      <w:pPr>
        <w:pStyle w:val="P00"/>
        <w:spacing w:before="0"/>
        <w:ind w:left="0" w:right="1134"/>
        <w:rPr>
          <w:rFonts w:cs="FrankRuehl"/>
          <w:vanish/>
          <w:sz w:val="14"/>
          <w:szCs w:val="20"/>
          <w:shd w:val="clear" w:color="auto" w:fill="FFFF99"/>
          <w:rtl/>
        </w:rPr>
      </w:pPr>
      <w:hyperlink r:id="rId49" w:history="1">
        <w:r w:rsidRPr="00CC2EBA">
          <w:rPr>
            <w:rStyle w:val="Hyperlink"/>
            <w:rFonts w:cs="FrankRuehl" w:hint="cs"/>
            <w:vanish/>
            <w:sz w:val="14"/>
            <w:szCs w:val="20"/>
            <w:shd w:val="clear" w:color="auto" w:fill="FFFF99"/>
            <w:rtl/>
          </w:rPr>
          <w:t>ק"ת תשע"ט מס' 8240</w:t>
        </w:r>
      </w:hyperlink>
      <w:r w:rsidRPr="00CC2EBA">
        <w:rPr>
          <w:rFonts w:cs="FrankRuehl" w:hint="cs"/>
          <w:vanish/>
          <w:sz w:val="14"/>
          <w:szCs w:val="20"/>
          <w:shd w:val="clear" w:color="auto" w:fill="FFFF99"/>
          <w:rtl/>
        </w:rPr>
        <w:t xml:space="preserve"> מיום 30.6.2019 עמ' 3430 </w:t>
      </w:r>
    </w:p>
    <w:p w14:paraId="13818F50" w14:textId="77777777" w:rsidR="00B92D78" w:rsidRPr="00F81268" w:rsidRDefault="00B92D78" w:rsidP="00F81268">
      <w:pPr>
        <w:pStyle w:val="P00"/>
        <w:spacing w:before="0"/>
        <w:ind w:left="0" w:right="1134"/>
        <w:rPr>
          <w:rStyle w:val="default"/>
          <w:rFonts w:cs="FrankRuehl"/>
          <w:b/>
          <w:bCs/>
          <w:sz w:val="2"/>
          <w:szCs w:val="2"/>
          <w:rtl/>
        </w:rPr>
      </w:pPr>
      <w:r w:rsidRPr="00CC2EBA">
        <w:rPr>
          <w:rFonts w:cs="FrankRuehl" w:hint="cs"/>
          <w:b/>
          <w:bCs/>
          <w:vanish/>
          <w:sz w:val="14"/>
          <w:szCs w:val="20"/>
          <w:shd w:val="clear" w:color="auto" w:fill="FFFF99"/>
          <w:rtl/>
        </w:rPr>
        <w:t>הוספת הגדרת "ריבית מצוטטת"</w:t>
      </w:r>
      <w:bookmarkEnd w:id="34"/>
    </w:p>
    <w:p w14:paraId="6C63BE0F" w14:textId="77777777" w:rsidR="00D14BCF" w:rsidRDefault="00D14BCF" w:rsidP="00D14BCF">
      <w:pPr>
        <w:pStyle w:val="P00"/>
        <w:spacing w:before="72"/>
        <w:ind w:left="0" w:right="1134"/>
        <w:rPr>
          <w:rStyle w:val="default"/>
          <w:rFonts w:cs="FrankRuehl" w:hint="cs"/>
          <w:rtl/>
        </w:rPr>
      </w:pPr>
      <w:r>
        <w:rPr>
          <w:rFonts w:cs="FrankRuehl" w:hint="cs"/>
          <w:sz w:val="26"/>
          <w:rtl/>
          <w:lang w:eastAsia="en-US"/>
        </w:rPr>
        <w:pict w14:anchorId="6B30C378">
          <v:shape id="_x0000_s2357" type="#_x0000_t202" style="position:absolute;left:0;text-align:left;margin-left:470.35pt;margin-top:7.1pt;width:1in;height:9pt;z-index:251574784" filled="f" stroked="f">
            <v:textbox inset="1mm,0,1mm,0">
              <w:txbxContent>
                <w:p w14:paraId="01703B57" w14:textId="77777777" w:rsidR="00741010" w:rsidRDefault="00741010" w:rsidP="00D14BCF">
                  <w:pPr>
                    <w:spacing w:line="160" w:lineRule="exact"/>
                    <w:jc w:val="left"/>
                    <w:rPr>
                      <w:rFonts w:cs="Miriam" w:hint="cs"/>
                      <w:noProof/>
                      <w:sz w:val="18"/>
                      <w:szCs w:val="18"/>
                      <w:rtl/>
                    </w:rPr>
                  </w:pPr>
                  <w:r>
                    <w:rPr>
                      <w:rFonts w:cs="Miriam" w:hint="cs"/>
                      <w:sz w:val="18"/>
                      <w:szCs w:val="18"/>
                      <w:rtl/>
                    </w:rPr>
                    <w:t>כללים תש"ע-2010</w:t>
                  </w:r>
                </w:p>
              </w:txbxContent>
            </v:textbox>
            <w10:anchorlock/>
          </v:shape>
        </w:pict>
      </w:r>
      <w:r>
        <w:rPr>
          <w:rStyle w:val="default"/>
          <w:rFonts w:cs="FrankRuehl" w:hint="cs"/>
          <w:rtl/>
        </w:rPr>
        <w:tab/>
        <w:t xml:space="preserve">"ריבית פיגורים החשב הכללי" </w:t>
      </w:r>
      <w:r>
        <w:rPr>
          <w:rStyle w:val="default"/>
          <w:rFonts w:cs="FrankRuehl"/>
          <w:rtl/>
        </w:rPr>
        <w:t>–</w:t>
      </w:r>
      <w:r>
        <w:rPr>
          <w:rStyle w:val="default"/>
          <w:rFonts w:cs="FrankRuehl" w:hint="cs"/>
          <w:rtl/>
        </w:rPr>
        <w:t xml:space="preserve"> כמשמעותה בהודעה בדבר שיעורי ריבית החשב הכללי כפי שהיא מתפרסמת, מזמן</w:t>
      </w:r>
      <w:r w:rsidR="000A377E">
        <w:rPr>
          <w:rStyle w:val="default"/>
          <w:rFonts w:cs="FrankRuehl" w:hint="cs"/>
          <w:rtl/>
        </w:rPr>
        <w:t xml:space="preserve"> לזמן, ברשומות</w:t>
      </w:r>
      <w:r>
        <w:rPr>
          <w:rStyle w:val="default"/>
          <w:rFonts w:cs="FrankRuehl" w:hint="cs"/>
          <w:rtl/>
        </w:rPr>
        <w:t>;</w:t>
      </w:r>
    </w:p>
    <w:p w14:paraId="497F4906" w14:textId="77777777" w:rsidR="00D14BCF" w:rsidRPr="00CC2EBA" w:rsidRDefault="00D14BCF" w:rsidP="00D14BCF">
      <w:pPr>
        <w:pStyle w:val="P00"/>
        <w:spacing w:before="0"/>
        <w:ind w:left="0" w:right="1134"/>
        <w:rPr>
          <w:rStyle w:val="default"/>
          <w:rFonts w:cs="FrankRuehl" w:hint="cs"/>
          <w:vanish/>
          <w:color w:val="FF0000"/>
          <w:sz w:val="20"/>
          <w:szCs w:val="20"/>
          <w:shd w:val="clear" w:color="auto" w:fill="FFFF99"/>
          <w:rtl/>
        </w:rPr>
      </w:pPr>
      <w:bookmarkStart w:id="35" w:name="Rov38"/>
      <w:r w:rsidRPr="00CC2EBA">
        <w:rPr>
          <w:rStyle w:val="default"/>
          <w:rFonts w:cs="FrankRuehl" w:hint="cs"/>
          <w:vanish/>
          <w:color w:val="FF0000"/>
          <w:sz w:val="20"/>
          <w:szCs w:val="20"/>
          <w:shd w:val="clear" w:color="auto" w:fill="FFFF99"/>
          <w:rtl/>
        </w:rPr>
        <w:t>מיום 1.7.2010</w:t>
      </w:r>
    </w:p>
    <w:p w14:paraId="33214385" w14:textId="77777777" w:rsidR="00D14BCF" w:rsidRPr="00CC2EBA" w:rsidRDefault="00D14BCF" w:rsidP="00D14BC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תש"ע-2010</w:t>
      </w:r>
    </w:p>
    <w:p w14:paraId="1E282514" w14:textId="77777777" w:rsidR="00D14BCF" w:rsidRPr="00CC2EBA" w:rsidRDefault="00D14BCF" w:rsidP="00D14BCF">
      <w:pPr>
        <w:pStyle w:val="P00"/>
        <w:spacing w:before="0"/>
        <w:ind w:left="0" w:right="1134"/>
        <w:rPr>
          <w:rStyle w:val="default"/>
          <w:rFonts w:cs="FrankRuehl" w:hint="cs"/>
          <w:vanish/>
          <w:sz w:val="20"/>
          <w:szCs w:val="20"/>
          <w:shd w:val="clear" w:color="auto" w:fill="FFFF99"/>
          <w:rtl/>
        </w:rPr>
      </w:pPr>
      <w:hyperlink r:id="rId50" w:history="1">
        <w:r w:rsidRPr="00CC2EBA">
          <w:rPr>
            <w:rStyle w:val="Hyperlink"/>
            <w:rFonts w:cs="FrankRuehl" w:hint="cs"/>
            <w:vanish/>
            <w:szCs w:val="20"/>
            <w:shd w:val="clear" w:color="auto" w:fill="FFFF99"/>
            <w:rtl/>
          </w:rPr>
          <w:t>ק"ת תש"ע מס' 6903</w:t>
        </w:r>
      </w:hyperlink>
      <w:r w:rsidRPr="00CC2EBA">
        <w:rPr>
          <w:rStyle w:val="default"/>
          <w:rFonts w:cs="FrankRuehl" w:hint="cs"/>
          <w:vanish/>
          <w:sz w:val="20"/>
          <w:szCs w:val="20"/>
          <w:shd w:val="clear" w:color="auto" w:fill="FFFF99"/>
          <w:rtl/>
        </w:rPr>
        <w:t xml:space="preserve"> מיום 30.6.2010 עמ' 1320</w:t>
      </w:r>
    </w:p>
    <w:p w14:paraId="052328FE" w14:textId="77777777" w:rsidR="00D14BCF" w:rsidRPr="000A377E" w:rsidRDefault="00D14BCF" w:rsidP="008233EE">
      <w:pPr>
        <w:pStyle w:val="P00"/>
        <w:spacing w:before="0"/>
        <w:ind w:left="0" w:right="1134"/>
        <w:rPr>
          <w:rStyle w:val="default"/>
          <w:rFonts w:cs="FrankRuehl" w:hint="cs"/>
          <w:sz w:val="2"/>
          <w:szCs w:val="2"/>
          <w:rtl/>
        </w:rPr>
      </w:pPr>
      <w:r w:rsidRPr="00CC2EBA">
        <w:rPr>
          <w:rStyle w:val="default"/>
          <w:rFonts w:cs="FrankRuehl" w:hint="cs"/>
          <w:b/>
          <w:bCs/>
          <w:vanish/>
          <w:sz w:val="20"/>
          <w:szCs w:val="20"/>
          <w:shd w:val="clear" w:color="auto" w:fill="FFFF99"/>
          <w:rtl/>
        </w:rPr>
        <w:t>הוספת הגדרת "</w:t>
      </w:r>
      <w:r w:rsidR="008233EE" w:rsidRPr="00CC2EBA">
        <w:rPr>
          <w:rStyle w:val="default"/>
          <w:rFonts w:cs="FrankRuehl" w:hint="cs"/>
          <w:b/>
          <w:bCs/>
          <w:vanish/>
          <w:sz w:val="20"/>
          <w:szCs w:val="20"/>
          <w:shd w:val="clear" w:color="auto" w:fill="FFFF99"/>
          <w:rtl/>
        </w:rPr>
        <w:t>ריבית פיגורים החשב הכללי</w:t>
      </w:r>
      <w:r w:rsidRPr="00CC2EBA">
        <w:rPr>
          <w:rStyle w:val="default"/>
          <w:rFonts w:cs="FrankRuehl" w:hint="cs"/>
          <w:b/>
          <w:bCs/>
          <w:vanish/>
          <w:sz w:val="20"/>
          <w:szCs w:val="20"/>
          <w:shd w:val="clear" w:color="auto" w:fill="FFFF99"/>
          <w:rtl/>
        </w:rPr>
        <w:t>"</w:t>
      </w:r>
      <w:bookmarkEnd w:id="35"/>
    </w:p>
    <w:p w14:paraId="30E838A5" w14:textId="77777777" w:rsidR="007D726F" w:rsidRDefault="007D726F" w:rsidP="00AD5076">
      <w:pPr>
        <w:pStyle w:val="P00"/>
        <w:spacing w:before="72"/>
        <w:ind w:left="0" w:right="1134"/>
        <w:rPr>
          <w:rStyle w:val="default"/>
          <w:rFonts w:cs="FrankRuehl" w:hint="cs"/>
          <w:sz w:val="20"/>
          <w:rtl/>
        </w:rPr>
      </w:pPr>
      <w:r>
        <w:rPr>
          <w:rStyle w:val="default"/>
          <w:rFonts w:cs="FrankRuehl" w:hint="cs"/>
          <w:sz w:val="20"/>
          <w:rtl/>
        </w:rPr>
        <w:tab/>
        <w:t xml:space="preserve">"ש"ח" </w:t>
      </w:r>
      <w:r>
        <w:rPr>
          <w:rStyle w:val="default"/>
          <w:rFonts w:cs="FrankRuehl"/>
          <w:sz w:val="20"/>
          <w:rtl/>
        </w:rPr>
        <w:t>–</w:t>
      </w:r>
      <w:r>
        <w:rPr>
          <w:rStyle w:val="default"/>
          <w:rFonts w:cs="FrankRuehl" w:hint="cs"/>
          <w:sz w:val="20"/>
          <w:rtl/>
        </w:rPr>
        <w:t xml:space="preserve"> שקלים חדשים;</w:t>
      </w:r>
    </w:p>
    <w:p w14:paraId="57D1D766" w14:textId="77777777" w:rsidR="002B58A8" w:rsidRPr="00FC7A93" w:rsidRDefault="002B58A8" w:rsidP="002B58A8">
      <w:pPr>
        <w:pStyle w:val="P00"/>
        <w:spacing w:before="72"/>
        <w:ind w:left="0" w:right="1134"/>
        <w:rPr>
          <w:rStyle w:val="default"/>
          <w:rFonts w:cs="FrankRuehl" w:hint="cs"/>
          <w:sz w:val="20"/>
          <w:rtl/>
        </w:rPr>
      </w:pPr>
      <w:r w:rsidRPr="00FC7A93">
        <w:rPr>
          <w:rFonts w:cs="FrankRuehl" w:hint="cs"/>
          <w:sz w:val="26"/>
          <w:rtl/>
          <w:lang w:eastAsia="en-US"/>
        </w:rPr>
        <w:pict w14:anchorId="48C7CC6D">
          <v:shape id="_x0000_s2888" type="#_x0000_t202" style="position:absolute;left:0;text-align:left;margin-left:467.1pt;margin-top:7.1pt;width:75.25pt;height:15.3pt;z-index:251735552" filled="f" stroked="f">
            <v:textbox inset="1mm,0,1mm,0">
              <w:txbxContent>
                <w:p w14:paraId="4904FDB4" w14:textId="77777777" w:rsidR="00741010" w:rsidRDefault="00741010" w:rsidP="002B58A8">
                  <w:pPr>
                    <w:spacing w:line="160" w:lineRule="exact"/>
                    <w:jc w:val="left"/>
                    <w:rPr>
                      <w:rFonts w:cs="Miriam" w:hint="cs"/>
                      <w:noProof/>
                      <w:sz w:val="18"/>
                      <w:szCs w:val="18"/>
                      <w:rtl/>
                    </w:rPr>
                  </w:pPr>
                  <w:r w:rsidRPr="00B92D78">
                    <w:rPr>
                      <w:rFonts w:cs="Miriam"/>
                      <w:sz w:val="18"/>
                      <w:szCs w:val="18"/>
                      <w:rtl/>
                    </w:rPr>
                    <w:t>כללים (מס' 2) תשע"ט-2019</w:t>
                  </w:r>
                </w:p>
              </w:txbxContent>
            </v:textbox>
          </v:shape>
        </w:pict>
      </w:r>
      <w:r w:rsidRPr="00FC7A93">
        <w:rPr>
          <w:rStyle w:val="default"/>
          <w:rFonts w:cs="FrankRuehl" w:hint="cs"/>
          <w:rtl/>
        </w:rPr>
        <w:tab/>
      </w:r>
      <w:r w:rsidRPr="00FC7A93">
        <w:rPr>
          <w:rStyle w:val="default"/>
          <w:rFonts w:cs="FrankRuehl"/>
          <w:rtl/>
        </w:rPr>
        <w:t>"</w:t>
      </w:r>
      <w:r w:rsidRPr="00FC7A93">
        <w:rPr>
          <w:rStyle w:val="default"/>
          <w:rFonts w:cs="FrankRuehl" w:hint="cs"/>
          <w:rtl/>
        </w:rPr>
        <w:t>שיעור הון זר בפועל</w:t>
      </w:r>
      <w:r w:rsidRPr="00FC7A93">
        <w:rPr>
          <w:rStyle w:val="default"/>
          <w:rFonts w:cs="FrankRuehl"/>
          <w:rtl/>
        </w:rPr>
        <w:t>"</w:t>
      </w:r>
      <w:r w:rsidRPr="00FC7A93">
        <w:rPr>
          <w:rStyle w:val="default"/>
          <w:rFonts w:cs="FrankRuehl" w:hint="cs"/>
          <w:rtl/>
        </w:rPr>
        <w:t xml:space="preserve"> </w:t>
      </w:r>
      <w:r w:rsidRPr="00FC7A93">
        <w:rPr>
          <w:rStyle w:val="default"/>
          <w:rFonts w:cs="FrankRuehl"/>
          <w:rtl/>
        </w:rPr>
        <w:t>–</w:t>
      </w:r>
      <w:r w:rsidRPr="00FC7A93">
        <w:rPr>
          <w:rStyle w:val="default"/>
          <w:rFonts w:cs="FrankRuehl" w:hint="cs"/>
          <w:rtl/>
        </w:rPr>
        <w:t xml:space="preserve"> </w:t>
      </w:r>
      <w:r w:rsidR="00D065CB" w:rsidRPr="00FC7A93">
        <w:rPr>
          <w:rStyle w:val="default"/>
          <w:rFonts w:cs="FrankRuehl" w:hint="cs"/>
          <w:rtl/>
        </w:rPr>
        <w:t xml:space="preserve">היחס שבין ההלוואות והתחייבויות הפיננסיות הרשומות בדוח השנתי האחרון של החברה לבין סך ערך כינון מופחת </w:t>
      </w:r>
      <w:r w:rsidR="00F81268" w:rsidRPr="00FC7A93">
        <w:rPr>
          <w:rStyle w:val="default"/>
          <w:rFonts w:cs="FrankRuehl" w:hint="cs"/>
          <w:rtl/>
        </w:rPr>
        <w:t xml:space="preserve">כולל וערך כינון מופחת </w:t>
      </w:r>
      <w:r w:rsidR="00D065CB" w:rsidRPr="00FC7A93">
        <w:rPr>
          <w:rStyle w:val="default"/>
          <w:rFonts w:cs="FrankRuehl" w:hint="cs"/>
          <w:rtl/>
        </w:rPr>
        <w:t>של מערכת טיפול בשפכים</w:t>
      </w:r>
      <w:r w:rsidRPr="00FC7A93">
        <w:rPr>
          <w:rStyle w:val="default"/>
          <w:rFonts w:cs="FrankRuehl" w:hint="cs"/>
          <w:sz w:val="20"/>
          <w:rtl/>
        </w:rPr>
        <w:t>;</w:t>
      </w:r>
    </w:p>
    <w:p w14:paraId="28414C82" w14:textId="77777777" w:rsidR="002B58A8" w:rsidRPr="00CC2EBA" w:rsidRDefault="002B58A8" w:rsidP="002B58A8">
      <w:pPr>
        <w:pStyle w:val="P00"/>
        <w:spacing w:before="0"/>
        <w:ind w:left="0" w:right="1134"/>
        <w:rPr>
          <w:rFonts w:cs="FrankRuehl"/>
          <w:vanish/>
          <w:color w:val="FF0000"/>
          <w:sz w:val="14"/>
          <w:szCs w:val="20"/>
          <w:shd w:val="clear" w:color="auto" w:fill="FFFF99"/>
          <w:rtl/>
        </w:rPr>
      </w:pPr>
      <w:bookmarkStart w:id="36" w:name="Rov176"/>
      <w:r w:rsidRPr="00CC2EBA">
        <w:rPr>
          <w:rFonts w:cs="FrankRuehl" w:hint="cs"/>
          <w:vanish/>
          <w:color w:val="FF0000"/>
          <w:sz w:val="14"/>
          <w:szCs w:val="20"/>
          <w:shd w:val="clear" w:color="auto" w:fill="FFFF99"/>
          <w:rtl/>
        </w:rPr>
        <w:t>מיום 1.7.2019</w:t>
      </w:r>
    </w:p>
    <w:p w14:paraId="6C20D2A4" w14:textId="77777777" w:rsidR="002B58A8" w:rsidRPr="00CC2EBA" w:rsidRDefault="002B58A8" w:rsidP="002B58A8">
      <w:pPr>
        <w:pStyle w:val="P00"/>
        <w:spacing w:before="0"/>
        <w:ind w:left="0" w:right="1134"/>
        <w:rPr>
          <w:rFonts w:cs="FrankRuehl"/>
          <w:b/>
          <w:bCs/>
          <w:vanish/>
          <w:sz w:val="14"/>
          <w:szCs w:val="20"/>
          <w:shd w:val="clear" w:color="auto" w:fill="FFFF99"/>
          <w:rtl/>
        </w:rPr>
      </w:pPr>
      <w:r w:rsidRPr="00CC2EBA">
        <w:rPr>
          <w:rFonts w:cs="FrankRuehl" w:hint="cs"/>
          <w:b/>
          <w:bCs/>
          <w:vanish/>
          <w:sz w:val="14"/>
          <w:szCs w:val="20"/>
          <w:shd w:val="clear" w:color="auto" w:fill="FFFF99"/>
          <w:rtl/>
        </w:rPr>
        <w:t>כללים (מס' 2) תשע"ט-2019</w:t>
      </w:r>
    </w:p>
    <w:p w14:paraId="423DDF5B" w14:textId="77777777" w:rsidR="002B58A8" w:rsidRPr="00CC2EBA" w:rsidRDefault="002B58A8" w:rsidP="002B58A8">
      <w:pPr>
        <w:pStyle w:val="P00"/>
        <w:spacing w:before="0"/>
        <w:ind w:left="0" w:right="1134"/>
        <w:rPr>
          <w:rFonts w:cs="FrankRuehl"/>
          <w:vanish/>
          <w:sz w:val="14"/>
          <w:szCs w:val="20"/>
          <w:shd w:val="clear" w:color="auto" w:fill="FFFF99"/>
          <w:rtl/>
        </w:rPr>
      </w:pPr>
      <w:hyperlink r:id="rId51" w:history="1">
        <w:r w:rsidRPr="00CC2EBA">
          <w:rPr>
            <w:rStyle w:val="Hyperlink"/>
            <w:rFonts w:cs="FrankRuehl" w:hint="cs"/>
            <w:vanish/>
            <w:sz w:val="14"/>
            <w:szCs w:val="20"/>
            <w:shd w:val="clear" w:color="auto" w:fill="FFFF99"/>
            <w:rtl/>
          </w:rPr>
          <w:t>ק"ת תשע"ט מס' 8240</w:t>
        </w:r>
      </w:hyperlink>
      <w:r w:rsidRPr="00CC2EBA">
        <w:rPr>
          <w:rFonts w:cs="FrankRuehl" w:hint="cs"/>
          <w:vanish/>
          <w:sz w:val="14"/>
          <w:szCs w:val="20"/>
          <w:shd w:val="clear" w:color="auto" w:fill="FFFF99"/>
          <w:rtl/>
        </w:rPr>
        <w:t xml:space="preserve"> מיום 30.6.2019 עמ' 3430 </w:t>
      </w:r>
    </w:p>
    <w:p w14:paraId="5AAE709C" w14:textId="77777777" w:rsidR="002B58A8" w:rsidRPr="00FC7A93" w:rsidRDefault="002B58A8" w:rsidP="00FC7A93">
      <w:pPr>
        <w:pStyle w:val="P00"/>
        <w:spacing w:before="0"/>
        <w:ind w:left="0" w:right="1134"/>
        <w:rPr>
          <w:rStyle w:val="default"/>
          <w:rFonts w:cs="FrankRuehl"/>
          <w:b/>
          <w:bCs/>
          <w:sz w:val="2"/>
          <w:szCs w:val="2"/>
          <w:rtl/>
        </w:rPr>
      </w:pPr>
      <w:r w:rsidRPr="00CC2EBA">
        <w:rPr>
          <w:rFonts w:cs="FrankRuehl" w:hint="cs"/>
          <w:b/>
          <w:bCs/>
          <w:vanish/>
          <w:sz w:val="14"/>
          <w:szCs w:val="20"/>
          <w:shd w:val="clear" w:color="auto" w:fill="FFFF99"/>
          <w:rtl/>
        </w:rPr>
        <w:t>הוספת הגדרת "</w:t>
      </w:r>
      <w:r w:rsidRPr="00CC2EBA">
        <w:rPr>
          <w:rFonts w:cs="FrankRuehl"/>
          <w:b/>
          <w:bCs/>
          <w:vanish/>
          <w:sz w:val="14"/>
          <w:szCs w:val="20"/>
          <w:shd w:val="clear" w:color="auto" w:fill="FFFF99"/>
          <w:rtl/>
        </w:rPr>
        <w:t>שיעור הון זר בפועל</w:t>
      </w:r>
      <w:r w:rsidRPr="00CC2EBA">
        <w:rPr>
          <w:rFonts w:cs="FrankRuehl" w:hint="cs"/>
          <w:b/>
          <w:bCs/>
          <w:vanish/>
          <w:sz w:val="14"/>
          <w:szCs w:val="20"/>
          <w:shd w:val="clear" w:color="auto" w:fill="FFFF99"/>
          <w:rtl/>
        </w:rPr>
        <w:t>"</w:t>
      </w:r>
      <w:bookmarkEnd w:id="36"/>
    </w:p>
    <w:p w14:paraId="7123069B" w14:textId="77777777" w:rsidR="0010619F" w:rsidRPr="00FC7A93" w:rsidRDefault="0010619F" w:rsidP="0010619F">
      <w:pPr>
        <w:pStyle w:val="P00"/>
        <w:spacing w:before="72"/>
        <w:ind w:left="0" w:right="1134"/>
        <w:rPr>
          <w:rStyle w:val="default"/>
          <w:rFonts w:cs="FrankRuehl" w:hint="cs"/>
          <w:sz w:val="20"/>
          <w:rtl/>
        </w:rPr>
      </w:pPr>
      <w:r w:rsidRPr="00FC7A93">
        <w:rPr>
          <w:rFonts w:cs="FrankRuehl" w:hint="cs"/>
          <w:sz w:val="26"/>
          <w:rtl/>
          <w:lang w:eastAsia="en-US"/>
        </w:rPr>
        <w:pict w14:anchorId="33FA58ED">
          <v:shape id="_x0000_s2889" type="#_x0000_t202" style="position:absolute;left:0;text-align:left;margin-left:467.1pt;margin-top:7.1pt;width:75.25pt;height:15.3pt;z-index:251736576" filled="f" stroked="f">
            <v:textbox style="mso-next-textbox:#_x0000_s2889" inset="1mm,0,1mm,0">
              <w:txbxContent>
                <w:p w14:paraId="2A929E16" w14:textId="77777777" w:rsidR="00741010" w:rsidRDefault="00741010" w:rsidP="0010619F">
                  <w:pPr>
                    <w:spacing w:line="160" w:lineRule="exact"/>
                    <w:jc w:val="left"/>
                    <w:rPr>
                      <w:rFonts w:cs="Miriam" w:hint="cs"/>
                      <w:noProof/>
                      <w:sz w:val="18"/>
                      <w:szCs w:val="18"/>
                      <w:rtl/>
                    </w:rPr>
                  </w:pPr>
                  <w:r w:rsidRPr="00B92D78">
                    <w:rPr>
                      <w:rFonts w:cs="Miriam"/>
                      <w:sz w:val="18"/>
                      <w:szCs w:val="18"/>
                      <w:rtl/>
                    </w:rPr>
                    <w:t>כללים (מס' 2) תשע"ט-2019</w:t>
                  </w:r>
                </w:p>
              </w:txbxContent>
            </v:textbox>
          </v:shape>
        </w:pict>
      </w:r>
      <w:r w:rsidRPr="00FC7A93">
        <w:rPr>
          <w:rStyle w:val="default"/>
          <w:rFonts w:cs="FrankRuehl" w:hint="cs"/>
          <w:rtl/>
        </w:rPr>
        <w:tab/>
      </w:r>
      <w:r w:rsidRPr="00FC7A93">
        <w:rPr>
          <w:rStyle w:val="default"/>
          <w:rFonts w:cs="FrankRuehl"/>
          <w:rtl/>
        </w:rPr>
        <w:t>"</w:t>
      </w:r>
      <w:r w:rsidRPr="00FC7A93">
        <w:rPr>
          <w:rStyle w:val="default"/>
          <w:rFonts w:cs="FrankRuehl" w:hint="cs"/>
          <w:rtl/>
        </w:rPr>
        <w:t xml:space="preserve">שיעור הון זר בפועל </w:t>
      </w:r>
      <w:r w:rsidRPr="00FC7A93">
        <w:rPr>
          <w:rStyle w:val="default"/>
          <w:rFonts w:cs="FrankRuehl"/>
          <w:rtl/>
        </w:rPr>
        <w:t>ליום התחילה"</w:t>
      </w:r>
      <w:r w:rsidRPr="00FC7A93">
        <w:rPr>
          <w:rStyle w:val="default"/>
          <w:rFonts w:cs="FrankRuehl" w:hint="cs"/>
          <w:rtl/>
        </w:rPr>
        <w:t xml:space="preserve"> </w:t>
      </w:r>
      <w:r w:rsidRPr="00FC7A93">
        <w:rPr>
          <w:rStyle w:val="default"/>
          <w:rFonts w:cs="FrankRuehl"/>
          <w:rtl/>
        </w:rPr>
        <w:t>–</w:t>
      </w:r>
      <w:r w:rsidRPr="00FC7A93">
        <w:rPr>
          <w:rStyle w:val="default"/>
          <w:rFonts w:cs="FrankRuehl" w:hint="cs"/>
          <w:rtl/>
        </w:rPr>
        <w:t xml:space="preserve"> </w:t>
      </w:r>
      <w:r w:rsidR="00F42283" w:rsidRPr="00FC7A93">
        <w:rPr>
          <w:rStyle w:val="default"/>
          <w:rFonts w:cs="FrankRuehl" w:hint="cs"/>
          <w:rtl/>
        </w:rPr>
        <w:t>שיעור הון זר בפועל</w:t>
      </w:r>
      <w:r w:rsidR="00F42283" w:rsidRPr="00FC7A93">
        <w:rPr>
          <w:rStyle w:val="default"/>
          <w:rFonts w:cs="FrankRuehl" w:hint="cs"/>
          <w:sz w:val="20"/>
          <w:rtl/>
        </w:rPr>
        <w:t xml:space="preserve"> ליום כ"ג בטבת התשע"ט (</w:t>
      </w:r>
      <w:r w:rsidR="00FC7A93" w:rsidRPr="00FC7A93">
        <w:rPr>
          <w:rStyle w:val="default"/>
          <w:rFonts w:cs="FrankRuehl" w:hint="cs"/>
          <w:sz w:val="20"/>
          <w:rtl/>
        </w:rPr>
        <w:t>3</w:t>
      </w:r>
      <w:r w:rsidR="00F42283" w:rsidRPr="00FC7A93">
        <w:rPr>
          <w:rStyle w:val="default"/>
          <w:rFonts w:cs="FrankRuehl" w:hint="cs"/>
          <w:sz w:val="20"/>
          <w:rtl/>
        </w:rPr>
        <w:t>1 בדצמבר 2018)</w:t>
      </w:r>
      <w:r w:rsidRPr="00FC7A93">
        <w:rPr>
          <w:rStyle w:val="default"/>
          <w:rFonts w:cs="FrankRuehl" w:hint="cs"/>
          <w:sz w:val="20"/>
          <w:rtl/>
        </w:rPr>
        <w:t>;</w:t>
      </w:r>
    </w:p>
    <w:p w14:paraId="67C164C3" w14:textId="77777777" w:rsidR="0010619F" w:rsidRPr="00CC2EBA" w:rsidRDefault="0010619F" w:rsidP="0010619F">
      <w:pPr>
        <w:pStyle w:val="P00"/>
        <w:spacing w:before="0"/>
        <w:ind w:left="0" w:right="1134"/>
        <w:rPr>
          <w:rFonts w:cs="FrankRuehl"/>
          <w:vanish/>
          <w:color w:val="FF0000"/>
          <w:sz w:val="14"/>
          <w:szCs w:val="20"/>
          <w:shd w:val="clear" w:color="auto" w:fill="FFFF99"/>
          <w:rtl/>
        </w:rPr>
      </w:pPr>
      <w:bookmarkStart w:id="37" w:name="Rov177"/>
      <w:r w:rsidRPr="00CC2EBA">
        <w:rPr>
          <w:rFonts w:cs="FrankRuehl" w:hint="cs"/>
          <w:vanish/>
          <w:color w:val="FF0000"/>
          <w:sz w:val="14"/>
          <w:szCs w:val="20"/>
          <w:shd w:val="clear" w:color="auto" w:fill="FFFF99"/>
          <w:rtl/>
        </w:rPr>
        <w:t>מיום 1.7.2019</w:t>
      </w:r>
    </w:p>
    <w:p w14:paraId="014381CF" w14:textId="77777777" w:rsidR="0010619F" w:rsidRPr="00CC2EBA" w:rsidRDefault="0010619F" w:rsidP="0010619F">
      <w:pPr>
        <w:pStyle w:val="P00"/>
        <w:spacing w:before="0"/>
        <w:ind w:left="0" w:right="1134"/>
        <w:rPr>
          <w:rFonts w:cs="FrankRuehl"/>
          <w:b/>
          <w:bCs/>
          <w:vanish/>
          <w:sz w:val="14"/>
          <w:szCs w:val="20"/>
          <w:shd w:val="clear" w:color="auto" w:fill="FFFF99"/>
          <w:rtl/>
        </w:rPr>
      </w:pPr>
      <w:r w:rsidRPr="00CC2EBA">
        <w:rPr>
          <w:rFonts w:cs="FrankRuehl" w:hint="cs"/>
          <w:b/>
          <w:bCs/>
          <w:vanish/>
          <w:sz w:val="14"/>
          <w:szCs w:val="20"/>
          <w:shd w:val="clear" w:color="auto" w:fill="FFFF99"/>
          <w:rtl/>
        </w:rPr>
        <w:t>כללים (מס' 2) תשע"ט-2019</w:t>
      </w:r>
    </w:p>
    <w:p w14:paraId="15D78412" w14:textId="77777777" w:rsidR="0010619F" w:rsidRPr="00CC2EBA" w:rsidRDefault="0010619F" w:rsidP="0010619F">
      <w:pPr>
        <w:pStyle w:val="P00"/>
        <w:spacing w:before="0"/>
        <w:ind w:left="0" w:right="1134"/>
        <w:rPr>
          <w:rFonts w:cs="FrankRuehl"/>
          <w:vanish/>
          <w:sz w:val="14"/>
          <w:szCs w:val="20"/>
          <w:shd w:val="clear" w:color="auto" w:fill="FFFF99"/>
          <w:rtl/>
        </w:rPr>
      </w:pPr>
      <w:hyperlink r:id="rId52" w:history="1">
        <w:r w:rsidRPr="00CC2EBA">
          <w:rPr>
            <w:rStyle w:val="Hyperlink"/>
            <w:rFonts w:cs="FrankRuehl" w:hint="cs"/>
            <w:vanish/>
            <w:sz w:val="14"/>
            <w:szCs w:val="20"/>
            <w:shd w:val="clear" w:color="auto" w:fill="FFFF99"/>
            <w:rtl/>
          </w:rPr>
          <w:t>ק"ת תשע"ט מס' 8240</w:t>
        </w:r>
      </w:hyperlink>
      <w:r w:rsidRPr="00CC2EBA">
        <w:rPr>
          <w:rFonts w:cs="FrankRuehl" w:hint="cs"/>
          <w:vanish/>
          <w:sz w:val="14"/>
          <w:szCs w:val="20"/>
          <w:shd w:val="clear" w:color="auto" w:fill="FFFF99"/>
          <w:rtl/>
        </w:rPr>
        <w:t xml:space="preserve"> מיום 30.6.2019 עמ' 3430 </w:t>
      </w:r>
    </w:p>
    <w:p w14:paraId="07F25DEA" w14:textId="77777777" w:rsidR="0010619F" w:rsidRPr="00FC7A93" w:rsidRDefault="0010619F" w:rsidP="00FC7A93">
      <w:pPr>
        <w:pStyle w:val="P00"/>
        <w:spacing w:before="0"/>
        <w:ind w:left="0" w:right="1134"/>
        <w:rPr>
          <w:rStyle w:val="default"/>
          <w:rFonts w:cs="FrankRuehl"/>
          <w:b/>
          <w:bCs/>
          <w:sz w:val="2"/>
          <w:szCs w:val="2"/>
          <w:rtl/>
        </w:rPr>
      </w:pPr>
      <w:r w:rsidRPr="00CC2EBA">
        <w:rPr>
          <w:rFonts w:cs="FrankRuehl" w:hint="cs"/>
          <w:b/>
          <w:bCs/>
          <w:vanish/>
          <w:sz w:val="14"/>
          <w:szCs w:val="20"/>
          <w:shd w:val="clear" w:color="auto" w:fill="FFFF99"/>
          <w:rtl/>
        </w:rPr>
        <w:t>הוספת הגדרת "</w:t>
      </w:r>
      <w:r w:rsidRPr="00CC2EBA">
        <w:rPr>
          <w:rFonts w:cs="FrankRuehl"/>
          <w:b/>
          <w:bCs/>
          <w:vanish/>
          <w:sz w:val="14"/>
          <w:szCs w:val="20"/>
          <w:shd w:val="clear" w:color="auto" w:fill="FFFF99"/>
          <w:rtl/>
        </w:rPr>
        <w:t>שיעור הון זר בפועל</w:t>
      </w:r>
      <w:r w:rsidRPr="00CC2EBA">
        <w:rPr>
          <w:rFonts w:cs="FrankRuehl" w:hint="cs"/>
          <w:b/>
          <w:bCs/>
          <w:vanish/>
          <w:sz w:val="14"/>
          <w:szCs w:val="20"/>
          <w:shd w:val="clear" w:color="auto" w:fill="FFFF99"/>
          <w:rtl/>
        </w:rPr>
        <w:t xml:space="preserve"> ליום התחילה"</w:t>
      </w:r>
      <w:bookmarkEnd w:id="37"/>
    </w:p>
    <w:p w14:paraId="7809A1E6" w14:textId="77777777" w:rsidR="0010619F" w:rsidRPr="00FC7A93" w:rsidRDefault="0010619F" w:rsidP="0010619F">
      <w:pPr>
        <w:pStyle w:val="P00"/>
        <w:spacing w:before="72"/>
        <w:ind w:left="0" w:right="1134"/>
        <w:rPr>
          <w:rStyle w:val="default"/>
          <w:rFonts w:cs="FrankRuehl" w:hint="cs"/>
          <w:sz w:val="20"/>
          <w:rtl/>
        </w:rPr>
      </w:pPr>
      <w:r w:rsidRPr="00FC7A93">
        <w:rPr>
          <w:rFonts w:cs="FrankRuehl" w:hint="cs"/>
          <w:sz w:val="26"/>
          <w:rtl/>
          <w:lang w:eastAsia="en-US"/>
        </w:rPr>
        <w:pict w14:anchorId="26324215">
          <v:shape id="_x0000_s2890" type="#_x0000_t202" style="position:absolute;left:0;text-align:left;margin-left:467.1pt;margin-top:7.1pt;width:75.25pt;height:15.3pt;z-index:251737600" filled="f" stroked="f">
            <v:textbox inset="1mm,0,1mm,0">
              <w:txbxContent>
                <w:p w14:paraId="6288C4D8" w14:textId="77777777" w:rsidR="00741010" w:rsidRDefault="00741010" w:rsidP="0010619F">
                  <w:pPr>
                    <w:spacing w:line="160" w:lineRule="exact"/>
                    <w:jc w:val="left"/>
                    <w:rPr>
                      <w:rFonts w:cs="Miriam" w:hint="cs"/>
                      <w:noProof/>
                      <w:sz w:val="18"/>
                      <w:szCs w:val="18"/>
                      <w:rtl/>
                    </w:rPr>
                  </w:pPr>
                  <w:r w:rsidRPr="00B92D78">
                    <w:rPr>
                      <w:rFonts w:cs="Miriam"/>
                      <w:sz w:val="18"/>
                      <w:szCs w:val="18"/>
                      <w:rtl/>
                    </w:rPr>
                    <w:t>כללים (מס' 2) תשע"ט-2019</w:t>
                  </w:r>
                </w:p>
              </w:txbxContent>
            </v:textbox>
          </v:shape>
        </w:pict>
      </w:r>
      <w:r w:rsidRPr="00FC7A93">
        <w:rPr>
          <w:rStyle w:val="default"/>
          <w:rFonts w:cs="FrankRuehl" w:hint="cs"/>
          <w:rtl/>
        </w:rPr>
        <w:tab/>
      </w:r>
      <w:r w:rsidRPr="00FC7A93">
        <w:rPr>
          <w:rStyle w:val="default"/>
          <w:rFonts w:cs="FrankRuehl"/>
          <w:rtl/>
        </w:rPr>
        <w:t>"</w:t>
      </w:r>
      <w:r w:rsidRPr="00FC7A93">
        <w:rPr>
          <w:rStyle w:val="default"/>
          <w:rFonts w:cs="FrankRuehl" w:hint="cs"/>
          <w:rtl/>
        </w:rPr>
        <w:t>שיעור הון זר נוסף בפועל</w:t>
      </w:r>
      <w:r w:rsidRPr="00FC7A93">
        <w:rPr>
          <w:rStyle w:val="default"/>
          <w:rFonts w:cs="FrankRuehl"/>
          <w:rtl/>
        </w:rPr>
        <w:t>"</w:t>
      </w:r>
      <w:r w:rsidRPr="00FC7A93">
        <w:rPr>
          <w:rStyle w:val="default"/>
          <w:rFonts w:cs="FrankRuehl" w:hint="cs"/>
          <w:rtl/>
        </w:rPr>
        <w:t xml:space="preserve"> </w:t>
      </w:r>
      <w:r w:rsidRPr="00FC7A93">
        <w:rPr>
          <w:rStyle w:val="default"/>
          <w:rFonts w:cs="FrankRuehl"/>
          <w:rtl/>
        </w:rPr>
        <w:t>–</w:t>
      </w:r>
      <w:r w:rsidRPr="00FC7A93">
        <w:rPr>
          <w:rStyle w:val="default"/>
          <w:rFonts w:cs="FrankRuehl" w:hint="cs"/>
          <w:rtl/>
        </w:rPr>
        <w:t xml:space="preserve"> </w:t>
      </w:r>
      <w:r w:rsidR="00BF3923" w:rsidRPr="00FC7A93">
        <w:rPr>
          <w:rStyle w:val="default"/>
          <w:rFonts w:cs="FrankRuehl" w:hint="cs"/>
          <w:rtl/>
        </w:rPr>
        <w:t>ההפרש בין שיעור הון זר בפועל לבין שיעור הון זר בפועל ליום התחילה ובלבד שאינו שלילי</w:t>
      </w:r>
      <w:r w:rsidRPr="00FC7A93">
        <w:rPr>
          <w:rStyle w:val="default"/>
          <w:rFonts w:cs="FrankRuehl" w:hint="cs"/>
          <w:sz w:val="20"/>
          <w:rtl/>
        </w:rPr>
        <w:t>;</w:t>
      </w:r>
    </w:p>
    <w:p w14:paraId="2494EC7B" w14:textId="77777777" w:rsidR="0010619F" w:rsidRPr="00CC2EBA" w:rsidRDefault="0010619F" w:rsidP="0010619F">
      <w:pPr>
        <w:pStyle w:val="P00"/>
        <w:spacing w:before="0"/>
        <w:ind w:left="0" w:right="1134"/>
        <w:rPr>
          <w:rFonts w:cs="FrankRuehl"/>
          <w:vanish/>
          <w:color w:val="FF0000"/>
          <w:sz w:val="14"/>
          <w:szCs w:val="20"/>
          <w:shd w:val="clear" w:color="auto" w:fill="FFFF99"/>
          <w:rtl/>
        </w:rPr>
      </w:pPr>
      <w:bookmarkStart w:id="38" w:name="Rov178"/>
      <w:r w:rsidRPr="00CC2EBA">
        <w:rPr>
          <w:rFonts w:cs="FrankRuehl" w:hint="cs"/>
          <w:vanish/>
          <w:color w:val="FF0000"/>
          <w:sz w:val="14"/>
          <w:szCs w:val="20"/>
          <w:shd w:val="clear" w:color="auto" w:fill="FFFF99"/>
          <w:rtl/>
        </w:rPr>
        <w:t>מיום 1.7.2019</w:t>
      </w:r>
    </w:p>
    <w:p w14:paraId="0040E68E" w14:textId="77777777" w:rsidR="0010619F" w:rsidRPr="00CC2EBA" w:rsidRDefault="0010619F" w:rsidP="0010619F">
      <w:pPr>
        <w:pStyle w:val="P00"/>
        <w:spacing w:before="0"/>
        <w:ind w:left="0" w:right="1134"/>
        <w:rPr>
          <w:rFonts w:cs="FrankRuehl"/>
          <w:b/>
          <w:bCs/>
          <w:vanish/>
          <w:sz w:val="14"/>
          <w:szCs w:val="20"/>
          <w:shd w:val="clear" w:color="auto" w:fill="FFFF99"/>
          <w:rtl/>
        </w:rPr>
      </w:pPr>
      <w:r w:rsidRPr="00CC2EBA">
        <w:rPr>
          <w:rFonts w:cs="FrankRuehl" w:hint="cs"/>
          <w:b/>
          <w:bCs/>
          <w:vanish/>
          <w:sz w:val="14"/>
          <w:szCs w:val="20"/>
          <w:shd w:val="clear" w:color="auto" w:fill="FFFF99"/>
          <w:rtl/>
        </w:rPr>
        <w:t>כללים (מס' 2) תשע"ט-2019</w:t>
      </w:r>
    </w:p>
    <w:p w14:paraId="54D98E15" w14:textId="77777777" w:rsidR="0010619F" w:rsidRPr="00CC2EBA" w:rsidRDefault="0010619F" w:rsidP="0010619F">
      <w:pPr>
        <w:pStyle w:val="P00"/>
        <w:spacing w:before="0"/>
        <w:ind w:left="0" w:right="1134"/>
        <w:rPr>
          <w:rFonts w:cs="FrankRuehl"/>
          <w:vanish/>
          <w:sz w:val="14"/>
          <w:szCs w:val="20"/>
          <w:shd w:val="clear" w:color="auto" w:fill="FFFF99"/>
          <w:rtl/>
        </w:rPr>
      </w:pPr>
      <w:hyperlink r:id="rId53" w:history="1">
        <w:r w:rsidRPr="00CC2EBA">
          <w:rPr>
            <w:rStyle w:val="Hyperlink"/>
            <w:rFonts w:cs="FrankRuehl" w:hint="cs"/>
            <w:vanish/>
            <w:sz w:val="14"/>
            <w:szCs w:val="20"/>
            <w:shd w:val="clear" w:color="auto" w:fill="FFFF99"/>
            <w:rtl/>
          </w:rPr>
          <w:t>ק"ת תשע"ט מס' 8240</w:t>
        </w:r>
      </w:hyperlink>
      <w:r w:rsidRPr="00CC2EBA">
        <w:rPr>
          <w:rFonts w:cs="FrankRuehl" w:hint="cs"/>
          <w:vanish/>
          <w:sz w:val="14"/>
          <w:szCs w:val="20"/>
          <w:shd w:val="clear" w:color="auto" w:fill="FFFF99"/>
          <w:rtl/>
        </w:rPr>
        <w:t xml:space="preserve"> מיום 30.6.2019 עמ' 3430 </w:t>
      </w:r>
    </w:p>
    <w:p w14:paraId="392C93D2" w14:textId="77777777" w:rsidR="0010619F" w:rsidRPr="00FC7A93" w:rsidRDefault="0010619F" w:rsidP="00FC7A93">
      <w:pPr>
        <w:pStyle w:val="P00"/>
        <w:spacing w:before="0"/>
        <w:ind w:left="0" w:right="1134"/>
        <w:rPr>
          <w:rStyle w:val="default"/>
          <w:rFonts w:cs="FrankRuehl"/>
          <w:b/>
          <w:bCs/>
          <w:sz w:val="2"/>
          <w:szCs w:val="2"/>
          <w:rtl/>
        </w:rPr>
      </w:pPr>
      <w:r w:rsidRPr="00CC2EBA">
        <w:rPr>
          <w:rFonts w:cs="FrankRuehl" w:hint="cs"/>
          <w:b/>
          <w:bCs/>
          <w:vanish/>
          <w:sz w:val="14"/>
          <w:szCs w:val="20"/>
          <w:shd w:val="clear" w:color="auto" w:fill="FFFF99"/>
          <w:rtl/>
        </w:rPr>
        <w:t>הוספת הגדרת "</w:t>
      </w:r>
      <w:r w:rsidRPr="00CC2EBA">
        <w:rPr>
          <w:rFonts w:cs="FrankRuehl"/>
          <w:b/>
          <w:bCs/>
          <w:vanish/>
          <w:sz w:val="14"/>
          <w:szCs w:val="20"/>
          <w:shd w:val="clear" w:color="auto" w:fill="FFFF99"/>
          <w:rtl/>
        </w:rPr>
        <w:t xml:space="preserve">שיעור הון זר </w:t>
      </w:r>
      <w:r w:rsidRPr="00CC2EBA">
        <w:rPr>
          <w:rFonts w:cs="FrankRuehl" w:hint="cs"/>
          <w:b/>
          <w:bCs/>
          <w:vanish/>
          <w:sz w:val="14"/>
          <w:szCs w:val="20"/>
          <w:shd w:val="clear" w:color="auto" w:fill="FFFF99"/>
          <w:rtl/>
        </w:rPr>
        <w:t xml:space="preserve">נוסף </w:t>
      </w:r>
      <w:r w:rsidRPr="00CC2EBA">
        <w:rPr>
          <w:rFonts w:cs="FrankRuehl"/>
          <w:b/>
          <w:bCs/>
          <w:vanish/>
          <w:sz w:val="14"/>
          <w:szCs w:val="20"/>
          <w:shd w:val="clear" w:color="auto" w:fill="FFFF99"/>
          <w:rtl/>
        </w:rPr>
        <w:t>בפועל</w:t>
      </w:r>
      <w:r w:rsidRPr="00CC2EBA">
        <w:rPr>
          <w:rFonts w:cs="FrankRuehl" w:hint="cs"/>
          <w:b/>
          <w:bCs/>
          <w:vanish/>
          <w:sz w:val="14"/>
          <w:szCs w:val="20"/>
          <w:shd w:val="clear" w:color="auto" w:fill="FFFF99"/>
          <w:rtl/>
        </w:rPr>
        <w:t>"</w:t>
      </w:r>
      <w:bookmarkEnd w:id="38"/>
    </w:p>
    <w:p w14:paraId="7E2FBF7E" w14:textId="77777777" w:rsidR="0010619F" w:rsidRPr="00FC7A93" w:rsidRDefault="0010619F" w:rsidP="0010619F">
      <w:pPr>
        <w:pStyle w:val="P00"/>
        <w:spacing w:before="72"/>
        <w:ind w:left="0" w:right="1134"/>
        <w:rPr>
          <w:rStyle w:val="default"/>
          <w:rFonts w:cs="FrankRuehl" w:hint="cs"/>
          <w:sz w:val="20"/>
          <w:rtl/>
        </w:rPr>
      </w:pPr>
      <w:r w:rsidRPr="00FC7A93">
        <w:rPr>
          <w:rFonts w:cs="FrankRuehl" w:hint="cs"/>
          <w:sz w:val="26"/>
          <w:rtl/>
          <w:lang w:eastAsia="en-US"/>
        </w:rPr>
        <w:pict w14:anchorId="711DEC21">
          <v:shape id="_x0000_s2891" type="#_x0000_t202" style="position:absolute;left:0;text-align:left;margin-left:467.1pt;margin-top:7.1pt;width:75.25pt;height:35.7pt;z-index:251738624" filled="f" stroked="f">
            <v:textbox inset="1mm,0,1mm,0">
              <w:txbxContent>
                <w:p w14:paraId="449B10F9" w14:textId="77777777" w:rsidR="00741010" w:rsidRDefault="00741010" w:rsidP="0010619F">
                  <w:pPr>
                    <w:spacing w:line="160" w:lineRule="exact"/>
                    <w:jc w:val="left"/>
                    <w:rPr>
                      <w:rFonts w:cs="Miriam"/>
                      <w:noProof/>
                      <w:sz w:val="18"/>
                      <w:szCs w:val="18"/>
                      <w:rtl/>
                    </w:rPr>
                  </w:pPr>
                  <w:r w:rsidRPr="00B92D78">
                    <w:rPr>
                      <w:rFonts w:cs="Miriam"/>
                      <w:sz w:val="18"/>
                      <w:szCs w:val="18"/>
                      <w:rtl/>
                    </w:rPr>
                    <w:t>כללים (מס' 2) תשע"ט-2019</w:t>
                  </w:r>
                </w:p>
                <w:p w14:paraId="0BE6F581" w14:textId="77777777" w:rsidR="00741010" w:rsidRDefault="00741010" w:rsidP="0010619F">
                  <w:pPr>
                    <w:spacing w:line="160" w:lineRule="exact"/>
                    <w:jc w:val="left"/>
                    <w:rPr>
                      <w:rFonts w:cs="Miriam" w:hint="cs"/>
                      <w:noProof/>
                      <w:sz w:val="18"/>
                      <w:szCs w:val="18"/>
                      <w:rtl/>
                    </w:rPr>
                  </w:pPr>
                  <w:r>
                    <w:rPr>
                      <w:rFonts w:cs="Miriam" w:hint="cs"/>
                      <w:noProof/>
                      <w:sz w:val="18"/>
                      <w:szCs w:val="18"/>
                      <w:rtl/>
                    </w:rPr>
                    <w:t>כללים (מס' 2) תש"ף-2020</w:t>
                  </w:r>
                </w:p>
              </w:txbxContent>
            </v:textbox>
          </v:shape>
        </w:pict>
      </w:r>
      <w:r w:rsidRPr="00FC7A93">
        <w:rPr>
          <w:rStyle w:val="default"/>
          <w:rFonts w:cs="FrankRuehl" w:hint="cs"/>
          <w:rtl/>
        </w:rPr>
        <w:tab/>
      </w:r>
      <w:r w:rsidRPr="00FC7A93">
        <w:rPr>
          <w:rStyle w:val="default"/>
          <w:rFonts w:cs="FrankRuehl"/>
          <w:rtl/>
        </w:rPr>
        <w:t>"</w:t>
      </w:r>
      <w:r w:rsidRPr="00FC7A93">
        <w:rPr>
          <w:rStyle w:val="default"/>
          <w:rFonts w:cs="FrankRuehl" w:hint="cs"/>
          <w:rtl/>
        </w:rPr>
        <w:t>שיעור התשואה על הון זר</w:t>
      </w:r>
      <w:r w:rsidRPr="00FC7A93">
        <w:rPr>
          <w:rStyle w:val="default"/>
          <w:rFonts w:cs="FrankRuehl"/>
          <w:rtl/>
        </w:rPr>
        <w:t>"</w:t>
      </w:r>
      <w:r w:rsidRPr="00FC7A93">
        <w:rPr>
          <w:rStyle w:val="default"/>
          <w:rFonts w:cs="FrankRuehl" w:hint="cs"/>
          <w:rtl/>
        </w:rPr>
        <w:t xml:space="preserve"> </w:t>
      </w:r>
      <w:r w:rsidRPr="00FC7A93">
        <w:rPr>
          <w:rStyle w:val="default"/>
          <w:rFonts w:cs="FrankRuehl"/>
          <w:rtl/>
        </w:rPr>
        <w:t>–</w:t>
      </w:r>
      <w:r w:rsidRPr="00FC7A93">
        <w:rPr>
          <w:rStyle w:val="default"/>
          <w:rFonts w:cs="FrankRuehl" w:hint="cs"/>
          <w:rtl/>
        </w:rPr>
        <w:t xml:space="preserve"> </w:t>
      </w:r>
      <w:r w:rsidR="007D37A0" w:rsidRPr="00FC7A93">
        <w:rPr>
          <w:rStyle w:val="default"/>
          <w:rFonts w:cs="FrankRuehl" w:hint="cs"/>
          <w:rtl/>
        </w:rPr>
        <w:t>היחס בין מכפלה של 4%, ולגבי חברה ממומנת וחברה שהממוצע המשוקלל, לפי גודל האוכלוסייה, של המדרג החברתי-כלכלי של הרשויות המקומיות שבתחומה אינו עולה על 3 ובלבד שהוקמ</w:t>
      </w:r>
      <w:r w:rsidR="00FD1953">
        <w:rPr>
          <w:rStyle w:val="default"/>
          <w:rFonts w:cs="FrankRuehl" w:hint="cs"/>
          <w:rtl/>
        </w:rPr>
        <w:t>ו</w:t>
      </w:r>
      <w:r w:rsidR="007D37A0" w:rsidRPr="00FC7A93">
        <w:rPr>
          <w:rStyle w:val="default"/>
          <w:rFonts w:cs="FrankRuehl" w:hint="cs"/>
          <w:rtl/>
        </w:rPr>
        <w:t xml:space="preserve"> אחרי 1 בינואר 2008 </w:t>
      </w:r>
      <w:r w:rsidR="007D37A0" w:rsidRPr="00FC7A93">
        <w:rPr>
          <w:rStyle w:val="default"/>
          <w:rFonts w:cs="FrankRuehl"/>
          <w:rtl/>
        </w:rPr>
        <w:t>–</w:t>
      </w:r>
      <w:r w:rsidR="007D37A0" w:rsidRPr="00FC7A93">
        <w:rPr>
          <w:rStyle w:val="default"/>
          <w:rFonts w:cs="FrankRuehl" w:hint="cs"/>
          <w:rtl/>
        </w:rPr>
        <w:t xml:space="preserve"> 5%, בשיעור הון זר בפועל</w:t>
      </w:r>
      <w:r w:rsidR="007D37A0" w:rsidRPr="00FC7A93">
        <w:rPr>
          <w:rStyle w:val="default"/>
          <w:rFonts w:cs="FrankRuehl" w:hint="cs"/>
          <w:sz w:val="20"/>
          <w:rtl/>
        </w:rPr>
        <w:t xml:space="preserve"> ליום התחילה בתוספת מכפלה של הריבית המצוטטת בהפרש בין </w:t>
      </w:r>
      <w:r w:rsidR="007D37A0" w:rsidRPr="00FC7A93">
        <w:rPr>
          <w:rStyle w:val="default"/>
          <w:rFonts w:cs="FrankRuehl" w:hint="cs"/>
          <w:rtl/>
        </w:rPr>
        <w:t xml:space="preserve">שיעור הון זר בפועל לשיעור הון זר בפועל ליום התחילה </w:t>
      </w:r>
      <w:r w:rsidR="007D37A0" w:rsidRPr="00FC7A93">
        <w:rPr>
          <w:rStyle w:val="default"/>
          <w:rFonts w:cs="FrankRuehl" w:hint="cs"/>
          <w:sz w:val="20"/>
          <w:rtl/>
        </w:rPr>
        <w:t xml:space="preserve">ובין </w:t>
      </w:r>
      <w:r w:rsidR="007D37A0" w:rsidRPr="00FC7A93">
        <w:rPr>
          <w:rStyle w:val="default"/>
          <w:rFonts w:cs="FrankRuehl" w:hint="cs"/>
          <w:rtl/>
        </w:rPr>
        <w:t>שיעור הון זר בפועל</w:t>
      </w:r>
      <w:r w:rsidRPr="00FC7A93">
        <w:rPr>
          <w:rStyle w:val="default"/>
          <w:rFonts w:cs="FrankRuehl" w:hint="cs"/>
          <w:sz w:val="20"/>
          <w:rtl/>
        </w:rPr>
        <w:t>;</w:t>
      </w:r>
    </w:p>
    <w:p w14:paraId="08D24DAC" w14:textId="77777777" w:rsidR="0010619F" w:rsidRPr="00CC2EBA" w:rsidRDefault="0010619F" w:rsidP="0010619F">
      <w:pPr>
        <w:pStyle w:val="P00"/>
        <w:spacing w:before="0"/>
        <w:ind w:left="0" w:right="1134"/>
        <w:rPr>
          <w:rFonts w:cs="FrankRuehl"/>
          <w:vanish/>
          <w:color w:val="FF0000"/>
          <w:sz w:val="14"/>
          <w:szCs w:val="20"/>
          <w:shd w:val="clear" w:color="auto" w:fill="FFFF99"/>
          <w:rtl/>
        </w:rPr>
      </w:pPr>
      <w:bookmarkStart w:id="39" w:name="Rov179"/>
      <w:r w:rsidRPr="00CC2EBA">
        <w:rPr>
          <w:rFonts w:cs="FrankRuehl" w:hint="cs"/>
          <w:vanish/>
          <w:color w:val="FF0000"/>
          <w:sz w:val="14"/>
          <w:szCs w:val="20"/>
          <w:shd w:val="clear" w:color="auto" w:fill="FFFF99"/>
          <w:rtl/>
        </w:rPr>
        <w:t>מיום 1.7.2019</w:t>
      </w:r>
    </w:p>
    <w:p w14:paraId="06FA6D92" w14:textId="77777777" w:rsidR="0010619F" w:rsidRPr="00CC2EBA" w:rsidRDefault="0010619F" w:rsidP="0010619F">
      <w:pPr>
        <w:pStyle w:val="P00"/>
        <w:spacing w:before="0"/>
        <w:ind w:left="0" w:right="1134"/>
        <w:rPr>
          <w:rFonts w:cs="FrankRuehl"/>
          <w:b/>
          <w:bCs/>
          <w:vanish/>
          <w:sz w:val="14"/>
          <w:szCs w:val="20"/>
          <w:shd w:val="clear" w:color="auto" w:fill="FFFF99"/>
          <w:rtl/>
        </w:rPr>
      </w:pPr>
      <w:r w:rsidRPr="00CC2EBA">
        <w:rPr>
          <w:rFonts w:cs="FrankRuehl" w:hint="cs"/>
          <w:b/>
          <w:bCs/>
          <w:vanish/>
          <w:sz w:val="14"/>
          <w:szCs w:val="20"/>
          <w:shd w:val="clear" w:color="auto" w:fill="FFFF99"/>
          <w:rtl/>
        </w:rPr>
        <w:t>כללים (מס' 2) תשע"ט-2019</w:t>
      </w:r>
    </w:p>
    <w:p w14:paraId="504A225A" w14:textId="77777777" w:rsidR="0010619F" w:rsidRPr="00CC2EBA" w:rsidRDefault="0010619F" w:rsidP="0010619F">
      <w:pPr>
        <w:pStyle w:val="P00"/>
        <w:spacing w:before="0"/>
        <w:ind w:left="0" w:right="1134"/>
        <w:rPr>
          <w:rFonts w:cs="FrankRuehl"/>
          <w:vanish/>
          <w:sz w:val="14"/>
          <w:szCs w:val="20"/>
          <w:shd w:val="clear" w:color="auto" w:fill="FFFF99"/>
          <w:rtl/>
        </w:rPr>
      </w:pPr>
      <w:hyperlink r:id="rId54" w:history="1">
        <w:r w:rsidRPr="00CC2EBA">
          <w:rPr>
            <w:rStyle w:val="Hyperlink"/>
            <w:rFonts w:cs="FrankRuehl" w:hint="cs"/>
            <w:vanish/>
            <w:sz w:val="14"/>
            <w:szCs w:val="20"/>
            <w:shd w:val="clear" w:color="auto" w:fill="FFFF99"/>
            <w:rtl/>
          </w:rPr>
          <w:t>ק"ת תשע"ט מס' 8240</w:t>
        </w:r>
      </w:hyperlink>
      <w:r w:rsidRPr="00CC2EBA">
        <w:rPr>
          <w:rFonts w:cs="FrankRuehl" w:hint="cs"/>
          <w:vanish/>
          <w:sz w:val="14"/>
          <w:szCs w:val="20"/>
          <w:shd w:val="clear" w:color="auto" w:fill="FFFF99"/>
          <w:rtl/>
        </w:rPr>
        <w:t xml:space="preserve"> מיום 30.6.2019 עמ' 3430 </w:t>
      </w:r>
    </w:p>
    <w:p w14:paraId="4714A5E5" w14:textId="77777777" w:rsidR="0010619F" w:rsidRPr="00CC2EBA" w:rsidRDefault="0010619F" w:rsidP="00FC7A93">
      <w:pPr>
        <w:pStyle w:val="P00"/>
        <w:spacing w:before="0"/>
        <w:ind w:left="0" w:right="1134"/>
        <w:rPr>
          <w:rFonts w:cs="FrankRuehl"/>
          <w:vanish/>
          <w:sz w:val="14"/>
          <w:szCs w:val="20"/>
          <w:shd w:val="clear" w:color="auto" w:fill="FFFF99"/>
          <w:rtl/>
        </w:rPr>
      </w:pPr>
      <w:r w:rsidRPr="00CC2EBA">
        <w:rPr>
          <w:rFonts w:cs="FrankRuehl" w:hint="cs"/>
          <w:b/>
          <w:bCs/>
          <w:vanish/>
          <w:sz w:val="14"/>
          <w:szCs w:val="20"/>
          <w:shd w:val="clear" w:color="auto" w:fill="FFFF99"/>
          <w:rtl/>
        </w:rPr>
        <w:t>הוספת הגדרת "</w:t>
      </w:r>
      <w:r w:rsidRPr="00CC2EBA">
        <w:rPr>
          <w:rFonts w:cs="FrankRuehl"/>
          <w:b/>
          <w:bCs/>
          <w:vanish/>
          <w:sz w:val="14"/>
          <w:szCs w:val="20"/>
          <w:shd w:val="clear" w:color="auto" w:fill="FFFF99"/>
          <w:rtl/>
        </w:rPr>
        <w:t>שיעור</w:t>
      </w:r>
      <w:r w:rsidRPr="00CC2EBA">
        <w:rPr>
          <w:rFonts w:cs="FrankRuehl" w:hint="cs"/>
          <w:b/>
          <w:bCs/>
          <w:vanish/>
          <w:sz w:val="14"/>
          <w:szCs w:val="20"/>
          <w:shd w:val="clear" w:color="auto" w:fill="FFFF99"/>
          <w:rtl/>
        </w:rPr>
        <w:t xml:space="preserve"> התשואה על</w:t>
      </w:r>
      <w:r w:rsidRPr="00CC2EBA">
        <w:rPr>
          <w:rFonts w:cs="FrankRuehl"/>
          <w:b/>
          <w:bCs/>
          <w:vanish/>
          <w:sz w:val="14"/>
          <w:szCs w:val="20"/>
          <w:shd w:val="clear" w:color="auto" w:fill="FFFF99"/>
          <w:rtl/>
        </w:rPr>
        <w:t xml:space="preserve"> הון זר</w:t>
      </w:r>
      <w:r w:rsidRPr="00CC2EBA">
        <w:rPr>
          <w:rFonts w:cs="FrankRuehl" w:hint="cs"/>
          <w:b/>
          <w:bCs/>
          <w:vanish/>
          <w:sz w:val="14"/>
          <w:szCs w:val="20"/>
          <w:shd w:val="clear" w:color="auto" w:fill="FFFF99"/>
          <w:rtl/>
        </w:rPr>
        <w:t>"</w:t>
      </w:r>
    </w:p>
    <w:p w14:paraId="7E2D1BCD" w14:textId="77777777" w:rsidR="00CC43FC" w:rsidRPr="00CC2EBA" w:rsidRDefault="00CC43FC" w:rsidP="00CC43FC">
      <w:pPr>
        <w:pStyle w:val="P00"/>
        <w:spacing w:before="0"/>
        <w:ind w:left="0" w:right="1134"/>
        <w:rPr>
          <w:rStyle w:val="default"/>
          <w:rFonts w:ascii="FrankRuehl" w:hAnsi="FrankRuehl" w:cs="FrankRuehl"/>
          <w:vanish/>
          <w:sz w:val="20"/>
          <w:szCs w:val="20"/>
          <w:shd w:val="clear" w:color="auto" w:fill="FFFF99"/>
          <w:rtl/>
        </w:rPr>
      </w:pPr>
    </w:p>
    <w:p w14:paraId="239090F8" w14:textId="77777777" w:rsidR="00CC43FC" w:rsidRPr="00CC2EBA" w:rsidRDefault="00CC43FC" w:rsidP="00CC43FC">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vanish/>
          <w:color w:val="FF0000"/>
          <w:sz w:val="20"/>
          <w:szCs w:val="20"/>
          <w:shd w:val="clear" w:color="auto" w:fill="FFFF99"/>
          <w:rtl/>
        </w:rPr>
        <w:t>מיום 1.7.2020</w:t>
      </w:r>
    </w:p>
    <w:p w14:paraId="7C16398E" w14:textId="77777777" w:rsidR="00CC43FC" w:rsidRPr="00CC2EBA" w:rsidRDefault="00CC43FC" w:rsidP="00CC43FC">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b/>
          <w:bCs/>
          <w:vanish/>
          <w:sz w:val="20"/>
          <w:szCs w:val="20"/>
          <w:shd w:val="clear" w:color="auto" w:fill="FFFF99"/>
          <w:rtl/>
        </w:rPr>
        <w:t>כללים (מס' 2) תש"ף-2020</w:t>
      </w:r>
    </w:p>
    <w:p w14:paraId="7BAAF704" w14:textId="77777777" w:rsidR="00CC43FC" w:rsidRPr="00CC2EBA" w:rsidRDefault="00CC43FC" w:rsidP="00CC43FC">
      <w:pPr>
        <w:pStyle w:val="P00"/>
        <w:spacing w:before="0"/>
        <w:ind w:left="0" w:right="1134"/>
        <w:rPr>
          <w:rStyle w:val="default"/>
          <w:rFonts w:ascii="FrankRuehl" w:hAnsi="FrankRuehl" w:cs="FrankRuehl"/>
          <w:vanish/>
          <w:sz w:val="20"/>
          <w:szCs w:val="20"/>
          <w:shd w:val="clear" w:color="auto" w:fill="FFFF99"/>
          <w:rtl/>
        </w:rPr>
      </w:pPr>
      <w:hyperlink r:id="rId55" w:history="1">
        <w:r w:rsidRPr="00CC2EBA">
          <w:rPr>
            <w:rStyle w:val="Hyperlink"/>
            <w:rFonts w:ascii="FrankRuehl" w:hAnsi="FrankRuehl" w:cs="FrankRuehl"/>
            <w:vanish/>
            <w:szCs w:val="20"/>
            <w:shd w:val="clear" w:color="auto" w:fill="FFFF99"/>
            <w:rtl/>
          </w:rPr>
          <w:t>ק"ת תש"ף מס' 8625</w:t>
        </w:r>
      </w:hyperlink>
      <w:r w:rsidRPr="00CC2EBA">
        <w:rPr>
          <w:rStyle w:val="default"/>
          <w:rFonts w:ascii="FrankRuehl" w:hAnsi="FrankRuehl" w:cs="FrankRuehl"/>
          <w:vanish/>
          <w:sz w:val="20"/>
          <w:szCs w:val="20"/>
          <w:shd w:val="clear" w:color="auto" w:fill="FFFF99"/>
          <w:rtl/>
        </w:rPr>
        <w:t xml:space="preserve"> מיום 28.6.2020 עמ' 1648</w:t>
      </w:r>
    </w:p>
    <w:p w14:paraId="68D34D29" w14:textId="77777777" w:rsidR="00CC43FC" w:rsidRPr="00FD1953" w:rsidRDefault="00CC43FC" w:rsidP="00FD1953">
      <w:pPr>
        <w:pStyle w:val="P00"/>
        <w:ind w:left="0" w:right="1134"/>
        <w:rPr>
          <w:rStyle w:val="default"/>
          <w:rFonts w:cs="FrankRuehl" w:hint="cs"/>
          <w:sz w:val="2"/>
          <w:szCs w:val="2"/>
          <w:rtl/>
        </w:rPr>
      </w:pPr>
      <w:r w:rsidRPr="00CC2EBA">
        <w:rPr>
          <w:rStyle w:val="default"/>
          <w:rFonts w:cs="FrankRuehl" w:hint="cs"/>
          <w:vanish/>
          <w:sz w:val="22"/>
          <w:szCs w:val="22"/>
          <w:shd w:val="clear" w:color="auto" w:fill="FFFF99"/>
          <w:rtl/>
        </w:rPr>
        <w:tab/>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שיעור התשואה על הון זר</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היחס בין מכפלה של 4%, ולגבי חברה ממומנת וחברה שהממוצע המשוקלל, לפי גודל האוכלוסייה, של המדרג החברתי-כלכלי של הרשויות המקומיות שבתחומה אינו עולה על 3 ובלבד </w:t>
      </w:r>
      <w:r w:rsidRPr="00CC2EBA">
        <w:rPr>
          <w:rStyle w:val="default"/>
          <w:rFonts w:cs="FrankRuehl" w:hint="cs"/>
          <w:strike/>
          <w:vanish/>
          <w:sz w:val="22"/>
          <w:szCs w:val="22"/>
          <w:shd w:val="clear" w:color="auto" w:fill="FFFF99"/>
          <w:rtl/>
        </w:rPr>
        <w:t>שהוקמה</w:t>
      </w:r>
      <w:r w:rsidR="00FD1953" w:rsidRPr="00CC2EBA">
        <w:rPr>
          <w:rStyle w:val="default"/>
          <w:rFonts w:cs="FrankRuehl" w:hint="cs"/>
          <w:vanish/>
          <w:sz w:val="22"/>
          <w:szCs w:val="22"/>
          <w:shd w:val="clear" w:color="auto" w:fill="FFFF99"/>
          <w:rtl/>
        </w:rPr>
        <w:t xml:space="preserve"> </w:t>
      </w:r>
      <w:r w:rsidR="00FD1953" w:rsidRPr="00CC2EBA">
        <w:rPr>
          <w:rStyle w:val="default"/>
          <w:rFonts w:cs="FrankRuehl" w:hint="cs"/>
          <w:vanish/>
          <w:sz w:val="22"/>
          <w:szCs w:val="22"/>
          <w:u w:val="single"/>
          <w:shd w:val="clear" w:color="auto" w:fill="FFFF99"/>
          <w:rtl/>
        </w:rPr>
        <w:t>שהוקמו</w:t>
      </w:r>
      <w:r w:rsidRPr="00CC2EBA">
        <w:rPr>
          <w:rStyle w:val="default"/>
          <w:rFonts w:cs="FrankRuehl" w:hint="cs"/>
          <w:vanish/>
          <w:sz w:val="22"/>
          <w:szCs w:val="22"/>
          <w:shd w:val="clear" w:color="auto" w:fill="FFFF99"/>
          <w:rtl/>
        </w:rPr>
        <w:t xml:space="preserve"> אחרי 1 בינואר 2008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5%, בשיעור הון זר בפועל</w:t>
      </w:r>
      <w:r w:rsidRPr="00CC2EBA">
        <w:rPr>
          <w:rStyle w:val="default"/>
          <w:rFonts w:cs="FrankRuehl" w:hint="cs"/>
          <w:vanish/>
          <w:sz w:val="16"/>
          <w:szCs w:val="22"/>
          <w:shd w:val="clear" w:color="auto" w:fill="FFFF99"/>
          <w:rtl/>
        </w:rPr>
        <w:t xml:space="preserve"> ליום התחילה בתוספת מכפלה של הריבית המצוטטת בהפרש בין </w:t>
      </w:r>
      <w:r w:rsidRPr="00CC2EBA">
        <w:rPr>
          <w:rStyle w:val="default"/>
          <w:rFonts w:cs="FrankRuehl" w:hint="cs"/>
          <w:vanish/>
          <w:sz w:val="22"/>
          <w:szCs w:val="22"/>
          <w:shd w:val="clear" w:color="auto" w:fill="FFFF99"/>
          <w:rtl/>
        </w:rPr>
        <w:t xml:space="preserve">שיעור הון זר בפועל לשיעור הון זר בפועל ליום התחילה </w:t>
      </w:r>
      <w:r w:rsidRPr="00CC2EBA">
        <w:rPr>
          <w:rStyle w:val="default"/>
          <w:rFonts w:cs="FrankRuehl" w:hint="cs"/>
          <w:vanish/>
          <w:sz w:val="16"/>
          <w:szCs w:val="22"/>
          <w:shd w:val="clear" w:color="auto" w:fill="FFFF99"/>
          <w:rtl/>
        </w:rPr>
        <w:t xml:space="preserve">ובין </w:t>
      </w:r>
      <w:r w:rsidRPr="00CC2EBA">
        <w:rPr>
          <w:rStyle w:val="default"/>
          <w:rFonts w:cs="FrankRuehl" w:hint="cs"/>
          <w:vanish/>
          <w:sz w:val="22"/>
          <w:szCs w:val="22"/>
          <w:shd w:val="clear" w:color="auto" w:fill="FFFF99"/>
          <w:rtl/>
        </w:rPr>
        <w:t>שיעור הון זר בפועל</w:t>
      </w:r>
      <w:r w:rsidRPr="00CC2EBA">
        <w:rPr>
          <w:rStyle w:val="default"/>
          <w:rFonts w:cs="FrankRuehl" w:hint="cs"/>
          <w:vanish/>
          <w:sz w:val="16"/>
          <w:szCs w:val="22"/>
          <w:shd w:val="clear" w:color="auto" w:fill="FFFF99"/>
          <w:rtl/>
        </w:rPr>
        <w:t>;</w:t>
      </w:r>
      <w:bookmarkEnd w:id="39"/>
    </w:p>
    <w:p w14:paraId="0D440FB7" w14:textId="77777777" w:rsidR="0010619F" w:rsidRPr="005F4B60" w:rsidRDefault="0010619F" w:rsidP="0010619F">
      <w:pPr>
        <w:pStyle w:val="P00"/>
        <w:spacing w:before="72"/>
        <w:ind w:left="0" w:right="1134"/>
        <w:rPr>
          <w:rStyle w:val="default"/>
          <w:rFonts w:cs="FrankRuehl" w:hint="cs"/>
          <w:rtl/>
        </w:rPr>
      </w:pPr>
      <w:r w:rsidRPr="005F4B60">
        <w:rPr>
          <w:rStyle w:val="default"/>
          <w:rFonts w:cs="FrankRuehl" w:hint="cs"/>
          <w:rtl/>
        </w:rPr>
        <w:pict w14:anchorId="23F8994A">
          <v:shape id="_x0000_s2892" type="#_x0000_t202" style="position:absolute;left:0;text-align:left;margin-left:467.1pt;margin-top:7.1pt;width:75.25pt;height:25.9pt;z-index:251739648" filled="f" stroked="f">
            <v:textbox inset="1mm,0,1mm,0">
              <w:txbxContent>
                <w:p w14:paraId="5E12B58B" w14:textId="77777777" w:rsidR="00741010" w:rsidRDefault="00741010" w:rsidP="0010619F">
                  <w:pPr>
                    <w:spacing w:line="160" w:lineRule="exact"/>
                    <w:jc w:val="left"/>
                    <w:rPr>
                      <w:rFonts w:cs="Miriam"/>
                      <w:noProof/>
                      <w:sz w:val="18"/>
                      <w:szCs w:val="18"/>
                      <w:rtl/>
                    </w:rPr>
                  </w:pPr>
                  <w:r w:rsidRPr="00B92D78">
                    <w:rPr>
                      <w:rFonts w:cs="Miriam"/>
                      <w:sz w:val="18"/>
                      <w:szCs w:val="18"/>
                      <w:rtl/>
                    </w:rPr>
                    <w:t>כללים (מס' 2) תשע"ט-2019</w:t>
                  </w:r>
                </w:p>
                <w:p w14:paraId="0ECB721C" w14:textId="77777777" w:rsidR="005F4B60" w:rsidRDefault="005F4B60" w:rsidP="0010619F">
                  <w:pPr>
                    <w:spacing w:line="160" w:lineRule="exact"/>
                    <w:jc w:val="left"/>
                    <w:rPr>
                      <w:rFonts w:cs="Miriam" w:hint="cs"/>
                      <w:noProof/>
                      <w:sz w:val="18"/>
                      <w:szCs w:val="18"/>
                      <w:rtl/>
                    </w:rPr>
                  </w:pPr>
                  <w:r>
                    <w:rPr>
                      <w:rFonts w:cs="Miriam" w:hint="cs"/>
                      <w:noProof/>
                      <w:sz w:val="18"/>
                      <w:szCs w:val="18"/>
                      <w:rtl/>
                    </w:rPr>
                    <w:t>כללים תשפ"א-2020</w:t>
                  </w:r>
                </w:p>
              </w:txbxContent>
            </v:textbox>
          </v:shape>
        </w:pict>
      </w:r>
      <w:r w:rsidRPr="00FC7A93">
        <w:rPr>
          <w:rStyle w:val="default"/>
          <w:rFonts w:cs="FrankRuehl" w:hint="cs"/>
          <w:rtl/>
        </w:rPr>
        <w:tab/>
      </w:r>
      <w:r w:rsidRPr="00FC7A93">
        <w:rPr>
          <w:rStyle w:val="default"/>
          <w:rFonts w:cs="FrankRuehl"/>
          <w:rtl/>
        </w:rPr>
        <w:t>"</w:t>
      </w:r>
      <w:r w:rsidRPr="00FC7A93">
        <w:rPr>
          <w:rStyle w:val="default"/>
          <w:rFonts w:cs="FrankRuehl" w:hint="cs"/>
          <w:rtl/>
        </w:rPr>
        <w:t>שיעור התשואה על הון עצמי</w:t>
      </w:r>
      <w:r w:rsidRPr="00FC7A93">
        <w:rPr>
          <w:rStyle w:val="default"/>
          <w:rFonts w:cs="FrankRuehl"/>
          <w:rtl/>
        </w:rPr>
        <w:t>"</w:t>
      </w:r>
      <w:r w:rsidRPr="00FC7A93">
        <w:rPr>
          <w:rStyle w:val="default"/>
          <w:rFonts w:cs="FrankRuehl" w:hint="cs"/>
          <w:rtl/>
        </w:rPr>
        <w:t xml:space="preserve"> </w:t>
      </w:r>
      <w:r w:rsidRPr="00FC7A93">
        <w:rPr>
          <w:rStyle w:val="default"/>
          <w:rFonts w:cs="FrankRuehl"/>
          <w:rtl/>
        </w:rPr>
        <w:t>–</w:t>
      </w:r>
      <w:r w:rsidRPr="00FC7A93">
        <w:rPr>
          <w:rStyle w:val="default"/>
          <w:rFonts w:cs="FrankRuehl" w:hint="cs"/>
          <w:rtl/>
        </w:rPr>
        <w:t xml:space="preserve"> </w:t>
      </w:r>
      <w:r w:rsidR="00756631" w:rsidRPr="00FC7A93">
        <w:rPr>
          <w:rStyle w:val="default"/>
          <w:rFonts w:cs="FrankRuehl" w:hint="cs"/>
          <w:rtl/>
        </w:rPr>
        <w:t>ריבית מצוטטת בתוספת 3.2%</w:t>
      </w:r>
      <w:r w:rsidR="005F4B60" w:rsidRPr="005F4B60">
        <w:rPr>
          <w:rStyle w:val="default"/>
          <w:rFonts w:cs="FrankRuehl" w:hint="cs"/>
          <w:rtl/>
        </w:rPr>
        <w:t>, ובלבד שלא תפחת מ-5.85% ולא תעלה על 7.35%</w:t>
      </w:r>
      <w:r w:rsidRPr="005F4B60">
        <w:rPr>
          <w:rStyle w:val="default"/>
          <w:rFonts w:cs="FrankRuehl" w:hint="cs"/>
          <w:rtl/>
        </w:rPr>
        <w:t>;</w:t>
      </w:r>
    </w:p>
    <w:p w14:paraId="071B8F97" w14:textId="77777777" w:rsidR="0010619F" w:rsidRPr="00CC2EBA" w:rsidRDefault="0010619F" w:rsidP="0010619F">
      <w:pPr>
        <w:pStyle w:val="P00"/>
        <w:spacing w:before="0"/>
        <w:ind w:left="0" w:right="1134"/>
        <w:rPr>
          <w:rFonts w:cs="FrankRuehl"/>
          <w:vanish/>
          <w:color w:val="FF0000"/>
          <w:sz w:val="14"/>
          <w:szCs w:val="20"/>
          <w:shd w:val="clear" w:color="auto" w:fill="FFFF99"/>
          <w:rtl/>
        </w:rPr>
      </w:pPr>
      <w:bookmarkStart w:id="40" w:name="Rov180"/>
      <w:r w:rsidRPr="00CC2EBA">
        <w:rPr>
          <w:rFonts w:cs="FrankRuehl" w:hint="cs"/>
          <w:vanish/>
          <w:color w:val="FF0000"/>
          <w:sz w:val="14"/>
          <w:szCs w:val="20"/>
          <w:shd w:val="clear" w:color="auto" w:fill="FFFF99"/>
          <w:rtl/>
        </w:rPr>
        <w:t>מיום 1.7.2019</w:t>
      </w:r>
    </w:p>
    <w:p w14:paraId="4760387F" w14:textId="77777777" w:rsidR="0010619F" w:rsidRPr="00CC2EBA" w:rsidRDefault="0010619F" w:rsidP="0010619F">
      <w:pPr>
        <w:pStyle w:val="P00"/>
        <w:spacing w:before="0"/>
        <w:ind w:left="0" w:right="1134"/>
        <w:rPr>
          <w:rFonts w:cs="FrankRuehl"/>
          <w:b/>
          <w:bCs/>
          <w:vanish/>
          <w:sz w:val="14"/>
          <w:szCs w:val="20"/>
          <w:shd w:val="clear" w:color="auto" w:fill="FFFF99"/>
          <w:rtl/>
        </w:rPr>
      </w:pPr>
      <w:r w:rsidRPr="00CC2EBA">
        <w:rPr>
          <w:rFonts w:cs="FrankRuehl" w:hint="cs"/>
          <w:b/>
          <w:bCs/>
          <w:vanish/>
          <w:sz w:val="14"/>
          <w:szCs w:val="20"/>
          <w:shd w:val="clear" w:color="auto" w:fill="FFFF99"/>
          <w:rtl/>
        </w:rPr>
        <w:t>כללים (מס' 2) תשע"ט-2019</w:t>
      </w:r>
    </w:p>
    <w:p w14:paraId="51643328" w14:textId="77777777" w:rsidR="0010619F" w:rsidRPr="00CC2EBA" w:rsidRDefault="0010619F" w:rsidP="0010619F">
      <w:pPr>
        <w:pStyle w:val="P00"/>
        <w:spacing w:before="0"/>
        <w:ind w:left="0" w:right="1134"/>
        <w:rPr>
          <w:rFonts w:cs="FrankRuehl"/>
          <w:vanish/>
          <w:sz w:val="14"/>
          <w:szCs w:val="20"/>
          <w:shd w:val="clear" w:color="auto" w:fill="FFFF99"/>
          <w:rtl/>
        </w:rPr>
      </w:pPr>
      <w:hyperlink r:id="rId56" w:history="1">
        <w:r w:rsidRPr="00CC2EBA">
          <w:rPr>
            <w:rStyle w:val="Hyperlink"/>
            <w:rFonts w:cs="FrankRuehl" w:hint="cs"/>
            <w:vanish/>
            <w:sz w:val="14"/>
            <w:szCs w:val="20"/>
            <w:shd w:val="clear" w:color="auto" w:fill="FFFF99"/>
            <w:rtl/>
          </w:rPr>
          <w:t>ק"ת תשע"ט מס' 8240</w:t>
        </w:r>
      </w:hyperlink>
      <w:r w:rsidRPr="00CC2EBA">
        <w:rPr>
          <w:rFonts w:cs="FrankRuehl" w:hint="cs"/>
          <w:vanish/>
          <w:sz w:val="14"/>
          <w:szCs w:val="20"/>
          <w:shd w:val="clear" w:color="auto" w:fill="FFFF99"/>
          <w:rtl/>
        </w:rPr>
        <w:t xml:space="preserve"> מיום 30.6.2019 עמ' 3430 </w:t>
      </w:r>
    </w:p>
    <w:p w14:paraId="0C0B6944" w14:textId="77777777" w:rsidR="0010619F" w:rsidRPr="00CC2EBA" w:rsidRDefault="0010619F" w:rsidP="00FC7A93">
      <w:pPr>
        <w:pStyle w:val="P00"/>
        <w:spacing w:before="0"/>
        <w:ind w:left="0" w:right="1134"/>
        <w:rPr>
          <w:rFonts w:cs="FrankRuehl"/>
          <w:vanish/>
          <w:sz w:val="14"/>
          <w:szCs w:val="20"/>
          <w:shd w:val="clear" w:color="auto" w:fill="FFFF99"/>
          <w:rtl/>
        </w:rPr>
      </w:pPr>
      <w:r w:rsidRPr="00CC2EBA">
        <w:rPr>
          <w:rFonts w:cs="FrankRuehl" w:hint="cs"/>
          <w:b/>
          <w:bCs/>
          <w:vanish/>
          <w:sz w:val="14"/>
          <w:szCs w:val="20"/>
          <w:shd w:val="clear" w:color="auto" w:fill="FFFF99"/>
          <w:rtl/>
        </w:rPr>
        <w:t>הוספת הגדרת "</w:t>
      </w:r>
      <w:r w:rsidRPr="00CC2EBA">
        <w:rPr>
          <w:rFonts w:cs="FrankRuehl"/>
          <w:b/>
          <w:bCs/>
          <w:vanish/>
          <w:sz w:val="14"/>
          <w:szCs w:val="20"/>
          <w:shd w:val="clear" w:color="auto" w:fill="FFFF99"/>
          <w:rtl/>
        </w:rPr>
        <w:t>שיעור התשואה על הון עצמי</w:t>
      </w:r>
      <w:r w:rsidRPr="00CC2EBA">
        <w:rPr>
          <w:rFonts w:cs="FrankRuehl" w:hint="cs"/>
          <w:b/>
          <w:bCs/>
          <w:vanish/>
          <w:sz w:val="14"/>
          <w:szCs w:val="20"/>
          <w:shd w:val="clear" w:color="auto" w:fill="FFFF99"/>
          <w:rtl/>
        </w:rPr>
        <w:t>"</w:t>
      </w:r>
    </w:p>
    <w:p w14:paraId="2CD2001D" w14:textId="77777777" w:rsidR="005F4B60" w:rsidRPr="00CC2EBA" w:rsidRDefault="005F4B60" w:rsidP="00FC7A93">
      <w:pPr>
        <w:pStyle w:val="P00"/>
        <w:spacing w:before="0"/>
        <w:ind w:left="0" w:right="1134"/>
        <w:rPr>
          <w:rFonts w:cs="FrankRuehl"/>
          <w:vanish/>
          <w:sz w:val="14"/>
          <w:szCs w:val="20"/>
          <w:shd w:val="clear" w:color="auto" w:fill="FFFF99"/>
          <w:rtl/>
        </w:rPr>
      </w:pPr>
    </w:p>
    <w:p w14:paraId="0F5B2B09" w14:textId="77777777" w:rsidR="005F4B60" w:rsidRPr="00CC2EBA" w:rsidRDefault="005F4B60" w:rsidP="00FC7A93">
      <w:pPr>
        <w:pStyle w:val="P00"/>
        <w:spacing w:before="0"/>
        <w:ind w:left="0" w:right="1134"/>
        <w:rPr>
          <w:rFonts w:cs="FrankRuehl"/>
          <w:vanish/>
          <w:color w:val="FF0000"/>
          <w:sz w:val="14"/>
          <w:szCs w:val="20"/>
          <w:shd w:val="clear" w:color="auto" w:fill="FFFF99"/>
          <w:rtl/>
        </w:rPr>
      </w:pPr>
      <w:r w:rsidRPr="00CC2EBA">
        <w:rPr>
          <w:rFonts w:cs="FrankRuehl" w:hint="cs"/>
          <w:vanish/>
          <w:color w:val="FF0000"/>
          <w:sz w:val="14"/>
          <w:szCs w:val="20"/>
          <w:shd w:val="clear" w:color="auto" w:fill="FFFF99"/>
          <w:rtl/>
        </w:rPr>
        <w:t>מיום 1.1.2021</w:t>
      </w:r>
    </w:p>
    <w:p w14:paraId="378EAB39" w14:textId="77777777" w:rsidR="005F4B60" w:rsidRPr="00CC2EBA" w:rsidRDefault="005F4B60" w:rsidP="00FC7A93">
      <w:pPr>
        <w:pStyle w:val="P00"/>
        <w:spacing w:before="0"/>
        <w:ind w:left="0" w:right="1134"/>
        <w:rPr>
          <w:rFonts w:cs="FrankRuehl"/>
          <w:vanish/>
          <w:sz w:val="14"/>
          <w:szCs w:val="20"/>
          <w:shd w:val="clear" w:color="auto" w:fill="FFFF99"/>
          <w:rtl/>
        </w:rPr>
      </w:pPr>
      <w:r w:rsidRPr="00CC2EBA">
        <w:rPr>
          <w:rFonts w:cs="FrankRuehl" w:hint="cs"/>
          <w:b/>
          <w:bCs/>
          <w:vanish/>
          <w:sz w:val="14"/>
          <w:szCs w:val="20"/>
          <w:shd w:val="clear" w:color="auto" w:fill="FFFF99"/>
          <w:rtl/>
        </w:rPr>
        <w:t>כללים תשפ"א-2020</w:t>
      </w:r>
    </w:p>
    <w:p w14:paraId="774B70F6" w14:textId="77777777" w:rsidR="005F4B60" w:rsidRPr="00CC2EBA" w:rsidRDefault="005F4B60" w:rsidP="00FC7A93">
      <w:pPr>
        <w:pStyle w:val="P00"/>
        <w:spacing w:before="0"/>
        <w:ind w:left="0" w:right="1134"/>
        <w:rPr>
          <w:rFonts w:cs="FrankRuehl"/>
          <w:vanish/>
          <w:sz w:val="14"/>
          <w:szCs w:val="20"/>
          <w:shd w:val="clear" w:color="auto" w:fill="FFFF99"/>
          <w:rtl/>
        </w:rPr>
      </w:pPr>
      <w:hyperlink r:id="rId57" w:history="1">
        <w:r w:rsidRPr="00CC2EBA">
          <w:rPr>
            <w:rStyle w:val="Hyperlink"/>
            <w:rFonts w:cs="FrankRuehl" w:hint="cs"/>
            <w:vanish/>
            <w:sz w:val="14"/>
            <w:szCs w:val="20"/>
            <w:shd w:val="clear" w:color="auto" w:fill="FFFF99"/>
            <w:rtl/>
          </w:rPr>
          <w:t>ק"ת תשפ"א מס' 9025</w:t>
        </w:r>
      </w:hyperlink>
      <w:r w:rsidRPr="00CC2EBA">
        <w:rPr>
          <w:rFonts w:cs="FrankRuehl" w:hint="cs"/>
          <w:vanish/>
          <w:sz w:val="14"/>
          <w:szCs w:val="20"/>
          <w:shd w:val="clear" w:color="auto" w:fill="FFFF99"/>
          <w:rtl/>
        </w:rPr>
        <w:t xml:space="preserve"> מיום 28.12.2020 עמ' 1085</w:t>
      </w:r>
    </w:p>
    <w:p w14:paraId="2439839B" w14:textId="77777777" w:rsidR="005F4B60" w:rsidRPr="005F4B60" w:rsidRDefault="005F4B60" w:rsidP="005F4B60">
      <w:pPr>
        <w:pStyle w:val="P00"/>
        <w:ind w:left="0" w:right="1134"/>
        <w:rPr>
          <w:rStyle w:val="default"/>
          <w:rFonts w:cs="FrankRuehl" w:hint="cs"/>
          <w:sz w:val="2"/>
          <w:szCs w:val="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שיעור התשואה על הון עצמי</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ריבית מצוטטת בתוספת 3.2%</w:t>
      </w:r>
      <w:r w:rsidRPr="00CC2EBA">
        <w:rPr>
          <w:rStyle w:val="default"/>
          <w:rFonts w:cs="FrankRuehl" w:hint="cs"/>
          <w:vanish/>
          <w:sz w:val="22"/>
          <w:szCs w:val="22"/>
          <w:u w:val="single"/>
          <w:shd w:val="clear" w:color="auto" w:fill="FFFF99"/>
          <w:rtl/>
        </w:rPr>
        <w:t>, ובלבד שלא תפחת מ-5.85% ולא תעלה על 7.35%</w:t>
      </w:r>
      <w:r w:rsidRPr="00CC2EBA">
        <w:rPr>
          <w:rStyle w:val="default"/>
          <w:rFonts w:cs="FrankRuehl" w:hint="cs"/>
          <w:vanish/>
          <w:sz w:val="22"/>
          <w:szCs w:val="22"/>
          <w:shd w:val="clear" w:color="auto" w:fill="FFFF99"/>
          <w:rtl/>
        </w:rPr>
        <w:t>;</w:t>
      </w:r>
      <w:bookmarkEnd w:id="40"/>
    </w:p>
    <w:p w14:paraId="4D7A9D10" w14:textId="77777777" w:rsidR="007D726F" w:rsidRDefault="007D726F" w:rsidP="00AD5076">
      <w:pPr>
        <w:pStyle w:val="P00"/>
        <w:spacing w:before="72"/>
        <w:ind w:left="0" w:right="1134"/>
        <w:rPr>
          <w:rStyle w:val="default"/>
          <w:rFonts w:cs="FrankRuehl" w:hint="cs"/>
          <w:sz w:val="20"/>
          <w:rtl/>
        </w:rPr>
      </w:pPr>
      <w:r>
        <w:rPr>
          <w:rStyle w:val="default"/>
          <w:rFonts w:cs="FrankRuehl" w:hint="cs"/>
          <w:sz w:val="20"/>
          <w:rtl/>
        </w:rPr>
        <w:tab/>
        <w:t xml:space="preserve">"שירותי ביוב" </w:t>
      </w:r>
      <w:r>
        <w:rPr>
          <w:rStyle w:val="default"/>
          <w:rFonts w:cs="FrankRuehl"/>
          <w:sz w:val="20"/>
          <w:rtl/>
        </w:rPr>
        <w:t>–</w:t>
      </w:r>
      <w:r>
        <w:rPr>
          <w:rStyle w:val="default"/>
          <w:rFonts w:cs="FrankRuehl" w:hint="cs"/>
          <w:sz w:val="20"/>
          <w:rtl/>
        </w:rPr>
        <w:t xml:space="preserve"> לרבות הקמת מערכת ביוב;</w:t>
      </w:r>
    </w:p>
    <w:p w14:paraId="73E83AC9" w14:textId="77777777" w:rsidR="007D726F" w:rsidRDefault="007D726F" w:rsidP="00AD5076">
      <w:pPr>
        <w:pStyle w:val="P00"/>
        <w:spacing w:before="72"/>
        <w:ind w:left="0" w:right="1134"/>
        <w:rPr>
          <w:rStyle w:val="default"/>
          <w:rFonts w:cs="FrankRuehl" w:hint="cs"/>
          <w:sz w:val="20"/>
          <w:rtl/>
        </w:rPr>
      </w:pPr>
      <w:r>
        <w:rPr>
          <w:rStyle w:val="default"/>
          <w:rFonts w:cs="FrankRuehl" w:hint="cs"/>
          <w:sz w:val="20"/>
          <w:rtl/>
        </w:rPr>
        <w:tab/>
        <w:t xml:space="preserve">"שירותי מים" </w:t>
      </w:r>
      <w:r>
        <w:rPr>
          <w:rStyle w:val="default"/>
          <w:rFonts w:cs="FrankRuehl"/>
          <w:sz w:val="20"/>
          <w:rtl/>
        </w:rPr>
        <w:t>–</w:t>
      </w:r>
      <w:r>
        <w:rPr>
          <w:rStyle w:val="default"/>
          <w:rFonts w:cs="FrankRuehl" w:hint="cs"/>
          <w:sz w:val="20"/>
          <w:rtl/>
        </w:rPr>
        <w:t xml:space="preserve"> לרבות הקמת מערכת מים;</w:t>
      </w:r>
    </w:p>
    <w:p w14:paraId="2F243844" w14:textId="77777777" w:rsidR="00D12D41" w:rsidRDefault="00D12D41" w:rsidP="00D12D41">
      <w:pPr>
        <w:pStyle w:val="P00"/>
        <w:spacing w:before="72"/>
        <w:ind w:left="0" w:right="1134"/>
        <w:rPr>
          <w:rStyle w:val="default"/>
          <w:rFonts w:cs="FrankRuehl" w:hint="cs"/>
          <w:sz w:val="20"/>
          <w:rtl/>
        </w:rPr>
      </w:pPr>
      <w:r>
        <w:rPr>
          <w:rFonts w:cs="FrankRuehl" w:hint="cs"/>
          <w:sz w:val="26"/>
          <w:rtl/>
          <w:lang w:eastAsia="en-US"/>
        </w:rPr>
        <w:pict w14:anchorId="131D638F">
          <v:shape id="_x0000_s2590" type="#_x0000_t202" style="position:absolute;left:0;text-align:left;margin-left:467.1pt;margin-top:7.1pt;width:75.25pt;height:15.3pt;z-index:251623936" filled="f" stroked="f">
            <v:textbox inset="1mm,0,1mm,0">
              <w:txbxContent>
                <w:p w14:paraId="5418C35A" w14:textId="77777777" w:rsidR="00741010" w:rsidRDefault="00741010" w:rsidP="00D12D41">
                  <w:pPr>
                    <w:spacing w:line="160" w:lineRule="exact"/>
                    <w:jc w:val="left"/>
                    <w:rPr>
                      <w:rFonts w:cs="Miriam" w:hint="cs"/>
                      <w:noProof/>
                      <w:sz w:val="18"/>
                      <w:szCs w:val="18"/>
                      <w:rtl/>
                    </w:rPr>
                  </w:pPr>
                  <w:r>
                    <w:rPr>
                      <w:rFonts w:cs="Miriam" w:hint="cs"/>
                      <w:sz w:val="18"/>
                      <w:szCs w:val="18"/>
                      <w:rtl/>
                    </w:rPr>
                    <w:t>כללים תשע"ד-2013</w:t>
                  </w:r>
                </w:p>
              </w:txbxContent>
            </v:textbox>
          </v:shape>
        </w:pict>
      </w:r>
      <w:r>
        <w:rPr>
          <w:rStyle w:val="default"/>
          <w:rFonts w:cs="FrankRuehl" w:hint="cs"/>
          <w:rtl/>
        </w:rPr>
        <w:tab/>
        <w:t xml:space="preserve">"שנת הייחוס" </w:t>
      </w:r>
      <w:r>
        <w:rPr>
          <w:rStyle w:val="default"/>
          <w:rFonts w:cs="FrankRuehl"/>
          <w:rtl/>
        </w:rPr>
        <w:t>–</w:t>
      </w:r>
      <w:r>
        <w:rPr>
          <w:rStyle w:val="default"/>
          <w:rFonts w:cs="FrankRuehl" w:hint="cs"/>
          <w:rtl/>
        </w:rPr>
        <w:t xml:space="preserve"> שנת 2012 או השנה האחרונה שלגביה היו קיימים ברשות הממשלתית נתונים, נכון למועד אישור מפקד הנכסים, לפי המאוחר</w:t>
      </w:r>
      <w:r>
        <w:rPr>
          <w:rStyle w:val="default"/>
          <w:rFonts w:cs="FrankRuehl" w:hint="cs"/>
          <w:sz w:val="20"/>
          <w:rtl/>
        </w:rPr>
        <w:t>;</w:t>
      </w:r>
    </w:p>
    <w:p w14:paraId="1B8F5D4D" w14:textId="77777777" w:rsidR="00D12D41" w:rsidRPr="00CC2EBA" w:rsidRDefault="00D12D41" w:rsidP="00D12D41">
      <w:pPr>
        <w:pStyle w:val="P00"/>
        <w:spacing w:before="0"/>
        <w:ind w:left="0" w:right="1134"/>
        <w:rPr>
          <w:rStyle w:val="default"/>
          <w:rFonts w:cs="FrankRuehl" w:hint="cs"/>
          <w:vanish/>
          <w:color w:val="FF0000"/>
          <w:sz w:val="20"/>
          <w:szCs w:val="20"/>
          <w:shd w:val="clear" w:color="auto" w:fill="FFFF99"/>
          <w:rtl/>
        </w:rPr>
      </w:pPr>
      <w:bookmarkStart w:id="41" w:name="Rov114"/>
      <w:r w:rsidRPr="00CC2EBA">
        <w:rPr>
          <w:rStyle w:val="default"/>
          <w:rFonts w:cs="FrankRuehl" w:hint="cs"/>
          <w:vanish/>
          <w:color w:val="FF0000"/>
          <w:sz w:val="20"/>
          <w:szCs w:val="20"/>
          <w:shd w:val="clear" w:color="auto" w:fill="FFFF99"/>
          <w:rtl/>
        </w:rPr>
        <w:t>מיום 1.1.2014</w:t>
      </w:r>
    </w:p>
    <w:p w14:paraId="65FB0938" w14:textId="77777777" w:rsidR="00D12D41" w:rsidRPr="00CC2EBA" w:rsidRDefault="00D12D41" w:rsidP="00D12D4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תשע"ד-2013</w:t>
      </w:r>
    </w:p>
    <w:p w14:paraId="6A9D96A9" w14:textId="77777777" w:rsidR="00D12D41" w:rsidRPr="00CC2EBA" w:rsidRDefault="00D12D41" w:rsidP="00D12D41">
      <w:pPr>
        <w:pStyle w:val="P00"/>
        <w:spacing w:before="0"/>
        <w:ind w:left="0" w:right="1134"/>
        <w:rPr>
          <w:rStyle w:val="default"/>
          <w:rFonts w:cs="FrankRuehl" w:hint="cs"/>
          <w:vanish/>
          <w:sz w:val="20"/>
          <w:szCs w:val="20"/>
          <w:shd w:val="clear" w:color="auto" w:fill="FFFF99"/>
          <w:rtl/>
        </w:rPr>
      </w:pPr>
      <w:hyperlink r:id="rId58"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358</w:t>
      </w:r>
    </w:p>
    <w:p w14:paraId="3AA9D21F" w14:textId="77777777" w:rsidR="00D12D41" w:rsidRPr="00D12D41" w:rsidRDefault="00D12D41" w:rsidP="00D12D41">
      <w:pPr>
        <w:pStyle w:val="P00"/>
        <w:spacing w:before="0"/>
        <w:ind w:left="0" w:right="1134"/>
        <w:rPr>
          <w:rStyle w:val="default"/>
          <w:rFonts w:cs="FrankRuehl" w:hint="cs"/>
          <w:sz w:val="2"/>
          <w:szCs w:val="2"/>
          <w:shd w:val="clear" w:color="auto" w:fill="FFFF99"/>
          <w:rtl/>
        </w:rPr>
      </w:pPr>
      <w:r w:rsidRPr="00CC2EBA">
        <w:rPr>
          <w:rStyle w:val="default"/>
          <w:rFonts w:cs="FrankRuehl" w:hint="cs"/>
          <w:b/>
          <w:bCs/>
          <w:vanish/>
          <w:sz w:val="20"/>
          <w:szCs w:val="20"/>
          <w:shd w:val="clear" w:color="auto" w:fill="FFFF99"/>
          <w:rtl/>
        </w:rPr>
        <w:t>הוספת הגדרת "שנת הייחוס"</w:t>
      </w:r>
      <w:bookmarkEnd w:id="41"/>
    </w:p>
    <w:p w14:paraId="1FEECB5A" w14:textId="77777777" w:rsidR="007D726F" w:rsidRDefault="00A625BB" w:rsidP="00A625BB">
      <w:pPr>
        <w:pStyle w:val="P00"/>
        <w:spacing w:before="72"/>
        <w:ind w:left="0" w:right="1134"/>
        <w:rPr>
          <w:rStyle w:val="default"/>
          <w:rFonts w:cs="FrankRuehl" w:hint="cs"/>
          <w:sz w:val="20"/>
          <w:rtl/>
        </w:rPr>
      </w:pPr>
      <w:r>
        <w:rPr>
          <w:rFonts w:cs="FrankRuehl" w:hint="cs"/>
          <w:rtl/>
          <w:lang w:eastAsia="en-US"/>
        </w:rPr>
        <w:pict w14:anchorId="698116D9">
          <v:shape id="_x0000_s2674" type="#_x0000_t202" style="position:absolute;left:0;text-align:left;margin-left:470.35pt;margin-top:7.1pt;width:1in;height:18pt;z-index:251653632" filled="f" stroked="f">
            <v:textbox style="mso-next-textbox:#_x0000_s2674" inset="1mm,0,1mm,0">
              <w:txbxContent>
                <w:p w14:paraId="2934EE90" w14:textId="77777777" w:rsidR="00741010" w:rsidRDefault="00741010" w:rsidP="00A625BB">
                  <w:pPr>
                    <w:spacing w:line="160" w:lineRule="exact"/>
                    <w:jc w:val="left"/>
                    <w:rPr>
                      <w:rFonts w:cs="Miriam" w:hint="cs"/>
                      <w:noProof/>
                      <w:sz w:val="18"/>
                      <w:szCs w:val="18"/>
                      <w:rtl/>
                    </w:rPr>
                  </w:pPr>
                  <w:r>
                    <w:rPr>
                      <w:rFonts w:cs="Miriam" w:hint="cs"/>
                      <w:sz w:val="18"/>
                      <w:szCs w:val="18"/>
                      <w:rtl/>
                    </w:rPr>
                    <w:t>כללים (מס' 2) תשע"ה-2015</w:t>
                  </w:r>
                </w:p>
              </w:txbxContent>
            </v:textbox>
          </v:shape>
        </w:pict>
      </w:r>
      <w:r w:rsidR="007D726F">
        <w:rPr>
          <w:rStyle w:val="default"/>
          <w:rFonts w:cs="FrankRuehl" w:hint="cs"/>
          <w:sz w:val="20"/>
          <w:rtl/>
        </w:rPr>
        <w:tab/>
        <w:t xml:space="preserve">"תעריף אחיד גבוה" </w:t>
      </w:r>
      <w:r w:rsidR="007D726F">
        <w:rPr>
          <w:rStyle w:val="default"/>
          <w:rFonts w:cs="FrankRuehl"/>
          <w:sz w:val="20"/>
          <w:rtl/>
        </w:rPr>
        <w:t>–</w:t>
      </w:r>
      <w:r w:rsidR="007D726F">
        <w:rPr>
          <w:rStyle w:val="default"/>
          <w:rFonts w:cs="FrankRuehl" w:hint="cs"/>
          <w:sz w:val="20"/>
          <w:rtl/>
        </w:rPr>
        <w:t xml:space="preserve"> התעריף הקבוע בכללי תעריפים </w:t>
      </w:r>
      <w:r>
        <w:rPr>
          <w:rStyle w:val="default"/>
          <w:rFonts w:cs="FrankRuehl" w:hint="cs"/>
          <w:sz w:val="20"/>
          <w:rtl/>
        </w:rPr>
        <w:t>בסעיף 3(1)(ב)</w:t>
      </w:r>
      <w:r w:rsidR="007D726F">
        <w:rPr>
          <w:rStyle w:val="default"/>
          <w:rFonts w:cs="FrankRuehl" w:hint="cs"/>
          <w:sz w:val="20"/>
          <w:rtl/>
        </w:rPr>
        <w:t>;</w:t>
      </w:r>
    </w:p>
    <w:p w14:paraId="26FBF83D" w14:textId="77777777" w:rsidR="00A625BB" w:rsidRPr="00CC2EBA" w:rsidRDefault="00A625BB" w:rsidP="00A625BB">
      <w:pPr>
        <w:pStyle w:val="P00"/>
        <w:spacing w:before="0"/>
        <w:ind w:left="0" w:right="1134"/>
        <w:rPr>
          <w:rStyle w:val="default"/>
          <w:rFonts w:cs="FrankRuehl" w:hint="cs"/>
          <w:vanish/>
          <w:color w:val="FF0000"/>
          <w:sz w:val="20"/>
          <w:szCs w:val="20"/>
          <w:shd w:val="clear" w:color="auto" w:fill="FFFF99"/>
          <w:rtl/>
        </w:rPr>
      </w:pPr>
      <w:bookmarkStart w:id="42" w:name="Rov139"/>
      <w:r w:rsidRPr="00CC2EBA">
        <w:rPr>
          <w:rStyle w:val="default"/>
          <w:rFonts w:cs="FrankRuehl" w:hint="cs"/>
          <w:vanish/>
          <w:color w:val="FF0000"/>
          <w:sz w:val="20"/>
          <w:szCs w:val="20"/>
          <w:shd w:val="clear" w:color="auto" w:fill="FFFF99"/>
          <w:rtl/>
        </w:rPr>
        <w:t>מיום 1.5.2015</w:t>
      </w:r>
    </w:p>
    <w:p w14:paraId="2B6F0D02" w14:textId="77777777" w:rsidR="00A625BB" w:rsidRPr="00CC2EBA" w:rsidRDefault="00A625BB" w:rsidP="00A625BB">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5E52DF30" w14:textId="77777777" w:rsidR="00A625BB" w:rsidRPr="00CC2EBA" w:rsidRDefault="00A625BB" w:rsidP="00A625BB">
      <w:pPr>
        <w:pStyle w:val="P00"/>
        <w:spacing w:before="0"/>
        <w:ind w:left="0" w:right="1134"/>
        <w:rPr>
          <w:rStyle w:val="default"/>
          <w:rFonts w:cs="FrankRuehl" w:hint="cs"/>
          <w:vanish/>
          <w:sz w:val="20"/>
          <w:szCs w:val="20"/>
          <w:shd w:val="clear" w:color="auto" w:fill="FFFF99"/>
          <w:rtl/>
        </w:rPr>
      </w:pPr>
      <w:hyperlink r:id="rId59"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1131</w:t>
      </w:r>
    </w:p>
    <w:p w14:paraId="2C492FFF" w14:textId="77777777" w:rsidR="00A625BB" w:rsidRPr="001E2EF1" w:rsidRDefault="00A625BB" w:rsidP="001E2EF1">
      <w:pPr>
        <w:pStyle w:val="P00"/>
        <w:ind w:left="0" w:right="1134"/>
        <w:rPr>
          <w:rStyle w:val="default"/>
          <w:rFonts w:cs="FrankRuehl" w:hint="cs"/>
          <w:sz w:val="2"/>
          <w:szCs w:val="2"/>
          <w:rtl/>
        </w:rPr>
      </w:pPr>
      <w:r w:rsidRPr="00CC2EBA">
        <w:rPr>
          <w:rStyle w:val="default"/>
          <w:rFonts w:cs="FrankRuehl" w:hint="cs"/>
          <w:vanish/>
          <w:sz w:val="22"/>
          <w:szCs w:val="22"/>
          <w:shd w:val="clear" w:color="auto" w:fill="FFFF99"/>
          <w:rtl/>
        </w:rPr>
        <w:tab/>
        <w:t xml:space="preserve">"תעריף אחיד גבוה"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התעריף הקבוע בכללי תעריפים </w:t>
      </w:r>
      <w:r w:rsidRPr="00CC2EBA">
        <w:rPr>
          <w:rStyle w:val="default"/>
          <w:rFonts w:cs="FrankRuehl" w:hint="cs"/>
          <w:strike/>
          <w:vanish/>
          <w:sz w:val="22"/>
          <w:szCs w:val="22"/>
          <w:shd w:val="clear" w:color="auto" w:fill="FFFF99"/>
          <w:rtl/>
        </w:rPr>
        <w:t>בטור א' של סעיף 3(2.1)</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בסעיף 3(1)(ב)</w:t>
      </w:r>
      <w:r w:rsidRPr="00CC2EBA">
        <w:rPr>
          <w:rStyle w:val="default"/>
          <w:rFonts w:cs="FrankRuehl" w:hint="cs"/>
          <w:vanish/>
          <w:sz w:val="22"/>
          <w:szCs w:val="22"/>
          <w:shd w:val="clear" w:color="auto" w:fill="FFFF99"/>
          <w:rtl/>
        </w:rPr>
        <w:t>;</w:t>
      </w:r>
      <w:bookmarkEnd w:id="42"/>
    </w:p>
    <w:p w14:paraId="0EC31146" w14:textId="77777777" w:rsidR="007D726F" w:rsidRDefault="001E2EF1" w:rsidP="001E2EF1">
      <w:pPr>
        <w:pStyle w:val="P00"/>
        <w:spacing w:before="72"/>
        <w:ind w:left="0" w:right="1134"/>
        <w:rPr>
          <w:rStyle w:val="default"/>
          <w:rFonts w:cs="FrankRuehl" w:hint="cs"/>
          <w:sz w:val="20"/>
          <w:rtl/>
        </w:rPr>
      </w:pPr>
      <w:r>
        <w:rPr>
          <w:rFonts w:cs="FrankRuehl" w:hint="cs"/>
          <w:rtl/>
          <w:lang w:eastAsia="en-US"/>
        </w:rPr>
        <w:pict w14:anchorId="185681FD">
          <v:shape id="_x0000_s2677" type="#_x0000_t202" style="position:absolute;left:0;text-align:left;margin-left:470.35pt;margin-top:7.1pt;width:1in;height:18pt;z-index:251654656" filled="f" stroked="f">
            <v:textbox style="mso-next-textbox:#_x0000_s2677" inset="1mm,0,1mm,0">
              <w:txbxContent>
                <w:p w14:paraId="11D48D5D" w14:textId="77777777" w:rsidR="00741010" w:rsidRDefault="00741010" w:rsidP="001E2EF1">
                  <w:pPr>
                    <w:spacing w:line="160" w:lineRule="exact"/>
                    <w:jc w:val="left"/>
                    <w:rPr>
                      <w:rFonts w:cs="Miriam" w:hint="cs"/>
                      <w:noProof/>
                      <w:sz w:val="18"/>
                      <w:szCs w:val="18"/>
                      <w:rtl/>
                    </w:rPr>
                  </w:pPr>
                  <w:r>
                    <w:rPr>
                      <w:rFonts w:cs="Miriam" w:hint="cs"/>
                      <w:sz w:val="18"/>
                      <w:szCs w:val="18"/>
                      <w:rtl/>
                    </w:rPr>
                    <w:t>כללים (מס' 2) תשע"ה-2015</w:t>
                  </w:r>
                </w:p>
              </w:txbxContent>
            </v:textbox>
          </v:shape>
        </w:pict>
      </w:r>
      <w:r w:rsidR="007D726F">
        <w:rPr>
          <w:rStyle w:val="default"/>
          <w:rFonts w:cs="FrankRuehl" w:hint="cs"/>
          <w:sz w:val="20"/>
          <w:rtl/>
        </w:rPr>
        <w:tab/>
        <w:t xml:space="preserve">"תעריף אחיד גבוה לגבי נכס ותיק" </w:t>
      </w:r>
      <w:r w:rsidR="007D726F">
        <w:rPr>
          <w:rStyle w:val="default"/>
          <w:rFonts w:cs="FrankRuehl"/>
          <w:sz w:val="20"/>
          <w:rtl/>
        </w:rPr>
        <w:t>–</w:t>
      </w:r>
      <w:r w:rsidR="007D726F">
        <w:rPr>
          <w:rStyle w:val="default"/>
          <w:rFonts w:cs="FrankRuehl" w:hint="cs"/>
          <w:sz w:val="20"/>
          <w:rtl/>
        </w:rPr>
        <w:t xml:space="preserve"> </w:t>
      </w:r>
      <w:r>
        <w:rPr>
          <w:rStyle w:val="default"/>
          <w:rFonts w:cs="FrankRuehl" w:hint="cs"/>
          <w:sz w:val="20"/>
          <w:rtl/>
        </w:rPr>
        <w:t>(נמחקה</w:t>
      </w:r>
      <w:r w:rsidR="007D726F">
        <w:rPr>
          <w:rStyle w:val="default"/>
          <w:rFonts w:cs="FrankRuehl" w:hint="cs"/>
          <w:sz w:val="20"/>
          <w:rtl/>
        </w:rPr>
        <w:t>);</w:t>
      </w:r>
    </w:p>
    <w:p w14:paraId="6C7A506A" w14:textId="77777777" w:rsidR="001E2EF1" w:rsidRPr="00CC2EBA" w:rsidRDefault="001E2EF1" w:rsidP="001E2EF1">
      <w:pPr>
        <w:pStyle w:val="P00"/>
        <w:spacing w:before="0"/>
        <w:ind w:left="0" w:right="1134"/>
        <w:rPr>
          <w:rStyle w:val="default"/>
          <w:rFonts w:cs="FrankRuehl" w:hint="cs"/>
          <w:vanish/>
          <w:color w:val="FF0000"/>
          <w:sz w:val="20"/>
          <w:szCs w:val="20"/>
          <w:shd w:val="clear" w:color="auto" w:fill="FFFF99"/>
          <w:rtl/>
        </w:rPr>
      </w:pPr>
      <w:bookmarkStart w:id="43" w:name="Rov140"/>
      <w:r w:rsidRPr="00CC2EBA">
        <w:rPr>
          <w:rStyle w:val="default"/>
          <w:rFonts w:cs="FrankRuehl" w:hint="cs"/>
          <w:vanish/>
          <w:color w:val="FF0000"/>
          <w:sz w:val="20"/>
          <w:szCs w:val="20"/>
          <w:shd w:val="clear" w:color="auto" w:fill="FFFF99"/>
          <w:rtl/>
        </w:rPr>
        <w:t>מיום 1.5.2015</w:t>
      </w:r>
    </w:p>
    <w:p w14:paraId="2B6BF63C" w14:textId="77777777" w:rsidR="001E2EF1" w:rsidRPr="00CC2EBA" w:rsidRDefault="001E2EF1" w:rsidP="001E2E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67D21BDC" w14:textId="77777777" w:rsidR="001E2EF1" w:rsidRPr="00CC2EBA" w:rsidRDefault="001E2EF1" w:rsidP="001E2EF1">
      <w:pPr>
        <w:pStyle w:val="P00"/>
        <w:spacing w:before="0"/>
        <w:ind w:left="0" w:right="1134"/>
        <w:rPr>
          <w:rStyle w:val="default"/>
          <w:rFonts w:cs="FrankRuehl" w:hint="cs"/>
          <w:vanish/>
          <w:sz w:val="20"/>
          <w:szCs w:val="20"/>
          <w:shd w:val="clear" w:color="auto" w:fill="FFFF99"/>
          <w:rtl/>
        </w:rPr>
      </w:pPr>
      <w:hyperlink r:id="rId60"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1131</w:t>
      </w:r>
    </w:p>
    <w:p w14:paraId="0283AC61" w14:textId="77777777" w:rsidR="001E2EF1" w:rsidRPr="00CC2EBA" w:rsidRDefault="001E2EF1" w:rsidP="001E2E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מחיקת הגדרת "תעריף אחיד גבוה לגבי נכס ותיק"</w:t>
      </w:r>
    </w:p>
    <w:p w14:paraId="1078B678" w14:textId="77777777" w:rsidR="001E2EF1" w:rsidRPr="00CC2EBA" w:rsidRDefault="001E2EF1" w:rsidP="001E2EF1">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01FCDA0A" w14:textId="77777777" w:rsidR="001E2EF1" w:rsidRPr="001E2EF1" w:rsidRDefault="001E2EF1" w:rsidP="001E2EF1">
      <w:pPr>
        <w:pStyle w:val="P00"/>
        <w:spacing w:before="0"/>
        <w:ind w:left="0" w:right="1134"/>
        <w:rPr>
          <w:rStyle w:val="default"/>
          <w:rFonts w:cs="FrankRuehl" w:hint="cs"/>
          <w:strike/>
          <w:sz w:val="2"/>
          <w:szCs w:val="2"/>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 xml:space="preserve">"תעריף אחיד גבוה לגבי נכס ותיק"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התעריף הקבוע בכללי תעריפים בטור ב' של סעיף 3(2.1);</w:t>
      </w:r>
      <w:bookmarkEnd w:id="43"/>
    </w:p>
    <w:p w14:paraId="5C455DD7" w14:textId="77777777" w:rsidR="007D726F" w:rsidRDefault="001E2EF1" w:rsidP="001E2EF1">
      <w:pPr>
        <w:pStyle w:val="P00"/>
        <w:spacing w:before="72"/>
        <w:ind w:left="0" w:right="1134"/>
        <w:rPr>
          <w:rStyle w:val="default"/>
          <w:rFonts w:cs="FrankRuehl" w:hint="cs"/>
          <w:sz w:val="20"/>
          <w:rtl/>
        </w:rPr>
      </w:pPr>
      <w:r>
        <w:rPr>
          <w:rFonts w:cs="FrankRuehl" w:hint="cs"/>
          <w:rtl/>
          <w:lang w:eastAsia="en-US"/>
        </w:rPr>
        <w:pict w14:anchorId="49C583C0">
          <v:shape id="_x0000_s2680" type="#_x0000_t202" style="position:absolute;left:0;text-align:left;margin-left:470.35pt;margin-top:7.1pt;width:1in;height:18pt;z-index:251655680" filled="f" stroked="f">
            <v:textbox style="mso-next-textbox:#_x0000_s2680" inset="1mm,0,1mm,0">
              <w:txbxContent>
                <w:p w14:paraId="06454FC6" w14:textId="77777777" w:rsidR="00741010" w:rsidRDefault="00741010" w:rsidP="001E2EF1">
                  <w:pPr>
                    <w:spacing w:line="160" w:lineRule="exact"/>
                    <w:jc w:val="left"/>
                    <w:rPr>
                      <w:rFonts w:cs="Miriam" w:hint="cs"/>
                      <w:noProof/>
                      <w:sz w:val="18"/>
                      <w:szCs w:val="18"/>
                      <w:rtl/>
                    </w:rPr>
                  </w:pPr>
                  <w:r>
                    <w:rPr>
                      <w:rFonts w:cs="Miriam" w:hint="cs"/>
                      <w:sz w:val="18"/>
                      <w:szCs w:val="18"/>
                      <w:rtl/>
                    </w:rPr>
                    <w:t>כללים (מס' 2) תשע"ה-2015</w:t>
                  </w:r>
                </w:p>
              </w:txbxContent>
            </v:textbox>
          </v:shape>
        </w:pict>
      </w:r>
      <w:r w:rsidR="007D726F">
        <w:rPr>
          <w:rStyle w:val="default"/>
          <w:rFonts w:cs="FrankRuehl" w:hint="cs"/>
          <w:sz w:val="20"/>
          <w:rtl/>
        </w:rPr>
        <w:tab/>
        <w:t xml:space="preserve">"תעריף אחיד נמוך" </w:t>
      </w:r>
      <w:r w:rsidR="007D726F">
        <w:rPr>
          <w:rStyle w:val="default"/>
          <w:rFonts w:cs="FrankRuehl"/>
          <w:sz w:val="20"/>
          <w:rtl/>
        </w:rPr>
        <w:t>–</w:t>
      </w:r>
      <w:r w:rsidR="007D726F">
        <w:rPr>
          <w:rStyle w:val="default"/>
          <w:rFonts w:cs="FrankRuehl" w:hint="cs"/>
          <w:sz w:val="20"/>
          <w:rtl/>
        </w:rPr>
        <w:t xml:space="preserve"> התעריף הקבוע בכללי תעריפים </w:t>
      </w:r>
      <w:r>
        <w:rPr>
          <w:rStyle w:val="default"/>
          <w:rFonts w:cs="FrankRuehl" w:hint="cs"/>
          <w:sz w:val="20"/>
          <w:rtl/>
        </w:rPr>
        <w:t>בסעיף 3(1)(א)</w:t>
      </w:r>
      <w:r w:rsidR="007D726F">
        <w:rPr>
          <w:rStyle w:val="default"/>
          <w:rFonts w:cs="FrankRuehl" w:hint="cs"/>
          <w:sz w:val="20"/>
          <w:rtl/>
        </w:rPr>
        <w:t>;</w:t>
      </w:r>
    </w:p>
    <w:p w14:paraId="6C2DE163" w14:textId="77777777" w:rsidR="001E2EF1" w:rsidRPr="00CC2EBA" w:rsidRDefault="001E2EF1" w:rsidP="001E2EF1">
      <w:pPr>
        <w:pStyle w:val="P00"/>
        <w:spacing w:before="0"/>
        <w:ind w:left="0" w:right="1134"/>
        <w:rPr>
          <w:rStyle w:val="default"/>
          <w:rFonts w:cs="FrankRuehl" w:hint="cs"/>
          <w:vanish/>
          <w:color w:val="FF0000"/>
          <w:sz w:val="20"/>
          <w:szCs w:val="20"/>
          <w:shd w:val="clear" w:color="auto" w:fill="FFFF99"/>
          <w:rtl/>
        </w:rPr>
      </w:pPr>
      <w:bookmarkStart w:id="44" w:name="Rov141"/>
      <w:r w:rsidRPr="00CC2EBA">
        <w:rPr>
          <w:rStyle w:val="default"/>
          <w:rFonts w:cs="FrankRuehl" w:hint="cs"/>
          <w:vanish/>
          <w:color w:val="FF0000"/>
          <w:sz w:val="20"/>
          <w:szCs w:val="20"/>
          <w:shd w:val="clear" w:color="auto" w:fill="FFFF99"/>
          <w:rtl/>
        </w:rPr>
        <w:t>מיום 1.5.2015</w:t>
      </w:r>
    </w:p>
    <w:p w14:paraId="372C9378" w14:textId="77777777" w:rsidR="001E2EF1" w:rsidRPr="00CC2EBA" w:rsidRDefault="001E2EF1" w:rsidP="001E2E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442229DA" w14:textId="77777777" w:rsidR="001E2EF1" w:rsidRPr="00CC2EBA" w:rsidRDefault="001E2EF1" w:rsidP="001E2EF1">
      <w:pPr>
        <w:pStyle w:val="P00"/>
        <w:spacing w:before="0"/>
        <w:ind w:left="0" w:right="1134"/>
        <w:rPr>
          <w:rStyle w:val="default"/>
          <w:rFonts w:cs="FrankRuehl" w:hint="cs"/>
          <w:vanish/>
          <w:sz w:val="20"/>
          <w:szCs w:val="20"/>
          <w:shd w:val="clear" w:color="auto" w:fill="FFFF99"/>
          <w:rtl/>
        </w:rPr>
      </w:pPr>
      <w:hyperlink r:id="rId61"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1131</w:t>
      </w:r>
    </w:p>
    <w:p w14:paraId="6DAC6011" w14:textId="77777777" w:rsidR="001E2EF1" w:rsidRPr="00F9439A" w:rsidRDefault="001E2EF1" w:rsidP="00F9439A">
      <w:pPr>
        <w:pStyle w:val="P00"/>
        <w:ind w:left="0" w:right="1134"/>
        <w:rPr>
          <w:rStyle w:val="default"/>
          <w:rFonts w:cs="FrankRuehl" w:hint="cs"/>
          <w:sz w:val="2"/>
          <w:szCs w:val="2"/>
          <w:rtl/>
        </w:rPr>
      </w:pPr>
      <w:r w:rsidRPr="00CC2EBA">
        <w:rPr>
          <w:rStyle w:val="default"/>
          <w:rFonts w:cs="FrankRuehl" w:hint="cs"/>
          <w:vanish/>
          <w:sz w:val="22"/>
          <w:szCs w:val="22"/>
          <w:shd w:val="clear" w:color="auto" w:fill="FFFF99"/>
          <w:rtl/>
        </w:rPr>
        <w:tab/>
        <w:t xml:space="preserve">"תעריף אחיד נמוך"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התעריף הקבוע בכללי תעריפים </w:t>
      </w:r>
      <w:r w:rsidRPr="00CC2EBA">
        <w:rPr>
          <w:rStyle w:val="default"/>
          <w:rFonts w:cs="FrankRuehl" w:hint="cs"/>
          <w:strike/>
          <w:vanish/>
          <w:sz w:val="22"/>
          <w:szCs w:val="22"/>
          <w:shd w:val="clear" w:color="auto" w:fill="FFFF99"/>
          <w:rtl/>
        </w:rPr>
        <w:t>בטור א' של סעיף 3(1.1)</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בסעיף 3(1)(א)</w:t>
      </w:r>
      <w:r w:rsidRPr="00CC2EBA">
        <w:rPr>
          <w:rStyle w:val="default"/>
          <w:rFonts w:cs="FrankRuehl" w:hint="cs"/>
          <w:vanish/>
          <w:sz w:val="22"/>
          <w:szCs w:val="22"/>
          <w:shd w:val="clear" w:color="auto" w:fill="FFFF99"/>
          <w:rtl/>
        </w:rPr>
        <w:t>;</w:t>
      </w:r>
      <w:bookmarkEnd w:id="44"/>
    </w:p>
    <w:p w14:paraId="08EE5E25" w14:textId="77777777" w:rsidR="007D726F" w:rsidRDefault="00F9439A" w:rsidP="00F9439A">
      <w:pPr>
        <w:pStyle w:val="P00"/>
        <w:spacing w:before="72"/>
        <w:ind w:left="0" w:right="1134"/>
        <w:rPr>
          <w:rStyle w:val="default"/>
          <w:rFonts w:cs="FrankRuehl" w:hint="cs"/>
          <w:sz w:val="20"/>
          <w:rtl/>
        </w:rPr>
      </w:pPr>
      <w:r>
        <w:rPr>
          <w:rFonts w:cs="FrankRuehl" w:hint="cs"/>
          <w:rtl/>
          <w:lang w:eastAsia="en-US"/>
        </w:rPr>
        <w:pict w14:anchorId="395C4979">
          <v:shape id="_x0000_s2683" type="#_x0000_t202" style="position:absolute;left:0;text-align:left;margin-left:470.35pt;margin-top:7.1pt;width:1in;height:18pt;z-index:251656704" filled="f" stroked="f">
            <v:textbox inset="1mm,0,1mm,0">
              <w:txbxContent>
                <w:p w14:paraId="4ED714BE" w14:textId="77777777" w:rsidR="00741010" w:rsidRDefault="00741010" w:rsidP="00F9439A">
                  <w:pPr>
                    <w:spacing w:line="160" w:lineRule="exact"/>
                    <w:jc w:val="left"/>
                    <w:rPr>
                      <w:rFonts w:cs="Miriam" w:hint="cs"/>
                      <w:noProof/>
                      <w:sz w:val="18"/>
                      <w:szCs w:val="18"/>
                      <w:rtl/>
                    </w:rPr>
                  </w:pPr>
                  <w:r>
                    <w:rPr>
                      <w:rFonts w:cs="Miriam" w:hint="cs"/>
                      <w:sz w:val="18"/>
                      <w:szCs w:val="18"/>
                      <w:rtl/>
                    </w:rPr>
                    <w:t>כללים (מס' 2) תשע"ה-2015</w:t>
                  </w:r>
                </w:p>
              </w:txbxContent>
            </v:textbox>
          </v:shape>
        </w:pict>
      </w:r>
      <w:r w:rsidR="007D726F">
        <w:rPr>
          <w:rStyle w:val="default"/>
          <w:rFonts w:cs="FrankRuehl" w:hint="cs"/>
          <w:sz w:val="20"/>
          <w:rtl/>
        </w:rPr>
        <w:tab/>
        <w:t xml:space="preserve">"תעריף אחיד נמוך לגבי נכס ותיק" </w:t>
      </w:r>
      <w:r w:rsidR="007D726F">
        <w:rPr>
          <w:rStyle w:val="default"/>
          <w:rFonts w:cs="FrankRuehl"/>
          <w:sz w:val="20"/>
          <w:rtl/>
        </w:rPr>
        <w:t>–</w:t>
      </w:r>
      <w:r w:rsidR="007D726F">
        <w:rPr>
          <w:rStyle w:val="default"/>
          <w:rFonts w:cs="FrankRuehl" w:hint="cs"/>
          <w:sz w:val="20"/>
          <w:rtl/>
        </w:rPr>
        <w:t xml:space="preserve"> </w:t>
      </w:r>
      <w:r>
        <w:rPr>
          <w:rStyle w:val="default"/>
          <w:rFonts w:cs="FrankRuehl" w:hint="cs"/>
          <w:sz w:val="20"/>
          <w:rtl/>
        </w:rPr>
        <w:t>(נמחקה</w:t>
      </w:r>
      <w:r w:rsidR="007D726F">
        <w:rPr>
          <w:rStyle w:val="default"/>
          <w:rFonts w:cs="FrankRuehl" w:hint="cs"/>
          <w:sz w:val="20"/>
          <w:rtl/>
        </w:rPr>
        <w:t>);</w:t>
      </w:r>
    </w:p>
    <w:p w14:paraId="3B9E6F8F" w14:textId="77777777" w:rsidR="00F9439A" w:rsidRPr="00CC2EBA" w:rsidRDefault="00F9439A" w:rsidP="00F9439A">
      <w:pPr>
        <w:pStyle w:val="P00"/>
        <w:spacing w:before="0"/>
        <w:ind w:left="0" w:right="1134"/>
        <w:rPr>
          <w:rStyle w:val="default"/>
          <w:rFonts w:cs="FrankRuehl" w:hint="cs"/>
          <w:vanish/>
          <w:color w:val="FF0000"/>
          <w:sz w:val="20"/>
          <w:szCs w:val="20"/>
          <w:shd w:val="clear" w:color="auto" w:fill="FFFF99"/>
          <w:rtl/>
        </w:rPr>
      </w:pPr>
      <w:bookmarkStart w:id="45" w:name="Rov155"/>
      <w:r w:rsidRPr="00CC2EBA">
        <w:rPr>
          <w:rStyle w:val="default"/>
          <w:rFonts w:cs="FrankRuehl" w:hint="cs"/>
          <w:vanish/>
          <w:color w:val="FF0000"/>
          <w:sz w:val="20"/>
          <w:szCs w:val="20"/>
          <w:shd w:val="clear" w:color="auto" w:fill="FFFF99"/>
          <w:rtl/>
        </w:rPr>
        <w:t>מיום 1.5.2015</w:t>
      </w:r>
    </w:p>
    <w:p w14:paraId="482A8AAE" w14:textId="77777777" w:rsidR="00F9439A" w:rsidRPr="00CC2EBA" w:rsidRDefault="00F9439A" w:rsidP="00F9439A">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231704DD" w14:textId="77777777" w:rsidR="00F9439A" w:rsidRPr="00CC2EBA" w:rsidRDefault="00F9439A" w:rsidP="00F9439A">
      <w:pPr>
        <w:pStyle w:val="P00"/>
        <w:spacing w:before="0"/>
        <w:ind w:left="0" w:right="1134"/>
        <w:rPr>
          <w:rStyle w:val="default"/>
          <w:rFonts w:cs="FrankRuehl" w:hint="cs"/>
          <w:vanish/>
          <w:sz w:val="20"/>
          <w:szCs w:val="20"/>
          <w:shd w:val="clear" w:color="auto" w:fill="FFFF99"/>
          <w:rtl/>
        </w:rPr>
      </w:pPr>
      <w:hyperlink r:id="rId62"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1131</w:t>
      </w:r>
    </w:p>
    <w:p w14:paraId="452248FC" w14:textId="77777777" w:rsidR="00F9439A" w:rsidRPr="00CC2EBA" w:rsidRDefault="00F9439A" w:rsidP="00F9439A">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מחיקת הגדרת "תעריף אחיד נמוך לגבי נכס ותיק"</w:t>
      </w:r>
    </w:p>
    <w:p w14:paraId="4F56B5F3" w14:textId="77777777" w:rsidR="00F9439A" w:rsidRPr="00CC2EBA" w:rsidRDefault="00F9439A" w:rsidP="00F9439A">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4C8F1347" w14:textId="77777777" w:rsidR="00F9439A" w:rsidRPr="00ED5733" w:rsidRDefault="00F9439A" w:rsidP="00ED5733">
      <w:pPr>
        <w:pStyle w:val="P00"/>
        <w:spacing w:before="0"/>
        <w:ind w:left="0" w:right="1134"/>
        <w:rPr>
          <w:rStyle w:val="default"/>
          <w:rFonts w:cs="FrankRuehl" w:hint="cs"/>
          <w:strike/>
          <w:sz w:val="2"/>
          <w:szCs w:val="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 xml:space="preserve">"תעריף אחיד נמוך לגבי נכס ותיק"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התעריף הקבוע בכללי תעריפים בטור ב' של סעיף 3(1.1);</w:t>
      </w:r>
      <w:bookmarkEnd w:id="45"/>
    </w:p>
    <w:p w14:paraId="27E36921" w14:textId="77777777" w:rsidR="007D726F" w:rsidRDefault="00064021" w:rsidP="00AD5076">
      <w:pPr>
        <w:pStyle w:val="P00"/>
        <w:spacing w:before="72"/>
        <w:ind w:left="0" w:right="1134"/>
        <w:rPr>
          <w:rStyle w:val="default"/>
          <w:rFonts w:cs="FrankRuehl" w:hint="cs"/>
          <w:sz w:val="20"/>
          <w:rtl/>
        </w:rPr>
      </w:pPr>
      <w:r>
        <w:rPr>
          <w:rFonts w:cs="FrankRuehl" w:hint="cs"/>
          <w:rtl/>
          <w:lang w:eastAsia="en-US"/>
        </w:rPr>
        <w:pict w14:anchorId="247B6FF0">
          <v:shape id="_x0000_s2422" type="#_x0000_t202" style="position:absolute;left:0;text-align:left;margin-left:470.35pt;margin-top:7.1pt;width:1in;height:18pt;z-index:251599360" filled="f" stroked="f">
            <v:textbox inset="1mm,0,1mm,0">
              <w:txbxContent>
                <w:p w14:paraId="38CE64A5" w14:textId="77777777" w:rsidR="00741010" w:rsidRDefault="00741010" w:rsidP="00064021">
                  <w:pPr>
                    <w:spacing w:line="160" w:lineRule="exact"/>
                    <w:jc w:val="left"/>
                    <w:rPr>
                      <w:rFonts w:cs="Miriam" w:hint="cs"/>
                      <w:noProof/>
                      <w:sz w:val="18"/>
                      <w:szCs w:val="18"/>
                      <w:rtl/>
                    </w:rPr>
                  </w:pPr>
                  <w:r>
                    <w:rPr>
                      <w:rFonts w:cs="Miriam" w:hint="cs"/>
                      <w:sz w:val="18"/>
                      <w:szCs w:val="18"/>
                      <w:rtl/>
                    </w:rPr>
                    <w:t>כללים (מס' 3) תשע"א-2011</w:t>
                  </w:r>
                </w:p>
              </w:txbxContent>
            </v:textbox>
            <w10:anchorlock/>
          </v:shape>
        </w:pict>
      </w:r>
      <w:r w:rsidR="007D726F">
        <w:rPr>
          <w:rStyle w:val="default"/>
          <w:rFonts w:cs="FrankRuehl" w:hint="cs"/>
          <w:sz w:val="20"/>
          <w:rtl/>
        </w:rPr>
        <w:tab/>
        <w:t>"</w:t>
      </w:r>
      <w:r w:rsidR="00AA604D">
        <w:rPr>
          <w:rStyle w:val="default"/>
          <w:rFonts w:cs="FrankRuehl" w:hint="cs"/>
          <w:sz w:val="20"/>
          <w:rtl/>
        </w:rPr>
        <w:t xml:space="preserve">תעריף גבוה מקורות" </w:t>
      </w:r>
      <w:r w:rsidR="00AA604D">
        <w:rPr>
          <w:rStyle w:val="default"/>
          <w:rFonts w:cs="FrankRuehl"/>
          <w:sz w:val="20"/>
          <w:rtl/>
        </w:rPr>
        <w:t>–</w:t>
      </w:r>
      <w:r w:rsidR="00AA604D">
        <w:rPr>
          <w:rStyle w:val="default"/>
          <w:rFonts w:cs="FrankRuehl" w:hint="cs"/>
          <w:sz w:val="20"/>
          <w:rtl/>
        </w:rPr>
        <w:t xml:space="preserve"> הסכום (</w:t>
      </w:r>
      <w:r w:rsidR="00AA604D">
        <w:rPr>
          <w:rStyle w:val="default"/>
          <w:rFonts w:cs="FrankRuehl"/>
          <w:sz w:val="20"/>
        </w:rPr>
        <w:t>H</w:t>
      </w:r>
      <w:r w:rsidR="00AA604D">
        <w:rPr>
          <w:rStyle w:val="default"/>
          <w:rFonts w:cs="FrankRuehl" w:hint="cs"/>
          <w:sz w:val="20"/>
          <w:rtl/>
        </w:rPr>
        <w:t>) לאותה חברה לפי סעיף 7(3)(ב)(3.1.2.2) לכללי מקורות</w:t>
      </w:r>
      <w:r>
        <w:rPr>
          <w:rStyle w:val="default"/>
          <w:rFonts w:cs="FrankRuehl" w:hint="cs"/>
          <w:sz w:val="20"/>
          <w:rtl/>
        </w:rPr>
        <w:t xml:space="preserve"> בחלוקה ל-</w:t>
      </w:r>
      <w:r>
        <w:rPr>
          <w:rStyle w:val="default"/>
          <w:rFonts w:cs="FrankRuehl"/>
          <w:sz w:val="20"/>
        </w:rPr>
        <w:t>K</w:t>
      </w:r>
      <w:r>
        <w:rPr>
          <w:rStyle w:val="default"/>
          <w:rFonts w:cs="FrankRuehl" w:hint="cs"/>
          <w:sz w:val="20"/>
          <w:rtl/>
        </w:rPr>
        <w:t xml:space="preserve"> לפי כללי מקורות</w:t>
      </w:r>
      <w:r w:rsidR="00AA604D">
        <w:rPr>
          <w:rStyle w:val="default"/>
          <w:rFonts w:cs="FrankRuehl" w:hint="cs"/>
          <w:sz w:val="20"/>
          <w:rtl/>
        </w:rPr>
        <w:t>;</w:t>
      </w:r>
    </w:p>
    <w:p w14:paraId="5A44E4C3" w14:textId="77777777" w:rsidR="00064021" w:rsidRPr="00CC2EBA" w:rsidRDefault="00064021" w:rsidP="00064021">
      <w:pPr>
        <w:pStyle w:val="P00"/>
        <w:spacing w:before="0"/>
        <w:ind w:left="0" w:right="1134"/>
        <w:rPr>
          <w:rStyle w:val="default"/>
          <w:rFonts w:cs="FrankRuehl" w:hint="cs"/>
          <w:vanish/>
          <w:color w:val="FF0000"/>
          <w:sz w:val="20"/>
          <w:szCs w:val="20"/>
          <w:shd w:val="clear" w:color="auto" w:fill="FFFF99"/>
          <w:rtl/>
        </w:rPr>
      </w:pPr>
      <w:bookmarkStart w:id="46" w:name="Rov71"/>
      <w:r w:rsidRPr="00CC2EBA">
        <w:rPr>
          <w:rStyle w:val="default"/>
          <w:rFonts w:cs="FrankRuehl" w:hint="cs"/>
          <w:vanish/>
          <w:color w:val="FF0000"/>
          <w:sz w:val="20"/>
          <w:szCs w:val="20"/>
          <w:shd w:val="clear" w:color="auto" w:fill="FFFF99"/>
          <w:rtl/>
        </w:rPr>
        <w:t>מיום 1.7.2011</w:t>
      </w:r>
    </w:p>
    <w:p w14:paraId="2008FB83" w14:textId="77777777" w:rsidR="00064021" w:rsidRPr="00CC2EBA" w:rsidRDefault="00064021" w:rsidP="0006402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תשע"א-2011</w:t>
      </w:r>
    </w:p>
    <w:p w14:paraId="13A58EEF" w14:textId="77777777" w:rsidR="00064021" w:rsidRPr="00CC2EBA" w:rsidRDefault="00064021" w:rsidP="00064021">
      <w:pPr>
        <w:pStyle w:val="P00"/>
        <w:spacing w:before="0"/>
        <w:ind w:left="0" w:right="1134"/>
        <w:rPr>
          <w:rStyle w:val="default"/>
          <w:rFonts w:cs="FrankRuehl" w:hint="cs"/>
          <w:vanish/>
          <w:sz w:val="20"/>
          <w:szCs w:val="20"/>
          <w:shd w:val="clear" w:color="auto" w:fill="FFFF99"/>
          <w:rtl/>
        </w:rPr>
      </w:pPr>
      <w:hyperlink r:id="rId63" w:history="1">
        <w:r w:rsidRPr="00CC2EBA">
          <w:rPr>
            <w:rStyle w:val="Hyperlink"/>
            <w:rFonts w:cs="FrankRuehl" w:hint="cs"/>
            <w:vanish/>
            <w:szCs w:val="20"/>
            <w:shd w:val="clear" w:color="auto" w:fill="FFFF99"/>
            <w:rtl/>
          </w:rPr>
          <w:t>ק"ת תשע"א מס' 7008</w:t>
        </w:r>
      </w:hyperlink>
      <w:r w:rsidRPr="00CC2EBA">
        <w:rPr>
          <w:rStyle w:val="default"/>
          <w:rFonts w:cs="FrankRuehl" w:hint="cs"/>
          <w:vanish/>
          <w:sz w:val="20"/>
          <w:szCs w:val="20"/>
          <w:shd w:val="clear" w:color="auto" w:fill="FFFF99"/>
          <w:rtl/>
        </w:rPr>
        <w:t xml:space="preserve"> מיום 28.6.2011 עמ' 1079</w:t>
      </w:r>
    </w:p>
    <w:p w14:paraId="51691F18" w14:textId="77777777" w:rsidR="00064021" w:rsidRPr="00064021" w:rsidRDefault="00064021" w:rsidP="00064021">
      <w:pPr>
        <w:pStyle w:val="P00"/>
        <w:ind w:left="0" w:right="1134"/>
        <w:rPr>
          <w:rStyle w:val="default"/>
          <w:rFonts w:cs="FrankRuehl" w:hint="cs"/>
          <w:sz w:val="2"/>
          <w:szCs w:val="2"/>
          <w:rtl/>
        </w:rPr>
      </w:pPr>
      <w:r w:rsidRPr="00CC2EBA">
        <w:rPr>
          <w:rStyle w:val="default"/>
          <w:rFonts w:cs="FrankRuehl" w:hint="cs"/>
          <w:vanish/>
          <w:sz w:val="18"/>
          <w:szCs w:val="22"/>
          <w:shd w:val="clear" w:color="auto" w:fill="FFFF99"/>
          <w:rtl/>
        </w:rPr>
        <w:tab/>
        <w:t xml:space="preserve">"תעריף גבוה מקורות"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הסכום (</w:t>
      </w:r>
      <w:r w:rsidRPr="00CC2EBA">
        <w:rPr>
          <w:rStyle w:val="default"/>
          <w:rFonts w:cs="FrankRuehl"/>
          <w:vanish/>
          <w:sz w:val="18"/>
          <w:szCs w:val="22"/>
          <w:shd w:val="clear" w:color="auto" w:fill="FFFF99"/>
        </w:rPr>
        <w:t>H</w:t>
      </w:r>
      <w:r w:rsidRPr="00CC2EBA">
        <w:rPr>
          <w:rStyle w:val="default"/>
          <w:rFonts w:cs="FrankRuehl" w:hint="cs"/>
          <w:vanish/>
          <w:sz w:val="18"/>
          <w:szCs w:val="22"/>
          <w:shd w:val="clear" w:color="auto" w:fill="FFFF99"/>
          <w:rtl/>
        </w:rPr>
        <w:t xml:space="preserve">) לאותה חברה לפי סעיף 7(3)(ב)(3.1.2.2) לכללי מקורות </w:t>
      </w:r>
      <w:r w:rsidRPr="00CC2EBA">
        <w:rPr>
          <w:rStyle w:val="default"/>
          <w:rFonts w:cs="FrankRuehl" w:hint="cs"/>
          <w:vanish/>
          <w:sz w:val="18"/>
          <w:szCs w:val="22"/>
          <w:u w:val="single"/>
          <w:shd w:val="clear" w:color="auto" w:fill="FFFF99"/>
          <w:rtl/>
        </w:rPr>
        <w:t>בחלוקה ל-</w:t>
      </w:r>
      <w:r w:rsidRPr="00CC2EBA">
        <w:rPr>
          <w:rStyle w:val="default"/>
          <w:rFonts w:cs="FrankRuehl"/>
          <w:vanish/>
          <w:sz w:val="18"/>
          <w:szCs w:val="22"/>
          <w:u w:val="single"/>
          <w:shd w:val="clear" w:color="auto" w:fill="FFFF99"/>
        </w:rPr>
        <w:t>K</w:t>
      </w:r>
      <w:r w:rsidRPr="00CC2EBA">
        <w:rPr>
          <w:rStyle w:val="default"/>
          <w:rFonts w:cs="FrankRuehl" w:hint="cs"/>
          <w:vanish/>
          <w:sz w:val="18"/>
          <w:szCs w:val="22"/>
          <w:u w:val="single"/>
          <w:shd w:val="clear" w:color="auto" w:fill="FFFF99"/>
          <w:rtl/>
        </w:rPr>
        <w:t xml:space="preserve"> לפי כללי מקורות</w:t>
      </w:r>
      <w:r w:rsidRPr="00CC2EBA">
        <w:rPr>
          <w:rStyle w:val="default"/>
          <w:rFonts w:cs="FrankRuehl" w:hint="cs"/>
          <w:vanish/>
          <w:sz w:val="18"/>
          <w:szCs w:val="22"/>
          <w:shd w:val="clear" w:color="auto" w:fill="FFFF99"/>
          <w:rtl/>
        </w:rPr>
        <w:t>;</w:t>
      </w:r>
      <w:bookmarkEnd w:id="46"/>
    </w:p>
    <w:p w14:paraId="48DAC55E" w14:textId="77777777" w:rsidR="00AA604D" w:rsidRDefault="00AA604D" w:rsidP="00AD5076">
      <w:pPr>
        <w:pStyle w:val="P00"/>
        <w:spacing w:before="72"/>
        <w:ind w:left="0" w:right="1134"/>
        <w:rPr>
          <w:rStyle w:val="default"/>
          <w:rFonts w:cs="FrankRuehl" w:hint="cs"/>
          <w:sz w:val="20"/>
          <w:rtl/>
        </w:rPr>
      </w:pPr>
      <w:r>
        <w:rPr>
          <w:rStyle w:val="default"/>
          <w:rFonts w:cs="FrankRuehl" w:hint="cs"/>
          <w:sz w:val="20"/>
          <w:rtl/>
        </w:rPr>
        <w:tab/>
        <w:t xml:space="preserve">"תעריף נמוך מקורות" </w:t>
      </w:r>
      <w:r>
        <w:rPr>
          <w:rStyle w:val="default"/>
          <w:rFonts w:cs="FrankRuehl"/>
          <w:sz w:val="20"/>
          <w:rtl/>
        </w:rPr>
        <w:t>–</w:t>
      </w:r>
      <w:r>
        <w:rPr>
          <w:rStyle w:val="default"/>
          <w:rFonts w:cs="FrankRuehl" w:hint="cs"/>
          <w:sz w:val="20"/>
          <w:rtl/>
        </w:rPr>
        <w:t xml:space="preserve"> הסכום (</w:t>
      </w:r>
      <w:r>
        <w:rPr>
          <w:rStyle w:val="default"/>
          <w:rFonts w:cs="FrankRuehl"/>
          <w:sz w:val="20"/>
        </w:rPr>
        <w:t>L</w:t>
      </w:r>
      <w:r>
        <w:rPr>
          <w:rStyle w:val="default"/>
          <w:rFonts w:cs="FrankRuehl" w:hint="cs"/>
          <w:sz w:val="20"/>
          <w:rtl/>
        </w:rPr>
        <w:t>) לאותה חברה לפי סעיף 7(3)(ב)(3.1.2.1) לכללי מקורות;</w:t>
      </w:r>
    </w:p>
    <w:p w14:paraId="0BD28556" w14:textId="77777777" w:rsidR="00E44294" w:rsidRDefault="00E44294" w:rsidP="00E44294">
      <w:pPr>
        <w:pStyle w:val="P00"/>
        <w:spacing w:before="72"/>
        <w:ind w:left="0" w:right="1134"/>
        <w:rPr>
          <w:rStyle w:val="default"/>
          <w:rFonts w:cs="FrankRuehl"/>
          <w:sz w:val="20"/>
          <w:rtl/>
        </w:rPr>
      </w:pPr>
      <w:r>
        <w:rPr>
          <w:rFonts w:cs="FrankRuehl" w:hint="cs"/>
          <w:rtl/>
          <w:lang w:eastAsia="en-US"/>
        </w:rPr>
        <w:pict w14:anchorId="2E8220E2">
          <v:shape id="_x0000_s2756" type="#_x0000_t202" style="position:absolute;left:0;text-align:left;margin-left:467.1pt;margin-top:7.1pt;width:75.25pt;height:12.8pt;z-index:251681280" filled="f" stroked="f">
            <v:textbox style="mso-next-textbox:#_x0000_s2756" inset="1mm,0,1mm,0">
              <w:txbxContent>
                <w:p w14:paraId="22F96485" w14:textId="77777777" w:rsidR="00741010" w:rsidRDefault="00741010" w:rsidP="005F4B60">
                  <w:pPr>
                    <w:spacing w:line="160" w:lineRule="exact"/>
                    <w:jc w:val="left"/>
                    <w:rPr>
                      <w:rFonts w:cs="Miriam" w:hint="cs"/>
                      <w:noProof/>
                      <w:sz w:val="18"/>
                      <w:szCs w:val="18"/>
                      <w:rtl/>
                    </w:rPr>
                  </w:pPr>
                  <w:r>
                    <w:rPr>
                      <w:rFonts w:cs="Miriam" w:hint="cs"/>
                      <w:sz w:val="18"/>
                      <w:szCs w:val="18"/>
                      <w:rtl/>
                    </w:rPr>
                    <w:t xml:space="preserve">כללים </w:t>
                  </w:r>
                  <w:r w:rsidR="005F4B60">
                    <w:rPr>
                      <w:rFonts w:cs="Miriam" w:hint="cs"/>
                      <w:sz w:val="18"/>
                      <w:szCs w:val="18"/>
                      <w:rtl/>
                    </w:rPr>
                    <w:t>תשפ"א-2020</w:t>
                  </w:r>
                </w:p>
              </w:txbxContent>
            </v:textbox>
          </v:shape>
        </w:pict>
      </w:r>
      <w:r>
        <w:rPr>
          <w:rStyle w:val="default"/>
          <w:rFonts w:cs="FrankRuehl" w:hint="cs"/>
          <w:sz w:val="20"/>
          <w:rtl/>
        </w:rPr>
        <w:tab/>
        <w:t>"</w:t>
      </w:r>
      <w:r w:rsidR="00B1779F">
        <w:rPr>
          <w:rStyle w:val="default"/>
          <w:rFonts w:cs="FrankRuehl" w:hint="cs"/>
          <w:sz w:val="20"/>
          <w:rtl/>
        </w:rPr>
        <w:t xml:space="preserve">תקופה ראשונה" </w:t>
      </w:r>
      <w:r w:rsidR="00B1779F">
        <w:rPr>
          <w:rStyle w:val="default"/>
          <w:rFonts w:cs="FrankRuehl"/>
          <w:sz w:val="20"/>
          <w:rtl/>
        </w:rPr>
        <w:t>–</w:t>
      </w:r>
      <w:r w:rsidR="00B1779F">
        <w:rPr>
          <w:rStyle w:val="default"/>
          <w:rFonts w:cs="FrankRuehl" w:hint="cs"/>
          <w:sz w:val="20"/>
          <w:rtl/>
        </w:rPr>
        <w:t xml:space="preserve"> התקופה </w:t>
      </w:r>
      <w:r w:rsidR="005F4B60">
        <w:rPr>
          <w:rStyle w:val="default"/>
          <w:rFonts w:cs="FrankRuehl" w:hint="cs"/>
          <w:sz w:val="20"/>
          <w:rtl/>
        </w:rPr>
        <w:t>שתחילתה ביום בעדכון הקרוב ביותר מיום</w:t>
      </w:r>
      <w:r w:rsidR="00B1779F">
        <w:rPr>
          <w:rStyle w:val="default"/>
          <w:rFonts w:cs="FrankRuehl" w:hint="cs"/>
          <w:sz w:val="20"/>
          <w:rtl/>
        </w:rPr>
        <w:t xml:space="preserve"> הוספת תחום הרשות המקומית לתחום החברה</w:t>
      </w:r>
      <w:r w:rsidR="00CC3E90">
        <w:rPr>
          <w:rStyle w:val="default"/>
          <w:rFonts w:cs="FrankRuehl" w:hint="cs"/>
          <w:sz w:val="20"/>
          <w:rtl/>
        </w:rPr>
        <w:t>, מיום תחילת פעילות החברה האזורית או מיום מינוי החברה המנהלת, לפי העניין,</w:t>
      </w:r>
      <w:r w:rsidR="00B1779F">
        <w:rPr>
          <w:rStyle w:val="default"/>
          <w:rFonts w:cs="FrankRuehl" w:hint="cs"/>
          <w:sz w:val="20"/>
          <w:rtl/>
        </w:rPr>
        <w:t xml:space="preserve"> עד </w:t>
      </w:r>
      <w:r w:rsidR="005F4B60">
        <w:rPr>
          <w:rStyle w:val="default"/>
          <w:rFonts w:cs="FrankRuehl" w:hint="cs"/>
          <w:sz w:val="20"/>
          <w:rtl/>
        </w:rPr>
        <w:t xml:space="preserve">תום שנתיים מיום העדכון האמור, </w:t>
      </w:r>
      <w:r w:rsidR="00D33331" w:rsidRPr="00D33331">
        <w:rPr>
          <w:rStyle w:val="default"/>
          <w:rFonts w:cs="FrankRuehl" w:hint="cs"/>
          <w:sz w:val="20"/>
          <w:rtl/>
        </w:rPr>
        <w:t xml:space="preserve">ולגבי תחום רשות מקומית המשויכת לאשכולות 1 עד 4 במדרג החברתי-כלכלי שנוסף לתחום חברה </w:t>
      </w:r>
      <w:r w:rsidR="00D33331" w:rsidRPr="00D33331">
        <w:rPr>
          <w:rStyle w:val="default"/>
          <w:rFonts w:cs="FrankRuehl"/>
          <w:sz w:val="20"/>
          <w:rtl/>
        </w:rPr>
        <w:t>–</w:t>
      </w:r>
      <w:r w:rsidR="00D33331" w:rsidRPr="00D33331">
        <w:rPr>
          <w:rStyle w:val="default"/>
          <w:rFonts w:cs="FrankRuehl" w:hint="cs"/>
          <w:sz w:val="20"/>
          <w:rtl/>
        </w:rPr>
        <w:t xml:space="preserve"> עד 31 בדצמבר של השנה השלישית אחרי השנה שבה נוסף התחום</w:t>
      </w:r>
      <w:r>
        <w:rPr>
          <w:rStyle w:val="default"/>
          <w:rFonts w:cs="FrankRuehl" w:hint="cs"/>
          <w:sz w:val="20"/>
          <w:rtl/>
        </w:rPr>
        <w:t>;</w:t>
      </w:r>
    </w:p>
    <w:p w14:paraId="2651F415" w14:textId="77777777" w:rsidR="00B1779F" w:rsidRPr="00CC2EBA" w:rsidRDefault="00B1779F" w:rsidP="00B1779F">
      <w:pPr>
        <w:pStyle w:val="P00"/>
        <w:spacing w:before="0"/>
        <w:ind w:left="0" w:right="1134"/>
        <w:rPr>
          <w:rStyle w:val="default"/>
          <w:rFonts w:cs="FrankRuehl" w:hint="cs"/>
          <w:vanish/>
          <w:color w:val="FF0000"/>
          <w:sz w:val="20"/>
          <w:szCs w:val="20"/>
          <w:shd w:val="clear" w:color="auto" w:fill="FFFF99"/>
          <w:rtl/>
        </w:rPr>
      </w:pPr>
      <w:bookmarkStart w:id="47" w:name="Rov156"/>
      <w:r w:rsidRPr="00CC2EBA">
        <w:rPr>
          <w:rStyle w:val="default"/>
          <w:rFonts w:cs="FrankRuehl" w:hint="cs"/>
          <w:vanish/>
          <w:color w:val="FF0000"/>
          <w:sz w:val="20"/>
          <w:szCs w:val="20"/>
          <w:shd w:val="clear" w:color="auto" w:fill="FFFF99"/>
          <w:rtl/>
        </w:rPr>
        <w:t>מיום 1.7.2015</w:t>
      </w:r>
    </w:p>
    <w:p w14:paraId="310D9A2E" w14:textId="77777777" w:rsidR="00B1779F" w:rsidRPr="00CC2EBA" w:rsidRDefault="00B1779F" w:rsidP="00B1779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תשע"ה-2015</w:t>
      </w:r>
    </w:p>
    <w:p w14:paraId="71E0944D" w14:textId="77777777" w:rsidR="00B1779F" w:rsidRPr="00CC2EBA" w:rsidRDefault="00B1779F" w:rsidP="00B1779F">
      <w:pPr>
        <w:pStyle w:val="P00"/>
        <w:spacing w:before="0"/>
        <w:ind w:left="0" w:right="1134"/>
        <w:rPr>
          <w:rStyle w:val="default"/>
          <w:rFonts w:cs="FrankRuehl" w:hint="cs"/>
          <w:vanish/>
          <w:sz w:val="20"/>
          <w:szCs w:val="20"/>
          <w:shd w:val="clear" w:color="auto" w:fill="FFFF99"/>
          <w:rtl/>
        </w:rPr>
      </w:pPr>
      <w:hyperlink r:id="rId64" w:history="1">
        <w:r w:rsidRPr="00CC2EBA">
          <w:rPr>
            <w:rStyle w:val="Hyperlink"/>
            <w:rFonts w:cs="FrankRuehl" w:hint="cs"/>
            <w:vanish/>
            <w:szCs w:val="20"/>
            <w:shd w:val="clear" w:color="auto" w:fill="FFFF99"/>
            <w:rtl/>
          </w:rPr>
          <w:t>ק"ת תשע"ה מס' 7524</w:t>
        </w:r>
      </w:hyperlink>
      <w:r w:rsidRPr="00CC2EBA">
        <w:rPr>
          <w:rStyle w:val="default"/>
          <w:rFonts w:cs="FrankRuehl" w:hint="cs"/>
          <w:vanish/>
          <w:sz w:val="20"/>
          <w:szCs w:val="20"/>
          <w:shd w:val="clear" w:color="auto" w:fill="FFFF99"/>
          <w:rtl/>
        </w:rPr>
        <w:t xml:space="preserve"> מיום 30.6.2015 עמ' 1300</w:t>
      </w:r>
    </w:p>
    <w:p w14:paraId="4FA633A6" w14:textId="77777777" w:rsidR="00B1779F" w:rsidRPr="00CC2EBA" w:rsidRDefault="00B1779F" w:rsidP="00B1779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הוספת הגדרת "תקופה ראשונה"</w:t>
      </w:r>
    </w:p>
    <w:p w14:paraId="361853E0" w14:textId="77777777" w:rsidR="00CC3E90" w:rsidRPr="00CC2EBA" w:rsidRDefault="00CC3E90" w:rsidP="00B1779F">
      <w:pPr>
        <w:pStyle w:val="P00"/>
        <w:spacing w:before="0"/>
        <w:ind w:left="0" w:right="1134"/>
        <w:rPr>
          <w:rStyle w:val="default"/>
          <w:rFonts w:cs="FrankRuehl" w:hint="cs"/>
          <w:vanish/>
          <w:sz w:val="20"/>
          <w:szCs w:val="20"/>
          <w:shd w:val="clear" w:color="auto" w:fill="FFFF99"/>
          <w:rtl/>
        </w:rPr>
      </w:pPr>
    </w:p>
    <w:p w14:paraId="5E5699C8" w14:textId="77777777" w:rsidR="00CC3E90" w:rsidRPr="00CC2EBA" w:rsidRDefault="00CC3E90" w:rsidP="00B1779F">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1.1.2016</w:t>
      </w:r>
    </w:p>
    <w:p w14:paraId="3B566C97" w14:textId="77777777" w:rsidR="00CC3E90" w:rsidRPr="00CC2EBA" w:rsidRDefault="00CC3E90" w:rsidP="00B1779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תשע"ו-2015</w:t>
      </w:r>
    </w:p>
    <w:p w14:paraId="7D90BC03" w14:textId="77777777" w:rsidR="00CC3E90" w:rsidRPr="00CC2EBA" w:rsidRDefault="00CC3E90" w:rsidP="00B1779F">
      <w:pPr>
        <w:pStyle w:val="P00"/>
        <w:spacing w:before="0"/>
        <w:ind w:left="0" w:right="1134"/>
        <w:rPr>
          <w:rStyle w:val="default"/>
          <w:rFonts w:cs="FrankRuehl" w:hint="cs"/>
          <w:vanish/>
          <w:sz w:val="20"/>
          <w:szCs w:val="20"/>
          <w:shd w:val="clear" w:color="auto" w:fill="FFFF99"/>
          <w:rtl/>
        </w:rPr>
      </w:pPr>
      <w:hyperlink r:id="rId65" w:history="1">
        <w:r w:rsidRPr="00CC2EBA">
          <w:rPr>
            <w:rStyle w:val="Hyperlink"/>
            <w:rFonts w:cs="FrankRuehl" w:hint="cs"/>
            <w:vanish/>
            <w:szCs w:val="20"/>
            <w:shd w:val="clear" w:color="auto" w:fill="FFFF99"/>
            <w:rtl/>
          </w:rPr>
          <w:t>ק"ת תשע"ו מס' 7591</w:t>
        </w:r>
      </w:hyperlink>
      <w:r w:rsidRPr="00CC2EBA">
        <w:rPr>
          <w:rStyle w:val="default"/>
          <w:rFonts w:cs="FrankRuehl" w:hint="cs"/>
          <w:vanish/>
          <w:sz w:val="20"/>
          <w:szCs w:val="20"/>
          <w:shd w:val="clear" w:color="auto" w:fill="FFFF99"/>
          <w:rtl/>
        </w:rPr>
        <w:t xml:space="preserve"> מיום 30.12.2015 עמ' 430</w:t>
      </w:r>
    </w:p>
    <w:p w14:paraId="3489B328" w14:textId="77777777" w:rsidR="00CC3E90" w:rsidRPr="00CC2EBA" w:rsidRDefault="00CC3E90" w:rsidP="00B1779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הגדרת "תקופה ראשונה"</w:t>
      </w:r>
    </w:p>
    <w:p w14:paraId="21AAC6F2" w14:textId="77777777" w:rsidR="00CC3E90" w:rsidRPr="00CC2EBA" w:rsidRDefault="00CC3E90" w:rsidP="00CC3E90">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2F9EFB58" w14:textId="77777777" w:rsidR="00CC3E90" w:rsidRPr="00CC2EBA" w:rsidRDefault="00CC3E90" w:rsidP="00CC3E90">
      <w:pPr>
        <w:pStyle w:val="P00"/>
        <w:spacing w:before="0"/>
        <w:ind w:left="0"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 xml:space="preserve">"תקופה ראשונה"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התקופה שמיום הוספת תחום הרשות המקומית לתחום החברה עד 31 בדצמבר של השנה העוקבת לשנה שבה נוסף התחום כאמור;</w:t>
      </w:r>
    </w:p>
    <w:p w14:paraId="011D391D" w14:textId="77777777" w:rsidR="00D33331" w:rsidRPr="00CC2EBA" w:rsidRDefault="00D33331" w:rsidP="00CC3E90">
      <w:pPr>
        <w:pStyle w:val="P00"/>
        <w:spacing w:before="0"/>
        <w:ind w:left="0" w:right="1134"/>
        <w:rPr>
          <w:rStyle w:val="default"/>
          <w:rFonts w:cs="FrankRuehl"/>
          <w:vanish/>
          <w:sz w:val="20"/>
          <w:szCs w:val="20"/>
          <w:shd w:val="clear" w:color="auto" w:fill="FFFF99"/>
          <w:rtl/>
        </w:rPr>
      </w:pPr>
    </w:p>
    <w:p w14:paraId="5924AE5A" w14:textId="77777777" w:rsidR="00D33331" w:rsidRPr="00CC2EBA" w:rsidRDefault="00D33331" w:rsidP="00D33331">
      <w:pPr>
        <w:pStyle w:val="P00"/>
        <w:spacing w:before="0"/>
        <w:ind w:left="0" w:right="1134"/>
        <w:rPr>
          <w:rStyle w:val="default"/>
          <w:rFonts w:cs="FrankRuehl"/>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1.1.2018</w:t>
      </w:r>
    </w:p>
    <w:p w14:paraId="6F41A1F6" w14:textId="77777777" w:rsidR="00D33331" w:rsidRPr="00CC2EBA" w:rsidRDefault="00D33331" w:rsidP="00D33331">
      <w:pPr>
        <w:pStyle w:val="P00"/>
        <w:spacing w:before="0"/>
        <w:ind w:left="0"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כללים תשע"ח-2018</w:t>
      </w:r>
    </w:p>
    <w:p w14:paraId="43EF5BEB" w14:textId="77777777" w:rsidR="00D33331" w:rsidRPr="00CC2EBA" w:rsidRDefault="00D33331" w:rsidP="00D33331">
      <w:pPr>
        <w:pStyle w:val="P00"/>
        <w:spacing w:before="0"/>
        <w:ind w:left="0" w:right="1134"/>
        <w:rPr>
          <w:rStyle w:val="default"/>
          <w:rFonts w:cs="FrankRuehl"/>
          <w:vanish/>
          <w:sz w:val="20"/>
          <w:szCs w:val="20"/>
          <w:shd w:val="clear" w:color="auto" w:fill="FFFF99"/>
          <w:rtl/>
        </w:rPr>
      </w:pPr>
      <w:hyperlink r:id="rId66" w:history="1">
        <w:r w:rsidRPr="00CC2EBA">
          <w:rPr>
            <w:rStyle w:val="Hyperlink"/>
            <w:rFonts w:cs="FrankRuehl" w:hint="cs"/>
            <w:vanish/>
            <w:szCs w:val="20"/>
            <w:shd w:val="clear" w:color="auto" w:fill="FFFF99"/>
            <w:rtl/>
          </w:rPr>
          <w:t>ק"ת תשע"ח מס' 7918</w:t>
        </w:r>
      </w:hyperlink>
      <w:r w:rsidRPr="00CC2EBA">
        <w:rPr>
          <w:rStyle w:val="default"/>
          <w:rFonts w:cs="FrankRuehl" w:hint="cs"/>
          <w:vanish/>
          <w:sz w:val="20"/>
          <w:szCs w:val="20"/>
          <w:shd w:val="clear" w:color="auto" w:fill="FFFF99"/>
          <w:rtl/>
        </w:rPr>
        <w:t xml:space="preserve"> מיום 1.1.2018 עמ' 736</w:t>
      </w:r>
    </w:p>
    <w:p w14:paraId="50A62275" w14:textId="77777777" w:rsidR="00D33331" w:rsidRPr="00CC2EBA" w:rsidRDefault="00D33331" w:rsidP="00D33331">
      <w:pPr>
        <w:pStyle w:val="P00"/>
        <w:ind w:left="0"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ab/>
        <w:t xml:space="preserve">"תקופה ראשונה"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התקופה שמיום הוספת תחום הרשות המקומית לתחום החברה, מיום תחילת פעילות החברה האזורית או מיום מינוי החברה המנהלת, לפי העניין, עד 31 בדצמבר של השנה העוקבת לשנה שבה נוסף התחום, החלה הפעילות או מונתה חברה מנהלת כאמור </w:t>
      </w:r>
      <w:r w:rsidRPr="00CC2EBA">
        <w:rPr>
          <w:rStyle w:val="default"/>
          <w:rFonts w:cs="FrankRuehl" w:hint="cs"/>
          <w:vanish/>
          <w:sz w:val="22"/>
          <w:szCs w:val="22"/>
          <w:u w:val="single"/>
          <w:shd w:val="clear" w:color="auto" w:fill="FFFF99"/>
          <w:rtl/>
        </w:rPr>
        <w:t xml:space="preserve">ולגבי תחום רשות מקומית המשויכת לאשכולות 1 עד 4 במדרג החברתי-כלכלי שנוסף לתחום חברה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עד 31 בדצמבר של השנה השלישית אחרי השנה שבה נוסף התחום</w:t>
      </w:r>
      <w:r w:rsidRPr="00CC2EBA">
        <w:rPr>
          <w:rStyle w:val="default"/>
          <w:rFonts w:cs="FrankRuehl" w:hint="cs"/>
          <w:vanish/>
          <w:sz w:val="22"/>
          <w:szCs w:val="22"/>
          <w:shd w:val="clear" w:color="auto" w:fill="FFFF99"/>
          <w:rtl/>
        </w:rPr>
        <w:t>;</w:t>
      </w:r>
    </w:p>
    <w:p w14:paraId="1084C56A" w14:textId="77777777" w:rsidR="005F4B60" w:rsidRPr="00CC2EBA" w:rsidRDefault="005F4B60" w:rsidP="005F4B60">
      <w:pPr>
        <w:pStyle w:val="P00"/>
        <w:spacing w:before="0"/>
        <w:ind w:left="0" w:right="1134"/>
        <w:rPr>
          <w:rFonts w:cs="FrankRuehl"/>
          <w:vanish/>
          <w:sz w:val="14"/>
          <w:szCs w:val="20"/>
          <w:shd w:val="clear" w:color="auto" w:fill="FFFF99"/>
          <w:rtl/>
        </w:rPr>
      </w:pPr>
    </w:p>
    <w:p w14:paraId="50961DFE" w14:textId="77777777" w:rsidR="005F4B60" w:rsidRPr="00CC2EBA" w:rsidRDefault="005F4B60" w:rsidP="005F4B60">
      <w:pPr>
        <w:pStyle w:val="P00"/>
        <w:spacing w:before="0"/>
        <w:ind w:left="0" w:right="1134"/>
        <w:rPr>
          <w:rFonts w:cs="FrankRuehl"/>
          <w:vanish/>
          <w:color w:val="FF0000"/>
          <w:sz w:val="14"/>
          <w:szCs w:val="20"/>
          <w:shd w:val="clear" w:color="auto" w:fill="FFFF99"/>
          <w:rtl/>
        </w:rPr>
      </w:pPr>
      <w:r w:rsidRPr="00CC2EBA">
        <w:rPr>
          <w:rFonts w:cs="FrankRuehl" w:hint="cs"/>
          <w:vanish/>
          <w:color w:val="FF0000"/>
          <w:sz w:val="14"/>
          <w:szCs w:val="20"/>
          <w:shd w:val="clear" w:color="auto" w:fill="FFFF99"/>
          <w:rtl/>
        </w:rPr>
        <w:t>מיום 1.1.2021</w:t>
      </w:r>
    </w:p>
    <w:p w14:paraId="2A0972BD" w14:textId="77777777" w:rsidR="005F4B60" w:rsidRPr="00CC2EBA" w:rsidRDefault="005F4B60" w:rsidP="005F4B60">
      <w:pPr>
        <w:pStyle w:val="P00"/>
        <w:spacing w:before="0"/>
        <w:ind w:left="0" w:right="1134"/>
        <w:rPr>
          <w:rFonts w:cs="FrankRuehl"/>
          <w:vanish/>
          <w:sz w:val="14"/>
          <w:szCs w:val="20"/>
          <w:shd w:val="clear" w:color="auto" w:fill="FFFF99"/>
          <w:rtl/>
        </w:rPr>
      </w:pPr>
      <w:r w:rsidRPr="00CC2EBA">
        <w:rPr>
          <w:rFonts w:cs="FrankRuehl" w:hint="cs"/>
          <w:b/>
          <w:bCs/>
          <w:vanish/>
          <w:sz w:val="14"/>
          <w:szCs w:val="20"/>
          <w:shd w:val="clear" w:color="auto" w:fill="FFFF99"/>
          <w:rtl/>
        </w:rPr>
        <w:t>כללים תשפ"א-2020</w:t>
      </w:r>
    </w:p>
    <w:p w14:paraId="478391DA" w14:textId="77777777" w:rsidR="005F4B60" w:rsidRPr="00CC2EBA" w:rsidRDefault="005F4B60" w:rsidP="005F4B60">
      <w:pPr>
        <w:pStyle w:val="P00"/>
        <w:spacing w:before="0"/>
        <w:ind w:left="0" w:right="1134"/>
        <w:rPr>
          <w:rFonts w:cs="FrankRuehl"/>
          <w:vanish/>
          <w:sz w:val="14"/>
          <w:szCs w:val="20"/>
          <w:shd w:val="clear" w:color="auto" w:fill="FFFF99"/>
          <w:rtl/>
        </w:rPr>
      </w:pPr>
      <w:hyperlink r:id="rId67" w:history="1">
        <w:r w:rsidRPr="00CC2EBA">
          <w:rPr>
            <w:rStyle w:val="Hyperlink"/>
            <w:rFonts w:cs="FrankRuehl" w:hint="cs"/>
            <w:vanish/>
            <w:sz w:val="14"/>
            <w:szCs w:val="20"/>
            <w:shd w:val="clear" w:color="auto" w:fill="FFFF99"/>
            <w:rtl/>
          </w:rPr>
          <w:t>ק"ת תשפ"א מס' 9025</w:t>
        </w:r>
      </w:hyperlink>
      <w:r w:rsidRPr="00CC2EBA">
        <w:rPr>
          <w:rFonts w:cs="FrankRuehl" w:hint="cs"/>
          <w:vanish/>
          <w:sz w:val="14"/>
          <w:szCs w:val="20"/>
          <w:shd w:val="clear" w:color="auto" w:fill="FFFF99"/>
          <w:rtl/>
        </w:rPr>
        <w:t xml:space="preserve"> מיום 28.12.2020 עמ' 1085</w:t>
      </w:r>
    </w:p>
    <w:p w14:paraId="1D7F4631" w14:textId="77777777" w:rsidR="005F4B60" w:rsidRPr="00CC2EBA" w:rsidRDefault="005F4B60" w:rsidP="005F4B60">
      <w:pPr>
        <w:pStyle w:val="P00"/>
        <w:spacing w:before="0"/>
        <w:ind w:left="0" w:right="1134"/>
        <w:rPr>
          <w:rFonts w:cs="FrankRuehl"/>
          <w:vanish/>
          <w:sz w:val="14"/>
          <w:szCs w:val="20"/>
          <w:shd w:val="clear" w:color="auto" w:fill="FFFF99"/>
          <w:rtl/>
        </w:rPr>
      </w:pPr>
      <w:r w:rsidRPr="00CC2EBA">
        <w:rPr>
          <w:rFonts w:cs="FrankRuehl" w:hint="cs"/>
          <w:b/>
          <w:bCs/>
          <w:vanish/>
          <w:sz w:val="14"/>
          <w:szCs w:val="20"/>
          <w:shd w:val="clear" w:color="auto" w:fill="FFFF99"/>
          <w:rtl/>
        </w:rPr>
        <w:t>החלפת הגדרת "תקופה ראשונה"</w:t>
      </w:r>
    </w:p>
    <w:p w14:paraId="36B49227" w14:textId="77777777" w:rsidR="005F4B60" w:rsidRPr="00CC2EBA" w:rsidRDefault="005F4B60" w:rsidP="005F4B60">
      <w:pPr>
        <w:pStyle w:val="P00"/>
        <w:ind w:left="0" w:right="1134"/>
        <w:rPr>
          <w:rFonts w:cs="FrankRuehl"/>
          <w:vanish/>
          <w:sz w:val="14"/>
          <w:szCs w:val="20"/>
          <w:shd w:val="clear" w:color="auto" w:fill="FFFF99"/>
          <w:rtl/>
        </w:rPr>
      </w:pPr>
      <w:r w:rsidRPr="00CC2EBA">
        <w:rPr>
          <w:rFonts w:cs="FrankRuehl" w:hint="cs"/>
          <w:vanish/>
          <w:sz w:val="14"/>
          <w:szCs w:val="20"/>
          <w:shd w:val="clear" w:color="auto" w:fill="FFFF99"/>
          <w:rtl/>
        </w:rPr>
        <w:t>הנוסח הקודם:</w:t>
      </w:r>
    </w:p>
    <w:p w14:paraId="4857BF87" w14:textId="77777777" w:rsidR="005F4B60" w:rsidRPr="005F4B60" w:rsidRDefault="005F4B60" w:rsidP="005F4B60">
      <w:pPr>
        <w:pStyle w:val="P00"/>
        <w:spacing w:before="0"/>
        <w:ind w:left="0" w:right="1134"/>
        <w:rPr>
          <w:rStyle w:val="default"/>
          <w:rFonts w:cs="FrankRuehl"/>
          <w:strike/>
          <w:sz w:val="2"/>
          <w:szCs w:val="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 xml:space="preserve">"תקופה ראשונה"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התקופה שמיום הוספת תחום הרשות המקומית לתחום החברה, מיום תחילת פעילות החברה האזורית או מיום מינוי החברה המנהלת, לפי העניין, עד 31 בדצמבר של השנה העוקבת לשנה שבה נוסף התחום, החלה הפעילות או מונתה חברה מנהלת כאמור ולגבי תחום רשות מקומית המשויכת לאשכולות 1 עד 4 במדרג החברתי-כלכלי שנוסף לתחום חברה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עד 31 בדצמבר של השנה השלישית אחרי השנה שבה נוסף התחום;</w:t>
      </w:r>
      <w:bookmarkEnd w:id="47"/>
    </w:p>
    <w:p w14:paraId="695B8451" w14:textId="77777777" w:rsidR="00B1779F" w:rsidRDefault="00B1779F" w:rsidP="00B1779F">
      <w:pPr>
        <w:pStyle w:val="P00"/>
        <w:spacing w:before="72"/>
        <w:ind w:left="0" w:right="1134"/>
        <w:rPr>
          <w:rStyle w:val="default"/>
          <w:rFonts w:cs="FrankRuehl" w:hint="cs"/>
          <w:sz w:val="20"/>
          <w:rtl/>
        </w:rPr>
      </w:pPr>
      <w:r>
        <w:rPr>
          <w:rFonts w:cs="FrankRuehl" w:hint="cs"/>
          <w:rtl/>
          <w:lang w:eastAsia="en-US"/>
        </w:rPr>
        <w:pict w14:anchorId="513437A5">
          <v:shape id="_x0000_s2757" type="#_x0000_t202" style="position:absolute;left:0;text-align:left;margin-left:467.1pt;margin-top:7.1pt;width:75.25pt;height:19.75pt;z-index:251682304" filled="f" stroked="f">
            <v:textbox style="mso-next-textbox:#_x0000_s2757" inset="1mm,0,1mm,0">
              <w:txbxContent>
                <w:p w14:paraId="7EB1BCDD" w14:textId="77777777" w:rsidR="00741010" w:rsidRDefault="00741010" w:rsidP="00B1779F">
                  <w:pPr>
                    <w:spacing w:line="160" w:lineRule="exact"/>
                    <w:jc w:val="left"/>
                    <w:rPr>
                      <w:rFonts w:cs="Miriam" w:hint="cs"/>
                      <w:noProof/>
                      <w:sz w:val="18"/>
                      <w:szCs w:val="18"/>
                      <w:rtl/>
                    </w:rPr>
                  </w:pPr>
                  <w:r>
                    <w:rPr>
                      <w:rFonts w:cs="Miriam" w:hint="cs"/>
                      <w:sz w:val="18"/>
                      <w:szCs w:val="18"/>
                      <w:rtl/>
                    </w:rPr>
                    <w:t>כללים (מס' 3) תשע"ה-2015</w:t>
                  </w:r>
                </w:p>
              </w:txbxContent>
            </v:textbox>
          </v:shape>
        </w:pict>
      </w:r>
      <w:r>
        <w:rPr>
          <w:rStyle w:val="default"/>
          <w:rFonts w:cs="FrankRuehl" w:hint="cs"/>
          <w:sz w:val="20"/>
          <w:rtl/>
        </w:rPr>
        <w:tab/>
        <w:t xml:space="preserve">"תקופה שנייה" </w:t>
      </w:r>
      <w:r>
        <w:rPr>
          <w:rStyle w:val="default"/>
          <w:rFonts w:cs="FrankRuehl"/>
          <w:sz w:val="20"/>
          <w:rtl/>
        </w:rPr>
        <w:t>–</w:t>
      </w:r>
      <w:r>
        <w:rPr>
          <w:rStyle w:val="default"/>
          <w:rFonts w:cs="FrankRuehl" w:hint="cs"/>
          <w:sz w:val="20"/>
          <w:rtl/>
        </w:rPr>
        <w:t xml:space="preserve"> השנה שאחרי תום התקופה הראשונה;</w:t>
      </w:r>
    </w:p>
    <w:p w14:paraId="76F0154D" w14:textId="77777777" w:rsidR="00B1779F" w:rsidRPr="00CC2EBA" w:rsidRDefault="00B1779F" w:rsidP="00B1779F">
      <w:pPr>
        <w:pStyle w:val="P00"/>
        <w:spacing w:before="0"/>
        <w:ind w:left="0" w:right="1134"/>
        <w:rPr>
          <w:rStyle w:val="default"/>
          <w:rFonts w:cs="FrankRuehl" w:hint="cs"/>
          <w:vanish/>
          <w:color w:val="FF0000"/>
          <w:sz w:val="20"/>
          <w:szCs w:val="20"/>
          <w:shd w:val="clear" w:color="auto" w:fill="FFFF99"/>
          <w:rtl/>
        </w:rPr>
      </w:pPr>
      <w:bookmarkStart w:id="48" w:name="Rov157"/>
      <w:r w:rsidRPr="00CC2EBA">
        <w:rPr>
          <w:rStyle w:val="default"/>
          <w:rFonts w:cs="FrankRuehl" w:hint="cs"/>
          <w:vanish/>
          <w:color w:val="FF0000"/>
          <w:sz w:val="20"/>
          <w:szCs w:val="20"/>
          <w:shd w:val="clear" w:color="auto" w:fill="FFFF99"/>
          <w:rtl/>
        </w:rPr>
        <w:t>מיום 1.7.2015</w:t>
      </w:r>
    </w:p>
    <w:p w14:paraId="736E312B" w14:textId="77777777" w:rsidR="00B1779F" w:rsidRPr="00CC2EBA" w:rsidRDefault="00B1779F" w:rsidP="00B1779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תשע"ה-2015</w:t>
      </w:r>
    </w:p>
    <w:p w14:paraId="656124BF" w14:textId="77777777" w:rsidR="00B1779F" w:rsidRPr="00CC2EBA" w:rsidRDefault="00B1779F" w:rsidP="00B1779F">
      <w:pPr>
        <w:pStyle w:val="P00"/>
        <w:spacing w:before="0"/>
        <w:ind w:left="0" w:right="1134"/>
        <w:rPr>
          <w:rStyle w:val="default"/>
          <w:rFonts w:cs="FrankRuehl" w:hint="cs"/>
          <w:vanish/>
          <w:sz w:val="20"/>
          <w:szCs w:val="20"/>
          <w:shd w:val="clear" w:color="auto" w:fill="FFFF99"/>
          <w:rtl/>
        </w:rPr>
      </w:pPr>
      <w:hyperlink r:id="rId68" w:history="1">
        <w:r w:rsidRPr="00CC2EBA">
          <w:rPr>
            <w:rStyle w:val="Hyperlink"/>
            <w:rFonts w:cs="FrankRuehl" w:hint="cs"/>
            <w:vanish/>
            <w:szCs w:val="20"/>
            <w:shd w:val="clear" w:color="auto" w:fill="FFFF99"/>
            <w:rtl/>
          </w:rPr>
          <w:t>ק"ת תשע"ה מס' 7524</w:t>
        </w:r>
      </w:hyperlink>
      <w:r w:rsidRPr="00CC2EBA">
        <w:rPr>
          <w:rStyle w:val="default"/>
          <w:rFonts w:cs="FrankRuehl" w:hint="cs"/>
          <w:vanish/>
          <w:sz w:val="20"/>
          <w:szCs w:val="20"/>
          <w:shd w:val="clear" w:color="auto" w:fill="FFFF99"/>
          <w:rtl/>
        </w:rPr>
        <w:t xml:space="preserve"> מיום 30.6.2015 עמ' 1300</w:t>
      </w:r>
    </w:p>
    <w:p w14:paraId="5ACBA367" w14:textId="77777777" w:rsidR="00B1779F" w:rsidRPr="00B1779F" w:rsidRDefault="00B1779F" w:rsidP="00B1779F">
      <w:pPr>
        <w:pStyle w:val="P00"/>
        <w:spacing w:before="0"/>
        <w:ind w:left="0" w:right="1134"/>
        <w:rPr>
          <w:rStyle w:val="default"/>
          <w:rFonts w:cs="FrankRuehl" w:hint="cs"/>
          <w:sz w:val="2"/>
          <w:szCs w:val="2"/>
          <w:rtl/>
        </w:rPr>
      </w:pPr>
      <w:r w:rsidRPr="00CC2EBA">
        <w:rPr>
          <w:rStyle w:val="default"/>
          <w:rFonts w:cs="FrankRuehl" w:hint="cs"/>
          <w:b/>
          <w:bCs/>
          <w:vanish/>
          <w:sz w:val="20"/>
          <w:szCs w:val="20"/>
          <w:shd w:val="clear" w:color="auto" w:fill="FFFF99"/>
          <w:rtl/>
        </w:rPr>
        <w:t>הוספת הגדרת "תקופה שנייה"</w:t>
      </w:r>
      <w:bookmarkEnd w:id="48"/>
    </w:p>
    <w:p w14:paraId="51489576" w14:textId="77777777" w:rsidR="00B1779F" w:rsidRDefault="00B1779F" w:rsidP="00B1779F">
      <w:pPr>
        <w:pStyle w:val="P00"/>
        <w:spacing w:before="72"/>
        <w:ind w:left="0" w:right="1134"/>
        <w:rPr>
          <w:rStyle w:val="default"/>
          <w:rFonts w:cs="FrankRuehl" w:hint="cs"/>
          <w:sz w:val="20"/>
          <w:rtl/>
        </w:rPr>
      </w:pPr>
      <w:r>
        <w:rPr>
          <w:rFonts w:cs="FrankRuehl" w:hint="cs"/>
          <w:rtl/>
          <w:lang w:eastAsia="en-US"/>
        </w:rPr>
        <w:pict w14:anchorId="5B47A1F6">
          <v:shape id="_x0000_s2758" type="#_x0000_t202" style="position:absolute;left:0;text-align:left;margin-left:467.1pt;margin-top:7.1pt;width:75.25pt;height:19.75pt;z-index:251683328" filled="f" stroked="f">
            <v:textbox style="mso-next-textbox:#_x0000_s2758" inset="1mm,0,1mm,0">
              <w:txbxContent>
                <w:p w14:paraId="46F26313" w14:textId="77777777" w:rsidR="00741010" w:rsidRDefault="00741010" w:rsidP="00B1779F">
                  <w:pPr>
                    <w:spacing w:line="160" w:lineRule="exact"/>
                    <w:jc w:val="left"/>
                    <w:rPr>
                      <w:rFonts w:cs="Miriam" w:hint="cs"/>
                      <w:noProof/>
                      <w:sz w:val="18"/>
                      <w:szCs w:val="18"/>
                      <w:rtl/>
                    </w:rPr>
                  </w:pPr>
                  <w:r>
                    <w:rPr>
                      <w:rFonts w:cs="Miriam" w:hint="cs"/>
                      <w:sz w:val="18"/>
                      <w:szCs w:val="18"/>
                      <w:rtl/>
                    </w:rPr>
                    <w:t>כללים (מס' 3) תשע"ה-2015</w:t>
                  </w:r>
                </w:p>
              </w:txbxContent>
            </v:textbox>
          </v:shape>
        </w:pict>
      </w:r>
      <w:r>
        <w:rPr>
          <w:rStyle w:val="default"/>
          <w:rFonts w:cs="FrankRuehl" w:hint="cs"/>
          <w:sz w:val="20"/>
          <w:rtl/>
        </w:rPr>
        <w:tab/>
        <w:t xml:space="preserve">"תקופה שלישית" </w:t>
      </w:r>
      <w:r>
        <w:rPr>
          <w:rStyle w:val="default"/>
          <w:rFonts w:cs="FrankRuehl"/>
          <w:sz w:val="20"/>
          <w:rtl/>
        </w:rPr>
        <w:t>–</w:t>
      </w:r>
      <w:r>
        <w:rPr>
          <w:rStyle w:val="default"/>
          <w:rFonts w:cs="FrankRuehl" w:hint="cs"/>
          <w:sz w:val="20"/>
          <w:rtl/>
        </w:rPr>
        <w:t xml:space="preserve"> השנה שאחרי תום התקופה השנייה;</w:t>
      </w:r>
    </w:p>
    <w:p w14:paraId="689AB10C" w14:textId="77777777" w:rsidR="00B1779F" w:rsidRPr="00CC2EBA" w:rsidRDefault="00B1779F" w:rsidP="00B1779F">
      <w:pPr>
        <w:pStyle w:val="P00"/>
        <w:spacing w:before="0"/>
        <w:ind w:left="0" w:right="1134"/>
        <w:rPr>
          <w:rStyle w:val="default"/>
          <w:rFonts w:cs="FrankRuehl" w:hint="cs"/>
          <w:vanish/>
          <w:color w:val="FF0000"/>
          <w:sz w:val="20"/>
          <w:szCs w:val="20"/>
          <w:shd w:val="clear" w:color="auto" w:fill="FFFF99"/>
          <w:rtl/>
        </w:rPr>
      </w:pPr>
      <w:bookmarkStart w:id="49" w:name="Rov158"/>
      <w:r w:rsidRPr="00CC2EBA">
        <w:rPr>
          <w:rStyle w:val="default"/>
          <w:rFonts w:cs="FrankRuehl" w:hint="cs"/>
          <w:vanish/>
          <w:color w:val="FF0000"/>
          <w:sz w:val="20"/>
          <w:szCs w:val="20"/>
          <w:shd w:val="clear" w:color="auto" w:fill="FFFF99"/>
          <w:rtl/>
        </w:rPr>
        <w:t>מיום 1.7.2015</w:t>
      </w:r>
    </w:p>
    <w:p w14:paraId="118709C1" w14:textId="77777777" w:rsidR="00B1779F" w:rsidRPr="00CC2EBA" w:rsidRDefault="00B1779F" w:rsidP="00B1779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תשע"ה-2015</w:t>
      </w:r>
    </w:p>
    <w:p w14:paraId="048DF647" w14:textId="77777777" w:rsidR="00B1779F" w:rsidRPr="00CC2EBA" w:rsidRDefault="00B1779F" w:rsidP="00B1779F">
      <w:pPr>
        <w:pStyle w:val="P00"/>
        <w:spacing w:before="0"/>
        <w:ind w:left="0" w:right="1134"/>
        <w:rPr>
          <w:rStyle w:val="default"/>
          <w:rFonts w:cs="FrankRuehl" w:hint="cs"/>
          <w:vanish/>
          <w:sz w:val="20"/>
          <w:szCs w:val="20"/>
          <w:shd w:val="clear" w:color="auto" w:fill="FFFF99"/>
          <w:rtl/>
        </w:rPr>
      </w:pPr>
      <w:hyperlink r:id="rId69" w:history="1">
        <w:r w:rsidRPr="00CC2EBA">
          <w:rPr>
            <w:rStyle w:val="Hyperlink"/>
            <w:rFonts w:cs="FrankRuehl" w:hint="cs"/>
            <w:vanish/>
            <w:szCs w:val="20"/>
            <w:shd w:val="clear" w:color="auto" w:fill="FFFF99"/>
            <w:rtl/>
          </w:rPr>
          <w:t>ק"ת תשע"ה מס' 7524</w:t>
        </w:r>
      </w:hyperlink>
      <w:r w:rsidRPr="00CC2EBA">
        <w:rPr>
          <w:rStyle w:val="default"/>
          <w:rFonts w:cs="FrankRuehl" w:hint="cs"/>
          <w:vanish/>
          <w:sz w:val="20"/>
          <w:szCs w:val="20"/>
          <w:shd w:val="clear" w:color="auto" w:fill="FFFF99"/>
          <w:rtl/>
        </w:rPr>
        <w:t xml:space="preserve"> מיום 30.6.2015 עמ' 1300</w:t>
      </w:r>
    </w:p>
    <w:p w14:paraId="552DA801" w14:textId="77777777" w:rsidR="00B1779F" w:rsidRPr="00B1779F" w:rsidRDefault="00B1779F" w:rsidP="00B1779F">
      <w:pPr>
        <w:pStyle w:val="P00"/>
        <w:spacing w:before="0"/>
        <w:ind w:left="0" w:right="1134"/>
        <w:rPr>
          <w:rStyle w:val="default"/>
          <w:rFonts w:cs="FrankRuehl" w:hint="cs"/>
          <w:sz w:val="2"/>
          <w:szCs w:val="2"/>
          <w:rtl/>
        </w:rPr>
      </w:pPr>
      <w:r w:rsidRPr="00CC2EBA">
        <w:rPr>
          <w:rStyle w:val="default"/>
          <w:rFonts w:cs="FrankRuehl" w:hint="cs"/>
          <w:b/>
          <w:bCs/>
          <w:vanish/>
          <w:sz w:val="20"/>
          <w:szCs w:val="20"/>
          <w:shd w:val="clear" w:color="auto" w:fill="FFFF99"/>
          <w:rtl/>
        </w:rPr>
        <w:t>הוספת הגדרת "תקופה שלישית"</w:t>
      </w:r>
      <w:bookmarkEnd w:id="49"/>
    </w:p>
    <w:p w14:paraId="539320A1" w14:textId="77777777" w:rsidR="00AA604D" w:rsidRDefault="00D12D41" w:rsidP="00F9439A">
      <w:pPr>
        <w:pStyle w:val="P00"/>
        <w:spacing w:before="72"/>
        <w:ind w:left="0" w:right="1134"/>
        <w:rPr>
          <w:rStyle w:val="default"/>
          <w:rFonts w:cs="FrankRuehl" w:hint="cs"/>
          <w:sz w:val="20"/>
          <w:rtl/>
        </w:rPr>
      </w:pPr>
      <w:r>
        <w:rPr>
          <w:rFonts w:cs="FrankRuehl" w:hint="cs"/>
          <w:rtl/>
          <w:lang w:eastAsia="en-US"/>
        </w:rPr>
        <w:pict w14:anchorId="661D3F38">
          <v:shape id="_x0000_s2594" type="#_x0000_t202" style="position:absolute;left:0;text-align:left;margin-left:467.1pt;margin-top:7.1pt;width:75.25pt;height:19.75pt;z-index:251625984" filled="f" stroked="f">
            <v:textbox style="mso-next-textbox:#_x0000_s2594" inset="1mm,0,1mm,0">
              <w:txbxContent>
                <w:p w14:paraId="470922B5" w14:textId="77777777" w:rsidR="00741010" w:rsidRDefault="00741010" w:rsidP="00F9439A">
                  <w:pPr>
                    <w:spacing w:line="160" w:lineRule="exact"/>
                    <w:jc w:val="left"/>
                    <w:rPr>
                      <w:rFonts w:cs="Miriam" w:hint="cs"/>
                      <w:noProof/>
                      <w:sz w:val="18"/>
                      <w:szCs w:val="18"/>
                      <w:rtl/>
                    </w:rPr>
                  </w:pPr>
                  <w:r>
                    <w:rPr>
                      <w:rFonts w:cs="Miriam" w:hint="cs"/>
                      <w:sz w:val="18"/>
                      <w:szCs w:val="18"/>
                      <w:rtl/>
                    </w:rPr>
                    <w:t>כללים (מס' 2) תשע"ה-2015</w:t>
                  </w:r>
                </w:p>
              </w:txbxContent>
            </v:textbox>
          </v:shape>
        </w:pict>
      </w:r>
      <w:r w:rsidR="00AA604D">
        <w:rPr>
          <w:rStyle w:val="default"/>
          <w:rFonts w:cs="FrankRuehl" w:hint="cs"/>
          <w:sz w:val="20"/>
          <w:rtl/>
        </w:rPr>
        <w:tab/>
        <w:t>"תשואה מוכרת על הון זר של מערכת ביוב למ"ק</w:t>
      </w:r>
      <w:r w:rsidR="00F9439A">
        <w:rPr>
          <w:rStyle w:val="default"/>
          <w:rFonts w:cs="FrankRuehl" w:hint="cs"/>
          <w:sz w:val="20"/>
          <w:rtl/>
        </w:rPr>
        <w:t>"</w:t>
      </w:r>
      <w:r w:rsidR="00AA604D">
        <w:rPr>
          <w:rStyle w:val="default"/>
          <w:rFonts w:cs="FrankRuehl" w:hint="cs"/>
          <w:sz w:val="20"/>
          <w:rtl/>
        </w:rPr>
        <w:t xml:space="preserve"> </w:t>
      </w:r>
      <w:r w:rsidR="00F9439A">
        <w:rPr>
          <w:rStyle w:val="default"/>
          <w:rFonts w:cs="FrankRuehl" w:hint="cs"/>
          <w:sz w:val="20"/>
          <w:rtl/>
        </w:rPr>
        <w:t>ו</w:t>
      </w:r>
      <w:r w:rsidR="00AA604D">
        <w:rPr>
          <w:rStyle w:val="default"/>
          <w:rFonts w:cs="FrankRuehl" w:hint="cs"/>
          <w:sz w:val="20"/>
          <w:rtl/>
        </w:rPr>
        <w:t xml:space="preserve">"תשואה מוכרת על הון זר של מערכת מים למ"ק" </w:t>
      </w:r>
      <w:r w:rsidR="00AA604D">
        <w:rPr>
          <w:rStyle w:val="default"/>
          <w:rFonts w:cs="FrankRuehl"/>
          <w:sz w:val="20"/>
          <w:rtl/>
        </w:rPr>
        <w:t>–</w:t>
      </w:r>
      <w:r w:rsidR="00707E39">
        <w:rPr>
          <w:rStyle w:val="default"/>
          <w:rFonts w:cs="FrankRuehl" w:hint="cs"/>
          <w:sz w:val="20"/>
          <w:rtl/>
        </w:rPr>
        <w:t xml:space="preserve"> המחושבות לפי סעיף 4(ב</w:t>
      </w:r>
      <w:r w:rsidR="00AA604D">
        <w:rPr>
          <w:rStyle w:val="default"/>
          <w:rFonts w:cs="FrankRuehl" w:hint="cs"/>
          <w:sz w:val="20"/>
          <w:rtl/>
        </w:rPr>
        <w:t>);</w:t>
      </w:r>
    </w:p>
    <w:p w14:paraId="4E579A67" w14:textId="77777777" w:rsidR="00D12D41" w:rsidRPr="00CC2EBA" w:rsidRDefault="00D12D41" w:rsidP="00D12D41">
      <w:pPr>
        <w:pStyle w:val="P00"/>
        <w:spacing w:before="0"/>
        <w:ind w:left="0" w:right="1134"/>
        <w:rPr>
          <w:rStyle w:val="default"/>
          <w:rFonts w:cs="FrankRuehl" w:hint="cs"/>
          <w:vanish/>
          <w:color w:val="FF0000"/>
          <w:sz w:val="20"/>
          <w:szCs w:val="20"/>
          <w:shd w:val="clear" w:color="auto" w:fill="FFFF99"/>
          <w:rtl/>
        </w:rPr>
      </w:pPr>
      <w:bookmarkStart w:id="50" w:name="Rov119"/>
      <w:r w:rsidRPr="00CC2EBA">
        <w:rPr>
          <w:rStyle w:val="default"/>
          <w:rFonts w:cs="FrankRuehl" w:hint="cs"/>
          <w:vanish/>
          <w:color w:val="FF0000"/>
          <w:sz w:val="20"/>
          <w:szCs w:val="20"/>
          <w:shd w:val="clear" w:color="auto" w:fill="FFFF99"/>
          <w:rtl/>
        </w:rPr>
        <w:t>מיום 1.1.2014</w:t>
      </w:r>
    </w:p>
    <w:p w14:paraId="11CB3A10" w14:textId="77777777" w:rsidR="00D12D41" w:rsidRPr="00CC2EBA" w:rsidRDefault="00D12D41" w:rsidP="00D12D4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תשע"ד-2013</w:t>
      </w:r>
    </w:p>
    <w:p w14:paraId="3C7F26B8" w14:textId="77777777" w:rsidR="00D12D41" w:rsidRPr="00CC2EBA" w:rsidRDefault="00D12D41" w:rsidP="00D12D41">
      <w:pPr>
        <w:pStyle w:val="P00"/>
        <w:spacing w:before="0"/>
        <w:ind w:left="0" w:right="1134"/>
        <w:rPr>
          <w:rStyle w:val="default"/>
          <w:rFonts w:cs="FrankRuehl" w:hint="cs"/>
          <w:vanish/>
          <w:sz w:val="20"/>
          <w:szCs w:val="20"/>
          <w:shd w:val="clear" w:color="auto" w:fill="FFFF99"/>
          <w:rtl/>
        </w:rPr>
      </w:pPr>
      <w:hyperlink r:id="rId70"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359</w:t>
      </w:r>
    </w:p>
    <w:p w14:paraId="74FD2F71" w14:textId="77777777" w:rsidR="00D12D41" w:rsidRPr="00CC2EBA" w:rsidRDefault="00D12D41" w:rsidP="00707E39">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 xml:space="preserve">"תשואה מוכרת על הון זר של מערכת ביוב למ"ק", "תשואה מוכרת על הון זר של מערכת ביוב למ"ק לגבי נכס ותיק", "תשואה מוכרת על הון זר של מערכת מים למ"ק" ו"תשואה מוכרת על הון זר של מערכת מים למ"ק לגבי נכס ותיק"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המחושבות לפי </w:t>
      </w:r>
      <w:r w:rsidRPr="00CC2EBA">
        <w:rPr>
          <w:rStyle w:val="default"/>
          <w:rFonts w:cs="FrankRuehl" w:hint="cs"/>
          <w:strike/>
          <w:vanish/>
          <w:sz w:val="22"/>
          <w:szCs w:val="22"/>
          <w:shd w:val="clear" w:color="auto" w:fill="FFFF99"/>
          <w:rtl/>
        </w:rPr>
        <w:t>סעיף 4(ו) ו-(ז), לפי העניין</w:t>
      </w:r>
      <w:r w:rsidR="00707E39" w:rsidRPr="00CC2EBA">
        <w:rPr>
          <w:rStyle w:val="default"/>
          <w:rFonts w:cs="FrankRuehl" w:hint="cs"/>
          <w:vanish/>
          <w:sz w:val="22"/>
          <w:szCs w:val="22"/>
          <w:shd w:val="clear" w:color="auto" w:fill="FFFF99"/>
          <w:rtl/>
        </w:rPr>
        <w:t xml:space="preserve"> </w:t>
      </w:r>
      <w:r w:rsidR="00707E39" w:rsidRPr="00CC2EBA">
        <w:rPr>
          <w:rStyle w:val="default"/>
          <w:rFonts w:cs="FrankRuehl" w:hint="cs"/>
          <w:vanish/>
          <w:sz w:val="22"/>
          <w:szCs w:val="22"/>
          <w:u w:val="single"/>
          <w:shd w:val="clear" w:color="auto" w:fill="FFFF99"/>
          <w:rtl/>
        </w:rPr>
        <w:t>סעיף 4(ב)</w:t>
      </w:r>
      <w:r w:rsidRPr="00CC2EBA">
        <w:rPr>
          <w:rStyle w:val="default"/>
          <w:rFonts w:cs="FrankRuehl" w:hint="cs"/>
          <w:vanish/>
          <w:sz w:val="22"/>
          <w:szCs w:val="22"/>
          <w:shd w:val="clear" w:color="auto" w:fill="FFFF99"/>
          <w:rtl/>
        </w:rPr>
        <w:t>;</w:t>
      </w:r>
    </w:p>
    <w:p w14:paraId="3011F0A5" w14:textId="77777777" w:rsidR="00F9439A" w:rsidRPr="00CC2EBA" w:rsidRDefault="00F9439A" w:rsidP="00F9439A">
      <w:pPr>
        <w:pStyle w:val="P00"/>
        <w:spacing w:before="0"/>
        <w:ind w:left="0" w:right="1134"/>
        <w:rPr>
          <w:rStyle w:val="default"/>
          <w:rFonts w:cs="FrankRuehl" w:hint="cs"/>
          <w:vanish/>
          <w:sz w:val="20"/>
          <w:szCs w:val="20"/>
          <w:shd w:val="clear" w:color="auto" w:fill="FFFF99"/>
          <w:rtl/>
        </w:rPr>
      </w:pPr>
    </w:p>
    <w:p w14:paraId="3B49C7AD" w14:textId="77777777" w:rsidR="00F9439A" w:rsidRPr="00CC2EBA" w:rsidRDefault="00F9439A" w:rsidP="00F9439A">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1.5.2015</w:t>
      </w:r>
    </w:p>
    <w:p w14:paraId="187E1A9B" w14:textId="77777777" w:rsidR="00F9439A" w:rsidRPr="00CC2EBA" w:rsidRDefault="00F9439A" w:rsidP="00F9439A">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38CF6F38" w14:textId="77777777" w:rsidR="00F9439A" w:rsidRPr="00CC2EBA" w:rsidRDefault="00F9439A" w:rsidP="00F9439A">
      <w:pPr>
        <w:pStyle w:val="P00"/>
        <w:spacing w:before="0"/>
        <w:ind w:left="0" w:right="1134"/>
        <w:rPr>
          <w:rStyle w:val="default"/>
          <w:rFonts w:cs="FrankRuehl" w:hint="cs"/>
          <w:vanish/>
          <w:sz w:val="20"/>
          <w:szCs w:val="20"/>
          <w:shd w:val="clear" w:color="auto" w:fill="FFFF99"/>
          <w:rtl/>
        </w:rPr>
      </w:pPr>
      <w:hyperlink r:id="rId71"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1131</w:t>
      </w:r>
    </w:p>
    <w:p w14:paraId="08EA990E" w14:textId="77777777" w:rsidR="00F9439A" w:rsidRPr="00CC2EBA" w:rsidRDefault="00F9439A" w:rsidP="00F9439A">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הגדרת ""תשואה מוכרת על הון זר של מערכת ביוב למ"ק", "תשואה מוכרת על הון זר של מערכת ביוב למ"ק לגבי נכס ותיק", "תשואה מוכרת על הון זר של מערכת מים למ"ק" ו"תשואה מוכרת על הון זר של מערכת מים למ"ק לגבי נכס ותיק"" בהגדרת ""תשואה מוכרת על הון זר של מערכת ביוב למ"ק" ו"תשואה מוכרת על הון זר של מערכת מים למ"ק""</w:t>
      </w:r>
    </w:p>
    <w:p w14:paraId="2AFE5C2B" w14:textId="77777777" w:rsidR="00F9439A" w:rsidRPr="00CC2EBA" w:rsidRDefault="00F9439A" w:rsidP="00F9439A">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7B22AC4B" w14:textId="77777777" w:rsidR="00F9439A" w:rsidRPr="00A40DCC" w:rsidRDefault="00F9439A" w:rsidP="00A40DCC">
      <w:pPr>
        <w:pStyle w:val="P00"/>
        <w:spacing w:before="0"/>
        <w:ind w:left="0" w:right="1134"/>
        <w:rPr>
          <w:rStyle w:val="default"/>
          <w:rFonts w:cs="FrankRuehl" w:hint="cs"/>
          <w:strike/>
          <w:sz w:val="2"/>
          <w:szCs w:val="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 xml:space="preserve">"תשואה מוכרת על הון זר של מערכת ביוב למ"ק", "תשואה מוכרת על הון זר של מערכת ביוב למ"ק לגבי נכס ותיק", "תשואה מוכרת על הון זר של מערכת מים למ"ק" ו"תשואה מוכרת על הון זר של מערכת מים למ"ק לגבי נכס ותיק"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המחושבות לפי סעיף 4(ב);</w:t>
      </w:r>
      <w:bookmarkEnd w:id="50"/>
    </w:p>
    <w:p w14:paraId="7C38AECE" w14:textId="77777777" w:rsidR="0010619F" w:rsidRPr="00FC7A93" w:rsidRDefault="0010619F" w:rsidP="0010619F">
      <w:pPr>
        <w:pStyle w:val="P00"/>
        <w:spacing w:before="72"/>
        <w:ind w:left="0" w:right="1134"/>
        <w:rPr>
          <w:rStyle w:val="default"/>
          <w:rFonts w:cs="FrankRuehl" w:hint="cs"/>
          <w:sz w:val="20"/>
          <w:rtl/>
        </w:rPr>
      </w:pPr>
      <w:r w:rsidRPr="00FC7A93">
        <w:rPr>
          <w:rFonts w:cs="FrankRuehl" w:hint="cs"/>
          <w:sz w:val="26"/>
          <w:rtl/>
          <w:lang w:eastAsia="en-US"/>
        </w:rPr>
        <w:pict w14:anchorId="0B0F33EB">
          <v:shape id="_x0000_s2893" type="#_x0000_t202" style="position:absolute;left:0;text-align:left;margin-left:467.1pt;margin-top:7.1pt;width:75.25pt;height:15.3pt;z-index:251740672" filled="f" stroked="f">
            <v:textbox inset="1mm,0,1mm,0">
              <w:txbxContent>
                <w:p w14:paraId="489FEE81" w14:textId="77777777" w:rsidR="00741010" w:rsidRDefault="00741010" w:rsidP="0010619F">
                  <w:pPr>
                    <w:spacing w:line="160" w:lineRule="exact"/>
                    <w:jc w:val="left"/>
                    <w:rPr>
                      <w:rFonts w:cs="Miriam" w:hint="cs"/>
                      <w:noProof/>
                      <w:sz w:val="18"/>
                      <w:szCs w:val="18"/>
                      <w:rtl/>
                    </w:rPr>
                  </w:pPr>
                  <w:r w:rsidRPr="00B92D78">
                    <w:rPr>
                      <w:rFonts w:cs="Miriam"/>
                      <w:sz w:val="18"/>
                      <w:szCs w:val="18"/>
                      <w:rtl/>
                    </w:rPr>
                    <w:t>כללים (מס' 2) תשע"ט-2019</w:t>
                  </w:r>
                </w:p>
              </w:txbxContent>
            </v:textbox>
          </v:shape>
        </w:pict>
      </w:r>
      <w:r w:rsidRPr="00FC7A93">
        <w:rPr>
          <w:rStyle w:val="default"/>
          <w:rFonts w:cs="FrankRuehl" w:hint="cs"/>
          <w:rtl/>
        </w:rPr>
        <w:tab/>
      </w:r>
      <w:r w:rsidRPr="00FC7A93">
        <w:rPr>
          <w:rStyle w:val="default"/>
          <w:rFonts w:cs="FrankRuehl"/>
          <w:rtl/>
        </w:rPr>
        <w:t>"</w:t>
      </w:r>
      <w:bookmarkStart w:id="51" w:name="_Hlk13037292"/>
      <w:r w:rsidRPr="00FC7A93">
        <w:rPr>
          <w:rStyle w:val="default"/>
          <w:rFonts w:cs="FrankRuehl"/>
          <w:rtl/>
        </w:rPr>
        <w:t xml:space="preserve">תשואה מוכרת על הון </w:t>
      </w:r>
      <w:r w:rsidRPr="00FC7A93">
        <w:rPr>
          <w:rStyle w:val="default"/>
          <w:rFonts w:cs="FrankRuehl" w:hint="cs"/>
          <w:rtl/>
        </w:rPr>
        <w:t>סביל</w:t>
      </w:r>
      <w:r w:rsidRPr="00FC7A93">
        <w:rPr>
          <w:rStyle w:val="default"/>
          <w:rFonts w:cs="FrankRuehl"/>
          <w:rtl/>
        </w:rPr>
        <w:t xml:space="preserve"> של מערכת ביוב למ"ק" ו"תשואה מוכרת על הון </w:t>
      </w:r>
      <w:r w:rsidRPr="00FC7A93">
        <w:rPr>
          <w:rStyle w:val="default"/>
          <w:rFonts w:cs="FrankRuehl" w:hint="cs"/>
          <w:rtl/>
        </w:rPr>
        <w:t>סביל</w:t>
      </w:r>
      <w:r w:rsidRPr="00FC7A93">
        <w:rPr>
          <w:rStyle w:val="default"/>
          <w:rFonts w:cs="FrankRuehl"/>
          <w:rtl/>
        </w:rPr>
        <w:t xml:space="preserve"> של מערכת מים למ"ק</w:t>
      </w:r>
      <w:bookmarkEnd w:id="51"/>
      <w:r w:rsidRPr="00FC7A93">
        <w:rPr>
          <w:rStyle w:val="default"/>
          <w:rFonts w:cs="FrankRuehl"/>
          <w:rtl/>
        </w:rPr>
        <w:t>" – המחושבות לפי סעיף 4</w:t>
      </w:r>
      <w:r w:rsidRPr="00FC7A93">
        <w:rPr>
          <w:rStyle w:val="default"/>
          <w:rFonts w:cs="FrankRuehl" w:hint="cs"/>
          <w:rtl/>
        </w:rPr>
        <w:t>א</w:t>
      </w:r>
      <w:r w:rsidRPr="00FC7A93">
        <w:rPr>
          <w:rStyle w:val="default"/>
          <w:rFonts w:cs="FrankRuehl"/>
          <w:rtl/>
        </w:rPr>
        <w:t>(ב)</w:t>
      </w:r>
      <w:r w:rsidRPr="00FC7A93">
        <w:rPr>
          <w:rStyle w:val="default"/>
          <w:rFonts w:cs="FrankRuehl" w:hint="cs"/>
          <w:sz w:val="20"/>
          <w:rtl/>
        </w:rPr>
        <w:t>;</w:t>
      </w:r>
    </w:p>
    <w:p w14:paraId="259714E4" w14:textId="77777777" w:rsidR="0010619F" w:rsidRPr="00CC2EBA" w:rsidRDefault="0010619F" w:rsidP="0010619F">
      <w:pPr>
        <w:pStyle w:val="P00"/>
        <w:spacing w:before="0"/>
        <w:ind w:left="0" w:right="1134"/>
        <w:rPr>
          <w:rFonts w:cs="FrankRuehl"/>
          <w:vanish/>
          <w:color w:val="FF0000"/>
          <w:sz w:val="14"/>
          <w:szCs w:val="20"/>
          <w:shd w:val="clear" w:color="auto" w:fill="FFFF99"/>
          <w:rtl/>
        </w:rPr>
      </w:pPr>
      <w:bookmarkStart w:id="52" w:name="Rov181"/>
      <w:r w:rsidRPr="00CC2EBA">
        <w:rPr>
          <w:rFonts w:cs="FrankRuehl" w:hint="cs"/>
          <w:vanish/>
          <w:color w:val="FF0000"/>
          <w:sz w:val="14"/>
          <w:szCs w:val="20"/>
          <w:shd w:val="clear" w:color="auto" w:fill="FFFF99"/>
          <w:rtl/>
        </w:rPr>
        <w:t>מיום 1.7.2019</w:t>
      </w:r>
    </w:p>
    <w:p w14:paraId="300932A4" w14:textId="77777777" w:rsidR="0010619F" w:rsidRPr="00CC2EBA" w:rsidRDefault="0010619F" w:rsidP="0010619F">
      <w:pPr>
        <w:pStyle w:val="P00"/>
        <w:spacing w:before="0"/>
        <w:ind w:left="0" w:right="1134"/>
        <w:rPr>
          <w:rFonts w:cs="FrankRuehl"/>
          <w:b/>
          <w:bCs/>
          <w:vanish/>
          <w:sz w:val="14"/>
          <w:szCs w:val="20"/>
          <w:shd w:val="clear" w:color="auto" w:fill="FFFF99"/>
          <w:rtl/>
        </w:rPr>
      </w:pPr>
      <w:r w:rsidRPr="00CC2EBA">
        <w:rPr>
          <w:rFonts w:cs="FrankRuehl" w:hint="cs"/>
          <w:b/>
          <w:bCs/>
          <w:vanish/>
          <w:sz w:val="14"/>
          <w:szCs w:val="20"/>
          <w:shd w:val="clear" w:color="auto" w:fill="FFFF99"/>
          <w:rtl/>
        </w:rPr>
        <w:t>כללים (מס' 2) תשע"ט-2019</w:t>
      </w:r>
    </w:p>
    <w:p w14:paraId="6BE87FD0" w14:textId="77777777" w:rsidR="0010619F" w:rsidRPr="00CC2EBA" w:rsidRDefault="0010619F" w:rsidP="0010619F">
      <w:pPr>
        <w:pStyle w:val="P00"/>
        <w:spacing w:before="0"/>
        <w:ind w:left="0" w:right="1134"/>
        <w:rPr>
          <w:rFonts w:cs="FrankRuehl"/>
          <w:vanish/>
          <w:sz w:val="14"/>
          <w:szCs w:val="20"/>
          <w:shd w:val="clear" w:color="auto" w:fill="FFFF99"/>
          <w:rtl/>
        </w:rPr>
      </w:pPr>
      <w:hyperlink r:id="rId72" w:history="1">
        <w:r w:rsidRPr="00CC2EBA">
          <w:rPr>
            <w:rStyle w:val="Hyperlink"/>
            <w:rFonts w:cs="FrankRuehl" w:hint="cs"/>
            <w:vanish/>
            <w:sz w:val="14"/>
            <w:szCs w:val="20"/>
            <w:shd w:val="clear" w:color="auto" w:fill="FFFF99"/>
            <w:rtl/>
          </w:rPr>
          <w:t>ק"ת תשע"ט מס' 8240</w:t>
        </w:r>
      </w:hyperlink>
      <w:r w:rsidRPr="00CC2EBA">
        <w:rPr>
          <w:rFonts w:cs="FrankRuehl" w:hint="cs"/>
          <w:vanish/>
          <w:sz w:val="14"/>
          <w:szCs w:val="20"/>
          <w:shd w:val="clear" w:color="auto" w:fill="FFFF99"/>
          <w:rtl/>
        </w:rPr>
        <w:t xml:space="preserve"> מיום 30.6.2019 עמ' 3430 </w:t>
      </w:r>
    </w:p>
    <w:p w14:paraId="517C3E48" w14:textId="77777777" w:rsidR="0010619F" w:rsidRPr="00FC7A93" w:rsidRDefault="0010619F" w:rsidP="00FC7A93">
      <w:pPr>
        <w:pStyle w:val="P00"/>
        <w:spacing w:before="0"/>
        <w:ind w:left="0" w:right="1134"/>
        <w:rPr>
          <w:rStyle w:val="default"/>
          <w:rFonts w:cs="FrankRuehl"/>
          <w:b/>
          <w:bCs/>
          <w:sz w:val="2"/>
          <w:szCs w:val="2"/>
          <w:rtl/>
        </w:rPr>
      </w:pPr>
      <w:r w:rsidRPr="00CC2EBA">
        <w:rPr>
          <w:rFonts w:cs="FrankRuehl" w:hint="cs"/>
          <w:b/>
          <w:bCs/>
          <w:vanish/>
          <w:sz w:val="14"/>
          <w:szCs w:val="20"/>
          <w:shd w:val="clear" w:color="auto" w:fill="FFFF99"/>
          <w:rtl/>
        </w:rPr>
        <w:t>הוספת הגדרת "</w:t>
      </w:r>
      <w:r w:rsidRPr="00CC2EBA">
        <w:rPr>
          <w:rFonts w:cs="FrankRuehl"/>
          <w:b/>
          <w:bCs/>
          <w:vanish/>
          <w:sz w:val="14"/>
          <w:szCs w:val="20"/>
          <w:shd w:val="clear" w:color="auto" w:fill="FFFF99"/>
          <w:rtl/>
        </w:rPr>
        <w:t xml:space="preserve">תשואה מוכרת על הון </w:t>
      </w:r>
      <w:r w:rsidRPr="00CC2EBA">
        <w:rPr>
          <w:rFonts w:cs="FrankRuehl" w:hint="cs"/>
          <w:b/>
          <w:bCs/>
          <w:vanish/>
          <w:sz w:val="14"/>
          <w:szCs w:val="20"/>
          <w:shd w:val="clear" w:color="auto" w:fill="FFFF99"/>
          <w:rtl/>
        </w:rPr>
        <w:t>סביל</w:t>
      </w:r>
      <w:r w:rsidRPr="00CC2EBA">
        <w:rPr>
          <w:rFonts w:cs="FrankRuehl"/>
          <w:b/>
          <w:bCs/>
          <w:vanish/>
          <w:sz w:val="14"/>
          <w:szCs w:val="20"/>
          <w:shd w:val="clear" w:color="auto" w:fill="FFFF99"/>
          <w:rtl/>
        </w:rPr>
        <w:t xml:space="preserve"> של מערכת ביוב למ"ק" ו"תשואה מוכרת על הון </w:t>
      </w:r>
      <w:r w:rsidRPr="00CC2EBA">
        <w:rPr>
          <w:rFonts w:cs="FrankRuehl" w:hint="cs"/>
          <w:b/>
          <w:bCs/>
          <w:vanish/>
          <w:sz w:val="14"/>
          <w:szCs w:val="20"/>
          <w:shd w:val="clear" w:color="auto" w:fill="FFFF99"/>
          <w:rtl/>
        </w:rPr>
        <w:t>סביל</w:t>
      </w:r>
      <w:r w:rsidRPr="00CC2EBA">
        <w:rPr>
          <w:rFonts w:cs="FrankRuehl"/>
          <w:b/>
          <w:bCs/>
          <w:vanish/>
          <w:sz w:val="14"/>
          <w:szCs w:val="20"/>
          <w:shd w:val="clear" w:color="auto" w:fill="FFFF99"/>
          <w:rtl/>
        </w:rPr>
        <w:t xml:space="preserve"> של מערכת מים למ"ק</w:t>
      </w:r>
      <w:r w:rsidRPr="00CC2EBA">
        <w:rPr>
          <w:rFonts w:cs="FrankRuehl" w:hint="cs"/>
          <w:b/>
          <w:bCs/>
          <w:vanish/>
          <w:sz w:val="14"/>
          <w:szCs w:val="20"/>
          <w:shd w:val="clear" w:color="auto" w:fill="FFFF99"/>
          <w:rtl/>
        </w:rPr>
        <w:t>"</w:t>
      </w:r>
      <w:bookmarkEnd w:id="52"/>
    </w:p>
    <w:p w14:paraId="266E2367" w14:textId="77777777" w:rsidR="00AA604D" w:rsidRDefault="00707E39" w:rsidP="00A40DCC">
      <w:pPr>
        <w:pStyle w:val="P00"/>
        <w:spacing w:before="72"/>
        <w:ind w:left="0" w:right="1134"/>
        <w:rPr>
          <w:rStyle w:val="default"/>
          <w:rFonts w:cs="FrankRuehl" w:hint="cs"/>
          <w:sz w:val="20"/>
          <w:rtl/>
        </w:rPr>
      </w:pPr>
      <w:r>
        <w:rPr>
          <w:rFonts w:cs="FrankRuehl" w:hint="cs"/>
          <w:rtl/>
          <w:lang w:eastAsia="en-US"/>
        </w:rPr>
        <w:pict w14:anchorId="6147796A">
          <v:shape id="_x0000_s2597" type="#_x0000_t202" style="position:absolute;left:0;text-align:left;margin-left:467.1pt;margin-top:7pt;width:75.25pt;height:16.25pt;z-index:251627008" filled="f" stroked="f">
            <v:textbox inset="1mm,0,1mm,0">
              <w:txbxContent>
                <w:p w14:paraId="67AF36A7" w14:textId="77777777" w:rsidR="00741010" w:rsidRDefault="00741010" w:rsidP="00A40DCC">
                  <w:pPr>
                    <w:spacing w:line="160" w:lineRule="exact"/>
                    <w:jc w:val="left"/>
                    <w:rPr>
                      <w:rFonts w:cs="Miriam" w:hint="cs"/>
                      <w:noProof/>
                      <w:sz w:val="18"/>
                      <w:szCs w:val="18"/>
                      <w:rtl/>
                    </w:rPr>
                  </w:pPr>
                  <w:r>
                    <w:rPr>
                      <w:rFonts w:cs="Miriam" w:hint="cs"/>
                      <w:sz w:val="18"/>
                      <w:szCs w:val="18"/>
                      <w:rtl/>
                    </w:rPr>
                    <w:t>כללים (מס' 2) תשע"ה-2015</w:t>
                  </w:r>
                </w:p>
              </w:txbxContent>
            </v:textbox>
          </v:shape>
        </w:pict>
      </w:r>
      <w:r w:rsidR="00AA604D">
        <w:rPr>
          <w:rStyle w:val="default"/>
          <w:rFonts w:cs="FrankRuehl" w:hint="cs"/>
          <w:sz w:val="20"/>
          <w:rtl/>
        </w:rPr>
        <w:tab/>
        <w:t>"תשואה מוכרת על הון עצמי של מערכת ביוב למ"ק</w:t>
      </w:r>
      <w:r w:rsidR="00A40DCC">
        <w:rPr>
          <w:rStyle w:val="default"/>
          <w:rFonts w:cs="FrankRuehl" w:hint="cs"/>
          <w:sz w:val="20"/>
          <w:rtl/>
        </w:rPr>
        <w:t>"</w:t>
      </w:r>
      <w:r w:rsidR="00AA604D">
        <w:rPr>
          <w:rStyle w:val="default"/>
          <w:rFonts w:cs="FrankRuehl" w:hint="cs"/>
          <w:sz w:val="20"/>
          <w:rtl/>
        </w:rPr>
        <w:t xml:space="preserve"> </w:t>
      </w:r>
      <w:r w:rsidR="00A40DCC">
        <w:rPr>
          <w:rStyle w:val="default"/>
          <w:rFonts w:cs="FrankRuehl" w:hint="cs"/>
          <w:sz w:val="20"/>
          <w:rtl/>
        </w:rPr>
        <w:t>ו</w:t>
      </w:r>
      <w:r w:rsidR="00AA604D">
        <w:rPr>
          <w:rStyle w:val="default"/>
          <w:rFonts w:cs="FrankRuehl" w:hint="cs"/>
          <w:sz w:val="20"/>
          <w:rtl/>
        </w:rPr>
        <w:t xml:space="preserve">"תשואה מוכרת על הון עצמי של מערכת מים למ"ק" </w:t>
      </w:r>
      <w:r w:rsidR="00AA604D">
        <w:rPr>
          <w:rStyle w:val="default"/>
          <w:rFonts w:cs="FrankRuehl"/>
          <w:sz w:val="20"/>
          <w:rtl/>
        </w:rPr>
        <w:t>–</w:t>
      </w:r>
      <w:r w:rsidR="00AA604D">
        <w:rPr>
          <w:rStyle w:val="default"/>
          <w:rFonts w:cs="FrankRuehl" w:hint="cs"/>
          <w:sz w:val="20"/>
          <w:rtl/>
        </w:rPr>
        <w:t xml:space="preserve"> המחושבות לפי סעיף </w:t>
      </w:r>
      <w:r w:rsidR="00CE64CC">
        <w:rPr>
          <w:rStyle w:val="default"/>
          <w:rFonts w:cs="FrankRuehl" w:hint="cs"/>
          <w:sz w:val="20"/>
          <w:rtl/>
        </w:rPr>
        <w:t>5(</w:t>
      </w:r>
      <w:r w:rsidR="00A40DCC">
        <w:rPr>
          <w:rStyle w:val="default"/>
          <w:rFonts w:cs="FrankRuehl" w:hint="cs"/>
          <w:sz w:val="20"/>
          <w:rtl/>
        </w:rPr>
        <w:t>ב)</w:t>
      </w:r>
      <w:r w:rsidR="00CE64CC">
        <w:rPr>
          <w:rStyle w:val="default"/>
          <w:rFonts w:cs="FrankRuehl" w:hint="cs"/>
          <w:sz w:val="20"/>
          <w:rtl/>
        </w:rPr>
        <w:t>;</w:t>
      </w:r>
    </w:p>
    <w:p w14:paraId="6A50F8B0" w14:textId="77777777" w:rsidR="00D12D41" w:rsidRPr="00CC2EBA" w:rsidRDefault="00D12D41" w:rsidP="00D12D41">
      <w:pPr>
        <w:pStyle w:val="P00"/>
        <w:spacing w:before="0"/>
        <w:ind w:left="0" w:right="1134"/>
        <w:rPr>
          <w:rStyle w:val="default"/>
          <w:rFonts w:cs="FrankRuehl" w:hint="cs"/>
          <w:vanish/>
          <w:color w:val="FF0000"/>
          <w:sz w:val="20"/>
          <w:szCs w:val="20"/>
          <w:shd w:val="clear" w:color="auto" w:fill="FFFF99"/>
          <w:rtl/>
        </w:rPr>
      </w:pPr>
      <w:bookmarkStart w:id="53" w:name="Rov120"/>
      <w:r w:rsidRPr="00CC2EBA">
        <w:rPr>
          <w:rStyle w:val="default"/>
          <w:rFonts w:cs="FrankRuehl" w:hint="cs"/>
          <w:vanish/>
          <w:color w:val="FF0000"/>
          <w:sz w:val="20"/>
          <w:szCs w:val="20"/>
          <w:shd w:val="clear" w:color="auto" w:fill="FFFF99"/>
          <w:rtl/>
        </w:rPr>
        <w:t>מיום 1.1.2014</w:t>
      </w:r>
    </w:p>
    <w:p w14:paraId="3F6162B6" w14:textId="77777777" w:rsidR="00D12D41" w:rsidRPr="00CC2EBA" w:rsidRDefault="00D12D41" w:rsidP="00D12D4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תשע"ד-2013</w:t>
      </w:r>
    </w:p>
    <w:p w14:paraId="1614B3BD" w14:textId="77777777" w:rsidR="00D12D41" w:rsidRPr="00CC2EBA" w:rsidRDefault="00D12D41" w:rsidP="00D12D41">
      <w:pPr>
        <w:pStyle w:val="P00"/>
        <w:spacing w:before="0"/>
        <w:ind w:left="0" w:right="1134"/>
        <w:rPr>
          <w:rStyle w:val="default"/>
          <w:rFonts w:cs="FrankRuehl" w:hint="cs"/>
          <w:vanish/>
          <w:sz w:val="20"/>
          <w:szCs w:val="20"/>
          <w:shd w:val="clear" w:color="auto" w:fill="FFFF99"/>
          <w:rtl/>
        </w:rPr>
      </w:pPr>
      <w:hyperlink r:id="rId73"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359</w:t>
      </w:r>
    </w:p>
    <w:p w14:paraId="33402869" w14:textId="77777777" w:rsidR="00707E39" w:rsidRPr="00CC2EBA" w:rsidRDefault="00707E39" w:rsidP="00707E39">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 xml:space="preserve">"תשואה מוכרת על הון עצמי של מערכת ביוב למ"ק", "תשואה מוכרת על הון עצמי של מערכת ביוב למ"ק לגבי נכס ותיק", "תשואה מוכרת על הון עצמי של מערכת מים למ"ק" ו"תשואה מוכרת על הון עצמי של מערכת מים למ"ק לגבי נכס ותיק"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המחושבות לפי </w:t>
      </w:r>
      <w:r w:rsidRPr="00CC2EBA">
        <w:rPr>
          <w:rStyle w:val="default"/>
          <w:rFonts w:cs="FrankRuehl" w:hint="cs"/>
          <w:strike/>
          <w:vanish/>
          <w:sz w:val="22"/>
          <w:szCs w:val="22"/>
          <w:shd w:val="clear" w:color="auto" w:fill="FFFF99"/>
          <w:rtl/>
        </w:rPr>
        <w:t>סעיף 5(ג) ו-(ד), לפי העניין</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סעיף 5(ב)</w:t>
      </w:r>
      <w:r w:rsidRPr="00CC2EBA">
        <w:rPr>
          <w:rStyle w:val="default"/>
          <w:rFonts w:cs="FrankRuehl" w:hint="cs"/>
          <w:vanish/>
          <w:sz w:val="22"/>
          <w:szCs w:val="22"/>
          <w:shd w:val="clear" w:color="auto" w:fill="FFFF99"/>
          <w:rtl/>
        </w:rPr>
        <w:t>;</w:t>
      </w:r>
    </w:p>
    <w:p w14:paraId="3F5B1A50" w14:textId="77777777" w:rsidR="00A40DCC" w:rsidRPr="00CC2EBA" w:rsidRDefault="00A40DCC" w:rsidP="00A40DCC">
      <w:pPr>
        <w:pStyle w:val="P00"/>
        <w:spacing w:before="0"/>
        <w:ind w:left="0" w:right="1134"/>
        <w:rPr>
          <w:rStyle w:val="default"/>
          <w:rFonts w:cs="FrankRuehl" w:hint="cs"/>
          <w:vanish/>
          <w:sz w:val="20"/>
          <w:szCs w:val="20"/>
          <w:shd w:val="clear" w:color="auto" w:fill="FFFF99"/>
          <w:rtl/>
        </w:rPr>
      </w:pPr>
    </w:p>
    <w:p w14:paraId="250D448F" w14:textId="77777777" w:rsidR="00A40DCC" w:rsidRPr="00CC2EBA" w:rsidRDefault="00A40DCC" w:rsidP="00A40DCC">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1.5.2015</w:t>
      </w:r>
    </w:p>
    <w:p w14:paraId="090BDF18" w14:textId="77777777" w:rsidR="00A40DCC" w:rsidRPr="00CC2EBA" w:rsidRDefault="00A40DCC" w:rsidP="00A40DCC">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277A5797" w14:textId="77777777" w:rsidR="00A40DCC" w:rsidRPr="00CC2EBA" w:rsidRDefault="00A40DCC" w:rsidP="00A40DCC">
      <w:pPr>
        <w:pStyle w:val="P00"/>
        <w:spacing w:before="0"/>
        <w:ind w:left="0" w:right="1134"/>
        <w:rPr>
          <w:rStyle w:val="default"/>
          <w:rFonts w:cs="FrankRuehl" w:hint="cs"/>
          <w:vanish/>
          <w:sz w:val="20"/>
          <w:szCs w:val="20"/>
          <w:shd w:val="clear" w:color="auto" w:fill="FFFF99"/>
          <w:rtl/>
        </w:rPr>
      </w:pPr>
      <w:hyperlink r:id="rId74"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1131</w:t>
      </w:r>
    </w:p>
    <w:p w14:paraId="1B7EF45B" w14:textId="77777777" w:rsidR="00A40DCC" w:rsidRPr="00CC2EBA" w:rsidRDefault="00A40DCC" w:rsidP="00A40DCC">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הגדרת ""תשואה מוכרת על הון עצמי של מערכת ביוב למ"ק", "תשואה מוכרת על הון עצמי של מערכת ביוב למ"ק לגבי נכס ותיק", "תשואה מוכרת על הון עצמי של מערכת מים למ"ק" ו"תשואה מוכרת על הון עצמי של מערכת מים למ"ק לגבי נכס ותיק"" בהגדרת ""תשואה מוכרת על הון עצמי של מערכת ביוב למ"ק" ו"תשואה מוכרת על הון עצמי של מערכת מים למ"ק""</w:t>
      </w:r>
    </w:p>
    <w:p w14:paraId="7070F8E2" w14:textId="77777777" w:rsidR="00A40DCC" w:rsidRPr="00CC2EBA" w:rsidRDefault="00A40DCC" w:rsidP="00A40DCC">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3908EE4A" w14:textId="77777777" w:rsidR="00A40DCC" w:rsidRPr="00A40DCC" w:rsidRDefault="00A40DCC" w:rsidP="00A40DCC">
      <w:pPr>
        <w:pStyle w:val="P00"/>
        <w:spacing w:before="0"/>
        <w:ind w:left="0" w:right="1134"/>
        <w:rPr>
          <w:rStyle w:val="default"/>
          <w:rFonts w:cs="FrankRuehl" w:hint="cs"/>
          <w:strike/>
          <w:sz w:val="2"/>
          <w:szCs w:val="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 xml:space="preserve">"תשואה מוכרת על הון עצמי של מערכת ביוב למ"ק", "תשואה מוכרת על הון עצמי של מערכת ביוב למ"ק לגבי נכס ותיק", "תשואה מוכרת על הון עצמי של מערכת מים למ"ק" ו"תשואה מוכרת על הון עצמי של מערכת מים למ"ק לגבי נכס ותיק"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המחושבות לפי סעיף 5(ב);</w:t>
      </w:r>
      <w:bookmarkEnd w:id="53"/>
    </w:p>
    <w:p w14:paraId="26AA4DD9" w14:textId="77777777" w:rsidR="00CE64CC" w:rsidRDefault="00CE64CC" w:rsidP="00AD5076">
      <w:pPr>
        <w:pStyle w:val="P00"/>
        <w:spacing w:before="72"/>
        <w:ind w:left="0" w:right="1134"/>
        <w:rPr>
          <w:rStyle w:val="default"/>
          <w:rFonts w:cs="FrankRuehl" w:hint="cs"/>
          <w:sz w:val="20"/>
          <w:rtl/>
        </w:rPr>
      </w:pPr>
      <w:r>
        <w:rPr>
          <w:rStyle w:val="default"/>
          <w:rFonts w:cs="FrankRuehl" w:hint="cs"/>
          <w:sz w:val="20"/>
          <w:rtl/>
        </w:rPr>
        <w:tab/>
        <w:t xml:space="preserve">"תשואה מוכרת על זכויות מים למ"ק" </w:t>
      </w:r>
      <w:r>
        <w:rPr>
          <w:rStyle w:val="default"/>
          <w:rFonts w:cs="FrankRuehl"/>
          <w:sz w:val="20"/>
          <w:rtl/>
        </w:rPr>
        <w:t>–</w:t>
      </w:r>
      <w:r>
        <w:rPr>
          <w:rStyle w:val="default"/>
          <w:rFonts w:cs="FrankRuehl" w:hint="cs"/>
          <w:sz w:val="20"/>
          <w:rtl/>
        </w:rPr>
        <w:t xml:space="preserve"> ה</w:t>
      </w:r>
      <w:r w:rsidR="00D12D41">
        <w:rPr>
          <w:rStyle w:val="default"/>
          <w:rFonts w:cs="FrankRuehl" w:hint="cs"/>
          <w:sz w:val="20"/>
          <w:rtl/>
        </w:rPr>
        <w:t>מחושבת לפי סעיף 6(ב);</w:t>
      </w:r>
    </w:p>
    <w:p w14:paraId="6E7943D0" w14:textId="77777777" w:rsidR="00CC43FC" w:rsidRDefault="00CC43FC" w:rsidP="00CC43FC">
      <w:pPr>
        <w:pStyle w:val="P00"/>
        <w:spacing w:before="72"/>
        <w:ind w:left="0" w:right="1134"/>
        <w:rPr>
          <w:rStyle w:val="default"/>
          <w:rFonts w:cs="FrankRuehl"/>
          <w:rtl/>
        </w:rPr>
      </w:pPr>
      <w:r>
        <w:rPr>
          <w:rFonts w:cs="FrankRuehl" w:hint="cs"/>
          <w:sz w:val="26"/>
          <w:rtl/>
          <w:lang w:eastAsia="en-US"/>
        </w:rPr>
        <w:pict w14:anchorId="0E09B672">
          <v:shape id="_x0000_s2927" type="#_x0000_t202" style="position:absolute;left:0;text-align:left;margin-left:467.1pt;margin-top:7.1pt;width:75.25pt;height:22.55pt;z-index:251760128" filled="f" stroked="f">
            <v:textbox inset="1mm,0,1mm,0">
              <w:txbxContent>
                <w:p w14:paraId="2A5A704C" w14:textId="77777777" w:rsidR="00741010" w:rsidRDefault="00741010" w:rsidP="00CC43FC">
                  <w:pPr>
                    <w:spacing w:line="160" w:lineRule="exact"/>
                    <w:jc w:val="left"/>
                    <w:rPr>
                      <w:rFonts w:cs="Miriam" w:hint="cs"/>
                      <w:noProof/>
                      <w:sz w:val="18"/>
                      <w:szCs w:val="18"/>
                      <w:rtl/>
                    </w:rPr>
                  </w:pPr>
                  <w:r>
                    <w:rPr>
                      <w:rFonts w:cs="Miriam" w:hint="cs"/>
                      <w:sz w:val="18"/>
                      <w:szCs w:val="18"/>
                      <w:rtl/>
                    </w:rPr>
                    <w:t>כללים (מס' 2) תש"ף-2020</w:t>
                  </w:r>
                </w:p>
              </w:txbxContent>
            </v:textbox>
          </v:shape>
        </w:pict>
      </w:r>
      <w:r>
        <w:rPr>
          <w:rStyle w:val="default"/>
          <w:rFonts w:cs="FrankRuehl" w:hint="cs"/>
          <w:rtl/>
        </w:rPr>
        <w:tab/>
        <w:t>"</w:t>
      </w:r>
      <w:r w:rsidR="00FD1953">
        <w:rPr>
          <w:rStyle w:val="default"/>
          <w:rFonts w:cs="FrankRuehl" w:hint="cs"/>
          <w:rtl/>
        </w:rPr>
        <w:t xml:space="preserve">תשואה משוקללת" </w:t>
      </w:r>
      <w:r w:rsidR="00FD1953">
        <w:rPr>
          <w:rStyle w:val="default"/>
          <w:rFonts w:cs="FrankRuehl"/>
          <w:rtl/>
        </w:rPr>
        <w:t>–</w:t>
      </w:r>
      <w:r w:rsidR="00FD1953">
        <w:rPr>
          <w:rStyle w:val="default"/>
          <w:rFonts w:cs="FrankRuehl" w:hint="cs"/>
          <w:rtl/>
        </w:rPr>
        <w:t xml:space="preserve"> שיעור התשואה על הון זר של מערכת ביוב למ"ק, בתוספת שיעור התשואה על הון עצמי של מערכת ביוב למ"ק ובתוספת התשואה המוכרת על הון סביל של מערכת ביוב למ"ק לפי סעיף 4א(ב)</w:t>
      </w:r>
      <w:r>
        <w:rPr>
          <w:rStyle w:val="default"/>
          <w:rFonts w:cs="FrankRuehl" w:hint="cs"/>
          <w:rtl/>
        </w:rPr>
        <w:t>;</w:t>
      </w:r>
    </w:p>
    <w:p w14:paraId="3D2B756E" w14:textId="77777777" w:rsidR="00CC43FC" w:rsidRPr="00CC2EBA" w:rsidRDefault="00CC43FC" w:rsidP="00CC43FC">
      <w:pPr>
        <w:pStyle w:val="P00"/>
        <w:spacing w:before="0"/>
        <w:ind w:left="0" w:right="1134"/>
        <w:rPr>
          <w:rStyle w:val="default"/>
          <w:rFonts w:ascii="FrankRuehl" w:hAnsi="FrankRuehl" w:cs="FrankRuehl"/>
          <w:vanish/>
          <w:color w:val="FF0000"/>
          <w:sz w:val="20"/>
          <w:szCs w:val="20"/>
          <w:shd w:val="clear" w:color="auto" w:fill="FFFF99"/>
          <w:rtl/>
        </w:rPr>
      </w:pPr>
      <w:bookmarkStart w:id="54" w:name="Rov187"/>
      <w:r w:rsidRPr="00CC2EBA">
        <w:rPr>
          <w:rStyle w:val="default"/>
          <w:rFonts w:ascii="FrankRuehl" w:hAnsi="FrankRuehl" w:cs="FrankRuehl"/>
          <w:vanish/>
          <w:color w:val="FF0000"/>
          <w:sz w:val="20"/>
          <w:szCs w:val="20"/>
          <w:shd w:val="clear" w:color="auto" w:fill="FFFF99"/>
          <w:rtl/>
        </w:rPr>
        <w:t>מיום 1.7.2020</w:t>
      </w:r>
    </w:p>
    <w:p w14:paraId="4744C1F8" w14:textId="77777777" w:rsidR="00CC43FC" w:rsidRPr="00CC2EBA" w:rsidRDefault="00CC43FC" w:rsidP="00CC43FC">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b/>
          <w:bCs/>
          <w:vanish/>
          <w:sz w:val="20"/>
          <w:szCs w:val="20"/>
          <w:shd w:val="clear" w:color="auto" w:fill="FFFF99"/>
          <w:rtl/>
        </w:rPr>
        <w:t>כללים (מס' 2) תש"ף-2020</w:t>
      </w:r>
    </w:p>
    <w:p w14:paraId="33D22C19" w14:textId="77777777" w:rsidR="00CC43FC" w:rsidRPr="00CC2EBA" w:rsidRDefault="00CC43FC" w:rsidP="00CC43FC">
      <w:pPr>
        <w:pStyle w:val="P00"/>
        <w:spacing w:before="0"/>
        <w:ind w:left="0" w:right="1134"/>
        <w:rPr>
          <w:rStyle w:val="default"/>
          <w:rFonts w:ascii="FrankRuehl" w:hAnsi="FrankRuehl" w:cs="FrankRuehl"/>
          <w:vanish/>
          <w:sz w:val="20"/>
          <w:szCs w:val="20"/>
          <w:shd w:val="clear" w:color="auto" w:fill="FFFF99"/>
          <w:rtl/>
        </w:rPr>
      </w:pPr>
      <w:hyperlink r:id="rId75" w:history="1">
        <w:r w:rsidRPr="00CC2EBA">
          <w:rPr>
            <w:rStyle w:val="Hyperlink"/>
            <w:rFonts w:ascii="FrankRuehl" w:hAnsi="FrankRuehl" w:cs="FrankRuehl"/>
            <w:vanish/>
            <w:szCs w:val="20"/>
            <w:shd w:val="clear" w:color="auto" w:fill="FFFF99"/>
            <w:rtl/>
          </w:rPr>
          <w:t>ק"ת תש"ף מס' 8625</w:t>
        </w:r>
      </w:hyperlink>
      <w:r w:rsidRPr="00CC2EBA">
        <w:rPr>
          <w:rStyle w:val="default"/>
          <w:rFonts w:ascii="FrankRuehl" w:hAnsi="FrankRuehl" w:cs="FrankRuehl"/>
          <w:vanish/>
          <w:sz w:val="20"/>
          <w:szCs w:val="20"/>
          <w:shd w:val="clear" w:color="auto" w:fill="FFFF99"/>
          <w:rtl/>
        </w:rPr>
        <w:t xml:space="preserve"> מיום 28.6.2020 עמ' 1648</w:t>
      </w:r>
    </w:p>
    <w:p w14:paraId="20F28F3B" w14:textId="77777777" w:rsidR="00CC43FC" w:rsidRPr="00FD1953" w:rsidRDefault="00CC43FC" w:rsidP="00FD1953">
      <w:pPr>
        <w:pStyle w:val="P00"/>
        <w:spacing w:before="0"/>
        <w:ind w:left="0" w:right="1134"/>
        <w:rPr>
          <w:rStyle w:val="default"/>
          <w:rFonts w:cs="FrankRuehl"/>
          <w:sz w:val="2"/>
          <w:szCs w:val="2"/>
          <w:shd w:val="clear" w:color="auto" w:fill="FFFF99"/>
          <w:rtl/>
        </w:rPr>
      </w:pPr>
      <w:r w:rsidRPr="00CC2EBA">
        <w:rPr>
          <w:rStyle w:val="default"/>
          <w:rFonts w:cs="FrankRuehl" w:hint="cs"/>
          <w:b/>
          <w:bCs/>
          <w:vanish/>
          <w:sz w:val="20"/>
          <w:szCs w:val="20"/>
          <w:shd w:val="clear" w:color="auto" w:fill="FFFF99"/>
          <w:rtl/>
        </w:rPr>
        <w:t>הוספת הגדרת "</w:t>
      </w:r>
      <w:r w:rsidR="00FD1953" w:rsidRPr="00CC2EBA">
        <w:rPr>
          <w:rStyle w:val="default"/>
          <w:rFonts w:cs="FrankRuehl" w:hint="cs"/>
          <w:b/>
          <w:bCs/>
          <w:vanish/>
          <w:sz w:val="20"/>
          <w:szCs w:val="20"/>
          <w:shd w:val="clear" w:color="auto" w:fill="FFFF99"/>
          <w:rtl/>
        </w:rPr>
        <w:t>תשואה משוקללת</w:t>
      </w:r>
      <w:r w:rsidRPr="00CC2EBA">
        <w:rPr>
          <w:rStyle w:val="default"/>
          <w:rFonts w:cs="FrankRuehl" w:hint="cs"/>
          <w:b/>
          <w:bCs/>
          <w:vanish/>
          <w:sz w:val="20"/>
          <w:szCs w:val="20"/>
          <w:shd w:val="clear" w:color="auto" w:fill="FFFF99"/>
          <w:rtl/>
        </w:rPr>
        <w:t>"</w:t>
      </w:r>
      <w:bookmarkEnd w:id="54"/>
    </w:p>
    <w:p w14:paraId="146D7D3D" w14:textId="77777777" w:rsidR="00D12D41" w:rsidRPr="00A40DCC" w:rsidRDefault="00D12D41" w:rsidP="00A40DCC">
      <w:pPr>
        <w:pStyle w:val="P00"/>
        <w:spacing w:before="72"/>
        <w:ind w:left="0" w:right="1134"/>
        <w:rPr>
          <w:rStyle w:val="default"/>
          <w:rFonts w:cs="FrankRuehl" w:hint="cs"/>
          <w:rtl/>
        </w:rPr>
      </w:pPr>
      <w:r>
        <w:rPr>
          <w:rFonts w:cs="FrankRuehl" w:hint="cs"/>
          <w:sz w:val="26"/>
          <w:rtl/>
          <w:lang w:eastAsia="en-US"/>
        </w:rPr>
        <w:pict w14:anchorId="25A8EC36">
          <v:shape id="_x0000_s2591" type="#_x0000_t202" style="position:absolute;left:0;text-align:left;margin-left:467.1pt;margin-top:7.1pt;width:75.25pt;height:22.95pt;z-index:251624960" filled="f" stroked="f">
            <v:textbox inset="1mm,0,1mm,0">
              <w:txbxContent>
                <w:p w14:paraId="1FC09C91" w14:textId="77777777" w:rsidR="00741010" w:rsidRDefault="00741010" w:rsidP="00D12D41">
                  <w:pPr>
                    <w:spacing w:line="160" w:lineRule="exact"/>
                    <w:jc w:val="left"/>
                    <w:rPr>
                      <w:rFonts w:cs="Miriam" w:hint="cs"/>
                      <w:sz w:val="18"/>
                      <w:szCs w:val="18"/>
                      <w:rtl/>
                    </w:rPr>
                  </w:pPr>
                  <w:r>
                    <w:rPr>
                      <w:rFonts w:cs="Miriam" w:hint="cs"/>
                      <w:sz w:val="18"/>
                      <w:szCs w:val="18"/>
                      <w:rtl/>
                    </w:rPr>
                    <w:t>כללים תשע"ד-2013</w:t>
                  </w:r>
                </w:p>
                <w:p w14:paraId="3B4327DD" w14:textId="77777777" w:rsidR="00741010" w:rsidRDefault="00741010" w:rsidP="00A40DCC">
                  <w:pPr>
                    <w:spacing w:line="160" w:lineRule="exact"/>
                    <w:jc w:val="left"/>
                    <w:rPr>
                      <w:rFonts w:cs="Miriam" w:hint="cs"/>
                      <w:noProof/>
                      <w:sz w:val="18"/>
                      <w:szCs w:val="18"/>
                      <w:rtl/>
                    </w:rPr>
                  </w:pPr>
                  <w:r>
                    <w:rPr>
                      <w:rFonts w:cs="Miriam" w:hint="cs"/>
                      <w:sz w:val="18"/>
                      <w:szCs w:val="18"/>
                      <w:rtl/>
                    </w:rPr>
                    <w:t>כללים (מס' 2) תשע"ה-2015</w:t>
                  </w:r>
                </w:p>
              </w:txbxContent>
            </v:textbox>
          </v:shape>
        </w:pict>
      </w:r>
      <w:r>
        <w:rPr>
          <w:rStyle w:val="default"/>
          <w:rFonts w:cs="FrankRuehl" w:hint="cs"/>
          <w:rtl/>
        </w:rPr>
        <w:tab/>
        <w:t>"</w:t>
      </w:r>
      <w:r w:rsidR="00707E39">
        <w:rPr>
          <w:rStyle w:val="default"/>
          <w:rFonts w:cs="FrankRuehl" w:hint="cs"/>
          <w:rtl/>
        </w:rPr>
        <w:t xml:space="preserve">תשלומים חד-פעמיים בעד הקמת מערכת מים או מערכת ביוב" </w:t>
      </w:r>
      <w:r w:rsidR="00707E39">
        <w:rPr>
          <w:rStyle w:val="default"/>
          <w:rFonts w:cs="FrankRuehl"/>
          <w:rtl/>
        </w:rPr>
        <w:t>–</w:t>
      </w:r>
      <w:r w:rsidR="00707E39">
        <w:rPr>
          <w:rStyle w:val="default"/>
          <w:rFonts w:cs="FrankRuehl" w:hint="cs"/>
          <w:rtl/>
        </w:rPr>
        <w:t xml:space="preserve"> היטלים לפי חוקי העזר, כמשמעותם בסעיף 36(ב)</w:t>
      </w:r>
      <w:r w:rsidR="00A40DCC" w:rsidRPr="00A40DCC">
        <w:rPr>
          <w:rStyle w:val="default"/>
          <w:rFonts w:cs="FrankRuehl" w:hint="cs"/>
          <w:rtl/>
        </w:rPr>
        <w:t>, ותעריפי דמי הקמה</w:t>
      </w:r>
      <w:r w:rsidR="00707E39">
        <w:rPr>
          <w:rStyle w:val="default"/>
          <w:rFonts w:cs="FrankRuehl" w:hint="cs"/>
          <w:rtl/>
        </w:rPr>
        <w:t>.</w:t>
      </w:r>
    </w:p>
    <w:p w14:paraId="476A467B" w14:textId="77777777" w:rsidR="00D12D41" w:rsidRPr="00CC2EBA" w:rsidRDefault="00D12D41" w:rsidP="00D12D41">
      <w:pPr>
        <w:pStyle w:val="P00"/>
        <w:spacing w:before="0"/>
        <w:ind w:left="0" w:right="1134"/>
        <w:rPr>
          <w:rStyle w:val="default"/>
          <w:rFonts w:cs="FrankRuehl" w:hint="cs"/>
          <w:vanish/>
          <w:color w:val="FF0000"/>
          <w:sz w:val="20"/>
          <w:szCs w:val="20"/>
          <w:shd w:val="clear" w:color="auto" w:fill="FFFF99"/>
          <w:rtl/>
        </w:rPr>
      </w:pPr>
      <w:bookmarkStart w:id="55" w:name="Rov121"/>
      <w:r w:rsidRPr="00CC2EBA">
        <w:rPr>
          <w:rStyle w:val="default"/>
          <w:rFonts w:cs="FrankRuehl" w:hint="cs"/>
          <w:vanish/>
          <w:color w:val="FF0000"/>
          <w:sz w:val="20"/>
          <w:szCs w:val="20"/>
          <w:shd w:val="clear" w:color="auto" w:fill="FFFF99"/>
          <w:rtl/>
        </w:rPr>
        <w:t>מיום 1.1.2014</w:t>
      </w:r>
    </w:p>
    <w:p w14:paraId="531EB4CC" w14:textId="77777777" w:rsidR="00D12D41" w:rsidRPr="00CC2EBA" w:rsidRDefault="00D12D41" w:rsidP="00D12D4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תשע"ד-2013</w:t>
      </w:r>
    </w:p>
    <w:p w14:paraId="5C0AE753" w14:textId="77777777" w:rsidR="00D12D41" w:rsidRPr="00CC2EBA" w:rsidRDefault="00D12D41" w:rsidP="00D12D41">
      <w:pPr>
        <w:pStyle w:val="P00"/>
        <w:spacing w:before="0"/>
        <w:ind w:left="0" w:right="1134"/>
        <w:rPr>
          <w:rStyle w:val="default"/>
          <w:rFonts w:cs="FrankRuehl" w:hint="cs"/>
          <w:vanish/>
          <w:sz w:val="20"/>
          <w:szCs w:val="20"/>
          <w:shd w:val="clear" w:color="auto" w:fill="FFFF99"/>
          <w:rtl/>
        </w:rPr>
      </w:pPr>
      <w:hyperlink r:id="rId76"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359</w:t>
      </w:r>
    </w:p>
    <w:p w14:paraId="2959469A" w14:textId="77777777" w:rsidR="00D12D41" w:rsidRPr="00CC2EBA" w:rsidRDefault="00D12D41" w:rsidP="00707E39">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הוספת הגדרת "</w:t>
      </w:r>
      <w:r w:rsidR="00707E39" w:rsidRPr="00CC2EBA">
        <w:rPr>
          <w:rStyle w:val="default"/>
          <w:rFonts w:cs="FrankRuehl" w:hint="cs"/>
          <w:b/>
          <w:bCs/>
          <w:vanish/>
          <w:sz w:val="20"/>
          <w:szCs w:val="20"/>
          <w:shd w:val="clear" w:color="auto" w:fill="FFFF99"/>
          <w:rtl/>
        </w:rPr>
        <w:t>תשלומים חד-פעמיים בעד הקמת מערכת מים או מערכת ביוב</w:t>
      </w:r>
      <w:r w:rsidRPr="00CC2EBA">
        <w:rPr>
          <w:rStyle w:val="default"/>
          <w:rFonts w:cs="FrankRuehl" w:hint="cs"/>
          <w:b/>
          <w:bCs/>
          <w:vanish/>
          <w:sz w:val="20"/>
          <w:szCs w:val="20"/>
          <w:shd w:val="clear" w:color="auto" w:fill="FFFF99"/>
          <w:rtl/>
        </w:rPr>
        <w:t>"</w:t>
      </w:r>
    </w:p>
    <w:p w14:paraId="60F6478D" w14:textId="77777777" w:rsidR="00A40DCC" w:rsidRPr="00CC2EBA" w:rsidRDefault="00A40DCC" w:rsidP="00A40DCC">
      <w:pPr>
        <w:pStyle w:val="P00"/>
        <w:spacing w:before="0"/>
        <w:ind w:left="0" w:right="1134"/>
        <w:rPr>
          <w:rStyle w:val="default"/>
          <w:rFonts w:cs="FrankRuehl" w:hint="cs"/>
          <w:vanish/>
          <w:sz w:val="20"/>
          <w:szCs w:val="20"/>
          <w:shd w:val="clear" w:color="auto" w:fill="FFFF99"/>
          <w:rtl/>
        </w:rPr>
      </w:pPr>
    </w:p>
    <w:p w14:paraId="6323E29C" w14:textId="77777777" w:rsidR="00A40DCC" w:rsidRPr="00CC2EBA" w:rsidRDefault="00A40DCC" w:rsidP="00A40DCC">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1.5.2015</w:t>
      </w:r>
    </w:p>
    <w:p w14:paraId="72B95435" w14:textId="77777777" w:rsidR="00A40DCC" w:rsidRPr="00CC2EBA" w:rsidRDefault="00A40DCC" w:rsidP="00A40DCC">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4AE077C7" w14:textId="77777777" w:rsidR="00A40DCC" w:rsidRPr="00CC2EBA" w:rsidRDefault="00A40DCC" w:rsidP="00A40DCC">
      <w:pPr>
        <w:pStyle w:val="P00"/>
        <w:spacing w:before="0"/>
        <w:ind w:left="0" w:right="1134"/>
        <w:rPr>
          <w:rStyle w:val="default"/>
          <w:rFonts w:cs="FrankRuehl" w:hint="cs"/>
          <w:vanish/>
          <w:sz w:val="20"/>
          <w:szCs w:val="20"/>
          <w:shd w:val="clear" w:color="auto" w:fill="FFFF99"/>
          <w:rtl/>
        </w:rPr>
      </w:pPr>
      <w:hyperlink r:id="rId77"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1131</w:t>
      </w:r>
    </w:p>
    <w:p w14:paraId="205FF752" w14:textId="77777777" w:rsidR="00A40DCC" w:rsidRPr="00A40DCC" w:rsidRDefault="00A40DCC" w:rsidP="00A40DCC">
      <w:pPr>
        <w:pStyle w:val="P00"/>
        <w:ind w:left="0" w:right="1134"/>
        <w:rPr>
          <w:rStyle w:val="default"/>
          <w:rFonts w:cs="FrankRuehl" w:hint="cs"/>
          <w:sz w:val="2"/>
          <w:szCs w:val="2"/>
          <w:rtl/>
        </w:rPr>
      </w:pPr>
      <w:r w:rsidRPr="00CC2EBA">
        <w:rPr>
          <w:rStyle w:val="default"/>
          <w:rFonts w:cs="FrankRuehl" w:hint="cs"/>
          <w:vanish/>
          <w:sz w:val="22"/>
          <w:szCs w:val="22"/>
          <w:shd w:val="clear" w:color="auto" w:fill="FFFF99"/>
          <w:rtl/>
        </w:rPr>
        <w:tab/>
        <w:t xml:space="preserve">"תשלומים חד-פעמיים בעד הקמת מערכת מים או מערכת ביוב"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היטלים לפי חוקי העזר, כמשמעותם בסעיף 36(ב)</w:t>
      </w:r>
      <w:r w:rsidRPr="00CC2EBA">
        <w:rPr>
          <w:rStyle w:val="default"/>
          <w:rFonts w:cs="FrankRuehl" w:hint="cs"/>
          <w:vanish/>
          <w:sz w:val="22"/>
          <w:szCs w:val="22"/>
          <w:u w:val="single"/>
          <w:shd w:val="clear" w:color="auto" w:fill="FFFF99"/>
          <w:rtl/>
        </w:rPr>
        <w:t>, ותעריפי דמי הקמה</w:t>
      </w:r>
      <w:r w:rsidRPr="00CC2EBA">
        <w:rPr>
          <w:rStyle w:val="default"/>
          <w:rFonts w:cs="FrankRuehl" w:hint="cs"/>
          <w:vanish/>
          <w:sz w:val="22"/>
          <w:szCs w:val="22"/>
          <w:shd w:val="clear" w:color="auto" w:fill="FFFF99"/>
          <w:rtl/>
        </w:rPr>
        <w:t>.</w:t>
      </w:r>
      <w:bookmarkEnd w:id="55"/>
    </w:p>
    <w:p w14:paraId="1C9FB917" w14:textId="77777777" w:rsidR="00642120" w:rsidRDefault="00642120" w:rsidP="00E72D0F">
      <w:pPr>
        <w:pStyle w:val="P00"/>
        <w:spacing w:before="72"/>
        <w:ind w:left="0" w:right="1134"/>
        <w:rPr>
          <w:rStyle w:val="default"/>
          <w:rFonts w:cs="FrankRuehl" w:hint="cs"/>
          <w:rtl/>
        </w:rPr>
      </w:pPr>
      <w:bookmarkStart w:id="56" w:name="Seif2"/>
      <w:bookmarkEnd w:id="56"/>
      <w:r>
        <w:rPr>
          <w:lang w:val="he-IL"/>
        </w:rPr>
        <w:pict w14:anchorId="5C7AA151">
          <v:rect id="_x0000_s2132" style="position:absolute;left:0;text-align:left;margin-left:464.5pt;margin-top:8.05pt;width:75.05pt;height:29.35pt;z-index:251537920" o:allowincell="f" filled="f" stroked="f" strokecolor="lime" strokeweight=".25pt">
            <v:textbox style="mso-next-textbox:#_x0000_s2132" inset="0,0,0,0">
              <w:txbxContent>
                <w:p w14:paraId="0241927E" w14:textId="77777777" w:rsidR="00741010" w:rsidRDefault="00741010" w:rsidP="006A0AF5">
                  <w:pPr>
                    <w:spacing w:line="160" w:lineRule="exact"/>
                    <w:jc w:val="left"/>
                    <w:rPr>
                      <w:rFonts w:cs="Miriam" w:hint="cs"/>
                      <w:noProof/>
                      <w:sz w:val="18"/>
                      <w:szCs w:val="18"/>
                      <w:rtl/>
                    </w:rPr>
                  </w:pPr>
                  <w:r>
                    <w:rPr>
                      <w:rFonts w:cs="Miriam" w:hint="cs"/>
                      <w:sz w:val="18"/>
                      <w:szCs w:val="18"/>
                      <w:rtl/>
                    </w:rPr>
                    <w:t>חישוב העלות</w:t>
                  </w:r>
                </w:p>
                <w:p w14:paraId="289D8B78" w14:textId="77777777" w:rsidR="00741010" w:rsidRDefault="00741010" w:rsidP="00A40DCC">
                  <w:pPr>
                    <w:spacing w:line="160" w:lineRule="exact"/>
                    <w:jc w:val="left"/>
                    <w:rPr>
                      <w:rFonts w:cs="Miriam" w:hint="cs"/>
                      <w:noProof/>
                      <w:sz w:val="18"/>
                      <w:szCs w:val="18"/>
                      <w:rtl/>
                    </w:rPr>
                  </w:pPr>
                  <w:r>
                    <w:rPr>
                      <w:rFonts w:cs="Miriam" w:hint="cs"/>
                      <w:sz w:val="18"/>
                      <w:szCs w:val="18"/>
                      <w:rtl/>
                    </w:rPr>
                    <w:t>כללים (מס' 2) תשע"ה-2015</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E72D0F">
        <w:rPr>
          <w:rStyle w:val="default"/>
          <w:rFonts w:cs="FrankRuehl" w:hint="cs"/>
          <w:rtl/>
        </w:rPr>
        <w:t>(א)</w:t>
      </w:r>
      <w:r w:rsidR="00E72D0F">
        <w:rPr>
          <w:rStyle w:val="default"/>
          <w:rFonts w:cs="FrankRuehl" w:hint="cs"/>
          <w:rtl/>
        </w:rPr>
        <w:tab/>
        <w:t>חישוב עלות שירותי המים ושירותי הביוב שנותנת חברה, וקביעת תעריפים לשירותים כאמור, ייעשו לפי כללים אלה</w:t>
      </w:r>
      <w:r w:rsidR="00A40DCC">
        <w:rPr>
          <w:rStyle w:val="default"/>
          <w:rFonts w:cs="FrankRuehl" w:hint="cs"/>
          <w:rtl/>
        </w:rPr>
        <w:t xml:space="preserve"> </w:t>
      </w:r>
      <w:r w:rsidR="00A40DCC" w:rsidRPr="00A40DCC">
        <w:rPr>
          <w:rStyle w:val="default"/>
          <w:rFonts w:cs="FrankRuehl" w:hint="cs"/>
          <w:rtl/>
        </w:rPr>
        <w:t>וכללי תאגידי מים וביוב (דמי הקמה למערכות מים ולמערכות ביוב), התשע"ה-2015</w:t>
      </w:r>
      <w:r w:rsidR="00E72D0F">
        <w:rPr>
          <w:rStyle w:val="default"/>
          <w:rFonts w:cs="FrankRuehl" w:hint="cs"/>
          <w:rtl/>
        </w:rPr>
        <w:t xml:space="preserve"> בלבד.</w:t>
      </w:r>
    </w:p>
    <w:p w14:paraId="368C78F4" w14:textId="77777777" w:rsidR="00E72D0F" w:rsidRDefault="004C77BF" w:rsidP="00E72D0F">
      <w:pPr>
        <w:pStyle w:val="P00"/>
        <w:spacing w:before="72"/>
        <w:ind w:left="0" w:right="1134"/>
        <w:rPr>
          <w:rStyle w:val="default"/>
          <w:rFonts w:cs="FrankRuehl" w:hint="cs"/>
          <w:rtl/>
        </w:rPr>
      </w:pPr>
      <w:r>
        <w:rPr>
          <w:rFonts w:cs="FrankRuehl" w:hint="cs"/>
          <w:sz w:val="26"/>
          <w:rtl/>
          <w:lang w:eastAsia="en-US"/>
        </w:rPr>
        <w:pict w14:anchorId="678B8820">
          <v:shape id="_x0000_s2393" type="#_x0000_t202" style="position:absolute;left:0;text-align:left;margin-left:470.35pt;margin-top:7.1pt;width:1in;height:18pt;z-index:251587072" filled="f" stroked="f">
            <v:textbox inset="1mm,0,1mm,0">
              <w:txbxContent>
                <w:p w14:paraId="704BB9FD" w14:textId="77777777" w:rsidR="00741010" w:rsidRDefault="00741010" w:rsidP="004C77BF">
                  <w:pPr>
                    <w:spacing w:line="160" w:lineRule="exact"/>
                    <w:jc w:val="left"/>
                    <w:rPr>
                      <w:rFonts w:cs="Miriam" w:hint="cs"/>
                      <w:noProof/>
                      <w:sz w:val="18"/>
                      <w:szCs w:val="18"/>
                      <w:rtl/>
                    </w:rPr>
                  </w:pPr>
                  <w:r>
                    <w:rPr>
                      <w:rFonts w:cs="Miriam" w:hint="cs"/>
                      <w:sz w:val="18"/>
                      <w:szCs w:val="18"/>
                      <w:rtl/>
                    </w:rPr>
                    <w:t>כללים (מס' 2) תשע"א-2010</w:t>
                  </w:r>
                </w:p>
              </w:txbxContent>
            </v:textbox>
            <w10:anchorlock/>
          </v:shape>
        </w:pict>
      </w:r>
      <w:r w:rsidR="00E72D0F">
        <w:rPr>
          <w:rStyle w:val="default"/>
          <w:rFonts w:cs="FrankRuehl" w:hint="cs"/>
          <w:rtl/>
        </w:rPr>
        <w:tab/>
        <w:t>(ב)</w:t>
      </w:r>
      <w:r w:rsidR="00E72D0F">
        <w:rPr>
          <w:rStyle w:val="default"/>
          <w:rFonts w:cs="FrankRuehl" w:hint="cs"/>
          <w:rtl/>
        </w:rPr>
        <w:tab/>
        <w:t>כל תשלום בעד שירותי מים או שירותי ביוב שנותנת החברה, שנקבע בכל דין לרבות בחוק עזר של רשות מקומית שהיא ספק מקומי כהגדרתו בכללי הספקים המקומיים, לא יחול עוד על החברה או על צרכניה מיום ההפעלה</w:t>
      </w:r>
      <w:r>
        <w:rPr>
          <w:rStyle w:val="default"/>
          <w:rFonts w:cs="FrankRuehl" w:hint="cs"/>
          <w:rtl/>
        </w:rPr>
        <w:t xml:space="preserve"> </w:t>
      </w:r>
      <w:r w:rsidRPr="004C77BF">
        <w:rPr>
          <w:rStyle w:val="default"/>
          <w:rFonts w:cs="FrankRuehl" w:hint="cs"/>
          <w:rtl/>
        </w:rPr>
        <w:t>לרבות היטלים או אגרות לפי חוקי עזר לביוב או למים או היטלים או אגרות בחוק עזר אחר שמשמעותו דומה גם אם כותרתו שונה, או כל תשלום שהסמכות לקבעו נתונה בידי מועצת הרשות הממשלתית, או תשלום שנקבע בהסכם</w:t>
      </w:r>
      <w:r w:rsidR="00E72D0F">
        <w:rPr>
          <w:rStyle w:val="default"/>
          <w:rFonts w:cs="FrankRuehl" w:hint="cs"/>
          <w:rtl/>
        </w:rPr>
        <w:t>.</w:t>
      </w:r>
    </w:p>
    <w:p w14:paraId="4608FB10" w14:textId="77777777" w:rsidR="004C77BF" w:rsidRPr="00CC2EBA" w:rsidRDefault="004C77BF" w:rsidP="004C77BF">
      <w:pPr>
        <w:pStyle w:val="P00"/>
        <w:spacing w:before="0"/>
        <w:ind w:left="0" w:right="1134"/>
        <w:rPr>
          <w:rStyle w:val="default"/>
          <w:rFonts w:cs="FrankRuehl" w:hint="cs"/>
          <w:vanish/>
          <w:color w:val="FF0000"/>
          <w:sz w:val="20"/>
          <w:szCs w:val="20"/>
          <w:shd w:val="clear" w:color="auto" w:fill="FFFF99"/>
          <w:rtl/>
        </w:rPr>
      </w:pPr>
      <w:bookmarkStart w:id="57" w:name="Rov142"/>
      <w:r w:rsidRPr="00CC2EBA">
        <w:rPr>
          <w:rStyle w:val="default"/>
          <w:rFonts w:cs="FrankRuehl" w:hint="cs"/>
          <w:vanish/>
          <w:color w:val="FF0000"/>
          <w:sz w:val="20"/>
          <w:szCs w:val="20"/>
          <w:shd w:val="clear" w:color="auto" w:fill="FFFF99"/>
          <w:rtl/>
        </w:rPr>
        <w:t>מיום 1.1.2011</w:t>
      </w:r>
    </w:p>
    <w:p w14:paraId="61946728" w14:textId="77777777" w:rsidR="004C77BF" w:rsidRPr="00CC2EBA" w:rsidRDefault="004C77BF" w:rsidP="004C77B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תשע"א-2010</w:t>
      </w:r>
    </w:p>
    <w:p w14:paraId="15465B46" w14:textId="77777777" w:rsidR="004C77BF" w:rsidRPr="00CC2EBA" w:rsidRDefault="004C77BF" w:rsidP="004C77BF">
      <w:pPr>
        <w:pStyle w:val="P00"/>
        <w:spacing w:before="0"/>
        <w:ind w:left="0" w:right="1134"/>
        <w:rPr>
          <w:rStyle w:val="default"/>
          <w:rFonts w:cs="FrankRuehl" w:hint="cs"/>
          <w:vanish/>
          <w:sz w:val="20"/>
          <w:szCs w:val="20"/>
          <w:shd w:val="clear" w:color="auto" w:fill="FFFF99"/>
          <w:rtl/>
        </w:rPr>
      </w:pPr>
      <w:hyperlink r:id="rId78" w:history="1">
        <w:r w:rsidRPr="00CC2EBA">
          <w:rPr>
            <w:rStyle w:val="Hyperlink"/>
            <w:rFonts w:cs="FrankRuehl" w:hint="cs"/>
            <w:vanish/>
            <w:szCs w:val="20"/>
            <w:shd w:val="clear" w:color="auto" w:fill="FFFF99"/>
            <w:rtl/>
          </w:rPr>
          <w:t>ק"ת תשע"א מס' 6957</w:t>
        </w:r>
      </w:hyperlink>
      <w:r w:rsidRPr="00CC2EBA">
        <w:rPr>
          <w:rStyle w:val="default"/>
          <w:rFonts w:cs="FrankRuehl" w:hint="cs"/>
          <w:vanish/>
          <w:sz w:val="20"/>
          <w:szCs w:val="20"/>
          <w:shd w:val="clear" w:color="auto" w:fill="FFFF99"/>
          <w:rtl/>
        </w:rPr>
        <w:t xml:space="preserve"> מיום 29.12.2010 עמ' 387</w:t>
      </w:r>
    </w:p>
    <w:p w14:paraId="47285BEE" w14:textId="77777777" w:rsidR="004C77BF" w:rsidRPr="00CC2EBA" w:rsidRDefault="004C77BF" w:rsidP="004C77BF">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כל תשלום בעד שירותי מים או שירותי ביוב שנותנת החברה, שנקבע בכל דין לרבות בחוק עזר של רשות מקומית שהיא ספק מקומי כהגדרתו בכללי הספקים המקומיים, לא יחול עוד על החברה או על צרכניה מיום ההפעלה </w:t>
      </w:r>
      <w:r w:rsidRPr="00CC2EBA">
        <w:rPr>
          <w:rStyle w:val="default"/>
          <w:rFonts w:cs="FrankRuehl" w:hint="cs"/>
          <w:vanish/>
          <w:sz w:val="22"/>
          <w:szCs w:val="22"/>
          <w:u w:val="single"/>
          <w:shd w:val="clear" w:color="auto" w:fill="FFFF99"/>
          <w:rtl/>
        </w:rPr>
        <w:t>לרבות היטלים או אגרות לפי חוקי עזר לביוב או למים או היטלים או אגרות בחוק עזר אחר שמשמעותו דומה גם אם כותרתו שונה, או כל תשלום שהסמכות לקבעו נתונה בידי מועצת הרשות הממשלתית, או תשלום שנקבע בהסכם</w:t>
      </w:r>
      <w:r w:rsidRPr="00CC2EBA">
        <w:rPr>
          <w:rStyle w:val="default"/>
          <w:rFonts w:cs="FrankRuehl" w:hint="cs"/>
          <w:vanish/>
          <w:sz w:val="22"/>
          <w:szCs w:val="22"/>
          <w:shd w:val="clear" w:color="auto" w:fill="FFFF99"/>
          <w:rtl/>
        </w:rPr>
        <w:t>.</w:t>
      </w:r>
    </w:p>
    <w:p w14:paraId="725B8895" w14:textId="77777777" w:rsidR="00A40DCC" w:rsidRPr="00CC2EBA" w:rsidRDefault="00A40DCC" w:rsidP="00A40DCC">
      <w:pPr>
        <w:pStyle w:val="P00"/>
        <w:spacing w:before="0"/>
        <w:ind w:left="0" w:right="1134"/>
        <w:rPr>
          <w:rStyle w:val="default"/>
          <w:rFonts w:cs="FrankRuehl" w:hint="cs"/>
          <w:vanish/>
          <w:sz w:val="20"/>
          <w:szCs w:val="20"/>
          <w:shd w:val="clear" w:color="auto" w:fill="FFFF99"/>
          <w:rtl/>
        </w:rPr>
      </w:pPr>
    </w:p>
    <w:p w14:paraId="3C93B523" w14:textId="77777777" w:rsidR="00A40DCC" w:rsidRPr="00CC2EBA" w:rsidRDefault="00A40DCC" w:rsidP="00A40DCC">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1.5.2015</w:t>
      </w:r>
    </w:p>
    <w:p w14:paraId="0998E70B" w14:textId="77777777" w:rsidR="00A40DCC" w:rsidRPr="00CC2EBA" w:rsidRDefault="00A40DCC" w:rsidP="00A40DCC">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49E456FB" w14:textId="77777777" w:rsidR="00A40DCC" w:rsidRPr="00CC2EBA" w:rsidRDefault="00A40DCC" w:rsidP="00A40DCC">
      <w:pPr>
        <w:pStyle w:val="P00"/>
        <w:spacing w:before="0"/>
        <w:ind w:left="0" w:right="1134"/>
        <w:rPr>
          <w:rStyle w:val="default"/>
          <w:rFonts w:cs="FrankRuehl" w:hint="cs"/>
          <w:vanish/>
          <w:sz w:val="20"/>
          <w:szCs w:val="20"/>
          <w:shd w:val="clear" w:color="auto" w:fill="FFFF99"/>
          <w:rtl/>
        </w:rPr>
      </w:pPr>
      <w:hyperlink r:id="rId79"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1131</w:t>
      </w:r>
    </w:p>
    <w:p w14:paraId="57E9A7AF" w14:textId="77777777" w:rsidR="00A40DCC" w:rsidRPr="00A40DCC" w:rsidRDefault="00A40DCC" w:rsidP="00A40DCC">
      <w:pPr>
        <w:pStyle w:val="P00"/>
        <w:ind w:left="0" w:right="1134"/>
        <w:rPr>
          <w:rStyle w:val="default"/>
          <w:rFonts w:cs="FrankRuehl" w:hint="cs"/>
          <w:sz w:val="2"/>
          <w:szCs w:val="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חישוב עלות שירותי המים ושירותי הביוב שנותנת חברה, וקביעת תעריפים לשירותים כאמור, ייעשו לפי כללים אלה </w:t>
      </w:r>
      <w:r w:rsidRPr="00CC2EBA">
        <w:rPr>
          <w:rStyle w:val="default"/>
          <w:rFonts w:cs="FrankRuehl" w:hint="cs"/>
          <w:vanish/>
          <w:sz w:val="22"/>
          <w:szCs w:val="22"/>
          <w:u w:val="single"/>
          <w:shd w:val="clear" w:color="auto" w:fill="FFFF99"/>
          <w:rtl/>
        </w:rPr>
        <w:t>וכללי תאגידי מים וביוב (דמי הקמה למערכות מים ולמערכות ביוב), התשע"ה-2015</w:t>
      </w:r>
      <w:r w:rsidRPr="00CC2EBA">
        <w:rPr>
          <w:rStyle w:val="default"/>
          <w:rFonts w:cs="FrankRuehl" w:hint="cs"/>
          <w:vanish/>
          <w:sz w:val="22"/>
          <w:szCs w:val="22"/>
          <w:shd w:val="clear" w:color="auto" w:fill="FFFF99"/>
          <w:rtl/>
        </w:rPr>
        <w:t xml:space="preserve"> בלבד.</w:t>
      </w:r>
      <w:bookmarkEnd w:id="57"/>
    </w:p>
    <w:p w14:paraId="39D2CFDF" w14:textId="77777777" w:rsidR="000A377E" w:rsidRDefault="000A377E" w:rsidP="000A377E">
      <w:pPr>
        <w:pStyle w:val="P00"/>
        <w:spacing w:before="72"/>
        <w:ind w:left="0" w:right="1134"/>
        <w:rPr>
          <w:rStyle w:val="default"/>
          <w:rFonts w:cs="FrankRuehl" w:hint="cs"/>
          <w:rtl/>
        </w:rPr>
      </w:pPr>
      <w:bookmarkStart w:id="58" w:name="Seif34"/>
      <w:bookmarkEnd w:id="58"/>
      <w:r>
        <w:rPr>
          <w:lang w:val="he-IL"/>
        </w:rPr>
        <w:pict w14:anchorId="6EF21C72">
          <v:rect id="_x0000_s2358" style="position:absolute;left:0;text-align:left;margin-left:464.5pt;margin-top:8.05pt;width:75.05pt;height:27.3pt;z-index:251575808" o:allowincell="f" filled="f" stroked="f" strokecolor="lime" strokeweight=".25pt">
            <v:textbox style="mso-next-textbox:#_x0000_s2358" inset="0,0,0,0">
              <w:txbxContent>
                <w:p w14:paraId="24A8F50B" w14:textId="77777777" w:rsidR="00741010" w:rsidRDefault="00741010" w:rsidP="000A377E">
                  <w:pPr>
                    <w:spacing w:line="160" w:lineRule="exact"/>
                    <w:jc w:val="left"/>
                    <w:rPr>
                      <w:rFonts w:cs="Miriam" w:hint="cs"/>
                      <w:sz w:val="18"/>
                      <w:szCs w:val="18"/>
                      <w:rtl/>
                    </w:rPr>
                  </w:pPr>
                  <w:r>
                    <w:rPr>
                      <w:rFonts w:cs="Miriam" w:hint="cs"/>
                      <w:sz w:val="18"/>
                      <w:szCs w:val="18"/>
                      <w:rtl/>
                    </w:rPr>
                    <w:t>איגוד ערים למים או לביוב</w:t>
                  </w:r>
                </w:p>
                <w:p w14:paraId="00CD7214" w14:textId="77777777" w:rsidR="00741010" w:rsidRDefault="00741010" w:rsidP="000A377E">
                  <w:pPr>
                    <w:spacing w:line="160" w:lineRule="exact"/>
                    <w:jc w:val="left"/>
                    <w:rPr>
                      <w:rFonts w:cs="Miriam" w:hint="cs"/>
                      <w:noProof/>
                      <w:sz w:val="18"/>
                      <w:szCs w:val="18"/>
                      <w:rtl/>
                    </w:rPr>
                  </w:pPr>
                  <w:r>
                    <w:rPr>
                      <w:rFonts w:cs="Miriam" w:hint="cs"/>
                      <w:sz w:val="18"/>
                      <w:szCs w:val="18"/>
                      <w:rtl/>
                    </w:rPr>
                    <w:t>כללים תש"ע-2010</w:t>
                  </w:r>
                </w:p>
              </w:txbxContent>
            </v:textbox>
            <w10:anchorlock/>
          </v:rect>
        </w:pict>
      </w:r>
      <w:r>
        <w:rPr>
          <w:rStyle w:val="big-number"/>
          <w:rFonts w:cs="Miriam" w:hint="cs"/>
          <w:rtl/>
        </w:rPr>
        <w:t>2</w:t>
      </w:r>
      <w:r w:rsidRPr="000A377E">
        <w:rPr>
          <w:rStyle w:val="default"/>
          <w:rFonts w:cs="FrankRuehl" w:hint="cs"/>
          <w:rtl/>
        </w:rPr>
        <w:t>א</w:t>
      </w:r>
      <w:r w:rsidRPr="000A377E">
        <w:rPr>
          <w:rStyle w:val="default"/>
          <w:rFonts w:cs="FrankRuehl"/>
          <w:rtl/>
        </w:rPr>
        <w:t>.</w:t>
      </w:r>
      <w:r w:rsidRPr="000A377E">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14:paraId="677D7C0B" w14:textId="77777777" w:rsidR="000A377E" w:rsidRDefault="000A377E" w:rsidP="000A377E">
      <w:pPr>
        <w:pStyle w:val="P00"/>
        <w:spacing w:before="72"/>
        <w:ind w:left="0" w:right="1134"/>
        <w:rPr>
          <w:rStyle w:val="default"/>
          <w:rFonts w:cs="FrankRuehl" w:hint="cs"/>
          <w:rtl/>
        </w:rPr>
      </w:pPr>
      <w:r>
        <w:rPr>
          <w:rStyle w:val="default"/>
          <w:rFonts w:cs="FrankRuehl" w:hint="cs"/>
          <w:rtl/>
        </w:rPr>
        <w:tab/>
        <w:t xml:space="preserve">"איגוד ערים למים או לביוב" </w:t>
      </w:r>
      <w:r>
        <w:rPr>
          <w:rStyle w:val="default"/>
          <w:rFonts w:cs="FrankRuehl"/>
          <w:rtl/>
        </w:rPr>
        <w:t>–</w:t>
      </w:r>
      <w:r>
        <w:rPr>
          <w:rStyle w:val="default"/>
          <w:rFonts w:cs="FrankRuehl" w:hint="cs"/>
          <w:rtl/>
        </w:rPr>
        <w:t xml:space="preserve"> כהגדרתו בסעיף 17ה(א) לחוק איגודי ערים, התשט"ו-1955;</w:t>
      </w:r>
    </w:p>
    <w:p w14:paraId="540CB0A0" w14:textId="77777777" w:rsidR="000A377E" w:rsidRDefault="000A377E" w:rsidP="000A377E">
      <w:pPr>
        <w:pStyle w:val="P00"/>
        <w:spacing w:before="72"/>
        <w:ind w:left="0" w:right="1134"/>
        <w:rPr>
          <w:rStyle w:val="default"/>
          <w:rFonts w:cs="FrankRuehl" w:hint="cs"/>
          <w:rtl/>
        </w:rPr>
      </w:pPr>
      <w:r>
        <w:rPr>
          <w:rStyle w:val="default"/>
          <w:rFonts w:cs="FrankRuehl" w:hint="cs"/>
          <w:rtl/>
        </w:rPr>
        <w:tab/>
        <w:t xml:space="preserve">"החברה" </w:t>
      </w:r>
      <w:r>
        <w:rPr>
          <w:rStyle w:val="default"/>
          <w:rFonts w:cs="FrankRuehl"/>
          <w:rtl/>
        </w:rPr>
        <w:t>–</w:t>
      </w:r>
      <w:r>
        <w:rPr>
          <w:rStyle w:val="default"/>
          <w:rFonts w:cs="FrankRuehl" w:hint="cs"/>
          <w:rtl/>
        </w:rPr>
        <w:t xml:space="preserve"> חברה, לרבות צרכניה, המקבלת שירותים בתחום המים או הביוב מאיגוד ערים למים או לביוב, בין בתחומה ובין מחוצה לו.</w:t>
      </w:r>
    </w:p>
    <w:p w14:paraId="05E0C2EB" w14:textId="77777777" w:rsidR="000A377E" w:rsidRDefault="000A377E" w:rsidP="000A37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E452C8">
        <w:rPr>
          <w:rStyle w:val="default"/>
          <w:rFonts w:cs="FrankRuehl" w:hint="cs"/>
          <w:rtl/>
        </w:rPr>
        <w:t xml:space="preserve">על אף האמור בחוק העזר שלו או בהסכם בינו לבין החברה, וכל עוד לא נקבע לגביו בכללים אחרת </w:t>
      </w:r>
      <w:r w:rsidR="00E452C8">
        <w:rPr>
          <w:rStyle w:val="default"/>
          <w:rFonts w:cs="FrankRuehl"/>
          <w:rtl/>
        </w:rPr>
        <w:t>–</w:t>
      </w:r>
    </w:p>
    <w:p w14:paraId="1AA26E37" w14:textId="77777777" w:rsidR="00E452C8" w:rsidRDefault="00A40DCC" w:rsidP="002660B5">
      <w:pPr>
        <w:pStyle w:val="P00"/>
        <w:spacing w:before="72"/>
        <w:ind w:left="1021" w:right="1134"/>
        <w:rPr>
          <w:rStyle w:val="default"/>
          <w:rFonts w:cs="FrankRuehl" w:hint="cs"/>
          <w:rtl/>
        </w:rPr>
      </w:pPr>
      <w:r>
        <w:rPr>
          <w:rFonts w:cs="FrankRuehl" w:hint="cs"/>
          <w:sz w:val="26"/>
          <w:rtl/>
          <w:lang w:eastAsia="en-US"/>
        </w:rPr>
        <w:pict w14:anchorId="593A4609">
          <v:shape id="_x0000_s2688" type="#_x0000_t202" style="position:absolute;left:0;text-align:left;margin-left:470.35pt;margin-top:7.1pt;width:1in;height:18pt;z-index:251657728" filled="f" stroked="f">
            <v:textbox inset="1mm,0,1mm,0">
              <w:txbxContent>
                <w:p w14:paraId="20C73671" w14:textId="77777777" w:rsidR="00741010" w:rsidRDefault="00741010" w:rsidP="00A40DCC">
                  <w:pPr>
                    <w:spacing w:line="160" w:lineRule="exact"/>
                    <w:jc w:val="left"/>
                    <w:rPr>
                      <w:rFonts w:cs="Miriam" w:hint="cs"/>
                      <w:noProof/>
                      <w:sz w:val="18"/>
                      <w:szCs w:val="18"/>
                      <w:rtl/>
                    </w:rPr>
                  </w:pPr>
                  <w:r>
                    <w:rPr>
                      <w:rFonts w:cs="Miriam" w:hint="cs"/>
                      <w:sz w:val="18"/>
                      <w:szCs w:val="18"/>
                      <w:rtl/>
                    </w:rPr>
                    <w:t>כללים (מס' 2) תשע"ה-2015</w:t>
                  </w:r>
                </w:p>
              </w:txbxContent>
            </v:textbox>
          </v:shape>
        </w:pict>
      </w:r>
      <w:r w:rsidR="00E452C8">
        <w:rPr>
          <w:rStyle w:val="default"/>
          <w:rFonts w:cs="FrankRuehl" w:hint="cs"/>
          <w:rtl/>
        </w:rPr>
        <w:t>(1)</w:t>
      </w:r>
      <w:r w:rsidR="00E452C8">
        <w:rPr>
          <w:rStyle w:val="default"/>
          <w:rFonts w:cs="FrankRuehl" w:hint="cs"/>
          <w:rtl/>
        </w:rPr>
        <w:tab/>
        <w:t>איגוד ערים למים או לביוב לא יגבה ישירות מצרכני החברה כל תשלום המגיע לו בקשר לשירותי מים או ביוב</w:t>
      </w:r>
      <w:r>
        <w:rPr>
          <w:rStyle w:val="default"/>
          <w:rFonts w:cs="FrankRuehl" w:hint="cs"/>
          <w:rtl/>
        </w:rPr>
        <w:t xml:space="preserve"> </w:t>
      </w:r>
      <w:r w:rsidRPr="00A40DCC">
        <w:rPr>
          <w:rStyle w:val="default"/>
          <w:rFonts w:cs="FrankRuehl" w:hint="cs"/>
          <w:rtl/>
        </w:rPr>
        <w:t>לרבות תשלום בעד דמי הקמת מערכת מים או ביוב</w:t>
      </w:r>
      <w:r w:rsidR="00E452C8">
        <w:rPr>
          <w:rStyle w:val="default"/>
          <w:rFonts w:cs="FrankRuehl" w:hint="cs"/>
          <w:rtl/>
        </w:rPr>
        <w:t>;</w:t>
      </w:r>
    </w:p>
    <w:p w14:paraId="646AFA56" w14:textId="77777777" w:rsidR="00E452C8" w:rsidRDefault="00E452C8" w:rsidP="002660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2660B5">
        <w:rPr>
          <w:rStyle w:val="default"/>
          <w:rFonts w:cs="FrankRuehl" w:hint="cs"/>
          <w:rtl/>
        </w:rPr>
        <w:t>איגוד ערים למים או לביוב והחברה יגיעו להסכמה ביניהם לעניין התשלום ותנאי התשלום למתן שירותים בתחום המים והביוב, תוך התאמה ככל האפשר להוראות כללים אלה, ובלבד שבכל מקרה צרכני החברה לא ישלמו מעבר לקבוע בכללים אלה ובכללי התעריפים; בהעדר הסכמה בין הצדדים תקבע בעניין מועצת הרשות הממשלתית.</w:t>
      </w:r>
    </w:p>
    <w:p w14:paraId="7712A495" w14:textId="77777777" w:rsidR="000A377E" w:rsidRPr="00CC2EBA" w:rsidRDefault="000A377E" w:rsidP="000A377E">
      <w:pPr>
        <w:pStyle w:val="P00"/>
        <w:spacing w:before="0"/>
        <w:ind w:left="0" w:right="1134"/>
        <w:rPr>
          <w:rStyle w:val="default"/>
          <w:rFonts w:cs="FrankRuehl" w:hint="cs"/>
          <w:vanish/>
          <w:color w:val="FF0000"/>
          <w:sz w:val="20"/>
          <w:szCs w:val="20"/>
          <w:shd w:val="clear" w:color="auto" w:fill="FFFF99"/>
          <w:rtl/>
        </w:rPr>
      </w:pPr>
      <w:bookmarkStart w:id="59" w:name="Rov143"/>
      <w:r w:rsidRPr="00CC2EBA">
        <w:rPr>
          <w:rStyle w:val="default"/>
          <w:rFonts w:cs="FrankRuehl" w:hint="cs"/>
          <w:vanish/>
          <w:color w:val="FF0000"/>
          <w:sz w:val="20"/>
          <w:szCs w:val="20"/>
          <w:shd w:val="clear" w:color="auto" w:fill="FFFF99"/>
          <w:rtl/>
        </w:rPr>
        <w:t>מיום 1.7.2010</w:t>
      </w:r>
    </w:p>
    <w:p w14:paraId="2140E530" w14:textId="77777777" w:rsidR="000A377E" w:rsidRPr="00CC2EBA" w:rsidRDefault="000A377E" w:rsidP="000A377E">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תש"ע-2010</w:t>
      </w:r>
    </w:p>
    <w:p w14:paraId="51A51C0E" w14:textId="77777777" w:rsidR="000A377E" w:rsidRPr="00CC2EBA" w:rsidRDefault="000A377E" w:rsidP="000A377E">
      <w:pPr>
        <w:pStyle w:val="P00"/>
        <w:spacing w:before="0"/>
        <w:ind w:left="0" w:right="1134"/>
        <w:rPr>
          <w:rStyle w:val="default"/>
          <w:rFonts w:cs="FrankRuehl" w:hint="cs"/>
          <w:vanish/>
          <w:sz w:val="20"/>
          <w:szCs w:val="20"/>
          <w:shd w:val="clear" w:color="auto" w:fill="FFFF99"/>
          <w:rtl/>
        </w:rPr>
      </w:pPr>
      <w:hyperlink r:id="rId80" w:history="1">
        <w:r w:rsidRPr="00CC2EBA">
          <w:rPr>
            <w:rStyle w:val="Hyperlink"/>
            <w:rFonts w:cs="FrankRuehl" w:hint="cs"/>
            <w:vanish/>
            <w:szCs w:val="20"/>
            <w:shd w:val="clear" w:color="auto" w:fill="FFFF99"/>
            <w:rtl/>
          </w:rPr>
          <w:t>ק"ת תש"ע מס' 6903</w:t>
        </w:r>
      </w:hyperlink>
      <w:r w:rsidRPr="00CC2EBA">
        <w:rPr>
          <w:rStyle w:val="default"/>
          <w:rFonts w:cs="FrankRuehl" w:hint="cs"/>
          <w:vanish/>
          <w:sz w:val="20"/>
          <w:szCs w:val="20"/>
          <w:shd w:val="clear" w:color="auto" w:fill="FFFF99"/>
          <w:rtl/>
        </w:rPr>
        <w:t xml:space="preserve"> מיום 30.6.2010 עמ' 1320</w:t>
      </w:r>
    </w:p>
    <w:p w14:paraId="46323913" w14:textId="77777777" w:rsidR="000A377E" w:rsidRPr="00CC2EBA" w:rsidRDefault="000A377E" w:rsidP="002660B5">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הוספת סעיף 2א</w:t>
      </w:r>
    </w:p>
    <w:p w14:paraId="0FC46EA3" w14:textId="77777777" w:rsidR="00A40DCC" w:rsidRPr="00CC2EBA" w:rsidRDefault="00A40DCC" w:rsidP="00A40DCC">
      <w:pPr>
        <w:pStyle w:val="P00"/>
        <w:spacing w:before="0"/>
        <w:ind w:left="0" w:right="1134"/>
        <w:rPr>
          <w:rStyle w:val="default"/>
          <w:rFonts w:cs="FrankRuehl" w:hint="cs"/>
          <w:vanish/>
          <w:sz w:val="20"/>
          <w:szCs w:val="20"/>
          <w:shd w:val="clear" w:color="auto" w:fill="FFFF99"/>
          <w:rtl/>
        </w:rPr>
      </w:pPr>
    </w:p>
    <w:p w14:paraId="7DD529CB" w14:textId="77777777" w:rsidR="00A40DCC" w:rsidRPr="00CC2EBA" w:rsidRDefault="00A40DCC" w:rsidP="00A40DCC">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1.5.2015</w:t>
      </w:r>
    </w:p>
    <w:p w14:paraId="75B154FE" w14:textId="77777777" w:rsidR="00A40DCC" w:rsidRPr="00CC2EBA" w:rsidRDefault="00A40DCC" w:rsidP="00A40DCC">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2F16850B" w14:textId="77777777" w:rsidR="00A40DCC" w:rsidRPr="00CC2EBA" w:rsidRDefault="00A40DCC" w:rsidP="00A40DCC">
      <w:pPr>
        <w:pStyle w:val="P00"/>
        <w:spacing w:before="0"/>
        <w:ind w:left="0" w:right="1134"/>
        <w:rPr>
          <w:rStyle w:val="default"/>
          <w:rFonts w:cs="FrankRuehl" w:hint="cs"/>
          <w:vanish/>
          <w:sz w:val="20"/>
          <w:szCs w:val="20"/>
          <w:shd w:val="clear" w:color="auto" w:fill="FFFF99"/>
          <w:rtl/>
        </w:rPr>
      </w:pPr>
      <w:hyperlink r:id="rId81"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1132</w:t>
      </w:r>
    </w:p>
    <w:p w14:paraId="0DFAB8B6" w14:textId="77777777" w:rsidR="00A40DCC" w:rsidRPr="00CC2EBA" w:rsidRDefault="00A40DCC" w:rsidP="00A40DCC">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על אף האמור בחוק העזר שלו או בהסכם בינו לבין החברה, וכל עוד לא נקבע לגביו בכללים אחרת </w:t>
      </w:r>
      <w:r w:rsidRPr="00CC2EBA">
        <w:rPr>
          <w:rStyle w:val="default"/>
          <w:rFonts w:cs="FrankRuehl"/>
          <w:vanish/>
          <w:sz w:val="22"/>
          <w:szCs w:val="22"/>
          <w:shd w:val="clear" w:color="auto" w:fill="FFFF99"/>
          <w:rtl/>
        </w:rPr>
        <w:t>–</w:t>
      </w:r>
    </w:p>
    <w:p w14:paraId="668CDD0E" w14:textId="77777777" w:rsidR="00A40DCC" w:rsidRPr="00161BBF" w:rsidRDefault="00A40DCC" w:rsidP="00161BBF">
      <w:pPr>
        <w:pStyle w:val="P00"/>
        <w:spacing w:before="0"/>
        <w:ind w:left="1021" w:right="1134"/>
        <w:rPr>
          <w:rStyle w:val="default"/>
          <w:rFonts w:cs="FrankRuehl" w:hint="cs"/>
          <w:sz w:val="2"/>
          <w:szCs w:val="2"/>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איגוד ערים למים או לביוב לא יגבה ישירות מצרכני החברה כל תשלום המגיע לו בקשר לשירותי מים או ביוב </w:t>
      </w:r>
      <w:r w:rsidRPr="00CC2EBA">
        <w:rPr>
          <w:rStyle w:val="default"/>
          <w:rFonts w:cs="FrankRuehl" w:hint="cs"/>
          <w:vanish/>
          <w:sz w:val="22"/>
          <w:szCs w:val="22"/>
          <w:u w:val="single"/>
          <w:shd w:val="clear" w:color="auto" w:fill="FFFF99"/>
          <w:rtl/>
        </w:rPr>
        <w:t>לרבות תשלום בעד דמי הקמת מערכת מים או ביוב</w:t>
      </w:r>
      <w:r w:rsidRPr="00CC2EBA">
        <w:rPr>
          <w:rStyle w:val="default"/>
          <w:rFonts w:cs="FrankRuehl" w:hint="cs"/>
          <w:vanish/>
          <w:sz w:val="22"/>
          <w:szCs w:val="22"/>
          <w:shd w:val="clear" w:color="auto" w:fill="FFFF99"/>
          <w:rtl/>
        </w:rPr>
        <w:t>;</w:t>
      </w:r>
      <w:bookmarkEnd w:id="59"/>
    </w:p>
    <w:p w14:paraId="4509521B" w14:textId="77777777" w:rsidR="009F35FF" w:rsidRDefault="009F35FF" w:rsidP="00E72D0F">
      <w:pPr>
        <w:pStyle w:val="P00"/>
        <w:spacing w:before="72"/>
        <w:ind w:left="0" w:right="1134"/>
        <w:rPr>
          <w:rStyle w:val="default"/>
          <w:rFonts w:cs="FrankRuehl" w:hint="cs"/>
          <w:rtl/>
        </w:rPr>
      </w:pPr>
      <w:bookmarkStart w:id="60" w:name="Seif3"/>
      <w:bookmarkEnd w:id="60"/>
      <w:r>
        <w:rPr>
          <w:lang w:val="he-IL"/>
        </w:rPr>
        <w:pict w14:anchorId="2B9DB497">
          <v:rect id="_x0000_s2222" style="position:absolute;left:0;text-align:left;margin-left:464.5pt;margin-top:8.05pt;width:75.05pt;height:16.15pt;z-index:251538944" o:allowincell="f" filled="f" stroked="f" strokecolor="lime" strokeweight=".25pt">
            <v:textbox style="mso-next-textbox:#_x0000_s2222" inset="0,0,0,0">
              <w:txbxContent>
                <w:p w14:paraId="74A2A7ED" w14:textId="77777777" w:rsidR="00741010" w:rsidRDefault="00741010" w:rsidP="009F35FF">
                  <w:pPr>
                    <w:spacing w:line="160" w:lineRule="exact"/>
                    <w:jc w:val="left"/>
                    <w:rPr>
                      <w:rFonts w:cs="Miriam" w:hint="cs"/>
                      <w:noProof/>
                      <w:sz w:val="18"/>
                      <w:szCs w:val="18"/>
                      <w:rtl/>
                    </w:rPr>
                  </w:pPr>
                  <w:r>
                    <w:rPr>
                      <w:rFonts w:cs="Miriam" w:hint="cs"/>
                      <w:sz w:val="18"/>
                      <w:szCs w:val="18"/>
                      <w:rtl/>
                    </w:rPr>
                    <w:t>חיוב בעד שירותי מים וביוב</w:t>
                  </w:r>
                </w:p>
              </w:txbxContent>
            </v:textbox>
            <w10:anchorlock/>
          </v:rect>
        </w:pict>
      </w:r>
      <w:r>
        <w:rPr>
          <w:rStyle w:val="big-number"/>
          <w:rFonts w:cs="Miriam" w:hint="cs"/>
          <w:rtl/>
        </w:rPr>
        <w:t>3</w:t>
      </w:r>
      <w:r>
        <w:rPr>
          <w:rStyle w:val="big-number"/>
          <w:rFonts w:cs="Miriam"/>
          <w:rtl/>
        </w:rPr>
        <w:t>.</w:t>
      </w:r>
      <w:r>
        <w:rPr>
          <w:rStyle w:val="big-number"/>
          <w:rFonts w:cs="Miriam"/>
          <w:rtl/>
        </w:rPr>
        <w:tab/>
      </w:r>
      <w:r w:rsidR="00E72D0F">
        <w:rPr>
          <w:rStyle w:val="default"/>
          <w:rFonts w:cs="FrankRuehl" w:hint="cs"/>
          <w:rtl/>
        </w:rPr>
        <w:t>(א)</w:t>
      </w:r>
      <w:r w:rsidR="00E72D0F">
        <w:rPr>
          <w:rStyle w:val="default"/>
          <w:rFonts w:cs="FrankRuehl" w:hint="cs"/>
          <w:rtl/>
        </w:rPr>
        <w:tab/>
        <w:t>חיוב צרכן בעד שירותי מים, יהיה לפי מטרים מעוקבים (מ"ק) של מים שנצרכו.</w:t>
      </w:r>
    </w:p>
    <w:p w14:paraId="119F9E7E" w14:textId="77777777" w:rsidR="00E72D0F" w:rsidRDefault="00CF1587" w:rsidP="00CF1587">
      <w:pPr>
        <w:pStyle w:val="P00"/>
        <w:spacing w:before="72"/>
        <w:ind w:left="0" w:right="1134"/>
        <w:rPr>
          <w:rStyle w:val="default"/>
          <w:rFonts w:cs="FrankRuehl" w:hint="cs"/>
          <w:rtl/>
        </w:rPr>
      </w:pPr>
      <w:r>
        <w:rPr>
          <w:rFonts w:cs="FrankRuehl" w:hint="cs"/>
          <w:sz w:val="26"/>
          <w:rtl/>
          <w:lang w:eastAsia="en-US"/>
        </w:rPr>
        <w:pict w14:anchorId="5C25DF38">
          <v:shape id="_x0000_s2633" type="#_x0000_t202" style="position:absolute;left:0;text-align:left;margin-left:467.1pt;margin-top:7.1pt;width:75.25pt;height:14.8pt;z-index:251637248" filled="f" stroked="f">
            <v:textbox inset="1mm,0,1mm,0">
              <w:txbxContent>
                <w:p w14:paraId="71648DE3" w14:textId="77777777" w:rsidR="00741010" w:rsidRDefault="00741010" w:rsidP="00CF1587">
                  <w:pPr>
                    <w:spacing w:line="160" w:lineRule="exact"/>
                    <w:jc w:val="left"/>
                    <w:rPr>
                      <w:rFonts w:cs="Miriam" w:hint="cs"/>
                      <w:noProof/>
                      <w:sz w:val="18"/>
                      <w:szCs w:val="18"/>
                      <w:rtl/>
                    </w:rPr>
                  </w:pPr>
                  <w:r>
                    <w:rPr>
                      <w:rFonts w:cs="Miriam" w:hint="cs"/>
                      <w:sz w:val="18"/>
                      <w:szCs w:val="18"/>
                      <w:rtl/>
                    </w:rPr>
                    <w:t>כללים תשע"ה-2014</w:t>
                  </w:r>
                </w:p>
              </w:txbxContent>
            </v:textbox>
          </v:shape>
        </w:pict>
      </w:r>
      <w:r w:rsidR="00E72D0F">
        <w:rPr>
          <w:rStyle w:val="default"/>
          <w:rFonts w:cs="FrankRuehl" w:hint="cs"/>
          <w:rtl/>
        </w:rPr>
        <w:tab/>
        <w:t>(ב)</w:t>
      </w:r>
      <w:r w:rsidR="00E72D0F">
        <w:rPr>
          <w:rStyle w:val="default"/>
          <w:rFonts w:cs="FrankRuehl" w:hint="cs"/>
          <w:rtl/>
        </w:rPr>
        <w:tab/>
        <w:t xml:space="preserve">צרכן, למעט ספק, המקבל שירותי מים מחברה, יחויב גם בעד שירותי ביוב אף אם אינו מקבל שירותי ביוב מהחברה, ולמעט אם הוא צרכן מים </w:t>
      </w:r>
      <w:r w:rsidRPr="00CF1587">
        <w:rPr>
          <w:rStyle w:val="default"/>
          <w:rFonts w:cs="FrankRuehl" w:hint="cs"/>
          <w:rtl/>
        </w:rPr>
        <w:t xml:space="preserve">לגינון ציבורי, למטרת חקלאות או שהוא אינו בנכס המחובר, או שיש לחברו, לתשתית ביוב, לפי דין (להלן </w:t>
      </w:r>
      <w:r w:rsidRPr="00CF1587">
        <w:rPr>
          <w:rStyle w:val="default"/>
          <w:rFonts w:cs="FrankRuehl"/>
          <w:rtl/>
        </w:rPr>
        <w:t>–</w:t>
      </w:r>
      <w:r w:rsidRPr="00CF1587">
        <w:rPr>
          <w:rStyle w:val="default"/>
          <w:rFonts w:cs="FrankRuehl" w:hint="cs"/>
          <w:rtl/>
        </w:rPr>
        <w:t xml:space="preserve"> מים שאינם מוזרמים לביוב)</w:t>
      </w:r>
      <w:r w:rsidR="00E72D0F">
        <w:rPr>
          <w:rStyle w:val="default"/>
          <w:rFonts w:cs="FrankRuehl" w:hint="cs"/>
          <w:rtl/>
        </w:rPr>
        <w:t>, ביחס לכמות המים שקיבל כדין למטרות ולשימושים כאמור.</w:t>
      </w:r>
    </w:p>
    <w:p w14:paraId="33900298" w14:textId="77777777" w:rsidR="00E72D0F" w:rsidRDefault="00CF1587" w:rsidP="00CF1587">
      <w:pPr>
        <w:pStyle w:val="P00"/>
        <w:spacing w:before="72"/>
        <w:ind w:left="0" w:right="1134"/>
        <w:rPr>
          <w:rStyle w:val="default"/>
          <w:rFonts w:cs="FrankRuehl" w:hint="cs"/>
          <w:rtl/>
        </w:rPr>
      </w:pPr>
      <w:r>
        <w:rPr>
          <w:rFonts w:cs="FrankRuehl" w:hint="cs"/>
          <w:sz w:val="26"/>
          <w:rtl/>
          <w:lang w:eastAsia="en-US"/>
        </w:rPr>
        <w:pict w14:anchorId="33F1436F">
          <v:shape id="_x0000_s2636" type="#_x0000_t202" style="position:absolute;left:0;text-align:left;margin-left:467.1pt;margin-top:7.1pt;width:75.25pt;height:16.6pt;z-index:251638272" filled="f" stroked="f">
            <v:textbox inset="1mm,0,1mm,0">
              <w:txbxContent>
                <w:p w14:paraId="6A915574" w14:textId="77777777" w:rsidR="00741010" w:rsidRDefault="00741010" w:rsidP="00CF1587">
                  <w:pPr>
                    <w:spacing w:line="160" w:lineRule="exact"/>
                    <w:jc w:val="left"/>
                    <w:rPr>
                      <w:rFonts w:cs="Miriam"/>
                      <w:sz w:val="18"/>
                      <w:szCs w:val="18"/>
                      <w:rtl/>
                    </w:rPr>
                  </w:pPr>
                  <w:r>
                    <w:rPr>
                      <w:rFonts w:cs="Miriam" w:hint="cs"/>
                      <w:sz w:val="18"/>
                      <w:szCs w:val="18"/>
                      <w:rtl/>
                    </w:rPr>
                    <w:t>כללים תשע"ה-2014</w:t>
                  </w:r>
                </w:p>
                <w:p w14:paraId="64882B4A" w14:textId="77777777" w:rsidR="00741010" w:rsidRDefault="00741010" w:rsidP="00CF1587">
                  <w:pPr>
                    <w:spacing w:line="160" w:lineRule="exact"/>
                    <w:jc w:val="left"/>
                    <w:rPr>
                      <w:rFonts w:cs="Miriam" w:hint="cs"/>
                      <w:noProof/>
                      <w:sz w:val="18"/>
                      <w:szCs w:val="18"/>
                      <w:rtl/>
                    </w:rPr>
                  </w:pPr>
                  <w:r>
                    <w:rPr>
                      <w:rFonts w:cs="Miriam" w:hint="cs"/>
                      <w:sz w:val="18"/>
                      <w:szCs w:val="18"/>
                      <w:rtl/>
                    </w:rPr>
                    <w:t>כללים תש"ף-2019</w:t>
                  </w:r>
                </w:p>
              </w:txbxContent>
            </v:textbox>
          </v:shape>
        </w:pict>
      </w:r>
      <w:r w:rsidR="00E72D0F">
        <w:rPr>
          <w:rStyle w:val="default"/>
          <w:rFonts w:cs="FrankRuehl" w:hint="cs"/>
          <w:rtl/>
        </w:rPr>
        <w:tab/>
        <w:t>(ג)</w:t>
      </w:r>
      <w:r w:rsidR="00E72D0F">
        <w:rPr>
          <w:rStyle w:val="default"/>
          <w:rFonts w:cs="FrankRuehl" w:hint="cs"/>
          <w:rtl/>
        </w:rPr>
        <w:tab/>
        <w:t>חיוב בעד שירותי ביוב יהיה לפי כמות מים במטרים מעוקבים (מ"ק) שנצרכו.</w:t>
      </w:r>
    </w:p>
    <w:p w14:paraId="36C04B40" w14:textId="77777777" w:rsidR="00E72D0F" w:rsidRDefault="004C77BF" w:rsidP="00E72D0F">
      <w:pPr>
        <w:pStyle w:val="P00"/>
        <w:spacing w:before="72"/>
        <w:ind w:left="0" w:right="1134"/>
        <w:rPr>
          <w:rStyle w:val="default"/>
          <w:rFonts w:cs="FrankRuehl" w:hint="cs"/>
          <w:rtl/>
        </w:rPr>
      </w:pPr>
      <w:r>
        <w:rPr>
          <w:rFonts w:cs="FrankRuehl" w:hint="cs"/>
          <w:sz w:val="26"/>
          <w:rtl/>
          <w:lang w:eastAsia="en-US"/>
        </w:rPr>
        <w:pict w14:anchorId="49B4B5DE">
          <v:shape id="_x0000_s2394" type="#_x0000_t202" style="position:absolute;left:0;text-align:left;margin-left:470.35pt;margin-top:7.1pt;width:1in;height:12.4pt;z-index:251588096" filled="f" stroked="f">
            <v:textbox style="mso-next-textbox:#_x0000_s2394" inset="1mm,0,1mm,0">
              <w:txbxContent>
                <w:p w14:paraId="0EE69E11" w14:textId="77777777" w:rsidR="00741010" w:rsidRDefault="00741010" w:rsidP="004C77BF">
                  <w:pPr>
                    <w:spacing w:line="160" w:lineRule="exact"/>
                    <w:jc w:val="left"/>
                    <w:rPr>
                      <w:rFonts w:cs="Miriam" w:hint="cs"/>
                      <w:noProof/>
                      <w:sz w:val="18"/>
                      <w:szCs w:val="18"/>
                      <w:rtl/>
                    </w:rPr>
                  </w:pPr>
                  <w:r>
                    <w:rPr>
                      <w:rFonts w:cs="Miriam" w:hint="cs"/>
                      <w:sz w:val="18"/>
                      <w:szCs w:val="18"/>
                      <w:rtl/>
                    </w:rPr>
                    <w:t>כללים תש"ף-2019</w:t>
                  </w:r>
                </w:p>
              </w:txbxContent>
            </v:textbox>
            <w10:anchorlock/>
          </v:shape>
        </w:pict>
      </w:r>
      <w:r w:rsidR="00E72D0F">
        <w:rPr>
          <w:rStyle w:val="default"/>
          <w:rFonts w:cs="FrankRuehl" w:hint="cs"/>
          <w:rtl/>
        </w:rPr>
        <w:tab/>
        <w:t>(ד)</w:t>
      </w:r>
      <w:r w:rsidR="00E72D0F">
        <w:rPr>
          <w:rStyle w:val="default"/>
          <w:rFonts w:cs="FrankRuehl" w:hint="cs"/>
          <w:rtl/>
        </w:rPr>
        <w:tab/>
      </w:r>
      <w:r w:rsidR="00000302">
        <w:rPr>
          <w:rStyle w:val="default"/>
          <w:rFonts w:cs="FrankRuehl" w:hint="cs"/>
          <w:rtl/>
        </w:rPr>
        <w:t>(נמחק).</w:t>
      </w:r>
    </w:p>
    <w:p w14:paraId="0A139B6A" w14:textId="77777777" w:rsidR="00417E45" w:rsidRDefault="00A91A4A" w:rsidP="00B248AB">
      <w:pPr>
        <w:pStyle w:val="P00"/>
        <w:spacing w:before="72"/>
        <w:ind w:left="0" w:right="1134"/>
        <w:rPr>
          <w:rStyle w:val="default"/>
          <w:rFonts w:cs="FrankRuehl" w:hint="cs"/>
          <w:rtl/>
        </w:rPr>
      </w:pPr>
      <w:r w:rsidRPr="00B248AB">
        <w:rPr>
          <w:rStyle w:val="default"/>
          <w:rFonts w:cs="FrankRuehl" w:hint="cs"/>
          <w:rtl/>
        </w:rPr>
        <w:pict w14:anchorId="34B1D67F">
          <v:shape id="_x0000_s2397" type="#_x0000_t202" style="position:absolute;left:0;text-align:left;margin-left:470.35pt;margin-top:7.1pt;width:1in;height:12.7pt;z-index:251589120" filled="f" stroked="f">
            <v:textbox inset="1mm,0,1mm,0">
              <w:txbxContent>
                <w:p w14:paraId="0DFDA419" w14:textId="77777777" w:rsidR="00741010" w:rsidRDefault="00741010" w:rsidP="00A91A4A">
                  <w:pPr>
                    <w:spacing w:line="160" w:lineRule="exact"/>
                    <w:jc w:val="left"/>
                    <w:rPr>
                      <w:rFonts w:cs="Miriam" w:hint="cs"/>
                      <w:noProof/>
                      <w:sz w:val="18"/>
                      <w:szCs w:val="18"/>
                      <w:rtl/>
                    </w:rPr>
                  </w:pPr>
                  <w:r>
                    <w:rPr>
                      <w:rFonts w:cs="Miriam" w:hint="cs"/>
                      <w:sz w:val="18"/>
                      <w:szCs w:val="18"/>
                      <w:rtl/>
                    </w:rPr>
                    <w:t>כללים תש"ף-2019</w:t>
                  </w:r>
                </w:p>
              </w:txbxContent>
            </v:textbox>
            <w10:anchorlock/>
          </v:shape>
        </w:pict>
      </w:r>
      <w:r w:rsidR="00417E45">
        <w:rPr>
          <w:rStyle w:val="default"/>
          <w:rFonts w:cs="FrankRuehl" w:hint="cs"/>
          <w:rtl/>
        </w:rPr>
        <w:tab/>
        <w:t>(ה)</w:t>
      </w:r>
      <w:r w:rsidR="00417E45">
        <w:rPr>
          <w:rStyle w:val="default"/>
          <w:rFonts w:cs="FrankRuehl" w:hint="cs"/>
          <w:rtl/>
        </w:rPr>
        <w:tab/>
      </w:r>
      <w:r w:rsidR="00000302">
        <w:rPr>
          <w:rStyle w:val="default"/>
          <w:rFonts w:cs="FrankRuehl" w:hint="cs"/>
          <w:rtl/>
        </w:rPr>
        <w:t>(נמחק).</w:t>
      </w:r>
    </w:p>
    <w:p w14:paraId="2D3DD7B9" w14:textId="77777777" w:rsidR="002F6313" w:rsidRPr="005F4174" w:rsidRDefault="00D22C14" w:rsidP="005F4174">
      <w:pPr>
        <w:pStyle w:val="P00"/>
        <w:spacing w:before="72"/>
        <w:ind w:left="0" w:right="1134"/>
        <w:rPr>
          <w:rStyle w:val="default"/>
          <w:rFonts w:cs="FrankRuehl" w:hint="cs"/>
          <w:rtl/>
        </w:rPr>
      </w:pPr>
      <w:r w:rsidRPr="00B248AB">
        <w:rPr>
          <w:rStyle w:val="default"/>
          <w:rFonts w:cs="FrankRuehl" w:hint="cs"/>
          <w:rtl/>
        </w:rPr>
        <w:pict w14:anchorId="257E9F9A">
          <v:shape id="_x0000_s2518" type="#_x0000_t202" style="position:absolute;left:0;text-align:left;margin-left:470.35pt;margin-top:7.1pt;width:1in;height:13.2pt;z-index:251612672" filled="f" stroked="f">
            <v:textbox inset="1mm,0,1mm,0">
              <w:txbxContent>
                <w:p w14:paraId="7B8C2A41" w14:textId="77777777" w:rsidR="00741010" w:rsidRDefault="00741010" w:rsidP="00D22C14">
                  <w:pPr>
                    <w:spacing w:line="160" w:lineRule="exact"/>
                    <w:jc w:val="left"/>
                    <w:rPr>
                      <w:rFonts w:cs="Miriam" w:hint="cs"/>
                      <w:noProof/>
                      <w:sz w:val="18"/>
                      <w:szCs w:val="18"/>
                      <w:rtl/>
                    </w:rPr>
                  </w:pPr>
                  <w:r>
                    <w:rPr>
                      <w:rFonts w:cs="Miriam" w:hint="cs"/>
                      <w:sz w:val="18"/>
                      <w:szCs w:val="18"/>
                      <w:rtl/>
                    </w:rPr>
                    <w:t>כללים תש"ף-2019</w:t>
                  </w:r>
                </w:p>
              </w:txbxContent>
            </v:textbox>
            <w10:anchorlock/>
          </v:shape>
        </w:pict>
      </w:r>
      <w:r>
        <w:rPr>
          <w:rStyle w:val="default"/>
          <w:rFonts w:cs="FrankRuehl" w:hint="cs"/>
          <w:rtl/>
        </w:rPr>
        <w:tab/>
        <w:t>(ה1)</w:t>
      </w:r>
      <w:r>
        <w:rPr>
          <w:rStyle w:val="default"/>
          <w:rFonts w:cs="FrankRuehl" w:hint="cs"/>
          <w:rtl/>
        </w:rPr>
        <w:tab/>
        <w:t xml:space="preserve">על אף </w:t>
      </w:r>
      <w:r w:rsidR="002F6313" w:rsidRPr="005F4174">
        <w:rPr>
          <w:rStyle w:val="default"/>
          <w:rFonts w:cs="FrankRuehl" w:hint="cs"/>
          <w:rtl/>
        </w:rPr>
        <w:t>האמור בסעיף קטן (ג) יחולו הוראות אלה לגבי מים שאינם מוזרמים לביוב:</w:t>
      </w:r>
    </w:p>
    <w:p w14:paraId="3889A01C" w14:textId="77777777" w:rsidR="002F6313" w:rsidRPr="005F4174" w:rsidRDefault="002F6313" w:rsidP="005F4174">
      <w:pPr>
        <w:pStyle w:val="P00"/>
        <w:spacing w:before="72"/>
        <w:ind w:left="1021" w:right="1134"/>
        <w:rPr>
          <w:rStyle w:val="default"/>
          <w:rFonts w:cs="FrankRuehl"/>
          <w:rtl/>
        </w:rPr>
      </w:pPr>
      <w:r w:rsidRPr="005F4174">
        <w:rPr>
          <w:rStyle w:val="default"/>
          <w:rFonts w:cs="FrankRuehl" w:hint="cs"/>
          <w:rtl/>
        </w:rPr>
        <w:t>(1)</w:t>
      </w:r>
      <w:r w:rsidRPr="005F4174">
        <w:rPr>
          <w:rStyle w:val="default"/>
          <w:rFonts w:cs="FrankRuehl" w:hint="cs"/>
          <w:rtl/>
        </w:rPr>
        <w:tab/>
        <w:t>צרכן העומד בכל התנאים המפורטים להלן, יחויב בעד שירותי מים ביוב לפי הכמויות המפורטות לפי פסקה (2) ובעד שירותי מים לפי פסקה (3):</w:t>
      </w:r>
    </w:p>
    <w:p w14:paraId="12D02C17" w14:textId="77777777" w:rsidR="002F6313" w:rsidRPr="005F4174" w:rsidRDefault="00CC2EBA" w:rsidP="00CC2EBA">
      <w:pPr>
        <w:pStyle w:val="P00"/>
        <w:spacing w:before="72"/>
        <w:ind w:left="1474" w:right="1134"/>
        <w:rPr>
          <w:rStyle w:val="default"/>
          <w:rFonts w:cs="FrankRuehl"/>
          <w:rtl/>
        </w:rPr>
      </w:pPr>
      <w:r w:rsidRPr="00B248AB">
        <w:rPr>
          <w:rStyle w:val="default"/>
          <w:rFonts w:cs="FrankRuehl" w:hint="cs"/>
          <w:rtl/>
        </w:rPr>
        <w:pict w14:anchorId="05BDAC25">
          <v:shape id="_x0000_s2956" type="#_x0000_t202" style="position:absolute;left:0;text-align:left;margin-left:470.35pt;margin-top:7.1pt;width:1in;height:17.95pt;z-index:251778560" filled="f" stroked="f">
            <v:textbox inset="1mm,0,1mm,0">
              <w:txbxContent>
                <w:p w14:paraId="25AB39BE" w14:textId="77777777" w:rsidR="00CC2EBA" w:rsidRDefault="00CC2EBA" w:rsidP="00CC2EBA">
                  <w:pPr>
                    <w:spacing w:line="160" w:lineRule="exact"/>
                    <w:jc w:val="left"/>
                    <w:rPr>
                      <w:rFonts w:cs="Miriam" w:hint="cs"/>
                      <w:noProof/>
                      <w:sz w:val="18"/>
                      <w:szCs w:val="18"/>
                      <w:rtl/>
                    </w:rPr>
                  </w:pPr>
                  <w:r>
                    <w:rPr>
                      <w:rFonts w:cs="Miriam" w:hint="cs"/>
                      <w:sz w:val="18"/>
                      <w:szCs w:val="18"/>
                      <w:rtl/>
                    </w:rPr>
                    <w:t>כללים (מס' 3) תשפ"ג-2023</w:t>
                  </w:r>
                </w:p>
              </w:txbxContent>
            </v:textbox>
            <w10:anchorlock/>
          </v:shape>
        </w:pict>
      </w:r>
      <w:r>
        <w:rPr>
          <w:rStyle w:val="default"/>
          <w:rFonts w:cs="FrankRuehl" w:hint="cs"/>
          <w:rtl/>
        </w:rPr>
        <w:t>(א)</w:t>
      </w:r>
      <w:r>
        <w:rPr>
          <w:rStyle w:val="default"/>
          <w:rFonts w:cs="FrankRuehl" w:hint="cs"/>
          <w:rtl/>
        </w:rPr>
        <w:tab/>
      </w:r>
      <w:r w:rsidR="002F6313" w:rsidRPr="005F4174">
        <w:rPr>
          <w:rStyle w:val="default"/>
          <w:rFonts w:cs="FrankRuehl" w:hint="cs"/>
          <w:rtl/>
        </w:rPr>
        <w:t xml:space="preserve">הצרכן המציא לחברה אישור של מכון התקנים הישראלי ובו נקבעה כמות המים המוזרמת למערכת הביוב בפועל, או אם החברה והצרכן הסכימו ביניהם על חיוב בהתבסס על קריאת מד-מים המיועד למדידת שפכים, לפי קריאת אותו המד ובלבד שמדובר במד-המים שאישרה הרשות הממשלתית לפי כללי </w:t>
      </w:r>
      <w:r>
        <w:rPr>
          <w:rStyle w:val="default"/>
          <w:rFonts w:cs="FrankRuehl" w:hint="cs"/>
          <w:rtl/>
        </w:rPr>
        <w:t>מערכות מדידת מים</w:t>
      </w:r>
      <w:r w:rsidR="002F6313" w:rsidRPr="005F4174">
        <w:rPr>
          <w:rStyle w:val="default"/>
          <w:rFonts w:cs="FrankRuehl" w:hint="cs"/>
          <w:rtl/>
        </w:rPr>
        <w:t>, והכול מיום שבו הומצא האישור או התבצעה הקריאה, לפי העניין; אישור כאמור יחודש מדי שלוש שנים; החברה או הצרכן רשאים לדרוש קריאה חוזרת לקביעת כמות המים המוזרמת למערכת הביוב בפועל במהלך התקופה ובתנאי שההוצאות בשל הקריאה החוזרת יחולו על יוזם הקריאה;</w:t>
      </w:r>
    </w:p>
    <w:p w14:paraId="573820A2" w14:textId="77777777" w:rsidR="002F6313" w:rsidRPr="005F4174" w:rsidRDefault="002F6313" w:rsidP="005F4174">
      <w:pPr>
        <w:pStyle w:val="P00"/>
        <w:spacing w:before="72"/>
        <w:ind w:left="1474" w:right="1134"/>
        <w:rPr>
          <w:rStyle w:val="default"/>
          <w:rFonts w:cs="FrankRuehl"/>
          <w:rtl/>
        </w:rPr>
      </w:pPr>
      <w:r w:rsidRPr="005F4174">
        <w:rPr>
          <w:rStyle w:val="default"/>
          <w:rFonts w:cs="FrankRuehl" w:hint="cs"/>
          <w:rtl/>
        </w:rPr>
        <w:t>(ב)</w:t>
      </w:r>
      <w:r w:rsidRPr="005F4174">
        <w:rPr>
          <w:rStyle w:val="default"/>
          <w:rFonts w:cs="FrankRuehl"/>
          <w:rtl/>
        </w:rPr>
        <w:tab/>
      </w:r>
      <w:r w:rsidRPr="005F4174">
        <w:rPr>
          <w:rStyle w:val="default"/>
          <w:rFonts w:cs="FrankRuehl" w:hint="cs"/>
          <w:rtl/>
        </w:rPr>
        <w:t>הצרכן מחובר למערכת הביוב של החברה או מקבל שירותי ביוב מהחברה;</w:t>
      </w:r>
    </w:p>
    <w:p w14:paraId="1F48BC1F" w14:textId="77777777" w:rsidR="002F6313" w:rsidRPr="005F4174" w:rsidRDefault="002F6313" w:rsidP="005F4174">
      <w:pPr>
        <w:pStyle w:val="P00"/>
        <w:spacing w:before="72"/>
        <w:ind w:left="1474" w:right="1134"/>
        <w:rPr>
          <w:rStyle w:val="default"/>
          <w:rFonts w:cs="FrankRuehl"/>
          <w:rtl/>
        </w:rPr>
      </w:pPr>
      <w:r w:rsidRPr="005F4174">
        <w:rPr>
          <w:rStyle w:val="default"/>
          <w:rFonts w:cs="FrankRuehl" w:hint="cs"/>
          <w:rtl/>
        </w:rPr>
        <w:t>(ג)</w:t>
      </w:r>
      <w:r w:rsidRPr="005F4174">
        <w:rPr>
          <w:rStyle w:val="default"/>
          <w:rFonts w:cs="FrankRuehl"/>
          <w:rtl/>
        </w:rPr>
        <w:tab/>
      </w:r>
      <w:r w:rsidRPr="005F4174">
        <w:rPr>
          <w:rStyle w:val="default"/>
          <w:rFonts w:cs="FrankRuehl" w:hint="cs"/>
          <w:rtl/>
        </w:rPr>
        <w:t>הצרכן מזרים פחות מ-70% מכמות המים שצרך לביוב;</w:t>
      </w:r>
    </w:p>
    <w:p w14:paraId="4465BFDD" w14:textId="77777777" w:rsidR="002F6313" w:rsidRPr="005F4174" w:rsidRDefault="002F6313" w:rsidP="005F4174">
      <w:pPr>
        <w:pStyle w:val="P00"/>
        <w:spacing w:before="72"/>
        <w:ind w:left="1474" w:right="1134"/>
        <w:rPr>
          <w:rStyle w:val="default"/>
          <w:rFonts w:cs="FrankRuehl"/>
          <w:rtl/>
        </w:rPr>
      </w:pPr>
      <w:r w:rsidRPr="005F4174">
        <w:rPr>
          <w:rStyle w:val="default"/>
          <w:rFonts w:cs="FrankRuehl" w:hint="cs"/>
          <w:rtl/>
        </w:rPr>
        <w:t>(ד)</w:t>
      </w:r>
      <w:r w:rsidRPr="005F4174">
        <w:rPr>
          <w:rStyle w:val="default"/>
          <w:rFonts w:cs="FrankRuehl"/>
          <w:rtl/>
        </w:rPr>
        <w:tab/>
      </w:r>
      <w:r w:rsidRPr="005F4174">
        <w:rPr>
          <w:rStyle w:val="default"/>
          <w:rFonts w:cs="FrankRuehl" w:hint="cs"/>
          <w:rtl/>
        </w:rPr>
        <w:t>הגורם המוסמך בחברה אישר לרשות הממשלתית, בכתב, כי מתקיים האמור בפסקת משנה (ב);</w:t>
      </w:r>
    </w:p>
    <w:p w14:paraId="0E7E4985" w14:textId="77777777" w:rsidR="002F6313" w:rsidRPr="005F4174" w:rsidRDefault="002F6313" w:rsidP="005F4174">
      <w:pPr>
        <w:pStyle w:val="P00"/>
        <w:spacing w:before="72"/>
        <w:ind w:left="1021" w:right="1134"/>
        <w:rPr>
          <w:rStyle w:val="default"/>
          <w:rFonts w:cs="FrankRuehl"/>
          <w:rtl/>
        </w:rPr>
      </w:pPr>
      <w:r w:rsidRPr="005F4174">
        <w:rPr>
          <w:rStyle w:val="default"/>
          <w:rFonts w:cs="FrankRuehl" w:hint="cs"/>
          <w:rtl/>
        </w:rPr>
        <w:t>(2)</w:t>
      </w:r>
      <w:r w:rsidRPr="005F4174">
        <w:rPr>
          <w:rStyle w:val="default"/>
          <w:rFonts w:cs="FrankRuehl"/>
          <w:rtl/>
        </w:rPr>
        <w:tab/>
      </w:r>
      <w:r w:rsidRPr="005F4174">
        <w:rPr>
          <w:rStyle w:val="default"/>
          <w:rFonts w:cs="FrankRuehl" w:hint="cs"/>
          <w:rtl/>
        </w:rPr>
        <w:t>חיוב צרכן בעד שירותי מים וביוב, כאמור בפסקה (1), ייעשה לפי כמות המים, במ"ק, המוזרמת למערכת הביוב של החברה לפי אישור מכון התקנים הישראלי או לפי קריאת מד-המים המיועד למדידת שפכים כאמור בפסקה (1)(א), לפי העניין, בחלוקה ל-0.7, לפי סעיף 3 לכללי התעריפים;</w:t>
      </w:r>
    </w:p>
    <w:p w14:paraId="1DD72AB1" w14:textId="77777777" w:rsidR="002F6313" w:rsidRPr="005F4174" w:rsidRDefault="002F6313" w:rsidP="005F4174">
      <w:pPr>
        <w:pStyle w:val="P00"/>
        <w:spacing w:before="72"/>
        <w:ind w:left="1021" w:right="1134"/>
        <w:rPr>
          <w:rStyle w:val="default"/>
          <w:rFonts w:cs="FrankRuehl"/>
          <w:rtl/>
        </w:rPr>
      </w:pPr>
      <w:r w:rsidRPr="005F4174">
        <w:rPr>
          <w:rStyle w:val="default"/>
          <w:rFonts w:cs="FrankRuehl" w:hint="cs"/>
          <w:rtl/>
        </w:rPr>
        <w:t>(3)</w:t>
      </w:r>
      <w:r w:rsidRPr="005F4174">
        <w:rPr>
          <w:rStyle w:val="default"/>
          <w:rFonts w:cs="FrankRuehl"/>
          <w:rtl/>
        </w:rPr>
        <w:tab/>
      </w:r>
      <w:r w:rsidRPr="005F4174">
        <w:rPr>
          <w:rStyle w:val="default"/>
          <w:rFonts w:cs="FrankRuehl" w:hint="cs"/>
          <w:rtl/>
        </w:rPr>
        <w:t>חיוב צרכן בעד שירותי מים, כאמור בפסקה (1), ייעשה לפי כמות המים, במ"ק, שהיא ההפרש שבין הכמות שנמדדה לבין הכמות שחויבה בתעריף המים והביוב לפי פסקה (2) במכפלת התעריף לשירותי מים לפי סעיף 3 לכללי התעריפים;</w:t>
      </w:r>
    </w:p>
    <w:p w14:paraId="628D84B1" w14:textId="77777777" w:rsidR="002F6313" w:rsidRPr="005F4174" w:rsidRDefault="002F6313" w:rsidP="005F4174">
      <w:pPr>
        <w:pStyle w:val="P00"/>
        <w:spacing w:before="72"/>
        <w:ind w:left="1021" w:right="1134"/>
        <w:rPr>
          <w:rStyle w:val="default"/>
          <w:rFonts w:cs="FrankRuehl"/>
          <w:rtl/>
        </w:rPr>
      </w:pPr>
      <w:r w:rsidRPr="005F4174">
        <w:rPr>
          <w:rStyle w:val="default"/>
          <w:rFonts w:cs="FrankRuehl" w:hint="cs"/>
          <w:rtl/>
        </w:rPr>
        <w:t>(4)</w:t>
      </w:r>
      <w:r w:rsidRPr="005F4174">
        <w:rPr>
          <w:rStyle w:val="default"/>
          <w:rFonts w:cs="FrankRuehl"/>
          <w:rtl/>
        </w:rPr>
        <w:tab/>
      </w:r>
      <w:r w:rsidRPr="005F4174">
        <w:rPr>
          <w:rStyle w:val="default"/>
          <w:rFonts w:cs="FrankRuehl" w:hint="cs"/>
          <w:rtl/>
        </w:rPr>
        <w:t>הוצאות אישור מכון התקנים הישראלי או התקנת מד-מים המיועד למדידת שפכים לפי פסקה (1)(א), יחולו על הצרכן;</w:t>
      </w:r>
    </w:p>
    <w:p w14:paraId="6A286393" w14:textId="77777777" w:rsidR="002F6313" w:rsidRPr="005F4174" w:rsidRDefault="002F6313" w:rsidP="005F4174">
      <w:pPr>
        <w:pStyle w:val="P00"/>
        <w:spacing w:before="72"/>
        <w:ind w:left="1021" w:right="1134"/>
        <w:rPr>
          <w:rStyle w:val="default"/>
          <w:rFonts w:cs="FrankRuehl" w:hint="cs"/>
          <w:rtl/>
        </w:rPr>
      </w:pPr>
      <w:r w:rsidRPr="005F4174">
        <w:rPr>
          <w:rStyle w:val="default"/>
          <w:rFonts w:cs="FrankRuehl" w:hint="cs"/>
          <w:rtl/>
        </w:rPr>
        <w:t>(5)</w:t>
      </w:r>
      <w:r w:rsidRPr="005F4174">
        <w:rPr>
          <w:rStyle w:val="default"/>
          <w:rFonts w:cs="FrankRuehl"/>
          <w:rtl/>
        </w:rPr>
        <w:tab/>
      </w:r>
      <w:r w:rsidRPr="005F4174">
        <w:rPr>
          <w:rStyle w:val="default"/>
          <w:rFonts w:cs="FrankRuehl" w:hint="cs"/>
          <w:rtl/>
        </w:rPr>
        <w:t>על אף האמור בפסקאות (2) ו-(3), החיוב לצרכן בעד שירותי מים ושירותי ביוב לא יעלה על החיוב שהיה מחויב הצרכן אלמלא חויב לפי סעיף זה, ואולם אין בכך לגרוע מחיוב בעד שירותי ביוב לשפכים חריגים.</w:t>
      </w:r>
    </w:p>
    <w:p w14:paraId="2A80E01C" w14:textId="77777777" w:rsidR="004E1008" w:rsidRDefault="004E1008" w:rsidP="004E1008">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על אף האמור בסעיפים קטנים (א) ו-(ג), לפי העניין, יחויב צרכן לפי צריכה של 1.5 מ"ק מים שפירים לתקופה של חודש, לפי התעריף שהיה עליו לשלם בעד כמות כאמור, אף אם צרך פחות מהכמות האמורה באותה תקופה.</w:t>
      </w:r>
    </w:p>
    <w:p w14:paraId="2D22669E" w14:textId="77777777" w:rsidR="004E1008" w:rsidRDefault="004E1008" w:rsidP="004E1008">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בלי לגרוע מן האמור בסעיף קטן (ב), צרכן, למעט ספק, שאינו מקבל את שירותי המים, כולם או חלקם, מהחברה אך מקבל ממנה שירותי ביוב, יחויב על ידי החברה בעד שירותי הביוב שהוא מקבל ממנה לפי כמות מים במ"ק כמפורט בסעיפים קטנים (ג) או (ד) ו-(ה), לפי העניין, שנצרכו ואשר סופקו מספק אחר או הופקו על ידו.</w:t>
      </w:r>
    </w:p>
    <w:p w14:paraId="1BC78A13" w14:textId="77777777" w:rsidR="004E1008" w:rsidRDefault="004E1008" w:rsidP="004E1008">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חיוב כאמור בסעיף קטן (ז) ייעשה לפי אישור שהמציא הצרכן לחברה על כמות המים שסופקה לו; לא המציא הצרכן אישור כאמור, יחויב לפי הערכת החברה את כמות המים שצורך הצרכן; הערכה כאמור תיעשה בשים לב לשימוש שהמים מיועדים לו ובשים לב לתצרוכת המים של צרכנים דונים שהמים מסופקים להם על ידי החברה; בסעיף קטן זה, "אישור" </w:t>
      </w:r>
      <w:r>
        <w:rPr>
          <w:rStyle w:val="default"/>
          <w:rFonts w:cs="FrankRuehl"/>
          <w:rtl/>
        </w:rPr>
        <w:t>–</w:t>
      </w:r>
    </w:p>
    <w:p w14:paraId="5108CA1A" w14:textId="77777777" w:rsidR="004E1008" w:rsidRDefault="004E1008" w:rsidP="004E100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כמות המים שסיפק לצרכן ספק מים אחר </w:t>
      </w:r>
      <w:r>
        <w:rPr>
          <w:rStyle w:val="default"/>
          <w:rFonts w:cs="FrankRuehl"/>
          <w:rtl/>
        </w:rPr>
        <w:t>–</w:t>
      </w:r>
      <w:r>
        <w:rPr>
          <w:rStyle w:val="default"/>
          <w:rFonts w:cs="FrankRuehl" w:hint="cs"/>
          <w:rtl/>
        </w:rPr>
        <w:t xml:space="preserve"> החיוב בעד שירותי המים שהוציא הספק לצרכן;</w:t>
      </w:r>
    </w:p>
    <w:p w14:paraId="593E210F" w14:textId="77777777" w:rsidR="004E1008" w:rsidRDefault="004E1008" w:rsidP="004E100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כמות מים שהפיק הצרכן בעצמו </w:t>
      </w:r>
      <w:r>
        <w:rPr>
          <w:rStyle w:val="default"/>
          <w:rFonts w:cs="FrankRuehl"/>
          <w:rtl/>
        </w:rPr>
        <w:t>–</w:t>
      </w:r>
      <w:r>
        <w:rPr>
          <w:rStyle w:val="default"/>
          <w:rFonts w:cs="FrankRuehl" w:hint="cs"/>
          <w:rtl/>
        </w:rPr>
        <w:t xml:space="preserve"> אישור רשות המים על כמות המים שהפיק לצריכתו העצמית.</w:t>
      </w:r>
    </w:p>
    <w:p w14:paraId="3F871F94" w14:textId="77777777" w:rsidR="004C77BF" w:rsidRPr="00CC2EBA" w:rsidRDefault="004C77BF" w:rsidP="004C77BF">
      <w:pPr>
        <w:pStyle w:val="P00"/>
        <w:spacing w:before="0"/>
        <w:ind w:left="0" w:right="1134"/>
        <w:rPr>
          <w:rStyle w:val="default"/>
          <w:rFonts w:cs="FrankRuehl" w:hint="cs"/>
          <w:vanish/>
          <w:color w:val="FF0000"/>
          <w:sz w:val="20"/>
          <w:szCs w:val="20"/>
          <w:shd w:val="clear" w:color="auto" w:fill="FFFF99"/>
          <w:rtl/>
        </w:rPr>
      </w:pPr>
      <w:bookmarkStart w:id="61" w:name="Rov183"/>
      <w:r w:rsidRPr="00CC2EBA">
        <w:rPr>
          <w:rStyle w:val="default"/>
          <w:rFonts w:cs="FrankRuehl" w:hint="cs"/>
          <w:vanish/>
          <w:color w:val="FF0000"/>
          <w:sz w:val="20"/>
          <w:szCs w:val="20"/>
          <w:shd w:val="clear" w:color="auto" w:fill="FFFF99"/>
          <w:rtl/>
        </w:rPr>
        <w:t>מיום 1.1.2011</w:t>
      </w:r>
    </w:p>
    <w:p w14:paraId="3DD35685" w14:textId="77777777" w:rsidR="004C77BF" w:rsidRPr="00CC2EBA" w:rsidRDefault="004C77BF" w:rsidP="004C77B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תשע"א-2010</w:t>
      </w:r>
    </w:p>
    <w:p w14:paraId="6FAAF96A" w14:textId="77777777" w:rsidR="004C77BF" w:rsidRPr="00CC2EBA" w:rsidRDefault="004C77BF" w:rsidP="004C77BF">
      <w:pPr>
        <w:pStyle w:val="P00"/>
        <w:spacing w:before="0"/>
        <w:ind w:left="0" w:right="1134"/>
        <w:rPr>
          <w:rStyle w:val="default"/>
          <w:rFonts w:cs="FrankRuehl" w:hint="cs"/>
          <w:vanish/>
          <w:sz w:val="20"/>
          <w:szCs w:val="20"/>
          <w:shd w:val="clear" w:color="auto" w:fill="FFFF99"/>
          <w:rtl/>
        </w:rPr>
      </w:pPr>
      <w:hyperlink r:id="rId82" w:history="1">
        <w:r w:rsidRPr="00CC2EBA">
          <w:rPr>
            <w:rStyle w:val="Hyperlink"/>
            <w:rFonts w:cs="FrankRuehl" w:hint="cs"/>
            <w:vanish/>
            <w:szCs w:val="20"/>
            <w:shd w:val="clear" w:color="auto" w:fill="FFFF99"/>
            <w:rtl/>
          </w:rPr>
          <w:t>ק"ת תשע"א מס' 6957</w:t>
        </w:r>
      </w:hyperlink>
      <w:r w:rsidRPr="00CC2EBA">
        <w:rPr>
          <w:rStyle w:val="default"/>
          <w:rFonts w:cs="FrankRuehl" w:hint="cs"/>
          <w:vanish/>
          <w:sz w:val="20"/>
          <w:szCs w:val="20"/>
          <w:shd w:val="clear" w:color="auto" w:fill="FFFF99"/>
          <w:rtl/>
        </w:rPr>
        <w:t xml:space="preserve"> מיום 29.12.2010 עמ' 387</w:t>
      </w:r>
    </w:p>
    <w:p w14:paraId="0D2F5431" w14:textId="77777777" w:rsidR="004C77BF" w:rsidRPr="00CC2EBA" w:rsidRDefault="004C77BF" w:rsidP="004C77BF">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(ד)</w:t>
      </w:r>
      <w:r w:rsidRPr="00CC2EBA">
        <w:rPr>
          <w:rStyle w:val="default"/>
          <w:rFonts w:cs="FrankRuehl" w:hint="cs"/>
          <w:vanish/>
          <w:sz w:val="22"/>
          <w:szCs w:val="22"/>
          <w:shd w:val="clear" w:color="auto" w:fill="FFFF99"/>
          <w:rtl/>
        </w:rPr>
        <w:tab/>
        <w:t xml:space="preserve">על אף האמור בסעיף קטן (ג) יחויב מפעל תעשייה או בית מלון העומד בכל התנאים המפורטים להלן בעד שירותי ביוב לפי הכמויות המפורטות בסעיף קטן (ה) </w:t>
      </w:r>
      <w:r w:rsidRPr="00CC2EBA">
        <w:rPr>
          <w:rStyle w:val="default"/>
          <w:rFonts w:cs="FrankRuehl" w:hint="cs"/>
          <w:vanish/>
          <w:sz w:val="22"/>
          <w:szCs w:val="22"/>
          <w:u w:val="single"/>
          <w:shd w:val="clear" w:color="auto" w:fill="FFFF99"/>
          <w:rtl/>
        </w:rPr>
        <w:t>המחושבות לפי שבעים אחוזים מצריכת המים והכל כמפורט להלן</w:t>
      </w:r>
      <w:r w:rsidRPr="00CC2EBA">
        <w:rPr>
          <w:rStyle w:val="default"/>
          <w:rFonts w:cs="FrankRuehl" w:hint="cs"/>
          <w:vanish/>
          <w:sz w:val="22"/>
          <w:szCs w:val="22"/>
          <w:shd w:val="clear" w:color="auto" w:fill="FFFF99"/>
          <w:rtl/>
        </w:rPr>
        <w:t>:</w:t>
      </w:r>
    </w:p>
    <w:p w14:paraId="6BBD98DD" w14:textId="77777777" w:rsidR="004C77BF" w:rsidRPr="00CC2EBA" w:rsidRDefault="004C77BF" w:rsidP="004C77B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מנהל הרשות הקצה לו מים לתעשייה לאותה שנה;</w:t>
      </w:r>
    </w:p>
    <w:p w14:paraId="639E57E9" w14:textId="77777777" w:rsidR="004C77BF" w:rsidRPr="00CC2EBA" w:rsidRDefault="004C77BF" w:rsidP="004C77B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במים השפירים שהוא צורך ואשר אינם זורמים למערכת הביוב של החברה, מתקיים אחד או יותר מתנאים אלה:</w:t>
      </w:r>
    </w:p>
    <w:p w14:paraId="4C9F68C6" w14:textId="77777777" w:rsidR="004C77BF" w:rsidRPr="00CC2EBA" w:rsidRDefault="004C77BF" w:rsidP="004C77BF">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מתנדפים בתהליכי ייבוש;</w:t>
      </w:r>
    </w:p>
    <w:p w14:paraId="1A8359AF" w14:textId="77777777" w:rsidR="004C77BF" w:rsidRPr="00CC2EBA" w:rsidRDefault="004C77BF" w:rsidP="004C77BF">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משמשים מי הזנה לדודי קיטור;</w:t>
      </w:r>
    </w:p>
    <w:p w14:paraId="3C145BAD" w14:textId="77777777" w:rsidR="004C77BF" w:rsidRPr="00CC2EBA" w:rsidRDefault="004C77BF" w:rsidP="004C77BF">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מהווים חלק מהמוצר המיוצר במפעל;</w:t>
      </w:r>
    </w:p>
    <w:p w14:paraId="740DD22A" w14:textId="77777777" w:rsidR="004C77BF" w:rsidRPr="00CC2EBA" w:rsidRDefault="004C77BF" w:rsidP="004C77BF">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מפונים למקום שאינו מערכת הביוב של החברה, ובלבד שהגורם הממשלתי המוסמך אישור פינוי כאמור;</w:t>
      </w:r>
    </w:p>
    <w:p w14:paraId="514478B0" w14:textId="77777777" w:rsidR="004C77BF" w:rsidRPr="00CC2EBA" w:rsidRDefault="004C77BF" w:rsidP="004C77B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לחברה הומצא אישור מכון התקנים הישראלי שבמים כאמור מתקיימות הוראות פסקה (2) </w:t>
      </w:r>
      <w:r w:rsidRPr="00CC2EBA">
        <w:rPr>
          <w:rStyle w:val="default"/>
          <w:rFonts w:cs="FrankRuehl" w:hint="cs"/>
          <w:vanish/>
          <w:sz w:val="22"/>
          <w:szCs w:val="22"/>
          <w:u w:val="single"/>
          <w:shd w:val="clear" w:color="auto" w:fill="FFFF99"/>
          <w:rtl/>
        </w:rPr>
        <w:t>ובאישור נקבעה הכמות המוזרמת למערכת הביוב של החברה</w:t>
      </w:r>
      <w:r w:rsidRPr="00CC2EBA">
        <w:rPr>
          <w:rStyle w:val="default"/>
          <w:rFonts w:cs="FrankRuehl" w:hint="cs"/>
          <w:vanish/>
          <w:sz w:val="22"/>
          <w:szCs w:val="22"/>
          <w:shd w:val="clear" w:color="auto" w:fill="FFFF99"/>
          <w:rtl/>
        </w:rPr>
        <w:t>;</w:t>
      </w:r>
    </w:p>
    <w:p w14:paraId="4AD6D346" w14:textId="77777777" w:rsidR="004C77BF" w:rsidRPr="00CC2EBA" w:rsidRDefault="004C77BF" w:rsidP="004C77B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הגורם המוסמך בחברה אישר לרשות, בכתב, שמתקיימות במים כאמור הוראות פסקה (2);</w:t>
      </w:r>
    </w:p>
    <w:p w14:paraId="2E740E61" w14:textId="77777777" w:rsidR="004C77BF" w:rsidRPr="00CC2EBA" w:rsidRDefault="004C77BF" w:rsidP="004C77B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(5)</w:t>
      </w:r>
      <w:r w:rsidRPr="00CC2EBA">
        <w:rPr>
          <w:rStyle w:val="default"/>
          <w:rFonts w:cs="FrankRuehl" w:hint="cs"/>
          <w:vanish/>
          <w:sz w:val="22"/>
          <w:szCs w:val="22"/>
          <w:shd w:val="clear" w:color="auto" w:fill="FFFF99"/>
          <w:rtl/>
        </w:rPr>
        <w:tab/>
        <w:t xml:space="preserve">האישורים המפורטים בפסקאות (3) ו-(4) יחודשו </w:t>
      </w:r>
      <w:r w:rsidRPr="00CC2EBA">
        <w:rPr>
          <w:rStyle w:val="default"/>
          <w:rFonts w:cs="FrankRuehl" w:hint="cs"/>
          <w:strike/>
          <w:vanish/>
          <w:sz w:val="22"/>
          <w:szCs w:val="22"/>
          <w:shd w:val="clear" w:color="auto" w:fill="FFFF99"/>
          <w:rtl/>
        </w:rPr>
        <w:t>מדי שנה</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מדי שלוש שנים; ורשאים חברה, מפעל תעשייה או בית מלון לדרוש בדיקה חוזרת של מכון התקנים במהלך התקופה ובתנאי שההוצאות בגין הבדיקה החוזרת יחולו על יוזם הבדיקה</w:t>
      </w:r>
      <w:r w:rsidRPr="00CC2EBA">
        <w:rPr>
          <w:rStyle w:val="default"/>
          <w:rFonts w:cs="FrankRuehl" w:hint="cs"/>
          <w:vanish/>
          <w:sz w:val="22"/>
          <w:szCs w:val="22"/>
          <w:shd w:val="clear" w:color="auto" w:fill="FFFF99"/>
          <w:rtl/>
        </w:rPr>
        <w:t>.</w:t>
      </w:r>
    </w:p>
    <w:p w14:paraId="355872EF" w14:textId="77777777" w:rsidR="004C77BF" w:rsidRPr="00CC2EBA" w:rsidRDefault="004C77BF" w:rsidP="004C77BF">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(ה)</w:t>
      </w:r>
      <w:r w:rsidRPr="00CC2EBA">
        <w:rPr>
          <w:rStyle w:val="default"/>
          <w:rFonts w:cs="FrankRuehl" w:hint="cs"/>
          <w:strike/>
          <w:vanish/>
          <w:sz w:val="22"/>
          <w:szCs w:val="22"/>
          <w:shd w:val="clear" w:color="auto" w:fill="FFFF99"/>
          <w:rtl/>
        </w:rPr>
        <w:tab/>
        <w:t>אלה כמויות המים שלפיהן יחושב חיוב מפעל תעשייה או בית מלון כאמור בסעיף קטן (ד):</w:t>
      </w:r>
    </w:p>
    <w:p w14:paraId="1D3E108B" w14:textId="77777777" w:rsidR="004C77BF" w:rsidRPr="00CC2EBA" w:rsidRDefault="004C77BF" w:rsidP="004C77BF">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זורמים 5% או פחות מכמות המים השפירים שהוא צורך למערכת הביוב של החברה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יחויב בשירותי ביוב לפי 7% מכמות המים במטרים מעוקבים (מ"ק) שהוא צרך;</w:t>
      </w:r>
    </w:p>
    <w:p w14:paraId="710D768A" w14:textId="77777777" w:rsidR="004C77BF" w:rsidRPr="00CC2EBA" w:rsidRDefault="004C77BF" w:rsidP="004C77BF">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זורמים מ-5% עד 20% מכמות המים השפירים שהוא צורך למערכת הביוב של החברה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יחויב בשירותי ביוב לפי 28% מכמות המים במטרים מעוקבים (מ"ק) שהוא צרך;</w:t>
      </w:r>
    </w:p>
    <w:p w14:paraId="2C89885E" w14:textId="77777777" w:rsidR="004C77BF" w:rsidRPr="00CC2EBA" w:rsidRDefault="004C77BF" w:rsidP="004C77BF">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 xml:space="preserve">זורמים יותר מ-20% עד 40% מכמות המים השפירים שהוא צורך למערכת הביוב של החברה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יחויב לפי 57% מכמות המים במטרים מעוקבים (מ"ק) שהוא צרך;</w:t>
      </w:r>
    </w:p>
    <w:p w14:paraId="334137EB" w14:textId="77777777" w:rsidR="004C77BF" w:rsidRPr="00CC2EBA" w:rsidRDefault="004C77BF" w:rsidP="004C77B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strike/>
          <w:vanish/>
          <w:sz w:val="22"/>
          <w:szCs w:val="22"/>
          <w:shd w:val="clear" w:color="auto" w:fill="FFFF99"/>
          <w:rtl/>
        </w:rPr>
        <w:t>(4)</w:t>
      </w:r>
      <w:r w:rsidRPr="00CC2EBA">
        <w:rPr>
          <w:rStyle w:val="default"/>
          <w:rFonts w:cs="FrankRuehl" w:hint="cs"/>
          <w:strike/>
          <w:vanish/>
          <w:sz w:val="22"/>
          <w:szCs w:val="22"/>
          <w:shd w:val="clear" w:color="auto" w:fill="FFFF99"/>
          <w:rtl/>
        </w:rPr>
        <w:tab/>
        <w:t xml:space="preserve">זורמים יותר מ-40% עד 55% מכמות המים השפירים שהוא צורך למערכת הביוב של החברה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יחויב לפי 78% מכימות המים במטרים מעוקבים (מ"ק) שהוא צרך.</w:t>
      </w:r>
    </w:p>
    <w:p w14:paraId="680B0DEE" w14:textId="77777777" w:rsidR="00A91A4A" w:rsidRPr="00CC2EBA" w:rsidRDefault="00A91A4A" w:rsidP="00B248AB">
      <w:pPr>
        <w:pStyle w:val="P00"/>
        <w:spacing w:before="0"/>
        <w:ind w:left="0" w:right="1134"/>
        <w:rPr>
          <w:rStyle w:val="default"/>
          <w:rFonts w:cs="FrankRuehl" w:hint="cs"/>
          <w:vanish/>
          <w:sz w:val="22"/>
          <w:szCs w:val="22"/>
          <w:u w:val="single"/>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vanish/>
          <w:sz w:val="22"/>
          <w:szCs w:val="22"/>
          <w:u w:val="single"/>
          <w:shd w:val="clear" w:color="auto" w:fill="FFFF99"/>
          <w:rtl/>
        </w:rPr>
        <w:t>(ה)</w:t>
      </w:r>
      <w:r w:rsidRPr="00CC2EBA">
        <w:rPr>
          <w:rStyle w:val="default"/>
          <w:rFonts w:cs="FrankRuehl" w:hint="cs"/>
          <w:vanish/>
          <w:sz w:val="22"/>
          <w:szCs w:val="22"/>
          <w:u w:val="single"/>
          <w:shd w:val="clear" w:color="auto" w:fill="FFFF99"/>
          <w:rtl/>
        </w:rPr>
        <w:tab/>
      </w:r>
      <w:r w:rsidR="00B248AB" w:rsidRPr="00CC2EBA">
        <w:rPr>
          <w:rStyle w:val="default"/>
          <w:rFonts w:cs="FrankRuehl" w:hint="cs"/>
          <w:vanish/>
          <w:sz w:val="22"/>
          <w:szCs w:val="22"/>
          <w:u w:val="single"/>
          <w:shd w:val="clear" w:color="auto" w:fill="FFFF99"/>
          <w:rtl/>
        </w:rPr>
        <w:t>חיוב מפעל תעשייה או בית מלון בעד שירותי ביוב, כאמור בסעיף קטן (ד), ייעשה לפי כמות המים, במ"ק, המוזרמת למערכת הביוב של החברה בהתאם לאישורי מכון התקנים הישראלי כאמור בסעיף קטן (ד)(3), בחלוקה ל-0.7, ובמכפלת תעריף שירותי ביוב או שירותי ביוב לשפכים חריגים; הותקן מד מים למדידת שפכים במפעל התעשייה או בבית המלון והתקיימו שני התנאים להלן, יקבע מכון התקנים את כמות המים כאמור בסעיף זה, לאחר שהביא בחשבון את קריאת מד המים המיועד למדידת שפכים:</w:t>
      </w:r>
    </w:p>
    <w:p w14:paraId="0B226251" w14:textId="77777777" w:rsidR="00B248AB" w:rsidRPr="00CC2EBA" w:rsidRDefault="00B248AB" w:rsidP="00B248AB">
      <w:pPr>
        <w:pStyle w:val="P00"/>
        <w:spacing w:before="0"/>
        <w:ind w:left="1021"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(1)</w:t>
      </w:r>
      <w:r w:rsidRPr="00CC2EBA">
        <w:rPr>
          <w:rStyle w:val="default"/>
          <w:rFonts w:cs="FrankRuehl" w:hint="cs"/>
          <w:vanish/>
          <w:sz w:val="22"/>
          <w:szCs w:val="22"/>
          <w:u w:val="single"/>
          <w:shd w:val="clear" w:color="auto" w:fill="FFFF99"/>
          <w:rtl/>
        </w:rPr>
        <w:tab/>
        <w:t>מד המים אושר בידי הרשות הממשלתית לפי תקנות מדידת מים (מדי מים), התשמ"ח-1988;</w:t>
      </w:r>
    </w:p>
    <w:p w14:paraId="412284C2" w14:textId="77777777" w:rsidR="00B248AB" w:rsidRPr="00CC2EBA" w:rsidRDefault="00B248AB" w:rsidP="00B248AB">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u w:val="single"/>
          <w:shd w:val="clear" w:color="auto" w:fill="FFFF99"/>
          <w:rtl/>
        </w:rPr>
        <w:t>(2)</w:t>
      </w:r>
      <w:r w:rsidRPr="00CC2EBA">
        <w:rPr>
          <w:rStyle w:val="default"/>
          <w:rFonts w:cs="FrankRuehl" w:hint="cs"/>
          <w:vanish/>
          <w:sz w:val="22"/>
          <w:szCs w:val="22"/>
          <w:u w:val="single"/>
          <w:shd w:val="clear" w:color="auto" w:fill="FFFF99"/>
          <w:rtl/>
        </w:rPr>
        <w:tab/>
        <w:t>החברה, מפעל התעשייה או בית המלון, לפי העניין, הסכימו ביניהם על חיוב בהתבסס על קריאת מד מים המיועד למדידת שפכים.</w:t>
      </w:r>
    </w:p>
    <w:p w14:paraId="644BDD51" w14:textId="77777777" w:rsidR="00064021" w:rsidRPr="00CC2EBA" w:rsidRDefault="00064021" w:rsidP="00064021">
      <w:pPr>
        <w:pStyle w:val="P00"/>
        <w:spacing w:before="0"/>
        <w:ind w:left="1021" w:right="1134"/>
        <w:rPr>
          <w:rStyle w:val="default"/>
          <w:rFonts w:cs="FrankRuehl" w:hint="cs"/>
          <w:vanish/>
          <w:sz w:val="20"/>
          <w:szCs w:val="20"/>
          <w:shd w:val="clear" w:color="auto" w:fill="FFFF99"/>
          <w:rtl/>
        </w:rPr>
      </w:pPr>
    </w:p>
    <w:p w14:paraId="4D765A45" w14:textId="77777777" w:rsidR="00064021" w:rsidRPr="00CC2EBA" w:rsidRDefault="00064021" w:rsidP="00064021">
      <w:pPr>
        <w:pStyle w:val="P00"/>
        <w:spacing w:before="0"/>
        <w:ind w:left="1474"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1.7.2011</w:t>
      </w:r>
    </w:p>
    <w:p w14:paraId="5071EDD8" w14:textId="77777777" w:rsidR="00064021" w:rsidRPr="00CC2EBA" w:rsidRDefault="00064021" w:rsidP="00064021">
      <w:pPr>
        <w:pStyle w:val="P00"/>
        <w:spacing w:before="0"/>
        <w:ind w:left="1474"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תשע"א-2011</w:t>
      </w:r>
    </w:p>
    <w:p w14:paraId="3DBE5D12" w14:textId="77777777" w:rsidR="00064021" w:rsidRPr="00CC2EBA" w:rsidRDefault="00064021" w:rsidP="00064021">
      <w:pPr>
        <w:pStyle w:val="P00"/>
        <w:spacing w:before="0"/>
        <w:ind w:left="1474" w:right="1134"/>
        <w:rPr>
          <w:rStyle w:val="default"/>
          <w:rFonts w:cs="FrankRuehl" w:hint="cs"/>
          <w:vanish/>
          <w:sz w:val="20"/>
          <w:szCs w:val="20"/>
          <w:shd w:val="clear" w:color="auto" w:fill="FFFF99"/>
          <w:rtl/>
        </w:rPr>
      </w:pPr>
      <w:hyperlink r:id="rId83" w:history="1">
        <w:r w:rsidRPr="00CC2EBA">
          <w:rPr>
            <w:rStyle w:val="Hyperlink"/>
            <w:rFonts w:cs="FrankRuehl" w:hint="cs"/>
            <w:vanish/>
            <w:szCs w:val="20"/>
            <w:shd w:val="clear" w:color="auto" w:fill="FFFF99"/>
            <w:rtl/>
          </w:rPr>
          <w:t>ק"ת תשע"א מס' 7008</w:t>
        </w:r>
      </w:hyperlink>
      <w:r w:rsidRPr="00CC2EBA">
        <w:rPr>
          <w:rStyle w:val="default"/>
          <w:rFonts w:cs="FrankRuehl" w:hint="cs"/>
          <w:vanish/>
          <w:sz w:val="20"/>
          <w:szCs w:val="20"/>
          <w:shd w:val="clear" w:color="auto" w:fill="FFFF99"/>
          <w:rtl/>
        </w:rPr>
        <w:t xml:space="preserve"> מיום 28.6.2011 עמ' 1079</w:t>
      </w:r>
    </w:p>
    <w:p w14:paraId="4B056111" w14:textId="77777777" w:rsidR="00064021" w:rsidRPr="00CC2EBA" w:rsidRDefault="00064021" w:rsidP="00064021">
      <w:pPr>
        <w:pStyle w:val="P00"/>
        <w:spacing w:before="0"/>
        <w:ind w:left="1474"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הוספת פסקה 3(ד)(2)(5)</w:t>
      </w:r>
    </w:p>
    <w:p w14:paraId="2869A7BD" w14:textId="77777777" w:rsidR="00D22C14" w:rsidRPr="00CC2EBA" w:rsidRDefault="00D22C14" w:rsidP="00D22C14">
      <w:pPr>
        <w:pStyle w:val="P00"/>
        <w:spacing w:before="0"/>
        <w:ind w:left="0" w:right="1134"/>
        <w:rPr>
          <w:rStyle w:val="default"/>
          <w:rFonts w:cs="FrankRuehl" w:hint="cs"/>
          <w:vanish/>
          <w:sz w:val="20"/>
          <w:szCs w:val="20"/>
          <w:shd w:val="clear" w:color="auto" w:fill="FFFF99"/>
          <w:rtl/>
        </w:rPr>
      </w:pPr>
    </w:p>
    <w:p w14:paraId="7854B9F9" w14:textId="77777777" w:rsidR="00D22C14" w:rsidRPr="00CC2EBA" w:rsidRDefault="00EC44DB" w:rsidP="00EC44DB">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1.1.2012 עד יום 30.6</w:t>
      </w:r>
      <w:r w:rsidR="00D22C14" w:rsidRPr="00CC2EBA">
        <w:rPr>
          <w:rStyle w:val="default"/>
          <w:rFonts w:cs="FrankRuehl" w:hint="cs"/>
          <w:vanish/>
          <w:color w:val="FF0000"/>
          <w:sz w:val="20"/>
          <w:szCs w:val="20"/>
          <w:shd w:val="clear" w:color="auto" w:fill="FFFF99"/>
          <w:rtl/>
        </w:rPr>
        <w:t>.2014</w:t>
      </w:r>
    </w:p>
    <w:p w14:paraId="656F8E20" w14:textId="77777777" w:rsidR="00D22C14" w:rsidRPr="00CC2EBA" w:rsidRDefault="00D22C14" w:rsidP="00D22C14">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הוראת שעה תשע"ב-2011</w:t>
      </w:r>
    </w:p>
    <w:p w14:paraId="03AC4775" w14:textId="77777777" w:rsidR="00D22C14" w:rsidRPr="00CC2EBA" w:rsidRDefault="00D22C14" w:rsidP="00D22C14">
      <w:pPr>
        <w:pStyle w:val="P00"/>
        <w:spacing w:before="0"/>
        <w:ind w:left="0" w:right="1134"/>
        <w:rPr>
          <w:rStyle w:val="default"/>
          <w:rFonts w:cs="FrankRuehl" w:hint="cs"/>
          <w:vanish/>
          <w:sz w:val="20"/>
          <w:szCs w:val="20"/>
          <w:shd w:val="clear" w:color="auto" w:fill="FFFF99"/>
          <w:rtl/>
        </w:rPr>
      </w:pPr>
      <w:hyperlink r:id="rId84" w:history="1">
        <w:r w:rsidRPr="00CC2EBA">
          <w:rPr>
            <w:rStyle w:val="Hyperlink"/>
            <w:rFonts w:cs="FrankRuehl" w:hint="cs"/>
            <w:vanish/>
            <w:szCs w:val="20"/>
            <w:shd w:val="clear" w:color="auto" w:fill="FFFF99"/>
            <w:rtl/>
          </w:rPr>
          <w:t>ק"ת תשע"ב מס' 7066</w:t>
        </w:r>
      </w:hyperlink>
      <w:r w:rsidRPr="00CC2EBA">
        <w:rPr>
          <w:rStyle w:val="default"/>
          <w:rFonts w:cs="FrankRuehl" w:hint="cs"/>
          <w:vanish/>
          <w:sz w:val="20"/>
          <w:szCs w:val="20"/>
          <w:shd w:val="clear" w:color="auto" w:fill="FFFF99"/>
          <w:rtl/>
        </w:rPr>
        <w:t xml:space="preserve"> מיום 29.12.2011 עמ' 465</w:t>
      </w:r>
    </w:p>
    <w:p w14:paraId="033E0137" w14:textId="77777777" w:rsidR="00EC44DB" w:rsidRPr="00CC2EBA" w:rsidRDefault="00EC44DB" w:rsidP="00D22C14">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הוראת שעה (תיקון) תשע"ד-2014</w:t>
      </w:r>
    </w:p>
    <w:p w14:paraId="7CC146CF" w14:textId="77777777" w:rsidR="00EC44DB" w:rsidRPr="00CC2EBA" w:rsidRDefault="00EC44DB" w:rsidP="00D22C14">
      <w:pPr>
        <w:pStyle w:val="P00"/>
        <w:spacing w:before="0"/>
        <w:ind w:left="0" w:right="1134"/>
        <w:rPr>
          <w:rStyle w:val="default"/>
          <w:rFonts w:cs="FrankRuehl" w:hint="cs"/>
          <w:vanish/>
          <w:sz w:val="20"/>
          <w:szCs w:val="20"/>
          <w:shd w:val="clear" w:color="auto" w:fill="FFFF99"/>
          <w:rtl/>
        </w:rPr>
      </w:pPr>
      <w:hyperlink r:id="rId85" w:history="1">
        <w:r w:rsidRPr="00CC2EBA">
          <w:rPr>
            <w:rStyle w:val="Hyperlink"/>
            <w:rFonts w:cs="FrankRuehl" w:hint="cs"/>
            <w:vanish/>
            <w:szCs w:val="20"/>
            <w:shd w:val="clear" w:color="auto" w:fill="FFFF99"/>
            <w:rtl/>
          </w:rPr>
          <w:t>ק"ת תשע"ד מס' 7389</w:t>
        </w:r>
      </w:hyperlink>
      <w:r w:rsidRPr="00CC2EBA">
        <w:rPr>
          <w:rStyle w:val="default"/>
          <w:rFonts w:cs="FrankRuehl" w:hint="cs"/>
          <w:vanish/>
          <w:sz w:val="20"/>
          <w:szCs w:val="20"/>
          <w:shd w:val="clear" w:color="auto" w:fill="FFFF99"/>
          <w:rtl/>
        </w:rPr>
        <w:t xml:space="preserve"> מיום 30.6.2014 עמ' 1437</w:t>
      </w:r>
    </w:p>
    <w:p w14:paraId="1DC67D5F" w14:textId="77777777" w:rsidR="00EC44DB" w:rsidRPr="00CC2EBA" w:rsidRDefault="00EC44DB" w:rsidP="00D22C14">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הוספת סעיף קטן 3(ה1)</w:t>
      </w:r>
    </w:p>
    <w:p w14:paraId="62C46DF7" w14:textId="77777777" w:rsidR="00EC44DB" w:rsidRPr="00CC2EBA" w:rsidRDefault="00611CCC" w:rsidP="00611CCC">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w:t>
      </w:r>
    </w:p>
    <w:p w14:paraId="24BB8F5F" w14:textId="77777777" w:rsidR="00611CCC" w:rsidRPr="00CC2EBA" w:rsidRDefault="00611CCC" w:rsidP="00611CCC">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(ה1)</w:t>
      </w:r>
      <w:r w:rsidRPr="00CC2EBA">
        <w:rPr>
          <w:rStyle w:val="default"/>
          <w:rFonts w:cs="FrankRuehl" w:hint="cs"/>
          <w:vanish/>
          <w:sz w:val="22"/>
          <w:szCs w:val="22"/>
          <w:shd w:val="clear" w:color="auto" w:fill="FFFF99"/>
          <w:rtl/>
        </w:rPr>
        <w:tab/>
        <w:t>על אף האמור בסעיף קטן (ג) יחולו הוראות אלה:</w:t>
      </w:r>
    </w:p>
    <w:p w14:paraId="4A7805E7" w14:textId="77777777" w:rsidR="00611CCC" w:rsidRPr="00CC2EBA" w:rsidRDefault="00611CCC" w:rsidP="00611CCC">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צרכן שאינו מפעל תעשייה או בית מלון העומד בכל התנאים המפורטים להלן, יחויב בעד שירותי ביוב לפי הכמויות המפורטות המחושבות לפי שבעים אחוזים מצריכת המים לפי פסקה (2) ובעד שירותי מים לפי פסקה (3):</w:t>
      </w:r>
    </w:p>
    <w:p w14:paraId="79875950" w14:textId="77777777" w:rsidR="00611CCC" w:rsidRPr="00CC2EBA" w:rsidRDefault="00611CCC" w:rsidP="00611CCC">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הצרכן המציא לחברה אישור של מכון התקנים הישראלי ובו נקבעה כמות המים המוזרמת למערכת הביוב בפועל או אם החברה והצרכן הסכימו ביניהם על חיוב בהתבסס על קריאת מד מים המיועד למדידת שפכים, לפי קריאת אותו המד ובלבד שמדובר במד המים שאישרה הרשות הממשלתית לפי תקנות מדידת מים (מדי מים), התשמ"ח-1988, והכל מיום שבו הומצא האישור או התבצעה הקריאה, לפי העניין; אישור כאמור יחודש מדי שלוש שנים; ורשאים החברה או הצרכן לדרוש בדיקה חוזרת, לקביעת כמות המים המוזרמת למערכת הביוב בפועל, במהלך התקופה ובתנאי שההוצאות בשל הבדיקה החוזרת יחולו על יוזם הבדיקה;</w:t>
      </w:r>
    </w:p>
    <w:p w14:paraId="587A4F91" w14:textId="77777777" w:rsidR="00611CCC" w:rsidRPr="00CC2EBA" w:rsidRDefault="00611CCC" w:rsidP="00611CCC">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הצרכן מחובר למערכת הביוב של החברה או מקבל שירותי ביוב מהחברה;</w:t>
      </w:r>
    </w:p>
    <w:p w14:paraId="674B511B" w14:textId="77777777" w:rsidR="00611CCC" w:rsidRPr="00CC2EBA" w:rsidRDefault="00611CCC" w:rsidP="00611CCC">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הצרכן מזרים פחות מ-70% מכמות המים לביוב;</w:t>
      </w:r>
    </w:p>
    <w:p w14:paraId="4F735412" w14:textId="77777777" w:rsidR="00611CCC" w:rsidRPr="00CC2EBA" w:rsidRDefault="00611CCC" w:rsidP="00611CCC">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הגורם המוסמך בחברה אישר לרשות, בכתב, כי מתקיים האמור בפסקת משנה (ב);</w:t>
      </w:r>
    </w:p>
    <w:p w14:paraId="166D1986" w14:textId="77777777" w:rsidR="00611CCC" w:rsidRPr="00CC2EBA" w:rsidRDefault="00611CCC" w:rsidP="00611CCC">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חיוב צרכן בעד שירותי ביוב, כאמור בפסקה (1), ייעשה לפי כמות המים, במ"ק, המוזרמת למערכת הביוב של החברה לפי אישורי מכון התקנים הישראלי או קריאת מד המים המיועד למדידת שפכים כאמור בפסקה (1)(א), בחלוקה ל-0.7, ובמכפלת תעריף שירותי ביוב או שירותי ביוב לשפכים חריגים;</w:t>
      </w:r>
    </w:p>
    <w:p w14:paraId="7278DB21" w14:textId="77777777" w:rsidR="00611CCC" w:rsidRPr="00CC2EBA" w:rsidRDefault="00611CCC" w:rsidP="00611CCC">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חיוב צרכן בעד שירותי מים, כאמור בפסקת משנה (1), ייעשה לפי כמות המים, במ"ק, במכפלת התעריף לשירותי מים ולשירותי ביוב לפי כללי התעריפים לאחר שהופחת מהתעריף כאמור, התעריף שנקבע לחברה בעד שירותי ביוב לפי אותם כללים ואם קיים תעריף לשירותי מים בלבד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לפי התעריף האמור;</w:t>
      </w:r>
    </w:p>
    <w:p w14:paraId="217B7CB2" w14:textId="77777777" w:rsidR="00611CCC" w:rsidRPr="00CC2EBA" w:rsidRDefault="00611CCC" w:rsidP="00611CCC">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הוצאות אישור מכון התקנים הישראלי או התקנת מד מים המיועד למדידת שפכים יחולו על הצרכן;</w:t>
      </w:r>
    </w:p>
    <w:p w14:paraId="196B8E4F" w14:textId="77777777" w:rsidR="00611CCC" w:rsidRPr="00CC2EBA" w:rsidRDefault="00611CCC" w:rsidP="00611CCC">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(5)</w:t>
      </w:r>
      <w:r w:rsidRPr="00CC2EBA">
        <w:rPr>
          <w:rStyle w:val="default"/>
          <w:rFonts w:cs="FrankRuehl" w:hint="cs"/>
          <w:vanish/>
          <w:sz w:val="22"/>
          <w:szCs w:val="22"/>
          <w:shd w:val="clear" w:color="auto" w:fill="FFFF99"/>
          <w:rtl/>
        </w:rPr>
        <w:tab/>
        <w:t>על אף האמור בפסקאות (2) ו-(3), החיוב לצרכן בעבור שירותי מים ושירותי ביוב לא יעלה על החיוב שהיה מחויב הצרכן אלמלא חויב לפי סעיף זה.</w:t>
      </w:r>
    </w:p>
    <w:p w14:paraId="4E3F37C7" w14:textId="77777777" w:rsidR="00611CCC" w:rsidRPr="00CC2EBA" w:rsidRDefault="00611CCC" w:rsidP="00D22C14">
      <w:pPr>
        <w:pStyle w:val="P00"/>
        <w:spacing w:before="0"/>
        <w:ind w:left="0" w:right="1134"/>
        <w:rPr>
          <w:rStyle w:val="default"/>
          <w:rFonts w:cs="FrankRuehl" w:hint="cs"/>
          <w:vanish/>
          <w:sz w:val="20"/>
          <w:szCs w:val="20"/>
          <w:shd w:val="clear" w:color="auto" w:fill="FFFF99"/>
          <w:rtl/>
        </w:rPr>
      </w:pPr>
    </w:p>
    <w:p w14:paraId="6A4BA748" w14:textId="77777777" w:rsidR="00EC44DB" w:rsidRPr="00CC2EBA" w:rsidRDefault="00EC44DB" w:rsidP="00D22C14">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1.7.2014</w:t>
      </w:r>
    </w:p>
    <w:p w14:paraId="735D54C3" w14:textId="77777777" w:rsidR="00EC44DB" w:rsidRPr="00CC2EBA" w:rsidRDefault="00EC44DB" w:rsidP="00D22C14">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תשע"ד-2014</w:t>
      </w:r>
    </w:p>
    <w:p w14:paraId="5E89B459" w14:textId="77777777" w:rsidR="00EC44DB" w:rsidRPr="00CC2EBA" w:rsidRDefault="00EC44DB" w:rsidP="00EC44DB">
      <w:pPr>
        <w:pStyle w:val="P00"/>
        <w:spacing w:before="0"/>
        <w:ind w:left="0" w:right="1134"/>
        <w:rPr>
          <w:rStyle w:val="default"/>
          <w:rFonts w:cs="FrankRuehl" w:hint="cs"/>
          <w:vanish/>
          <w:sz w:val="20"/>
          <w:szCs w:val="20"/>
          <w:shd w:val="clear" w:color="auto" w:fill="FFFF99"/>
          <w:rtl/>
        </w:rPr>
      </w:pPr>
      <w:hyperlink r:id="rId86" w:history="1">
        <w:r w:rsidRPr="00CC2EBA">
          <w:rPr>
            <w:rStyle w:val="Hyperlink"/>
            <w:rFonts w:cs="FrankRuehl" w:hint="cs"/>
            <w:vanish/>
            <w:szCs w:val="20"/>
            <w:shd w:val="clear" w:color="auto" w:fill="FFFF99"/>
            <w:rtl/>
          </w:rPr>
          <w:t>ק"ת תשע"ד מס' 7389</w:t>
        </w:r>
      </w:hyperlink>
      <w:r w:rsidRPr="00CC2EBA">
        <w:rPr>
          <w:rStyle w:val="default"/>
          <w:rFonts w:cs="FrankRuehl" w:hint="cs"/>
          <w:vanish/>
          <w:sz w:val="20"/>
          <w:szCs w:val="20"/>
          <w:shd w:val="clear" w:color="auto" w:fill="FFFF99"/>
          <w:rtl/>
        </w:rPr>
        <w:t xml:space="preserve"> מיום 30.6.2014 עמ' 1430</w:t>
      </w:r>
    </w:p>
    <w:p w14:paraId="63D8AFBE" w14:textId="77777777" w:rsidR="00D22C14" w:rsidRPr="00CC2EBA" w:rsidRDefault="00D22C14" w:rsidP="00D22C14">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הוספת סעיף קטן 3(ה1)</w:t>
      </w:r>
    </w:p>
    <w:p w14:paraId="0ADAFE11" w14:textId="77777777" w:rsidR="00CF1587" w:rsidRPr="00CC2EBA" w:rsidRDefault="00CF1587" w:rsidP="00D22C14">
      <w:pPr>
        <w:pStyle w:val="P00"/>
        <w:spacing w:before="0"/>
        <w:ind w:left="0" w:right="1134"/>
        <w:rPr>
          <w:rStyle w:val="default"/>
          <w:rFonts w:cs="FrankRuehl" w:hint="cs"/>
          <w:vanish/>
          <w:sz w:val="20"/>
          <w:szCs w:val="20"/>
          <w:shd w:val="clear" w:color="auto" w:fill="FFFF99"/>
          <w:rtl/>
        </w:rPr>
      </w:pPr>
    </w:p>
    <w:p w14:paraId="0E519730" w14:textId="77777777" w:rsidR="00CF1587" w:rsidRPr="00CC2EBA" w:rsidRDefault="00CF1587" w:rsidP="00CF1587">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1.1.2015</w:t>
      </w:r>
    </w:p>
    <w:p w14:paraId="6B21CB13" w14:textId="77777777" w:rsidR="00CF1587" w:rsidRPr="00CC2EBA" w:rsidRDefault="00CF1587" w:rsidP="00CF1587">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תשע"ה-2014</w:t>
      </w:r>
    </w:p>
    <w:p w14:paraId="0A78926A" w14:textId="77777777" w:rsidR="00CF1587" w:rsidRPr="00CC2EBA" w:rsidRDefault="00CF1587" w:rsidP="00CF1587">
      <w:pPr>
        <w:pStyle w:val="P00"/>
        <w:spacing w:before="0"/>
        <w:ind w:left="0" w:right="1134"/>
        <w:rPr>
          <w:rStyle w:val="default"/>
          <w:rFonts w:cs="FrankRuehl" w:hint="cs"/>
          <w:vanish/>
          <w:sz w:val="20"/>
          <w:szCs w:val="20"/>
          <w:shd w:val="clear" w:color="auto" w:fill="FFFF99"/>
          <w:rtl/>
        </w:rPr>
      </w:pPr>
      <w:hyperlink r:id="rId87" w:history="1">
        <w:r w:rsidRPr="00CC2EBA">
          <w:rPr>
            <w:rStyle w:val="Hyperlink"/>
            <w:rFonts w:cs="FrankRuehl" w:hint="cs"/>
            <w:vanish/>
            <w:szCs w:val="20"/>
            <w:shd w:val="clear" w:color="auto" w:fill="FFFF99"/>
            <w:rtl/>
          </w:rPr>
          <w:t>ק"ת תשע"ה מס' 7467</w:t>
        </w:r>
      </w:hyperlink>
      <w:r w:rsidRPr="00CC2EBA">
        <w:rPr>
          <w:rStyle w:val="default"/>
          <w:rFonts w:cs="FrankRuehl" w:hint="cs"/>
          <w:vanish/>
          <w:sz w:val="20"/>
          <w:szCs w:val="20"/>
          <w:shd w:val="clear" w:color="auto" w:fill="FFFF99"/>
          <w:rtl/>
        </w:rPr>
        <w:t xml:space="preserve"> מיום 30.12.2014 עמ' 514</w:t>
      </w:r>
    </w:p>
    <w:p w14:paraId="4E959F62" w14:textId="77777777" w:rsidR="00CF1587" w:rsidRPr="00CC2EBA" w:rsidRDefault="00CF1587" w:rsidP="00CF1587">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צרכן, למעט ספק, המקבל שירותי מים מחברה, יחויב גם בעד שירותי ביוב אף אם אינו מקבל שירותי ביוב מהחברה, ולמעט אם הוא צרכן מים </w:t>
      </w:r>
      <w:r w:rsidRPr="00CC2EBA">
        <w:rPr>
          <w:rStyle w:val="default"/>
          <w:rFonts w:cs="FrankRuehl" w:hint="cs"/>
          <w:strike/>
          <w:vanish/>
          <w:sz w:val="22"/>
          <w:szCs w:val="22"/>
          <w:shd w:val="clear" w:color="auto" w:fill="FFFF99"/>
          <w:rtl/>
        </w:rPr>
        <w:t>לגינון ציבורי או למטרת חקלאות</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 xml:space="preserve">לגינון ציבורי, למטרת חקלאות או שהוא אינו בנכס המחובר, או שיש לחברו, לתשתית ביוב, לפי דין (להלן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מים שאינם מוזרמים לביוב)</w:t>
      </w:r>
      <w:r w:rsidRPr="00CC2EBA">
        <w:rPr>
          <w:rStyle w:val="default"/>
          <w:rFonts w:cs="FrankRuehl" w:hint="cs"/>
          <w:vanish/>
          <w:sz w:val="22"/>
          <w:szCs w:val="22"/>
          <w:shd w:val="clear" w:color="auto" w:fill="FFFF99"/>
          <w:rtl/>
        </w:rPr>
        <w:t>, ביחס לכמות המים שקיבל כדין למטרות ולשימושים כאמור.</w:t>
      </w:r>
    </w:p>
    <w:p w14:paraId="5D105940" w14:textId="77777777" w:rsidR="00CF1587" w:rsidRPr="00CC2EBA" w:rsidRDefault="00CF1587" w:rsidP="00CF1587">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 xml:space="preserve">חיוב בעד שירותי ביוב יהיה לפי כמות מים במטרים מעוקבים (מ"ק) שנצרכו בפועל, למעט מים </w:t>
      </w:r>
      <w:r w:rsidRPr="00CC2EBA">
        <w:rPr>
          <w:rStyle w:val="default"/>
          <w:rFonts w:cs="FrankRuehl" w:hint="cs"/>
          <w:strike/>
          <w:vanish/>
          <w:sz w:val="22"/>
          <w:szCs w:val="22"/>
          <w:shd w:val="clear" w:color="auto" w:fill="FFFF99"/>
          <w:rtl/>
        </w:rPr>
        <w:t>לגינון ציבורי או למטרת חקלאות</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שאינם מוזרמים לביוב</w:t>
      </w:r>
      <w:r w:rsidRPr="00CC2EBA">
        <w:rPr>
          <w:rStyle w:val="default"/>
          <w:rFonts w:cs="FrankRuehl" w:hint="cs"/>
          <w:vanish/>
          <w:sz w:val="22"/>
          <w:szCs w:val="22"/>
          <w:shd w:val="clear" w:color="auto" w:fill="FFFF99"/>
          <w:rtl/>
        </w:rPr>
        <w:t>.</w:t>
      </w:r>
    </w:p>
    <w:p w14:paraId="573CE69B" w14:textId="77777777" w:rsidR="00DC6B68" w:rsidRPr="00CC2EBA" w:rsidRDefault="00DC6B68" w:rsidP="00CF1587">
      <w:pPr>
        <w:pStyle w:val="P00"/>
        <w:spacing w:before="0"/>
        <w:ind w:left="0" w:right="1134"/>
        <w:rPr>
          <w:rStyle w:val="default"/>
          <w:rFonts w:cs="FrankRuehl" w:hint="cs"/>
          <w:vanish/>
          <w:sz w:val="20"/>
          <w:szCs w:val="20"/>
          <w:shd w:val="clear" w:color="auto" w:fill="FFFF99"/>
          <w:rtl/>
        </w:rPr>
      </w:pPr>
    </w:p>
    <w:p w14:paraId="5667B9E6" w14:textId="77777777" w:rsidR="00DC6B68" w:rsidRPr="00CC2EBA" w:rsidRDefault="00DC6B68" w:rsidP="00CF1587">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1.1.2017</w:t>
      </w:r>
    </w:p>
    <w:p w14:paraId="6453947A" w14:textId="77777777" w:rsidR="00DC6B68" w:rsidRPr="00CC2EBA" w:rsidRDefault="00DC6B68" w:rsidP="00CF1587">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תשע"ז-2016</w:t>
      </w:r>
    </w:p>
    <w:p w14:paraId="75740A0C" w14:textId="77777777" w:rsidR="00DC6B68" w:rsidRPr="00CC2EBA" w:rsidRDefault="00DC6B68" w:rsidP="00CF1587">
      <w:pPr>
        <w:pStyle w:val="P00"/>
        <w:spacing w:before="0"/>
        <w:ind w:left="0" w:right="1134"/>
        <w:rPr>
          <w:rStyle w:val="default"/>
          <w:rFonts w:cs="FrankRuehl" w:hint="cs"/>
          <w:vanish/>
          <w:sz w:val="20"/>
          <w:szCs w:val="20"/>
          <w:shd w:val="clear" w:color="auto" w:fill="FFFF99"/>
          <w:rtl/>
        </w:rPr>
      </w:pPr>
      <w:hyperlink r:id="rId88" w:history="1">
        <w:r w:rsidRPr="00CC2EBA">
          <w:rPr>
            <w:rStyle w:val="Hyperlink"/>
            <w:rFonts w:cs="FrankRuehl" w:hint="cs"/>
            <w:vanish/>
            <w:szCs w:val="20"/>
            <w:shd w:val="clear" w:color="auto" w:fill="FFFF99"/>
            <w:rtl/>
          </w:rPr>
          <w:t>ק"ת תשע"ז מס' 7749</w:t>
        </w:r>
      </w:hyperlink>
      <w:r w:rsidRPr="00CC2EBA">
        <w:rPr>
          <w:rStyle w:val="default"/>
          <w:rFonts w:cs="FrankRuehl" w:hint="cs"/>
          <w:vanish/>
          <w:sz w:val="20"/>
          <w:szCs w:val="20"/>
          <w:shd w:val="clear" w:color="auto" w:fill="FFFF99"/>
          <w:rtl/>
        </w:rPr>
        <w:t xml:space="preserve"> מיום 28.12.2016 עמ' 411</w:t>
      </w:r>
    </w:p>
    <w:p w14:paraId="7FB2669E" w14:textId="77777777" w:rsidR="00DC6B68" w:rsidRPr="00CC2EBA" w:rsidRDefault="00DC6B68" w:rsidP="00DC6B68">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(ה1)</w:t>
      </w:r>
      <w:r w:rsidRPr="00CC2EBA">
        <w:rPr>
          <w:rStyle w:val="default"/>
          <w:rFonts w:cs="FrankRuehl" w:hint="cs"/>
          <w:vanish/>
          <w:sz w:val="22"/>
          <w:szCs w:val="22"/>
          <w:shd w:val="clear" w:color="auto" w:fill="FFFF99"/>
          <w:rtl/>
        </w:rPr>
        <w:tab/>
        <w:t>על אף האמור בסעיף קטן (ג) יחולו הוראות אלה:</w:t>
      </w:r>
    </w:p>
    <w:p w14:paraId="7A17A9C4" w14:textId="77777777" w:rsidR="00DC6B68" w:rsidRPr="00CC2EBA" w:rsidRDefault="00DC6B68" w:rsidP="00DC6B68">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צרכן העומד בכל התנאים המפורטים להלן, יחויב בעד שירותי ביוב לפי הכמויות המפורטות המחושבות לפי שבעים אחוזים מצריכת המים לפי פסקה (2) ובעד שירותי מים לפי פסקה (3):</w:t>
      </w:r>
    </w:p>
    <w:p w14:paraId="78D8B378" w14:textId="77777777" w:rsidR="00DC6B68" w:rsidRPr="00CC2EBA" w:rsidRDefault="00DC6B68" w:rsidP="00DC6B68">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הצרכן המציא לחברה אישור של מכון התקנים הישראלי ובו נקבעה כמות המים המוזרמת למערכת הביוב בפועל, או אם החברה והצרכן הסכימו ביניהם על חיוב בהתבסס על קריאת מד-מים המיועד למדידת שפכים, לפי קריאת אותו המד ובלבד שמדובר במד-המים שאישרה הרשות הממשלתית לפי תקנות מדידת מים (מדי-מים), התשמ"ח-1988, והכול מיום שבו הומצא האישור או התבצעה הקריאה, לפי העניין; אישור כאמור יחודש מדי שלוש שנים; החברה או הצרכן רשאים לדרוש קריאה חוזרת, לקביעת כמות המים המוזרמת למערכת הביוב בפועל במהלך התקופה ובתנאי שההוצאות בשל הקריאה החוזרת יחולו על יוזם הקריאה;</w:t>
      </w:r>
    </w:p>
    <w:p w14:paraId="2C69F8C2" w14:textId="77777777" w:rsidR="00DC6B68" w:rsidRPr="00CC2EBA" w:rsidRDefault="00DC6B68" w:rsidP="00DC6B68">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הצרכן מחובר למערכת הביוב של החברה או מקבל שירותי ביוב מהחברה;</w:t>
      </w:r>
    </w:p>
    <w:p w14:paraId="7878EF2F" w14:textId="77777777" w:rsidR="00DC6B68" w:rsidRPr="00CC2EBA" w:rsidRDefault="00DC6B68" w:rsidP="00DC6B68">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הצרכן מזרים פחות מ-70% מכמות המים שצרך לביוב;</w:t>
      </w:r>
    </w:p>
    <w:p w14:paraId="527CCD91" w14:textId="77777777" w:rsidR="00DC6B68" w:rsidRPr="00CC2EBA" w:rsidRDefault="00DC6B68" w:rsidP="00DC6B68">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הגורם המוסמך בחברה אישר לרשות, בכתב, כי מתקיים האמור בפסקת משנה (ב);</w:t>
      </w:r>
    </w:p>
    <w:p w14:paraId="18E7184F" w14:textId="77777777" w:rsidR="00DC6B68" w:rsidRPr="00CC2EBA" w:rsidRDefault="00DC6B68" w:rsidP="00DC6B68">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חיוב צרכן בעד שירותי ביוב, כאמור בפסקה (1), ייעשה לפי כמות המים, במ"ק, המוזרמת למערכת הביוב של החברה לפי אישורי מכון התקנים הישראלי או קריאת מד-המים המיועד למדידת שפכים כאמור בפסקה (1)(א), לפי העניין, בחלוקה ל-0.7, ובמכפלת תעריף שירותי ביוב לפי התוספת הראשונה לכללי התעריפים; ואולם צרכן גדול של ביוב כהגדרתו בכללי התעריפים, יהיה תעריף שירותי הביוב האמור בהפחתה של 0.3 ש"ח למ"ק;</w:t>
      </w:r>
    </w:p>
    <w:p w14:paraId="749C4000" w14:textId="77777777" w:rsidR="00DC6B68" w:rsidRPr="00CC2EBA" w:rsidRDefault="00DC6B68" w:rsidP="0057701A">
      <w:pPr>
        <w:pStyle w:val="P00"/>
        <w:spacing w:before="0"/>
        <w:ind w:left="1021"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חיוב צרכן בעד שירותי מים, כאמור בפסקת משנה (1), ייעשה לפי כמות המים, במ"ק, במכפלת התעריף לשירותי מים ולשירותי ביוב לפי סעיף 3(1)(ב) לכללי התעריפים, לאחר שהופחת מהתעריף כאמור התעריף שנקבע לחברה בעד שירותי ביוב לפי אותם כללים ואם קיים תעריף לשירותי מים בלבד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לפי התעריף האמור; ואולם בעד כמות שמעל 15,000 מ"ק</w:t>
      </w:r>
      <w:r w:rsidR="0057701A" w:rsidRPr="00CC2EBA">
        <w:rPr>
          <w:rStyle w:val="default"/>
          <w:rFonts w:cs="FrankRuehl" w:hint="cs"/>
          <w:vanish/>
          <w:sz w:val="22"/>
          <w:szCs w:val="22"/>
          <w:shd w:val="clear" w:color="auto" w:fill="FFFF99"/>
          <w:rtl/>
        </w:rPr>
        <w:t xml:space="preserve"> </w:t>
      </w:r>
      <w:r w:rsidR="0057701A" w:rsidRPr="00CC2EBA">
        <w:rPr>
          <w:rStyle w:val="default"/>
          <w:rFonts w:cs="FrankRuehl" w:hint="cs"/>
          <w:vanish/>
          <w:sz w:val="22"/>
          <w:szCs w:val="22"/>
          <w:u w:val="single"/>
          <w:shd w:val="clear" w:color="auto" w:fill="FFFF99"/>
          <w:rtl/>
        </w:rPr>
        <w:t>ועד 250,000 מ"ק</w:t>
      </w:r>
      <w:r w:rsidRPr="00CC2EBA">
        <w:rPr>
          <w:rStyle w:val="default"/>
          <w:rFonts w:cs="FrankRuehl" w:hint="cs"/>
          <w:vanish/>
          <w:sz w:val="22"/>
          <w:szCs w:val="22"/>
          <w:shd w:val="clear" w:color="auto" w:fill="FFFF99"/>
          <w:rtl/>
        </w:rPr>
        <w:t xml:space="preserve"> מים לשנה שסופקה דרך מד-מים בודד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יהיו התעריפים האמורים, לפי העניין, בהפחתה של 0.6 ש"ח למ"ק</w:t>
      </w:r>
      <w:r w:rsidR="0057701A" w:rsidRPr="00CC2EBA">
        <w:rPr>
          <w:rStyle w:val="default"/>
          <w:rFonts w:cs="FrankRuehl" w:hint="cs"/>
          <w:vanish/>
          <w:sz w:val="22"/>
          <w:szCs w:val="22"/>
          <w:u w:val="single"/>
          <w:shd w:val="clear" w:color="auto" w:fill="FFFF99"/>
          <w:rtl/>
        </w:rPr>
        <w:t xml:space="preserve">, ובעד כל כמות מעבר ל-250,000 מ"ק בשנה </w:t>
      </w:r>
      <w:r w:rsidR="0057701A" w:rsidRPr="00CC2EBA">
        <w:rPr>
          <w:rStyle w:val="default"/>
          <w:rFonts w:cs="FrankRuehl"/>
          <w:vanish/>
          <w:sz w:val="22"/>
          <w:szCs w:val="22"/>
          <w:u w:val="single"/>
          <w:shd w:val="clear" w:color="auto" w:fill="FFFF99"/>
          <w:rtl/>
        </w:rPr>
        <w:t>–</w:t>
      </w:r>
      <w:r w:rsidR="0057701A" w:rsidRPr="00CC2EBA">
        <w:rPr>
          <w:rStyle w:val="default"/>
          <w:rFonts w:cs="FrankRuehl" w:hint="cs"/>
          <w:vanish/>
          <w:sz w:val="22"/>
          <w:szCs w:val="22"/>
          <w:u w:val="single"/>
          <w:shd w:val="clear" w:color="auto" w:fill="FFFF99"/>
          <w:rtl/>
        </w:rPr>
        <w:t xml:space="preserve"> בהפחתה של 0.85 ש"ח למ"ק</w:t>
      </w:r>
      <w:r w:rsidRPr="00CC2EBA">
        <w:rPr>
          <w:rStyle w:val="default"/>
          <w:rFonts w:cs="FrankRuehl" w:hint="cs"/>
          <w:vanish/>
          <w:sz w:val="22"/>
          <w:szCs w:val="22"/>
          <w:shd w:val="clear" w:color="auto" w:fill="FFFF99"/>
          <w:rtl/>
        </w:rPr>
        <w:t>;</w:t>
      </w:r>
    </w:p>
    <w:p w14:paraId="29502DC6" w14:textId="77777777" w:rsidR="000461C3" w:rsidRPr="00CC2EBA" w:rsidRDefault="000461C3" w:rsidP="000461C3">
      <w:pPr>
        <w:pStyle w:val="P00"/>
        <w:spacing w:before="0"/>
        <w:ind w:left="0" w:right="1134"/>
        <w:rPr>
          <w:rStyle w:val="default"/>
          <w:rFonts w:ascii="FrankRuehl" w:hAnsi="FrankRuehl" w:cs="FrankRuehl"/>
          <w:vanish/>
          <w:sz w:val="20"/>
          <w:szCs w:val="20"/>
          <w:shd w:val="clear" w:color="auto" w:fill="FFFF99"/>
          <w:rtl/>
        </w:rPr>
      </w:pPr>
    </w:p>
    <w:p w14:paraId="03F8BC75" w14:textId="77777777" w:rsidR="000461C3" w:rsidRPr="00CC2EBA" w:rsidRDefault="000461C3" w:rsidP="000461C3">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vanish/>
          <w:color w:val="FF0000"/>
          <w:sz w:val="20"/>
          <w:szCs w:val="20"/>
          <w:shd w:val="clear" w:color="auto" w:fill="FFFF99"/>
          <w:rtl/>
        </w:rPr>
        <w:t>מיום 1.1.2020</w:t>
      </w:r>
    </w:p>
    <w:p w14:paraId="78627877" w14:textId="77777777" w:rsidR="000461C3" w:rsidRPr="00CC2EBA" w:rsidRDefault="000461C3" w:rsidP="000461C3">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b/>
          <w:bCs/>
          <w:vanish/>
          <w:sz w:val="20"/>
          <w:szCs w:val="20"/>
          <w:shd w:val="clear" w:color="auto" w:fill="FFFF99"/>
          <w:rtl/>
        </w:rPr>
        <w:t>כללים תש"ף-2019</w:t>
      </w:r>
    </w:p>
    <w:p w14:paraId="74B4749F" w14:textId="77777777" w:rsidR="000461C3" w:rsidRPr="00CC2EBA" w:rsidRDefault="000461C3" w:rsidP="000461C3">
      <w:pPr>
        <w:pStyle w:val="P00"/>
        <w:spacing w:before="0"/>
        <w:ind w:left="0" w:right="1134"/>
        <w:rPr>
          <w:rStyle w:val="default"/>
          <w:rFonts w:ascii="FrankRuehl" w:hAnsi="FrankRuehl" w:cs="FrankRuehl"/>
          <w:vanish/>
          <w:sz w:val="20"/>
          <w:szCs w:val="20"/>
          <w:shd w:val="clear" w:color="auto" w:fill="FFFF99"/>
          <w:rtl/>
        </w:rPr>
      </w:pPr>
      <w:hyperlink r:id="rId89" w:history="1">
        <w:r w:rsidRPr="00CC2EBA">
          <w:rPr>
            <w:rStyle w:val="Hyperlink"/>
            <w:rFonts w:ascii="FrankRuehl" w:hAnsi="FrankRuehl" w:cs="FrankRuehl"/>
            <w:vanish/>
            <w:szCs w:val="20"/>
            <w:shd w:val="clear" w:color="auto" w:fill="FFFF99"/>
            <w:rtl/>
          </w:rPr>
          <w:t>ק"ת תש"ף מס' 8308</w:t>
        </w:r>
      </w:hyperlink>
      <w:r w:rsidRPr="00CC2EBA">
        <w:rPr>
          <w:rStyle w:val="default"/>
          <w:rFonts w:ascii="FrankRuehl" w:hAnsi="FrankRuehl" w:cs="FrankRuehl"/>
          <w:vanish/>
          <w:sz w:val="20"/>
          <w:szCs w:val="20"/>
          <w:shd w:val="clear" w:color="auto" w:fill="FFFF99"/>
          <w:rtl/>
        </w:rPr>
        <w:t xml:space="preserve"> מיום 30.12.2019 עמ' 242</w:t>
      </w:r>
    </w:p>
    <w:p w14:paraId="49EB00A8" w14:textId="77777777" w:rsidR="000461C3" w:rsidRPr="00CC2EBA" w:rsidRDefault="000461C3" w:rsidP="00417C46">
      <w:pPr>
        <w:pStyle w:val="P00"/>
        <w:ind w:left="0"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 xml:space="preserve">חיוב בעד שירותי ביוב יהיה לפי כמות מים במטרים מעוקבים (מ"ק) שנצרכו </w:t>
      </w:r>
      <w:r w:rsidRPr="00CC2EBA">
        <w:rPr>
          <w:rStyle w:val="default"/>
          <w:rFonts w:cs="FrankRuehl" w:hint="cs"/>
          <w:strike/>
          <w:vanish/>
          <w:sz w:val="22"/>
          <w:szCs w:val="22"/>
          <w:shd w:val="clear" w:color="auto" w:fill="FFFF99"/>
          <w:rtl/>
        </w:rPr>
        <w:t>בפועל, למעט מים שאינם מוזרמים לביוב</w:t>
      </w:r>
      <w:r w:rsidRPr="00CC2EBA">
        <w:rPr>
          <w:rStyle w:val="default"/>
          <w:rFonts w:cs="FrankRuehl" w:hint="cs"/>
          <w:vanish/>
          <w:sz w:val="22"/>
          <w:szCs w:val="22"/>
          <w:shd w:val="clear" w:color="auto" w:fill="FFFF99"/>
          <w:rtl/>
        </w:rPr>
        <w:t>.</w:t>
      </w:r>
    </w:p>
    <w:p w14:paraId="57850179" w14:textId="77777777" w:rsidR="000461C3" w:rsidRPr="00CC2EBA" w:rsidRDefault="000461C3" w:rsidP="00950AAE">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(ד)</w:t>
      </w:r>
      <w:r w:rsidRPr="00CC2EBA">
        <w:rPr>
          <w:rStyle w:val="default"/>
          <w:rFonts w:cs="FrankRuehl" w:hint="cs"/>
          <w:strike/>
          <w:vanish/>
          <w:sz w:val="22"/>
          <w:szCs w:val="22"/>
          <w:shd w:val="clear" w:color="auto" w:fill="FFFF99"/>
          <w:rtl/>
        </w:rPr>
        <w:tab/>
        <w:t>על אף האמור בסעיף קטן (ג) יחויב מפעל תעשייה או בית מלון העומד בכל התנאים המפורטים להלן בעד שירותי ביוב לפי הכמויות המפורטות בסעיף קטן (ה) המחושבות לפי שבעים אחוזים מצריכת המים והכל כמפורט להלן:</w:t>
      </w:r>
    </w:p>
    <w:p w14:paraId="249673FF" w14:textId="77777777" w:rsidR="000461C3" w:rsidRPr="00CC2EBA" w:rsidRDefault="000461C3" w:rsidP="00000302">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מנהל הרשות הקצה לו מים לתעשייה לאותה שנה;</w:t>
      </w:r>
    </w:p>
    <w:p w14:paraId="3AECCCD6" w14:textId="77777777" w:rsidR="000461C3" w:rsidRPr="00CC2EBA" w:rsidRDefault="000461C3" w:rsidP="00000302">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במים השפירים שהוא צורך ואשר אינם זורמים למערכת הביוב של החברה, מתקיים אחד או יותר מתנאים אלה:</w:t>
      </w:r>
    </w:p>
    <w:p w14:paraId="297B075C" w14:textId="77777777" w:rsidR="000461C3" w:rsidRPr="00CC2EBA" w:rsidRDefault="000461C3" w:rsidP="00000302">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מתנדפים בתהליכי ייבוש;</w:t>
      </w:r>
    </w:p>
    <w:p w14:paraId="6FD61130" w14:textId="77777777" w:rsidR="000461C3" w:rsidRPr="00CC2EBA" w:rsidRDefault="000461C3" w:rsidP="00000302">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משמשים מי הזנה לדודי קיטור;</w:t>
      </w:r>
    </w:p>
    <w:p w14:paraId="025E4432" w14:textId="77777777" w:rsidR="000461C3" w:rsidRPr="00CC2EBA" w:rsidRDefault="000461C3" w:rsidP="00000302">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מהווים חלק מהמוצר המיוצר במפעל;</w:t>
      </w:r>
    </w:p>
    <w:p w14:paraId="756AD90D" w14:textId="77777777" w:rsidR="000461C3" w:rsidRPr="00CC2EBA" w:rsidRDefault="000461C3" w:rsidP="00000302">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(4)</w:t>
      </w:r>
      <w:r w:rsidRPr="00CC2EBA">
        <w:rPr>
          <w:rStyle w:val="default"/>
          <w:rFonts w:cs="FrankRuehl" w:hint="cs"/>
          <w:strike/>
          <w:vanish/>
          <w:sz w:val="22"/>
          <w:szCs w:val="22"/>
          <w:shd w:val="clear" w:color="auto" w:fill="FFFF99"/>
          <w:rtl/>
        </w:rPr>
        <w:tab/>
        <w:t>מפונים למקום שאינו מערכת הביוב של החברה, ובלבד שהגורם הממשלתי המוסמך אישור פינוי כאמור;</w:t>
      </w:r>
    </w:p>
    <w:p w14:paraId="1F15ABFB" w14:textId="77777777" w:rsidR="000461C3" w:rsidRPr="00CC2EBA" w:rsidRDefault="000461C3" w:rsidP="00000302">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(5)</w:t>
      </w:r>
      <w:r w:rsidRPr="00CC2EBA">
        <w:rPr>
          <w:rStyle w:val="default"/>
          <w:rFonts w:cs="FrankRuehl" w:hint="cs"/>
          <w:strike/>
          <w:vanish/>
          <w:sz w:val="22"/>
          <w:szCs w:val="22"/>
          <w:shd w:val="clear" w:color="auto" w:fill="FFFF99"/>
          <w:rtl/>
        </w:rPr>
        <w:tab/>
        <w:t>מערכות קירור לקירור עמוק בעזרת קרר אמוניה ומגדלי קירור רטובים שלא מפונים לביוב;</w:t>
      </w:r>
    </w:p>
    <w:p w14:paraId="1D738817" w14:textId="77777777" w:rsidR="000461C3" w:rsidRPr="00CC2EBA" w:rsidRDefault="000461C3" w:rsidP="00000302">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לחברה הומצא אישור מכון התקנים הישראלי שבמים כאמור מתקיימות הוראות פסקה (2) ובאישור נקבעה הכמות המוזרמת למערכת הביוב של החברה;</w:t>
      </w:r>
    </w:p>
    <w:p w14:paraId="74388DE7" w14:textId="77777777" w:rsidR="000461C3" w:rsidRPr="00CC2EBA" w:rsidRDefault="000461C3" w:rsidP="00000302">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(4)</w:t>
      </w:r>
      <w:r w:rsidRPr="00CC2EBA">
        <w:rPr>
          <w:rStyle w:val="default"/>
          <w:rFonts w:cs="FrankRuehl" w:hint="cs"/>
          <w:strike/>
          <w:vanish/>
          <w:sz w:val="22"/>
          <w:szCs w:val="22"/>
          <w:shd w:val="clear" w:color="auto" w:fill="FFFF99"/>
          <w:rtl/>
        </w:rPr>
        <w:tab/>
        <w:t>הגורם המוסמך בחברה אישר לרשות, בכתב, שמתקיימות במים כאמור הוראות פסקה (2);</w:t>
      </w:r>
    </w:p>
    <w:p w14:paraId="38A8D5EC" w14:textId="77777777" w:rsidR="000461C3" w:rsidRPr="00CC2EBA" w:rsidRDefault="000461C3" w:rsidP="00000302">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strike/>
          <w:vanish/>
          <w:sz w:val="22"/>
          <w:szCs w:val="22"/>
          <w:shd w:val="clear" w:color="auto" w:fill="FFFF99"/>
          <w:rtl/>
        </w:rPr>
        <w:t>(5)</w:t>
      </w:r>
      <w:r w:rsidRPr="00CC2EBA">
        <w:rPr>
          <w:rStyle w:val="default"/>
          <w:rFonts w:cs="FrankRuehl" w:hint="cs"/>
          <w:strike/>
          <w:vanish/>
          <w:sz w:val="22"/>
          <w:szCs w:val="22"/>
          <w:shd w:val="clear" w:color="auto" w:fill="FFFF99"/>
          <w:rtl/>
        </w:rPr>
        <w:tab/>
        <w:t>האישורים המפורטים בפסקאות (3) ו-(4) יחודשו מדי שלוש שנים; ורשאים חברה, מפעל תעשייה או בית מלון לדרוש בדיקה חוזרת של מכון התקנים במהלך התקופה ובתנאי שההוצאות בגין הבדיקה החוזרת יחולו על יוזם הבדיקה.</w:t>
      </w:r>
    </w:p>
    <w:p w14:paraId="40239414" w14:textId="77777777" w:rsidR="000461C3" w:rsidRPr="00CC2EBA" w:rsidRDefault="000461C3" w:rsidP="00950AAE">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(ה)</w:t>
      </w:r>
      <w:r w:rsidRPr="00CC2EBA">
        <w:rPr>
          <w:rStyle w:val="default"/>
          <w:rFonts w:cs="FrankRuehl" w:hint="cs"/>
          <w:strike/>
          <w:vanish/>
          <w:sz w:val="22"/>
          <w:szCs w:val="22"/>
          <w:shd w:val="clear" w:color="auto" w:fill="FFFF99"/>
          <w:rtl/>
        </w:rPr>
        <w:tab/>
        <w:t>חיוב מפעל תעשייה או בית מלון בעד שירותי ביוב, כאמור בסעיף קטן (ד), ייעשה לפי כמות המים, במ"ק, המוזרמת למערכת הביוב של החברה בהתאם לאישורי מכון התקנים הישראלי כאמור בסעיף קטן (ד)(3), בחלוקה ל-0.7, ובמכפלת תעריף שירותי ביוב או שירותי ביוב לשפכים חריגים; הותקן מד מים למדידת שפכים במפעל התעשייה או בבית המלון והתקיימו שני התנאים להלן, יקבע מכון התקנים את כמות המים כאמור בסעיף זה, לאחר שהביא בחשבון את קריאת מד המים המיועד למדידת שפכים:</w:t>
      </w:r>
    </w:p>
    <w:p w14:paraId="2FF498D6" w14:textId="77777777" w:rsidR="000461C3" w:rsidRPr="00CC2EBA" w:rsidRDefault="000461C3" w:rsidP="00000302">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מד המים אושר בידי הרשות הממשלתית לפי תקנות מדידת מים (מדי מים), התשמ"ח-1988;</w:t>
      </w:r>
    </w:p>
    <w:p w14:paraId="55980DDA" w14:textId="77777777" w:rsidR="000461C3" w:rsidRPr="00CC2EBA" w:rsidRDefault="000461C3" w:rsidP="00000302">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החברה, מפעל התעשייה או בית המלון, לפי העניין, הסכימו ביניהם על חיוב בהתבסס על קריאת מד מים המיועד למדידת שפכים.</w:t>
      </w:r>
    </w:p>
    <w:p w14:paraId="4558424E" w14:textId="77777777" w:rsidR="000461C3" w:rsidRPr="00CC2EBA" w:rsidRDefault="000461C3" w:rsidP="00950AAE">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(ה1)</w:t>
      </w:r>
      <w:r w:rsidRPr="00CC2EBA">
        <w:rPr>
          <w:rStyle w:val="default"/>
          <w:rFonts w:cs="FrankRuehl" w:hint="cs"/>
          <w:strike/>
          <w:vanish/>
          <w:sz w:val="22"/>
          <w:szCs w:val="22"/>
          <w:shd w:val="clear" w:color="auto" w:fill="FFFF99"/>
          <w:rtl/>
        </w:rPr>
        <w:tab/>
        <w:t>על אף האמור בסעיף קטן (ג) יחולו הוראות אלה:</w:t>
      </w:r>
    </w:p>
    <w:p w14:paraId="65F48991" w14:textId="77777777" w:rsidR="000461C3" w:rsidRPr="00CC2EBA" w:rsidRDefault="000461C3" w:rsidP="000461C3">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צרכן העומד בכל התנאים המפורטים להלן, יחויב בעד שירותי ביוב לפי הכמויות המפורטות המחושבות לפי שבעים אחוזים מצריכת המים לפי פסקה (2) ובעד שירותי מים לפי פסקה (3):</w:t>
      </w:r>
    </w:p>
    <w:p w14:paraId="714E7AB5" w14:textId="77777777" w:rsidR="000461C3" w:rsidRPr="00CC2EBA" w:rsidRDefault="000461C3" w:rsidP="000461C3">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הצרכן המציא לחברה אישור של מכון התקנים הישראלי ובו נקבעה כמות המים המוזרמת למערכת הביוב בפועל, או אם החברה והצרכן הסכימו ביניהם על חיוב בהתבסס על קריאת מד-מים המיועד למדידת שפכים, לפי קריאת אותו המד ובלבד שמדובר במד-המים שאישרה הרשות הממשלתית לפי תקנות מדידת מים (מדי-מים), התשמ"ח-1988, והכול מיום שבו הומצא האישור או התבצעה הקריאה, לפי העניין; אישור כאמור יחודש מדי שלוש שנים; החברה או הצרכן רשאים לדרוש קריאה חוזרת, לקביעת כמות המים המוזרמת למערכת הביוב בפועל במהלך התקופה ובתנאי שההוצאות בשל הקריאה החוזרת יחולו על יוזם הקריאה;</w:t>
      </w:r>
    </w:p>
    <w:p w14:paraId="6AC65555" w14:textId="77777777" w:rsidR="000461C3" w:rsidRPr="00CC2EBA" w:rsidRDefault="000461C3" w:rsidP="000461C3">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הצרכן מחובר למערכת הביוב של החברה או מקבל שירותי ביוב מהחברה;</w:t>
      </w:r>
    </w:p>
    <w:p w14:paraId="55C48727" w14:textId="77777777" w:rsidR="000461C3" w:rsidRPr="00CC2EBA" w:rsidRDefault="000461C3" w:rsidP="000461C3">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(ג)</w:t>
      </w:r>
      <w:r w:rsidRPr="00CC2EBA">
        <w:rPr>
          <w:rStyle w:val="default"/>
          <w:rFonts w:cs="FrankRuehl" w:hint="cs"/>
          <w:strike/>
          <w:vanish/>
          <w:sz w:val="22"/>
          <w:szCs w:val="22"/>
          <w:shd w:val="clear" w:color="auto" w:fill="FFFF99"/>
          <w:rtl/>
        </w:rPr>
        <w:tab/>
        <w:t>הצרכן מזרים פחות מ-70% מכמות המים שצרך לביוב;</w:t>
      </w:r>
    </w:p>
    <w:p w14:paraId="6F81C4F2" w14:textId="77777777" w:rsidR="000461C3" w:rsidRPr="00CC2EBA" w:rsidRDefault="000461C3" w:rsidP="000461C3">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(ד)</w:t>
      </w:r>
      <w:r w:rsidRPr="00CC2EBA">
        <w:rPr>
          <w:rStyle w:val="default"/>
          <w:rFonts w:cs="FrankRuehl" w:hint="cs"/>
          <w:strike/>
          <w:vanish/>
          <w:sz w:val="22"/>
          <w:szCs w:val="22"/>
          <w:shd w:val="clear" w:color="auto" w:fill="FFFF99"/>
          <w:rtl/>
        </w:rPr>
        <w:tab/>
        <w:t>הגורם המוסמך בחברה אישר לרשות, בכתב, כי מתקיים האמור בפסקת משנה (ב);</w:t>
      </w:r>
    </w:p>
    <w:p w14:paraId="606D79B0" w14:textId="77777777" w:rsidR="000461C3" w:rsidRPr="00CC2EBA" w:rsidRDefault="000461C3" w:rsidP="000461C3">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חיוב צרכן בעד שירותי ביוב, כאמור בפסקה (1), ייעשה לפי כמות המים, במ"ק, המוזרמת למערכת הביוב של החברה לפי אישורי מכון התקנים הישראלי או קריאת מד-המים המיועד למדידת שפכים כאמור בפסקה (1)(א), לפי העניין, בחלוקה ל-0.7, ובמכפלת תעריף שירותי ביוב לפי התוספת הראשונה לכללי התעריפים; ואולם צרכן גדול של ביוב כהגדרתו בכללי התעריפים, יהיה תעריף שירותי הביוב האמור בהפחתה של 0.3 ש"ח למ"ק;</w:t>
      </w:r>
    </w:p>
    <w:p w14:paraId="62E245DA" w14:textId="77777777" w:rsidR="000461C3" w:rsidRPr="00CC2EBA" w:rsidRDefault="000461C3" w:rsidP="000461C3">
      <w:pPr>
        <w:pStyle w:val="P00"/>
        <w:spacing w:before="0"/>
        <w:ind w:left="1021" w:right="1134"/>
        <w:rPr>
          <w:rStyle w:val="default"/>
          <w:rFonts w:cs="FrankRuehl"/>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 xml:space="preserve">חיוב צרכן בעד שירותי מים, כאמור בפסקת משנה (1), ייעשה לפי כמות המים, במ"ק, במכפלת התעריף לשירותי מים ולשירותי ביוב לפי סעיף 3(1)(ב) לכללי התעריפים, לאחר שהופחת מהתעריף כאמור התעריף שנקבע לחברה בעד שירותי ביוב לפי אותם כללים ואם קיים תעריף לשירותי מים בלבד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לפי התעריף האמור; ואולם בעד כמות שמעל 15,000 מ"ק ועד 250,000 מ"ק מים לשנה שסופקה דרך מד-מים בודד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יהיו התעריפים האמורים, לפי העניין, בהפחתה של 0.6 ש"ח למ"ק, ובעד כל כמות מעבר ל-250,000 מ"ק בשנה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בהפחתה של 0.85 ש"ח למ"ק;</w:t>
      </w:r>
    </w:p>
    <w:p w14:paraId="1D9EB223" w14:textId="77777777" w:rsidR="00000302" w:rsidRPr="00CC2EBA" w:rsidRDefault="00000302" w:rsidP="00000302">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(4)</w:t>
      </w:r>
      <w:r w:rsidRPr="00CC2EBA">
        <w:rPr>
          <w:rStyle w:val="default"/>
          <w:rFonts w:cs="FrankRuehl" w:hint="cs"/>
          <w:strike/>
          <w:vanish/>
          <w:sz w:val="22"/>
          <w:szCs w:val="22"/>
          <w:shd w:val="clear" w:color="auto" w:fill="FFFF99"/>
          <w:rtl/>
        </w:rPr>
        <w:tab/>
        <w:t>הוצאות אישור מכון התקנים הישראלי או התקנת מד-מים המיועד למדידת שפכים לפי פסקה (1)(א), יחולו על הצרכן;</w:t>
      </w:r>
    </w:p>
    <w:p w14:paraId="6C249871" w14:textId="77777777" w:rsidR="00000302" w:rsidRPr="00CC2EBA" w:rsidRDefault="00000302" w:rsidP="00000302">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(5)</w:t>
      </w:r>
      <w:r w:rsidRPr="00CC2EBA">
        <w:rPr>
          <w:rStyle w:val="default"/>
          <w:rFonts w:cs="FrankRuehl" w:hint="cs"/>
          <w:strike/>
          <w:vanish/>
          <w:sz w:val="22"/>
          <w:szCs w:val="22"/>
          <w:shd w:val="clear" w:color="auto" w:fill="FFFF99"/>
          <w:rtl/>
        </w:rPr>
        <w:tab/>
        <w:t>על אף האמור בפסקאות (2) ו-(3), החיוב לצרכן בעד שירותי מים ושירותי ביוב לא יעלה על החיוב שהיה מחויב הצרכן אלמלא חויב לפי סעיף זה, ואולם אין בכך לגרוע מחיוב בעבור שירותי ביוב לשפכים חריגים;</w:t>
      </w:r>
    </w:p>
    <w:p w14:paraId="52F91BF0" w14:textId="77777777" w:rsidR="00000302" w:rsidRPr="00CC2EBA" w:rsidRDefault="00000302" w:rsidP="00000302">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strike/>
          <w:vanish/>
          <w:sz w:val="22"/>
          <w:szCs w:val="22"/>
          <w:shd w:val="clear" w:color="auto" w:fill="FFFF99"/>
          <w:rtl/>
        </w:rPr>
        <w:t>(6)</w:t>
      </w:r>
      <w:r w:rsidRPr="00CC2EBA">
        <w:rPr>
          <w:rStyle w:val="default"/>
          <w:rFonts w:cs="FrankRuehl" w:hint="cs"/>
          <w:strike/>
          <w:vanish/>
          <w:sz w:val="22"/>
          <w:szCs w:val="22"/>
          <w:shd w:val="clear" w:color="auto" w:fill="FFFF99"/>
          <w:rtl/>
        </w:rPr>
        <w:tab/>
        <w:t>סעיף זה לא יחול על מפעל או בית מלון המקבלים הקצאת מים לתעשייה בתעריף מים לתעשייה.</w:t>
      </w:r>
    </w:p>
    <w:p w14:paraId="39B1ADD0" w14:textId="77777777" w:rsidR="00000302" w:rsidRPr="00CC2EBA" w:rsidRDefault="00000302" w:rsidP="00000302">
      <w:pPr>
        <w:pStyle w:val="P00"/>
        <w:spacing w:before="0"/>
        <w:ind w:left="0" w:right="1134"/>
        <w:rPr>
          <w:rStyle w:val="default"/>
          <w:rFonts w:cs="FrankRuehl" w:hint="cs"/>
          <w:vanish/>
          <w:sz w:val="22"/>
          <w:szCs w:val="22"/>
          <w:u w:val="single"/>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vanish/>
          <w:sz w:val="22"/>
          <w:szCs w:val="22"/>
          <w:u w:val="single"/>
          <w:shd w:val="clear" w:color="auto" w:fill="FFFF99"/>
          <w:rtl/>
        </w:rPr>
        <w:t>(ה1)</w:t>
      </w:r>
      <w:r w:rsidRPr="00CC2EBA">
        <w:rPr>
          <w:rStyle w:val="default"/>
          <w:rFonts w:cs="FrankRuehl" w:hint="cs"/>
          <w:vanish/>
          <w:sz w:val="22"/>
          <w:szCs w:val="22"/>
          <w:u w:val="single"/>
          <w:shd w:val="clear" w:color="auto" w:fill="FFFF99"/>
          <w:rtl/>
        </w:rPr>
        <w:tab/>
        <w:t>על אף האמור בסעיף קטן (ג) יחולו הוראות אלה לגבי מים שאינם מוזרמים לביוב:</w:t>
      </w:r>
    </w:p>
    <w:p w14:paraId="7065E66B" w14:textId="77777777" w:rsidR="00000302" w:rsidRPr="00CC2EBA" w:rsidRDefault="00000302" w:rsidP="00000302">
      <w:pPr>
        <w:pStyle w:val="P00"/>
        <w:spacing w:before="0"/>
        <w:ind w:left="1021" w:right="1134"/>
        <w:rPr>
          <w:rStyle w:val="default"/>
          <w:rFonts w:cs="FrankRuehl"/>
          <w:vanish/>
          <w:sz w:val="22"/>
          <w:szCs w:val="22"/>
          <w:u w:val="single"/>
          <w:shd w:val="clear" w:color="auto" w:fill="FFFF99"/>
          <w:rtl/>
        </w:rPr>
      </w:pPr>
      <w:r w:rsidRPr="00CC2EBA">
        <w:rPr>
          <w:rStyle w:val="default"/>
          <w:rFonts w:cs="FrankRuehl" w:hint="cs"/>
          <w:vanish/>
          <w:sz w:val="22"/>
          <w:szCs w:val="22"/>
          <w:u w:val="single"/>
          <w:shd w:val="clear" w:color="auto" w:fill="FFFF99"/>
          <w:rtl/>
        </w:rPr>
        <w:t>(1)</w:t>
      </w:r>
      <w:r w:rsidRPr="00CC2EBA">
        <w:rPr>
          <w:rStyle w:val="default"/>
          <w:rFonts w:cs="FrankRuehl" w:hint="cs"/>
          <w:vanish/>
          <w:sz w:val="22"/>
          <w:szCs w:val="22"/>
          <w:u w:val="single"/>
          <w:shd w:val="clear" w:color="auto" w:fill="FFFF99"/>
          <w:rtl/>
        </w:rPr>
        <w:tab/>
        <w:t>צרכן העומד בכל התנאים המפורטים להלן, יחויב בעד שירותי מים ביוב לפי הכמויות המפורטות לפי פסקה (2) ובעד שירותי מים לפי פסקה (3):</w:t>
      </w:r>
    </w:p>
    <w:p w14:paraId="10457941" w14:textId="77777777" w:rsidR="00000302" w:rsidRPr="00CC2EBA" w:rsidRDefault="00000302" w:rsidP="00000302">
      <w:pPr>
        <w:pStyle w:val="P00"/>
        <w:spacing w:before="0"/>
        <w:ind w:left="1474" w:right="1134"/>
        <w:rPr>
          <w:rStyle w:val="default"/>
          <w:rFonts w:cs="FrankRuehl"/>
          <w:vanish/>
          <w:sz w:val="22"/>
          <w:szCs w:val="22"/>
          <w:u w:val="single"/>
          <w:shd w:val="clear" w:color="auto" w:fill="FFFF99"/>
          <w:rtl/>
        </w:rPr>
      </w:pPr>
      <w:r w:rsidRPr="00CC2EBA">
        <w:rPr>
          <w:rStyle w:val="default"/>
          <w:rFonts w:cs="FrankRuehl" w:hint="cs"/>
          <w:vanish/>
          <w:sz w:val="22"/>
          <w:szCs w:val="22"/>
          <w:u w:val="single"/>
          <w:shd w:val="clear" w:color="auto" w:fill="FFFF99"/>
          <w:rtl/>
        </w:rPr>
        <w:t>(א)</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הצרכן המציא לחברה אישור של מכון התקנים הישראלי ובו נקבעה כמות המים המוזרמת למערכת הביוב בפועל, או אם החברה והצרכן הסכימו ביניהם על חיוב בהתבסס על קריאת מד-מים המיועד למדידת שפכים, לפי קריאת אותו המד ובלבד שמדובר במד-המים שאישרה הרשות הממשלתית לפי כללי מדידת מים (מדי-מים), התשמ"ח-1988, והכול מיום שבו הומצא האישור או התבצעה הקריאה, לפי העניין; אישור כאמור יחודש מדי שלוש שנים; החברה או הצרכן רשאים לדרוש קריאה חוזרת לקביעת כמות המים המוזרמת למערכת הביוב בפועל במהלך התקופה ובתנאי שההוצאות בשל הקריאה החוזרת יחולו על יוזם הקריאה;</w:t>
      </w:r>
    </w:p>
    <w:p w14:paraId="5449791F" w14:textId="77777777" w:rsidR="00000302" w:rsidRPr="00CC2EBA" w:rsidRDefault="00000302" w:rsidP="00000302">
      <w:pPr>
        <w:pStyle w:val="P00"/>
        <w:spacing w:before="0"/>
        <w:ind w:left="1474" w:right="1134"/>
        <w:rPr>
          <w:rStyle w:val="default"/>
          <w:rFonts w:cs="FrankRuehl"/>
          <w:vanish/>
          <w:sz w:val="22"/>
          <w:szCs w:val="22"/>
          <w:u w:val="single"/>
          <w:shd w:val="clear" w:color="auto" w:fill="FFFF99"/>
          <w:rtl/>
        </w:rPr>
      </w:pPr>
      <w:r w:rsidRPr="00CC2EBA">
        <w:rPr>
          <w:rStyle w:val="default"/>
          <w:rFonts w:cs="FrankRuehl" w:hint="cs"/>
          <w:vanish/>
          <w:sz w:val="22"/>
          <w:szCs w:val="22"/>
          <w:u w:val="single"/>
          <w:shd w:val="clear" w:color="auto" w:fill="FFFF99"/>
          <w:rtl/>
        </w:rPr>
        <w:t>(ב)</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הצרכן מחובר למערכת הביוב של החברה או מקבל שירותי ביוב מהחברה;</w:t>
      </w:r>
    </w:p>
    <w:p w14:paraId="21B8712E" w14:textId="77777777" w:rsidR="00000302" w:rsidRPr="00CC2EBA" w:rsidRDefault="00000302" w:rsidP="00000302">
      <w:pPr>
        <w:pStyle w:val="P00"/>
        <w:spacing w:before="0"/>
        <w:ind w:left="1474" w:right="1134"/>
        <w:rPr>
          <w:rStyle w:val="default"/>
          <w:rFonts w:cs="FrankRuehl"/>
          <w:vanish/>
          <w:sz w:val="22"/>
          <w:szCs w:val="22"/>
          <w:u w:val="single"/>
          <w:shd w:val="clear" w:color="auto" w:fill="FFFF99"/>
          <w:rtl/>
        </w:rPr>
      </w:pPr>
      <w:r w:rsidRPr="00CC2EBA">
        <w:rPr>
          <w:rStyle w:val="default"/>
          <w:rFonts w:cs="FrankRuehl" w:hint="cs"/>
          <w:vanish/>
          <w:sz w:val="22"/>
          <w:szCs w:val="22"/>
          <w:u w:val="single"/>
          <w:shd w:val="clear" w:color="auto" w:fill="FFFF99"/>
          <w:rtl/>
        </w:rPr>
        <w:t>(ג)</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הצרכן מזרים פחות מ-70% מכמות המים שצרך לביוב;</w:t>
      </w:r>
    </w:p>
    <w:p w14:paraId="3BDAC029" w14:textId="77777777" w:rsidR="00000302" w:rsidRPr="00CC2EBA" w:rsidRDefault="00000302" w:rsidP="00000302">
      <w:pPr>
        <w:pStyle w:val="P00"/>
        <w:spacing w:before="0"/>
        <w:ind w:left="1474" w:right="1134"/>
        <w:rPr>
          <w:rStyle w:val="default"/>
          <w:rFonts w:cs="FrankRuehl"/>
          <w:vanish/>
          <w:sz w:val="22"/>
          <w:szCs w:val="22"/>
          <w:u w:val="single"/>
          <w:shd w:val="clear" w:color="auto" w:fill="FFFF99"/>
          <w:rtl/>
        </w:rPr>
      </w:pPr>
      <w:r w:rsidRPr="00CC2EBA">
        <w:rPr>
          <w:rStyle w:val="default"/>
          <w:rFonts w:cs="FrankRuehl" w:hint="cs"/>
          <w:vanish/>
          <w:sz w:val="22"/>
          <w:szCs w:val="22"/>
          <w:u w:val="single"/>
          <w:shd w:val="clear" w:color="auto" w:fill="FFFF99"/>
          <w:rtl/>
        </w:rPr>
        <w:t>(ד)</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הגורם המוסמך בחברה אישר לרשות הממשלתית, בכתב, כי מתקיים האמור בפסקת משנה (ב);</w:t>
      </w:r>
    </w:p>
    <w:p w14:paraId="520AC58D" w14:textId="77777777" w:rsidR="00000302" w:rsidRPr="00CC2EBA" w:rsidRDefault="00000302" w:rsidP="00000302">
      <w:pPr>
        <w:pStyle w:val="P00"/>
        <w:spacing w:before="0"/>
        <w:ind w:left="1021" w:right="1134"/>
        <w:rPr>
          <w:rStyle w:val="default"/>
          <w:rFonts w:cs="FrankRuehl"/>
          <w:vanish/>
          <w:sz w:val="22"/>
          <w:szCs w:val="22"/>
          <w:u w:val="single"/>
          <w:shd w:val="clear" w:color="auto" w:fill="FFFF99"/>
          <w:rtl/>
        </w:rPr>
      </w:pPr>
      <w:r w:rsidRPr="00CC2EBA">
        <w:rPr>
          <w:rStyle w:val="default"/>
          <w:rFonts w:cs="FrankRuehl" w:hint="cs"/>
          <w:vanish/>
          <w:sz w:val="22"/>
          <w:szCs w:val="22"/>
          <w:u w:val="single"/>
          <w:shd w:val="clear" w:color="auto" w:fill="FFFF99"/>
          <w:rtl/>
        </w:rPr>
        <w:t>(2)</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חיוב צרכן בעד שירותי מים וביוב, כאמור בפסקה (1), ייעשה לפי כמות המים, במ"ק, המוזרמת למערכת הביוב של החברה לפי אישור מכון התקנים הישראלי או לפי קריאת מד-המים המיועד למדידת שפכים כאמור בפסקה (1)(א), לפי העניין, בחלוקה ל-0.7, לפי סעיף 3 לכללי התעריפים;</w:t>
      </w:r>
    </w:p>
    <w:p w14:paraId="02499834" w14:textId="77777777" w:rsidR="00000302" w:rsidRPr="00CC2EBA" w:rsidRDefault="00000302" w:rsidP="00000302">
      <w:pPr>
        <w:pStyle w:val="P00"/>
        <w:spacing w:before="0"/>
        <w:ind w:left="1021" w:right="1134"/>
        <w:rPr>
          <w:rStyle w:val="default"/>
          <w:rFonts w:cs="FrankRuehl"/>
          <w:vanish/>
          <w:sz w:val="22"/>
          <w:szCs w:val="22"/>
          <w:u w:val="single"/>
          <w:shd w:val="clear" w:color="auto" w:fill="FFFF99"/>
          <w:rtl/>
        </w:rPr>
      </w:pPr>
      <w:r w:rsidRPr="00CC2EBA">
        <w:rPr>
          <w:rStyle w:val="default"/>
          <w:rFonts w:cs="FrankRuehl" w:hint="cs"/>
          <w:vanish/>
          <w:sz w:val="22"/>
          <w:szCs w:val="22"/>
          <w:u w:val="single"/>
          <w:shd w:val="clear" w:color="auto" w:fill="FFFF99"/>
          <w:rtl/>
        </w:rPr>
        <w:t>(3)</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חיוב צרכן בעד שירותי מים, כאמור בפסקה (1), ייעשה לפי כמות המים, במ"ק, שהיא ההפרש שבין הכמות שנמדדה לבין הכמות שחויבה בתעריף המים והביוב לפי פסקה (2) במכפלת התעריף לשירותי מים לפי סעיף 3 לכללי התעריפים;</w:t>
      </w:r>
    </w:p>
    <w:p w14:paraId="5C60BE88" w14:textId="77777777" w:rsidR="00000302" w:rsidRPr="00CC2EBA" w:rsidRDefault="00000302" w:rsidP="00000302">
      <w:pPr>
        <w:pStyle w:val="P00"/>
        <w:spacing w:before="0"/>
        <w:ind w:left="1021" w:right="1134"/>
        <w:rPr>
          <w:rStyle w:val="default"/>
          <w:rFonts w:cs="FrankRuehl"/>
          <w:vanish/>
          <w:sz w:val="22"/>
          <w:szCs w:val="22"/>
          <w:u w:val="single"/>
          <w:shd w:val="clear" w:color="auto" w:fill="FFFF99"/>
          <w:rtl/>
        </w:rPr>
      </w:pPr>
      <w:r w:rsidRPr="00CC2EBA">
        <w:rPr>
          <w:rStyle w:val="default"/>
          <w:rFonts w:cs="FrankRuehl" w:hint="cs"/>
          <w:vanish/>
          <w:sz w:val="22"/>
          <w:szCs w:val="22"/>
          <w:u w:val="single"/>
          <w:shd w:val="clear" w:color="auto" w:fill="FFFF99"/>
          <w:rtl/>
        </w:rPr>
        <w:t>(4)</w:t>
      </w:r>
      <w:r w:rsidRPr="00CC2EBA">
        <w:rPr>
          <w:rStyle w:val="default"/>
          <w:rFonts w:cs="FrankRuehl"/>
          <w:vanish/>
          <w:sz w:val="22"/>
          <w:szCs w:val="22"/>
          <w:u w:val="single"/>
          <w:shd w:val="clear" w:color="auto" w:fill="FFFF99"/>
          <w:rtl/>
        </w:rPr>
        <w:tab/>
      </w:r>
      <w:r w:rsidR="002F6313" w:rsidRPr="00CC2EBA">
        <w:rPr>
          <w:rStyle w:val="default"/>
          <w:rFonts w:cs="FrankRuehl" w:hint="cs"/>
          <w:vanish/>
          <w:sz w:val="22"/>
          <w:szCs w:val="22"/>
          <w:u w:val="single"/>
          <w:shd w:val="clear" w:color="auto" w:fill="FFFF99"/>
          <w:rtl/>
        </w:rPr>
        <w:t>הוצאות אישור מכון התקנים הישראלי או התקנת מד-מים המיועד למדידת שפכים לפי פסקה (1)(א), יחולו על הצרכן;</w:t>
      </w:r>
    </w:p>
    <w:p w14:paraId="067A57BB" w14:textId="77777777" w:rsidR="00CC2EBA" w:rsidRPr="00CC2EBA" w:rsidRDefault="002F6313" w:rsidP="005F4174">
      <w:pPr>
        <w:pStyle w:val="P00"/>
        <w:spacing w:before="0"/>
        <w:ind w:left="1021" w:right="1134"/>
        <w:rPr>
          <w:rStyle w:val="default"/>
          <w:rFonts w:cs="FrankRuehl"/>
          <w:vanish/>
          <w:sz w:val="22"/>
          <w:szCs w:val="22"/>
          <w:u w:val="single"/>
          <w:shd w:val="clear" w:color="auto" w:fill="FFFF99"/>
          <w:rtl/>
        </w:rPr>
      </w:pPr>
      <w:r w:rsidRPr="00CC2EBA">
        <w:rPr>
          <w:rStyle w:val="default"/>
          <w:rFonts w:cs="FrankRuehl" w:hint="cs"/>
          <w:vanish/>
          <w:sz w:val="22"/>
          <w:szCs w:val="22"/>
          <w:u w:val="single"/>
          <w:shd w:val="clear" w:color="auto" w:fill="FFFF99"/>
          <w:rtl/>
        </w:rPr>
        <w:t>(5)</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על אף האמור בפסקאות (2) ו-(3), החיוב לצרכן בעד שירותי מים ושירותי ביוב לא יעלה על החיוב שהיה מחויב הצרכן אלמלא חויב לפי סעיף זה, ואולם אין בכך לגרוע מחיוב בעד שירותי ביוב לשפכים חריגים</w:t>
      </w:r>
      <w:r w:rsidR="00CC2EBA" w:rsidRPr="00CC2EBA">
        <w:rPr>
          <w:rStyle w:val="default"/>
          <w:rFonts w:cs="FrankRuehl" w:hint="cs"/>
          <w:vanish/>
          <w:sz w:val="22"/>
          <w:szCs w:val="22"/>
          <w:u w:val="single"/>
          <w:shd w:val="clear" w:color="auto" w:fill="FFFF99"/>
          <w:rtl/>
        </w:rPr>
        <w:t>.</w:t>
      </w:r>
    </w:p>
    <w:p w14:paraId="1E844FC4" w14:textId="77777777" w:rsidR="00CC2EBA" w:rsidRPr="00CC2EBA" w:rsidRDefault="00CC2EBA" w:rsidP="00CC2EBA">
      <w:pPr>
        <w:pStyle w:val="P00"/>
        <w:spacing w:before="0"/>
        <w:ind w:left="0" w:right="1134"/>
        <w:rPr>
          <w:rStyle w:val="default"/>
          <w:rFonts w:ascii="FrankRuehl" w:hAnsi="FrankRuehl" w:cs="FrankRuehl"/>
          <w:vanish/>
          <w:sz w:val="20"/>
          <w:szCs w:val="20"/>
          <w:shd w:val="clear" w:color="auto" w:fill="FFFF99"/>
          <w:rtl/>
        </w:rPr>
      </w:pPr>
    </w:p>
    <w:p w14:paraId="54F4D9D5" w14:textId="77777777" w:rsidR="00CC2EBA" w:rsidRPr="00CC2EBA" w:rsidRDefault="00CC2EBA" w:rsidP="00CC2EBA">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vanish/>
          <w:color w:val="FF0000"/>
          <w:sz w:val="20"/>
          <w:szCs w:val="20"/>
          <w:shd w:val="clear" w:color="auto" w:fill="FFFF99"/>
          <w:rtl/>
        </w:rPr>
        <w:t>מיום 29.5.2023</w:t>
      </w:r>
    </w:p>
    <w:p w14:paraId="5055B318" w14:textId="77777777" w:rsidR="00CC2EBA" w:rsidRPr="00CC2EBA" w:rsidRDefault="00CC2EBA" w:rsidP="00CC2EBA">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b/>
          <w:bCs/>
          <w:vanish/>
          <w:sz w:val="20"/>
          <w:szCs w:val="20"/>
          <w:shd w:val="clear" w:color="auto" w:fill="FFFF99"/>
          <w:rtl/>
        </w:rPr>
        <w:t>כללים (מס' 3) תשפ"ג-2023</w:t>
      </w:r>
    </w:p>
    <w:p w14:paraId="02C47D15" w14:textId="77777777" w:rsidR="00CC2EBA" w:rsidRPr="00CC2EBA" w:rsidRDefault="00CC2EBA" w:rsidP="00CC2EBA">
      <w:pPr>
        <w:pStyle w:val="P00"/>
        <w:spacing w:before="0"/>
        <w:ind w:left="0" w:right="1134"/>
        <w:rPr>
          <w:rStyle w:val="default"/>
          <w:rFonts w:ascii="FrankRuehl" w:hAnsi="FrankRuehl" w:cs="FrankRuehl"/>
          <w:vanish/>
          <w:sz w:val="20"/>
          <w:szCs w:val="20"/>
          <w:shd w:val="clear" w:color="auto" w:fill="FFFF99"/>
          <w:rtl/>
        </w:rPr>
      </w:pPr>
      <w:hyperlink r:id="rId90" w:history="1">
        <w:r w:rsidRPr="00CC2EBA">
          <w:rPr>
            <w:rStyle w:val="Hyperlink"/>
            <w:rFonts w:ascii="FrankRuehl" w:hAnsi="FrankRuehl" w:cs="FrankRuehl"/>
            <w:vanish/>
            <w:szCs w:val="20"/>
            <w:shd w:val="clear" w:color="auto" w:fill="FFFF99"/>
            <w:rtl/>
          </w:rPr>
          <w:t>ק"ת תשפ"ג מס' 10659</w:t>
        </w:r>
      </w:hyperlink>
      <w:r w:rsidRPr="00CC2EBA">
        <w:rPr>
          <w:rStyle w:val="default"/>
          <w:rFonts w:ascii="FrankRuehl" w:hAnsi="FrankRuehl" w:cs="FrankRuehl"/>
          <w:vanish/>
          <w:sz w:val="20"/>
          <w:szCs w:val="20"/>
          <w:shd w:val="clear" w:color="auto" w:fill="FFFF99"/>
          <w:rtl/>
        </w:rPr>
        <w:t xml:space="preserve"> מיום 29.5.2023 עמ' 184</w:t>
      </w:r>
      <w:r w:rsidRPr="00CC2EBA">
        <w:rPr>
          <w:rStyle w:val="default"/>
          <w:rFonts w:ascii="FrankRuehl" w:hAnsi="FrankRuehl" w:cs="FrankRuehl" w:hint="cs"/>
          <w:vanish/>
          <w:sz w:val="20"/>
          <w:szCs w:val="20"/>
          <w:shd w:val="clear" w:color="auto" w:fill="FFFF99"/>
          <w:rtl/>
        </w:rPr>
        <w:t>6</w:t>
      </w:r>
    </w:p>
    <w:p w14:paraId="46FF4E8B" w14:textId="77777777" w:rsidR="00CC2EBA" w:rsidRPr="00CC2EBA" w:rsidRDefault="00CC2EBA" w:rsidP="00CC2EBA">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(ה1)</w:t>
      </w:r>
      <w:r w:rsidRPr="00CC2EBA">
        <w:rPr>
          <w:rStyle w:val="default"/>
          <w:rFonts w:cs="FrankRuehl" w:hint="cs"/>
          <w:vanish/>
          <w:sz w:val="22"/>
          <w:szCs w:val="22"/>
          <w:shd w:val="clear" w:color="auto" w:fill="FFFF99"/>
          <w:rtl/>
        </w:rPr>
        <w:tab/>
        <w:t>על אף האמור בסעיף קטן (ג) יחולו הוראות אלה לגבי מים שאינם מוזרמים לביוב:</w:t>
      </w:r>
    </w:p>
    <w:p w14:paraId="4B750204" w14:textId="77777777" w:rsidR="00CC2EBA" w:rsidRPr="00CC2EBA" w:rsidRDefault="00CC2EBA" w:rsidP="00CC2EBA">
      <w:pPr>
        <w:pStyle w:val="P00"/>
        <w:spacing w:before="0"/>
        <w:ind w:left="1021"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צרכן העומד בכל התנאים המפורטים להלן, יחויב בעד שירותי מים ביוב לפי הכמויות המפורטות לפי פסקה (2) ובעד שירותי מים לפי פסקה (3):</w:t>
      </w:r>
    </w:p>
    <w:p w14:paraId="62DB23ED" w14:textId="77777777" w:rsidR="002F6313" w:rsidRPr="005F4174" w:rsidRDefault="00CC2EBA" w:rsidP="00CC2EBA">
      <w:pPr>
        <w:pStyle w:val="P00"/>
        <w:spacing w:before="0"/>
        <w:ind w:left="1474" w:right="1134"/>
        <w:rPr>
          <w:rStyle w:val="default"/>
          <w:rFonts w:cs="FrankRuehl" w:hint="cs"/>
          <w:sz w:val="2"/>
          <w:szCs w:val="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הצרכן המציא לחברה אישור של מכון התקנים הישראלי ובו נקבעה כמות המים המוזרמת למערכת הביוב בפועל, או אם החברה והצרכן הסכימו ביניהם על חיוב בהתבסס על קריאת מד-מים המיועד למדידת שפכים, לפי קריאת אותו המד ובלבד שמדובר במד-המים שאישרה הרשות הממשלתית לפי </w:t>
      </w:r>
      <w:r w:rsidRPr="00CC2EBA">
        <w:rPr>
          <w:rStyle w:val="default"/>
          <w:rFonts w:cs="FrankRuehl" w:hint="cs"/>
          <w:strike/>
          <w:vanish/>
          <w:sz w:val="22"/>
          <w:szCs w:val="22"/>
          <w:shd w:val="clear" w:color="auto" w:fill="FFFF99"/>
          <w:rtl/>
        </w:rPr>
        <w:t>כללי מדידת מים (מדי-מים), התשמ"ח-1988</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כללי מערכות מדידת מים</w:t>
      </w:r>
      <w:r w:rsidRPr="00CC2EBA">
        <w:rPr>
          <w:rStyle w:val="default"/>
          <w:rFonts w:cs="FrankRuehl" w:hint="cs"/>
          <w:vanish/>
          <w:sz w:val="22"/>
          <w:szCs w:val="22"/>
          <w:shd w:val="clear" w:color="auto" w:fill="FFFF99"/>
          <w:rtl/>
        </w:rPr>
        <w:t>, והכול מיום שבו הומצא האישור או התבצעה הקריאה, לפי העניין; אישור כאמור יחודש מדי שלוש שנים; החברה או הצרכן רשאים לדרוש קריאה חוזרת לקביעת כמות המים המוזרמת למערכת הביוב בפועל במהלך התקופה ובתנאי שההוצאות בשל הקריאה החוזרת יחולו על יוזם הקריאה;</w:t>
      </w:r>
      <w:bookmarkEnd w:id="61"/>
    </w:p>
    <w:p w14:paraId="0BFE1816" w14:textId="77777777" w:rsidR="001A1487" w:rsidRDefault="001A1487" w:rsidP="00D338D9">
      <w:pPr>
        <w:pStyle w:val="P00"/>
        <w:spacing w:before="72"/>
        <w:ind w:left="0" w:right="1134"/>
        <w:rPr>
          <w:rStyle w:val="default"/>
          <w:rFonts w:cs="FrankRuehl" w:hint="cs"/>
          <w:rtl/>
        </w:rPr>
      </w:pPr>
      <w:bookmarkStart w:id="62" w:name="Seif4"/>
      <w:bookmarkEnd w:id="62"/>
      <w:r>
        <w:rPr>
          <w:lang w:val="he-IL"/>
        </w:rPr>
        <w:pict w14:anchorId="5881A8B5">
          <v:rect id="_x0000_s2323" style="position:absolute;left:0;text-align:left;margin-left:467.1pt;margin-top:8.05pt;width:72.45pt;height:43.95pt;z-index:251539968" o:allowincell="f" filled="f" stroked="f" strokecolor="lime" strokeweight=".25pt">
            <v:textbox style="mso-next-textbox:#_x0000_s2323" inset="0,0,0,0">
              <w:txbxContent>
                <w:p w14:paraId="1B9740DA" w14:textId="77777777" w:rsidR="00741010" w:rsidRDefault="00741010" w:rsidP="001A1487">
                  <w:pPr>
                    <w:spacing w:line="160" w:lineRule="exact"/>
                    <w:jc w:val="left"/>
                    <w:rPr>
                      <w:rFonts w:cs="Miriam" w:hint="cs"/>
                      <w:sz w:val="18"/>
                      <w:szCs w:val="18"/>
                      <w:rtl/>
                    </w:rPr>
                  </w:pPr>
                  <w:r>
                    <w:rPr>
                      <w:rFonts w:cs="Miriam" w:hint="cs"/>
                      <w:sz w:val="18"/>
                      <w:szCs w:val="18"/>
                      <w:rtl/>
                    </w:rPr>
                    <w:t>תשואה מוכרת על הון זר</w:t>
                  </w:r>
                </w:p>
                <w:p w14:paraId="149FB06F" w14:textId="77777777" w:rsidR="00741010" w:rsidRDefault="00741010" w:rsidP="00CC4A1C">
                  <w:pPr>
                    <w:spacing w:line="140" w:lineRule="exact"/>
                    <w:jc w:val="left"/>
                    <w:rPr>
                      <w:rFonts w:cs="Miriam"/>
                      <w:noProof/>
                      <w:sz w:val="18"/>
                      <w:szCs w:val="18"/>
                      <w:rtl/>
                    </w:rPr>
                  </w:pPr>
                  <w:r>
                    <w:rPr>
                      <w:rFonts w:cs="Miriam" w:hint="cs"/>
                      <w:sz w:val="18"/>
                      <w:szCs w:val="18"/>
                      <w:rtl/>
                    </w:rPr>
                    <w:t>כללים תשע"ד-2013</w:t>
                  </w:r>
                </w:p>
                <w:p w14:paraId="4D403F81" w14:textId="77777777" w:rsidR="00741010" w:rsidRDefault="00741010" w:rsidP="00CC4A1C">
                  <w:pPr>
                    <w:spacing w:line="140" w:lineRule="exact"/>
                    <w:jc w:val="left"/>
                    <w:rPr>
                      <w:rFonts w:cs="Miriam" w:hint="cs"/>
                      <w:noProof/>
                      <w:sz w:val="18"/>
                      <w:szCs w:val="18"/>
                      <w:rtl/>
                    </w:rPr>
                  </w:pPr>
                  <w:r>
                    <w:rPr>
                      <w:rFonts w:cs="Miriam" w:hint="cs"/>
                      <w:noProof/>
                      <w:sz w:val="18"/>
                      <w:szCs w:val="18"/>
                      <w:rtl/>
                    </w:rPr>
                    <w:t>כללים (מס' 2) תשע"ט-2019</w:t>
                  </w:r>
                </w:p>
              </w:txbxContent>
            </v:textbox>
            <w10:anchorlock/>
          </v:rect>
        </w:pict>
      </w:r>
      <w:r>
        <w:rPr>
          <w:rStyle w:val="big-number"/>
          <w:rFonts w:cs="Miriam" w:hint="cs"/>
          <w:rtl/>
        </w:rPr>
        <w:t>4</w:t>
      </w:r>
      <w:r>
        <w:rPr>
          <w:rStyle w:val="big-number"/>
          <w:rFonts w:cs="Miriam"/>
          <w:rtl/>
        </w:rPr>
        <w:t>.</w:t>
      </w:r>
      <w:r>
        <w:rPr>
          <w:rStyle w:val="big-number"/>
          <w:rFonts w:cs="Miriam"/>
          <w:rtl/>
        </w:rPr>
        <w:tab/>
      </w:r>
      <w:r w:rsidR="00904CD2">
        <w:rPr>
          <w:rStyle w:val="default"/>
          <w:rFonts w:cs="FrankRuehl" w:hint="cs"/>
          <w:rtl/>
        </w:rPr>
        <w:t>(א)</w:t>
      </w:r>
      <w:r w:rsidR="00904CD2">
        <w:rPr>
          <w:rStyle w:val="default"/>
          <w:rFonts w:cs="FrankRuehl" w:hint="cs"/>
          <w:rtl/>
        </w:rPr>
        <w:tab/>
        <w:t xml:space="preserve">הון זר מוכר למערכת מים או למערכת ביוב, לפי העניין, יחושב כמכפלה של </w:t>
      </w:r>
      <w:r w:rsidR="00CC4A1C" w:rsidRPr="00CC4A1C">
        <w:rPr>
          <w:rStyle w:val="default"/>
          <w:rFonts w:cs="FrankRuehl"/>
          <w:rtl/>
        </w:rPr>
        <w:t>שיעור ההון הזר בפועל</w:t>
      </w:r>
      <w:r w:rsidR="00707E39">
        <w:rPr>
          <w:rStyle w:val="default"/>
          <w:rFonts w:cs="FrankRuehl" w:hint="cs"/>
          <w:rtl/>
        </w:rPr>
        <w:t xml:space="preserve"> ב-</w:t>
      </w:r>
    </w:p>
    <w:p w14:paraId="2DEEC76E" w14:textId="77777777" w:rsidR="0057701A" w:rsidRDefault="0057701A" w:rsidP="00D338D9">
      <w:pPr>
        <w:pStyle w:val="P00"/>
        <w:spacing w:before="72"/>
        <w:ind w:left="0" w:right="1134"/>
        <w:rPr>
          <w:rStyle w:val="default"/>
          <w:rFonts w:cs="FrankRuehl"/>
          <w:rtl/>
        </w:rPr>
      </w:pPr>
    </w:p>
    <w:p w14:paraId="3C658CB8" w14:textId="77777777" w:rsidR="00707E39" w:rsidRDefault="00161BBF" w:rsidP="00161BBF">
      <w:pPr>
        <w:pStyle w:val="P00"/>
        <w:spacing w:before="72"/>
        <w:ind w:left="1021" w:right="1134"/>
        <w:rPr>
          <w:rStyle w:val="default"/>
          <w:rFonts w:cs="FrankRuehl" w:hint="cs"/>
          <w:rtl/>
        </w:rPr>
      </w:pPr>
      <w:r>
        <w:rPr>
          <w:rFonts w:cs="FrankRuehl" w:hint="cs"/>
          <w:sz w:val="26"/>
          <w:rtl/>
          <w:lang w:eastAsia="en-US"/>
        </w:rPr>
        <w:pict w14:anchorId="01321A79">
          <v:shape id="_x0000_s2692" type="#_x0000_t202" style="position:absolute;left:0;text-align:left;margin-left:470.35pt;margin-top:7.1pt;width:1in;height:18pt;z-index:251658752" filled="f" stroked="f">
            <v:textbox style="mso-next-textbox:#_x0000_s2692" inset="1mm,0,1mm,0">
              <w:txbxContent>
                <w:p w14:paraId="56ABF504" w14:textId="77777777" w:rsidR="00741010" w:rsidRDefault="00741010" w:rsidP="00161BBF">
                  <w:pPr>
                    <w:spacing w:line="160" w:lineRule="exact"/>
                    <w:jc w:val="left"/>
                    <w:rPr>
                      <w:rFonts w:cs="Miriam" w:hint="cs"/>
                      <w:noProof/>
                      <w:sz w:val="18"/>
                      <w:szCs w:val="18"/>
                      <w:rtl/>
                    </w:rPr>
                  </w:pPr>
                  <w:r>
                    <w:rPr>
                      <w:rFonts w:cs="Miriam" w:hint="cs"/>
                      <w:sz w:val="18"/>
                      <w:szCs w:val="18"/>
                      <w:rtl/>
                    </w:rPr>
                    <w:t>כללים (מס' 2) תשע"ה-2015</w:t>
                  </w:r>
                </w:p>
              </w:txbxContent>
            </v:textbox>
          </v:shape>
        </w:pict>
      </w:r>
      <w:r w:rsidR="00707E39">
        <w:rPr>
          <w:rStyle w:val="default"/>
          <w:rFonts w:cs="FrankRuehl" w:hint="cs"/>
          <w:rtl/>
        </w:rPr>
        <w:t>(1)</w:t>
      </w:r>
      <w:r w:rsidR="00707E39">
        <w:rPr>
          <w:rStyle w:val="default"/>
          <w:rFonts w:cs="FrankRuehl" w:hint="cs"/>
          <w:rtl/>
        </w:rPr>
        <w:tab/>
        <w:t xml:space="preserve">בתקופה שמסתיימת בתום השנה ה-15 מיום </w:t>
      </w:r>
      <w:r>
        <w:rPr>
          <w:rStyle w:val="default"/>
          <w:rFonts w:cs="FrankRuehl" w:hint="cs"/>
          <w:rtl/>
        </w:rPr>
        <w:t>התחילה</w:t>
      </w:r>
      <w:r w:rsidR="00707E39">
        <w:rPr>
          <w:rStyle w:val="default"/>
          <w:rFonts w:cs="FrankRuehl" w:hint="cs"/>
          <w:rtl/>
        </w:rPr>
        <w:t xml:space="preserve"> </w:t>
      </w:r>
      <w:r w:rsidR="00707E39">
        <w:rPr>
          <w:rStyle w:val="default"/>
          <w:rFonts w:cs="FrankRuehl"/>
          <w:rtl/>
        </w:rPr>
        <w:t>–</w:t>
      </w:r>
      <w:r w:rsidR="00707E39">
        <w:rPr>
          <w:rStyle w:val="default"/>
          <w:rFonts w:cs="FrankRuehl" w:hint="cs"/>
          <w:rtl/>
        </w:rPr>
        <w:t xml:space="preserve"> ערך כינון מופחת של מערכת מים או של מערכת ביוב, לפי העניין;</w:t>
      </w:r>
    </w:p>
    <w:p w14:paraId="1ED44CCE" w14:textId="77777777" w:rsidR="00707E39" w:rsidRDefault="00161BBF" w:rsidP="00161BBF">
      <w:pPr>
        <w:pStyle w:val="P00"/>
        <w:spacing w:before="72"/>
        <w:ind w:left="1021" w:right="1134"/>
        <w:rPr>
          <w:rStyle w:val="default"/>
          <w:rFonts w:cs="FrankRuehl" w:hint="cs"/>
          <w:rtl/>
        </w:rPr>
      </w:pPr>
      <w:r>
        <w:rPr>
          <w:rFonts w:cs="FrankRuehl" w:hint="cs"/>
          <w:sz w:val="26"/>
          <w:rtl/>
          <w:lang w:eastAsia="en-US"/>
        </w:rPr>
        <w:pict w14:anchorId="7A2E4AF4">
          <v:shape id="_x0000_s2695" type="#_x0000_t202" style="position:absolute;left:0;text-align:left;margin-left:470.35pt;margin-top:7.1pt;width:1in;height:18pt;z-index:251659776" filled="f" stroked="f">
            <v:textbox style="mso-next-textbox:#_x0000_s2695" inset="1mm,0,1mm,0">
              <w:txbxContent>
                <w:p w14:paraId="393C1B11" w14:textId="77777777" w:rsidR="00741010" w:rsidRDefault="00741010" w:rsidP="00161BBF">
                  <w:pPr>
                    <w:spacing w:line="160" w:lineRule="exact"/>
                    <w:jc w:val="left"/>
                    <w:rPr>
                      <w:rFonts w:cs="Miriam" w:hint="cs"/>
                      <w:noProof/>
                      <w:sz w:val="18"/>
                      <w:szCs w:val="18"/>
                      <w:rtl/>
                    </w:rPr>
                  </w:pPr>
                  <w:r>
                    <w:rPr>
                      <w:rFonts w:cs="Miriam" w:hint="cs"/>
                      <w:sz w:val="18"/>
                      <w:szCs w:val="18"/>
                      <w:rtl/>
                    </w:rPr>
                    <w:t>כללים (מס' 2) תשע"ה-2015</w:t>
                  </w:r>
                </w:p>
              </w:txbxContent>
            </v:textbox>
          </v:shape>
        </w:pict>
      </w:r>
      <w:r w:rsidR="00707E39">
        <w:rPr>
          <w:rStyle w:val="default"/>
          <w:rFonts w:cs="FrankRuehl" w:hint="cs"/>
          <w:rtl/>
        </w:rPr>
        <w:t>(2)</w:t>
      </w:r>
      <w:r w:rsidR="00707E39">
        <w:rPr>
          <w:rStyle w:val="default"/>
          <w:rFonts w:cs="FrankRuehl" w:hint="cs"/>
          <w:rtl/>
        </w:rPr>
        <w:tab/>
      </w:r>
      <w:r w:rsidRPr="00161BBF">
        <w:rPr>
          <w:rStyle w:val="default"/>
          <w:rFonts w:cs="FrankRuehl" w:hint="cs"/>
          <w:rtl/>
        </w:rPr>
        <w:t>בתקופה שלאחר תום השנה ה-15 מיום התחילה</w:t>
      </w:r>
      <w:r w:rsidR="00707E39">
        <w:rPr>
          <w:rStyle w:val="default"/>
          <w:rFonts w:cs="FrankRuehl" w:hint="cs"/>
          <w:rtl/>
        </w:rPr>
        <w:t xml:space="preserve"> </w:t>
      </w:r>
      <w:r w:rsidR="00707E39">
        <w:rPr>
          <w:rStyle w:val="default"/>
          <w:rFonts w:cs="FrankRuehl"/>
          <w:rtl/>
        </w:rPr>
        <w:t>–</w:t>
      </w:r>
      <w:r w:rsidR="00707E39">
        <w:rPr>
          <w:rStyle w:val="default"/>
          <w:rFonts w:cs="FrankRuehl" w:hint="cs"/>
          <w:rtl/>
        </w:rPr>
        <w:t xml:space="preserve"> מחצית ערך כינון מלא של מערכת מים או של מערכת ביוב, לפי העניין.</w:t>
      </w:r>
    </w:p>
    <w:p w14:paraId="51934C22" w14:textId="77777777" w:rsidR="00904CD2" w:rsidRDefault="00CF1587" w:rsidP="00707E39">
      <w:pPr>
        <w:pStyle w:val="P00"/>
        <w:spacing w:before="72"/>
        <w:ind w:left="0" w:right="1134"/>
        <w:rPr>
          <w:rStyle w:val="default"/>
          <w:rFonts w:cs="FrankRuehl" w:hint="cs"/>
          <w:rtl/>
        </w:rPr>
      </w:pPr>
      <w:r>
        <w:rPr>
          <w:rFonts w:cs="FrankRuehl" w:hint="cs"/>
          <w:sz w:val="26"/>
          <w:rtl/>
          <w:lang w:eastAsia="en-US"/>
        </w:rPr>
        <w:pict w14:anchorId="5CFE58EB">
          <v:shape id="_x0000_s2639" type="#_x0000_t202" style="position:absolute;left:0;text-align:left;margin-left:467.1pt;margin-top:7.1pt;width:75.25pt;height:20.95pt;z-index:251639296" filled="f" stroked="f">
            <v:textbox style="mso-next-textbox:#_x0000_s2639" inset="1mm,0,1mm,0">
              <w:txbxContent>
                <w:p w14:paraId="2C825C4B" w14:textId="77777777" w:rsidR="00741010" w:rsidRDefault="00741010" w:rsidP="00CF1587">
                  <w:pPr>
                    <w:spacing w:line="160" w:lineRule="exact"/>
                    <w:jc w:val="left"/>
                    <w:rPr>
                      <w:rFonts w:cs="Miriam" w:hint="cs"/>
                      <w:noProof/>
                      <w:sz w:val="18"/>
                      <w:szCs w:val="18"/>
                      <w:rtl/>
                    </w:rPr>
                  </w:pPr>
                  <w:r>
                    <w:rPr>
                      <w:rFonts w:cs="Miriam" w:hint="cs"/>
                      <w:sz w:val="18"/>
                      <w:szCs w:val="18"/>
                      <w:rtl/>
                    </w:rPr>
                    <w:t>כללים (מס' 2) תשע"ט-2019</w:t>
                  </w:r>
                </w:p>
              </w:txbxContent>
            </v:textbox>
          </v:shape>
        </w:pict>
      </w:r>
      <w:r w:rsidR="00904CD2">
        <w:rPr>
          <w:rStyle w:val="default"/>
          <w:rFonts w:cs="FrankRuehl" w:hint="cs"/>
          <w:rtl/>
        </w:rPr>
        <w:tab/>
        <w:t>(ב)</w:t>
      </w:r>
      <w:r w:rsidR="00904CD2">
        <w:rPr>
          <w:rStyle w:val="default"/>
          <w:rFonts w:cs="FrankRuehl" w:hint="cs"/>
          <w:rtl/>
        </w:rPr>
        <w:tab/>
      </w:r>
      <w:r w:rsidR="00CC4A1C" w:rsidRPr="00CC4A1C">
        <w:rPr>
          <w:rStyle w:val="default"/>
          <w:rFonts w:cs="FrankRuehl"/>
          <w:rtl/>
        </w:rPr>
        <w:t>תשואה מוכרת על הון זר של מערכת מים או של מערכת ביוב למ"ק, תחושב כיחס שבין מכפלת הון זר מוכר של מערכת מים או של מערכת ביוב, לפי העניין, בשיעור התשואה על הון זר, ובין כמות מים נכנסת או כמות מי ביוב מוכרת, לפי העניין</w:t>
      </w:r>
      <w:r w:rsidR="00707E39">
        <w:rPr>
          <w:rStyle w:val="default"/>
          <w:rFonts w:cs="FrankRuehl" w:hint="cs"/>
          <w:rtl/>
        </w:rPr>
        <w:t>.</w:t>
      </w:r>
    </w:p>
    <w:p w14:paraId="1ADC9144" w14:textId="77777777" w:rsidR="00707E39" w:rsidRPr="00CC2EBA" w:rsidRDefault="00707E39" w:rsidP="00707E39">
      <w:pPr>
        <w:pStyle w:val="P00"/>
        <w:spacing w:before="0"/>
        <w:ind w:left="0" w:right="1134"/>
        <w:rPr>
          <w:rStyle w:val="default"/>
          <w:rFonts w:cs="FrankRuehl" w:hint="cs"/>
          <w:vanish/>
          <w:color w:val="FF0000"/>
          <w:sz w:val="20"/>
          <w:szCs w:val="20"/>
          <w:shd w:val="clear" w:color="auto" w:fill="FFFF99"/>
          <w:rtl/>
        </w:rPr>
      </w:pPr>
      <w:bookmarkStart w:id="63" w:name="Rov174"/>
      <w:r w:rsidRPr="00CC2EBA">
        <w:rPr>
          <w:rStyle w:val="default"/>
          <w:rFonts w:cs="FrankRuehl" w:hint="cs"/>
          <w:vanish/>
          <w:color w:val="FF0000"/>
          <w:sz w:val="20"/>
          <w:szCs w:val="20"/>
          <w:shd w:val="clear" w:color="auto" w:fill="FFFF99"/>
          <w:rtl/>
        </w:rPr>
        <w:t>מיום 1.1.2014</w:t>
      </w:r>
    </w:p>
    <w:p w14:paraId="1ABD9A2C" w14:textId="77777777" w:rsidR="00707E39" w:rsidRPr="00CC2EBA" w:rsidRDefault="00707E39" w:rsidP="00707E39">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תשע"ד-2013</w:t>
      </w:r>
    </w:p>
    <w:p w14:paraId="76D053DC" w14:textId="77777777" w:rsidR="00707E39" w:rsidRPr="00CC2EBA" w:rsidRDefault="00707E39" w:rsidP="00707E39">
      <w:pPr>
        <w:pStyle w:val="P00"/>
        <w:spacing w:before="0"/>
        <w:ind w:left="0" w:right="1134"/>
        <w:rPr>
          <w:rStyle w:val="default"/>
          <w:rFonts w:cs="FrankRuehl" w:hint="cs"/>
          <w:vanish/>
          <w:sz w:val="20"/>
          <w:szCs w:val="20"/>
          <w:shd w:val="clear" w:color="auto" w:fill="FFFF99"/>
          <w:rtl/>
        </w:rPr>
      </w:pPr>
      <w:hyperlink r:id="rId91"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359</w:t>
      </w:r>
    </w:p>
    <w:p w14:paraId="312E22DF" w14:textId="77777777" w:rsidR="00707E39" w:rsidRPr="00CC2EBA" w:rsidRDefault="00707E39" w:rsidP="00707E39">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סעיף 4</w:t>
      </w:r>
    </w:p>
    <w:p w14:paraId="51FC99E8" w14:textId="77777777" w:rsidR="00707E39" w:rsidRPr="00CC2EBA" w:rsidRDefault="00707E39" w:rsidP="00707E39">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62A92B67" w14:textId="77777777" w:rsidR="00707E39" w:rsidRPr="00CC2EBA" w:rsidRDefault="00707E39" w:rsidP="00707E39">
      <w:pPr>
        <w:pStyle w:val="P00"/>
        <w:spacing w:before="20"/>
        <w:ind w:left="0" w:right="1134"/>
        <w:rPr>
          <w:rStyle w:val="default"/>
          <w:rFonts w:cs="Miriam" w:hint="cs"/>
          <w:strike/>
          <w:vanish/>
          <w:sz w:val="16"/>
          <w:szCs w:val="16"/>
          <w:shd w:val="clear" w:color="auto" w:fill="FFFF99"/>
          <w:rtl/>
        </w:rPr>
      </w:pPr>
      <w:r w:rsidRPr="00CC2EBA">
        <w:rPr>
          <w:rStyle w:val="default"/>
          <w:rFonts w:cs="Miriam" w:hint="cs"/>
          <w:strike/>
          <w:vanish/>
          <w:sz w:val="16"/>
          <w:szCs w:val="16"/>
          <w:shd w:val="clear" w:color="auto" w:fill="FFFF99"/>
          <w:rtl/>
        </w:rPr>
        <w:t>תשואה מוכרת על הון זר</w:t>
      </w:r>
    </w:p>
    <w:p w14:paraId="0EF2EB42" w14:textId="77777777" w:rsidR="00707E39" w:rsidRPr="00CC2EBA" w:rsidRDefault="00707E39" w:rsidP="00707E39">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4</w:t>
      </w:r>
      <w:r w:rsidRPr="00CC2EBA">
        <w:rPr>
          <w:rStyle w:val="default"/>
          <w:rFonts w:cs="FrankRuehl"/>
          <w:strike/>
          <w:vanish/>
          <w:sz w:val="22"/>
          <w:szCs w:val="22"/>
          <w:shd w:val="clear" w:color="auto" w:fill="FFFF99"/>
          <w:rtl/>
        </w:rPr>
        <w:t>.</w:t>
      </w:r>
      <w:r w:rsidRPr="00CC2EBA">
        <w:rPr>
          <w:rStyle w:val="default"/>
          <w:rFonts w:cs="FrankRuehl"/>
          <w:strike/>
          <w:vanish/>
          <w:sz w:val="22"/>
          <w:szCs w:val="22"/>
          <w:shd w:val="clear" w:color="auto" w:fill="FFFF99"/>
          <w:rtl/>
        </w:rPr>
        <w:tab/>
      </w: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הון זר מוכר למערכת מים או למערכת ביוב, לפי העניין, יחושב כמכפלה של מחצית ערך כינון מלא של מערכת מים או של מערכת ביוב, לפי העניין, ב-0.4.</w:t>
      </w:r>
    </w:p>
    <w:p w14:paraId="1837F87A" w14:textId="77777777" w:rsidR="00707E39" w:rsidRPr="00CC2EBA" w:rsidRDefault="00707E39" w:rsidP="00707E39">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על אף האמור בסעיף קטן (א), לתקופה שמסתיימת בתום השנה ה-15 מיום ההפעלה, יחושב הון זר מוכר למערכת מים או למערכת ביוב, לפי העניין, לגבי נכס ותיק, כמכפלת ערך כינון מופחת של מערכת מים או של מערכת ביוב, לפי העניין באלה:</w:t>
      </w:r>
    </w:p>
    <w:p w14:paraId="36442E52" w14:textId="77777777" w:rsidR="00707E39" w:rsidRPr="00CC2EBA" w:rsidRDefault="00707E39" w:rsidP="00707E39">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לגבי חברה שהוקמה לאחר יום התחילה </w:t>
      </w:r>
      <w:r w:rsidRPr="00CC2EBA">
        <w:rPr>
          <w:rStyle w:val="default"/>
          <w:rFonts w:cs="FrankRuehl"/>
          <w:strike/>
          <w:vanish/>
          <w:sz w:val="22"/>
          <w:szCs w:val="22"/>
          <w:shd w:val="clear" w:color="auto" w:fill="FFFF99"/>
          <w:rtl/>
        </w:rPr>
        <w:t>–</w:t>
      </w:r>
    </w:p>
    <w:p w14:paraId="70B1DCFF" w14:textId="77777777" w:rsidR="00707E39" w:rsidRPr="00CC2EBA" w:rsidRDefault="00707E39" w:rsidP="00707E39">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 xml:space="preserve">ב-0.3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אם היא פועלת בתחום של רשות מקומית אחת;</w:t>
      </w:r>
    </w:p>
    <w:p w14:paraId="72782156" w14:textId="77777777" w:rsidR="00707E39" w:rsidRPr="00CC2EBA" w:rsidRDefault="00707E39" w:rsidP="00707E39">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 xml:space="preserve">ב-0.4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אם היא פועלת בתחום של יותר מרשות מקומית אחת;</w:t>
      </w:r>
    </w:p>
    <w:p w14:paraId="05A3E671" w14:textId="77777777" w:rsidR="00707E39" w:rsidRPr="00CC2EBA" w:rsidRDefault="00707E39" w:rsidP="00707E39">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לגבי חברה אשר הוקמה לפני יום התחילה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ביחס שבין החוב לרשות המקומית שאישר לה הממונה ובין סכום ערכי הכינון המופחת של מערכת מים ושל מערכת ביוב.</w:t>
      </w:r>
    </w:p>
    <w:p w14:paraId="7BCC3CD0" w14:textId="77777777" w:rsidR="00707E39" w:rsidRPr="00CC2EBA" w:rsidRDefault="00707E39" w:rsidP="00707E39">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(ג)</w:t>
      </w:r>
      <w:r w:rsidRPr="00CC2EBA">
        <w:rPr>
          <w:rStyle w:val="default"/>
          <w:rFonts w:cs="FrankRuehl" w:hint="cs"/>
          <w:strike/>
          <w:vanish/>
          <w:sz w:val="22"/>
          <w:szCs w:val="22"/>
          <w:shd w:val="clear" w:color="auto" w:fill="FFFF99"/>
          <w:rtl/>
        </w:rPr>
        <w:tab/>
        <w:t>תשואה מוכרת על הון זר של מערכת מים או של מערכת ביוב, תחושב כמכפלת הון זר מוכר של מערכת מים או של מערכת ביוב, כמשמעותו בסעיף קטן (א), לפי העניין, בשיעור הריבית המוכרת לפי סעיף קטן (ה).</w:t>
      </w:r>
    </w:p>
    <w:p w14:paraId="6545E781" w14:textId="77777777" w:rsidR="00707E39" w:rsidRPr="00CC2EBA" w:rsidRDefault="00707E39" w:rsidP="00707E39">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(ד)</w:t>
      </w:r>
      <w:r w:rsidRPr="00CC2EBA">
        <w:rPr>
          <w:rStyle w:val="default"/>
          <w:rFonts w:cs="FrankRuehl" w:hint="cs"/>
          <w:strike/>
          <w:vanish/>
          <w:sz w:val="22"/>
          <w:szCs w:val="22"/>
          <w:shd w:val="clear" w:color="auto" w:fill="FFFF99"/>
          <w:rtl/>
        </w:rPr>
        <w:tab/>
        <w:t>על אף האמור בסעיף קטן (ג), לגבי נכס ותיק, תחושב תשואה מוכרת על הון זר של מערכת מים או של מערכת ביוב, כמכפלת הון זר מוכר של מערכת מים או של מערכת ביוב, כמשמעותו בסעיף קטן (ב), לפי העניין, בשיעור הריבית המוכרת לפי סעיף קטן (ה).</w:t>
      </w:r>
    </w:p>
    <w:p w14:paraId="45CF2817" w14:textId="77777777" w:rsidR="00707E39" w:rsidRPr="00CC2EBA" w:rsidRDefault="00707E39" w:rsidP="00707E39">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(ה)</w:t>
      </w:r>
      <w:r w:rsidRPr="00CC2EBA">
        <w:rPr>
          <w:rStyle w:val="default"/>
          <w:rFonts w:cs="FrankRuehl" w:hint="cs"/>
          <w:strike/>
          <w:vanish/>
          <w:sz w:val="22"/>
          <w:szCs w:val="22"/>
          <w:shd w:val="clear" w:color="auto" w:fill="FFFF99"/>
          <w:rtl/>
        </w:rPr>
        <w:tab/>
        <w:t xml:space="preserve">שיעור הריבית המוכרת יהיה </w:t>
      </w:r>
      <w:r w:rsidRPr="00CC2EBA">
        <w:rPr>
          <w:rStyle w:val="default"/>
          <w:rFonts w:cs="FrankRuehl"/>
          <w:strike/>
          <w:vanish/>
          <w:sz w:val="22"/>
          <w:szCs w:val="22"/>
          <w:shd w:val="clear" w:color="auto" w:fill="FFFF99"/>
          <w:rtl/>
        </w:rPr>
        <w:t>–</w:t>
      </w:r>
    </w:p>
    <w:p w14:paraId="3741C73C" w14:textId="77777777" w:rsidR="00707E39" w:rsidRPr="00CC2EBA" w:rsidRDefault="00707E39" w:rsidP="00707E39">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בשנת 2010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6%;</w:t>
      </w:r>
    </w:p>
    <w:p w14:paraId="71850A35" w14:textId="77777777" w:rsidR="00707E39" w:rsidRPr="00CC2EBA" w:rsidRDefault="00707E39" w:rsidP="00707E39">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בשנת 2011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5.4% בתוספת מכפלת 0.1 בריבית הדירוג שהייתה ביום 30 בנובמבר 2010;</w:t>
      </w:r>
    </w:p>
    <w:p w14:paraId="17E5830D" w14:textId="77777777" w:rsidR="00707E39" w:rsidRPr="00CC2EBA" w:rsidRDefault="00707E39" w:rsidP="00707E39">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 xml:space="preserve">בשנת 2012 ואילך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מכפלת הריבית המוכרת בשנה הקודמת ב-0.9 בתוספת מכפלת 0.1 בריבית הדירוג שהיתה ביום ה-30 בנובמבר של השנה הקודמת.</w:t>
      </w:r>
    </w:p>
    <w:p w14:paraId="5AE13D7F" w14:textId="77777777" w:rsidR="00707E39" w:rsidRPr="00CC2EBA" w:rsidRDefault="00707E39" w:rsidP="00707E39">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(ו)</w:t>
      </w:r>
      <w:r w:rsidRPr="00CC2EBA">
        <w:rPr>
          <w:rStyle w:val="default"/>
          <w:rFonts w:cs="FrankRuehl" w:hint="cs"/>
          <w:strike/>
          <w:vanish/>
          <w:sz w:val="22"/>
          <w:szCs w:val="22"/>
          <w:shd w:val="clear" w:color="auto" w:fill="FFFF99"/>
          <w:rtl/>
        </w:rPr>
        <w:tab/>
        <w:t>תשואה מוכרת להון זר של מערכת מים או מערכת ביוב, למ"ק, תחושב כיחס שבין התשואה המוכרת על הון זר של מערכת מים או של מערכת ביוב, כמשמעותן בסעיף קטן (ג), לפי העניין, ובין כמות מים נכנס או כמות מי ביוב מוכרת, לפי העניין.</w:t>
      </w:r>
    </w:p>
    <w:p w14:paraId="0E011EAF" w14:textId="77777777" w:rsidR="00707E39" w:rsidRPr="00CC2EBA" w:rsidRDefault="00707E39" w:rsidP="00707E39">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(ז)</w:t>
      </w:r>
      <w:r w:rsidRPr="00CC2EBA">
        <w:rPr>
          <w:rStyle w:val="default"/>
          <w:rFonts w:cs="FrankRuehl" w:hint="cs"/>
          <w:strike/>
          <w:vanish/>
          <w:sz w:val="22"/>
          <w:szCs w:val="22"/>
          <w:shd w:val="clear" w:color="auto" w:fill="FFFF99"/>
          <w:rtl/>
        </w:rPr>
        <w:tab/>
        <w:t>על אף האמור בסעיף קטן (ו), לגבי נכס ותיק, תחושב תשואה מוכרת על הון זר של מערכת מים או מערכת ביוב, למ"ק, תחושב כיחס שבין התשואה המוכרת על הון זר של מערכת מים או של מערכת ביוב, כמשמעותה בסעיף קטן (ד), לפי העניין, ובין כמות מים נכנסת או כמות מי ביוב מוכרת, לפי העניין.</w:t>
      </w:r>
    </w:p>
    <w:p w14:paraId="5C02E87A" w14:textId="77777777" w:rsidR="00AC2934" w:rsidRPr="00CC2EBA" w:rsidRDefault="00AC2934" w:rsidP="00707E39">
      <w:pPr>
        <w:pStyle w:val="P00"/>
        <w:spacing w:before="0"/>
        <w:ind w:left="0" w:right="1134"/>
        <w:rPr>
          <w:rStyle w:val="default"/>
          <w:rFonts w:cs="FrankRuehl" w:hint="cs"/>
          <w:vanish/>
          <w:sz w:val="20"/>
          <w:szCs w:val="20"/>
          <w:shd w:val="clear" w:color="auto" w:fill="FFFF99"/>
          <w:rtl/>
        </w:rPr>
      </w:pPr>
    </w:p>
    <w:p w14:paraId="769D8667" w14:textId="77777777" w:rsidR="00AC2934" w:rsidRPr="00CC2EBA" w:rsidRDefault="00AC2934" w:rsidP="00707E39">
      <w:pPr>
        <w:pStyle w:val="P00"/>
        <w:spacing w:before="0"/>
        <w:ind w:left="0" w:right="1134"/>
        <w:rPr>
          <w:rStyle w:val="default"/>
          <w:rFonts w:cs="FrankRuehl" w:hint="cs"/>
          <w:vanish/>
          <w:sz w:val="20"/>
          <w:szCs w:val="20"/>
          <w:shd w:val="clear" w:color="auto" w:fill="FFFF99"/>
          <w:rtl/>
        </w:rPr>
      </w:pPr>
      <w:r w:rsidRPr="00CC2EBA">
        <w:rPr>
          <w:rStyle w:val="default"/>
          <w:rFonts w:cs="FrankRuehl" w:hint="cs"/>
          <w:vanish/>
          <w:color w:val="FF0000"/>
          <w:sz w:val="20"/>
          <w:szCs w:val="20"/>
          <w:shd w:val="clear" w:color="auto" w:fill="FFFF99"/>
          <w:rtl/>
        </w:rPr>
        <w:t>מיום 1.1.2014 עד יום 31.12.2014</w:t>
      </w:r>
      <w:r w:rsidR="00F9621C" w:rsidRPr="00CC2EBA">
        <w:rPr>
          <w:rStyle w:val="default"/>
          <w:rFonts w:cs="FrankRuehl" w:hint="cs"/>
          <w:vanish/>
          <w:color w:val="FF0000"/>
          <w:sz w:val="20"/>
          <w:szCs w:val="20"/>
          <w:shd w:val="clear" w:color="auto" w:fill="FFFF99"/>
          <w:rtl/>
        </w:rPr>
        <w:t xml:space="preserve"> </w:t>
      </w:r>
      <w:r w:rsidR="00F9621C" w:rsidRPr="00CC2EBA">
        <w:rPr>
          <w:rStyle w:val="default"/>
          <w:rFonts w:cs="FrankRuehl" w:hint="cs"/>
          <w:vanish/>
          <w:sz w:val="20"/>
          <w:szCs w:val="20"/>
          <w:shd w:val="clear" w:color="auto" w:fill="FFFF99"/>
          <w:rtl/>
        </w:rPr>
        <w:t>(30.6.2015 לאור התפזרות הכנסת ה-19)</w:t>
      </w:r>
    </w:p>
    <w:p w14:paraId="143A27D0" w14:textId="77777777" w:rsidR="00AC2934" w:rsidRPr="00CC2EBA" w:rsidRDefault="00AC2934" w:rsidP="00707E39">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הוראת שעה</w:t>
      </w:r>
      <w:r w:rsidR="004F2BF8" w:rsidRPr="00CC2EBA">
        <w:rPr>
          <w:rStyle w:val="default"/>
          <w:rFonts w:cs="FrankRuehl" w:hint="cs"/>
          <w:b/>
          <w:bCs/>
          <w:vanish/>
          <w:sz w:val="20"/>
          <w:szCs w:val="20"/>
          <w:shd w:val="clear" w:color="auto" w:fill="FFFF99"/>
          <w:rtl/>
        </w:rPr>
        <w:t xml:space="preserve"> תשע"ד-2013</w:t>
      </w:r>
    </w:p>
    <w:p w14:paraId="16161CEC" w14:textId="77777777" w:rsidR="00AC2934" w:rsidRPr="00CC2EBA" w:rsidRDefault="00AC2934" w:rsidP="00707E39">
      <w:pPr>
        <w:pStyle w:val="P00"/>
        <w:spacing w:before="0"/>
        <w:ind w:left="0" w:right="1134"/>
        <w:rPr>
          <w:rStyle w:val="default"/>
          <w:rFonts w:cs="FrankRuehl" w:hint="cs"/>
          <w:vanish/>
          <w:sz w:val="20"/>
          <w:szCs w:val="20"/>
          <w:shd w:val="clear" w:color="auto" w:fill="FFFF99"/>
          <w:rtl/>
        </w:rPr>
      </w:pPr>
      <w:hyperlink r:id="rId92"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371</w:t>
      </w:r>
    </w:p>
    <w:p w14:paraId="696052B6" w14:textId="77777777" w:rsidR="00AC2934" w:rsidRPr="00CC2EBA" w:rsidRDefault="00AC2934" w:rsidP="00AC2934">
      <w:pPr>
        <w:pStyle w:val="P00"/>
        <w:ind w:left="0" w:right="1134"/>
        <w:rPr>
          <w:rStyle w:val="default"/>
          <w:rFonts w:cs="FrankRuehl" w:hint="cs"/>
          <w:vanish/>
          <w:sz w:val="22"/>
          <w:szCs w:val="2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הון זר מוכר למערכת מים או למערכת ביוב, לפי העניין, יחושב כמכפלה של </w:t>
      </w:r>
      <w:r w:rsidRPr="00CC2EBA">
        <w:rPr>
          <w:rStyle w:val="default"/>
          <w:rFonts w:cs="FrankRuehl" w:hint="cs"/>
          <w:strike/>
          <w:vanish/>
          <w:sz w:val="22"/>
          <w:szCs w:val="22"/>
          <w:shd w:val="clear" w:color="auto" w:fill="FFFF99"/>
          <w:rtl/>
        </w:rPr>
        <w:t>70%</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55%</w:t>
      </w:r>
      <w:r w:rsidRPr="00CC2EBA">
        <w:rPr>
          <w:rStyle w:val="default"/>
          <w:rFonts w:cs="FrankRuehl" w:hint="cs"/>
          <w:vanish/>
          <w:sz w:val="22"/>
          <w:szCs w:val="22"/>
          <w:shd w:val="clear" w:color="auto" w:fill="FFFF99"/>
          <w:rtl/>
        </w:rPr>
        <w:t xml:space="preserve"> ב-</w:t>
      </w:r>
    </w:p>
    <w:p w14:paraId="2F520D2D" w14:textId="77777777" w:rsidR="00CF1587" w:rsidRPr="00CC2EBA" w:rsidRDefault="00CF1587" w:rsidP="00CF1587">
      <w:pPr>
        <w:pStyle w:val="P00"/>
        <w:spacing w:before="0"/>
        <w:ind w:left="0" w:right="1134"/>
        <w:rPr>
          <w:rStyle w:val="default"/>
          <w:rFonts w:cs="FrankRuehl" w:hint="cs"/>
          <w:vanish/>
          <w:sz w:val="20"/>
          <w:szCs w:val="20"/>
          <w:shd w:val="clear" w:color="auto" w:fill="FFFF99"/>
          <w:rtl/>
        </w:rPr>
      </w:pPr>
    </w:p>
    <w:p w14:paraId="79D030E4" w14:textId="77777777" w:rsidR="00CF1587" w:rsidRPr="00CC2EBA" w:rsidRDefault="00CF1587" w:rsidP="00CF1587">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1.1.2015</w:t>
      </w:r>
    </w:p>
    <w:p w14:paraId="42F087D9" w14:textId="77777777" w:rsidR="00CF1587" w:rsidRPr="00CC2EBA" w:rsidRDefault="00CF1587" w:rsidP="00CF1587">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תשע"ה-2014</w:t>
      </w:r>
    </w:p>
    <w:p w14:paraId="209874C3" w14:textId="77777777" w:rsidR="00CF1587" w:rsidRPr="00CC2EBA" w:rsidRDefault="00CF1587" w:rsidP="00CF1587">
      <w:pPr>
        <w:pStyle w:val="P00"/>
        <w:spacing w:before="0"/>
        <w:ind w:left="0" w:right="1134"/>
        <w:rPr>
          <w:rStyle w:val="default"/>
          <w:rFonts w:cs="FrankRuehl" w:hint="cs"/>
          <w:vanish/>
          <w:sz w:val="20"/>
          <w:szCs w:val="20"/>
          <w:shd w:val="clear" w:color="auto" w:fill="FFFF99"/>
          <w:rtl/>
        </w:rPr>
      </w:pPr>
      <w:hyperlink r:id="rId93" w:history="1">
        <w:r w:rsidRPr="00CC2EBA">
          <w:rPr>
            <w:rStyle w:val="Hyperlink"/>
            <w:rFonts w:cs="FrankRuehl" w:hint="cs"/>
            <w:vanish/>
            <w:szCs w:val="20"/>
            <w:shd w:val="clear" w:color="auto" w:fill="FFFF99"/>
            <w:rtl/>
          </w:rPr>
          <w:t>ק"ת תשע"ה מס' 7467</w:t>
        </w:r>
      </w:hyperlink>
      <w:r w:rsidRPr="00CC2EBA">
        <w:rPr>
          <w:rStyle w:val="default"/>
          <w:rFonts w:cs="FrankRuehl" w:hint="cs"/>
          <w:vanish/>
          <w:sz w:val="20"/>
          <w:szCs w:val="20"/>
          <w:shd w:val="clear" w:color="auto" w:fill="FFFF99"/>
          <w:rtl/>
        </w:rPr>
        <w:t xml:space="preserve"> מיום 30.12.2014 עמ' 514</w:t>
      </w:r>
    </w:p>
    <w:p w14:paraId="13C42A05" w14:textId="77777777" w:rsidR="00CF1587" w:rsidRPr="00CC2EBA" w:rsidRDefault="00CF1587" w:rsidP="00CF2C4C">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תשואה מוכרת על הון זר של מערכת מים או של מערכת ביוב למ"ק, תחושב כיחס שבין מכפלת הון זר מוכר של מערכת מים או של מערכת ביוב, לפי העניין, ב-4%, ולגבי חברה </w:t>
      </w:r>
      <w:r w:rsidRPr="00CC2EBA">
        <w:rPr>
          <w:rStyle w:val="default"/>
          <w:rFonts w:cs="FrankRuehl" w:hint="cs"/>
          <w:vanish/>
          <w:sz w:val="22"/>
          <w:szCs w:val="22"/>
          <w:u w:val="single"/>
          <w:shd w:val="clear" w:color="auto" w:fill="FFFF99"/>
          <w:rtl/>
        </w:rPr>
        <w:t>ממומנת וחברה</w:t>
      </w:r>
      <w:r w:rsidRPr="00CC2EBA">
        <w:rPr>
          <w:rStyle w:val="default"/>
          <w:rFonts w:cs="FrankRuehl" w:hint="cs"/>
          <w:vanish/>
          <w:sz w:val="22"/>
          <w:szCs w:val="22"/>
          <w:shd w:val="clear" w:color="auto" w:fill="FFFF99"/>
          <w:rtl/>
        </w:rPr>
        <w:t xml:space="preserve"> שהממוצע המשוקלל, לפי גודל האוכלוסייה, של המדרג החברתי-כלכלי של הרשויות המקומיות שבתחומה אינו עולה על 3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5%, ובין כמות מים נכנסת או כמות מי ביוב מוכרת, לפי העניין.</w:t>
      </w:r>
    </w:p>
    <w:p w14:paraId="678CB8BD" w14:textId="77777777" w:rsidR="00161BBF" w:rsidRPr="00CC2EBA" w:rsidRDefault="00161BBF" w:rsidP="00161BBF">
      <w:pPr>
        <w:pStyle w:val="P00"/>
        <w:spacing w:before="0"/>
        <w:ind w:left="0" w:right="1134"/>
        <w:rPr>
          <w:rStyle w:val="default"/>
          <w:rFonts w:cs="FrankRuehl" w:hint="cs"/>
          <w:vanish/>
          <w:sz w:val="20"/>
          <w:szCs w:val="20"/>
          <w:shd w:val="clear" w:color="auto" w:fill="FFFF99"/>
          <w:rtl/>
        </w:rPr>
      </w:pPr>
    </w:p>
    <w:p w14:paraId="1C9809F9" w14:textId="77777777" w:rsidR="00161BBF" w:rsidRPr="00CC2EBA" w:rsidRDefault="00161BBF" w:rsidP="00161BBF">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1.5.2015</w:t>
      </w:r>
    </w:p>
    <w:p w14:paraId="0FC34ABC" w14:textId="77777777" w:rsidR="00161BBF" w:rsidRPr="00CC2EBA" w:rsidRDefault="00161BBF" w:rsidP="00161BB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5216C764" w14:textId="77777777" w:rsidR="00161BBF" w:rsidRPr="00CC2EBA" w:rsidRDefault="00161BBF" w:rsidP="00161BBF">
      <w:pPr>
        <w:pStyle w:val="P00"/>
        <w:spacing w:before="0"/>
        <w:ind w:left="0" w:right="1134"/>
        <w:rPr>
          <w:rStyle w:val="default"/>
          <w:rFonts w:cs="FrankRuehl" w:hint="cs"/>
          <w:vanish/>
          <w:sz w:val="20"/>
          <w:szCs w:val="20"/>
          <w:shd w:val="clear" w:color="auto" w:fill="FFFF99"/>
          <w:rtl/>
        </w:rPr>
      </w:pPr>
      <w:hyperlink r:id="rId94"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1132</w:t>
      </w:r>
    </w:p>
    <w:p w14:paraId="4EEC30E7" w14:textId="77777777" w:rsidR="00161BBF" w:rsidRPr="00CC2EBA" w:rsidRDefault="00161BBF" w:rsidP="00161BBF">
      <w:pPr>
        <w:pStyle w:val="P00"/>
        <w:ind w:left="0" w:right="1134"/>
        <w:rPr>
          <w:rStyle w:val="default"/>
          <w:rFonts w:cs="FrankRuehl" w:hint="cs"/>
          <w:vanish/>
          <w:sz w:val="22"/>
          <w:szCs w:val="2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הון זר מוכר למערכת מים או למערכת ביוב, לפי העניין, יחושב כמכפלה של 70% ב-</w:t>
      </w:r>
    </w:p>
    <w:p w14:paraId="561CE522" w14:textId="77777777" w:rsidR="00161BBF" w:rsidRPr="00CC2EBA" w:rsidRDefault="00161BBF" w:rsidP="00161BB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לגבי נכס ותיק,</w:t>
      </w:r>
      <w:r w:rsidRPr="00CC2EBA">
        <w:rPr>
          <w:rStyle w:val="default"/>
          <w:rFonts w:cs="FrankRuehl" w:hint="cs"/>
          <w:vanish/>
          <w:sz w:val="22"/>
          <w:szCs w:val="22"/>
          <w:shd w:val="clear" w:color="auto" w:fill="FFFF99"/>
          <w:rtl/>
        </w:rPr>
        <w:t xml:space="preserve"> בתקופה שמסתיימת בתום השנה ה-15 </w:t>
      </w:r>
      <w:r w:rsidRPr="00CC2EBA">
        <w:rPr>
          <w:rStyle w:val="default"/>
          <w:rFonts w:cs="FrankRuehl" w:hint="cs"/>
          <w:strike/>
          <w:vanish/>
          <w:sz w:val="22"/>
          <w:szCs w:val="22"/>
          <w:shd w:val="clear" w:color="auto" w:fill="FFFF99"/>
          <w:rtl/>
        </w:rPr>
        <w:t>מיום ההפעלה</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מיום התחילה</w:t>
      </w:r>
      <w:r w:rsidRPr="00CC2EBA">
        <w:rPr>
          <w:rStyle w:val="default"/>
          <w:rFonts w:cs="FrankRuehl" w:hint="cs"/>
          <w:vanish/>
          <w:sz w:val="22"/>
          <w:szCs w:val="22"/>
          <w:shd w:val="clear" w:color="auto" w:fill="FFFF99"/>
          <w:rtl/>
        </w:rPr>
        <w:t xml:space="preserve">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ערך כינון מופחת של מערכת מים או של מערכת ביוב, לפי העניין;</w:t>
      </w:r>
    </w:p>
    <w:p w14:paraId="2D8F33AD" w14:textId="77777777" w:rsidR="00161BBF" w:rsidRPr="00CC2EBA" w:rsidRDefault="00161BBF" w:rsidP="00161BBF">
      <w:pPr>
        <w:pStyle w:val="P00"/>
        <w:spacing w:before="0"/>
        <w:ind w:left="1021"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לגבי כל נכס אחר</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בתקופה שלאחר תום השנה ה-15 מיום התחילה</w:t>
      </w:r>
      <w:r w:rsidRPr="00CC2EBA">
        <w:rPr>
          <w:rStyle w:val="default"/>
          <w:rFonts w:cs="FrankRuehl" w:hint="cs"/>
          <w:vanish/>
          <w:sz w:val="22"/>
          <w:szCs w:val="22"/>
          <w:shd w:val="clear" w:color="auto" w:fill="FFFF99"/>
          <w:rtl/>
        </w:rPr>
        <w:t xml:space="preserve">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מחצית ערך כינון מלא של מערכת מים או של מערכת ביוב, לפי העניין.</w:t>
      </w:r>
    </w:p>
    <w:p w14:paraId="69BE4405" w14:textId="77777777" w:rsidR="00A14706" w:rsidRPr="00CC2EBA" w:rsidRDefault="00A14706" w:rsidP="00A14706">
      <w:pPr>
        <w:pStyle w:val="P00"/>
        <w:spacing w:before="0"/>
        <w:ind w:left="0" w:right="1134"/>
        <w:rPr>
          <w:rFonts w:cs="FrankRuehl"/>
          <w:vanish/>
          <w:color w:val="FF0000"/>
          <w:sz w:val="14"/>
          <w:szCs w:val="20"/>
          <w:highlight w:val="yellow"/>
          <w:shd w:val="clear" w:color="auto" w:fill="FFFF99"/>
          <w:rtl/>
        </w:rPr>
      </w:pPr>
    </w:p>
    <w:p w14:paraId="43445B4B" w14:textId="77777777" w:rsidR="00A14706" w:rsidRPr="00CC2EBA" w:rsidRDefault="00A14706" w:rsidP="00A14706">
      <w:pPr>
        <w:pStyle w:val="P00"/>
        <w:spacing w:before="0"/>
        <w:ind w:left="0" w:right="1134"/>
        <w:rPr>
          <w:rFonts w:cs="FrankRuehl"/>
          <w:vanish/>
          <w:color w:val="FF0000"/>
          <w:sz w:val="14"/>
          <w:szCs w:val="20"/>
          <w:shd w:val="clear" w:color="auto" w:fill="FFFF99"/>
          <w:rtl/>
        </w:rPr>
      </w:pPr>
      <w:r w:rsidRPr="00CC2EBA">
        <w:rPr>
          <w:rFonts w:cs="FrankRuehl" w:hint="cs"/>
          <w:vanish/>
          <w:color w:val="FF0000"/>
          <w:sz w:val="14"/>
          <w:szCs w:val="20"/>
          <w:shd w:val="clear" w:color="auto" w:fill="FFFF99"/>
          <w:rtl/>
        </w:rPr>
        <w:t>מיום 1.7.2019</w:t>
      </w:r>
    </w:p>
    <w:p w14:paraId="306F202B" w14:textId="77777777" w:rsidR="00A14706" w:rsidRPr="00CC2EBA" w:rsidRDefault="00A14706" w:rsidP="00A14706">
      <w:pPr>
        <w:pStyle w:val="P00"/>
        <w:spacing w:before="0"/>
        <w:ind w:left="0" w:right="1134"/>
        <w:rPr>
          <w:rFonts w:cs="FrankRuehl"/>
          <w:b/>
          <w:bCs/>
          <w:vanish/>
          <w:sz w:val="14"/>
          <w:szCs w:val="20"/>
          <w:shd w:val="clear" w:color="auto" w:fill="FFFF99"/>
          <w:rtl/>
        </w:rPr>
      </w:pPr>
      <w:r w:rsidRPr="00CC2EBA">
        <w:rPr>
          <w:rFonts w:cs="FrankRuehl" w:hint="cs"/>
          <w:b/>
          <w:bCs/>
          <w:vanish/>
          <w:sz w:val="14"/>
          <w:szCs w:val="20"/>
          <w:shd w:val="clear" w:color="auto" w:fill="FFFF99"/>
          <w:rtl/>
        </w:rPr>
        <w:t>כללים (מס' 2) תשע"ט-2019</w:t>
      </w:r>
    </w:p>
    <w:p w14:paraId="3231D5E2" w14:textId="77777777" w:rsidR="00A14706" w:rsidRPr="00CC2EBA" w:rsidRDefault="00A14706" w:rsidP="00A14706">
      <w:pPr>
        <w:pStyle w:val="P00"/>
        <w:spacing w:before="0"/>
        <w:ind w:left="0" w:right="1134"/>
        <w:rPr>
          <w:rFonts w:cs="FrankRuehl"/>
          <w:vanish/>
          <w:sz w:val="14"/>
          <w:szCs w:val="20"/>
          <w:shd w:val="clear" w:color="auto" w:fill="FFFF99"/>
          <w:rtl/>
        </w:rPr>
      </w:pPr>
      <w:hyperlink r:id="rId95" w:history="1">
        <w:r w:rsidRPr="00CC2EBA">
          <w:rPr>
            <w:rStyle w:val="Hyperlink"/>
            <w:rFonts w:cs="FrankRuehl" w:hint="cs"/>
            <w:vanish/>
            <w:sz w:val="14"/>
            <w:szCs w:val="20"/>
            <w:shd w:val="clear" w:color="auto" w:fill="FFFF99"/>
            <w:rtl/>
          </w:rPr>
          <w:t>ק"ת תשע"ט מס' 8240</w:t>
        </w:r>
      </w:hyperlink>
      <w:r w:rsidRPr="00CC2EBA">
        <w:rPr>
          <w:rFonts w:cs="FrankRuehl" w:hint="cs"/>
          <w:vanish/>
          <w:sz w:val="14"/>
          <w:szCs w:val="20"/>
          <w:shd w:val="clear" w:color="auto" w:fill="FFFF99"/>
          <w:rtl/>
        </w:rPr>
        <w:t xml:space="preserve"> מיום 30.6.2019 עמ' 3430 </w:t>
      </w:r>
    </w:p>
    <w:p w14:paraId="3CE704C9" w14:textId="77777777" w:rsidR="00A14706" w:rsidRPr="00CC2EBA" w:rsidRDefault="00A14706" w:rsidP="00D05A5B">
      <w:pPr>
        <w:pStyle w:val="P00"/>
        <w:ind w:left="0" w:right="1134"/>
        <w:rPr>
          <w:rStyle w:val="default"/>
          <w:rFonts w:cs="FrankRuehl" w:hint="cs"/>
          <w:vanish/>
          <w:sz w:val="22"/>
          <w:szCs w:val="22"/>
          <w:shd w:val="clear" w:color="auto" w:fill="FFFF99"/>
          <w:rtl/>
        </w:rPr>
      </w:pPr>
      <w:bookmarkStart w:id="64" w:name="_Hlk13125657"/>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הון זר מוכר למערכת מים או למערכת ביוב, לפי העניין, יחושב כמכפלה של </w:t>
      </w:r>
      <w:r w:rsidRPr="00CC2EBA">
        <w:rPr>
          <w:rStyle w:val="default"/>
          <w:rFonts w:cs="FrankRuehl" w:hint="cs"/>
          <w:strike/>
          <w:vanish/>
          <w:sz w:val="22"/>
          <w:szCs w:val="22"/>
          <w:shd w:val="clear" w:color="auto" w:fill="FFFF99"/>
          <w:rtl/>
        </w:rPr>
        <w:t>70%</w:t>
      </w:r>
      <w:r w:rsidRPr="00CC2EBA">
        <w:rPr>
          <w:rStyle w:val="default"/>
          <w:rFonts w:cs="FrankRuehl" w:hint="cs"/>
          <w:vanish/>
          <w:sz w:val="22"/>
          <w:szCs w:val="22"/>
          <w:shd w:val="clear" w:color="auto" w:fill="FFFF99"/>
          <w:rtl/>
        </w:rPr>
        <w:t xml:space="preserve"> </w:t>
      </w:r>
      <w:r w:rsidRPr="00CC2EBA">
        <w:rPr>
          <w:rStyle w:val="default"/>
          <w:rFonts w:cs="FrankRuehl"/>
          <w:vanish/>
          <w:sz w:val="22"/>
          <w:szCs w:val="22"/>
          <w:u w:val="single"/>
          <w:shd w:val="clear" w:color="auto" w:fill="FFFF99"/>
          <w:rtl/>
        </w:rPr>
        <w:t xml:space="preserve">שיעור </w:t>
      </w:r>
      <w:r w:rsidRPr="00CC2EBA">
        <w:rPr>
          <w:rStyle w:val="default"/>
          <w:rFonts w:cs="FrankRuehl" w:hint="cs"/>
          <w:vanish/>
          <w:sz w:val="22"/>
          <w:szCs w:val="22"/>
          <w:u w:val="single"/>
          <w:shd w:val="clear" w:color="auto" w:fill="FFFF99"/>
          <w:rtl/>
        </w:rPr>
        <w:t>ה</w:t>
      </w:r>
      <w:r w:rsidRPr="00CC2EBA">
        <w:rPr>
          <w:rStyle w:val="default"/>
          <w:rFonts w:cs="FrankRuehl"/>
          <w:vanish/>
          <w:sz w:val="22"/>
          <w:szCs w:val="22"/>
          <w:u w:val="single"/>
          <w:shd w:val="clear" w:color="auto" w:fill="FFFF99"/>
          <w:rtl/>
        </w:rPr>
        <w:t xml:space="preserve">הון </w:t>
      </w:r>
      <w:r w:rsidRPr="00CC2EBA">
        <w:rPr>
          <w:rStyle w:val="default"/>
          <w:rFonts w:cs="FrankRuehl" w:hint="cs"/>
          <w:vanish/>
          <w:sz w:val="22"/>
          <w:szCs w:val="22"/>
          <w:u w:val="single"/>
          <w:shd w:val="clear" w:color="auto" w:fill="FFFF99"/>
          <w:rtl/>
        </w:rPr>
        <w:t>ה</w:t>
      </w:r>
      <w:r w:rsidRPr="00CC2EBA">
        <w:rPr>
          <w:rStyle w:val="default"/>
          <w:rFonts w:cs="FrankRuehl"/>
          <w:vanish/>
          <w:sz w:val="22"/>
          <w:szCs w:val="22"/>
          <w:u w:val="single"/>
          <w:shd w:val="clear" w:color="auto" w:fill="FFFF99"/>
          <w:rtl/>
        </w:rPr>
        <w:t>זר בפועל</w:t>
      </w:r>
      <w:r w:rsidRPr="00CC2EBA">
        <w:rPr>
          <w:rStyle w:val="default"/>
          <w:rFonts w:cs="FrankRuehl" w:hint="cs"/>
          <w:vanish/>
          <w:sz w:val="22"/>
          <w:szCs w:val="22"/>
          <w:shd w:val="clear" w:color="auto" w:fill="FFFF99"/>
          <w:rtl/>
        </w:rPr>
        <w:t xml:space="preserve"> ב-</w:t>
      </w:r>
    </w:p>
    <w:p w14:paraId="05AF6A04" w14:textId="77777777" w:rsidR="00A14706" w:rsidRPr="00CC2EBA" w:rsidRDefault="00A14706" w:rsidP="00A14706">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בתקופה שמסתיימת בתום השנה ה-15 מיום התחילה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ערך כינון מופחת של מערכת מים או של מערכת ביוב, לפי העניין;</w:t>
      </w:r>
    </w:p>
    <w:p w14:paraId="3582CA82" w14:textId="77777777" w:rsidR="00A14706" w:rsidRPr="00CC2EBA" w:rsidRDefault="00A14706" w:rsidP="00A14706">
      <w:pPr>
        <w:pStyle w:val="P00"/>
        <w:spacing w:before="0"/>
        <w:ind w:left="1021"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בתקופה שלאחר תום השנה ה-15 מיום התחילה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מחצית ערך כינון מלא של מערכת מים או של מערכת ביוב, לפי העניין.</w:t>
      </w:r>
    </w:p>
    <w:p w14:paraId="759FB9C3" w14:textId="77777777" w:rsidR="00962C37" w:rsidRPr="00CC2EBA" w:rsidRDefault="00962C37" w:rsidP="00962C37">
      <w:pPr>
        <w:pStyle w:val="P00"/>
        <w:spacing w:before="0"/>
        <w:ind w:left="0" w:right="1134"/>
        <w:rPr>
          <w:rStyle w:val="default"/>
          <w:rFonts w:cs="FrankRuehl"/>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 xml:space="preserve">תשואה מוכרת על הון זר של מערכת מים או של מערכת ביוב למ"ק, תחושב כיחס שבין מכפלת הון זר מוכר של מערכת מים או של מערכת ביוב, לפי העניין, ב-4%, ולגבי חברה ממומנת וחברה שהממוצע המשוקלל, לפי גודל האוכלוסייה, של המדרג החברתי-כלכלי של הרשויות המקומיות שבתחומה אינו עולה על 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5%, ובין כמות מים נכנסת או כמות מי ביוב מוכרת, לפי העניין.</w:t>
      </w:r>
    </w:p>
    <w:p w14:paraId="0BA65432" w14:textId="77777777" w:rsidR="00A14706" w:rsidRPr="00E92123" w:rsidRDefault="00365DC9" w:rsidP="00E92123">
      <w:pPr>
        <w:pStyle w:val="P00"/>
        <w:spacing w:before="0"/>
        <w:ind w:left="0" w:right="1134"/>
        <w:rPr>
          <w:rStyle w:val="default"/>
          <w:rFonts w:cs="FrankRuehl" w:hint="cs"/>
          <w:sz w:val="2"/>
          <w:szCs w:val="2"/>
          <w:u w:val="single"/>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u w:val="single"/>
          <w:shd w:val="clear" w:color="auto" w:fill="FFFF99"/>
          <w:rtl/>
        </w:rPr>
        <w:t>(</w:t>
      </w:r>
      <w:r w:rsidR="00A14706" w:rsidRPr="00CC2EBA">
        <w:rPr>
          <w:rStyle w:val="default"/>
          <w:rFonts w:cs="FrankRuehl" w:hint="cs"/>
          <w:vanish/>
          <w:sz w:val="22"/>
          <w:szCs w:val="22"/>
          <w:u w:val="single"/>
          <w:shd w:val="clear" w:color="auto" w:fill="FFFF99"/>
          <w:rtl/>
        </w:rPr>
        <w:t>ב)</w:t>
      </w:r>
      <w:r w:rsidR="00A14706" w:rsidRPr="00CC2EBA">
        <w:rPr>
          <w:rStyle w:val="default"/>
          <w:rFonts w:cs="FrankRuehl" w:hint="cs"/>
          <w:vanish/>
          <w:sz w:val="22"/>
          <w:szCs w:val="22"/>
          <w:u w:val="single"/>
          <w:shd w:val="clear" w:color="auto" w:fill="FFFF99"/>
          <w:rtl/>
        </w:rPr>
        <w:tab/>
        <w:t>תשואה מוכרת על הון זר של מערכת מים או של מערכת ביוב למ"ק, תחושב כיחס שבין מכפלת הון</w:t>
      </w:r>
      <w:r w:rsidRPr="00CC2EBA">
        <w:rPr>
          <w:rStyle w:val="default"/>
          <w:rFonts w:cs="FrankRuehl" w:hint="cs"/>
          <w:vanish/>
          <w:sz w:val="22"/>
          <w:szCs w:val="22"/>
          <w:u w:val="single"/>
          <w:shd w:val="clear" w:color="auto" w:fill="FFFF99"/>
          <w:rtl/>
        </w:rPr>
        <w:t xml:space="preserve"> </w:t>
      </w:r>
      <w:r w:rsidR="00A14706" w:rsidRPr="00CC2EBA">
        <w:rPr>
          <w:rStyle w:val="default"/>
          <w:rFonts w:cs="FrankRuehl" w:hint="cs"/>
          <w:vanish/>
          <w:sz w:val="22"/>
          <w:szCs w:val="22"/>
          <w:u w:val="single"/>
          <w:shd w:val="clear" w:color="auto" w:fill="FFFF99"/>
          <w:rtl/>
        </w:rPr>
        <w:t>זר מוכר של מערכת מים או של מערכת ביוב, לפי העניין, ב</w:t>
      </w:r>
      <w:r w:rsidR="00962C37" w:rsidRPr="00CC2EBA">
        <w:rPr>
          <w:rStyle w:val="default"/>
          <w:rFonts w:cs="FrankRuehl" w:hint="cs"/>
          <w:vanish/>
          <w:sz w:val="22"/>
          <w:szCs w:val="22"/>
          <w:u w:val="single"/>
          <w:shd w:val="clear" w:color="auto" w:fill="FFFF99"/>
          <w:rtl/>
        </w:rPr>
        <w:t xml:space="preserve">שיעור התשואה על הון זר, </w:t>
      </w:r>
      <w:r w:rsidR="00A14706" w:rsidRPr="00CC2EBA">
        <w:rPr>
          <w:rStyle w:val="default"/>
          <w:rFonts w:cs="FrankRuehl" w:hint="cs"/>
          <w:vanish/>
          <w:sz w:val="22"/>
          <w:szCs w:val="22"/>
          <w:u w:val="single"/>
          <w:shd w:val="clear" w:color="auto" w:fill="FFFF99"/>
          <w:rtl/>
        </w:rPr>
        <w:t>ובין כמות מים נכנסת או כמות מי ביוב מוכרת, לפי העניין.</w:t>
      </w:r>
      <w:bookmarkEnd w:id="63"/>
    </w:p>
    <w:bookmarkEnd w:id="64"/>
    <w:p w14:paraId="06F8BA70" w14:textId="77777777" w:rsidR="00A14706" w:rsidRDefault="00A14706" w:rsidP="00962C37">
      <w:pPr>
        <w:pStyle w:val="P00"/>
        <w:spacing w:before="0"/>
        <w:ind w:left="1021" w:right="1134"/>
        <w:rPr>
          <w:rStyle w:val="default"/>
          <w:rFonts w:cs="FrankRuehl"/>
          <w:sz w:val="2"/>
          <w:szCs w:val="2"/>
          <w:rtl/>
        </w:rPr>
      </w:pPr>
    </w:p>
    <w:p w14:paraId="0F151DFA" w14:textId="77777777" w:rsidR="00AE6EAE" w:rsidRPr="00C507E3" w:rsidRDefault="00AE6EAE" w:rsidP="00AE6EAE">
      <w:pPr>
        <w:pStyle w:val="P00"/>
        <w:spacing w:before="72"/>
        <w:ind w:left="0" w:right="1134"/>
        <w:rPr>
          <w:rStyle w:val="default"/>
          <w:rFonts w:cs="FrankRuehl" w:hint="cs"/>
          <w:rtl/>
        </w:rPr>
      </w:pPr>
      <w:bookmarkStart w:id="65" w:name="Seif43"/>
      <w:bookmarkEnd w:id="65"/>
      <w:r w:rsidRPr="00C507E3">
        <w:rPr>
          <w:lang w:val="he-IL"/>
        </w:rPr>
        <w:pict w14:anchorId="24A61281">
          <v:rect id="_x0000_s2894" style="position:absolute;left:0;text-align:left;margin-left:467.1pt;margin-top:8.05pt;width:72.45pt;height:28.65pt;z-index:251741696" o:allowincell="f" filled="f" stroked="f" strokecolor="lime" strokeweight=".25pt">
            <v:textbox style="mso-next-textbox:#_x0000_s2894" inset="0,0,0,0">
              <w:txbxContent>
                <w:p w14:paraId="57253B55" w14:textId="77777777" w:rsidR="00741010" w:rsidRDefault="00741010" w:rsidP="00AE6EAE">
                  <w:pPr>
                    <w:spacing w:line="160" w:lineRule="exact"/>
                    <w:jc w:val="left"/>
                    <w:rPr>
                      <w:rFonts w:cs="Miriam" w:hint="cs"/>
                      <w:noProof/>
                      <w:sz w:val="18"/>
                      <w:szCs w:val="18"/>
                      <w:rtl/>
                    </w:rPr>
                  </w:pPr>
                  <w:r>
                    <w:rPr>
                      <w:rFonts w:cs="Miriam" w:hint="cs"/>
                      <w:sz w:val="18"/>
                      <w:szCs w:val="18"/>
                      <w:rtl/>
                    </w:rPr>
                    <w:t>הון סביל</w:t>
                  </w:r>
                </w:p>
                <w:p w14:paraId="4A6209D7" w14:textId="77777777" w:rsidR="00741010" w:rsidRDefault="00741010" w:rsidP="00AE6EAE">
                  <w:pPr>
                    <w:spacing w:line="160" w:lineRule="exact"/>
                    <w:jc w:val="left"/>
                    <w:rPr>
                      <w:rFonts w:cs="Miriam" w:hint="cs"/>
                      <w:noProof/>
                      <w:sz w:val="18"/>
                      <w:szCs w:val="18"/>
                      <w:rtl/>
                    </w:rPr>
                  </w:pPr>
                  <w:r w:rsidRPr="00AE6EAE">
                    <w:rPr>
                      <w:rFonts w:cs="Miriam"/>
                      <w:sz w:val="18"/>
                      <w:szCs w:val="18"/>
                      <w:rtl/>
                    </w:rPr>
                    <w:t>כללים (מס' 2) תשע"ט-2019</w:t>
                  </w:r>
                </w:p>
              </w:txbxContent>
            </v:textbox>
            <w10:anchorlock/>
          </v:rect>
        </w:pict>
      </w:r>
      <w:r w:rsidRPr="00C507E3">
        <w:rPr>
          <w:rStyle w:val="big-number"/>
          <w:rFonts w:cs="Miriam" w:hint="cs"/>
          <w:rtl/>
        </w:rPr>
        <w:t>4</w:t>
      </w:r>
      <w:r w:rsidRPr="00365DC9">
        <w:rPr>
          <w:rStyle w:val="default"/>
          <w:rFonts w:cs="FrankRuehl" w:hint="cs"/>
          <w:rtl/>
        </w:rPr>
        <w:t>א</w:t>
      </w:r>
      <w:r w:rsidRPr="00365DC9">
        <w:rPr>
          <w:rStyle w:val="default"/>
          <w:rFonts w:cs="FrankRuehl"/>
          <w:rtl/>
        </w:rPr>
        <w:t>.</w:t>
      </w:r>
      <w:r w:rsidRPr="00365DC9">
        <w:rPr>
          <w:rStyle w:val="default"/>
          <w:rFonts w:cs="FrankRuehl"/>
          <w:rtl/>
        </w:rPr>
        <w:tab/>
      </w:r>
      <w:r w:rsidRPr="00C507E3">
        <w:rPr>
          <w:rStyle w:val="default"/>
          <w:rFonts w:cs="FrankRuehl" w:hint="cs"/>
          <w:rtl/>
        </w:rPr>
        <w:t>(א)</w:t>
      </w:r>
      <w:r w:rsidRPr="00C507E3">
        <w:rPr>
          <w:rStyle w:val="default"/>
          <w:rFonts w:cs="FrankRuehl" w:hint="cs"/>
          <w:rtl/>
        </w:rPr>
        <w:tab/>
        <w:t xml:space="preserve">הון סביל מוכר למערכת מים או למערכת ביוב, לפי העניין, יחושב כמכפלה של 70% פחות שיעור ההון הזר בפועל ב </w:t>
      </w:r>
      <w:r w:rsidRPr="00C507E3">
        <w:rPr>
          <w:rStyle w:val="default"/>
          <w:rFonts w:cs="FrankRuehl"/>
          <w:rtl/>
        </w:rPr>
        <w:t>–</w:t>
      </w:r>
      <w:r w:rsidRPr="00C507E3">
        <w:rPr>
          <w:rStyle w:val="default"/>
          <w:rFonts w:cs="FrankRuehl" w:hint="cs"/>
          <w:rtl/>
        </w:rPr>
        <w:t xml:space="preserve"> </w:t>
      </w:r>
    </w:p>
    <w:p w14:paraId="382BB7A5" w14:textId="77777777" w:rsidR="00AE6EAE" w:rsidRPr="00C507E3" w:rsidRDefault="00AE6EAE" w:rsidP="00AE6EAE">
      <w:pPr>
        <w:pStyle w:val="P00"/>
        <w:spacing w:before="72"/>
        <w:ind w:left="1021" w:right="1134"/>
        <w:rPr>
          <w:rStyle w:val="default"/>
          <w:rFonts w:cs="FrankRuehl" w:hint="cs"/>
          <w:rtl/>
        </w:rPr>
      </w:pPr>
      <w:r w:rsidRPr="00C507E3">
        <w:rPr>
          <w:rStyle w:val="default"/>
          <w:rFonts w:cs="FrankRuehl" w:hint="cs"/>
          <w:rtl/>
        </w:rPr>
        <w:t>(1)</w:t>
      </w:r>
      <w:r w:rsidRPr="00C507E3">
        <w:rPr>
          <w:rStyle w:val="default"/>
          <w:rFonts w:cs="FrankRuehl" w:hint="cs"/>
          <w:rtl/>
        </w:rPr>
        <w:tab/>
        <w:t xml:space="preserve">בתקופה שמסתיימת בתום השנה ה-15 מיום התחילה </w:t>
      </w:r>
      <w:r w:rsidRPr="00C507E3">
        <w:rPr>
          <w:rStyle w:val="default"/>
          <w:rFonts w:cs="FrankRuehl"/>
          <w:rtl/>
        </w:rPr>
        <w:t>–</w:t>
      </w:r>
      <w:r w:rsidRPr="00C507E3">
        <w:rPr>
          <w:rStyle w:val="default"/>
          <w:rFonts w:cs="FrankRuehl" w:hint="cs"/>
          <w:rtl/>
        </w:rPr>
        <w:t xml:space="preserve"> ערך כינון מופחת של מערכת מים או ערך כינון מופחת של מערכת ביוב, לפי העניין;</w:t>
      </w:r>
    </w:p>
    <w:p w14:paraId="0030F4C9" w14:textId="77777777" w:rsidR="00AE6EAE" w:rsidRPr="00C507E3" w:rsidRDefault="005F4174" w:rsidP="005F4174">
      <w:pPr>
        <w:pStyle w:val="P00"/>
        <w:spacing w:before="72"/>
        <w:ind w:left="1021" w:right="1134"/>
        <w:rPr>
          <w:rStyle w:val="default"/>
          <w:rFonts w:cs="FrankRuehl" w:hint="cs"/>
          <w:rtl/>
        </w:rPr>
      </w:pPr>
      <w:r>
        <w:rPr>
          <w:rFonts w:cs="FrankRuehl" w:hint="cs"/>
          <w:sz w:val="26"/>
          <w:rtl/>
          <w:lang w:eastAsia="en-US"/>
        </w:rPr>
        <w:pict w14:anchorId="12209E41">
          <v:shape id="_x0000_s2919" type="#_x0000_t202" style="position:absolute;left:0;text-align:left;margin-left:470.35pt;margin-top:7.1pt;width:1in;height:12.45pt;z-index:251751936" filled="f" stroked="f">
            <v:textbox inset="1mm,0,1mm,0">
              <w:txbxContent>
                <w:p w14:paraId="286CA255" w14:textId="77777777" w:rsidR="00741010" w:rsidRDefault="00741010" w:rsidP="005F4174">
                  <w:pPr>
                    <w:spacing w:line="160" w:lineRule="exact"/>
                    <w:jc w:val="left"/>
                    <w:rPr>
                      <w:rFonts w:cs="Miriam" w:hint="cs"/>
                      <w:noProof/>
                      <w:sz w:val="18"/>
                      <w:szCs w:val="18"/>
                      <w:rtl/>
                    </w:rPr>
                  </w:pPr>
                  <w:r>
                    <w:rPr>
                      <w:rFonts w:cs="Miriam" w:hint="cs"/>
                      <w:sz w:val="18"/>
                      <w:szCs w:val="18"/>
                      <w:rtl/>
                    </w:rPr>
                    <w:t>כללים תש"ף-2019</w:t>
                  </w:r>
                </w:p>
              </w:txbxContent>
            </v:textbox>
          </v:shape>
        </w:pict>
      </w:r>
      <w:r>
        <w:rPr>
          <w:rStyle w:val="default"/>
          <w:rFonts w:cs="FrankRuehl" w:hint="cs"/>
          <w:rtl/>
        </w:rPr>
        <w:t>(2)</w:t>
      </w:r>
      <w:r>
        <w:rPr>
          <w:rStyle w:val="default"/>
          <w:rFonts w:cs="FrankRuehl" w:hint="cs"/>
          <w:rtl/>
        </w:rPr>
        <w:tab/>
      </w:r>
      <w:r w:rsidR="00AE6EAE" w:rsidRPr="00C507E3">
        <w:rPr>
          <w:rStyle w:val="default"/>
          <w:rFonts w:cs="FrankRuehl" w:hint="cs"/>
          <w:rtl/>
        </w:rPr>
        <w:t xml:space="preserve">בתקופה שלאחר תום השנה ה-15 מיום התחילה </w:t>
      </w:r>
      <w:r w:rsidR="00AE6EAE" w:rsidRPr="00C507E3">
        <w:rPr>
          <w:rStyle w:val="default"/>
          <w:rFonts w:cs="FrankRuehl"/>
          <w:rtl/>
        </w:rPr>
        <w:t>–</w:t>
      </w:r>
      <w:r w:rsidR="00AE6EAE" w:rsidRPr="00C507E3">
        <w:rPr>
          <w:rStyle w:val="default"/>
          <w:rFonts w:cs="FrankRuehl" w:hint="cs"/>
          <w:rtl/>
        </w:rPr>
        <w:t xml:space="preserve"> מחצית ערך כינון מלא של מערכת מים או </w:t>
      </w:r>
      <w:r w:rsidR="002E4606" w:rsidRPr="00C507E3">
        <w:rPr>
          <w:rStyle w:val="default"/>
          <w:rFonts w:cs="FrankRuehl" w:hint="cs"/>
          <w:rtl/>
        </w:rPr>
        <w:t xml:space="preserve">ערך כינון </w:t>
      </w:r>
      <w:r>
        <w:rPr>
          <w:rStyle w:val="default"/>
          <w:rFonts w:cs="FrankRuehl" w:hint="cs"/>
          <w:rtl/>
        </w:rPr>
        <w:t>מלא</w:t>
      </w:r>
      <w:r w:rsidR="002E4606" w:rsidRPr="00C507E3">
        <w:rPr>
          <w:rStyle w:val="default"/>
          <w:rFonts w:cs="FrankRuehl" w:hint="cs"/>
          <w:rtl/>
        </w:rPr>
        <w:t xml:space="preserve"> </w:t>
      </w:r>
      <w:r w:rsidR="00AE6EAE" w:rsidRPr="00C507E3">
        <w:rPr>
          <w:rStyle w:val="default"/>
          <w:rFonts w:cs="FrankRuehl" w:hint="cs"/>
          <w:rtl/>
        </w:rPr>
        <w:t>של מערכת ביוב, לפי העניין.</w:t>
      </w:r>
    </w:p>
    <w:p w14:paraId="712B6D34" w14:textId="77777777" w:rsidR="00AE6EAE" w:rsidRDefault="00AE6EAE" w:rsidP="00AE6EAE">
      <w:pPr>
        <w:pStyle w:val="P00"/>
        <w:spacing w:before="72"/>
        <w:ind w:left="0" w:right="1134"/>
        <w:rPr>
          <w:rStyle w:val="default"/>
          <w:rFonts w:cs="FrankRuehl"/>
          <w:rtl/>
        </w:rPr>
      </w:pPr>
      <w:r w:rsidRPr="00C507E3">
        <w:rPr>
          <w:rStyle w:val="default"/>
          <w:rFonts w:cs="FrankRuehl" w:hint="cs"/>
          <w:rtl/>
        </w:rPr>
        <w:tab/>
        <w:t>(ב)</w:t>
      </w:r>
      <w:r w:rsidRPr="00C507E3">
        <w:rPr>
          <w:rStyle w:val="default"/>
          <w:rFonts w:cs="FrankRuehl" w:hint="cs"/>
          <w:rtl/>
        </w:rPr>
        <w:tab/>
        <w:t xml:space="preserve">תשואה מוכרת על הון </w:t>
      </w:r>
      <w:r w:rsidR="002E4606" w:rsidRPr="00C507E3">
        <w:rPr>
          <w:rStyle w:val="default"/>
          <w:rFonts w:cs="FrankRuehl" w:hint="cs"/>
          <w:rtl/>
        </w:rPr>
        <w:t>סביל</w:t>
      </w:r>
      <w:r w:rsidRPr="00C507E3">
        <w:rPr>
          <w:rStyle w:val="default"/>
          <w:rFonts w:cs="FrankRuehl" w:hint="cs"/>
          <w:rtl/>
        </w:rPr>
        <w:t xml:space="preserve"> של מערכת מים או של מערכת ביוב למ"ק, תחושב כיחס שבין מכפלת הון </w:t>
      </w:r>
      <w:r w:rsidR="002E4606" w:rsidRPr="00C507E3">
        <w:rPr>
          <w:rStyle w:val="default"/>
          <w:rFonts w:cs="FrankRuehl" w:hint="cs"/>
          <w:rtl/>
        </w:rPr>
        <w:t>זר</w:t>
      </w:r>
      <w:r w:rsidRPr="00C507E3">
        <w:rPr>
          <w:rStyle w:val="default"/>
          <w:rFonts w:cs="FrankRuehl" w:hint="cs"/>
          <w:rtl/>
        </w:rPr>
        <w:t xml:space="preserve"> מוכר של מערכת מים או של מערכת ביוב, לפי העניין, ב-</w:t>
      </w:r>
      <w:r w:rsidR="002E4606" w:rsidRPr="00C507E3">
        <w:rPr>
          <w:rStyle w:val="default"/>
          <w:rFonts w:cs="FrankRuehl" w:hint="cs"/>
          <w:rtl/>
        </w:rPr>
        <w:t>1</w:t>
      </w:r>
      <w:r w:rsidRPr="00C507E3">
        <w:rPr>
          <w:rStyle w:val="default"/>
          <w:rFonts w:cs="FrankRuehl" w:hint="cs"/>
          <w:rtl/>
        </w:rPr>
        <w:t>%, ובין כמות מים נכנסת או כמות מי ביוב מוכרת, לפי העניין.</w:t>
      </w:r>
    </w:p>
    <w:p w14:paraId="2A0947D9" w14:textId="77777777" w:rsidR="000236BE" w:rsidRPr="00CC2EBA" w:rsidRDefault="000236BE" w:rsidP="000236BE">
      <w:pPr>
        <w:pStyle w:val="P00"/>
        <w:spacing w:before="0"/>
        <w:ind w:left="0" w:right="1134"/>
        <w:rPr>
          <w:rFonts w:cs="FrankRuehl"/>
          <w:vanish/>
          <w:color w:val="FF0000"/>
          <w:sz w:val="14"/>
          <w:szCs w:val="20"/>
          <w:shd w:val="clear" w:color="auto" w:fill="FFFF99"/>
          <w:rtl/>
        </w:rPr>
      </w:pPr>
      <w:bookmarkStart w:id="66" w:name="Rov172"/>
      <w:r w:rsidRPr="00CC2EBA">
        <w:rPr>
          <w:rFonts w:cs="FrankRuehl" w:hint="cs"/>
          <w:vanish/>
          <w:color w:val="FF0000"/>
          <w:sz w:val="14"/>
          <w:szCs w:val="20"/>
          <w:shd w:val="clear" w:color="auto" w:fill="FFFF99"/>
          <w:rtl/>
        </w:rPr>
        <w:t>מיום 1.7.2019</w:t>
      </w:r>
    </w:p>
    <w:p w14:paraId="41161D88" w14:textId="77777777" w:rsidR="000236BE" w:rsidRPr="00CC2EBA" w:rsidRDefault="000236BE" w:rsidP="000236BE">
      <w:pPr>
        <w:pStyle w:val="P00"/>
        <w:spacing w:before="0"/>
        <w:ind w:left="0" w:right="1134"/>
        <w:rPr>
          <w:rFonts w:cs="FrankRuehl"/>
          <w:b/>
          <w:bCs/>
          <w:vanish/>
          <w:sz w:val="14"/>
          <w:szCs w:val="20"/>
          <w:shd w:val="clear" w:color="auto" w:fill="FFFF99"/>
          <w:rtl/>
        </w:rPr>
      </w:pPr>
      <w:r w:rsidRPr="00CC2EBA">
        <w:rPr>
          <w:rFonts w:cs="FrankRuehl" w:hint="cs"/>
          <w:b/>
          <w:bCs/>
          <w:vanish/>
          <w:sz w:val="14"/>
          <w:szCs w:val="20"/>
          <w:shd w:val="clear" w:color="auto" w:fill="FFFF99"/>
          <w:rtl/>
        </w:rPr>
        <w:t>כללים (מס' 2) תשע"ט-2019</w:t>
      </w:r>
    </w:p>
    <w:p w14:paraId="0877D21C" w14:textId="77777777" w:rsidR="000236BE" w:rsidRPr="00CC2EBA" w:rsidRDefault="000236BE" w:rsidP="000236BE">
      <w:pPr>
        <w:pStyle w:val="P00"/>
        <w:spacing w:before="0"/>
        <w:ind w:left="0" w:right="1134"/>
        <w:rPr>
          <w:rFonts w:cs="FrankRuehl"/>
          <w:vanish/>
          <w:sz w:val="14"/>
          <w:szCs w:val="20"/>
          <w:shd w:val="clear" w:color="auto" w:fill="FFFF99"/>
          <w:rtl/>
        </w:rPr>
      </w:pPr>
      <w:hyperlink r:id="rId96" w:history="1">
        <w:r w:rsidRPr="00CC2EBA">
          <w:rPr>
            <w:rStyle w:val="Hyperlink"/>
            <w:rFonts w:cs="FrankRuehl" w:hint="cs"/>
            <w:vanish/>
            <w:sz w:val="14"/>
            <w:szCs w:val="20"/>
            <w:shd w:val="clear" w:color="auto" w:fill="FFFF99"/>
            <w:rtl/>
          </w:rPr>
          <w:t>ק"ת תשע"ט מס' 8240</w:t>
        </w:r>
      </w:hyperlink>
      <w:r w:rsidRPr="00CC2EBA">
        <w:rPr>
          <w:rFonts w:cs="FrankRuehl" w:hint="cs"/>
          <w:vanish/>
          <w:sz w:val="14"/>
          <w:szCs w:val="20"/>
          <w:shd w:val="clear" w:color="auto" w:fill="FFFF99"/>
          <w:rtl/>
        </w:rPr>
        <w:t xml:space="preserve"> מיום 30.6.2019 עמ' 3431 </w:t>
      </w:r>
    </w:p>
    <w:p w14:paraId="77C43EA1" w14:textId="77777777" w:rsidR="000236BE" w:rsidRPr="00CC2EBA" w:rsidRDefault="000236BE" w:rsidP="00CC4A1C">
      <w:pPr>
        <w:pStyle w:val="P00"/>
        <w:spacing w:before="0"/>
        <w:ind w:left="0" w:right="1134"/>
        <w:rPr>
          <w:rFonts w:cs="FrankRuehl"/>
          <w:vanish/>
          <w:sz w:val="14"/>
          <w:szCs w:val="20"/>
          <w:shd w:val="clear" w:color="auto" w:fill="FFFF99"/>
          <w:rtl/>
        </w:rPr>
      </w:pPr>
      <w:r w:rsidRPr="00CC2EBA">
        <w:rPr>
          <w:rFonts w:cs="FrankRuehl" w:hint="cs"/>
          <w:b/>
          <w:bCs/>
          <w:vanish/>
          <w:sz w:val="14"/>
          <w:szCs w:val="20"/>
          <w:shd w:val="clear" w:color="auto" w:fill="FFFF99"/>
          <w:rtl/>
        </w:rPr>
        <w:t>הוספת סעיף 4א</w:t>
      </w:r>
    </w:p>
    <w:p w14:paraId="3EA3AB1D" w14:textId="77777777" w:rsidR="005F4174" w:rsidRPr="00CC2EBA" w:rsidRDefault="005F4174" w:rsidP="005F4174">
      <w:pPr>
        <w:pStyle w:val="P00"/>
        <w:spacing w:before="0"/>
        <w:ind w:left="0" w:right="1134"/>
        <w:rPr>
          <w:rStyle w:val="default"/>
          <w:rFonts w:ascii="FrankRuehl" w:hAnsi="FrankRuehl" w:cs="FrankRuehl"/>
          <w:vanish/>
          <w:sz w:val="20"/>
          <w:szCs w:val="20"/>
          <w:shd w:val="clear" w:color="auto" w:fill="FFFF99"/>
          <w:rtl/>
        </w:rPr>
      </w:pPr>
    </w:p>
    <w:p w14:paraId="27E83E7E" w14:textId="77777777" w:rsidR="005F4174" w:rsidRPr="00CC2EBA" w:rsidRDefault="005F4174" w:rsidP="005F4174">
      <w:pPr>
        <w:pStyle w:val="P00"/>
        <w:spacing w:before="0"/>
        <w:ind w:left="1021"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vanish/>
          <w:color w:val="FF0000"/>
          <w:sz w:val="20"/>
          <w:szCs w:val="20"/>
          <w:shd w:val="clear" w:color="auto" w:fill="FFFF99"/>
          <w:rtl/>
        </w:rPr>
        <w:t>מיום 1.1.2020</w:t>
      </w:r>
    </w:p>
    <w:p w14:paraId="13B24224" w14:textId="77777777" w:rsidR="005F4174" w:rsidRPr="00CC2EBA" w:rsidRDefault="005F4174" w:rsidP="005F4174">
      <w:pPr>
        <w:pStyle w:val="P00"/>
        <w:spacing w:before="0"/>
        <w:ind w:left="1021"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b/>
          <w:bCs/>
          <w:vanish/>
          <w:sz w:val="20"/>
          <w:szCs w:val="20"/>
          <w:shd w:val="clear" w:color="auto" w:fill="FFFF99"/>
          <w:rtl/>
        </w:rPr>
        <w:t>כללים תש"ף-2019</w:t>
      </w:r>
    </w:p>
    <w:p w14:paraId="38A014CD" w14:textId="77777777" w:rsidR="005F4174" w:rsidRPr="00CC2EBA" w:rsidRDefault="005F4174" w:rsidP="005F4174">
      <w:pPr>
        <w:pStyle w:val="P00"/>
        <w:spacing w:before="0"/>
        <w:ind w:left="1021" w:right="1134"/>
        <w:rPr>
          <w:rStyle w:val="default"/>
          <w:rFonts w:ascii="FrankRuehl" w:hAnsi="FrankRuehl" w:cs="FrankRuehl"/>
          <w:vanish/>
          <w:sz w:val="20"/>
          <w:szCs w:val="20"/>
          <w:shd w:val="clear" w:color="auto" w:fill="FFFF99"/>
          <w:rtl/>
        </w:rPr>
      </w:pPr>
      <w:hyperlink r:id="rId97" w:history="1">
        <w:r w:rsidRPr="00CC2EBA">
          <w:rPr>
            <w:rStyle w:val="Hyperlink"/>
            <w:rFonts w:ascii="FrankRuehl" w:hAnsi="FrankRuehl" w:cs="FrankRuehl"/>
            <w:vanish/>
            <w:szCs w:val="20"/>
            <w:shd w:val="clear" w:color="auto" w:fill="FFFF99"/>
            <w:rtl/>
          </w:rPr>
          <w:t>ק"ת תש"ף מס' 8308</w:t>
        </w:r>
      </w:hyperlink>
      <w:r w:rsidRPr="00CC2EBA">
        <w:rPr>
          <w:rStyle w:val="default"/>
          <w:rFonts w:ascii="FrankRuehl" w:hAnsi="FrankRuehl" w:cs="FrankRuehl"/>
          <w:vanish/>
          <w:sz w:val="20"/>
          <w:szCs w:val="20"/>
          <w:shd w:val="clear" w:color="auto" w:fill="FFFF99"/>
          <w:rtl/>
        </w:rPr>
        <w:t xml:space="preserve"> מיום 30.12.2019 עמ' 24</w:t>
      </w:r>
      <w:r w:rsidRPr="00CC2EBA">
        <w:rPr>
          <w:rStyle w:val="default"/>
          <w:rFonts w:ascii="FrankRuehl" w:hAnsi="FrankRuehl" w:cs="FrankRuehl" w:hint="cs"/>
          <w:vanish/>
          <w:sz w:val="20"/>
          <w:szCs w:val="20"/>
          <w:shd w:val="clear" w:color="auto" w:fill="FFFF99"/>
          <w:rtl/>
        </w:rPr>
        <w:t>3</w:t>
      </w:r>
    </w:p>
    <w:p w14:paraId="704ADF60" w14:textId="77777777" w:rsidR="005F4174" w:rsidRPr="005F4174" w:rsidRDefault="005F4174" w:rsidP="005F4174">
      <w:pPr>
        <w:pStyle w:val="P00"/>
        <w:ind w:left="1021" w:right="1134"/>
        <w:rPr>
          <w:rStyle w:val="default"/>
          <w:rFonts w:cs="FrankRuehl" w:hint="cs"/>
          <w:sz w:val="2"/>
          <w:szCs w:val="2"/>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בתקופה שלאחר תום השנה ה-15 מיום התחילה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מחצית ערך כינון מלא של מערכת מים או ערך כינון </w:t>
      </w:r>
      <w:r w:rsidRPr="00CC2EBA">
        <w:rPr>
          <w:rStyle w:val="default"/>
          <w:rFonts w:cs="FrankRuehl" w:hint="cs"/>
          <w:strike/>
          <w:vanish/>
          <w:sz w:val="22"/>
          <w:szCs w:val="22"/>
          <w:shd w:val="clear" w:color="auto" w:fill="FFFF99"/>
          <w:rtl/>
        </w:rPr>
        <w:t>מופחת</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מלא</w:t>
      </w:r>
      <w:r w:rsidRPr="00CC2EBA">
        <w:rPr>
          <w:rStyle w:val="default"/>
          <w:rFonts w:cs="FrankRuehl" w:hint="cs"/>
          <w:vanish/>
          <w:sz w:val="22"/>
          <w:szCs w:val="22"/>
          <w:shd w:val="clear" w:color="auto" w:fill="FFFF99"/>
          <w:rtl/>
        </w:rPr>
        <w:t xml:space="preserve"> של מערכת ביוב, לפי העניין.</w:t>
      </w:r>
      <w:bookmarkEnd w:id="66"/>
    </w:p>
    <w:p w14:paraId="03685D17" w14:textId="77777777" w:rsidR="001A1487" w:rsidRDefault="001A1487" w:rsidP="00A83D0B">
      <w:pPr>
        <w:pStyle w:val="P00"/>
        <w:spacing w:before="72"/>
        <w:ind w:left="0" w:right="1134"/>
        <w:rPr>
          <w:rStyle w:val="default"/>
          <w:rFonts w:cs="FrankRuehl" w:hint="cs"/>
          <w:rtl/>
        </w:rPr>
      </w:pPr>
      <w:bookmarkStart w:id="67" w:name="Seif5"/>
      <w:bookmarkEnd w:id="67"/>
      <w:r>
        <w:rPr>
          <w:lang w:val="he-IL"/>
        </w:rPr>
        <w:pict w14:anchorId="0863F0B8">
          <v:rect id="_x0000_s2324" style="position:absolute;left:0;text-align:left;margin-left:467.1pt;margin-top:8.05pt;width:72.45pt;height:28.65pt;z-index:251540992" o:allowincell="f" filled="f" stroked="f" strokecolor="lime" strokeweight=".25pt">
            <v:textbox style="mso-next-textbox:#_x0000_s2324" inset="0,0,0,0">
              <w:txbxContent>
                <w:p w14:paraId="0A364737" w14:textId="77777777" w:rsidR="00741010" w:rsidRDefault="00741010" w:rsidP="001A1487">
                  <w:pPr>
                    <w:spacing w:line="160" w:lineRule="exact"/>
                    <w:jc w:val="left"/>
                    <w:rPr>
                      <w:rFonts w:cs="Miriam" w:hint="cs"/>
                      <w:noProof/>
                      <w:sz w:val="18"/>
                      <w:szCs w:val="18"/>
                      <w:rtl/>
                    </w:rPr>
                  </w:pPr>
                  <w:r>
                    <w:rPr>
                      <w:rFonts w:cs="Miriam" w:hint="cs"/>
                      <w:sz w:val="18"/>
                      <w:szCs w:val="18"/>
                      <w:rtl/>
                    </w:rPr>
                    <w:t>תשואה מוכרת על הון עצמי</w:t>
                  </w:r>
                </w:p>
                <w:p w14:paraId="5F56C033" w14:textId="77777777" w:rsidR="00741010" w:rsidRDefault="00741010" w:rsidP="00707E39">
                  <w:pPr>
                    <w:spacing w:line="160" w:lineRule="exact"/>
                    <w:jc w:val="left"/>
                    <w:rPr>
                      <w:rFonts w:cs="Miriam" w:hint="cs"/>
                      <w:noProof/>
                      <w:sz w:val="18"/>
                      <w:szCs w:val="18"/>
                      <w:rtl/>
                    </w:rPr>
                  </w:pPr>
                  <w:r>
                    <w:rPr>
                      <w:rFonts w:cs="Miriam" w:hint="cs"/>
                      <w:sz w:val="18"/>
                      <w:szCs w:val="18"/>
                      <w:rtl/>
                    </w:rPr>
                    <w:t>כללים תשע"ד-2013</w:t>
                  </w:r>
                </w:p>
              </w:txbxContent>
            </v:textbox>
            <w10:anchorlock/>
          </v:rect>
        </w:pict>
      </w:r>
      <w:r>
        <w:rPr>
          <w:rStyle w:val="big-number"/>
          <w:rFonts w:cs="Miriam" w:hint="cs"/>
          <w:rtl/>
        </w:rPr>
        <w:t>5</w:t>
      </w:r>
      <w:r>
        <w:rPr>
          <w:rStyle w:val="big-number"/>
          <w:rFonts w:cs="Miriam"/>
          <w:rtl/>
        </w:rPr>
        <w:t>.</w:t>
      </w:r>
      <w:r>
        <w:rPr>
          <w:rStyle w:val="big-number"/>
          <w:rFonts w:cs="Miriam"/>
          <w:rtl/>
        </w:rPr>
        <w:tab/>
      </w:r>
      <w:r w:rsidR="00170251">
        <w:rPr>
          <w:rStyle w:val="default"/>
          <w:rFonts w:cs="FrankRuehl" w:hint="cs"/>
          <w:rtl/>
        </w:rPr>
        <w:t>(א)</w:t>
      </w:r>
      <w:r w:rsidR="00170251">
        <w:rPr>
          <w:rStyle w:val="default"/>
          <w:rFonts w:cs="FrankRuehl" w:hint="cs"/>
          <w:rtl/>
        </w:rPr>
        <w:tab/>
        <w:t xml:space="preserve">הון עצמי מוכר למערכת מים או למערכת ביוב, לפי העניין, יחושב </w:t>
      </w:r>
      <w:r w:rsidR="008174F8">
        <w:rPr>
          <w:rStyle w:val="default"/>
          <w:rFonts w:cs="FrankRuehl" w:hint="cs"/>
          <w:rtl/>
        </w:rPr>
        <w:t xml:space="preserve">כמכפלה של </w:t>
      </w:r>
      <w:r w:rsidR="00A83D0B">
        <w:rPr>
          <w:rStyle w:val="default"/>
          <w:rFonts w:cs="FrankRuehl" w:hint="cs"/>
          <w:rtl/>
        </w:rPr>
        <w:t>30</w:t>
      </w:r>
      <w:r w:rsidR="008174F8">
        <w:rPr>
          <w:rStyle w:val="default"/>
          <w:rFonts w:cs="FrankRuehl" w:hint="cs"/>
          <w:rtl/>
        </w:rPr>
        <w:t>% ב-</w:t>
      </w:r>
    </w:p>
    <w:p w14:paraId="55C7EE88" w14:textId="77777777" w:rsidR="008174F8" w:rsidRDefault="00161BBF" w:rsidP="00161BBF">
      <w:pPr>
        <w:pStyle w:val="P00"/>
        <w:spacing w:before="72"/>
        <w:ind w:left="1021" w:right="1134"/>
        <w:rPr>
          <w:rStyle w:val="default"/>
          <w:rFonts w:cs="FrankRuehl" w:hint="cs"/>
          <w:rtl/>
        </w:rPr>
      </w:pPr>
      <w:r>
        <w:rPr>
          <w:rFonts w:cs="FrankRuehl" w:hint="cs"/>
          <w:sz w:val="26"/>
          <w:rtl/>
          <w:lang w:eastAsia="en-US"/>
        </w:rPr>
        <w:pict w14:anchorId="7D1672CB">
          <v:shape id="_x0000_s2698" type="#_x0000_t202" style="position:absolute;left:0;text-align:left;margin-left:470.35pt;margin-top:7.1pt;width:1in;height:18pt;z-index:251660800" filled="f" stroked="f">
            <v:textbox inset="1mm,0,1mm,0">
              <w:txbxContent>
                <w:p w14:paraId="281C9446" w14:textId="77777777" w:rsidR="00741010" w:rsidRDefault="00741010" w:rsidP="00161BBF">
                  <w:pPr>
                    <w:spacing w:line="160" w:lineRule="exact"/>
                    <w:jc w:val="left"/>
                    <w:rPr>
                      <w:rFonts w:cs="Miriam" w:hint="cs"/>
                      <w:noProof/>
                      <w:sz w:val="18"/>
                      <w:szCs w:val="18"/>
                      <w:rtl/>
                    </w:rPr>
                  </w:pPr>
                  <w:r>
                    <w:rPr>
                      <w:rFonts w:cs="Miriam" w:hint="cs"/>
                      <w:sz w:val="18"/>
                      <w:szCs w:val="18"/>
                      <w:rtl/>
                    </w:rPr>
                    <w:t>כללים (מס' 2) תשע"ה-2015</w:t>
                  </w:r>
                </w:p>
              </w:txbxContent>
            </v:textbox>
          </v:shape>
        </w:pict>
      </w:r>
      <w:r w:rsidR="008174F8">
        <w:rPr>
          <w:rStyle w:val="default"/>
          <w:rFonts w:cs="FrankRuehl" w:hint="cs"/>
          <w:rtl/>
        </w:rPr>
        <w:t>(1)</w:t>
      </w:r>
      <w:r w:rsidR="008174F8">
        <w:rPr>
          <w:rStyle w:val="default"/>
          <w:rFonts w:cs="FrankRuehl" w:hint="cs"/>
          <w:rtl/>
        </w:rPr>
        <w:tab/>
        <w:t xml:space="preserve">לתקופה שמסתיימת בתום השנה ה-15 מיום </w:t>
      </w:r>
      <w:r>
        <w:rPr>
          <w:rStyle w:val="default"/>
          <w:rFonts w:cs="FrankRuehl" w:hint="cs"/>
          <w:rtl/>
        </w:rPr>
        <w:t>התחילה</w:t>
      </w:r>
      <w:r w:rsidR="008174F8">
        <w:rPr>
          <w:rStyle w:val="default"/>
          <w:rFonts w:cs="FrankRuehl" w:hint="cs"/>
          <w:rtl/>
        </w:rPr>
        <w:t xml:space="preserve"> </w:t>
      </w:r>
      <w:r w:rsidR="008174F8">
        <w:rPr>
          <w:rStyle w:val="default"/>
          <w:rFonts w:cs="FrankRuehl"/>
          <w:rtl/>
        </w:rPr>
        <w:t>–</w:t>
      </w:r>
      <w:r w:rsidR="008174F8">
        <w:rPr>
          <w:rStyle w:val="default"/>
          <w:rFonts w:cs="FrankRuehl" w:hint="cs"/>
          <w:rtl/>
        </w:rPr>
        <w:t xml:space="preserve"> ערך כינון מופחת של מערכת מים או של מערכת ביוב, לפי העניין;</w:t>
      </w:r>
    </w:p>
    <w:p w14:paraId="7216B391" w14:textId="77777777" w:rsidR="008174F8" w:rsidRDefault="00161BBF" w:rsidP="00161BBF">
      <w:pPr>
        <w:pStyle w:val="P00"/>
        <w:spacing w:before="72"/>
        <w:ind w:left="1021" w:right="1134"/>
        <w:rPr>
          <w:rStyle w:val="default"/>
          <w:rFonts w:cs="FrankRuehl" w:hint="cs"/>
          <w:rtl/>
        </w:rPr>
      </w:pPr>
      <w:r>
        <w:rPr>
          <w:rFonts w:cs="FrankRuehl" w:hint="cs"/>
          <w:sz w:val="26"/>
          <w:rtl/>
          <w:lang w:eastAsia="en-US"/>
        </w:rPr>
        <w:pict w14:anchorId="613EDF8A">
          <v:shape id="_x0000_s2701" type="#_x0000_t202" style="position:absolute;left:0;text-align:left;margin-left:470.35pt;margin-top:7.1pt;width:1in;height:18pt;z-index:251661824" filled="f" stroked="f">
            <v:textbox inset="1mm,0,1mm,0">
              <w:txbxContent>
                <w:p w14:paraId="68814DAA" w14:textId="77777777" w:rsidR="00741010" w:rsidRDefault="00741010" w:rsidP="00161BBF">
                  <w:pPr>
                    <w:spacing w:line="160" w:lineRule="exact"/>
                    <w:jc w:val="left"/>
                    <w:rPr>
                      <w:rFonts w:cs="Miriam" w:hint="cs"/>
                      <w:noProof/>
                      <w:sz w:val="18"/>
                      <w:szCs w:val="18"/>
                      <w:rtl/>
                    </w:rPr>
                  </w:pPr>
                  <w:r>
                    <w:rPr>
                      <w:rFonts w:cs="Miriam" w:hint="cs"/>
                      <w:sz w:val="18"/>
                      <w:szCs w:val="18"/>
                      <w:rtl/>
                    </w:rPr>
                    <w:t>כללים (מס' 2) תשע"ה-2015</w:t>
                  </w:r>
                </w:p>
              </w:txbxContent>
            </v:textbox>
          </v:shape>
        </w:pict>
      </w:r>
      <w:r w:rsidR="008174F8">
        <w:rPr>
          <w:rStyle w:val="default"/>
          <w:rFonts w:cs="FrankRuehl" w:hint="cs"/>
          <w:rtl/>
        </w:rPr>
        <w:t>(2)</w:t>
      </w:r>
      <w:r w:rsidR="008174F8">
        <w:rPr>
          <w:rStyle w:val="default"/>
          <w:rFonts w:cs="FrankRuehl" w:hint="cs"/>
          <w:rtl/>
        </w:rPr>
        <w:tab/>
      </w:r>
      <w:r w:rsidRPr="00161BBF">
        <w:rPr>
          <w:rStyle w:val="default"/>
          <w:rFonts w:cs="FrankRuehl" w:hint="cs"/>
          <w:rtl/>
        </w:rPr>
        <w:t>בתקופה שלאחר תום השנה ה-15 מיום התחילה</w:t>
      </w:r>
      <w:r w:rsidR="008174F8">
        <w:rPr>
          <w:rStyle w:val="default"/>
          <w:rFonts w:cs="FrankRuehl" w:hint="cs"/>
          <w:rtl/>
        </w:rPr>
        <w:t xml:space="preserve"> </w:t>
      </w:r>
      <w:r w:rsidR="008174F8">
        <w:rPr>
          <w:rStyle w:val="default"/>
          <w:rFonts w:cs="FrankRuehl"/>
          <w:rtl/>
        </w:rPr>
        <w:t>–</w:t>
      </w:r>
      <w:r w:rsidR="008174F8">
        <w:rPr>
          <w:rStyle w:val="default"/>
          <w:rFonts w:cs="FrankRuehl" w:hint="cs"/>
          <w:rtl/>
        </w:rPr>
        <w:t xml:space="preserve"> מחצית ערך כינון מלא של מערכת מים או של מערכת ביוב, לפי העניין.</w:t>
      </w:r>
    </w:p>
    <w:p w14:paraId="6BF3AB8C" w14:textId="77777777" w:rsidR="00EA21E2" w:rsidRDefault="00EA21E2" w:rsidP="00EA21E2">
      <w:pPr>
        <w:pStyle w:val="P00"/>
        <w:spacing w:before="72"/>
        <w:ind w:left="0" w:right="1134"/>
        <w:rPr>
          <w:rStyle w:val="default"/>
          <w:rFonts w:cs="FrankRuehl" w:hint="cs"/>
          <w:rtl/>
        </w:rPr>
      </w:pPr>
      <w:r>
        <w:rPr>
          <w:lang w:val="he-IL"/>
        </w:rPr>
        <w:pict w14:anchorId="44128C78">
          <v:rect id="_x0000_s2910" style="position:absolute;left:0;text-align:left;margin-left:467.1pt;margin-top:8.05pt;width:72.45pt;height:28.65pt;z-index:251750912" o:allowincell="f" filled="f" stroked="f" strokecolor="lime" strokeweight=".25pt">
            <v:textbox style="mso-next-textbox:#_x0000_s2910" inset="0,0,0,0">
              <w:txbxContent>
                <w:p w14:paraId="2343E744" w14:textId="77777777" w:rsidR="00741010" w:rsidRDefault="00741010" w:rsidP="00EA21E2">
                  <w:pPr>
                    <w:spacing w:line="160" w:lineRule="exact"/>
                    <w:jc w:val="left"/>
                    <w:rPr>
                      <w:rFonts w:cs="Miriam" w:hint="cs"/>
                      <w:noProof/>
                      <w:sz w:val="18"/>
                      <w:szCs w:val="18"/>
                      <w:rtl/>
                    </w:rPr>
                  </w:pPr>
                  <w:r>
                    <w:rPr>
                      <w:rFonts w:cs="Miriam" w:hint="cs"/>
                      <w:sz w:val="18"/>
                      <w:szCs w:val="18"/>
                      <w:rtl/>
                    </w:rPr>
                    <w:t>כללים (מס' 2) תשע"ט-2019</w:t>
                  </w:r>
                </w:p>
              </w:txbxContent>
            </v:textbox>
            <w10:anchorlock/>
          </v:rect>
        </w:pict>
      </w:r>
      <w:r>
        <w:rPr>
          <w:rStyle w:val="big-number"/>
          <w:rFonts w:cs="Miriam"/>
          <w:rtl/>
        </w:rPr>
        <w:tab/>
      </w:r>
      <w:r>
        <w:rPr>
          <w:rStyle w:val="default"/>
          <w:rFonts w:cs="FrankRuehl" w:hint="cs"/>
          <w:rtl/>
        </w:rPr>
        <w:t>(ב)</w:t>
      </w:r>
      <w:r>
        <w:rPr>
          <w:rStyle w:val="default"/>
          <w:rFonts w:cs="FrankRuehl" w:hint="cs"/>
          <w:rtl/>
        </w:rPr>
        <w:tab/>
        <w:t>תשואה מוכרת על הון עצמי של מערכת מים או של מערכת ביוב למ"ק, תחושב כיחס שבין מכפלת הון עצמי מוכר של מערכת מים או של מערכת ביוב, לפי העניין, ב</w:t>
      </w:r>
      <w:r w:rsidRPr="00EA21E2">
        <w:rPr>
          <w:rStyle w:val="default"/>
          <w:rFonts w:cs="FrankRuehl" w:hint="cs"/>
          <w:rtl/>
        </w:rPr>
        <w:t>שיעור התשואה על הון עצמי</w:t>
      </w:r>
      <w:r>
        <w:rPr>
          <w:rStyle w:val="default"/>
          <w:rFonts w:cs="FrankRuehl" w:hint="cs"/>
          <w:rtl/>
        </w:rPr>
        <w:t>, ובין כמות מים נכנסת או כמות מי ביוב מוכרת, לפי העניין.</w:t>
      </w:r>
    </w:p>
    <w:p w14:paraId="7E090D05" w14:textId="77777777" w:rsidR="00707E39" w:rsidRPr="00CC2EBA" w:rsidRDefault="00707E39" w:rsidP="00707E39">
      <w:pPr>
        <w:pStyle w:val="P00"/>
        <w:spacing w:before="0"/>
        <w:ind w:left="0" w:right="1134"/>
        <w:rPr>
          <w:rStyle w:val="default"/>
          <w:rFonts w:cs="FrankRuehl" w:hint="cs"/>
          <w:vanish/>
          <w:color w:val="FF0000"/>
          <w:sz w:val="20"/>
          <w:szCs w:val="20"/>
          <w:shd w:val="clear" w:color="auto" w:fill="FFFF99"/>
          <w:rtl/>
        </w:rPr>
      </w:pPr>
      <w:bookmarkStart w:id="68" w:name="Rov160"/>
      <w:r w:rsidRPr="00CC2EBA">
        <w:rPr>
          <w:rStyle w:val="default"/>
          <w:rFonts w:cs="FrankRuehl" w:hint="cs"/>
          <w:vanish/>
          <w:color w:val="FF0000"/>
          <w:sz w:val="20"/>
          <w:szCs w:val="20"/>
          <w:shd w:val="clear" w:color="auto" w:fill="FFFF99"/>
          <w:rtl/>
        </w:rPr>
        <w:t>מיום 1.1.2014</w:t>
      </w:r>
    </w:p>
    <w:p w14:paraId="3C458010" w14:textId="77777777" w:rsidR="00707E39" w:rsidRPr="00CC2EBA" w:rsidRDefault="00707E39" w:rsidP="00707E39">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תשע"ד-2013</w:t>
      </w:r>
    </w:p>
    <w:p w14:paraId="514EBA68" w14:textId="77777777" w:rsidR="00707E39" w:rsidRPr="00CC2EBA" w:rsidRDefault="00707E39" w:rsidP="00707E39">
      <w:pPr>
        <w:pStyle w:val="P00"/>
        <w:spacing w:before="0"/>
        <w:ind w:left="0" w:right="1134"/>
        <w:rPr>
          <w:rStyle w:val="default"/>
          <w:rFonts w:cs="FrankRuehl" w:hint="cs"/>
          <w:vanish/>
          <w:sz w:val="20"/>
          <w:szCs w:val="20"/>
          <w:shd w:val="clear" w:color="auto" w:fill="FFFF99"/>
          <w:rtl/>
        </w:rPr>
      </w:pPr>
      <w:hyperlink r:id="rId98"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359</w:t>
      </w:r>
    </w:p>
    <w:p w14:paraId="54520464" w14:textId="77777777" w:rsidR="00707E39" w:rsidRPr="00CC2EBA" w:rsidRDefault="00707E39" w:rsidP="00707E39">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סעיף 5</w:t>
      </w:r>
    </w:p>
    <w:p w14:paraId="697F5DA5" w14:textId="77777777" w:rsidR="00707E39" w:rsidRPr="00CC2EBA" w:rsidRDefault="00707E39" w:rsidP="00707E39">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563883AB" w14:textId="77777777" w:rsidR="00707E39" w:rsidRPr="00CC2EBA" w:rsidRDefault="00707E39" w:rsidP="00707E39">
      <w:pPr>
        <w:pStyle w:val="P00"/>
        <w:spacing w:before="20"/>
        <w:ind w:left="0" w:right="1134"/>
        <w:rPr>
          <w:rStyle w:val="default"/>
          <w:rFonts w:cs="Miriam" w:hint="cs"/>
          <w:strike/>
          <w:vanish/>
          <w:sz w:val="16"/>
          <w:szCs w:val="16"/>
          <w:shd w:val="clear" w:color="auto" w:fill="FFFF99"/>
          <w:rtl/>
        </w:rPr>
      </w:pPr>
      <w:r w:rsidRPr="00CC2EBA">
        <w:rPr>
          <w:rStyle w:val="default"/>
          <w:rFonts w:cs="Miriam" w:hint="cs"/>
          <w:strike/>
          <w:vanish/>
          <w:sz w:val="16"/>
          <w:szCs w:val="16"/>
          <w:shd w:val="clear" w:color="auto" w:fill="FFFF99"/>
          <w:rtl/>
        </w:rPr>
        <w:t>תשואה מוכרת על הון עצמי</w:t>
      </w:r>
    </w:p>
    <w:p w14:paraId="51201335" w14:textId="77777777" w:rsidR="00707E39" w:rsidRPr="00CC2EBA" w:rsidRDefault="00707E39" w:rsidP="00707E39">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5</w:t>
      </w:r>
      <w:r w:rsidRPr="00CC2EBA">
        <w:rPr>
          <w:rStyle w:val="default"/>
          <w:rFonts w:cs="FrankRuehl"/>
          <w:strike/>
          <w:vanish/>
          <w:sz w:val="22"/>
          <w:szCs w:val="22"/>
          <w:shd w:val="clear" w:color="auto" w:fill="FFFF99"/>
          <w:rtl/>
        </w:rPr>
        <w:t>.</w:t>
      </w:r>
      <w:r w:rsidRPr="00CC2EBA">
        <w:rPr>
          <w:rStyle w:val="default"/>
          <w:rFonts w:cs="FrankRuehl"/>
          <w:strike/>
          <w:vanish/>
          <w:sz w:val="22"/>
          <w:szCs w:val="22"/>
          <w:shd w:val="clear" w:color="auto" w:fill="FFFF99"/>
          <w:rtl/>
        </w:rPr>
        <w:tab/>
      </w: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הון עצמי מוכר למערכת מים או למערכת ביוב, לפי העניין, יחושב כמכפלת מחצית ערך כינון מלא של מערכת מים או של מערכת ביוב, לפי העניין ב-0.6.</w:t>
      </w:r>
    </w:p>
    <w:p w14:paraId="568DBB28" w14:textId="77777777" w:rsidR="00707E39" w:rsidRPr="00CC2EBA" w:rsidRDefault="00707E39" w:rsidP="00707E39">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על אף האמור בסעיף קטן (א), לתקופה שמסתיימת בתום השנה ה-15 מיום ההםעלה, יחושב הון עצמי מוכר למערכת מים או למערכת ביוב, לפי העניין, לגבי נכס ותיק, כמפכלת ערך כינון מופחת של מערכת מים או של מערכת ביוב, לפי העניין באלה:</w:t>
      </w:r>
    </w:p>
    <w:p w14:paraId="1651E4BF" w14:textId="77777777" w:rsidR="00707E39" w:rsidRPr="00CC2EBA" w:rsidRDefault="00707E39" w:rsidP="00707E39">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לגבי חברה שהוקמה למן יום התחילה </w:t>
      </w:r>
      <w:r w:rsidRPr="00CC2EBA">
        <w:rPr>
          <w:rStyle w:val="default"/>
          <w:rFonts w:cs="FrankRuehl"/>
          <w:strike/>
          <w:vanish/>
          <w:sz w:val="22"/>
          <w:szCs w:val="22"/>
          <w:shd w:val="clear" w:color="auto" w:fill="FFFF99"/>
          <w:rtl/>
        </w:rPr>
        <w:t>–</w:t>
      </w:r>
    </w:p>
    <w:p w14:paraId="5EC1267C" w14:textId="77777777" w:rsidR="00707E39" w:rsidRPr="00CC2EBA" w:rsidRDefault="00707E39" w:rsidP="00707E39">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 xml:space="preserve">ב-0.7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אם היא פועלת בתחום של רשות מקומית אחת;</w:t>
      </w:r>
    </w:p>
    <w:p w14:paraId="32EE5E9B" w14:textId="77777777" w:rsidR="00707E39" w:rsidRPr="00CC2EBA" w:rsidRDefault="00707E39" w:rsidP="00707E39">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 xml:space="preserve">ב-0.6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אם היא פועלת בתחום של יותר מרשות מקומית אחת;</w:t>
      </w:r>
    </w:p>
    <w:p w14:paraId="7DB027F0" w14:textId="77777777" w:rsidR="00707E39" w:rsidRPr="00CC2EBA" w:rsidRDefault="00707E39" w:rsidP="00707E39">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לגבי חברה אשר הוקמה לפני יום התחילה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אחד פחות היחס שבין החוב לרשות המקומית שאישר לה הממונה ובין סכום ערכי הכינון המופחת של מערכת מים ושל מערכת הביוב.</w:t>
      </w:r>
    </w:p>
    <w:p w14:paraId="69F914E7" w14:textId="77777777" w:rsidR="00707E39" w:rsidRPr="00CC2EBA" w:rsidRDefault="00707E39" w:rsidP="00707E39">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(ג)</w:t>
      </w:r>
      <w:r w:rsidRPr="00CC2EBA">
        <w:rPr>
          <w:rStyle w:val="default"/>
          <w:rFonts w:cs="FrankRuehl" w:hint="cs"/>
          <w:strike/>
          <w:vanish/>
          <w:sz w:val="22"/>
          <w:szCs w:val="22"/>
          <w:shd w:val="clear" w:color="auto" w:fill="FFFF99"/>
          <w:rtl/>
        </w:rPr>
        <w:tab/>
        <w:t>תשואה מוכרת על הון עצמי של מערכת מים או של מערכת ביוב, תחושב כמכפלת הון עצמי מוכר של מערכת מים או של מערכת ביוב, לפי העניין, כמשמעותו בסעיף קטן (א), לפי העניין, בסכומים כמפורט בסעיף קטן (ה).</w:t>
      </w:r>
    </w:p>
    <w:p w14:paraId="13A3BF5B" w14:textId="77777777" w:rsidR="00707E39" w:rsidRPr="00CC2EBA" w:rsidRDefault="00707E39" w:rsidP="00707E39">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(ד)</w:t>
      </w:r>
      <w:r w:rsidRPr="00CC2EBA">
        <w:rPr>
          <w:rStyle w:val="default"/>
          <w:rFonts w:cs="FrankRuehl" w:hint="cs"/>
          <w:strike/>
          <w:vanish/>
          <w:sz w:val="22"/>
          <w:szCs w:val="22"/>
          <w:shd w:val="clear" w:color="auto" w:fill="FFFF99"/>
          <w:rtl/>
        </w:rPr>
        <w:tab/>
        <w:t>על אף האמור בסעיף קטן (ג), לגבי נכס ותיק, תחושב תשואה מוכרת על הון עצמי של מערכת מים או של מערכת ביוב, כמכפלת הון עצמי מוכר של מערכת מים או של מערכת ביוב, כמשמעותו בסעיף קטן (ב), לפי העניין, בסכומים כמפורט בסעיף קטן (ה).</w:t>
      </w:r>
    </w:p>
    <w:p w14:paraId="0BF0CCF2" w14:textId="77777777" w:rsidR="00707E39" w:rsidRPr="00CC2EBA" w:rsidRDefault="00707E39" w:rsidP="00707E39">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(ה)</w:t>
      </w:r>
      <w:r w:rsidRPr="00CC2EBA">
        <w:rPr>
          <w:rStyle w:val="default"/>
          <w:rFonts w:cs="FrankRuehl" w:hint="cs"/>
          <w:strike/>
          <w:vanish/>
          <w:sz w:val="22"/>
          <w:szCs w:val="22"/>
          <w:shd w:val="clear" w:color="auto" w:fill="FFFF99"/>
          <w:rtl/>
        </w:rPr>
        <w:tab/>
        <w:t>אלה הסכומים שבהם יוכפל ההון העצמי המוכר של מערכת מים או של מערכת ביוב, כאמור בסעיפים קטנים (ג) או (ד), לפי העניין:</w:t>
      </w:r>
    </w:p>
    <w:p w14:paraId="2FF30CF3" w14:textId="77777777" w:rsidR="00707E39" w:rsidRPr="00CC2EBA" w:rsidRDefault="00707E39" w:rsidP="00707E39">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עד העדכון התלת-שנתי הראשון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ב-0.07;</w:t>
      </w:r>
    </w:p>
    <w:p w14:paraId="1A448020" w14:textId="77777777" w:rsidR="00707E39" w:rsidRPr="00CC2EBA" w:rsidRDefault="00707E39" w:rsidP="00707E39">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החל בעדכון התלת-שנתי הראשון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בגבוה מבין אלה:</w:t>
      </w:r>
    </w:p>
    <w:p w14:paraId="50F407CB" w14:textId="77777777" w:rsidR="00707E39" w:rsidRPr="00CC2EBA" w:rsidRDefault="00707E39" w:rsidP="00707E39">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סכום הרכיבים שלהלן:</w:t>
      </w:r>
    </w:p>
    <w:p w14:paraId="3CDBCB1E" w14:textId="77777777" w:rsidR="00707E39" w:rsidRPr="00CC2EBA" w:rsidRDefault="00707E39" w:rsidP="00707E39">
      <w:pPr>
        <w:pStyle w:val="P00"/>
        <w:spacing w:before="0"/>
        <w:ind w:left="1928"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מכפלת 0.07 ביחס שבין הסכום של ערך כינון מופחת כולל לאחר מפקד הנכסים או מפקד הנכסים המעודכן, לפי העניין, ובין ערך כינון מופחת כולל לאחר העדכון התלת-שנתי;</w:t>
      </w:r>
    </w:p>
    <w:p w14:paraId="570C059B" w14:textId="77777777" w:rsidR="00707E39" w:rsidRPr="00CC2EBA" w:rsidRDefault="00707E39" w:rsidP="00707E39">
      <w:pPr>
        <w:pStyle w:val="P00"/>
        <w:spacing w:before="0"/>
        <w:ind w:left="1928"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מכפלת 0.08 ביחס שבין ההפרש שבין ערך כינון מופחת כולל לאחר העדכון התלת-שנתי ובין ערך כינון מופחת כולל לאחר מפקד הנכסים או מפקד הנכסים המעודכן, לפי העניין, ובין ערך כינון מופחת כולל לאחר העדכון התלת-שנתי;</w:t>
      </w:r>
    </w:p>
    <w:p w14:paraId="033FDEA2" w14:textId="77777777" w:rsidR="00707E39" w:rsidRPr="00CC2EBA" w:rsidRDefault="00707E39" w:rsidP="00707E39">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0.07.</w:t>
      </w:r>
    </w:p>
    <w:p w14:paraId="444C9FBA" w14:textId="77777777" w:rsidR="00707E39" w:rsidRPr="00CC2EBA" w:rsidRDefault="00707E39" w:rsidP="00707E39">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(ו)</w:t>
      </w:r>
      <w:r w:rsidRPr="00CC2EBA">
        <w:rPr>
          <w:rStyle w:val="default"/>
          <w:rFonts w:cs="FrankRuehl" w:hint="cs"/>
          <w:strike/>
          <w:vanish/>
          <w:sz w:val="22"/>
          <w:szCs w:val="22"/>
          <w:shd w:val="clear" w:color="auto" w:fill="FFFF99"/>
          <w:rtl/>
        </w:rPr>
        <w:tab/>
        <w:t>תשואה מוכרת על הון עצמי של מערכת מים או של מערכת ביוב, למ"ק, תחושב כיחס שבין התשואה המוכרת על הון עצמי של מערכת מים או של מערכת ביוב, כמשמעותה בסעיף קטן (ג), לפי העניין, ובין כמות מים נכנסת או כמות מי ביוב מוכרת, לפי העניין.</w:t>
      </w:r>
    </w:p>
    <w:p w14:paraId="4A988939" w14:textId="77777777" w:rsidR="00707E39" w:rsidRPr="00CC2EBA" w:rsidRDefault="00707E39" w:rsidP="008174F8">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(ז)</w:t>
      </w:r>
      <w:r w:rsidRPr="00CC2EBA">
        <w:rPr>
          <w:rStyle w:val="default"/>
          <w:rFonts w:cs="FrankRuehl" w:hint="cs"/>
          <w:strike/>
          <w:vanish/>
          <w:sz w:val="22"/>
          <w:szCs w:val="22"/>
          <w:shd w:val="clear" w:color="auto" w:fill="FFFF99"/>
          <w:rtl/>
        </w:rPr>
        <w:tab/>
        <w:t>על אף האמור בסעיף קטן (ו), לגבי נכס ותיק, תשואה מוכרת על הון עצמי של מערכת מים או של מערכת ביוב, למ"ק, תחושב כיחס שבין התשואה המוכרת על הון עצמי של מערכת מים או של מערכת ביוב, כמשמעותה בסעיף קטן (ד), לפי העניין, ובין כמות מים נכנסת או כמות מי ביוב מוכרת, לפי העניין.</w:t>
      </w:r>
    </w:p>
    <w:p w14:paraId="58D53AB4" w14:textId="77777777" w:rsidR="00AC2934" w:rsidRPr="00CC2EBA" w:rsidRDefault="00AC2934" w:rsidP="00AC2934">
      <w:pPr>
        <w:pStyle w:val="P00"/>
        <w:spacing w:before="0"/>
        <w:ind w:left="0" w:right="1134"/>
        <w:rPr>
          <w:rStyle w:val="default"/>
          <w:rFonts w:cs="FrankRuehl" w:hint="cs"/>
          <w:vanish/>
          <w:sz w:val="20"/>
          <w:szCs w:val="20"/>
          <w:shd w:val="clear" w:color="auto" w:fill="FFFF99"/>
          <w:rtl/>
        </w:rPr>
      </w:pPr>
    </w:p>
    <w:p w14:paraId="0739F3EB" w14:textId="77777777" w:rsidR="00AC2934" w:rsidRPr="00CC2EBA" w:rsidRDefault="00AC2934" w:rsidP="00AC2934">
      <w:pPr>
        <w:pStyle w:val="P00"/>
        <w:spacing w:before="0"/>
        <w:ind w:left="0" w:right="1134"/>
        <w:rPr>
          <w:rStyle w:val="default"/>
          <w:rFonts w:cs="FrankRuehl" w:hint="cs"/>
          <w:vanish/>
          <w:sz w:val="20"/>
          <w:szCs w:val="20"/>
          <w:shd w:val="clear" w:color="auto" w:fill="FFFF99"/>
          <w:rtl/>
        </w:rPr>
      </w:pPr>
      <w:r w:rsidRPr="00CC2EBA">
        <w:rPr>
          <w:rStyle w:val="default"/>
          <w:rFonts w:cs="FrankRuehl" w:hint="cs"/>
          <w:vanish/>
          <w:color w:val="FF0000"/>
          <w:sz w:val="20"/>
          <w:szCs w:val="20"/>
          <w:shd w:val="clear" w:color="auto" w:fill="FFFF99"/>
          <w:rtl/>
        </w:rPr>
        <w:t>מיום 1.1.2014 עד יום 31.12.2014</w:t>
      </w:r>
      <w:r w:rsidR="004160BA" w:rsidRPr="00CC2EBA">
        <w:rPr>
          <w:rStyle w:val="default"/>
          <w:rFonts w:cs="FrankRuehl" w:hint="cs"/>
          <w:vanish/>
          <w:color w:val="FF0000"/>
          <w:sz w:val="20"/>
          <w:szCs w:val="20"/>
          <w:shd w:val="clear" w:color="auto" w:fill="FFFF99"/>
          <w:rtl/>
        </w:rPr>
        <w:t xml:space="preserve"> </w:t>
      </w:r>
      <w:r w:rsidR="004160BA" w:rsidRPr="00CC2EBA">
        <w:rPr>
          <w:rStyle w:val="default"/>
          <w:rFonts w:cs="FrankRuehl" w:hint="cs"/>
          <w:vanish/>
          <w:sz w:val="20"/>
          <w:szCs w:val="20"/>
          <w:shd w:val="clear" w:color="auto" w:fill="FFFF99"/>
          <w:rtl/>
        </w:rPr>
        <w:t>(30.6.2015 לאור התפזרות הכנסת ה-19)</w:t>
      </w:r>
    </w:p>
    <w:p w14:paraId="554F40C2" w14:textId="77777777" w:rsidR="00AC2934" w:rsidRPr="00CC2EBA" w:rsidRDefault="00AC2934" w:rsidP="00AC2934">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הוראת שעה</w:t>
      </w:r>
      <w:r w:rsidR="004F2BF8" w:rsidRPr="00CC2EBA">
        <w:rPr>
          <w:rStyle w:val="default"/>
          <w:rFonts w:cs="FrankRuehl" w:hint="cs"/>
          <w:b/>
          <w:bCs/>
          <w:vanish/>
          <w:sz w:val="20"/>
          <w:szCs w:val="20"/>
          <w:shd w:val="clear" w:color="auto" w:fill="FFFF99"/>
          <w:rtl/>
        </w:rPr>
        <w:t xml:space="preserve"> תשע"ד-2013</w:t>
      </w:r>
    </w:p>
    <w:p w14:paraId="5C7429C4" w14:textId="77777777" w:rsidR="00AC2934" w:rsidRPr="00CC2EBA" w:rsidRDefault="00AC2934" w:rsidP="00AC2934">
      <w:pPr>
        <w:pStyle w:val="P00"/>
        <w:spacing w:before="0"/>
        <w:ind w:left="0" w:right="1134"/>
        <w:rPr>
          <w:rStyle w:val="default"/>
          <w:rFonts w:cs="FrankRuehl" w:hint="cs"/>
          <w:vanish/>
          <w:sz w:val="20"/>
          <w:szCs w:val="20"/>
          <w:shd w:val="clear" w:color="auto" w:fill="FFFF99"/>
          <w:rtl/>
        </w:rPr>
      </w:pPr>
      <w:hyperlink r:id="rId99"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371</w:t>
      </w:r>
    </w:p>
    <w:p w14:paraId="6F73357E" w14:textId="77777777" w:rsidR="00AC2934" w:rsidRPr="00CC2EBA" w:rsidRDefault="00AC2934" w:rsidP="00AC2934">
      <w:pPr>
        <w:pStyle w:val="P00"/>
        <w:ind w:left="0" w:right="1134"/>
        <w:rPr>
          <w:rStyle w:val="default"/>
          <w:rFonts w:cs="FrankRuehl" w:hint="cs"/>
          <w:vanish/>
          <w:sz w:val="22"/>
          <w:szCs w:val="2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הון עצמי מוכר למערכת מים או למערכת ביוב, לפי העניין, יחושב כמכפלה של </w:t>
      </w:r>
      <w:r w:rsidRPr="00CC2EBA">
        <w:rPr>
          <w:rStyle w:val="default"/>
          <w:rFonts w:cs="FrankRuehl" w:hint="cs"/>
          <w:strike/>
          <w:vanish/>
          <w:sz w:val="22"/>
          <w:szCs w:val="22"/>
          <w:shd w:val="clear" w:color="auto" w:fill="FFFF99"/>
          <w:rtl/>
        </w:rPr>
        <w:t>30%</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45%</w:t>
      </w:r>
      <w:r w:rsidRPr="00CC2EBA">
        <w:rPr>
          <w:rStyle w:val="default"/>
          <w:rFonts w:cs="FrankRuehl" w:hint="cs"/>
          <w:vanish/>
          <w:sz w:val="22"/>
          <w:szCs w:val="22"/>
          <w:shd w:val="clear" w:color="auto" w:fill="FFFF99"/>
          <w:rtl/>
        </w:rPr>
        <w:t xml:space="preserve"> ב-</w:t>
      </w:r>
    </w:p>
    <w:p w14:paraId="31D81531" w14:textId="77777777" w:rsidR="00161BBF" w:rsidRPr="00CC2EBA" w:rsidRDefault="00161BBF" w:rsidP="00161BBF">
      <w:pPr>
        <w:pStyle w:val="P00"/>
        <w:spacing w:before="0"/>
        <w:ind w:left="0" w:right="1134"/>
        <w:rPr>
          <w:rStyle w:val="default"/>
          <w:rFonts w:cs="FrankRuehl" w:hint="cs"/>
          <w:vanish/>
          <w:sz w:val="20"/>
          <w:szCs w:val="20"/>
          <w:shd w:val="clear" w:color="auto" w:fill="FFFF99"/>
          <w:rtl/>
        </w:rPr>
      </w:pPr>
    </w:p>
    <w:p w14:paraId="49B1BA5D" w14:textId="77777777" w:rsidR="00161BBF" w:rsidRPr="00CC2EBA" w:rsidRDefault="00161BBF" w:rsidP="00161BBF">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1.5.2015</w:t>
      </w:r>
    </w:p>
    <w:p w14:paraId="42475927" w14:textId="77777777" w:rsidR="00161BBF" w:rsidRPr="00CC2EBA" w:rsidRDefault="00161BBF" w:rsidP="00161BB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4633FF11" w14:textId="77777777" w:rsidR="00161BBF" w:rsidRPr="00CC2EBA" w:rsidRDefault="00161BBF" w:rsidP="00161BBF">
      <w:pPr>
        <w:pStyle w:val="P00"/>
        <w:spacing w:before="0"/>
        <w:ind w:left="0" w:right="1134"/>
        <w:rPr>
          <w:rStyle w:val="default"/>
          <w:rFonts w:cs="FrankRuehl" w:hint="cs"/>
          <w:vanish/>
          <w:sz w:val="20"/>
          <w:szCs w:val="20"/>
          <w:shd w:val="clear" w:color="auto" w:fill="FFFF99"/>
          <w:rtl/>
        </w:rPr>
      </w:pPr>
      <w:hyperlink r:id="rId100"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1132</w:t>
      </w:r>
    </w:p>
    <w:p w14:paraId="53CCF71B" w14:textId="77777777" w:rsidR="00161BBF" w:rsidRPr="00CC2EBA" w:rsidRDefault="00161BBF" w:rsidP="00161BBF">
      <w:pPr>
        <w:pStyle w:val="P00"/>
        <w:ind w:left="0" w:right="1134"/>
        <w:rPr>
          <w:rStyle w:val="default"/>
          <w:rFonts w:cs="FrankRuehl" w:hint="cs"/>
          <w:vanish/>
          <w:sz w:val="22"/>
          <w:szCs w:val="2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הון עצמי מוכר למערכת מים או למערכת ביוב, לפי העניין, יחושב כמכפלה של 30% ב-</w:t>
      </w:r>
    </w:p>
    <w:p w14:paraId="7930AF08" w14:textId="77777777" w:rsidR="00161BBF" w:rsidRPr="00CC2EBA" w:rsidRDefault="00161BBF" w:rsidP="00161BB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לגבי נכס ותיק,</w:t>
      </w:r>
      <w:r w:rsidRPr="00CC2EBA">
        <w:rPr>
          <w:rStyle w:val="default"/>
          <w:rFonts w:cs="FrankRuehl" w:hint="cs"/>
          <w:vanish/>
          <w:sz w:val="22"/>
          <w:szCs w:val="22"/>
          <w:shd w:val="clear" w:color="auto" w:fill="FFFF99"/>
          <w:rtl/>
        </w:rPr>
        <w:t xml:space="preserve"> לתקופה שמסתיימת בתום השנה ה-15 </w:t>
      </w:r>
      <w:r w:rsidRPr="00CC2EBA">
        <w:rPr>
          <w:rStyle w:val="default"/>
          <w:rFonts w:cs="FrankRuehl" w:hint="cs"/>
          <w:strike/>
          <w:vanish/>
          <w:sz w:val="22"/>
          <w:szCs w:val="22"/>
          <w:shd w:val="clear" w:color="auto" w:fill="FFFF99"/>
          <w:rtl/>
        </w:rPr>
        <w:t>מיום ההפעלה</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מיום התחילה</w:t>
      </w:r>
      <w:r w:rsidRPr="00CC2EBA">
        <w:rPr>
          <w:rStyle w:val="default"/>
          <w:rFonts w:cs="FrankRuehl" w:hint="cs"/>
          <w:vanish/>
          <w:sz w:val="22"/>
          <w:szCs w:val="22"/>
          <w:shd w:val="clear" w:color="auto" w:fill="FFFF99"/>
          <w:rtl/>
        </w:rPr>
        <w:t xml:space="preserve">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ערך כינון מופחת של מערכת מים או של מערכת ביוב, לפי העניין;</w:t>
      </w:r>
    </w:p>
    <w:p w14:paraId="5BB7B925" w14:textId="77777777" w:rsidR="00161BBF" w:rsidRPr="00CC2EBA" w:rsidRDefault="00161BBF" w:rsidP="00161BBF">
      <w:pPr>
        <w:pStyle w:val="P00"/>
        <w:spacing w:before="0"/>
        <w:ind w:left="1021"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לגבי כל נכס אחר</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בתקופה שלאחר תום השנה ה-15 מיום התחילה</w:t>
      </w:r>
      <w:r w:rsidRPr="00CC2EBA">
        <w:rPr>
          <w:rStyle w:val="default"/>
          <w:rFonts w:cs="FrankRuehl" w:hint="cs"/>
          <w:vanish/>
          <w:sz w:val="22"/>
          <w:szCs w:val="22"/>
          <w:shd w:val="clear" w:color="auto" w:fill="FFFF99"/>
          <w:rtl/>
        </w:rPr>
        <w:t xml:space="preserve">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מחצית ערך כינון מלא של מערכת מים או של מערכת ביוב, לפי העניין.</w:t>
      </w:r>
    </w:p>
    <w:p w14:paraId="3246A85E" w14:textId="77777777" w:rsidR="00BA7EE8" w:rsidRPr="00CC2EBA" w:rsidRDefault="00BA7EE8" w:rsidP="00161BBF">
      <w:pPr>
        <w:pStyle w:val="P00"/>
        <w:spacing w:before="0"/>
        <w:ind w:left="1021" w:right="1134"/>
        <w:rPr>
          <w:rStyle w:val="default"/>
          <w:rFonts w:cs="FrankRuehl"/>
          <w:vanish/>
          <w:sz w:val="20"/>
          <w:szCs w:val="20"/>
          <w:shd w:val="clear" w:color="auto" w:fill="FFFF99"/>
          <w:rtl/>
        </w:rPr>
      </w:pPr>
    </w:p>
    <w:p w14:paraId="5BB5F583" w14:textId="77777777" w:rsidR="00564896" w:rsidRPr="00CC2EBA" w:rsidRDefault="00564896" w:rsidP="00564896">
      <w:pPr>
        <w:pStyle w:val="P00"/>
        <w:spacing w:before="0"/>
        <w:ind w:left="0" w:right="1134"/>
        <w:rPr>
          <w:rFonts w:cs="FrankRuehl"/>
          <w:vanish/>
          <w:color w:val="FF0000"/>
          <w:sz w:val="14"/>
          <w:szCs w:val="20"/>
          <w:shd w:val="clear" w:color="auto" w:fill="FFFF99"/>
          <w:rtl/>
        </w:rPr>
      </w:pPr>
      <w:r w:rsidRPr="00CC2EBA">
        <w:rPr>
          <w:rFonts w:cs="FrankRuehl" w:hint="cs"/>
          <w:vanish/>
          <w:color w:val="FF0000"/>
          <w:sz w:val="14"/>
          <w:szCs w:val="20"/>
          <w:shd w:val="clear" w:color="auto" w:fill="FFFF99"/>
          <w:rtl/>
        </w:rPr>
        <w:t>מיום 1.7.2019</w:t>
      </w:r>
    </w:p>
    <w:p w14:paraId="6E989AD9" w14:textId="77777777" w:rsidR="00564896" w:rsidRPr="00CC2EBA" w:rsidRDefault="00564896" w:rsidP="00564896">
      <w:pPr>
        <w:pStyle w:val="P00"/>
        <w:spacing w:before="0"/>
        <w:ind w:left="0" w:right="1134"/>
        <w:rPr>
          <w:rFonts w:cs="FrankRuehl"/>
          <w:b/>
          <w:bCs/>
          <w:vanish/>
          <w:sz w:val="14"/>
          <w:szCs w:val="20"/>
          <w:shd w:val="clear" w:color="auto" w:fill="FFFF99"/>
          <w:rtl/>
        </w:rPr>
      </w:pPr>
      <w:r w:rsidRPr="00CC2EBA">
        <w:rPr>
          <w:rFonts w:cs="FrankRuehl" w:hint="cs"/>
          <w:b/>
          <w:bCs/>
          <w:vanish/>
          <w:sz w:val="14"/>
          <w:szCs w:val="20"/>
          <w:shd w:val="clear" w:color="auto" w:fill="FFFF99"/>
          <w:rtl/>
        </w:rPr>
        <w:t>כללים (מס' 2) תשע"ט-2019</w:t>
      </w:r>
    </w:p>
    <w:p w14:paraId="6F796520" w14:textId="77777777" w:rsidR="00564896" w:rsidRPr="00CC2EBA" w:rsidRDefault="00564896" w:rsidP="00564896">
      <w:pPr>
        <w:pStyle w:val="P00"/>
        <w:spacing w:before="0"/>
        <w:ind w:left="0" w:right="1134"/>
        <w:rPr>
          <w:rFonts w:cs="FrankRuehl"/>
          <w:vanish/>
          <w:sz w:val="14"/>
          <w:szCs w:val="20"/>
          <w:shd w:val="clear" w:color="auto" w:fill="FFFF99"/>
          <w:rtl/>
        </w:rPr>
      </w:pPr>
      <w:hyperlink r:id="rId101" w:history="1">
        <w:r w:rsidRPr="00CC2EBA">
          <w:rPr>
            <w:rStyle w:val="Hyperlink"/>
            <w:rFonts w:cs="FrankRuehl" w:hint="cs"/>
            <w:vanish/>
            <w:sz w:val="14"/>
            <w:szCs w:val="20"/>
            <w:shd w:val="clear" w:color="auto" w:fill="FFFF99"/>
            <w:rtl/>
          </w:rPr>
          <w:t>ק"ת תשע"ט מס' 8240</w:t>
        </w:r>
      </w:hyperlink>
      <w:r w:rsidRPr="00CC2EBA">
        <w:rPr>
          <w:rFonts w:cs="FrankRuehl" w:hint="cs"/>
          <w:vanish/>
          <w:sz w:val="14"/>
          <w:szCs w:val="20"/>
          <w:shd w:val="clear" w:color="auto" w:fill="FFFF99"/>
          <w:rtl/>
        </w:rPr>
        <w:t xml:space="preserve"> מיום 30.6.2019 עמ' 343</w:t>
      </w:r>
      <w:r w:rsidR="00AD0195" w:rsidRPr="00CC2EBA">
        <w:rPr>
          <w:rFonts w:cs="FrankRuehl" w:hint="cs"/>
          <w:vanish/>
          <w:sz w:val="14"/>
          <w:szCs w:val="20"/>
          <w:shd w:val="clear" w:color="auto" w:fill="FFFF99"/>
          <w:rtl/>
        </w:rPr>
        <w:t>1</w:t>
      </w:r>
      <w:r w:rsidRPr="00CC2EBA">
        <w:rPr>
          <w:rFonts w:cs="FrankRuehl" w:hint="cs"/>
          <w:vanish/>
          <w:sz w:val="14"/>
          <w:szCs w:val="20"/>
          <w:shd w:val="clear" w:color="auto" w:fill="FFFF99"/>
          <w:rtl/>
        </w:rPr>
        <w:t xml:space="preserve"> </w:t>
      </w:r>
    </w:p>
    <w:p w14:paraId="1F2964DA" w14:textId="77777777" w:rsidR="00564896" w:rsidRPr="00385907" w:rsidRDefault="00564896" w:rsidP="00385907">
      <w:pPr>
        <w:pStyle w:val="P00"/>
        <w:ind w:left="0" w:right="1134"/>
        <w:rPr>
          <w:rStyle w:val="default"/>
          <w:rFonts w:cs="FrankRuehl" w:hint="cs"/>
          <w:sz w:val="2"/>
          <w:szCs w:val="2"/>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תשואה מוכרת על הון עצמי של מערכת מים או של מערכת ביוב למ"ק, תחושב כיחס שבין מכפלת הון עצמי מוכר של מערכת מים או של מערכת ביוב, לפי העניין, ב-</w:t>
      </w:r>
      <w:r w:rsidRPr="00CC2EBA">
        <w:rPr>
          <w:rStyle w:val="default"/>
          <w:rFonts w:cs="FrankRuehl" w:hint="cs"/>
          <w:strike/>
          <w:vanish/>
          <w:sz w:val="22"/>
          <w:szCs w:val="22"/>
          <w:shd w:val="clear" w:color="auto" w:fill="FFFF99"/>
          <w:rtl/>
        </w:rPr>
        <w:t>7%</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שיעור התשואה על הון עצמי</w:t>
      </w:r>
      <w:r w:rsidRPr="00CC2EBA">
        <w:rPr>
          <w:rStyle w:val="default"/>
          <w:rFonts w:cs="FrankRuehl" w:hint="cs"/>
          <w:vanish/>
          <w:sz w:val="22"/>
          <w:szCs w:val="22"/>
          <w:shd w:val="clear" w:color="auto" w:fill="FFFF99"/>
          <w:rtl/>
        </w:rPr>
        <w:t>, ובין כמות מים נכנסת או כמות מי ביוב מוכרת, לפי העניין.</w:t>
      </w:r>
      <w:bookmarkEnd w:id="68"/>
    </w:p>
    <w:p w14:paraId="120ECC26" w14:textId="77777777" w:rsidR="00BA7EE8" w:rsidRDefault="00BA7EE8" w:rsidP="00161BBF">
      <w:pPr>
        <w:pStyle w:val="P00"/>
        <w:spacing w:before="0"/>
        <w:ind w:left="1021" w:right="1134"/>
        <w:rPr>
          <w:rStyle w:val="default"/>
          <w:rFonts w:cs="FrankRuehl"/>
          <w:sz w:val="2"/>
          <w:szCs w:val="2"/>
          <w:rtl/>
        </w:rPr>
      </w:pPr>
    </w:p>
    <w:p w14:paraId="5CBA962F" w14:textId="77777777" w:rsidR="004A5BA6" w:rsidRPr="00FB1CEE" w:rsidRDefault="004A5BA6" w:rsidP="00487519">
      <w:pPr>
        <w:pStyle w:val="P00"/>
        <w:spacing w:before="72"/>
        <w:ind w:left="0" w:right="1134"/>
        <w:rPr>
          <w:rStyle w:val="default"/>
          <w:rFonts w:cs="FrankRuehl"/>
          <w:rtl/>
        </w:rPr>
      </w:pPr>
      <w:bookmarkStart w:id="69" w:name="Seif6"/>
      <w:bookmarkEnd w:id="69"/>
      <w:r w:rsidRPr="00FB1CEE">
        <w:rPr>
          <w:lang w:val="he-IL"/>
        </w:rPr>
        <w:pict w14:anchorId="16A3C18C">
          <v:rect id="_x0000_s2325" style="position:absolute;left:0;text-align:left;margin-left:464.5pt;margin-top:8.05pt;width:75.05pt;height:46.95pt;z-index:251542016" o:allowincell="f" filled="f" stroked="f" strokecolor="lime" strokeweight=".25pt">
            <v:textbox inset="0,0,0,0">
              <w:txbxContent>
                <w:p w14:paraId="07B8341B" w14:textId="77777777" w:rsidR="00741010" w:rsidRDefault="00741010" w:rsidP="004A5BA6">
                  <w:pPr>
                    <w:spacing w:line="160" w:lineRule="exact"/>
                    <w:jc w:val="left"/>
                    <w:rPr>
                      <w:rFonts w:cs="Miriam" w:hint="cs"/>
                      <w:noProof/>
                      <w:sz w:val="18"/>
                      <w:szCs w:val="18"/>
                      <w:rtl/>
                    </w:rPr>
                  </w:pPr>
                  <w:r>
                    <w:rPr>
                      <w:rFonts w:cs="Miriam" w:hint="cs"/>
                      <w:sz w:val="18"/>
                      <w:szCs w:val="18"/>
                      <w:rtl/>
                    </w:rPr>
                    <w:t>תשואה מוכרת על זכויות מים</w:t>
                  </w:r>
                </w:p>
                <w:p w14:paraId="40B39918" w14:textId="77777777" w:rsidR="00741010" w:rsidRDefault="00741010" w:rsidP="004E62BE">
                  <w:pPr>
                    <w:spacing w:line="140" w:lineRule="exact"/>
                    <w:jc w:val="left"/>
                    <w:rPr>
                      <w:rFonts w:cs="Miriam"/>
                      <w:noProof/>
                      <w:sz w:val="18"/>
                      <w:szCs w:val="18"/>
                      <w:rtl/>
                    </w:rPr>
                  </w:pPr>
                  <w:r>
                    <w:rPr>
                      <w:rFonts w:cs="Miriam" w:hint="cs"/>
                      <w:noProof/>
                      <w:sz w:val="18"/>
                      <w:szCs w:val="18"/>
                      <w:rtl/>
                    </w:rPr>
                    <w:t>כללים (מס' 2) תשע"א-2010</w:t>
                  </w:r>
                </w:p>
                <w:p w14:paraId="45050AC8" w14:textId="77777777" w:rsidR="00741010" w:rsidRDefault="00741010" w:rsidP="004E62BE">
                  <w:pPr>
                    <w:spacing w:line="140" w:lineRule="exact"/>
                    <w:jc w:val="left"/>
                    <w:rPr>
                      <w:rFonts w:cs="Miriam" w:hint="cs"/>
                      <w:noProof/>
                      <w:sz w:val="18"/>
                      <w:szCs w:val="18"/>
                      <w:rtl/>
                    </w:rPr>
                  </w:pPr>
                  <w:r>
                    <w:rPr>
                      <w:rFonts w:cs="Miriam" w:hint="cs"/>
                      <w:noProof/>
                      <w:sz w:val="18"/>
                      <w:szCs w:val="18"/>
                      <w:rtl/>
                    </w:rPr>
                    <w:t>כללים (מס' 2) תשע"ט-2019</w:t>
                  </w:r>
                </w:p>
              </w:txbxContent>
            </v:textbox>
            <w10:anchorlock/>
          </v:rect>
        </w:pict>
      </w:r>
      <w:r w:rsidRPr="00FB1CEE">
        <w:rPr>
          <w:rStyle w:val="big-number"/>
          <w:rFonts w:cs="Miriam" w:hint="cs"/>
          <w:rtl/>
        </w:rPr>
        <w:t>6</w:t>
      </w:r>
      <w:r w:rsidRPr="00FB1CEE">
        <w:rPr>
          <w:rStyle w:val="big-number"/>
          <w:rFonts w:cs="Miriam"/>
          <w:rtl/>
        </w:rPr>
        <w:t>.</w:t>
      </w:r>
      <w:r w:rsidRPr="00FB1CEE">
        <w:rPr>
          <w:rStyle w:val="big-number"/>
          <w:rFonts w:cs="Miriam"/>
          <w:rtl/>
        </w:rPr>
        <w:tab/>
      </w:r>
      <w:r w:rsidR="00C12200" w:rsidRPr="00FB1CEE">
        <w:rPr>
          <w:rStyle w:val="default"/>
          <w:rFonts w:cs="FrankRuehl" w:hint="cs"/>
          <w:rtl/>
        </w:rPr>
        <w:t>(א)</w:t>
      </w:r>
      <w:r w:rsidR="00C12200" w:rsidRPr="00FB1CEE">
        <w:rPr>
          <w:rStyle w:val="default"/>
          <w:rFonts w:cs="FrankRuehl" w:hint="cs"/>
          <w:rtl/>
        </w:rPr>
        <w:tab/>
      </w:r>
      <w:r w:rsidR="004E62BE" w:rsidRPr="00FB1CEE">
        <w:rPr>
          <w:rStyle w:val="default"/>
          <w:rFonts w:cs="FrankRuehl"/>
          <w:rtl/>
        </w:rPr>
        <w:t>תשואה מוכרת על זכויות מים של חברה, לתקופה שמסתיימת ביום כ"ה בטבת התש"ץ (31 בדצמבר 2029), תחושב כמכפלת עלות זכויות מים, כפי שאישר הממונה במפקד הנכסים שנערך לחברה, בשיעור התשואה על הון עצמי וביחס שבין ההפרש בין שנת 2030 לבין השנה שבה נקבע התעריף, לבין 12</w:t>
      </w:r>
      <w:r w:rsidR="00487519" w:rsidRPr="00FB1CEE">
        <w:rPr>
          <w:rStyle w:val="default"/>
          <w:rFonts w:cs="FrankRuehl" w:hint="cs"/>
          <w:rtl/>
        </w:rPr>
        <w:t>.</w:t>
      </w:r>
    </w:p>
    <w:p w14:paraId="7D2074BE" w14:textId="77777777" w:rsidR="00487519" w:rsidRPr="00FB1CEE" w:rsidRDefault="00B248AB" w:rsidP="00487519">
      <w:pPr>
        <w:pStyle w:val="P00"/>
        <w:spacing w:before="72"/>
        <w:ind w:left="0" w:right="1134"/>
        <w:rPr>
          <w:rStyle w:val="default"/>
          <w:rFonts w:cs="FrankRuehl"/>
          <w:rtl/>
        </w:rPr>
      </w:pPr>
      <w:r w:rsidRPr="00FB1CEE">
        <w:rPr>
          <w:rFonts w:cs="FrankRuehl" w:hint="cs"/>
          <w:sz w:val="26"/>
          <w:rtl/>
          <w:lang w:eastAsia="en-US"/>
        </w:rPr>
        <w:pict w14:anchorId="2344C531">
          <v:shape id="_x0000_s2399" type="#_x0000_t202" style="position:absolute;left:0;text-align:left;margin-left:470.35pt;margin-top:7.1pt;width:1in;height:31.8pt;z-index:251590144" filled="f" stroked="f">
            <v:textbox inset="1mm,0,1mm,0">
              <w:txbxContent>
                <w:p w14:paraId="31E0D873" w14:textId="77777777" w:rsidR="00741010" w:rsidRDefault="00741010" w:rsidP="00B248AB">
                  <w:pPr>
                    <w:spacing w:line="160" w:lineRule="exact"/>
                    <w:jc w:val="left"/>
                    <w:rPr>
                      <w:rFonts w:cs="Miriam"/>
                      <w:noProof/>
                      <w:sz w:val="18"/>
                      <w:szCs w:val="18"/>
                      <w:rtl/>
                    </w:rPr>
                  </w:pPr>
                  <w:r>
                    <w:rPr>
                      <w:rFonts w:cs="Miriam" w:hint="cs"/>
                      <w:noProof/>
                      <w:sz w:val="18"/>
                      <w:szCs w:val="18"/>
                      <w:rtl/>
                    </w:rPr>
                    <w:t>כללים (מס' 2) תשע"א-2010</w:t>
                  </w:r>
                </w:p>
                <w:p w14:paraId="19DC921D" w14:textId="77777777" w:rsidR="00741010" w:rsidRDefault="00741010" w:rsidP="00B248AB">
                  <w:pPr>
                    <w:spacing w:line="160" w:lineRule="exact"/>
                    <w:jc w:val="left"/>
                    <w:rPr>
                      <w:rFonts w:cs="Miriam" w:hint="cs"/>
                      <w:noProof/>
                      <w:sz w:val="18"/>
                      <w:szCs w:val="18"/>
                      <w:rtl/>
                    </w:rPr>
                  </w:pPr>
                  <w:r>
                    <w:rPr>
                      <w:rFonts w:cs="Miriam" w:hint="cs"/>
                      <w:noProof/>
                      <w:sz w:val="18"/>
                      <w:szCs w:val="18"/>
                      <w:rtl/>
                    </w:rPr>
                    <w:t>כללים (מס' 2) תשע"ט-2019</w:t>
                  </w:r>
                </w:p>
              </w:txbxContent>
            </v:textbox>
            <w10:anchorlock/>
          </v:shape>
        </w:pict>
      </w:r>
      <w:r w:rsidR="00487519" w:rsidRPr="00FB1CEE">
        <w:rPr>
          <w:rStyle w:val="default"/>
          <w:rFonts w:cs="FrankRuehl" w:hint="cs"/>
          <w:rtl/>
        </w:rPr>
        <w:tab/>
        <w:t>(ב)</w:t>
      </w:r>
      <w:r w:rsidR="00487519" w:rsidRPr="00FB1CEE">
        <w:rPr>
          <w:rStyle w:val="default"/>
          <w:rFonts w:cs="FrankRuehl" w:hint="cs"/>
          <w:rtl/>
        </w:rPr>
        <w:tab/>
        <w:t>תשואה מוכרת על זכויות מים למ"ק של חברה תחושב כיחס שבין התשואה המוכרת על זכויות מים כמשמעותה בסעיף קטן (א), ובין כמות מים נכנסת</w:t>
      </w:r>
      <w:r w:rsidRPr="00FB1CEE">
        <w:rPr>
          <w:rStyle w:val="default"/>
          <w:rFonts w:cs="FrankRuehl" w:hint="cs"/>
          <w:rtl/>
        </w:rPr>
        <w:t xml:space="preserve"> לתקופה שמסתיימת </w:t>
      </w:r>
      <w:r w:rsidR="004E62BE" w:rsidRPr="00FB1CEE">
        <w:rPr>
          <w:rStyle w:val="default"/>
          <w:rFonts w:cs="FrankRuehl"/>
          <w:rtl/>
        </w:rPr>
        <w:t>ביום כ"ה בטבת התש"ץ (31 בדצמבר 2029)</w:t>
      </w:r>
      <w:r w:rsidR="00487519" w:rsidRPr="00FB1CEE">
        <w:rPr>
          <w:rStyle w:val="default"/>
          <w:rFonts w:cs="FrankRuehl" w:hint="cs"/>
          <w:rtl/>
        </w:rPr>
        <w:t>.</w:t>
      </w:r>
    </w:p>
    <w:p w14:paraId="612B9DE6" w14:textId="77777777" w:rsidR="005F032B" w:rsidRDefault="005F032B" w:rsidP="005F032B">
      <w:pPr>
        <w:pStyle w:val="P00"/>
        <w:spacing w:before="72"/>
        <w:ind w:left="0" w:right="1134"/>
        <w:rPr>
          <w:rStyle w:val="default"/>
          <w:rFonts w:cs="FrankRuehl" w:hint="cs"/>
          <w:rtl/>
        </w:rPr>
      </w:pPr>
      <w:r w:rsidRPr="00FB1CEE">
        <w:rPr>
          <w:rFonts w:cs="FrankRuehl" w:hint="cs"/>
          <w:sz w:val="26"/>
          <w:rtl/>
          <w:lang w:eastAsia="en-US"/>
        </w:rPr>
        <w:pict w14:anchorId="204DBE85">
          <v:shape id="_x0000_s2898" type="#_x0000_t202" style="position:absolute;left:0;text-align:left;margin-left:470.35pt;margin-top:7.1pt;width:1in;height:18pt;z-index:251742720" filled="f" stroked="f">
            <v:textbox inset="1mm,0,1mm,0">
              <w:txbxContent>
                <w:p w14:paraId="0FF0355F" w14:textId="77777777" w:rsidR="00741010" w:rsidRDefault="00741010" w:rsidP="005F032B">
                  <w:pPr>
                    <w:spacing w:line="160" w:lineRule="exact"/>
                    <w:jc w:val="left"/>
                    <w:rPr>
                      <w:rFonts w:cs="Miriam" w:hint="cs"/>
                      <w:noProof/>
                      <w:sz w:val="18"/>
                      <w:szCs w:val="18"/>
                      <w:rtl/>
                    </w:rPr>
                  </w:pPr>
                  <w:r>
                    <w:rPr>
                      <w:rFonts w:cs="Miriam" w:hint="cs"/>
                      <w:noProof/>
                      <w:sz w:val="18"/>
                      <w:szCs w:val="18"/>
                      <w:rtl/>
                    </w:rPr>
                    <w:t>כללים (מס' 2) תשע"ט-2019</w:t>
                  </w:r>
                </w:p>
              </w:txbxContent>
            </v:textbox>
            <w10:anchorlock/>
          </v:shape>
        </w:pict>
      </w:r>
      <w:r w:rsidRPr="00FB1CEE">
        <w:rPr>
          <w:rStyle w:val="default"/>
          <w:rFonts w:cs="FrankRuehl" w:hint="cs"/>
          <w:rtl/>
        </w:rPr>
        <w:tab/>
        <w:t>(</w:t>
      </w:r>
      <w:r w:rsidR="004E62BE" w:rsidRPr="00FB1CEE">
        <w:rPr>
          <w:rStyle w:val="default"/>
          <w:rFonts w:cs="FrankRuehl" w:hint="cs"/>
          <w:rtl/>
        </w:rPr>
        <w:t>ג</w:t>
      </w:r>
      <w:r w:rsidRPr="00FB1CEE">
        <w:rPr>
          <w:rStyle w:val="default"/>
          <w:rFonts w:cs="FrankRuehl" w:hint="cs"/>
          <w:rtl/>
        </w:rPr>
        <w:t>)</w:t>
      </w:r>
      <w:r w:rsidRPr="00FB1CEE">
        <w:rPr>
          <w:rStyle w:val="default"/>
          <w:rFonts w:cs="FrankRuehl" w:hint="cs"/>
          <w:rtl/>
        </w:rPr>
        <w:tab/>
      </w:r>
      <w:r w:rsidR="004E62BE" w:rsidRPr="00FB1CEE">
        <w:rPr>
          <w:rStyle w:val="default"/>
          <w:rFonts w:cs="FrankRuehl"/>
          <w:rtl/>
        </w:rPr>
        <w:t>מיום כ"</w:t>
      </w:r>
      <w:r w:rsidR="00FB1CEE" w:rsidRPr="00FB1CEE">
        <w:rPr>
          <w:rStyle w:val="default"/>
          <w:rFonts w:cs="FrankRuehl" w:hint="cs"/>
          <w:rtl/>
        </w:rPr>
        <w:t>ו</w:t>
      </w:r>
      <w:r w:rsidR="004E62BE" w:rsidRPr="00FB1CEE">
        <w:rPr>
          <w:rStyle w:val="default"/>
          <w:rFonts w:cs="FrankRuehl"/>
          <w:rtl/>
        </w:rPr>
        <w:t xml:space="preserve"> בטבת התש"ץ (1 ב</w:t>
      </w:r>
      <w:r w:rsidR="00FB1CEE" w:rsidRPr="00FB1CEE">
        <w:rPr>
          <w:rStyle w:val="default"/>
          <w:rFonts w:cs="FrankRuehl" w:hint="cs"/>
          <w:rtl/>
        </w:rPr>
        <w:t>ינוא</w:t>
      </w:r>
      <w:r w:rsidR="004E62BE" w:rsidRPr="00FB1CEE">
        <w:rPr>
          <w:rStyle w:val="default"/>
          <w:rFonts w:cs="FrankRuehl"/>
          <w:rtl/>
        </w:rPr>
        <w:t>ר 20</w:t>
      </w:r>
      <w:r w:rsidR="00FB1CEE" w:rsidRPr="00FB1CEE">
        <w:rPr>
          <w:rStyle w:val="default"/>
          <w:rFonts w:cs="FrankRuehl" w:hint="cs"/>
          <w:rtl/>
        </w:rPr>
        <w:t>30</w:t>
      </w:r>
      <w:r w:rsidR="004E62BE" w:rsidRPr="00FB1CEE">
        <w:rPr>
          <w:rStyle w:val="default"/>
          <w:rFonts w:cs="FrankRuehl"/>
          <w:rtl/>
        </w:rPr>
        <w:t>) לא תוכר תשואה על זכויות מים.</w:t>
      </w:r>
    </w:p>
    <w:p w14:paraId="61556A94" w14:textId="77777777" w:rsidR="00B248AB" w:rsidRPr="00CC2EBA" w:rsidRDefault="00B248AB" w:rsidP="00B248AB">
      <w:pPr>
        <w:pStyle w:val="P00"/>
        <w:spacing w:before="0"/>
        <w:ind w:left="0" w:right="1134"/>
        <w:rPr>
          <w:rStyle w:val="default"/>
          <w:rFonts w:cs="FrankRuehl" w:hint="cs"/>
          <w:vanish/>
          <w:color w:val="FF0000"/>
          <w:sz w:val="20"/>
          <w:szCs w:val="20"/>
          <w:shd w:val="clear" w:color="auto" w:fill="FFFF99"/>
          <w:rtl/>
        </w:rPr>
      </w:pPr>
      <w:bookmarkStart w:id="70" w:name="Rov159"/>
      <w:r w:rsidRPr="00CC2EBA">
        <w:rPr>
          <w:rStyle w:val="default"/>
          <w:rFonts w:cs="FrankRuehl" w:hint="cs"/>
          <w:vanish/>
          <w:color w:val="FF0000"/>
          <w:sz w:val="20"/>
          <w:szCs w:val="20"/>
          <w:shd w:val="clear" w:color="auto" w:fill="FFFF99"/>
          <w:rtl/>
        </w:rPr>
        <w:t>מיום 1.1.2011</w:t>
      </w:r>
    </w:p>
    <w:p w14:paraId="24E68A6E" w14:textId="77777777" w:rsidR="00B248AB" w:rsidRPr="00CC2EBA" w:rsidRDefault="00B248AB" w:rsidP="00B248AB">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תשע"א-2010</w:t>
      </w:r>
    </w:p>
    <w:p w14:paraId="3B596F8F" w14:textId="77777777" w:rsidR="00B248AB" w:rsidRPr="00CC2EBA" w:rsidRDefault="00B248AB" w:rsidP="00B248AB">
      <w:pPr>
        <w:pStyle w:val="P00"/>
        <w:spacing w:before="0"/>
        <w:ind w:left="0" w:right="1134"/>
        <w:rPr>
          <w:rStyle w:val="default"/>
          <w:rFonts w:cs="FrankRuehl" w:hint="cs"/>
          <w:vanish/>
          <w:sz w:val="20"/>
          <w:szCs w:val="20"/>
          <w:shd w:val="clear" w:color="auto" w:fill="FFFF99"/>
          <w:rtl/>
        </w:rPr>
      </w:pPr>
      <w:hyperlink r:id="rId102" w:history="1">
        <w:r w:rsidRPr="00CC2EBA">
          <w:rPr>
            <w:rStyle w:val="Hyperlink"/>
            <w:rFonts w:cs="FrankRuehl" w:hint="cs"/>
            <w:vanish/>
            <w:szCs w:val="20"/>
            <w:shd w:val="clear" w:color="auto" w:fill="FFFF99"/>
            <w:rtl/>
          </w:rPr>
          <w:t>ק"ת תשע"א מס' 6957</w:t>
        </w:r>
      </w:hyperlink>
      <w:r w:rsidRPr="00CC2EBA">
        <w:rPr>
          <w:rStyle w:val="default"/>
          <w:rFonts w:cs="FrankRuehl" w:hint="cs"/>
          <w:vanish/>
          <w:sz w:val="20"/>
          <w:szCs w:val="20"/>
          <w:shd w:val="clear" w:color="auto" w:fill="FFFF99"/>
          <w:rtl/>
        </w:rPr>
        <w:t xml:space="preserve"> מיום 29.12.2010 עמ' 387</w:t>
      </w:r>
    </w:p>
    <w:p w14:paraId="7119935E" w14:textId="77777777" w:rsidR="00B248AB" w:rsidRPr="00CC2EBA" w:rsidRDefault="00B248AB" w:rsidP="00B248AB">
      <w:pPr>
        <w:pStyle w:val="P00"/>
        <w:ind w:left="0" w:right="1134"/>
        <w:rPr>
          <w:rStyle w:val="default"/>
          <w:rFonts w:cs="FrankRuehl" w:hint="cs"/>
          <w:vanish/>
          <w:sz w:val="22"/>
          <w:szCs w:val="22"/>
          <w:shd w:val="clear" w:color="auto" w:fill="FFFF99"/>
          <w:rtl/>
        </w:rPr>
      </w:pPr>
      <w:r w:rsidRPr="00CC2EBA">
        <w:rPr>
          <w:rStyle w:val="big-number"/>
          <w:rFonts w:cs="FrankRuehl" w:hint="cs"/>
          <w:vanish/>
          <w:sz w:val="22"/>
          <w:szCs w:val="22"/>
          <w:shd w:val="clear" w:color="auto" w:fill="FFFF99"/>
          <w:rtl/>
        </w:rPr>
        <w:t>6</w:t>
      </w:r>
      <w:r w:rsidRPr="00CC2EBA">
        <w:rPr>
          <w:rStyle w:val="big-number"/>
          <w:rFonts w:cs="FrankRuehl"/>
          <w:vanish/>
          <w:sz w:val="22"/>
          <w:szCs w:val="22"/>
          <w:shd w:val="clear" w:color="auto" w:fill="FFFF99"/>
          <w:rtl/>
        </w:rPr>
        <w:t>.</w:t>
      </w:r>
      <w:r w:rsidRPr="00CC2EBA">
        <w:rPr>
          <w:rStyle w:val="big-number"/>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תשואה מוכרת על זכויות מים של חברה תחושב כמכפלת עלות זכויות מים כפי שאישר הממונה במפקד הנכסים שנערך לחברה, ב-0.07</w:t>
      </w:r>
      <w:r w:rsidRPr="00CC2EBA">
        <w:rPr>
          <w:rStyle w:val="default"/>
          <w:rFonts w:cs="FrankRuehl" w:hint="cs"/>
          <w:vanish/>
          <w:sz w:val="22"/>
          <w:szCs w:val="22"/>
          <w:u w:val="single"/>
          <w:shd w:val="clear" w:color="auto" w:fill="FFFF99"/>
          <w:rtl/>
        </w:rPr>
        <w:t>, לתקופה שמסתיימת בתום השנה ה-20 מיום ששולמו תשלומים לזכויות כאמור</w:t>
      </w:r>
      <w:r w:rsidRPr="00CC2EBA">
        <w:rPr>
          <w:rStyle w:val="default"/>
          <w:rFonts w:cs="FrankRuehl" w:hint="cs"/>
          <w:vanish/>
          <w:sz w:val="22"/>
          <w:szCs w:val="22"/>
          <w:shd w:val="clear" w:color="auto" w:fill="FFFF99"/>
          <w:rtl/>
        </w:rPr>
        <w:t>.</w:t>
      </w:r>
    </w:p>
    <w:p w14:paraId="7D3775DB" w14:textId="77777777" w:rsidR="00B248AB" w:rsidRPr="00CC2EBA" w:rsidRDefault="00B248AB" w:rsidP="00B248AB">
      <w:pPr>
        <w:pStyle w:val="P00"/>
        <w:spacing w:before="0"/>
        <w:ind w:left="0"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תשואה מוכרת על זכויות מים למ"ק של חברה תחושב כיחס שבין התשואה המוכרת על זכויות מים כמשמעותה בסעיף קטן (א), ובין כמות מים נכנסת </w:t>
      </w:r>
      <w:r w:rsidRPr="00CC2EBA">
        <w:rPr>
          <w:rStyle w:val="default"/>
          <w:rFonts w:cs="FrankRuehl" w:hint="cs"/>
          <w:vanish/>
          <w:sz w:val="22"/>
          <w:szCs w:val="22"/>
          <w:u w:val="single"/>
          <w:shd w:val="clear" w:color="auto" w:fill="FFFF99"/>
          <w:rtl/>
        </w:rPr>
        <w:t>לתקופה שמסתיימת בתום השנה ה-20 מיום ששולמו תשלומים לזכויות כאמור</w:t>
      </w:r>
      <w:r w:rsidRPr="00CC2EBA">
        <w:rPr>
          <w:rStyle w:val="default"/>
          <w:rFonts w:cs="FrankRuehl" w:hint="cs"/>
          <w:vanish/>
          <w:sz w:val="22"/>
          <w:szCs w:val="22"/>
          <w:shd w:val="clear" w:color="auto" w:fill="FFFF99"/>
          <w:rtl/>
        </w:rPr>
        <w:t>.</w:t>
      </w:r>
    </w:p>
    <w:p w14:paraId="53B14460" w14:textId="77777777" w:rsidR="00712055" w:rsidRPr="00CC2EBA" w:rsidRDefault="00712055" w:rsidP="00712055">
      <w:pPr>
        <w:pStyle w:val="P00"/>
        <w:spacing w:before="0"/>
        <w:ind w:left="1021" w:right="1134"/>
        <w:rPr>
          <w:rStyle w:val="default"/>
          <w:rFonts w:cs="FrankRuehl"/>
          <w:vanish/>
          <w:sz w:val="20"/>
          <w:szCs w:val="20"/>
          <w:shd w:val="clear" w:color="auto" w:fill="FFFF99"/>
          <w:rtl/>
        </w:rPr>
      </w:pPr>
    </w:p>
    <w:p w14:paraId="5298ED6B" w14:textId="77777777" w:rsidR="00712055" w:rsidRPr="00CC2EBA" w:rsidRDefault="00712055" w:rsidP="00712055">
      <w:pPr>
        <w:pStyle w:val="P00"/>
        <w:spacing w:before="0"/>
        <w:ind w:left="0" w:right="1134"/>
        <w:rPr>
          <w:rFonts w:cs="FrankRuehl"/>
          <w:vanish/>
          <w:color w:val="FF0000"/>
          <w:sz w:val="14"/>
          <w:szCs w:val="20"/>
          <w:shd w:val="clear" w:color="auto" w:fill="FFFF99"/>
          <w:rtl/>
        </w:rPr>
      </w:pPr>
      <w:r w:rsidRPr="00CC2EBA">
        <w:rPr>
          <w:rFonts w:cs="FrankRuehl" w:hint="cs"/>
          <w:vanish/>
          <w:color w:val="FF0000"/>
          <w:sz w:val="14"/>
          <w:szCs w:val="20"/>
          <w:shd w:val="clear" w:color="auto" w:fill="FFFF99"/>
          <w:rtl/>
        </w:rPr>
        <w:t>מיום 1.7.2019</w:t>
      </w:r>
    </w:p>
    <w:p w14:paraId="4FD8F3D8" w14:textId="77777777" w:rsidR="00712055" w:rsidRPr="00CC2EBA" w:rsidRDefault="00712055" w:rsidP="00712055">
      <w:pPr>
        <w:pStyle w:val="P00"/>
        <w:spacing w:before="0"/>
        <w:ind w:left="0" w:right="1134"/>
        <w:rPr>
          <w:rFonts w:cs="FrankRuehl"/>
          <w:b/>
          <w:bCs/>
          <w:vanish/>
          <w:sz w:val="14"/>
          <w:szCs w:val="20"/>
          <w:shd w:val="clear" w:color="auto" w:fill="FFFF99"/>
          <w:rtl/>
        </w:rPr>
      </w:pPr>
      <w:r w:rsidRPr="00CC2EBA">
        <w:rPr>
          <w:rFonts w:cs="FrankRuehl" w:hint="cs"/>
          <w:b/>
          <w:bCs/>
          <w:vanish/>
          <w:sz w:val="14"/>
          <w:szCs w:val="20"/>
          <w:shd w:val="clear" w:color="auto" w:fill="FFFF99"/>
          <w:rtl/>
        </w:rPr>
        <w:t>כללים (מס' 2) תשע"ט-2019</w:t>
      </w:r>
    </w:p>
    <w:p w14:paraId="510F745E" w14:textId="77777777" w:rsidR="00712055" w:rsidRPr="00CC2EBA" w:rsidRDefault="00712055" w:rsidP="00712055">
      <w:pPr>
        <w:pStyle w:val="P00"/>
        <w:spacing w:before="0"/>
        <w:ind w:left="0" w:right="1134"/>
        <w:rPr>
          <w:rFonts w:cs="FrankRuehl"/>
          <w:vanish/>
          <w:sz w:val="14"/>
          <w:szCs w:val="20"/>
          <w:shd w:val="clear" w:color="auto" w:fill="FFFF99"/>
          <w:rtl/>
        </w:rPr>
      </w:pPr>
      <w:hyperlink r:id="rId103" w:history="1">
        <w:r w:rsidRPr="00CC2EBA">
          <w:rPr>
            <w:rStyle w:val="Hyperlink"/>
            <w:rFonts w:cs="FrankRuehl" w:hint="cs"/>
            <w:vanish/>
            <w:sz w:val="14"/>
            <w:szCs w:val="20"/>
            <w:shd w:val="clear" w:color="auto" w:fill="FFFF99"/>
            <w:rtl/>
          </w:rPr>
          <w:t>ק"ת תשע"ט מס' 8240</w:t>
        </w:r>
      </w:hyperlink>
      <w:r w:rsidRPr="00CC2EBA">
        <w:rPr>
          <w:rFonts w:cs="FrankRuehl" w:hint="cs"/>
          <w:vanish/>
          <w:sz w:val="14"/>
          <w:szCs w:val="20"/>
          <w:shd w:val="clear" w:color="auto" w:fill="FFFF99"/>
          <w:rtl/>
        </w:rPr>
        <w:t xml:space="preserve"> מיום 30.6.2019 עמ' 3431 </w:t>
      </w:r>
    </w:p>
    <w:p w14:paraId="58F01E40" w14:textId="77777777" w:rsidR="00712055" w:rsidRPr="00CC2EBA" w:rsidRDefault="00712055" w:rsidP="00FB1CEE">
      <w:pPr>
        <w:pStyle w:val="P00"/>
        <w:ind w:left="0"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6</w:t>
      </w:r>
      <w:r w:rsidRPr="00CC2EBA">
        <w:rPr>
          <w:rStyle w:val="default"/>
          <w:rFonts w:cs="FrankRuehl"/>
          <w:vanish/>
          <w:sz w:val="22"/>
          <w:szCs w:val="22"/>
          <w:shd w:val="clear" w:color="auto" w:fill="FFFF99"/>
          <w:rtl/>
        </w:rPr>
        <w:t>.</w:t>
      </w:r>
      <w:r w:rsidRPr="00CC2EBA">
        <w:rPr>
          <w:rStyle w:val="default"/>
          <w:rFonts w:cs="FrankRuehl"/>
          <w:vanish/>
          <w:sz w:val="22"/>
          <w:szCs w:val="22"/>
          <w:shd w:val="clear" w:color="auto" w:fill="FFFF99"/>
          <w:rtl/>
        </w:rPr>
        <w:tab/>
      </w: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תשואה מוכרת על זכויות מים של חברה תחושב כמכפלת עלות זכויות מים כפי שאישר הממונה במפקד הנכסים שנערך לחברה, ב-0.07, לתקופה שמסתיימת בתום השנה ה-20 מיום ששולמו תשלומים לזכויות כאמור.</w:t>
      </w:r>
    </w:p>
    <w:p w14:paraId="0EC570DE" w14:textId="77777777" w:rsidR="00C321F9" w:rsidRPr="00CC2EBA" w:rsidRDefault="0004467E" w:rsidP="0004467E">
      <w:pPr>
        <w:pStyle w:val="P00"/>
        <w:spacing w:before="0"/>
        <w:ind w:left="0" w:right="1134"/>
        <w:rPr>
          <w:rStyle w:val="default"/>
          <w:rFonts w:cs="FrankRuehl"/>
          <w:vanish/>
          <w:sz w:val="22"/>
          <w:szCs w:val="22"/>
          <w:u w:val="single"/>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u w:val="single"/>
          <w:shd w:val="clear" w:color="auto" w:fill="FFFF99"/>
          <w:rtl/>
        </w:rPr>
        <w:t>(</w:t>
      </w:r>
      <w:r w:rsidR="00C321F9" w:rsidRPr="00CC2EBA">
        <w:rPr>
          <w:rStyle w:val="default"/>
          <w:rFonts w:cs="FrankRuehl" w:hint="cs"/>
          <w:vanish/>
          <w:sz w:val="22"/>
          <w:szCs w:val="22"/>
          <w:u w:val="single"/>
          <w:shd w:val="clear" w:color="auto" w:fill="FFFF99"/>
          <w:rtl/>
        </w:rPr>
        <w:t>א)</w:t>
      </w:r>
      <w:r w:rsidR="00C321F9" w:rsidRPr="00CC2EBA">
        <w:rPr>
          <w:rStyle w:val="default"/>
          <w:rFonts w:cs="FrankRuehl" w:hint="cs"/>
          <w:vanish/>
          <w:sz w:val="22"/>
          <w:szCs w:val="22"/>
          <w:u w:val="single"/>
          <w:shd w:val="clear" w:color="auto" w:fill="FFFF99"/>
          <w:rtl/>
        </w:rPr>
        <w:tab/>
        <w:t>תשואה מוכרת על זכויות מים של חברה, לתקופה שמסתיימת ביום כ"ה בטבת התש"ץ (31 בדצמבר 2029), תחושב כמכפלת עלות זכויות מים, כפי שאישר הממונה במפקד הנכסים שנערך לחברה, בשיעור התשואה על הון עצמי וביחס שבין ההפרש בין שנת 2030 לבין השנה שבה נקבע התעריף, לבין 12.</w:t>
      </w:r>
    </w:p>
    <w:p w14:paraId="4787B28A" w14:textId="77777777" w:rsidR="00712055" w:rsidRPr="00CC2EBA" w:rsidRDefault="00712055" w:rsidP="00712055">
      <w:pPr>
        <w:pStyle w:val="P00"/>
        <w:spacing w:before="0"/>
        <w:ind w:left="0"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תשואה מוכרת על זכויות מים למ"ק של חברה תחושב כיחס שבין התשואה המוכרת על זכויות מים כמשמעותה בסעיף קטן (א), ובין כמות מים נכנסת לתקופה שמסתיימת </w:t>
      </w:r>
      <w:r w:rsidRPr="00CC2EBA">
        <w:rPr>
          <w:rStyle w:val="default"/>
          <w:rFonts w:cs="FrankRuehl" w:hint="cs"/>
          <w:strike/>
          <w:vanish/>
          <w:sz w:val="22"/>
          <w:szCs w:val="22"/>
          <w:shd w:val="clear" w:color="auto" w:fill="FFFF99"/>
          <w:rtl/>
        </w:rPr>
        <w:t>בתום השנה ה-20 מיום ששולמו תשלומים לזכויות כאמור</w:t>
      </w:r>
      <w:r w:rsidR="00E1244A" w:rsidRPr="00CC2EBA">
        <w:rPr>
          <w:rStyle w:val="default"/>
          <w:rFonts w:cs="FrankRuehl" w:hint="cs"/>
          <w:vanish/>
          <w:sz w:val="22"/>
          <w:szCs w:val="22"/>
          <w:shd w:val="clear" w:color="auto" w:fill="FFFF99"/>
          <w:rtl/>
        </w:rPr>
        <w:t xml:space="preserve"> </w:t>
      </w:r>
      <w:r w:rsidR="00E1244A" w:rsidRPr="00CC2EBA">
        <w:rPr>
          <w:rStyle w:val="default"/>
          <w:rFonts w:cs="FrankRuehl" w:hint="cs"/>
          <w:vanish/>
          <w:sz w:val="22"/>
          <w:szCs w:val="22"/>
          <w:u w:val="single"/>
          <w:shd w:val="clear" w:color="auto" w:fill="FFFF99"/>
          <w:rtl/>
        </w:rPr>
        <w:t>ביום כ"ה בטבת התש"ץ (31 בדצמבר 2029)</w:t>
      </w:r>
      <w:r w:rsidRPr="00CC2EBA">
        <w:rPr>
          <w:rStyle w:val="default"/>
          <w:rFonts w:cs="FrankRuehl" w:hint="cs"/>
          <w:vanish/>
          <w:sz w:val="22"/>
          <w:szCs w:val="22"/>
          <w:shd w:val="clear" w:color="auto" w:fill="FFFF99"/>
          <w:rtl/>
        </w:rPr>
        <w:t>.</w:t>
      </w:r>
    </w:p>
    <w:p w14:paraId="3BD93352" w14:textId="77777777" w:rsidR="00712055" w:rsidRPr="00FB1CEE" w:rsidRDefault="00712055" w:rsidP="00FB1CEE">
      <w:pPr>
        <w:pStyle w:val="P00"/>
        <w:spacing w:before="0"/>
        <w:ind w:left="0" w:right="1134"/>
        <w:rPr>
          <w:rStyle w:val="default"/>
          <w:rFonts w:cs="FrankRuehl"/>
          <w:sz w:val="2"/>
          <w:szCs w:val="2"/>
          <w:u w:val="single"/>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vanish/>
          <w:sz w:val="22"/>
          <w:szCs w:val="22"/>
          <w:u w:val="single"/>
          <w:shd w:val="clear" w:color="auto" w:fill="FFFF99"/>
          <w:rtl/>
        </w:rPr>
        <w:t>(</w:t>
      </w:r>
      <w:r w:rsidR="00C321F9" w:rsidRPr="00CC2EBA">
        <w:rPr>
          <w:rStyle w:val="default"/>
          <w:rFonts w:cs="FrankRuehl" w:hint="cs"/>
          <w:vanish/>
          <w:sz w:val="22"/>
          <w:szCs w:val="22"/>
          <w:u w:val="single"/>
          <w:shd w:val="clear" w:color="auto" w:fill="FFFF99"/>
          <w:rtl/>
        </w:rPr>
        <w:t>ג</w:t>
      </w:r>
      <w:r w:rsidRPr="00CC2EBA">
        <w:rPr>
          <w:rStyle w:val="default"/>
          <w:rFonts w:cs="FrankRuehl" w:hint="cs"/>
          <w:vanish/>
          <w:sz w:val="22"/>
          <w:szCs w:val="22"/>
          <w:u w:val="single"/>
          <w:shd w:val="clear" w:color="auto" w:fill="FFFF99"/>
          <w:rtl/>
        </w:rPr>
        <w:t>)</w:t>
      </w:r>
      <w:r w:rsidRPr="00CC2EBA">
        <w:rPr>
          <w:rStyle w:val="default"/>
          <w:rFonts w:cs="FrankRuehl" w:hint="cs"/>
          <w:vanish/>
          <w:sz w:val="22"/>
          <w:szCs w:val="22"/>
          <w:u w:val="single"/>
          <w:shd w:val="clear" w:color="auto" w:fill="FFFF99"/>
          <w:rtl/>
        </w:rPr>
        <w:tab/>
      </w:r>
      <w:r w:rsidR="00E1244A" w:rsidRPr="00CC2EBA">
        <w:rPr>
          <w:rStyle w:val="default"/>
          <w:rFonts w:cs="FrankRuehl" w:hint="cs"/>
          <w:vanish/>
          <w:sz w:val="22"/>
          <w:szCs w:val="22"/>
          <w:u w:val="single"/>
          <w:shd w:val="clear" w:color="auto" w:fill="FFFF99"/>
          <w:rtl/>
        </w:rPr>
        <w:t>מיום כ"</w:t>
      </w:r>
      <w:r w:rsidR="00FB1CEE" w:rsidRPr="00CC2EBA">
        <w:rPr>
          <w:rStyle w:val="default"/>
          <w:rFonts w:cs="FrankRuehl" w:hint="cs"/>
          <w:vanish/>
          <w:sz w:val="22"/>
          <w:szCs w:val="22"/>
          <w:u w:val="single"/>
          <w:shd w:val="clear" w:color="auto" w:fill="FFFF99"/>
          <w:rtl/>
        </w:rPr>
        <w:t xml:space="preserve">ו </w:t>
      </w:r>
      <w:r w:rsidR="00E1244A" w:rsidRPr="00CC2EBA">
        <w:rPr>
          <w:rStyle w:val="default"/>
          <w:rFonts w:cs="FrankRuehl" w:hint="cs"/>
          <w:vanish/>
          <w:sz w:val="22"/>
          <w:szCs w:val="22"/>
          <w:u w:val="single"/>
          <w:shd w:val="clear" w:color="auto" w:fill="FFFF99"/>
          <w:rtl/>
        </w:rPr>
        <w:t>בטבת התש"ץ (1 ב</w:t>
      </w:r>
      <w:r w:rsidR="00FB1CEE" w:rsidRPr="00CC2EBA">
        <w:rPr>
          <w:rStyle w:val="default"/>
          <w:rFonts w:cs="FrankRuehl" w:hint="cs"/>
          <w:vanish/>
          <w:sz w:val="22"/>
          <w:szCs w:val="22"/>
          <w:u w:val="single"/>
          <w:shd w:val="clear" w:color="auto" w:fill="FFFF99"/>
          <w:rtl/>
        </w:rPr>
        <w:t>ינוא</w:t>
      </w:r>
      <w:r w:rsidR="00E1244A" w:rsidRPr="00CC2EBA">
        <w:rPr>
          <w:rStyle w:val="default"/>
          <w:rFonts w:cs="FrankRuehl" w:hint="cs"/>
          <w:vanish/>
          <w:sz w:val="22"/>
          <w:szCs w:val="22"/>
          <w:u w:val="single"/>
          <w:shd w:val="clear" w:color="auto" w:fill="FFFF99"/>
          <w:rtl/>
        </w:rPr>
        <w:t>ר 20</w:t>
      </w:r>
      <w:r w:rsidR="00FB1CEE" w:rsidRPr="00CC2EBA">
        <w:rPr>
          <w:rStyle w:val="default"/>
          <w:rFonts w:cs="FrankRuehl" w:hint="cs"/>
          <w:vanish/>
          <w:sz w:val="22"/>
          <w:szCs w:val="22"/>
          <w:u w:val="single"/>
          <w:shd w:val="clear" w:color="auto" w:fill="FFFF99"/>
          <w:rtl/>
        </w:rPr>
        <w:t>30</w:t>
      </w:r>
      <w:r w:rsidR="00E1244A" w:rsidRPr="00CC2EBA">
        <w:rPr>
          <w:rStyle w:val="default"/>
          <w:rFonts w:cs="FrankRuehl" w:hint="cs"/>
          <w:vanish/>
          <w:sz w:val="22"/>
          <w:szCs w:val="22"/>
          <w:u w:val="single"/>
          <w:shd w:val="clear" w:color="auto" w:fill="FFFF99"/>
          <w:rtl/>
        </w:rPr>
        <w:t xml:space="preserve">) לא תוכר </w:t>
      </w:r>
      <w:r w:rsidRPr="00CC2EBA">
        <w:rPr>
          <w:rStyle w:val="default"/>
          <w:rFonts w:cs="FrankRuehl" w:hint="cs"/>
          <w:vanish/>
          <w:sz w:val="22"/>
          <w:szCs w:val="22"/>
          <w:u w:val="single"/>
          <w:shd w:val="clear" w:color="auto" w:fill="FFFF99"/>
          <w:rtl/>
        </w:rPr>
        <w:t>תשואה על זכויות מים.</w:t>
      </w:r>
      <w:bookmarkEnd w:id="70"/>
    </w:p>
    <w:p w14:paraId="1692ACCE" w14:textId="77777777" w:rsidR="004A5BA6" w:rsidRDefault="004A5BA6" w:rsidP="002A4199">
      <w:pPr>
        <w:pStyle w:val="P00"/>
        <w:spacing w:before="72"/>
        <w:ind w:left="0" w:right="1134"/>
        <w:rPr>
          <w:rStyle w:val="default"/>
          <w:rFonts w:cs="FrankRuehl" w:hint="cs"/>
          <w:rtl/>
        </w:rPr>
      </w:pPr>
      <w:bookmarkStart w:id="71" w:name="Seif7"/>
      <w:bookmarkEnd w:id="71"/>
      <w:r>
        <w:rPr>
          <w:lang w:val="he-IL"/>
        </w:rPr>
        <w:pict w14:anchorId="6192C65C">
          <v:rect id="_x0000_s2326" style="position:absolute;left:0;text-align:left;margin-left:464.5pt;margin-top:8.05pt;width:75.05pt;height:33.55pt;z-index:251543040" o:allowincell="f" filled="f" stroked="f" strokecolor="lime" strokeweight=".25pt">
            <v:textbox inset="0,0,0,0">
              <w:txbxContent>
                <w:p w14:paraId="5AD0F8D4" w14:textId="77777777" w:rsidR="00741010" w:rsidRDefault="00741010" w:rsidP="004A5BA6">
                  <w:pPr>
                    <w:spacing w:line="160" w:lineRule="exact"/>
                    <w:jc w:val="left"/>
                    <w:rPr>
                      <w:rFonts w:cs="Miriam" w:hint="cs"/>
                      <w:noProof/>
                      <w:sz w:val="18"/>
                      <w:szCs w:val="18"/>
                      <w:rtl/>
                    </w:rPr>
                  </w:pPr>
                  <w:r>
                    <w:rPr>
                      <w:rFonts w:cs="Miriam" w:hint="cs"/>
                      <w:sz w:val="18"/>
                      <w:szCs w:val="18"/>
                      <w:rtl/>
                    </w:rPr>
                    <w:t>פחת של ערך כינון מלא מוכר</w:t>
                  </w:r>
                </w:p>
                <w:p w14:paraId="1DE6C6AB" w14:textId="77777777" w:rsidR="00741010" w:rsidRDefault="00741010" w:rsidP="00FD1953">
                  <w:pPr>
                    <w:spacing w:line="160" w:lineRule="exact"/>
                    <w:jc w:val="left"/>
                    <w:rPr>
                      <w:rFonts w:cs="Miriam" w:hint="cs"/>
                      <w:noProof/>
                      <w:sz w:val="18"/>
                      <w:szCs w:val="18"/>
                      <w:rtl/>
                    </w:rPr>
                  </w:pPr>
                  <w:r>
                    <w:rPr>
                      <w:rFonts w:cs="Miriam" w:hint="cs"/>
                      <w:noProof/>
                      <w:sz w:val="18"/>
                      <w:szCs w:val="18"/>
                      <w:rtl/>
                    </w:rPr>
                    <w:t xml:space="preserve">כללים (מס' 2) </w:t>
                  </w:r>
                  <w:r>
                    <w:rPr>
                      <w:rFonts w:cs="Miriam"/>
                      <w:noProof/>
                      <w:sz w:val="18"/>
                      <w:szCs w:val="18"/>
                      <w:rtl/>
                    </w:rPr>
                    <w:br/>
                  </w:r>
                  <w:r>
                    <w:rPr>
                      <w:rFonts w:cs="Miriam" w:hint="cs"/>
                      <w:noProof/>
                      <w:sz w:val="18"/>
                      <w:szCs w:val="18"/>
                      <w:rtl/>
                    </w:rPr>
                    <w:t>תש"ף-2020</w:t>
                  </w:r>
                </w:p>
              </w:txbxContent>
            </v:textbox>
            <w10:anchorlock/>
          </v:rect>
        </w:pict>
      </w:r>
      <w:r w:rsidR="00C12200">
        <w:rPr>
          <w:rStyle w:val="big-number"/>
          <w:rFonts w:cs="Miriam" w:hint="cs"/>
          <w:rtl/>
        </w:rPr>
        <w:t>7</w:t>
      </w:r>
      <w:r>
        <w:rPr>
          <w:rStyle w:val="big-number"/>
          <w:rFonts w:cs="Miriam"/>
          <w:rtl/>
        </w:rPr>
        <w:t>.</w:t>
      </w:r>
      <w:r>
        <w:rPr>
          <w:rStyle w:val="big-number"/>
          <w:rFonts w:cs="Miriam"/>
          <w:rtl/>
        </w:rPr>
        <w:tab/>
      </w:r>
      <w:r w:rsidR="00961D71">
        <w:rPr>
          <w:rStyle w:val="default"/>
          <w:rFonts w:cs="FrankRuehl" w:hint="cs"/>
          <w:rtl/>
        </w:rPr>
        <w:t>(א)</w:t>
      </w:r>
      <w:r w:rsidR="00961D71">
        <w:rPr>
          <w:rStyle w:val="default"/>
          <w:rFonts w:cs="FrankRuehl" w:hint="cs"/>
          <w:rtl/>
        </w:rPr>
        <w:tab/>
      </w:r>
      <w:r w:rsidR="0000059C">
        <w:rPr>
          <w:rStyle w:val="default"/>
          <w:rFonts w:cs="FrankRuehl" w:hint="cs"/>
          <w:rtl/>
        </w:rPr>
        <w:t xml:space="preserve">פחת של ערך כינון </w:t>
      </w:r>
      <w:r w:rsidR="002A4199" w:rsidRPr="002A4199">
        <w:rPr>
          <w:rStyle w:val="default"/>
          <w:rFonts w:cs="FrankRuehl" w:hint="cs"/>
          <w:rtl/>
        </w:rPr>
        <w:t>מערכת מים, מערכת ביוב או מערכת טיפול בשפכים</w:t>
      </w:r>
      <w:r w:rsidR="0000059C">
        <w:rPr>
          <w:rStyle w:val="default"/>
          <w:rFonts w:cs="FrankRuehl" w:hint="cs"/>
          <w:rtl/>
        </w:rPr>
        <w:t xml:space="preserve"> של חברה, לפי העניין, יחושב כמכפלת ערך כינון מלא של מערכת מים או של מערכת ביוב, לפי העניין, באחד חלקי </w:t>
      </w:r>
      <w:r w:rsidR="00FD1953">
        <w:rPr>
          <w:rStyle w:val="default"/>
          <w:rFonts w:cs="FrankRuehl" w:hint="cs"/>
          <w:rtl/>
        </w:rPr>
        <w:t xml:space="preserve">הקיים; לעניין זה, "הקיים" </w:t>
      </w:r>
      <w:r w:rsidR="00FD1953">
        <w:rPr>
          <w:rStyle w:val="default"/>
          <w:rFonts w:cs="FrankRuehl"/>
          <w:rtl/>
        </w:rPr>
        <w:t>–</w:t>
      </w:r>
      <w:r w:rsidR="00FD1953">
        <w:rPr>
          <w:rStyle w:val="default"/>
          <w:rFonts w:cs="FrankRuehl" w:hint="cs"/>
          <w:rtl/>
        </w:rPr>
        <w:t xml:space="preserve"> </w:t>
      </w:r>
      <w:r w:rsidR="0000059C">
        <w:rPr>
          <w:rStyle w:val="default"/>
          <w:rFonts w:cs="FrankRuehl" w:hint="cs"/>
          <w:rtl/>
        </w:rPr>
        <w:t>שלושים</w:t>
      </w:r>
      <w:r w:rsidR="008174F8">
        <w:rPr>
          <w:rStyle w:val="default"/>
          <w:rFonts w:cs="FrankRuehl" w:hint="cs"/>
          <w:rtl/>
        </w:rPr>
        <w:t xml:space="preserve"> וחמישה</w:t>
      </w:r>
      <w:r w:rsidR="002A4199" w:rsidRPr="002A4199">
        <w:rPr>
          <w:rStyle w:val="default"/>
          <w:rFonts w:cs="FrankRuehl" w:hint="cs"/>
          <w:rtl/>
        </w:rPr>
        <w:t xml:space="preserve">, </w:t>
      </w:r>
      <w:r w:rsidR="00FD1953">
        <w:rPr>
          <w:rStyle w:val="default"/>
          <w:rFonts w:cs="FrankRuehl" w:hint="cs"/>
          <w:rtl/>
        </w:rPr>
        <w:t>וב</w:t>
      </w:r>
      <w:r w:rsidR="002A4199" w:rsidRPr="002A4199">
        <w:rPr>
          <w:rStyle w:val="default"/>
          <w:rFonts w:cs="FrankRuehl" w:hint="cs"/>
          <w:rtl/>
        </w:rPr>
        <w:t xml:space="preserve">חברה ממומנת </w:t>
      </w:r>
      <w:r w:rsidR="002A4199" w:rsidRPr="002A4199">
        <w:rPr>
          <w:rStyle w:val="default"/>
          <w:rFonts w:cs="FrankRuehl"/>
          <w:rtl/>
        </w:rPr>
        <w:t>–</w:t>
      </w:r>
      <w:r w:rsidR="00FD1953">
        <w:rPr>
          <w:rStyle w:val="default"/>
          <w:rFonts w:cs="FrankRuehl" w:hint="cs"/>
          <w:rtl/>
        </w:rPr>
        <w:t xml:space="preserve"> </w:t>
      </w:r>
      <w:r w:rsidR="002A4199" w:rsidRPr="002A4199">
        <w:rPr>
          <w:rStyle w:val="default"/>
          <w:rFonts w:cs="FrankRuehl" w:hint="cs"/>
          <w:rtl/>
        </w:rPr>
        <w:t>עשרים</w:t>
      </w:r>
      <w:r w:rsidR="0000059C">
        <w:rPr>
          <w:rStyle w:val="default"/>
          <w:rFonts w:cs="FrankRuehl" w:hint="cs"/>
          <w:rtl/>
        </w:rPr>
        <w:t>.</w:t>
      </w:r>
    </w:p>
    <w:p w14:paraId="13FC106A" w14:textId="77777777" w:rsidR="0000059C" w:rsidRDefault="002A4199" w:rsidP="002A4199">
      <w:pPr>
        <w:pStyle w:val="P00"/>
        <w:spacing w:before="72"/>
        <w:ind w:left="0" w:right="1134"/>
        <w:rPr>
          <w:rStyle w:val="default"/>
          <w:rFonts w:cs="FrankRuehl" w:hint="cs"/>
          <w:rtl/>
        </w:rPr>
      </w:pPr>
      <w:r>
        <w:rPr>
          <w:rFonts w:cs="FrankRuehl" w:hint="cs"/>
          <w:sz w:val="26"/>
          <w:rtl/>
          <w:lang w:eastAsia="en-US"/>
        </w:rPr>
        <w:pict w14:anchorId="56D0B3A7">
          <v:shape id="_x0000_s2642" type="#_x0000_t202" style="position:absolute;left:0;text-align:left;margin-left:467.1pt;margin-top:7.1pt;width:75.25pt;height:13.55pt;z-index:251640320" filled="f" stroked="f">
            <v:textbox inset="1mm,0,1mm,0">
              <w:txbxContent>
                <w:p w14:paraId="3D6814C1" w14:textId="77777777" w:rsidR="00741010" w:rsidRDefault="00741010" w:rsidP="002A4199">
                  <w:pPr>
                    <w:spacing w:line="160" w:lineRule="exact"/>
                    <w:jc w:val="left"/>
                    <w:rPr>
                      <w:rFonts w:cs="Miriam" w:hint="cs"/>
                      <w:noProof/>
                      <w:sz w:val="18"/>
                      <w:szCs w:val="18"/>
                      <w:rtl/>
                    </w:rPr>
                  </w:pPr>
                  <w:r>
                    <w:rPr>
                      <w:rFonts w:cs="Miriam" w:hint="cs"/>
                      <w:noProof/>
                      <w:sz w:val="18"/>
                      <w:szCs w:val="18"/>
                      <w:rtl/>
                    </w:rPr>
                    <w:t>כללים תשע"ה-2014</w:t>
                  </w:r>
                </w:p>
              </w:txbxContent>
            </v:textbox>
          </v:shape>
        </w:pict>
      </w:r>
      <w:r w:rsidR="0000059C">
        <w:rPr>
          <w:rStyle w:val="default"/>
          <w:rFonts w:cs="FrankRuehl" w:hint="cs"/>
          <w:rtl/>
        </w:rPr>
        <w:tab/>
        <w:t>(ב)</w:t>
      </w:r>
      <w:r w:rsidR="0000059C">
        <w:rPr>
          <w:rStyle w:val="default"/>
          <w:rFonts w:cs="FrankRuehl" w:hint="cs"/>
          <w:rtl/>
        </w:rPr>
        <w:tab/>
        <w:t xml:space="preserve">פחת ערך כינון של </w:t>
      </w:r>
      <w:r w:rsidRPr="002A4199">
        <w:rPr>
          <w:rStyle w:val="default"/>
          <w:rFonts w:cs="FrankRuehl" w:hint="cs"/>
          <w:rtl/>
        </w:rPr>
        <w:t>מערכת מים למ"ק, מערכת ביוב למ"ק או מערכת טיפול בשפכים למ"ק</w:t>
      </w:r>
      <w:r w:rsidR="0000059C">
        <w:rPr>
          <w:rStyle w:val="default"/>
          <w:rFonts w:cs="FrankRuehl" w:hint="cs"/>
          <w:rtl/>
        </w:rPr>
        <w:t xml:space="preserve"> של חברה, לפי העניין, יחושב, כיחס שבין פחת של ערך כינון </w:t>
      </w:r>
      <w:r w:rsidRPr="002A4199">
        <w:rPr>
          <w:rStyle w:val="default"/>
          <w:rFonts w:cs="FrankRuehl" w:hint="cs"/>
          <w:rtl/>
        </w:rPr>
        <w:t>מערכת מים, מערכת ביוב או מערכת טיפול בשפכים</w:t>
      </w:r>
      <w:r w:rsidR="0000059C">
        <w:rPr>
          <w:rStyle w:val="default"/>
          <w:rFonts w:cs="FrankRuehl" w:hint="cs"/>
          <w:rtl/>
        </w:rPr>
        <w:t>, לפי העניין, כמשמעותם בסעיף קטן (א), ובין כמות מים נכנסת או כמות מי ביוב מוכרת, לפי העניין.</w:t>
      </w:r>
    </w:p>
    <w:p w14:paraId="480E611D" w14:textId="77777777" w:rsidR="008174F8" w:rsidRDefault="008174F8" w:rsidP="008174F8">
      <w:pPr>
        <w:pStyle w:val="P00"/>
        <w:spacing w:before="72"/>
        <w:ind w:left="0" w:right="1134"/>
        <w:rPr>
          <w:rStyle w:val="default"/>
          <w:rFonts w:cs="FrankRuehl" w:hint="cs"/>
          <w:rtl/>
        </w:rPr>
      </w:pPr>
      <w:r>
        <w:rPr>
          <w:rFonts w:cs="FrankRuehl" w:hint="cs"/>
          <w:sz w:val="26"/>
          <w:rtl/>
          <w:lang w:eastAsia="en-US"/>
        </w:rPr>
        <w:pict w14:anchorId="1F88EDA7">
          <v:shape id="_x0000_s2602" type="#_x0000_t202" style="position:absolute;left:0;text-align:left;margin-left:467.1pt;margin-top:7.1pt;width:75.25pt;height:38.95pt;z-index:251628032" filled="f" stroked="f">
            <v:textbox inset="1mm,0,1mm,0">
              <w:txbxContent>
                <w:p w14:paraId="24B3375A" w14:textId="77777777" w:rsidR="00741010" w:rsidRDefault="00741010" w:rsidP="008174F8">
                  <w:pPr>
                    <w:spacing w:line="160" w:lineRule="exact"/>
                    <w:jc w:val="left"/>
                    <w:rPr>
                      <w:rFonts w:cs="Miriam" w:hint="cs"/>
                      <w:noProof/>
                      <w:sz w:val="18"/>
                      <w:szCs w:val="18"/>
                      <w:rtl/>
                    </w:rPr>
                  </w:pPr>
                  <w:r>
                    <w:rPr>
                      <w:rFonts w:cs="Miriam" w:hint="cs"/>
                      <w:noProof/>
                      <w:sz w:val="18"/>
                      <w:szCs w:val="18"/>
                      <w:rtl/>
                    </w:rPr>
                    <w:t>כללים (מס' 2) תשע"ג-2012</w:t>
                  </w:r>
                </w:p>
                <w:p w14:paraId="0A5F3703" w14:textId="77777777" w:rsidR="00741010" w:rsidRDefault="00741010" w:rsidP="008174F8">
                  <w:pPr>
                    <w:spacing w:line="160" w:lineRule="exact"/>
                    <w:jc w:val="left"/>
                    <w:rPr>
                      <w:rFonts w:cs="Miriam" w:hint="cs"/>
                      <w:noProof/>
                      <w:sz w:val="18"/>
                      <w:szCs w:val="18"/>
                      <w:rtl/>
                    </w:rPr>
                  </w:pPr>
                  <w:r>
                    <w:rPr>
                      <w:rFonts w:cs="Miriam" w:hint="cs"/>
                      <w:noProof/>
                      <w:sz w:val="18"/>
                      <w:szCs w:val="18"/>
                      <w:rtl/>
                    </w:rPr>
                    <w:t>כללים תשע"ד-2013</w:t>
                  </w:r>
                </w:p>
                <w:p w14:paraId="01CE343A" w14:textId="77777777" w:rsidR="00741010" w:rsidRDefault="00741010" w:rsidP="002A4199">
                  <w:pPr>
                    <w:spacing w:line="160" w:lineRule="exact"/>
                    <w:jc w:val="left"/>
                    <w:rPr>
                      <w:rFonts w:cs="Miriam" w:hint="cs"/>
                      <w:noProof/>
                      <w:sz w:val="18"/>
                      <w:szCs w:val="18"/>
                      <w:rtl/>
                    </w:rPr>
                  </w:pPr>
                  <w:r>
                    <w:rPr>
                      <w:rFonts w:cs="Miriam" w:hint="cs"/>
                      <w:noProof/>
                      <w:sz w:val="18"/>
                      <w:szCs w:val="18"/>
                      <w:rtl/>
                    </w:rPr>
                    <w:t>כללים תשע"ה-2014</w:t>
                  </w:r>
                </w:p>
              </w:txbxContent>
            </v:textbox>
          </v:shape>
        </w:pict>
      </w:r>
      <w:r>
        <w:rPr>
          <w:rStyle w:val="default"/>
          <w:rFonts w:cs="FrankRuehl" w:hint="cs"/>
          <w:rtl/>
        </w:rPr>
        <w:tab/>
        <w:t>(ג)</w:t>
      </w:r>
      <w:r>
        <w:rPr>
          <w:rStyle w:val="default"/>
          <w:rFonts w:cs="FrankRuehl" w:hint="cs"/>
          <w:rtl/>
        </w:rPr>
        <w:tab/>
        <w:t xml:space="preserve">חברה תעביר מן הסכומים המתקבלים בעד שירותי מים וביוב את הסכום המתקבל מפחת ערך כינון למערכת מים למ"ק או פחת ערך כינון למערכת ביוב למ"ק, לפי העניין, כאמור בסעיף קטן (ב) </w:t>
      </w:r>
      <w:r w:rsidRPr="008174F8">
        <w:rPr>
          <w:rStyle w:val="default"/>
          <w:rFonts w:cs="FrankRuehl" w:hint="cs"/>
          <w:rtl/>
        </w:rPr>
        <w:t>וכן תשלומים חד-פעמיים בעד הקמת מערכת מים או מערכת ביוב וסכומים שקיבלה לפי סעיף 4 לתוספת השלישית לכללי התעריפים</w:t>
      </w:r>
      <w:r>
        <w:rPr>
          <w:rStyle w:val="default"/>
          <w:rFonts w:cs="FrankRuehl" w:hint="cs"/>
          <w:rtl/>
        </w:rPr>
        <w:t>,</w:t>
      </w:r>
      <w:r w:rsidR="002A4199">
        <w:rPr>
          <w:rStyle w:val="default"/>
          <w:rFonts w:cs="FrankRuehl" w:hint="cs"/>
          <w:rtl/>
        </w:rPr>
        <w:t xml:space="preserve"> </w:t>
      </w:r>
      <w:r w:rsidR="002A4199" w:rsidRPr="002A4199">
        <w:rPr>
          <w:rStyle w:val="default"/>
          <w:rFonts w:cs="FrankRuehl" w:hint="cs"/>
          <w:rtl/>
        </w:rPr>
        <w:t xml:space="preserve">ובחברה שבבעלותה מערכת טיפול בשפכים </w:t>
      </w:r>
      <w:r w:rsidR="002A4199" w:rsidRPr="002A4199">
        <w:rPr>
          <w:rStyle w:val="default"/>
          <w:rFonts w:cs="FrankRuehl"/>
          <w:rtl/>
        </w:rPr>
        <w:t>–</w:t>
      </w:r>
      <w:r w:rsidR="002A4199" w:rsidRPr="002A4199">
        <w:rPr>
          <w:rStyle w:val="default"/>
          <w:rFonts w:cs="FrankRuehl" w:hint="cs"/>
          <w:rtl/>
        </w:rPr>
        <w:t xml:space="preserve"> גם פחת ערך כינון למערכת טיפול בשפכים למ"ק,</w:t>
      </w:r>
      <w:r>
        <w:rPr>
          <w:rStyle w:val="default"/>
          <w:rFonts w:cs="FrankRuehl" w:hint="cs"/>
          <w:rtl/>
        </w:rPr>
        <w:t xml:space="preserve"> לחשבון בנק נפרד בבעלותה, לשם שיקום, חידוש ופיתוח מערכות המים והביוב לרבות פירעון אשראי, כולו או חלקו, לרבות הפרשי הצמדה וריבית הנובעים מאותו אשראי, שנתקבל ממלווה למטרה כאמור; חברה לא תעשה כל שימוש בכספים שבחשבון כאמור שלא למטרה שלה נועדו.</w:t>
      </w:r>
    </w:p>
    <w:p w14:paraId="6AB06E9F" w14:textId="77777777" w:rsidR="0000059C" w:rsidRDefault="004661EA" w:rsidP="002A4199">
      <w:pPr>
        <w:pStyle w:val="P00"/>
        <w:spacing w:before="72"/>
        <w:ind w:left="0" w:right="1134"/>
        <w:rPr>
          <w:rStyle w:val="default"/>
          <w:rFonts w:cs="FrankRuehl" w:hint="cs"/>
          <w:rtl/>
        </w:rPr>
      </w:pPr>
      <w:r w:rsidRPr="008174F8">
        <w:rPr>
          <w:rStyle w:val="default"/>
          <w:rFonts w:cs="FrankRuehl" w:hint="cs"/>
          <w:rtl/>
        </w:rPr>
        <w:pict w14:anchorId="6311ED4B">
          <v:shape id="_x0000_s2533" type="#_x0000_t202" style="position:absolute;left:0;text-align:left;margin-left:467.1pt;margin-top:7.1pt;width:75.25pt;height:21.35pt;z-index:251616768" filled="f" stroked="f">
            <v:textbox inset="1mm,0,1mm,0">
              <w:txbxContent>
                <w:p w14:paraId="1220F381" w14:textId="77777777" w:rsidR="00741010" w:rsidRDefault="00741010" w:rsidP="008174F8">
                  <w:pPr>
                    <w:spacing w:line="160" w:lineRule="exact"/>
                    <w:jc w:val="left"/>
                    <w:rPr>
                      <w:rFonts w:cs="Miriam" w:hint="cs"/>
                      <w:noProof/>
                      <w:sz w:val="18"/>
                      <w:szCs w:val="18"/>
                      <w:rtl/>
                    </w:rPr>
                  </w:pPr>
                  <w:r>
                    <w:rPr>
                      <w:rFonts w:cs="Miriam" w:hint="cs"/>
                      <w:noProof/>
                      <w:sz w:val="18"/>
                      <w:szCs w:val="18"/>
                      <w:rtl/>
                    </w:rPr>
                    <w:t>כללים תשע"ד-2013</w:t>
                  </w:r>
                </w:p>
                <w:p w14:paraId="152A44ED" w14:textId="77777777" w:rsidR="00741010" w:rsidRDefault="00741010" w:rsidP="002A4199">
                  <w:pPr>
                    <w:spacing w:line="160" w:lineRule="exact"/>
                    <w:jc w:val="left"/>
                    <w:rPr>
                      <w:rFonts w:cs="Miriam" w:hint="cs"/>
                      <w:noProof/>
                      <w:sz w:val="18"/>
                      <w:szCs w:val="18"/>
                      <w:rtl/>
                    </w:rPr>
                  </w:pPr>
                  <w:r>
                    <w:rPr>
                      <w:rFonts w:cs="Miriam" w:hint="cs"/>
                      <w:noProof/>
                      <w:sz w:val="18"/>
                      <w:szCs w:val="18"/>
                      <w:rtl/>
                    </w:rPr>
                    <w:t>כללים תשע"ה-2014</w:t>
                  </w:r>
                </w:p>
              </w:txbxContent>
            </v:textbox>
          </v:shape>
        </w:pict>
      </w:r>
      <w:r w:rsidR="0000059C">
        <w:rPr>
          <w:rStyle w:val="default"/>
          <w:rFonts w:cs="FrankRuehl" w:hint="cs"/>
          <w:rtl/>
        </w:rPr>
        <w:tab/>
        <w:t>(</w:t>
      </w:r>
      <w:r w:rsidR="008174F8" w:rsidRPr="008174F8">
        <w:rPr>
          <w:rStyle w:val="default"/>
          <w:rFonts w:cs="FrankRuehl" w:hint="cs"/>
          <w:rtl/>
        </w:rPr>
        <w:t>ד)</w:t>
      </w:r>
      <w:r w:rsidR="008174F8" w:rsidRPr="008174F8">
        <w:rPr>
          <w:rStyle w:val="default"/>
          <w:rFonts w:cs="FrankRuehl" w:hint="cs"/>
          <w:rtl/>
        </w:rPr>
        <w:tab/>
        <w:t xml:space="preserve">על אף האמור בסעיף קטן (ג), הממונה רשאי להתיר לחברה לעשות שימוש בסכומי פחת ערך כינון </w:t>
      </w:r>
      <w:r w:rsidR="002A4199" w:rsidRPr="002A4199">
        <w:rPr>
          <w:rStyle w:val="default"/>
          <w:rFonts w:cs="FrankRuehl" w:hint="cs"/>
          <w:rtl/>
        </w:rPr>
        <w:t>למערכת מים, למערכת ביוב ולמערכת טיפול בשפכים</w:t>
      </w:r>
      <w:r w:rsidR="008174F8" w:rsidRPr="008174F8">
        <w:rPr>
          <w:rStyle w:val="default"/>
          <w:rFonts w:cs="FrankRuehl" w:hint="cs"/>
          <w:rtl/>
        </w:rPr>
        <w:t>, למטרה אחרת, אם מצא כי הסכומים הנדרשים לשם שיקום, חידוש ופיתוח מערכות המים והביוב קטנים מסך כל סכומי פחת ערך כינון למערכת מים ולמערכת ביוב ותשלומים חד-פעמיים בעד הקמת מערכת מים או מערכת ביוב שהופקדו בחשבון כאמור</w:t>
      </w:r>
      <w:r w:rsidR="0000059C">
        <w:rPr>
          <w:rStyle w:val="default"/>
          <w:rFonts w:cs="FrankRuehl" w:hint="cs"/>
          <w:rtl/>
        </w:rPr>
        <w:t>.</w:t>
      </w:r>
    </w:p>
    <w:p w14:paraId="0D90C8D8" w14:textId="77777777" w:rsidR="00B248AB" w:rsidRPr="00CC2EBA" w:rsidRDefault="00B248AB" w:rsidP="00B248AB">
      <w:pPr>
        <w:pStyle w:val="P00"/>
        <w:spacing w:before="0"/>
        <w:ind w:left="0" w:right="1134"/>
        <w:rPr>
          <w:rStyle w:val="default"/>
          <w:rFonts w:cs="FrankRuehl" w:hint="cs"/>
          <w:vanish/>
          <w:color w:val="FF0000"/>
          <w:sz w:val="20"/>
          <w:szCs w:val="20"/>
          <w:shd w:val="clear" w:color="auto" w:fill="FFFF99"/>
          <w:rtl/>
        </w:rPr>
      </w:pPr>
      <w:bookmarkStart w:id="72" w:name="Rov188"/>
      <w:r w:rsidRPr="00CC2EBA">
        <w:rPr>
          <w:rStyle w:val="default"/>
          <w:rFonts w:cs="FrankRuehl" w:hint="cs"/>
          <w:vanish/>
          <w:color w:val="FF0000"/>
          <w:sz w:val="20"/>
          <w:szCs w:val="20"/>
          <w:shd w:val="clear" w:color="auto" w:fill="FFFF99"/>
          <w:rtl/>
        </w:rPr>
        <w:t>מיום 1.1.2011</w:t>
      </w:r>
    </w:p>
    <w:p w14:paraId="0675BC59" w14:textId="77777777" w:rsidR="00B248AB" w:rsidRPr="00CC2EBA" w:rsidRDefault="00B248AB" w:rsidP="00B248AB">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תשע"א-2010</w:t>
      </w:r>
    </w:p>
    <w:p w14:paraId="6DC74672" w14:textId="77777777" w:rsidR="00B248AB" w:rsidRPr="00CC2EBA" w:rsidRDefault="00B248AB" w:rsidP="00B248AB">
      <w:pPr>
        <w:pStyle w:val="P00"/>
        <w:spacing w:before="0"/>
        <w:ind w:left="0" w:right="1134"/>
        <w:rPr>
          <w:rStyle w:val="default"/>
          <w:rFonts w:cs="FrankRuehl" w:hint="cs"/>
          <w:vanish/>
          <w:sz w:val="20"/>
          <w:szCs w:val="20"/>
          <w:shd w:val="clear" w:color="auto" w:fill="FFFF99"/>
          <w:rtl/>
        </w:rPr>
      </w:pPr>
      <w:hyperlink r:id="rId104" w:history="1">
        <w:r w:rsidRPr="00CC2EBA">
          <w:rPr>
            <w:rStyle w:val="Hyperlink"/>
            <w:rFonts w:cs="FrankRuehl" w:hint="cs"/>
            <w:vanish/>
            <w:szCs w:val="20"/>
            <w:shd w:val="clear" w:color="auto" w:fill="FFFF99"/>
            <w:rtl/>
          </w:rPr>
          <w:t>ק"ת תשע"א מס' 6957</w:t>
        </w:r>
      </w:hyperlink>
      <w:r w:rsidRPr="00CC2EBA">
        <w:rPr>
          <w:rStyle w:val="default"/>
          <w:rFonts w:cs="FrankRuehl" w:hint="cs"/>
          <w:vanish/>
          <w:sz w:val="20"/>
          <w:szCs w:val="20"/>
          <w:shd w:val="clear" w:color="auto" w:fill="FFFF99"/>
          <w:rtl/>
        </w:rPr>
        <w:t xml:space="preserve"> מיום 29.12.2010 עמ' 388</w:t>
      </w:r>
    </w:p>
    <w:p w14:paraId="10E67263" w14:textId="77777777" w:rsidR="00B248AB" w:rsidRPr="00CC2EBA" w:rsidRDefault="00B248AB" w:rsidP="00B248AB">
      <w:pPr>
        <w:pStyle w:val="P00"/>
        <w:ind w:left="0" w:right="1134"/>
        <w:rPr>
          <w:rStyle w:val="default"/>
          <w:rFonts w:cs="FrankRuehl" w:hint="cs"/>
          <w:vanish/>
          <w:sz w:val="22"/>
          <w:szCs w:val="22"/>
          <w:shd w:val="clear" w:color="auto" w:fill="FFFF99"/>
          <w:rtl/>
        </w:rPr>
      </w:pPr>
      <w:r w:rsidRPr="00CC2EBA">
        <w:rPr>
          <w:rStyle w:val="big-number"/>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פחת של ערך כינון מערכת מים או מערכת ביוב של חברה, לפי העניין, יחושב כמכפלת ערך כינון מלא של מערכת מים או של מערכת ביוב, לפי העניין, באחד חלקי שלושים</w:t>
      </w:r>
      <w:r w:rsidRPr="00CC2EBA">
        <w:rPr>
          <w:rStyle w:val="default"/>
          <w:rFonts w:cs="FrankRuehl" w:hint="cs"/>
          <w:vanish/>
          <w:sz w:val="22"/>
          <w:szCs w:val="22"/>
          <w:u w:val="single"/>
          <w:shd w:val="clear" w:color="auto" w:fill="FFFF99"/>
          <w:rtl/>
        </w:rPr>
        <w:t>; מסכום הפחת כאמור ייגרעו 90% מהסכומים השנתיים הצפויים להתקבל לידי החברה, בשל המרכיב ההוני הנכלל בתמורה לשירותי הולכת שפכים או הולכת מים, לפי העניין</w:t>
      </w:r>
      <w:r w:rsidRPr="00CC2EBA">
        <w:rPr>
          <w:rStyle w:val="default"/>
          <w:rFonts w:cs="FrankRuehl" w:hint="cs"/>
          <w:vanish/>
          <w:sz w:val="22"/>
          <w:szCs w:val="22"/>
          <w:shd w:val="clear" w:color="auto" w:fill="FFFF99"/>
          <w:rtl/>
        </w:rPr>
        <w:t>.</w:t>
      </w:r>
    </w:p>
    <w:p w14:paraId="73BEF3E3" w14:textId="77777777" w:rsidR="004661EA" w:rsidRPr="00CC2EBA" w:rsidRDefault="004661EA" w:rsidP="004661EA">
      <w:pPr>
        <w:pStyle w:val="P00"/>
        <w:spacing w:before="0"/>
        <w:ind w:left="0" w:right="1134"/>
        <w:rPr>
          <w:rStyle w:val="default"/>
          <w:rFonts w:cs="FrankRuehl" w:hint="cs"/>
          <w:vanish/>
          <w:sz w:val="20"/>
          <w:szCs w:val="20"/>
          <w:shd w:val="clear" w:color="auto" w:fill="FFFF99"/>
          <w:rtl/>
        </w:rPr>
      </w:pPr>
    </w:p>
    <w:p w14:paraId="7F9F46F1" w14:textId="77777777" w:rsidR="004661EA" w:rsidRPr="00CC2EBA" w:rsidRDefault="004661EA" w:rsidP="004661EA">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1.1.2013</w:t>
      </w:r>
    </w:p>
    <w:p w14:paraId="1C7198F1" w14:textId="77777777" w:rsidR="004661EA" w:rsidRPr="00CC2EBA" w:rsidRDefault="004661EA" w:rsidP="004661EA">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תשע"ג-2012</w:t>
      </w:r>
    </w:p>
    <w:p w14:paraId="4D052619" w14:textId="77777777" w:rsidR="004661EA" w:rsidRPr="00CC2EBA" w:rsidRDefault="004661EA" w:rsidP="00F07505">
      <w:pPr>
        <w:pStyle w:val="P00"/>
        <w:spacing w:before="0"/>
        <w:ind w:left="0" w:right="1134"/>
        <w:rPr>
          <w:rStyle w:val="default"/>
          <w:rFonts w:cs="FrankRuehl" w:hint="cs"/>
          <w:vanish/>
          <w:sz w:val="20"/>
          <w:szCs w:val="20"/>
          <w:shd w:val="clear" w:color="auto" w:fill="FFFF99"/>
          <w:rtl/>
        </w:rPr>
      </w:pPr>
      <w:hyperlink r:id="rId105" w:history="1">
        <w:r w:rsidRPr="00CC2EBA">
          <w:rPr>
            <w:rStyle w:val="Hyperlink"/>
            <w:rFonts w:cs="FrankRuehl" w:hint="cs"/>
            <w:vanish/>
            <w:szCs w:val="20"/>
            <w:shd w:val="clear" w:color="auto" w:fill="FFFF99"/>
            <w:rtl/>
          </w:rPr>
          <w:t>ק"ת תשע"ג מס' 7195</w:t>
        </w:r>
      </w:hyperlink>
      <w:r w:rsidRPr="00CC2EBA">
        <w:rPr>
          <w:rStyle w:val="default"/>
          <w:rFonts w:cs="FrankRuehl" w:hint="cs"/>
          <w:vanish/>
          <w:sz w:val="20"/>
          <w:szCs w:val="20"/>
          <w:shd w:val="clear" w:color="auto" w:fill="FFFF99"/>
          <w:rtl/>
        </w:rPr>
        <w:t xml:space="preserve"> מיום 25.12.2012 עמ' 34</w:t>
      </w:r>
      <w:r w:rsidR="00F07505" w:rsidRPr="00CC2EBA">
        <w:rPr>
          <w:rStyle w:val="default"/>
          <w:rFonts w:cs="FrankRuehl" w:hint="cs"/>
          <w:vanish/>
          <w:sz w:val="20"/>
          <w:szCs w:val="20"/>
          <w:shd w:val="clear" w:color="auto" w:fill="FFFF99"/>
          <w:rtl/>
        </w:rPr>
        <w:t>6</w:t>
      </w:r>
    </w:p>
    <w:p w14:paraId="59937109" w14:textId="77777777" w:rsidR="004661EA" w:rsidRPr="00CC2EBA" w:rsidRDefault="004661EA" w:rsidP="004661EA">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חברה תעביר מן הסכומים המתקבלים בעד שירותי מים וביוב את הסכום המתקבל מפחת ערך כינון למערכת מים למ"ק או פחת ערך כינון למערכת ביוב למ"ק, לפי העניין, כאמור בסעיף קטן (ב), לחשבון בנק נפרד בבעלותה, לשם שיקום, חידוש</w:t>
      </w:r>
      <w:r w:rsidRPr="00CC2EBA">
        <w:rPr>
          <w:rStyle w:val="default"/>
          <w:rFonts w:cs="FrankRuehl" w:hint="cs"/>
          <w:strike/>
          <w:vanish/>
          <w:sz w:val="22"/>
          <w:szCs w:val="22"/>
          <w:shd w:val="clear" w:color="auto" w:fill="FFFF99"/>
          <w:rtl/>
        </w:rPr>
        <w:t>, תחזוקה</w:t>
      </w:r>
      <w:r w:rsidRPr="00CC2EBA">
        <w:rPr>
          <w:rStyle w:val="default"/>
          <w:rFonts w:cs="FrankRuehl" w:hint="cs"/>
          <w:vanish/>
          <w:sz w:val="22"/>
          <w:szCs w:val="22"/>
          <w:shd w:val="clear" w:color="auto" w:fill="FFFF99"/>
          <w:rtl/>
        </w:rPr>
        <w:t xml:space="preserve"> ופיתוח מערכות המים והביוב לרבות פירעון אשראי, כולו או חלקו, לרבות הפרשי הצמדה וריבית הנובעים מאותו אשראי, שנתקבל ממלווה למטרה כאמור; חברה לא תעשה כל שימוש בכספים שבחשבון כאמור שלא למטרה שלה נועדו.</w:t>
      </w:r>
    </w:p>
    <w:p w14:paraId="08644BF3" w14:textId="77777777" w:rsidR="008174F8" w:rsidRPr="00CC2EBA" w:rsidRDefault="008174F8" w:rsidP="008174F8">
      <w:pPr>
        <w:pStyle w:val="P00"/>
        <w:spacing w:before="0"/>
        <w:ind w:left="0" w:right="1134"/>
        <w:rPr>
          <w:rStyle w:val="default"/>
          <w:rFonts w:cs="FrankRuehl" w:hint="cs"/>
          <w:vanish/>
          <w:sz w:val="20"/>
          <w:szCs w:val="20"/>
          <w:shd w:val="clear" w:color="auto" w:fill="FFFF99"/>
          <w:rtl/>
        </w:rPr>
      </w:pPr>
    </w:p>
    <w:p w14:paraId="0AC26F6A" w14:textId="77777777" w:rsidR="008174F8" w:rsidRPr="00CC2EBA" w:rsidRDefault="008174F8" w:rsidP="008174F8">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1.1.2014</w:t>
      </w:r>
    </w:p>
    <w:p w14:paraId="6038E995" w14:textId="77777777" w:rsidR="008174F8" w:rsidRPr="00CC2EBA" w:rsidRDefault="008174F8" w:rsidP="008174F8">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תשע"ד-2013</w:t>
      </w:r>
    </w:p>
    <w:p w14:paraId="0265DC30" w14:textId="77777777" w:rsidR="008174F8" w:rsidRPr="00CC2EBA" w:rsidRDefault="008174F8" w:rsidP="008174F8">
      <w:pPr>
        <w:pStyle w:val="P00"/>
        <w:spacing w:before="0"/>
        <w:ind w:left="0" w:right="1134"/>
        <w:rPr>
          <w:rStyle w:val="default"/>
          <w:rFonts w:cs="FrankRuehl" w:hint="cs"/>
          <w:vanish/>
          <w:sz w:val="20"/>
          <w:szCs w:val="20"/>
          <w:shd w:val="clear" w:color="auto" w:fill="FFFF99"/>
          <w:rtl/>
        </w:rPr>
      </w:pPr>
      <w:hyperlink r:id="rId106"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360</w:t>
      </w:r>
    </w:p>
    <w:p w14:paraId="18BCD5DC" w14:textId="77777777" w:rsidR="00CF2C4C" w:rsidRPr="00CC2EBA" w:rsidRDefault="00CF2C4C" w:rsidP="00CF2C4C">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7</w:t>
      </w:r>
      <w:r w:rsidRPr="00CC2EBA">
        <w:rPr>
          <w:rStyle w:val="default"/>
          <w:rFonts w:cs="FrankRuehl"/>
          <w:vanish/>
          <w:sz w:val="22"/>
          <w:szCs w:val="22"/>
          <w:shd w:val="clear" w:color="auto" w:fill="FFFF99"/>
          <w:rtl/>
        </w:rPr>
        <w:t>.</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פחת של ערך כינון מערכת מים או מערכת ביוב של חברה, לפי העניין, יחושב כמכפלת ערך כינון מלא של מערכת מים או של מערכת ביוב, לפי העניין, באחד חלקי </w:t>
      </w:r>
      <w:r w:rsidRPr="00CC2EBA">
        <w:rPr>
          <w:rStyle w:val="default"/>
          <w:rFonts w:cs="FrankRuehl" w:hint="cs"/>
          <w:strike/>
          <w:vanish/>
          <w:sz w:val="22"/>
          <w:szCs w:val="22"/>
          <w:shd w:val="clear" w:color="auto" w:fill="FFFF99"/>
          <w:rtl/>
        </w:rPr>
        <w:t>שלושים</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שלושים וחמישה</w:t>
      </w:r>
      <w:r w:rsidRPr="00CC2EBA">
        <w:rPr>
          <w:rStyle w:val="default"/>
          <w:rFonts w:cs="FrankRuehl" w:hint="cs"/>
          <w:strike/>
          <w:vanish/>
          <w:sz w:val="22"/>
          <w:szCs w:val="22"/>
          <w:shd w:val="clear" w:color="auto" w:fill="FFFF99"/>
          <w:rtl/>
        </w:rPr>
        <w:t>; מסכום הפחת כאמור ייגרעו 90% מהסכומים השנתיים הצפויים להתקבל לידי החברה, בשל המרכיב ההוני הנכלל בתמורה לשירותי הולכת שפכים או הולכת מים, לפי העניין</w:t>
      </w:r>
      <w:r w:rsidRPr="00CC2EBA">
        <w:rPr>
          <w:rStyle w:val="default"/>
          <w:rFonts w:cs="FrankRuehl" w:hint="cs"/>
          <w:vanish/>
          <w:sz w:val="22"/>
          <w:szCs w:val="22"/>
          <w:shd w:val="clear" w:color="auto" w:fill="FFFF99"/>
          <w:rtl/>
        </w:rPr>
        <w:t>.</w:t>
      </w:r>
    </w:p>
    <w:p w14:paraId="1F652A26" w14:textId="77777777" w:rsidR="00CF2C4C" w:rsidRPr="00CC2EBA" w:rsidRDefault="00CF2C4C" w:rsidP="00CF2C4C">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פחת ערך כינון של מערכת מים למ"ק או פחת של מערכת ביוב למ"ק של חברה, לפי העניין, יחושב, כיחס שבין פחת של ערך כינון מערכת מים או מערכת ביוב, לפי העניין, כמשמעותם בסעיף קטן (א), ובין כמות מים נכנסת או כמות מי ביוב מוכרת, לפי העניין.</w:t>
      </w:r>
    </w:p>
    <w:p w14:paraId="070EBA64" w14:textId="77777777" w:rsidR="00CF2C4C" w:rsidRPr="00CC2EBA" w:rsidRDefault="00CF2C4C" w:rsidP="00CF2C4C">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 xml:space="preserve">חברה תעביר מן הסכומים המתקבלים בעד שירותי מים וביוב את הסכום המתקבל מפחת ערך כינון למערכת מים למ"ק או פחת ערך כינון למערכת ביוב למ"ק, לפי העניין, כאמור בסעיף קטן (ב) </w:t>
      </w:r>
      <w:r w:rsidRPr="00CC2EBA">
        <w:rPr>
          <w:rStyle w:val="default"/>
          <w:rFonts w:cs="FrankRuehl" w:hint="cs"/>
          <w:vanish/>
          <w:sz w:val="22"/>
          <w:szCs w:val="22"/>
          <w:u w:val="single"/>
          <w:shd w:val="clear" w:color="auto" w:fill="FFFF99"/>
          <w:rtl/>
        </w:rPr>
        <w:t>וכן תשלומים חד-פעמיים בעד הקמת מערכת מים או מערכת ביוב וסכומים שקיבלה לפי סעיף 4 לתוספת השלישית לכללי התעריפים</w:t>
      </w:r>
      <w:r w:rsidRPr="00CC2EBA">
        <w:rPr>
          <w:rStyle w:val="default"/>
          <w:rFonts w:cs="FrankRuehl" w:hint="cs"/>
          <w:vanish/>
          <w:sz w:val="22"/>
          <w:szCs w:val="22"/>
          <w:shd w:val="clear" w:color="auto" w:fill="FFFF99"/>
          <w:rtl/>
        </w:rPr>
        <w:t>, לחשבון בנק נפרד בבעלותה, לשם שיקום, חידוש ופיתוח מערכות המים והביוב לרבות פירעון אשראי, כולו או חלקו, לרבות הפרשי הצמדה וריבית הנובעים מאותו אשראי, שנתקבל ממלווה למטרה כאמור; חברה לא תעשה כל שימוש בכספים שבחשבון כאמור שלא למטרה שלה נועדו.</w:t>
      </w:r>
    </w:p>
    <w:p w14:paraId="5B1145D9" w14:textId="77777777" w:rsidR="00CF2C4C" w:rsidRPr="00CC2EBA" w:rsidRDefault="00CF2C4C" w:rsidP="00CF2C4C">
      <w:pPr>
        <w:pStyle w:val="P00"/>
        <w:spacing w:before="0"/>
        <w:ind w:left="0" w:right="1134"/>
        <w:rPr>
          <w:rStyle w:val="default"/>
          <w:rFonts w:cs="FrankRuehl" w:hint="cs"/>
          <w:vanish/>
          <w:sz w:val="22"/>
          <w:szCs w:val="22"/>
          <w:u w:val="single"/>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vanish/>
          <w:sz w:val="22"/>
          <w:szCs w:val="22"/>
          <w:u w:val="single"/>
          <w:shd w:val="clear" w:color="auto" w:fill="FFFF99"/>
          <w:rtl/>
        </w:rPr>
        <w:t>(ד)</w:t>
      </w:r>
      <w:r w:rsidRPr="00CC2EBA">
        <w:rPr>
          <w:rStyle w:val="default"/>
          <w:rFonts w:cs="FrankRuehl" w:hint="cs"/>
          <w:vanish/>
          <w:sz w:val="22"/>
          <w:szCs w:val="22"/>
          <w:u w:val="single"/>
          <w:shd w:val="clear" w:color="auto" w:fill="FFFF99"/>
          <w:rtl/>
        </w:rPr>
        <w:tab/>
        <w:t>על אף האמור בסעיף קטן (ג), הממונה רשאי להתיר לחברה לעשות שימוש בסכומי פחת ערך כינון למערכת מים ולמערכת ביוב, למטרה אחרת, אם מצא כי הסכומים הנדרשים לשם שיקום, חידוש ופיתוח מערכות המים והביוב קטנים מסך כל סכומי פחת ערך כינון למערכת מים ולמערכת ביוב ותשלומים חד-פעמיים בעד הקמת מערכת מים או מערכת ביוב שהופקדו בחשבון כאמור.</w:t>
      </w:r>
    </w:p>
    <w:p w14:paraId="40B18686" w14:textId="77777777" w:rsidR="00CF2C4C" w:rsidRPr="00CC2EBA" w:rsidRDefault="00CF2C4C" w:rsidP="00CF2C4C">
      <w:pPr>
        <w:pStyle w:val="P00"/>
        <w:spacing w:before="0"/>
        <w:ind w:left="0" w:right="1134"/>
        <w:rPr>
          <w:rStyle w:val="default"/>
          <w:rFonts w:cs="FrankRuehl" w:hint="cs"/>
          <w:vanish/>
          <w:sz w:val="20"/>
          <w:szCs w:val="20"/>
          <w:shd w:val="clear" w:color="auto" w:fill="FFFF99"/>
          <w:rtl/>
        </w:rPr>
      </w:pPr>
    </w:p>
    <w:p w14:paraId="7582A3B5" w14:textId="77777777" w:rsidR="00CF2C4C" w:rsidRPr="00CC2EBA" w:rsidRDefault="00CF2C4C" w:rsidP="00CF2C4C">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1.1.2015</w:t>
      </w:r>
    </w:p>
    <w:p w14:paraId="2FCF5F93" w14:textId="77777777" w:rsidR="00CF2C4C" w:rsidRPr="00CC2EBA" w:rsidRDefault="00CF2C4C" w:rsidP="00CF2C4C">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תשע"ה-2014</w:t>
      </w:r>
    </w:p>
    <w:p w14:paraId="419257F4" w14:textId="77777777" w:rsidR="00CF2C4C" w:rsidRPr="00CC2EBA" w:rsidRDefault="00CF2C4C" w:rsidP="00CF2C4C">
      <w:pPr>
        <w:pStyle w:val="P00"/>
        <w:spacing w:before="0"/>
        <w:ind w:left="0" w:right="1134"/>
        <w:rPr>
          <w:rStyle w:val="default"/>
          <w:rFonts w:cs="FrankRuehl" w:hint="cs"/>
          <w:vanish/>
          <w:sz w:val="20"/>
          <w:szCs w:val="20"/>
          <w:shd w:val="clear" w:color="auto" w:fill="FFFF99"/>
          <w:rtl/>
        </w:rPr>
      </w:pPr>
      <w:hyperlink r:id="rId107" w:history="1">
        <w:r w:rsidRPr="00CC2EBA">
          <w:rPr>
            <w:rStyle w:val="Hyperlink"/>
            <w:rFonts w:cs="FrankRuehl" w:hint="cs"/>
            <w:vanish/>
            <w:szCs w:val="20"/>
            <w:shd w:val="clear" w:color="auto" w:fill="FFFF99"/>
            <w:rtl/>
          </w:rPr>
          <w:t>ק"ת תשע"ה מס' 7467</w:t>
        </w:r>
      </w:hyperlink>
      <w:r w:rsidRPr="00CC2EBA">
        <w:rPr>
          <w:rStyle w:val="default"/>
          <w:rFonts w:cs="FrankRuehl" w:hint="cs"/>
          <w:vanish/>
          <w:sz w:val="20"/>
          <w:szCs w:val="20"/>
          <w:shd w:val="clear" w:color="auto" w:fill="FFFF99"/>
          <w:rtl/>
        </w:rPr>
        <w:t xml:space="preserve"> מיום 30.12.2014 עמ' 514</w:t>
      </w:r>
    </w:p>
    <w:p w14:paraId="26450568" w14:textId="77777777" w:rsidR="008174F8" w:rsidRPr="00CC2EBA" w:rsidRDefault="008174F8" w:rsidP="00CF2C4C">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7</w:t>
      </w:r>
      <w:r w:rsidRPr="00CC2EBA">
        <w:rPr>
          <w:rStyle w:val="default"/>
          <w:rFonts w:cs="FrankRuehl"/>
          <w:vanish/>
          <w:sz w:val="22"/>
          <w:szCs w:val="22"/>
          <w:shd w:val="clear" w:color="auto" w:fill="FFFF99"/>
          <w:rtl/>
        </w:rPr>
        <w:t>.</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פחת של ערך כינון </w:t>
      </w:r>
      <w:r w:rsidRPr="00CC2EBA">
        <w:rPr>
          <w:rStyle w:val="default"/>
          <w:rFonts w:cs="FrankRuehl" w:hint="cs"/>
          <w:strike/>
          <w:vanish/>
          <w:sz w:val="22"/>
          <w:szCs w:val="22"/>
          <w:shd w:val="clear" w:color="auto" w:fill="FFFF99"/>
          <w:rtl/>
        </w:rPr>
        <w:t>מערכת מים או מערכת ביוב</w:t>
      </w:r>
      <w:r w:rsidR="00CF2C4C" w:rsidRPr="00CC2EBA">
        <w:rPr>
          <w:rStyle w:val="default"/>
          <w:rFonts w:cs="FrankRuehl" w:hint="cs"/>
          <w:vanish/>
          <w:sz w:val="22"/>
          <w:szCs w:val="22"/>
          <w:shd w:val="clear" w:color="auto" w:fill="FFFF99"/>
          <w:rtl/>
        </w:rPr>
        <w:t xml:space="preserve"> </w:t>
      </w:r>
      <w:r w:rsidR="00CF2C4C" w:rsidRPr="00CC2EBA">
        <w:rPr>
          <w:rStyle w:val="default"/>
          <w:rFonts w:cs="FrankRuehl" w:hint="cs"/>
          <w:vanish/>
          <w:sz w:val="22"/>
          <w:szCs w:val="22"/>
          <w:u w:val="single"/>
          <w:shd w:val="clear" w:color="auto" w:fill="FFFF99"/>
          <w:rtl/>
        </w:rPr>
        <w:t>מערכת מים, מערכת ביוב או מערכת טיפול בשפכים</w:t>
      </w:r>
      <w:r w:rsidRPr="00CC2EBA">
        <w:rPr>
          <w:rStyle w:val="default"/>
          <w:rFonts w:cs="FrankRuehl" w:hint="cs"/>
          <w:vanish/>
          <w:sz w:val="22"/>
          <w:szCs w:val="22"/>
          <w:shd w:val="clear" w:color="auto" w:fill="FFFF99"/>
          <w:rtl/>
        </w:rPr>
        <w:t xml:space="preserve"> של חברה, לפי העניין, יחושב כמכפלת ערך כינון מלא של מערכת מים או של מערכת ביוב, לפי העניין, באחד חלקי שלושים וחמישה</w:t>
      </w:r>
      <w:r w:rsidR="00CF2C4C" w:rsidRPr="00CC2EBA">
        <w:rPr>
          <w:rStyle w:val="default"/>
          <w:rFonts w:cs="FrankRuehl" w:hint="cs"/>
          <w:vanish/>
          <w:sz w:val="22"/>
          <w:szCs w:val="22"/>
          <w:u w:val="single"/>
          <w:shd w:val="clear" w:color="auto" w:fill="FFFF99"/>
          <w:rtl/>
        </w:rPr>
        <w:t xml:space="preserve">, ולגבי חברה ממומנת </w:t>
      </w:r>
      <w:r w:rsidR="00CF2C4C" w:rsidRPr="00CC2EBA">
        <w:rPr>
          <w:rStyle w:val="default"/>
          <w:rFonts w:cs="FrankRuehl"/>
          <w:vanish/>
          <w:sz w:val="22"/>
          <w:szCs w:val="22"/>
          <w:u w:val="single"/>
          <w:shd w:val="clear" w:color="auto" w:fill="FFFF99"/>
          <w:rtl/>
        </w:rPr>
        <w:t>–</w:t>
      </w:r>
      <w:r w:rsidR="00CF2C4C" w:rsidRPr="00CC2EBA">
        <w:rPr>
          <w:rStyle w:val="default"/>
          <w:rFonts w:cs="FrankRuehl" w:hint="cs"/>
          <w:vanish/>
          <w:sz w:val="22"/>
          <w:szCs w:val="22"/>
          <w:u w:val="single"/>
          <w:shd w:val="clear" w:color="auto" w:fill="FFFF99"/>
          <w:rtl/>
        </w:rPr>
        <w:t xml:space="preserve"> באחד חלקי עשרים</w:t>
      </w:r>
      <w:r w:rsidRPr="00CC2EBA">
        <w:rPr>
          <w:rStyle w:val="default"/>
          <w:rFonts w:cs="FrankRuehl" w:hint="cs"/>
          <w:vanish/>
          <w:sz w:val="22"/>
          <w:szCs w:val="22"/>
          <w:shd w:val="clear" w:color="auto" w:fill="FFFF99"/>
          <w:rtl/>
        </w:rPr>
        <w:t>.</w:t>
      </w:r>
    </w:p>
    <w:p w14:paraId="40ED317C" w14:textId="77777777" w:rsidR="008174F8" w:rsidRPr="00CC2EBA" w:rsidRDefault="008174F8" w:rsidP="008174F8">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פחת ערך כינון של </w:t>
      </w:r>
      <w:r w:rsidRPr="00CC2EBA">
        <w:rPr>
          <w:rStyle w:val="default"/>
          <w:rFonts w:cs="FrankRuehl" w:hint="cs"/>
          <w:strike/>
          <w:vanish/>
          <w:sz w:val="22"/>
          <w:szCs w:val="22"/>
          <w:shd w:val="clear" w:color="auto" w:fill="FFFF99"/>
          <w:rtl/>
        </w:rPr>
        <w:t>מערכת מים למ"ק או פחת של מערכת ביוב למ"ק</w:t>
      </w:r>
      <w:r w:rsidR="00CF2C4C" w:rsidRPr="00CC2EBA">
        <w:rPr>
          <w:rStyle w:val="default"/>
          <w:rFonts w:cs="FrankRuehl" w:hint="cs"/>
          <w:vanish/>
          <w:sz w:val="22"/>
          <w:szCs w:val="22"/>
          <w:shd w:val="clear" w:color="auto" w:fill="FFFF99"/>
          <w:rtl/>
        </w:rPr>
        <w:t xml:space="preserve"> </w:t>
      </w:r>
      <w:r w:rsidR="00CF2C4C" w:rsidRPr="00CC2EBA">
        <w:rPr>
          <w:rStyle w:val="default"/>
          <w:rFonts w:cs="FrankRuehl" w:hint="cs"/>
          <w:vanish/>
          <w:sz w:val="22"/>
          <w:szCs w:val="22"/>
          <w:u w:val="single"/>
          <w:shd w:val="clear" w:color="auto" w:fill="FFFF99"/>
          <w:rtl/>
        </w:rPr>
        <w:t>מערכת מים למ"ק, מערכת ביוב למ"ק או מערכת טיפול בשפכים למ"ק</w:t>
      </w:r>
      <w:r w:rsidRPr="00CC2EBA">
        <w:rPr>
          <w:rStyle w:val="default"/>
          <w:rFonts w:cs="FrankRuehl" w:hint="cs"/>
          <w:vanish/>
          <w:sz w:val="22"/>
          <w:szCs w:val="22"/>
          <w:shd w:val="clear" w:color="auto" w:fill="FFFF99"/>
          <w:rtl/>
        </w:rPr>
        <w:t xml:space="preserve"> של חברה, לפי העניין, יחושב, כיחס שבין פחת של ערך כינון </w:t>
      </w:r>
      <w:r w:rsidRPr="00CC2EBA">
        <w:rPr>
          <w:rStyle w:val="default"/>
          <w:rFonts w:cs="FrankRuehl" w:hint="cs"/>
          <w:strike/>
          <w:vanish/>
          <w:sz w:val="22"/>
          <w:szCs w:val="22"/>
          <w:shd w:val="clear" w:color="auto" w:fill="FFFF99"/>
          <w:rtl/>
        </w:rPr>
        <w:t>מערכת מים או מערכת ביוב</w:t>
      </w:r>
      <w:r w:rsidR="00CF2C4C" w:rsidRPr="00CC2EBA">
        <w:rPr>
          <w:rStyle w:val="default"/>
          <w:rFonts w:cs="FrankRuehl" w:hint="cs"/>
          <w:vanish/>
          <w:sz w:val="22"/>
          <w:szCs w:val="22"/>
          <w:shd w:val="clear" w:color="auto" w:fill="FFFF99"/>
          <w:rtl/>
        </w:rPr>
        <w:t xml:space="preserve"> </w:t>
      </w:r>
      <w:r w:rsidR="00CF2C4C" w:rsidRPr="00CC2EBA">
        <w:rPr>
          <w:rStyle w:val="default"/>
          <w:rFonts w:cs="FrankRuehl" w:hint="cs"/>
          <w:vanish/>
          <w:sz w:val="22"/>
          <w:szCs w:val="22"/>
          <w:u w:val="single"/>
          <w:shd w:val="clear" w:color="auto" w:fill="FFFF99"/>
          <w:rtl/>
        </w:rPr>
        <w:t>מערכת מים, מערכת ביוב או מערכת טיפול בשפכים</w:t>
      </w:r>
      <w:r w:rsidRPr="00CC2EBA">
        <w:rPr>
          <w:rStyle w:val="default"/>
          <w:rFonts w:cs="FrankRuehl" w:hint="cs"/>
          <w:vanish/>
          <w:sz w:val="22"/>
          <w:szCs w:val="22"/>
          <w:shd w:val="clear" w:color="auto" w:fill="FFFF99"/>
          <w:rtl/>
        </w:rPr>
        <w:t>, לפי העניין, כמשמעותם בסעיף קטן (א), ובין כמות מים נכנסת או כמות מי ביוב מוכרת, לפי העניין.</w:t>
      </w:r>
    </w:p>
    <w:p w14:paraId="66903F8E" w14:textId="77777777" w:rsidR="008174F8" w:rsidRPr="00CC2EBA" w:rsidRDefault="008174F8" w:rsidP="008174F8">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חברה תעביר מן הסכומים המתקבלים בעד שירותי מים וביוב את הסכום המתקבל מפחת ערך כינון למערכת מים למ"ק או פחת ערך כינון למערכת ביוב למ"ק, לפי העניין, כאמור בסעיף קטן (ב) וכן תשלומים חד-פעמיים בעד הקמת מערכת מים או מערכת ביוב וסכומים שקיבלה לפי סעיף 4 לתוספת השלישית לכללי התעריפים</w:t>
      </w:r>
      <w:r w:rsidR="00CF2C4C" w:rsidRPr="00CC2EBA">
        <w:rPr>
          <w:rStyle w:val="default"/>
          <w:rFonts w:cs="FrankRuehl" w:hint="cs"/>
          <w:vanish/>
          <w:sz w:val="22"/>
          <w:szCs w:val="22"/>
          <w:shd w:val="clear" w:color="auto" w:fill="FFFF99"/>
          <w:rtl/>
        </w:rPr>
        <w:t xml:space="preserve">, </w:t>
      </w:r>
      <w:r w:rsidR="00CF2C4C" w:rsidRPr="00CC2EBA">
        <w:rPr>
          <w:rStyle w:val="default"/>
          <w:rFonts w:cs="FrankRuehl" w:hint="cs"/>
          <w:vanish/>
          <w:sz w:val="22"/>
          <w:szCs w:val="22"/>
          <w:u w:val="single"/>
          <w:shd w:val="clear" w:color="auto" w:fill="FFFF99"/>
          <w:rtl/>
        </w:rPr>
        <w:t xml:space="preserve">ובחברה שבבעלותה מערכת טיפול בשפכים </w:t>
      </w:r>
      <w:r w:rsidR="00CF2C4C" w:rsidRPr="00CC2EBA">
        <w:rPr>
          <w:rStyle w:val="default"/>
          <w:rFonts w:cs="FrankRuehl"/>
          <w:vanish/>
          <w:sz w:val="22"/>
          <w:szCs w:val="22"/>
          <w:u w:val="single"/>
          <w:shd w:val="clear" w:color="auto" w:fill="FFFF99"/>
          <w:rtl/>
        </w:rPr>
        <w:t>–</w:t>
      </w:r>
      <w:r w:rsidR="00CF2C4C" w:rsidRPr="00CC2EBA">
        <w:rPr>
          <w:rStyle w:val="default"/>
          <w:rFonts w:cs="FrankRuehl" w:hint="cs"/>
          <w:vanish/>
          <w:sz w:val="22"/>
          <w:szCs w:val="22"/>
          <w:u w:val="single"/>
          <w:shd w:val="clear" w:color="auto" w:fill="FFFF99"/>
          <w:rtl/>
        </w:rPr>
        <w:t xml:space="preserve"> גם פחת ערך כינון למערכת טיפול בשפכים למ"ק</w:t>
      </w:r>
      <w:r w:rsidRPr="00CC2EBA">
        <w:rPr>
          <w:rStyle w:val="default"/>
          <w:rFonts w:cs="FrankRuehl" w:hint="cs"/>
          <w:vanish/>
          <w:sz w:val="22"/>
          <w:szCs w:val="22"/>
          <w:u w:val="single"/>
          <w:shd w:val="clear" w:color="auto" w:fill="FFFF99"/>
          <w:rtl/>
        </w:rPr>
        <w:t>,</w:t>
      </w:r>
      <w:r w:rsidRPr="00CC2EBA">
        <w:rPr>
          <w:rStyle w:val="default"/>
          <w:rFonts w:cs="FrankRuehl" w:hint="cs"/>
          <w:vanish/>
          <w:sz w:val="22"/>
          <w:szCs w:val="22"/>
          <w:shd w:val="clear" w:color="auto" w:fill="FFFF99"/>
          <w:rtl/>
        </w:rPr>
        <w:t xml:space="preserve"> לחשבון בנק נפרד בבעלותה, לשם שיקום, חידוש ופיתוח מערכות המים והביוב לרבות פירעון אשראי, כולו או חלקו, לרבות הפרשי הצמדה וריבית הנובעים מאותו אשראי, שנתקבל ממלווה למטרה כאמור; חברה לא תעשה כל שימוש בכספים שבחשבון כאמור שלא למטרה שלה נועדו.</w:t>
      </w:r>
    </w:p>
    <w:p w14:paraId="46E31ECD" w14:textId="77777777" w:rsidR="008174F8" w:rsidRPr="00CC2EBA" w:rsidRDefault="008174F8" w:rsidP="008174F8">
      <w:pPr>
        <w:pStyle w:val="P00"/>
        <w:spacing w:before="0"/>
        <w:ind w:left="0"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ab/>
        <w:t>(ד)</w:t>
      </w:r>
      <w:r w:rsidRPr="00CC2EBA">
        <w:rPr>
          <w:rStyle w:val="default"/>
          <w:rFonts w:cs="FrankRuehl" w:hint="cs"/>
          <w:vanish/>
          <w:sz w:val="22"/>
          <w:szCs w:val="22"/>
          <w:shd w:val="clear" w:color="auto" w:fill="FFFF99"/>
          <w:rtl/>
        </w:rPr>
        <w:tab/>
        <w:t xml:space="preserve">על אף האמור בסעיף קטן (ג), הממונה רשאי להתיר לחברה לעשות שימוש בסכומי פחת ערך כינון </w:t>
      </w:r>
      <w:r w:rsidRPr="00CC2EBA">
        <w:rPr>
          <w:rStyle w:val="default"/>
          <w:rFonts w:cs="FrankRuehl" w:hint="cs"/>
          <w:strike/>
          <w:vanish/>
          <w:sz w:val="22"/>
          <w:szCs w:val="22"/>
          <w:shd w:val="clear" w:color="auto" w:fill="FFFF99"/>
          <w:rtl/>
        </w:rPr>
        <w:t>למערכת מים ולמערכת ביוב</w:t>
      </w:r>
      <w:r w:rsidR="00CF2C4C" w:rsidRPr="00CC2EBA">
        <w:rPr>
          <w:rStyle w:val="default"/>
          <w:rFonts w:cs="FrankRuehl" w:hint="cs"/>
          <w:vanish/>
          <w:sz w:val="22"/>
          <w:szCs w:val="22"/>
          <w:shd w:val="clear" w:color="auto" w:fill="FFFF99"/>
          <w:rtl/>
        </w:rPr>
        <w:t xml:space="preserve"> </w:t>
      </w:r>
      <w:r w:rsidR="00CF2C4C" w:rsidRPr="00CC2EBA">
        <w:rPr>
          <w:rStyle w:val="default"/>
          <w:rFonts w:cs="FrankRuehl" w:hint="cs"/>
          <w:vanish/>
          <w:sz w:val="22"/>
          <w:szCs w:val="22"/>
          <w:u w:val="single"/>
          <w:shd w:val="clear" w:color="auto" w:fill="FFFF99"/>
          <w:rtl/>
        </w:rPr>
        <w:t>למערכת מים, למערכת ביוב ולמערכת טיפול בשפכים</w:t>
      </w:r>
      <w:r w:rsidRPr="00CC2EBA">
        <w:rPr>
          <w:rStyle w:val="default"/>
          <w:rFonts w:cs="FrankRuehl" w:hint="cs"/>
          <w:vanish/>
          <w:sz w:val="22"/>
          <w:szCs w:val="22"/>
          <w:shd w:val="clear" w:color="auto" w:fill="FFFF99"/>
          <w:rtl/>
        </w:rPr>
        <w:t>, למטרה אחרת, אם מצא כי הסכומים הנדרשים לשם שיקום, חידוש ופיתוח מערכות המים והביוב קטנים מסך כל סכומי פחת ערך כינון למערכת מים ולמערכת ביוב ותשלומים חד-פעמיים בעד הקמת מערכת מים או מערכת ביוב שהופקדו בחשבון כאמור.</w:t>
      </w:r>
    </w:p>
    <w:p w14:paraId="12216DC0" w14:textId="77777777" w:rsidR="00FD1953" w:rsidRPr="00CC2EBA" w:rsidRDefault="00FD1953" w:rsidP="00FD1953">
      <w:pPr>
        <w:pStyle w:val="P00"/>
        <w:spacing w:before="0"/>
        <w:ind w:left="0" w:right="1134"/>
        <w:rPr>
          <w:rStyle w:val="default"/>
          <w:rFonts w:ascii="FrankRuehl" w:hAnsi="FrankRuehl" w:cs="FrankRuehl"/>
          <w:vanish/>
          <w:sz w:val="20"/>
          <w:szCs w:val="20"/>
          <w:shd w:val="clear" w:color="auto" w:fill="FFFF99"/>
          <w:rtl/>
        </w:rPr>
      </w:pPr>
    </w:p>
    <w:p w14:paraId="277C18F9" w14:textId="77777777" w:rsidR="00FD1953" w:rsidRPr="00CC2EBA" w:rsidRDefault="00FD1953" w:rsidP="00FD1953">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vanish/>
          <w:color w:val="FF0000"/>
          <w:sz w:val="20"/>
          <w:szCs w:val="20"/>
          <w:shd w:val="clear" w:color="auto" w:fill="FFFF99"/>
          <w:rtl/>
        </w:rPr>
        <w:t>מיום 1.7.2020</w:t>
      </w:r>
    </w:p>
    <w:p w14:paraId="5ED6C11A" w14:textId="77777777" w:rsidR="00FD1953" w:rsidRPr="00CC2EBA" w:rsidRDefault="00FD1953" w:rsidP="00FD1953">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b/>
          <w:bCs/>
          <w:vanish/>
          <w:sz w:val="20"/>
          <w:szCs w:val="20"/>
          <w:shd w:val="clear" w:color="auto" w:fill="FFFF99"/>
          <w:rtl/>
        </w:rPr>
        <w:t>כללים (מס' 2) תש"ף-2020</w:t>
      </w:r>
    </w:p>
    <w:p w14:paraId="6FBAE892" w14:textId="77777777" w:rsidR="00FD1953" w:rsidRPr="00CC2EBA" w:rsidRDefault="00FD1953" w:rsidP="00FD1953">
      <w:pPr>
        <w:pStyle w:val="P00"/>
        <w:spacing w:before="0"/>
        <w:ind w:left="0" w:right="1134"/>
        <w:rPr>
          <w:rStyle w:val="default"/>
          <w:rFonts w:ascii="FrankRuehl" w:hAnsi="FrankRuehl" w:cs="FrankRuehl"/>
          <w:vanish/>
          <w:sz w:val="20"/>
          <w:szCs w:val="20"/>
          <w:shd w:val="clear" w:color="auto" w:fill="FFFF99"/>
          <w:rtl/>
        </w:rPr>
      </w:pPr>
      <w:hyperlink r:id="rId108" w:history="1">
        <w:r w:rsidRPr="00CC2EBA">
          <w:rPr>
            <w:rStyle w:val="Hyperlink"/>
            <w:rFonts w:ascii="FrankRuehl" w:hAnsi="FrankRuehl" w:cs="FrankRuehl"/>
            <w:vanish/>
            <w:szCs w:val="20"/>
            <w:shd w:val="clear" w:color="auto" w:fill="FFFF99"/>
            <w:rtl/>
          </w:rPr>
          <w:t>ק"ת תש"ף מס' 8625</w:t>
        </w:r>
      </w:hyperlink>
      <w:r w:rsidRPr="00CC2EBA">
        <w:rPr>
          <w:rStyle w:val="default"/>
          <w:rFonts w:ascii="FrankRuehl" w:hAnsi="FrankRuehl" w:cs="FrankRuehl"/>
          <w:vanish/>
          <w:sz w:val="20"/>
          <w:szCs w:val="20"/>
          <w:shd w:val="clear" w:color="auto" w:fill="FFFF99"/>
          <w:rtl/>
        </w:rPr>
        <w:t xml:space="preserve"> מיום 28.6.2020 עמ' 164</w:t>
      </w:r>
      <w:r w:rsidRPr="00CC2EBA">
        <w:rPr>
          <w:rStyle w:val="default"/>
          <w:rFonts w:ascii="FrankRuehl" w:hAnsi="FrankRuehl" w:cs="FrankRuehl" w:hint="cs"/>
          <w:vanish/>
          <w:sz w:val="20"/>
          <w:szCs w:val="20"/>
          <w:shd w:val="clear" w:color="auto" w:fill="FFFF99"/>
          <w:rtl/>
        </w:rPr>
        <w:t>9</w:t>
      </w:r>
    </w:p>
    <w:p w14:paraId="707918FB" w14:textId="77777777" w:rsidR="00FD1953" w:rsidRPr="00CC2EBA" w:rsidRDefault="00FD1953" w:rsidP="00FD1953">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hint="cs"/>
          <w:b/>
          <w:bCs/>
          <w:vanish/>
          <w:sz w:val="20"/>
          <w:szCs w:val="20"/>
          <w:shd w:val="clear" w:color="auto" w:fill="FFFF99"/>
          <w:rtl/>
        </w:rPr>
        <w:t>החלפת סעיף קטן 7(א)</w:t>
      </w:r>
    </w:p>
    <w:p w14:paraId="70C03D68" w14:textId="77777777" w:rsidR="00FD1953" w:rsidRPr="00CC2EBA" w:rsidRDefault="00FD1953" w:rsidP="00FD1953">
      <w:pPr>
        <w:pStyle w:val="P0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hint="cs"/>
          <w:vanish/>
          <w:sz w:val="20"/>
          <w:szCs w:val="20"/>
          <w:shd w:val="clear" w:color="auto" w:fill="FFFF99"/>
          <w:rtl/>
        </w:rPr>
        <w:t>הנוסח הקודם:</w:t>
      </w:r>
    </w:p>
    <w:p w14:paraId="1A00B219" w14:textId="77777777" w:rsidR="00FD1953" w:rsidRPr="00FD1953" w:rsidRDefault="00FD1953" w:rsidP="00FD1953">
      <w:pPr>
        <w:pStyle w:val="P00"/>
        <w:spacing w:before="0"/>
        <w:ind w:left="0" w:right="1134"/>
        <w:rPr>
          <w:rStyle w:val="default"/>
          <w:rFonts w:cs="FrankRuehl" w:hint="cs"/>
          <w:strike/>
          <w:sz w:val="2"/>
          <w:szCs w:val="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 xml:space="preserve">פחת של ערך כינון מערכת מים, מערכת ביוב או מערכת טיפול בשפכים של חברה, לפי העניין, יחושב כמכפלת ערך כינון מלא של מערכת מים או של מערכת ביוב, לפי העניין, באחד חלקי שלושים וחמישה, ולגבי חברה ממומנת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באחד חלקי עשרים.</w:t>
      </w:r>
      <w:bookmarkEnd w:id="72"/>
    </w:p>
    <w:p w14:paraId="27BD318A" w14:textId="77777777" w:rsidR="004A5BA6" w:rsidRDefault="004A5BA6" w:rsidP="006C6CD2">
      <w:pPr>
        <w:pStyle w:val="P00"/>
        <w:spacing w:before="72"/>
        <w:ind w:left="0" w:right="1134"/>
        <w:rPr>
          <w:rStyle w:val="default"/>
          <w:rFonts w:cs="FrankRuehl" w:hint="cs"/>
          <w:rtl/>
        </w:rPr>
      </w:pPr>
      <w:bookmarkStart w:id="73" w:name="Seif8"/>
      <w:bookmarkEnd w:id="73"/>
      <w:r>
        <w:rPr>
          <w:lang w:val="he-IL"/>
        </w:rPr>
        <w:pict w14:anchorId="41C936FB">
          <v:rect id="_x0000_s2327" style="position:absolute;left:0;text-align:left;margin-left:464.5pt;margin-top:8.05pt;width:75.05pt;height:61.35pt;z-index:251544064" o:allowincell="f" filled="f" stroked="f" strokecolor="lime" strokeweight=".25pt">
            <v:textbox inset="0,0,0,0">
              <w:txbxContent>
                <w:p w14:paraId="354D9462" w14:textId="77777777" w:rsidR="00741010" w:rsidRDefault="00741010" w:rsidP="004A5BA6">
                  <w:pPr>
                    <w:spacing w:line="160" w:lineRule="exact"/>
                    <w:jc w:val="left"/>
                    <w:rPr>
                      <w:rFonts w:cs="Miriam" w:hint="cs"/>
                      <w:noProof/>
                      <w:sz w:val="18"/>
                      <w:szCs w:val="18"/>
                      <w:rtl/>
                    </w:rPr>
                  </w:pPr>
                  <w:r>
                    <w:rPr>
                      <w:rFonts w:cs="Miriam" w:hint="cs"/>
                      <w:sz w:val="18"/>
                      <w:szCs w:val="18"/>
                      <w:rtl/>
                    </w:rPr>
                    <w:t>עלויות מוכרות בעבור הון חוזר</w:t>
                  </w:r>
                </w:p>
                <w:p w14:paraId="7C42341D" w14:textId="77777777" w:rsidR="00741010" w:rsidRDefault="00741010" w:rsidP="004A5BA6">
                  <w:pPr>
                    <w:spacing w:line="160" w:lineRule="exact"/>
                    <w:jc w:val="left"/>
                    <w:rPr>
                      <w:rFonts w:cs="Miriam" w:hint="cs"/>
                      <w:noProof/>
                      <w:sz w:val="18"/>
                      <w:szCs w:val="18"/>
                      <w:rtl/>
                    </w:rPr>
                  </w:pPr>
                  <w:r>
                    <w:rPr>
                      <w:rFonts w:cs="Miriam" w:hint="cs"/>
                      <w:noProof/>
                      <w:sz w:val="18"/>
                      <w:szCs w:val="18"/>
                      <w:rtl/>
                    </w:rPr>
                    <w:t>כללים (מס' 2) תשע"ג-2012</w:t>
                  </w:r>
                </w:p>
                <w:p w14:paraId="12D62570" w14:textId="77777777" w:rsidR="00741010" w:rsidRDefault="00741010" w:rsidP="004A5BA6">
                  <w:pPr>
                    <w:spacing w:line="160" w:lineRule="exact"/>
                    <w:jc w:val="left"/>
                    <w:rPr>
                      <w:rFonts w:cs="Miriam" w:hint="cs"/>
                      <w:noProof/>
                      <w:sz w:val="18"/>
                      <w:szCs w:val="18"/>
                      <w:rtl/>
                    </w:rPr>
                  </w:pPr>
                  <w:r>
                    <w:rPr>
                      <w:rFonts w:cs="Miriam" w:hint="cs"/>
                      <w:noProof/>
                      <w:sz w:val="18"/>
                      <w:szCs w:val="18"/>
                      <w:rtl/>
                    </w:rPr>
                    <w:t>כללים תשע"ה-2014</w:t>
                  </w:r>
                </w:p>
                <w:p w14:paraId="3C66F88E" w14:textId="77777777" w:rsidR="00741010" w:rsidRDefault="00741010" w:rsidP="004A5BA6">
                  <w:pPr>
                    <w:spacing w:line="160" w:lineRule="exact"/>
                    <w:jc w:val="left"/>
                    <w:rPr>
                      <w:rFonts w:cs="Miriam" w:hint="cs"/>
                      <w:noProof/>
                      <w:sz w:val="18"/>
                      <w:szCs w:val="18"/>
                      <w:rtl/>
                    </w:rPr>
                  </w:pPr>
                  <w:r>
                    <w:rPr>
                      <w:rFonts w:cs="Miriam" w:hint="cs"/>
                      <w:noProof/>
                      <w:sz w:val="18"/>
                      <w:szCs w:val="18"/>
                      <w:rtl/>
                    </w:rPr>
                    <w:t>כללים (מס' 3) תשע"ה-2015</w:t>
                  </w:r>
                </w:p>
              </w:txbxContent>
            </v:textbox>
            <w10:anchorlock/>
          </v:rect>
        </w:pict>
      </w:r>
      <w:r w:rsidR="00AB3458">
        <w:rPr>
          <w:rStyle w:val="big-number"/>
          <w:rFonts w:cs="Miriam" w:hint="cs"/>
          <w:rtl/>
        </w:rPr>
        <w:t>8</w:t>
      </w:r>
      <w:r>
        <w:rPr>
          <w:rStyle w:val="big-number"/>
          <w:rFonts w:cs="Miriam"/>
          <w:rtl/>
        </w:rPr>
        <w:t>.</w:t>
      </w:r>
      <w:r>
        <w:rPr>
          <w:rStyle w:val="big-number"/>
          <w:rFonts w:cs="Miriam"/>
          <w:rtl/>
        </w:rPr>
        <w:tab/>
      </w:r>
      <w:r w:rsidR="006C6CD2">
        <w:rPr>
          <w:rStyle w:val="default"/>
          <w:rFonts w:cs="FrankRuehl" w:hint="cs"/>
          <w:rtl/>
        </w:rPr>
        <w:t xml:space="preserve">עלות מוכרת בעבור הון חוזר תהיה </w:t>
      </w:r>
      <w:r w:rsidR="006C6CD2">
        <w:rPr>
          <w:rStyle w:val="default"/>
          <w:rFonts w:cs="FrankRuehl"/>
          <w:rtl/>
        </w:rPr>
        <w:t>–</w:t>
      </w:r>
    </w:p>
    <w:p w14:paraId="20224769" w14:textId="77777777" w:rsidR="006C6CD2" w:rsidRDefault="006C6CD2" w:rsidP="00B1779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לשירותי מים של חברה </w:t>
      </w:r>
      <w:r>
        <w:rPr>
          <w:rStyle w:val="default"/>
          <w:rFonts w:cs="FrankRuehl"/>
          <w:rtl/>
        </w:rPr>
        <w:t>–</w:t>
      </w:r>
      <w:r w:rsidR="00375A0C">
        <w:rPr>
          <w:rStyle w:val="default"/>
          <w:rFonts w:cs="FrankRuehl" w:hint="cs"/>
          <w:rtl/>
        </w:rPr>
        <w:t xml:space="preserve"> </w:t>
      </w:r>
      <w:r w:rsidR="002660B5">
        <w:rPr>
          <w:rStyle w:val="default"/>
          <w:rFonts w:cs="FrankRuehl" w:hint="cs"/>
          <w:rtl/>
        </w:rPr>
        <w:t>0.</w:t>
      </w:r>
      <w:r w:rsidR="003D3F62">
        <w:rPr>
          <w:rStyle w:val="default"/>
          <w:rFonts w:cs="FrankRuehl" w:hint="cs"/>
          <w:rtl/>
        </w:rPr>
        <w:t>05</w:t>
      </w:r>
      <w:r w:rsidR="00B1779F">
        <w:rPr>
          <w:rStyle w:val="default"/>
          <w:rFonts w:cs="FrankRuehl" w:hint="cs"/>
          <w:rtl/>
        </w:rPr>
        <w:t>1</w:t>
      </w:r>
      <w:r w:rsidR="002660B5">
        <w:rPr>
          <w:rStyle w:val="default"/>
          <w:rFonts w:cs="FrankRuehl" w:hint="cs"/>
          <w:rtl/>
        </w:rPr>
        <w:t xml:space="preserve"> </w:t>
      </w:r>
      <w:r w:rsidR="00BA17B4">
        <w:rPr>
          <w:rStyle w:val="default"/>
          <w:rFonts w:cs="FrankRuehl" w:hint="cs"/>
          <w:rtl/>
        </w:rPr>
        <w:t>ש"ח</w:t>
      </w:r>
      <w:r>
        <w:rPr>
          <w:rStyle w:val="default"/>
          <w:rFonts w:cs="FrankRuehl" w:hint="cs"/>
          <w:rtl/>
        </w:rPr>
        <w:t xml:space="preserve"> למ"ק;</w:t>
      </w:r>
    </w:p>
    <w:p w14:paraId="5E1A5D89" w14:textId="77777777" w:rsidR="006C6CD2" w:rsidRDefault="006C6CD2" w:rsidP="00BA17B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לשירותי ביוב של חברה </w:t>
      </w:r>
      <w:r>
        <w:rPr>
          <w:rStyle w:val="default"/>
          <w:rFonts w:cs="FrankRuehl"/>
          <w:rtl/>
        </w:rPr>
        <w:t>–</w:t>
      </w:r>
      <w:r>
        <w:rPr>
          <w:rStyle w:val="default"/>
          <w:rFonts w:cs="FrankRuehl" w:hint="cs"/>
          <w:rtl/>
        </w:rPr>
        <w:t xml:space="preserve"> </w:t>
      </w:r>
      <w:r w:rsidR="002660B5">
        <w:rPr>
          <w:rStyle w:val="default"/>
          <w:rFonts w:cs="FrankRuehl" w:hint="cs"/>
          <w:rtl/>
        </w:rPr>
        <w:t>0.</w:t>
      </w:r>
      <w:r w:rsidR="00BA17B4">
        <w:rPr>
          <w:rStyle w:val="default"/>
          <w:rFonts w:cs="FrankRuehl" w:hint="cs"/>
          <w:rtl/>
        </w:rPr>
        <w:t>020</w:t>
      </w:r>
      <w:r w:rsidR="002660B5">
        <w:rPr>
          <w:rStyle w:val="default"/>
          <w:rFonts w:cs="FrankRuehl" w:hint="cs"/>
          <w:rtl/>
        </w:rPr>
        <w:t xml:space="preserve"> </w:t>
      </w:r>
      <w:r w:rsidR="00BA17B4">
        <w:rPr>
          <w:rStyle w:val="default"/>
          <w:rFonts w:cs="FrankRuehl" w:hint="cs"/>
          <w:rtl/>
        </w:rPr>
        <w:t>ש"ח</w:t>
      </w:r>
      <w:r w:rsidR="002660B5">
        <w:rPr>
          <w:rStyle w:val="default"/>
          <w:rFonts w:cs="FrankRuehl" w:hint="cs"/>
          <w:rtl/>
        </w:rPr>
        <w:t xml:space="preserve"> למ"ק</w:t>
      </w:r>
      <w:r>
        <w:rPr>
          <w:rStyle w:val="default"/>
          <w:rFonts w:cs="FrankRuehl" w:hint="cs"/>
          <w:rtl/>
        </w:rPr>
        <w:t>.</w:t>
      </w:r>
    </w:p>
    <w:p w14:paraId="34833B2B" w14:textId="77777777" w:rsidR="002660B5" w:rsidRPr="00CC2EBA" w:rsidRDefault="002660B5" w:rsidP="002660B5">
      <w:pPr>
        <w:pStyle w:val="P00"/>
        <w:spacing w:before="0"/>
        <w:ind w:left="0" w:right="1134"/>
        <w:rPr>
          <w:rStyle w:val="default"/>
          <w:rFonts w:cs="FrankRuehl" w:hint="cs"/>
          <w:vanish/>
          <w:color w:val="FF0000"/>
          <w:sz w:val="20"/>
          <w:szCs w:val="20"/>
          <w:shd w:val="clear" w:color="auto" w:fill="FFFF99"/>
          <w:rtl/>
        </w:rPr>
      </w:pPr>
      <w:bookmarkStart w:id="74" w:name="Rov134"/>
      <w:r w:rsidRPr="00CC2EBA">
        <w:rPr>
          <w:rStyle w:val="default"/>
          <w:rFonts w:cs="FrankRuehl" w:hint="cs"/>
          <w:vanish/>
          <w:color w:val="FF0000"/>
          <w:sz w:val="20"/>
          <w:szCs w:val="20"/>
          <w:shd w:val="clear" w:color="auto" w:fill="FFFF99"/>
          <w:rtl/>
        </w:rPr>
        <w:t>מיום 1.7.2010</w:t>
      </w:r>
    </w:p>
    <w:p w14:paraId="2981B7C4" w14:textId="77777777" w:rsidR="002660B5" w:rsidRPr="00CC2EBA" w:rsidRDefault="002660B5" w:rsidP="002660B5">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תש"ע-2010</w:t>
      </w:r>
    </w:p>
    <w:p w14:paraId="70739731" w14:textId="77777777" w:rsidR="002660B5" w:rsidRPr="00CC2EBA" w:rsidRDefault="002660B5" w:rsidP="002660B5">
      <w:pPr>
        <w:pStyle w:val="P00"/>
        <w:spacing w:before="0"/>
        <w:ind w:left="0" w:right="1134"/>
        <w:rPr>
          <w:rStyle w:val="default"/>
          <w:rFonts w:cs="FrankRuehl" w:hint="cs"/>
          <w:vanish/>
          <w:sz w:val="20"/>
          <w:szCs w:val="20"/>
          <w:shd w:val="clear" w:color="auto" w:fill="FFFF99"/>
          <w:rtl/>
        </w:rPr>
      </w:pPr>
      <w:hyperlink r:id="rId109" w:history="1">
        <w:r w:rsidRPr="00CC2EBA">
          <w:rPr>
            <w:rStyle w:val="Hyperlink"/>
            <w:rFonts w:cs="FrankRuehl" w:hint="cs"/>
            <w:vanish/>
            <w:szCs w:val="20"/>
            <w:shd w:val="clear" w:color="auto" w:fill="FFFF99"/>
            <w:rtl/>
          </w:rPr>
          <w:t>ק"ת תש"ע מס' 6903</w:t>
        </w:r>
      </w:hyperlink>
      <w:r w:rsidRPr="00CC2EBA">
        <w:rPr>
          <w:rStyle w:val="default"/>
          <w:rFonts w:cs="FrankRuehl" w:hint="cs"/>
          <w:vanish/>
          <w:sz w:val="20"/>
          <w:szCs w:val="20"/>
          <w:shd w:val="clear" w:color="auto" w:fill="FFFF99"/>
          <w:rtl/>
        </w:rPr>
        <w:t xml:space="preserve"> מיום 30.6.2010 עמ' 1321</w:t>
      </w:r>
    </w:p>
    <w:p w14:paraId="1D7C2D76" w14:textId="77777777" w:rsidR="002660B5" w:rsidRPr="00CC2EBA" w:rsidRDefault="002660B5" w:rsidP="002660B5">
      <w:pPr>
        <w:pStyle w:val="P00"/>
        <w:ind w:left="0" w:right="1134"/>
        <w:rPr>
          <w:rStyle w:val="default"/>
          <w:rFonts w:cs="FrankRuehl" w:hint="cs"/>
          <w:vanish/>
          <w:sz w:val="22"/>
          <w:szCs w:val="22"/>
          <w:shd w:val="clear" w:color="auto" w:fill="FFFF99"/>
          <w:rtl/>
        </w:rPr>
      </w:pPr>
      <w:r w:rsidRPr="00CC2EBA">
        <w:rPr>
          <w:rStyle w:val="big-number"/>
          <w:rFonts w:cs="FrankRuehl" w:hint="cs"/>
          <w:vanish/>
          <w:sz w:val="22"/>
          <w:szCs w:val="22"/>
          <w:shd w:val="clear" w:color="auto" w:fill="FFFF99"/>
          <w:rtl/>
        </w:rPr>
        <w:t>8</w:t>
      </w:r>
      <w:r w:rsidRPr="00CC2EBA">
        <w:rPr>
          <w:rStyle w:val="big-number"/>
          <w:rFonts w:cs="FrankRuehl"/>
          <w:vanish/>
          <w:sz w:val="22"/>
          <w:szCs w:val="22"/>
          <w:shd w:val="clear" w:color="auto" w:fill="FFFF99"/>
          <w:rtl/>
        </w:rPr>
        <w:t>.</w:t>
      </w:r>
      <w:r w:rsidRPr="00CC2EBA">
        <w:rPr>
          <w:rStyle w:val="big-number"/>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עלות מוכרת בעבור הון חוזר תהיה </w:t>
      </w:r>
      <w:r w:rsidRPr="00CC2EBA">
        <w:rPr>
          <w:rStyle w:val="default"/>
          <w:rFonts w:cs="FrankRuehl"/>
          <w:vanish/>
          <w:sz w:val="22"/>
          <w:szCs w:val="22"/>
          <w:shd w:val="clear" w:color="auto" w:fill="FFFF99"/>
          <w:rtl/>
        </w:rPr>
        <w:t>–</w:t>
      </w:r>
    </w:p>
    <w:p w14:paraId="3FE8C8AE" w14:textId="77777777" w:rsidR="002660B5" w:rsidRPr="00CC2EBA" w:rsidRDefault="002660B5" w:rsidP="002660B5">
      <w:pPr>
        <w:pStyle w:val="P00"/>
        <w:spacing w:before="0"/>
        <w:ind w:left="62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לשירותי מים של חברה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0.05 ש"ח</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 xml:space="preserve">0.046 שקלים חדשים למ"ק, והחל בשנת 2011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0.048 שקלים חדשים למ"ק</w:t>
      </w:r>
      <w:r w:rsidRPr="00CC2EBA">
        <w:rPr>
          <w:rStyle w:val="default"/>
          <w:rFonts w:cs="FrankRuehl" w:hint="cs"/>
          <w:vanish/>
          <w:sz w:val="22"/>
          <w:szCs w:val="22"/>
          <w:shd w:val="clear" w:color="auto" w:fill="FFFF99"/>
          <w:rtl/>
        </w:rPr>
        <w:t xml:space="preserve"> למ"ק;</w:t>
      </w:r>
    </w:p>
    <w:p w14:paraId="6067999E" w14:textId="77777777" w:rsidR="002660B5" w:rsidRPr="00CC2EBA" w:rsidRDefault="002660B5" w:rsidP="002660B5">
      <w:pPr>
        <w:pStyle w:val="P00"/>
        <w:spacing w:before="0"/>
        <w:ind w:left="62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לשירותי ביוב של חברה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0.02 ש"ח</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 xml:space="preserve">0.018 שקלים חדשים למ"ק, והחל בשנת 2011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0.019 שקלים חדשים למ"ק</w:t>
      </w:r>
      <w:r w:rsidRPr="00CC2EBA">
        <w:rPr>
          <w:rStyle w:val="default"/>
          <w:rFonts w:cs="FrankRuehl" w:hint="cs"/>
          <w:vanish/>
          <w:sz w:val="22"/>
          <w:szCs w:val="22"/>
          <w:shd w:val="clear" w:color="auto" w:fill="FFFF99"/>
          <w:rtl/>
        </w:rPr>
        <w:t xml:space="preserve"> למ"ק.</w:t>
      </w:r>
    </w:p>
    <w:p w14:paraId="017D3D82" w14:textId="77777777" w:rsidR="00064021" w:rsidRPr="00CC2EBA" w:rsidRDefault="00064021" w:rsidP="002660B5">
      <w:pPr>
        <w:pStyle w:val="P00"/>
        <w:spacing w:before="0"/>
        <w:ind w:left="624" w:right="1134"/>
        <w:rPr>
          <w:rStyle w:val="default"/>
          <w:rFonts w:cs="FrankRuehl" w:hint="cs"/>
          <w:vanish/>
          <w:sz w:val="20"/>
          <w:szCs w:val="20"/>
          <w:shd w:val="clear" w:color="auto" w:fill="FFFF99"/>
          <w:rtl/>
        </w:rPr>
      </w:pPr>
    </w:p>
    <w:p w14:paraId="3CAD6869" w14:textId="77777777" w:rsidR="00064021" w:rsidRPr="00CC2EBA" w:rsidRDefault="00064021" w:rsidP="00064021">
      <w:pPr>
        <w:pStyle w:val="P00"/>
        <w:spacing w:before="0"/>
        <w:ind w:left="624"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1.7.2011</w:t>
      </w:r>
    </w:p>
    <w:p w14:paraId="638B6939" w14:textId="77777777" w:rsidR="00064021" w:rsidRPr="00CC2EBA" w:rsidRDefault="00064021" w:rsidP="00064021">
      <w:pPr>
        <w:pStyle w:val="P00"/>
        <w:spacing w:before="0"/>
        <w:ind w:left="624"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תשע"א-2011</w:t>
      </w:r>
    </w:p>
    <w:p w14:paraId="76509648" w14:textId="77777777" w:rsidR="00064021" w:rsidRPr="00CC2EBA" w:rsidRDefault="00064021" w:rsidP="00064021">
      <w:pPr>
        <w:pStyle w:val="P00"/>
        <w:spacing w:before="0"/>
        <w:ind w:left="624" w:right="1134"/>
        <w:rPr>
          <w:rStyle w:val="default"/>
          <w:rFonts w:cs="FrankRuehl" w:hint="cs"/>
          <w:vanish/>
          <w:sz w:val="20"/>
          <w:szCs w:val="20"/>
          <w:shd w:val="clear" w:color="auto" w:fill="FFFF99"/>
          <w:rtl/>
        </w:rPr>
      </w:pPr>
      <w:hyperlink r:id="rId110" w:history="1">
        <w:r w:rsidRPr="00CC2EBA">
          <w:rPr>
            <w:rStyle w:val="Hyperlink"/>
            <w:rFonts w:cs="FrankRuehl" w:hint="cs"/>
            <w:vanish/>
            <w:szCs w:val="20"/>
            <w:shd w:val="clear" w:color="auto" w:fill="FFFF99"/>
            <w:rtl/>
          </w:rPr>
          <w:t>ק"ת תשע"א מס' 7008</w:t>
        </w:r>
      </w:hyperlink>
      <w:r w:rsidRPr="00CC2EBA">
        <w:rPr>
          <w:rStyle w:val="default"/>
          <w:rFonts w:cs="FrankRuehl" w:hint="cs"/>
          <w:vanish/>
          <w:sz w:val="20"/>
          <w:szCs w:val="20"/>
          <w:shd w:val="clear" w:color="auto" w:fill="FFFF99"/>
          <w:rtl/>
        </w:rPr>
        <w:t xml:space="preserve"> מיום 28.6.2011 עמ' 1079</w:t>
      </w:r>
    </w:p>
    <w:p w14:paraId="0CA23B8D" w14:textId="77777777" w:rsidR="00A534B5" w:rsidRPr="00CC2EBA" w:rsidRDefault="00A534B5" w:rsidP="00A534B5">
      <w:pPr>
        <w:pStyle w:val="P00"/>
        <w:ind w:left="62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לשירותי מים של חברה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0.046 שקלים חדשים למ"ק, והחל בשנת 2011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0.048</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0.049</w:t>
      </w:r>
      <w:r w:rsidRPr="00CC2EBA">
        <w:rPr>
          <w:rStyle w:val="default"/>
          <w:rFonts w:cs="FrankRuehl" w:hint="cs"/>
          <w:vanish/>
          <w:sz w:val="22"/>
          <w:szCs w:val="22"/>
          <w:shd w:val="clear" w:color="auto" w:fill="FFFF99"/>
          <w:rtl/>
        </w:rPr>
        <w:t xml:space="preserve"> שקלים חדשים למ"ק;</w:t>
      </w:r>
    </w:p>
    <w:p w14:paraId="46D33935" w14:textId="77777777" w:rsidR="00A534B5" w:rsidRPr="00CC2EBA" w:rsidRDefault="00A534B5" w:rsidP="00064021">
      <w:pPr>
        <w:pStyle w:val="P00"/>
        <w:spacing w:before="0"/>
        <w:ind w:left="624" w:right="1134"/>
        <w:rPr>
          <w:rStyle w:val="default"/>
          <w:rFonts w:cs="FrankRuehl" w:hint="cs"/>
          <w:vanish/>
          <w:sz w:val="20"/>
          <w:szCs w:val="20"/>
          <w:shd w:val="clear" w:color="auto" w:fill="FFFF99"/>
          <w:rtl/>
        </w:rPr>
      </w:pPr>
    </w:p>
    <w:p w14:paraId="30468DCE" w14:textId="77777777" w:rsidR="00A534B5" w:rsidRPr="00CC2EBA" w:rsidRDefault="00A534B5" w:rsidP="00375A0C">
      <w:pPr>
        <w:pStyle w:val="P00"/>
        <w:spacing w:before="0"/>
        <w:ind w:left="624"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1.1.2012</w:t>
      </w:r>
    </w:p>
    <w:p w14:paraId="1DBAF2BA" w14:textId="77777777" w:rsidR="00A534B5" w:rsidRPr="00CC2EBA" w:rsidRDefault="00A534B5" w:rsidP="00375A0C">
      <w:pPr>
        <w:pStyle w:val="P00"/>
        <w:spacing w:before="0"/>
        <w:ind w:left="624"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תשע"ב-2011</w:t>
      </w:r>
    </w:p>
    <w:p w14:paraId="27FE89B6" w14:textId="77777777" w:rsidR="00A534B5" w:rsidRPr="00CC2EBA" w:rsidRDefault="00A534B5" w:rsidP="00375A0C">
      <w:pPr>
        <w:pStyle w:val="P00"/>
        <w:spacing w:before="0"/>
        <w:ind w:left="624" w:right="1134"/>
        <w:rPr>
          <w:rStyle w:val="default"/>
          <w:rFonts w:cs="FrankRuehl" w:hint="cs"/>
          <w:vanish/>
          <w:sz w:val="20"/>
          <w:szCs w:val="20"/>
          <w:shd w:val="clear" w:color="auto" w:fill="FFFF99"/>
          <w:rtl/>
        </w:rPr>
      </w:pPr>
      <w:hyperlink r:id="rId111" w:history="1">
        <w:r w:rsidRPr="00CC2EBA">
          <w:rPr>
            <w:rStyle w:val="Hyperlink"/>
            <w:rFonts w:cs="FrankRuehl" w:hint="cs"/>
            <w:vanish/>
            <w:szCs w:val="20"/>
            <w:shd w:val="clear" w:color="auto" w:fill="FFFF99"/>
            <w:rtl/>
          </w:rPr>
          <w:t>ק"ת תשע"ב מס' 7066</w:t>
        </w:r>
      </w:hyperlink>
      <w:r w:rsidRPr="00CC2EBA">
        <w:rPr>
          <w:rStyle w:val="default"/>
          <w:rFonts w:cs="FrankRuehl" w:hint="cs"/>
          <w:vanish/>
          <w:sz w:val="20"/>
          <w:szCs w:val="20"/>
          <w:shd w:val="clear" w:color="auto" w:fill="FFFF99"/>
          <w:rtl/>
        </w:rPr>
        <w:t xml:space="preserve"> מיום 29.12.2011 עמ' 456</w:t>
      </w:r>
    </w:p>
    <w:p w14:paraId="6AF5D12C" w14:textId="77777777" w:rsidR="003D3F62" w:rsidRPr="00CC2EBA" w:rsidRDefault="003D3F62" w:rsidP="003D3F62">
      <w:pPr>
        <w:pStyle w:val="P00"/>
        <w:ind w:left="62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לשירותי מים של חברה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 xml:space="preserve">0.046 שקלים חדשים למ"ק, והחל בשנת 2011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0.049 שקלים חדשים למ"ק</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0.049 שקלים חדשים למ"ק</w:t>
      </w:r>
      <w:r w:rsidRPr="00CC2EBA">
        <w:rPr>
          <w:rStyle w:val="default"/>
          <w:rFonts w:cs="FrankRuehl" w:hint="cs"/>
          <w:vanish/>
          <w:sz w:val="22"/>
          <w:szCs w:val="22"/>
          <w:shd w:val="clear" w:color="auto" w:fill="FFFF99"/>
          <w:rtl/>
        </w:rPr>
        <w:t>;</w:t>
      </w:r>
    </w:p>
    <w:p w14:paraId="73667ED1" w14:textId="77777777" w:rsidR="003D3F62" w:rsidRPr="00CC2EBA" w:rsidRDefault="003D3F62" w:rsidP="00375A0C">
      <w:pPr>
        <w:pStyle w:val="P00"/>
        <w:spacing w:before="0"/>
        <w:ind w:left="624" w:right="1134"/>
        <w:rPr>
          <w:rStyle w:val="default"/>
          <w:rFonts w:cs="FrankRuehl" w:hint="cs"/>
          <w:vanish/>
          <w:sz w:val="20"/>
          <w:szCs w:val="20"/>
          <w:shd w:val="clear" w:color="auto" w:fill="FFFF99"/>
          <w:rtl/>
        </w:rPr>
      </w:pPr>
    </w:p>
    <w:p w14:paraId="3E1BFF41" w14:textId="77777777" w:rsidR="003D3F62" w:rsidRPr="00CC2EBA" w:rsidRDefault="003D3F62" w:rsidP="00375A0C">
      <w:pPr>
        <w:pStyle w:val="P00"/>
        <w:spacing w:before="0"/>
        <w:ind w:left="624"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1.7.2012</w:t>
      </w:r>
    </w:p>
    <w:p w14:paraId="531C26AC" w14:textId="77777777" w:rsidR="003D3F62" w:rsidRPr="00CC2EBA" w:rsidRDefault="003D3F62" w:rsidP="00375A0C">
      <w:pPr>
        <w:pStyle w:val="P00"/>
        <w:spacing w:before="0"/>
        <w:ind w:left="624"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הודעה תשע"ב-2012</w:t>
      </w:r>
    </w:p>
    <w:p w14:paraId="7A0467F4" w14:textId="77777777" w:rsidR="003D3F62" w:rsidRPr="00CC2EBA" w:rsidRDefault="003D3F62" w:rsidP="00375A0C">
      <w:pPr>
        <w:pStyle w:val="P00"/>
        <w:spacing w:before="0"/>
        <w:ind w:left="624" w:right="1134"/>
        <w:rPr>
          <w:rStyle w:val="default"/>
          <w:rFonts w:cs="FrankRuehl" w:hint="cs"/>
          <w:vanish/>
          <w:sz w:val="20"/>
          <w:szCs w:val="20"/>
          <w:shd w:val="clear" w:color="auto" w:fill="FFFF99"/>
          <w:rtl/>
        </w:rPr>
      </w:pPr>
      <w:hyperlink r:id="rId112" w:history="1">
        <w:r w:rsidRPr="00CC2EBA">
          <w:rPr>
            <w:rStyle w:val="Hyperlink"/>
            <w:rFonts w:cs="FrankRuehl" w:hint="cs"/>
            <w:vanish/>
            <w:szCs w:val="20"/>
            <w:shd w:val="clear" w:color="auto" w:fill="FFFF99"/>
            <w:rtl/>
          </w:rPr>
          <w:t>ק"ת תשע"ב מס' 7151</w:t>
        </w:r>
      </w:hyperlink>
      <w:r w:rsidRPr="00CC2EBA">
        <w:rPr>
          <w:rStyle w:val="default"/>
          <w:rFonts w:cs="FrankRuehl" w:hint="cs"/>
          <w:vanish/>
          <w:sz w:val="20"/>
          <w:szCs w:val="20"/>
          <w:shd w:val="clear" w:color="auto" w:fill="FFFF99"/>
          <w:rtl/>
        </w:rPr>
        <w:t xml:space="preserve"> מיום 2.8.2012 עמ' 1575</w:t>
      </w:r>
    </w:p>
    <w:p w14:paraId="1614E2D2" w14:textId="77777777" w:rsidR="00064021" w:rsidRPr="00CC2EBA" w:rsidRDefault="00064021" w:rsidP="003D3F62">
      <w:pPr>
        <w:pStyle w:val="P00"/>
        <w:ind w:left="62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לשירותי מים של חברה </w:t>
      </w:r>
      <w:r w:rsidRPr="00CC2EBA">
        <w:rPr>
          <w:rStyle w:val="default"/>
          <w:rFonts w:cs="FrankRuehl"/>
          <w:vanish/>
          <w:sz w:val="22"/>
          <w:szCs w:val="22"/>
          <w:shd w:val="clear" w:color="auto" w:fill="FFFF99"/>
          <w:rtl/>
        </w:rPr>
        <w:t>–</w:t>
      </w:r>
      <w:r w:rsidR="003D3F62" w:rsidRPr="00CC2EBA">
        <w:rPr>
          <w:rStyle w:val="default"/>
          <w:rFonts w:cs="FrankRuehl" w:hint="cs"/>
          <w:vanish/>
          <w:sz w:val="22"/>
          <w:szCs w:val="22"/>
          <w:shd w:val="clear" w:color="auto" w:fill="FFFF99"/>
          <w:rtl/>
        </w:rPr>
        <w:t xml:space="preserve"> </w:t>
      </w:r>
      <w:r w:rsidR="00375A0C" w:rsidRPr="00CC2EBA">
        <w:rPr>
          <w:rStyle w:val="default"/>
          <w:rFonts w:cs="FrankRuehl" w:hint="cs"/>
          <w:strike/>
          <w:vanish/>
          <w:sz w:val="22"/>
          <w:szCs w:val="22"/>
          <w:shd w:val="clear" w:color="auto" w:fill="FFFF99"/>
          <w:rtl/>
        </w:rPr>
        <w:t>0.049</w:t>
      </w:r>
      <w:r w:rsidR="003D3F62" w:rsidRPr="00CC2EBA">
        <w:rPr>
          <w:rStyle w:val="default"/>
          <w:rFonts w:cs="FrankRuehl" w:hint="cs"/>
          <w:vanish/>
          <w:sz w:val="22"/>
          <w:szCs w:val="22"/>
          <w:shd w:val="clear" w:color="auto" w:fill="FFFF99"/>
          <w:rtl/>
        </w:rPr>
        <w:t xml:space="preserve"> </w:t>
      </w:r>
      <w:r w:rsidR="003D3F62" w:rsidRPr="00CC2EBA">
        <w:rPr>
          <w:rStyle w:val="default"/>
          <w:rFonts w:cs="FrankRuehl" w:hint="cs"/>
          <w:vanish/>
          <w:sz w:val="22"/>
          <w:szCs w:val="22"/>
          <w:u w:val="single"/>
          <w:shd w:val="clear" w:color="auto" w:fill="FFFF99"/>
          <w:rtl/>
        </w:rPr>
        <w:t>0.050</w:t>
      </w:r>
      <w:r w:rsidR="00375A0C" w:rsidRPr="00CC2EBA">
        <w:rPr>
          <w:rStyle w:val="default"/>
          <w:rFonts w:cs="FrankRuehl" w:hint="cs"/>
          <w:vanish/>
          <w:sz w:val="22"/>
          <w:szCs w:val="22"/>
          <w:shd w:val="clear" w:color="auto" w:fill="FFFF99"/>
          <w:rtl/>
        </w:rPr>
        <w:t xml:space="preserve"> שקלים חדשים למ"ק</w:t>
      </w:r>
      <w:r w:rsidRPr="00CC2EBA">
        <w:rPr>
          <w:rStyle w:val="default"/>
          <w:rFonts w:cs="FrankRuehl" w:hint="cs"/>
          <w:vanish/>
          <w:sz w:val="22"/>
          <w:szCs w:val="22"/>
          <w:shd w:val="clear" w:color="auto" w:fill="FFFF99"/>
          <w:rtl/>
        </w:rPr>
        <w:t>;</w:t>
      </w:r>
    </w:p>
    <w:p w14:paraId="3A4E4A69" w14:textId="77777777" w:rsidR="003D3F62" w:rsidRPr="00CC2EBA" w:rsidRDefault="003D3F62" w:rsidP="003D3F62">
      <w:pPr>
        <w:pStyle w:val="P00"/>
        <w:spacing w:before="0"/>
        <w:ind w:left="62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לשירותי ביוב של חברה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0.018</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0.0193</w:t>
      </w:r>
      <w:r w:rsidRPr="00CC2EBA">
        <w:rPr>
          <w:rStyle w:val="default"/>
          <w:rFonts w:cs="FrankRuehl" w:hint="cs"/>
          <w:vanish/>
          <w:sz w:val="22"/>
          <w:szCs w:val="22"/>
          <w:shd w:val="clear" w:color="auto" w:fill="FFFF99"/>
          <w:rtl/>
        </w:rPr>
        <w:t xml:space="preserve"> שקלים חדשים למ"ק, והחל בשנת 2011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0.019 שקלים חדשים למ"ק.</w:t>
      </w:r>
    </w:p>
    <w:p w14:paraId="688979DB" w14:textId="77777777" w:rsidR="004661EA" w:rsidRPr="00CC2EBA" w:rsidRDefault="004661EA" w:rsidP="004661EA">
      <w:pPr>
        <w:pStyle w:val="P00"/>
        <w:spacing w:before="0"/>
        <w:ind w:left="0" w:right="1134"/>
        <w:rPr>
          <w:rStyle w:val="default"/>
          <w:rFonts w:cs="FrankRuehl" w:hint="cs"/>
          <w:vanish/>
          <w:sz w:val="20"/>
          <w:szCs w:val="20"/>
          <w:shd w:val="clear" w:color="auto" w:fill="FFFF99"/>
          <w:rtl/>
        </w:rPr>
      </w:pPr>
    </w:p>
    <w:p w14:paraId="7D14ACFB" w14:textId="77777777" w:rsidR="004661EA" w:rsidRPr="00CC2EBA" w:rsidRDefault="004661EA" w:rsidP="004661EA">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1.1.2013</w:t>
      </w:r>
    </w:p>
    <w:p w14:paraId="1D3D2501" w14:textId="77777777" w:rsidR="004661EA" w:rsidRPr="00CC2EBA" w:rsidRDefault="004661EA" w:rsidP="004661EA">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תשע"ג-2012</w:t>
      </w:r>
    </w:p>
    <w:p w14:paraId="4DC148BE" w14:textId="77777777" w:rsidR="004661EA" w:rsidRPr="00CC2EBA" w:rsidRDefault="004661EA" w:rsidP="00F07505">
      <w:pPr>
        <w:pStyle w:val="P00"/>
        <w:spacing w:before="0"/>
        <w:ind w:left="0" w:right="1134"/>
        <w:rPr>
          <w:rStyle w:val="default"/>
          <w:rFonts w:cs="FrankRuehl" w:hint="cs"/>
          <w:vanish/>
          <w:sz w:val="20"/>
          <w:szCs w:val="20"/>
          <w:shd w:val="clear" w:color="auto" w:fill="FFFF99"/>
          <w:rtl/>
        </w:rPr>
      </w:pPr>
      <w:hyperlink r:id="rId113" w:history="1">
        <w:r w:rsidRPr="00CC2EBA">
          <w:rPr>
            <w:rStyle w:val="Hyperlink"/>
            <w:rFonts w:cs="FrankRuehl" w:hint="cs"/>
            <w:vanish/>
            <w:szCs w:val="20"/>
            <w:shd w:val="clear" w:color="auto" w:fill="FFFF99"/>
            <w:rtl/>
          </w:rPr>
          <w:t>ק"ת תשע"ג מס' 7195</w:t>
        </w:r>
      </w:hyperlink>
      <w:r w:rsidRPr="00CC2EBA">
        <w:rPr>
          <w:rStyle w:val="default"/>
          <w:rFonts w:cs="FrankRuehl" w:hint="cs"/>
          <w:vanish/>
          <w:sz w:val="20"/>
          <w:szCs w:val="20"/>
          <w:shd w:val="clear" w:color="auto" w:fill="FFFF99"/>
          <w:rtl/>
        </w:rPr>
        <w:t xml:space="preserve"> מיום 25.12.2012 עמ' 34</w:t>
      </w:r>
      <w:r w:rsidR="00F07505" w:rsidRPr="00CC2EBA">
        <w:rPr>
          <w:rStyle w:val="default"/>
          <w:rFonts w:cs="FrankRuehl" w:hint="cs"/>
          <w:vanish/>
          <w:sz w:val="20"/>
          <w:szCs w:val="20"/>
          <w:shd w:val="clear" w:color="auto" w:fill="FFFF99"/>
          <w:rtl/>
        </w:rPr>
        <w:t>6</w:t>
      </w:r>
    </w:p>
    <w:p w14:paraId="0B106F67" w14:textId="77777777" w:rsidR="004661EA" w:rsidRPr="00CC2EBA" w:rsidRDefault="004661EA" w:rsidP="004661EA">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סעיף 8</w:t>
      </w:r>
    </w:p>
    <w:p w14:paraId="108E75BF" w14:textId="77777777" w:rsidR="004661EA" w:rsidRPr="00CC2EBA" w:rsidRDefault="004661EA" w:rsidP="004661EA">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4447E41F" w14:textId="77777777" w:rsidR="004661EA" w:rsidRPr="00CC2EBA" w:rsidRDefault="004661EA" w:rsidP="004661EA">
      <w:pPr>
        <w:pStyle w:val="P00"/>
        <w:spacing w:before="20"/>
        <w:ind w:left="0" w:right="1134"/>
        <w:rPr>
          <w:rStyle w:val="default"/>
          <w:rFonts w:cs="Miriam" w:hint="cs"/>
          <w:strike/>
          <w:vanish/>
          <w:sz w:val="16"/>
          <w:szCs w:val="16"/>
          <w:shd w:val="clear" w:color="auto" w:fill="FFFF99"/>
          <w:rtl/>
        </w:rPr>
      </w:pPr>
      <w:r w:rsidRPr="00CC2EBA">
        <w:rPr>
          <w:rStyle w:val="default"/>
          <w:rFonts w:cs="Miriam" w:hint="cs"/>
          <w:strike/>
          <w:vanish/>
          <w:sz w:val="16"/>
          <w:szCs w:val="16"/>
          <w:shd w:val="clear" w:color="auto" w:fill="FFFF99"/>
          <w:rtl/>
        </w:rPr>
        <w:t>עלויות מוכרות בעבור הון חוזר</w:t>
      </w:r>
    </w:p>
    <w:p w14:paraId="15075AE5" w14:textId="77777777" w:rsidR="004661EA" w:rsidRPr="00CC2EBA" w:rsidRDefault="004661EA" w:rsidP="004661EA">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8</w:t>
      </w:r>
      <w:r w:rsidRPr="00CC2EBA">
        <w:rPr>
          <w:rStyle w:val="default"/>
          <w:rFonts w:cs="FrankRuehl"/>
          <w:strike/>
          <w:vanish/>
          <w:sz w:val="22"/>
          <w:szCs w:val="22"/>
          <w:shd w:val="clear" w:color="auto" w:fill="FFFF99"/>
          <w:rtl/>
        </w:rPr>
        <w:t>.</w:t>
      </w:r>
      <w:r w:rsidRPr="00CC2EBA">
        <w:rPr>
          <w:rStyle w:val="default"/>
          <w:rFonts w:cs="FrankRuehl"/>
          <w:strike/>
          <w:vanish/>
          <w:sz w:val="22"/>
          <w:szCs w:val="22"/>
          <w:shd w:val="clear" w:color="auto" w:fill="FFFF99"/>
          <w:rtl/>
        </w:rPr>
        <w:tab/>
      </w:r>
      <w:r w:rsidRPr="00CC2EBA">
        <w:rPr>
          <w:rStyle w:val="default"/>
          <w:rFonts w:cs="FrankRuehl" w:hint="cs"/>
          <w:strike/>
          <w:vanish/>
          <w:sz w:val="22"/>
          <w:szCs w:val="22"/>
          <w:shd w:val="clear" w:color="auto" w:fill="FFFF99"/>
          <w:rtl/>
        </w:rPr>
        <w:t xml:space="preserve">עלות מוכרת בעבור הון חוזר תהיה </w:t>
      </w:r>
      <w:r w:rsidRPr="00CC2EBA">
        <w:rPr>
          <w:rStyle w:val="default"/>
          <w:rFonts w:cs="FrankRuehl"/>
          <w:strike/>
          <w:vanish/>
          <w:sz w:val="22"/>
          <w:szCs w:val="22"/>
          <w:shd w:val="clear" w:color="auto" w:fill="FFFF99"/>
          <w:rtl/>
        </w:rPr>
        <w:t>–</w:t>
      </w:r>
    </w:p>
    <w:p w14:paraId="5636D0AB" w14:textId="77777777" w:rsidR="004661EA" w:rsidRPr="00CC2EBA" w:rsidRDefault="004661EA" w:rsidP="004661EA">
      <w:pPr>
        <w:pStyle w:val="P00"/>
        <w:spacing w:before="0"/>
        <w:ind w:left="62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לשירותי מים של חברה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0.050 שקלים חדשים למ"ק;</w:t>
      </w:r>
    </w:p>
    <w:p w14:paraId="0FF002EC" w14:textId="77777777" w:rsidR="004661EA" w:rsidRPr="00CC2EBA" w:rsidRDefault="004661EA" w:rsidP="0099368A">
      <w:pPr>
        <w:pStyle w:val="P00"/>
        <w:spacing w:before="0"/>
        <w:ind w:left="624" w:right="1134"/>
        <w:rPr>
          <w:rStyle w:val="default"/>
          <w:rFonts w:cs="FrankRuehl" w:hint="cs"/>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לשירותי ביוב של חברה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0.0193 שקלים חדשים למ"ק, והחל בשנת 2011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0.019 שקלים חדשים למ"ק.</w:t>
      </w:r>
    </w:p>
    <w:p w14:paraId="05ACC033" w14:textId="77777777" w:rsidR="00214713" w:rsidRPr="00CC2EBA" w:rsidRDefault="00214713" w:rsidP="0099368A">
      <w:pPr>
        <w:pStyle w:val="P00"/>
        <w:spacing w:before="0"/>
        <w:ind w:left="624" w:right="1134"/>
        <w:rPr>
          <w:rStyle w:val="default"/>
          <w:rFonts w:cs="FrankRuehl" w:hint="cs"/>
          <w:vanish/>
          <w:sz w:val="20"/>
          <w:szCs w:val="20"/>
          <w:shd w:val="clear" w:color="auto" w:fill="FFFF99"/>
          <w:rtl/>
        </w:rPr>
      </w:pPr>
    </w:p>
    <w:p w14:paraId="4F561B4D" w14:textId="77777777" w:rsidR="00214713" w:rsidRPr="00CC2EBA" w:rsidRDefault="00214713" w:rsidP="0099368A">
      <w:pPr>
        <w:pStyle w:val="P00"/>
        <w:spacing w:before="0"/>
        <w:ind w:left="624"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1.7.2013</w:t>
      </w:r>
    </w:p>
    <w:p w14:paraId="35622A59" w14:textId="77777777" w:rsidR="00214713" w:rsidRPr="00CC2EBA" w:rsidRDefault="00214713" w:rsidP="0099368A">
      <w:pPr>
        <w:pStyle w:val="P00"/>
        <w:spacing w:before="0"/>
        <w:ind w:left="624"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הודעה תשע"ג-2013</w:t>
      </w:r>
    </w:p>
    <w:p w14:paraId="11FF55DA" w14:textId="77777777" w:rsidR="00214713" w:rsidRPr="00CC2EBA" w:rsidRDefault="00214713" w:rsidP="0099368A">
      <w:pPr>
        <w:pStyle w:val="P00"/>
        <w:spacing w:before="0"/>
        <w:ind w:left="624" w:right="1134"/>
        <w:rPr>
          <w:rStyle w:val="default"/>
          <w:rFonts w:cs="FrankRuehl" w:hint="cs"/>
          <w:vanish/>
          <w:sz w:val="20"/>
          <w:szCs w:val="20"/>
          <w:shd w:val="clear" w:color="auto" w:fill="FFFF99"/>
          <w:rtl/>
        </w:rPr>
      </w:pPr>
      <w:hyperlink r:id="rId114" w:history="1">
        <w:r w:rsidRPr="00CC2EBA">
          <w:rPr>
            <w:rStyle w:val="Hyperlink"/>
            <w:rFonts w:cs="FrankRuehl" w:hint="cs"/>
            <w:vanish/>
            <w:szCs w:val="20"/>
            <w:shd w:val="clear" w:color="auto" w:fill="FFFF99"/>
            <w:rtl/>
          </w:rPr>
          <w:t>ק"ת תשע"ג מס' 7268</w:t>
        </w:r>
      </w:hyperlink>
      <w:r w:rsidRPr="00CC2EBA">
        <w:rPr>
          <w:rStyle w:val="default"/>
          <w:rFonts w:cs="FrankRuehl" w:hint="cs"/>
          <w:vanish/>
          <w:sz w:val="20"/>
          <w:szCs w:val="20"/>
          <w:shd w:val="clear" w:color="auto" w:fill="FFFF99"/>
          <w:rtl/>
        </w:rPr>
        <w:t xml:space="preserve"> מיום 10.7.2013 עמ' 1498</w:t>
      </w:r>
    </w:p>
    <w:p w14:paraId="0B8D448B" w14:textId="77777777" w:rsidR="00214713" w:rsidRPr="00CC2EBA" w:rsidRDefault="00214713" w:rsidP="00214713">
      <w:pPr>
        <w:pStyle w:val="P00"/>
        <w:spacing w:before="0"/>
        <w:ind w:left="624"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[ללא שינוי בסכומים]</w:t>
      </w:r>
    </w:p>
    <w:p w14:paraId="458B52C0" w14:textId="77777777" w:rsidR="00BA17B4" w:rsidRPr="00CC2EBA" w:rsidRDefault="00BA17B4" w:rsidP="00BA17B4">
      <w:pPr>
        <w:pStyle w:val="P00"/>
        <w:spacing w:before="0"/>
        <w:ind w:left="624" w:right="1134"/>
        <w:rPr>
          <w:rStyle w:val="default"/>
          <w:rFonts w:cs="FrankRuehl" w:hint="cs"/>
          <w:vanish/>
          <w:sz w:val="20"/>
          <w:szCs w:val="20"/>
          <w:shd w:val="clear" w:color="auto" w:fill="FFFF99"/>
          <w:rtl/>
        </w:rPr>
      </w:pPr>
    </w:p>
    <w:p w14:paraId="0CF269D1" w14:textId="77777777" w:rsidR="00BA17B4" w:rsidRPr="00CC2EBA" w:rsidRDefault="00BA17B4" w:rsidP="00BA17B4">
      <w:pPr>
        <w:pStyle w:val="P00"/>
        <w:spacing w:before="0"/>
        <w:ind w:left="624"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1.1.2015</w:t>
      </w:r>
    </w:p>
    <w:p w14:paraId="4AD23724" w14:textId="77777777" w:rsidR="00BA17B4" w:rsidRPr="00CC2EBA" w:rsidRDefault="00BA17B4" w:rsidP="00BA17B4">
      <w:pPr>
        <w:pStyle w:val="P00"/>
        <w:spacing w:before="0"/>
        <w:ind w:left="624"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תשע"ה-2014</w:t>
      </w:r>
    </w:p>
    <w:p w14:paraId="7D9A2D1A" w14:textId="77777777" w:rsidR="00BA17B4" w:rsidRPr="00CC2EBA" w:rsidRDefault="00BA17B4" w:rsidP="00BA17B4">
      <w:pPr>
        <w:pStyle w:val="P00"/>
        <w:spacing w:before="0"/>
        <w:ind w:left="624" w:right="1134"/>
        <w:rPr>
          <w:rStyle w:val="default"/>
          <w:rFonts w:cs="FrankRuehl" w:hint="cs"/>
          <w:vanish/>
          <w:sz w:val="20"/>
          <w:szCs w:val="20"/>
          <w:shd w:val="clear" w:color="auto" w:fill="FFFF99"/>
          <w:rtl/>
        </w:rPr>
      </w:pPr>
      <w:hyperlink r:id="rId115" w:history="1">
        <w:r w:rsidRPr="00CC2EBA">
          <w:rPr>
            <w:rStyle w:val="Hyperlink"/>
            <w:rFonts w:cs="FrankRuehl" w:hint="cs"/>
            <w:vanish/>
            <w:szCs w:val="20"/>
            <w:shd w:val="clear" w:color="auto" w:fill="FFFF99"/>
            <w:rtl/>
          </w:rPr>
          <w:t>ק"ת תשע"ה מס' 7467</w:t>
        </w:r>
      </w:hyperlink>
      <w:r w:rsidRPr="00CC2EBA">
        <w:rPr>
          <w:rStyle w:val="default"/>
          <w:rFonts w:cs="FrankRuehl" w:hint="cs"/>
          <w:vanish/>
          <w:sz w:val="20"/>
          <w:szCs w:val="20"/>
          <w:shd w:val="clear" w:color="auto" w:fill="FFFF99"/>
          <w:rtl/>
        </w:rPr>
        <w:t xml:space="preserve"> מיום 30.12.2014 עמ' 514</w:t>
      </w:r>
    </w:p>
    <w:p w14:paraId="1EC13429" w14:textId="77777777" w:rsidR="00BA17B4" w:rsidRPr="00CC2EBA" w:rsidRDefault="00BA17B4" w:rsidP="00BA17B4">
      <w:pPr>
        <w:pStyle w:val="P00"/>
        <w:ind w:left="62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לשירותי מים של חברה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0.051 שקלים חדשים</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0.052 ש"ח</w:t>
      </w:r>
      <w:r w:rsidRPr="00CC2EBA">
        <w:rPr>
          <w:rStyle w:val="default"/>
          <w:rFonts w:cs="FrankRuehl" w:hint="cs"/>
          <w:vanish/>
          <w:sz w:val="22"/>
          <w:szCs w:val="22"/>
          <w:shd w:val="clear" w:color="auto" w:fill="FFFF99"/>
          <w:rtl/>
        </w:rPr>
        <w:t xml:space="preserve"> למ"ק;</w:t>
      </w:r>
    </w:p>
    <w:p w14:paraId="74FACA27" w14:textId="77777777" w:rsidR="00BA17B4" w:rsidRPr="00CC2EBA" w:rsidRDefault="00BA17B4" w:rsidP="00BA17B4">
      <w:pPr>
        <w:pStyle w:val="P00"/>
        <w:spacing w:before="0"/>
        <w:ind w:left="62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לשירותי ביוב של חברה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0.200 שקלים חדשים</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0.020 ש"ח</w:t>
      </w:r>
      <w:r w:rsidRPr="00CC2EBA">
        <w:rPr>
          <w:rStyle w:val="default"/>
          <w:rFonts w:cs="FrankRuehl" w:hint="cs"/>
          <w:vanish/>
          <w:sz w:val="22"/>
          <w:szCs w:val="22"/>
          <w:shd w:val="clear" w:color="auto" w:fill="FFFF99"/>
          <w:rtl/>
        </w:rPr>
        <w:t xml:space="preserve"> למ"ק.</w:t>
      </w:r>
    </w:p>
    <w:p w14:paraId="542A4263" w14:textId="77777777" w:rsidR="00B1779F" w:rsidRPr="00CC2EBA" w:rsidRDefault="00B1779F" w:rsidP="00B1779F">
      <w:pPr>
        <w:pStyle w:val="P00"/>
        <w:spacing w:before="0"/>
        <w:ind w:left="624" w:right="1134"/>
        <w:rPr>
          <w:rStyle w:val="default"/>
          <w:rFonts w:cs="FrankRuehl" w:hint="cs"/>
          <w:vanish/>
          <w:sz w:val="20"/>
          <w:szCs w:val="20"/>
          <w:shd w:val="clear" w:color="auto" w:fill="FFFF99"/>
          <w:rtl/>
        </w:rPr>
      </w:pPr>
    </w:p>
    <w:p w14:paraId="7441B27E" w14:textId="77777777" w:rsidR="00B1779F" w:rsidRPr="00CC2EBA" w:rsidRDefault="00B1779F" w:rsidP="00B1779F">
      <w:pPr>
        <w:pStyle w:val="P00"/>
        <w:spacing w:before="0"/>
        <w:ind w:left="624"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1.7.2015</w:t>
      </w:r>
    </w:p>
    <w:p w14:paraId="17698682" w14:textId="77777777" w:rsidR="00B1779F" w:rsidRPr="00CC2EBA" w:rsidRDefault="00B1779F" w:rsidP="00B1779F">
      <w:pPr>
        <w:pStyle w:val="P00"/>
        <w:spacing w:before="0"/>
        <w:ind w:left="624"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תשע"ה-2015</w:t>
      </w:r>
    </w:p>
    <w:p w14:paraId="4659F115" w14:textId="77777777" w:rsidR="00B1779F" w:rsidRPr="00CC2EBA" w:rsidRDefault="00B1779F" w:rsidP="00B1779F">
      <w:pPr>
        <w:pStyle w:val="P00"/>
        <w:spacing w:before="0"/>
        <w:ind w:left="624" w:right="1134"/>
        <w:rPr>
          <w:rStyle w:val="default"/>
          <w:rFonts w:cs="FrankRuehl" w:hint="cs"/>
          <w:vanish/>
          <w:sz w:val="20"/>
          <w:szCs w:val="20"/>
          <w:shd w:val="clear" w:color="auto" w:fill="FFFF99"/>
          <w:rtl/>
        </w:rPr>
      </w:pPr>
      <w:hyperlink r:id="rId116" w:history="1">
        <w:r w:rsidRPr="00CC2EBA">
          <w:rPr>
            <w:rStyle w:val="Hyperlink"/>
            <w:rFonts w:cs="FrankRuehl" w:hint="cs"/>
            <w:vanish/>
            <w:szCs w:val="20"/>
            <w:shd w:val="clear" w:color="auto" w:fill="FFFF99"/>
            <w:rtl/>
          </w:rPr>
          <w:t>ק"ת תשע"ה מס' 7524</w:t>
        </w:r>
      </w:hyperlink>
      <w:r w:rsidRPr="00CC2EBA">
        <w:rPr>
          <w:rStyle w:val="default"/>
          <w:rFonts w:cs="FrankRuehl" w:hint="cs"/>
          <w:vanish/>
          <w:sz w:val="20"/>
          <w:szCs w:val="20"/>
          <w:shd w:val="clear" w:color="auto" w:fill="FFFF99"/>
          <w:rtl/>
        </w:rPr>
        <w:t xml:space="preserve"> מיום 30.6.2015 עמ' 1300</w:t>
      </w:r>
    </w:p>
    <w:p w14:paraId="038293E4" w14:textId="77777777" w:rsidR="00B1779F" w:rsidRPr="00B1779F" w:rsidRDefault="00B1779F" w:rsidP="00B1779F">
      <w:pPr>
        <w:pStyle w:val="P00"/>
        <w:ind w:left="624" w:right="1134"/>
        <w:rPr>
          <w:rStyle w:val="default"/>
          <w:rFonts w:cs="FrankRuehl" w:hint="cs"/>
          <w:sz w:val="2"/>
          <w:szCs w:val="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לשירותי מים של חברה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0.052</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0.051</w:t>
      </w:r>
      <w:r w:rsidRPr="00CC2EBA">
        <w:rPr>
          <w:rStyle w:val="default"/>
          <w:rFonts w:cs="FrankRuehl" w:hint="cs"/>
          <w:vanish/>
          <w:sz w:val="22"/>
          <w:szCs w:val="22"/>
          <w:shd w:val="clear" w:color="auto" w:fill="FFFF99"/>
          <w:rtl/>
        </w:rPr>
        <w:t xml:space="preserve"> ש"ח למ"ק;</w:t>
      </w:r>
      <w:bookmarkEnd w:id="74"/>
    </w:p>
    <w:p w14:paraId="43703C76" w14:textId="77777777" w:rsidR="004A5BA6" w:rsidRDefault="004A5BA6" w:rsidP="00B55593">
      <w:pPr>
        <w:pStyle w:val="P00"/>
        <w:spacing w:before="72"/>
        <w:ind w:left="0" w:right="1134"/>
        <w:rPr>
          <w:rStyle w:val="default"/>
          <w:rFonts w:cs="FrankRuehl" w:hint="cs"/>
          <w:rtl/>
        </w:rPr>
      </w:pPr>
      <w:bookmarkStart w:id="75" w:name="Seif9"/>
      <w:bookmarkEnd w:id="75"/>
      <w:r>
        <w:rPr>
          <w:lang w:val="he-IL"/>
        </w:rPr>
        <w:pict w14:anchorId="5F4F01C4">
          <v:rect id="_x0000_s2328" style="position:absolute;left:0;text-align:left;margin-left:464.5pt;margin-top:8.05pt;width:75.05pt;height:55.45pt;z-index:251545088" o:allowincell="f" filled="f" stroked="f" strokecolor="lime" strokeweight=".25pt">
            <v:textbox inset="0,0,0,0">
              <w:txbxContent>
                <w:p w14:paraId="7DE1A43A" w14:textId="77777777" w:rsidR="00741010" w:rsidRDefault="00741010" w:rsidP="00B55593">
                  <w:pPr>
                    <w:spacing w:line="160" w:lineRule="exact"/>
                    <w:jc w:val="left"/>
                    <w:rPr>
                      <w:rFonts w:cs="Miriam" w:hint="cs"/>
                      <w:noProof/>
                      <w:sz w:val="18"/>
                      <w:szCs w:val="18"/>
                      <w:rtl/>
                    </w:rPr>
                  </w:pPr>
                  <w:r>
                    <w:rPr>
                      <w:rFonts w:cs="Miriam" w:hint="cs"/>
                      <w:sz w:val="18"/>
                      <w:szCs w:val="18"/>
                      <w:rtl/>
                    </w:rPr>
                    <w:t>הפחתה בשל דמי הקמה</w:t>
                  </w:r>
                </w:p>
                <w:p w14:paraId="54664C3D" w14:textId="77777777" w:rsidR="00741010" w:rsidRDefault="00741010" w:rsidP="0099368A">
                  <w:pPr>
                    <w:spacing w:line="160" w:lineRule="exact"/>
                    <w:jc w:val="left"/>
                    <w:rPr>
                      <w:rFonts w:cs="Miriam" w:hint="cs"/>
                      <w:noProof/>
                      <w:sz w:val="18"/>
                      <w:szCs w:val="18"/>
                      <w:rtl/>
                    </w:rPr>
                  </w:pPr>
                  <w:r>
                    <w:rPr>
                      <w:rFonts w:cs="Miriam" w:hint="cs"/>
                      <w:noProof/>
                      <w:sz w:val="18"/>
                      <w:szCs w:val="18"/>
                      <w:rtl/>
                    </w:rPr>
                    <w:t>כללים תשע"ד-2013</w:t>
                  </w:r>
                </w:p>
                <w:p w14:paraId="7387B412" w14:textId="77777777" w:rsidR="00741010" w:rsidRDefault="00741010" w:rsidP="0099368A">
                  <w:pPr>
                    <w:spacing w:line="160" w:lineRule="exact"/>
                    <w:jc w:val="left"/>
                    <w:rPr>
                      <w:rFonts w:cs="Miriam"/>
                      <w:noProof/>
                      <w:sz w:val="18"/>
                      <w:szCs w:val="18"/>
                      <w:rtl/>
                    </w:rPr>
                  </w:pPr>
                  <w:r>
                    <w:rPr>
                      <w:rFonts w:cs="Miriam" w:hint="cs"/>
                      <w:noProof/>
                      <w:sz w:val="18"/>
                      <w:szCs w:val="18"/>
                      <w:rtl/>
                    </w:rPr>
                    <w:t>כללים (מס' 2) תשע"ה-2015</w:t>
                  </w:r>
                </w:p>
                <w:p w14:paraId="381416AB" w14:textId="77777777" w:rsidR="00741010" w:rsidRDefault="00741010" w:rsidP="0099368A">
                  <w:pPr>
                    <w:spacing w:line="160" w:lineRule="exact"/>
                    <w:jc w:val="left"/>
                    <w:rPr>
                      <w:rFonts w:cs="Miriam" w:hint="cs"/>
                      <w:noProof/>
                      <w:sz w:val="18"/>
                      <w:szCs w:val="18"/>
                      <w:rtl/>
                    </w:rPr>
                  </w:pPr>
                  <w:r>
                    <w:rPr>
                      <w:rFonts w:cs="Miriam" w:hint="cs"/>
                      <w:noProof/>
                      <w:sz w:val="18"/>
                      <w:szCs w:val="18"/>
                      <w:rtl/>
                    </w:rPr>
                    <w:t>כללים (מס' 2) תשע"ט-2019</w:t>
                  </w:r>
                </w:p>
              </w:txbxContent>
            </v:textbox>
            <w10:anchorlock/>
          </v:rect>
        </w:pict>
      </w:r>
      <w:r w:rsidR="00757602">
        <w:rPr>
          <w:rStyle w:val="big-number"/>
          <w:rFonts w:cs="Miriam" w:hint="cs"/>
          <w:rtl/>
        </w:rPr>
        <w:t>9</w:t>
      </w:r>
      <w:r>
        <w:rPr>
          <w:rStyle w:val="big-number"/>
          <w:rFonts w:cs="Miriam"/>
          <w:rtl/>
        </w:rPr>
        <w:t>.</w:t>
      </w:r>
      <w:r>
        <w:rPr>
          <w:rStyle w:val="big-number"/>
          <w:rFonts w:cs="Miriam"/>
          <w:rtl/>
        </w:rPr>
        <w:tab/>
      </w:r>
      <w:r w:rsidR="00E06B57">
        <w:rPr>
          <w:rStyle w:val="default"/>
          <w:rFonts w:cs="FrankRuehl" w:hint="cs"/>
          <w:rtl/>
        </w:rPr>
        <w:t>(א)</w:t>
      </w:r>
      <w:r w:rsidR="00E06B57">
        <w:rPr>
          <w:rStyle w:val="default"/>
          <w:rFonts w:cs="FrankRuehl" w:hint="cs"/>
          <w:rtl/>
        </w:rPr>
        <w:tab/>
      </w:r>
      <w:r w:rsidR="0062096E" w:rsidRPr="0062096E">
        <w:rPr>
          <w:rStyle w:val="default"/>
          <w:rFonts w:cs="FrankRuehl"/>
          <w:rtl/>
        </w:rPr>
        <w:t>הפחתה בשל דמי הקמה של חברה לתקופה שעד כ"ה בטבת התש"ץ (31 בדצמבר 2029) תחושב כמכפלת הון עצמי מוכר של מערכת מים או של מערכת ביוב, לפי העניין, כערכן ביום ההפעלה בתוספת מחצית מערך זכויות המים במכפלת אחד חלקי 16.87 ביחס שבין ההפרש בין שנת 2030 לבין השנה שבה נקבע התעריף, לבין 12</w:t>
      </w:r>
      <w:r w:rsidR="0004467E">
        <w:rPr>
          <w:rStyle w:val="default"/>
          <w:rFonts w:cs="FrankRuehl" w:hint="cs"/>
          <w:rtl/>
        </w:rPr>
        <w:t xml:space="preserve"> –</w:t>
      </w:r>
    </w:p>
    <w:p w14:paraId="43CC6245" w14:textId="77777777" w:rsidR="008174F8" w:rsidRDefault="008174F8" w:rsidP="008174F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חברה שהוקמה ביום התחילה או לאחריו </w:t>
      </w:r>
      <w:r>
        <w:rPr>
          <w:rStyle w:val="default"/>
          <w:rFonts w:cs="FrankRuehl"/>
          <w:rtl/>
        </w:rPr>
        <w:t>–</w:t>
      </w:r>
    </w:p>
    <w:p w14:paraId="12E2BE05" w14:textId="77777777" w:rsidR="008174F8" w:rsidRDefault="008174F8" w:rsidP="008174F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0.7 </w:t>
      </w:r>
      <w:r>
        <w:rPr>
          <w:rStyle w:val="default"/>
          <w:rFonts w:cs="FrankRuehl"/>
          <w:rtl/>
        </w:rPr>
        <w:t>–</w:t>
      </w:r>
      <w:r>
        <w:rPr>
          <w:rStyle w:val="default"/>
          <w:rFonts w:cs="FrankRuehl" w:hint="cs"/>
          <w:rtl/>
        </w:rPr>
        <w:t xml:space="preserve"> אם היא פועלת בתחום של רשות מקומית אחת;</w:t>
      </w:r>
    </w:p>
    <w:p w14:paraId="1FA08E33" w14:textId="77777777" w:rsidR="008174F8" w:rsidRDefault="008174F8" w:rsidP="008174F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0.6 </w:t>
      </w:r>
      <w:r>
        <w:rPr>
          <w:rStyle w:val="default"/>
          <w:rFonts w:cs="FrankRuehl"/>
          <w:rtl/>
        </w:rPr>
        <w:t>–</w:t>
      </w:r>
      <w:r>
        <w:rPr>
          <w:rStyle w:val="default"/>
          <w:rFonts w:cs="FrankRuehl" w:hint="cs"/>
          <w:rtl/>
        </w:rPr>
        <w:t xml:space="preserve"> אם היא פועלת בתחום של יותר מרשות מקומית אחת;</w:t>
      </w:r>
    </w:p>
    <w:p w14:paraId="6D7BFFD5" w14:textId="77777777" w:rsidR="008174F8" w:rsidRDefault="008174F8" w:rsidP="008174F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לגבי חברה אשר הוקמה לפני יום התח</w:t>
      </w:r>
      <w:r w:rsidR="00EE55AF">
        <w:rPr>
          <w:rStyle w:val="default"/>
          <w:rFonts w:cs="FrankRuehl" w:hint="cs"/>
          <w:rtl/>
        </w:rPr>
        <w:t>י</w:t>
      </w:r>
      <w:r>
        <w:rPr>
          <w:rStyle w:val="default"/>
          <w:rFonts w:cs="FrankRuehl" w:hint="cs"/>
          <w:rtl/>
        </w:rPr>
        <w:t xml:space="preserve">לה </w:t>
      </w:r>
      <w:r>
        <w:rPr>
          <w:rStyle w:val="default"/>
          <w:rFonts w:cs="FrankRuehl"/>
          <w:rtl/>
        </w:rPr>
        <w:t>–</w:t>
      </w:r>
      <w:r>
        <w:rPr>
          <w:rStyle w:val="default"/>
          <w:rFonts w:cs="FrankRuehl" w:hint="cs"/>
          <w:rtl/>
        </w:rPr>
        <w:t xml:space="preserve"> אחד פחות היחס שבין החוב לרשות המקומית שאישר לה הממונה, נכון ליום התחילה, ובין סכום ערכי הכינון המופחת של מערכת מים ושל מערכת הביוב, לפי מפקד הנכסים האחרון שאישר לה הממונה לפני יום התחילה.</w:t>
      </w:r>
    </w:p>
    <w:p w14:paraId="49128F41" w14:textId="77777777" w:rsidR="00FC0A70" w:rsidRDefault="00B55593" w:rsidP="00B55593">
      <w:pPr>
        <w:pStyle w:val="P00"/>
        <w:spacing w:before="72"/>
        <w:ind w:left="0" w:right="1134"/>
        <w:rPr>
          <w:rStyle w:val="default"/>
          <w:rFonts w:cs="FrankRuehl" w:hint="cs"/>
          <w:rtl/>
        </w:rPr>
      </w:pPr>
      <w:r>
        <w:rPr>
          <w:rFonts w:cs="FrankRuehl" w:hint="cs"/>
          <w:sz w:val="26"/>
          <w:rtl/>
          <w:lang w:eastAsia="en-US"/>
        </w:rPr>
        <w:pict w14:anchorId="75039A16">
          <v:shape id="_x0000_s2705" type="#_x0000_t202" style="position:absolute;left:0;text-align:left;margin-left:470.35pt;margin-top:7.1pt;width:1in;height:18pt;z-index:251662848" filled="f" stroked="f">
            <v:textbox inset="1mm,0,1mm,0">
              <w:txbxContent>
                <w:p w14:paraId="71E603E7" w14:textId="77777777" w:rsidR="00741010" w:rsidRDefault="00741010" w:rsidP="00B55593">
                  <w:pPr>
                    <w:spacing w:line="160" w:lineRule="exact"/>
                    <w:jc w:val="left"/>
                    <w:rPr>
                      <w:rFonts w:cs="Miriam" w:hint="cs"/>
                      <w:noProof/>
                      <w:sz w:val="18"/>
                      <w:szCs w:val="18"/>
                      <w:rtl/>
                    </w:rPr>
                  </w:pPr>
                  <w:r>
                    <w:rPr>
                      <w:rFonts w:cs="Miriam" w:hint="cs"/>
                      <w:noProof/>
                      <w:sz w:val="18"/>
                      <w:szCs w:val="18"/>
                      <w:rtl/>
                    </w:rPr>
                    <w:t>כללים (מס' 2) תשע"ה-2015</w:t>
                  </w:r>
                </w:p>
              </w:txbxContent>
            </v:textbox>
          </v:shape>
        </w:pict>
      </w:r>
      <w:r w:rsidR="00FC0A70">
        <w:rPr>
          <w:rStyle w:val="default"/>
          <w:rFonts w:cs="FrankRuehl" w:hint="cs"/>
          <w:rtl/>
        </w:rPr>
        <w:tab/>
        <w:t>(ב)</w:t>
      </w:r>
      <w:r w:rsidR="00FC0A70">
        <w:rPr>
          <w:rStyle w:val="default"/>
          <w:rFonts w:cs="FrankRuehl" w:hint="cs"/>
          <w:rtl/>
        </w:rPr>
        <w:tab/>
      </w:r>
      <w:r w:rsidR="00C47162">
        <w:rPr>
          <w:rStyle w:val="default"/>
          <w:rFonts w:cs="FrankRuehl" w:hint="cs"/>
          <w:rtl/>
        </w:rPr>
        <w:t xml:space="preserve">הפחתה </w:t>
      </w:r>
      <w:r>
        <w:rPr>
          <w:rStyle w:val="default"/>
          <w:rFonts w:cs="FrankRuehl" w:hint="cs"/>
          <w:rtl/>
        </w:rPr>
        <w:t>בשל דמי הקמה</w:t>
      </w:r>
      <w:r w:rsidR="00C47162">
        <w:rPr>
          <w:rStyle w:val="default"/>
          <w:rFonts w:cs="FrankRuehl" w:hint="cs"/>
          <w:rtl/>
        </w:rPr>
        <w:t xml:space="preserve"> למ"ק של חברה, תחושב כיחס שבין הפחתה </w:t>
      </w:r>
      <w:r>
        <w:rPr>
          <w:rStyle w:val="default"/>
          <w:rFonts w:cs="FrankRuehl" w:hint="cs"/>
          <w:rtl/>
        </w:rPr>
        <w:t>בשל דמי הקמה</w:t>
      </w:r>
      <w:r w:rsidR="00C47162">
        <w:rPr>
          <w:rStyle w:val="default"/>
          <w:rFonts w:cs="FrankRuehl" w:hint="cs"/>
          <w:rtl/>
        </w:rPr>
        <w:t xml:space="preserve"> כאמור בסעיף קטן (א), ובין כמות מים נכנסת או כמות מי ביוב מוכרת, לפי העניין.</w:t>
      </w:r>
    </w:p>
    <w:p w14:paraId="680E9AA2" w14:textId="77777777" w:rsidR="0099368A" w:rsidRPr="00CC2EBA" w:rsidRDefault="0099368A" w:rsidP="0099368A">
      <w:pPr>
        <w:pStyle w:val="P00"/>
        <w:spacing w:before="0"/>
        <w:ind w:left="0" w:right="1134"/>
        <w:rPr>
          <w:rStyle w:val="default"/>
          <w:rFonts w:cs="FrankRuehl" w:hint="cs"/>
          <w:vanish/>
          <w:color w:val="FF0000"/>
          <w:sz w:val="20"/>
          <w:szCs w:val="20"/>
          <w:shd w:val="clear" w:color="auto" w:fill="FFFF99"/>
          <w:rtl/>
        </w:rPr>
      </w:pPr>
      <w:bookmarkStart w:id="76" w:name="Rov152"/>
      <w:r w:rsidRPr="00CC2EBA">
        <w:rPr>
          <w:rStyle w:val="default"/>
          <w:rFonts w:cs="FrankRuehl" w:hint="cs"/>
          <w:vanish/>
          <w:color w:val="FF0000"/>
          <w:sz w:val="20"/>
          <w:szCs w:val="20"/>
          <w:shd w:val="clear" w:color="auto" w:fill="FFFF99"/>
          <w:rtl/>
        </w:rPr>
        <w:t>מיום 1.1.2013</w:t>
      </w:r>
    </w:p>
    <w:p w14:paraId="134F39E2" w14:textId="77777777" w:rsidR="0099368A" w:rsidRPr="00CC2EBA" w:rsidRDefault="0099368A" w:rsidP="0099368A">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תשע"ג-2012</w:t>
      </w:r>
    </w:p>
    <w:p w14:paraId="616C3E55" w14:textId="77777777" w:rsidR="0099368A" w:rsidRPr="00CC2EBA" w:rsidRDefault="0099368A" w:rsidP="00F07505">
      <w:pPr>
        <w:pStyle w:val="P00"/>
        <w:spacing w:before="0"/>
        <w:ind w:left="0" w:right="1134"/>
        <w:rPr>
          <w:rStyle w:val="default"/>
          <w:rFonts w:cs="FrankRuehl" w:hint="cs"/>
          <w:vanish/>
          <w:sz w:val="20"/>
          <w:szCs w:val="20"/>
          <w:shd w:val="clear" w:color="auto" w:fill="FFFF99"/>
          <w:rtl/>
        </w:rPr>
      </w:pPr>
      <w:hyperlink r:id="rId117" w:history="1">
        <w:r w:rsidRPr="00CC2EBA">
          <w:rPr>
            <w:rStyle w:val="Hyperlink"/>
            <w:rFonts w:cs="FrankRuehl" w:hint="cs"/>
            <w:vanish/>
            <w:szCs w:val="20"/>
            <w:shd w:val="clear" w:color="auto" w:fill="FFFF99"/>
            <w:rtl/>
          </w:rPr>
          <w:t>ק"ת תשע"ג מס' 7195</w:t>
        </w:r>
      </w:hyperlink>
      <w:r w:rsidRPr="00CC2EBA">
        <w:rPr>
          <w:rStyle w:val="default"/>
          <w:rFonts w:cs="FrankRuehl" w:hint="cs"/>
          <w:vanish/>
          <w:sz w:val="20"/>
          <w:szCs w:val="20"/>
          <w:shd w:val="clear" w:color="auto" w:fill="FFFF99"/>
          <w:rtl/>
        </w:rPr>
        <w:t xml:space="preserve"> מיום 25.12.2012 עמ' 34</w:t>
      </w:r>
      <w:r w:rsidR="00F07505" w:rsidRPr="00CC2EBA">
        <w:rPr>
          <w:rStyle w:val="default"/>
          <w:rFonts w:cs="FrankRuehl" w:hint="cs"/>
          <w:vanish/>
          <w:sz w:val="20"/>
          <w:szCs w:val="20"/>
          <w:shd w:val="clear" w:color="auto" w:fill="FFFF99"/>
          <w:rtl/>
        </w:rPr>
        <w:t>6</w:t>
      </w:r>
    </w:p>
    <w:p w14:paraId="10A03BAB" w14:textId="77777777" w:rsidR="0099368A" w:rsidRPr="00CC2EBA" w:rsidRDefault="0099368A" w:rsidP="0099368A">
      <w:pPr>
        <w:pStyle w:val="P00"/>
        <w:ind w:left="0" w:right="1134"/>
        <w:rPr>
          <w:rStyle w:val="default"/>
          <w:rFonts w:cs="FrankRuehl" w:hint="cs"/>
          <w:vanish/>
          <w:sz w:val="22"/>
          <w:szCs w:val="2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הפחתה מוכרת לנכס ותיק של חברה תחושב כמכפלת הון עצמי מוכר של מערכת מים או של מערכת ביוב, לפי העניין, </w:t>
      </w:r>
      <w:r w:rsidRPr="00CC2EBA">
        <w:rPr>
          <w:rStyle w:val="default"/>
          <w:rFonts w:cs="FrankRuehl" w:hint="cs"/>
          <w:strike/>
          <w:vanish/>
          <w:sz w:val="22"/>
          <w:szCs w:val="22"/>
          <w:shd w:val="clear" w:color="auto" w:fill="FFFF99"/>
          <w:rtl/>
        </w:rPr>
        <w:t>כמשמעותם בסעיף 5(ב)</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כערכן ביום ההפעלה בתוספת מחצית מערך זכויות המים במכפלת שיעור ההון העצמי לפי סעיף 5(ב)</w:t>
      </w:r>
      <w:r w:rsidRPr="00CC2EBA">
        <w:rPr>
          <w:rStyle w:val="default"/>
          <w:rFonts w:cs="FrankRuehl" w:hint="cs"/>
          <w:vanish/>
          <w:sz w:val="22"/>
          <w:szCs w:val="22"/>
          <w:shd w:val="clear" w:color="auto" w:fill="FFFF99"/>
          <w:rtl/>
        </w:rPr>
        <w:t>, באחד חלקי 15.</w:t>
      </w:r>
    </w:p>
    <w:p w14:paraId="6E1DBB1A" w14:textId="77777777" w:rsidR="008174F8" w:rsidRPr="00CC2EBA" w:rsidRDefault="008174F8" w:rsidP="008174F8">
      <w:pPr>
        <w:pStyle w:val="P00"/>
        <w:spacing w:before="0"/>
        <w:ind w:left="0" w:right="1134"/>
        <w:rPr>
          <w:rStyle w:val="default"/>
          <w:rFonts w:cs="FrankRuehl" w:hint="cs"/>
          <w:vanish/>
          <w:sz w:val="20"/>
          <w:szCs w:val="20"/>
          <w:shd w:val="clear" w:color="auto" w:fill="FFFF99"/>
          <w:rtl/>
        </w:rPr>
      </w:pPr>
    </w:p>
    <w:p w14:paraId="059FC631" w14:textId="77777777" w:rsidR="008174F8" w:rsidRPr="00CC2EBA" w:rsidRDefault="008174F8" w:rsidP="008174F8">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1.1.2014</w:t>
      </w:r>
    </w:p>
    <w:p w14:paraId="5D82EF16" w14:textId="77777777" w:rsidR="008174F8" w:rsidRPr="00CC2EBA" w:rsidRDefault="008174F8" w:rsidP="008174F8">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תשע"ד-2013</w:t>
      </w:r>
    </w:p>
    <w:p w14:paraId="031AFC0F" w14:textId="77777777" w:rsidR="008174F8" w:rsidRPr="00CC2EBA" w:rsidRDefault="008174F8" w:rsidP="008174F8">
      <w:pPr>
        <w:pStyle w:val="P00"/>
        <w:spacing w:before="0"/>
        <w:ind w:left="0" w:right="1134"/>
        <w:rPr>
          <w:rStyle w:val="default"/>
          <w:rFonts w:cs="FrankRuehl" w:hint="cs"/>
          <w:vanish/>
          <w:sz w:val="20"/>
          <w:szCs w:val="20"/>
          <w:shd w:val="clear" w:color="auto" w:fill="FFFF99"/>
          <w:rtl/>
        </w:rPr>
      </w:pPr>
      <w:hyperlink r:id="rId118"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360</w:t>
      </w:r>
    </w:p>
    <w:p w14:paraId="3D446F7D" w14:textId="77777777" w:rsidR="008174F8" w:rsidRPr="00CC2EBA" w:rsidRDefault="008174F8" w:rsidP="008174F8">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סעיף קטן 9(א)</w:t>
      </w:r>
    </w:p>
    <w:p w14:paraId="0575F66B" w14:textId="77777777" w:rsidR="008174F8" w:rsidRPr="00CC2EBA" w:rsidRDefault="008174F8" w:rsidP="008174F8">
      <w:pPr>
        <w:pStyle w:val="P00"/>
        <w:ind w:left="0" w:right="1134"/>
        <w:rPr>
          <w:rStyle w:val="default"/>
          <w:rFonts w:cs="FrankRuehl"/>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197B0F7C" w14:textId="77777777" w:rsidR="008174F8" w:rsidRPr="00CC2EBA" w:rsidRDefault="008174F8" w:rsidP="008174F8">
      <w:pPr>
        <w:pStyle w:val="P00"/>
        <w:spacing w:before="0"/>
        <w:ind w:left="0" w:right="1134"/>
        <w:rPr>
          <w:rStyle w:val="default"/>
          <w:rFonts w:cs="FrankRuehl" w:hint="cs"/>
          <w:vanish/>
          <w:sz w:val="22"/>
          <w:szCs w:val="2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הפחתה מוכרת לנכס ותיק של חברה תחושב כמכפלת הון עצמי מוכר של מערכת מים או של מערכת ביוב, לפי העניין, כערכן ביום ההפעלה בתוספת מחצית מערך זכויות המים במכפלת שיעור ההון העצמי לפי סעיף 5(ב), באחד חלקי 15.</w:t>
      </w:r>
    </w:p>
    <w:p w14:paraId="210DCCC2" w14:textId="77777777" w:rsidR="00161BBF" w:rsidRPr="00CC2EBA" w:rsidRDefault="00161BBF" w:rsidP="00161BBF">
      <w:pPr>
        <w:pStyle w:val="P00"/>
        <w:spacing w:before="0"/>
        <w:ind w:left="0" w:right="1134"/>
        <w:rPr>
          <w:rStyle w:val="default"/>
          <w:rFonts w:cs="FrankRuehl" w:hint="cs"/>
          <w:vanish/>
          <w:sz w:val="20"/>
          <w:szCs w:val="20"/>
          <w:shd w:val="clear" w:color="auto" w:fill="FFFF99"/>
          <w:rtl/>
        </w:rPr>
      </w:pPr>
    </w:p>
    <w:p w14:paraId="2974F79C" w14:textId="77777777" w:rsidR="00161BBF" w:rsidRPr="00CC2EBA" w:rsidRDefault="00161BBF" w:rsidP="00161BBF">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1.5.2015</w:t>
      </w:r>
    </w:p>
    <w:p w14:paraId="074BD9F1" w14:textId="77777777" w:rsidR="00161BBF" w:rsidRPr="00CC2EBA" w:rsidRDefault="00161BBF" w:rsidP="00161BB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03F4A3DC" w14:textId="77777777" w:rsidR="00161BBF" w:rsidRPr="00CC2EBA" w:rsidRDefault="00161BBF" w:rsidP="00161BBF">
      <w:pPr>
        <w:pStyle w:val="P00"/>
        <w:spacing w:before="0"/>
        <w:ind w:left="0" w:right="1134"/>
        <w:rPr>
          <w:rStyle w:val="default"/>
          <w:rFonts w:cs="FrankRuehl" w:hint="cs"/>
          <w:vanish/>
          <w:sz w:val="20"/>
          <w:szCs w:val="20"/>
          <w:shd w:val="clear" w:color="auto" w:fill="FFFF99"/>
          <w:rtl/>
        </w:rPr>
      </w:pPr>
      <w:hyperlink r:id="rId119"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1132</w:t>
      </w:r>
    </w:p>
    <w:p w14:paraId="5B3ECFF7" w14:textId="77777777" w:rsidR="00161BBF" w:rsidRPr="00CC2EBA" w:rsidRDefault="00161BBF" w:rsidP="00161BBF">
      <w:pPr>
        <w:pStyle w:val="P00"/>
        <w:ind w:left="0" w:right="1134"/>
        <w:rPr>
          <w:rStyle w:val="default"/>
          <w:rFonts w:cs="Miriam" w:hint="cs"/>
          <w:vanish/>
          <w:sz w:val="16"/>
          <w:szCs w:val="16"/>
          <w:shd w:val="clear" w:color="auto" w:fill="FFFF99"/>
          <w:rtl/>
        </w:rPr>
      </w:pPr>
      <w:r w:rsidRPr="00CC2EBA">
        <w:rPr>
          <w:rStyle w:val="default"/>
          <w:rFonts w:cs="Miriam" w:hint="cs"/>
          <w:strike/>
          <w:vanish/>
          <w:sz w:val="16"/>
          <w:szCs w:val="16"/>
          <w:shd w:val="clear" w:color="auto" w:fill="FFFF99"/>
          <w:rtl/>
        </w:rPr>
        <w:t>הפחתה מוכרת לנכס ותיק</w:t>
      </w:r>
      <w:r w:rsidR="00B55593" w:rsidRPr="00CC2EBA">
        <w:rPr>
          <w:rStyle w:val="default"/>
          <w:rFonts w:cs="Miriam" w:hint="cs"/>
          <w:vanish/>
          <w:sz w:val="16"/>
          <w:szCs w:val="16"/>
          <w:shd w:val="clear" w:color="auto" w:fill="FFFF99"/>
          <w:rtl/>
        </w:rPr>
        <w:t xml:space="preserve"> </w:t>
      </w:r>
      <w:r w:rsidR="00B55593" w:rsidRPr="00CC2EBA">
        <w:rPr>
          <w:rStyle w:val="default"/>
          <w:rFonts w:cs="Miriam" w:hint="cs"/>
          <w:vanish/>
          <w:sz w:val="16"/>
          <w:szCs w:val="16"/>
          <w:u w:val="single"/>
          <w:shd w:val="clear" w:color="auto" w:fill="FFFF99"/>
          <w:rtl/>
        </w:rPr>
        <w:t>הפחתה בשל דמי הקמה</w:t>
      </w:r>
    </w:p>
    <w:p w14:paraId="13BD148B" w14:textId="77777777" w:rsidR="00161BBF" w:rsidRPr="00CC2EBA" w:rsidRDefault="00161BBF" w:rsidP="00161BBF">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9</w:t>
      </w:r>
      <w:r w:rsidRPr="00CC2EBA">
        <w:rPr>
          <w:rStyle w:val="default"/>
          <w:rFonts w:cs="FrankRuehl"/>
          <w:vanish/>
          <w:sz w:val="22"/>
          <w:szCs w:val="22"/>
          <w:shd w:val="clear" w:color="auto" w:fill="FFFF99"/>
          <w:rtl/>
        </w:rPr>
        <w:t>.</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הפחתה מוכרת לנכס ותיק</w:t>
      </w:r>
      <w:r w:rsidR="00B55593" w:rsidRPr="00CC2EBA">
        <w:rPr>
          <w:rStyle w:val="default"/>
          <w:rFonts w:cs="FrankRuehl" w:hint="cs"/>
          <w:vanish/>
          <w:sz w:val="22"/>
          <w:szCs w:val="22"/>
          <w:shd w:val="clear" w:color="auto" w:fill="FFFF99"/>
          <w:rtl/>
        </w:rPr>
        <w:t xml:space="preserve"> </w:t>
      </w:r>
      <w:r w:rsidR="00B55593" w:rsidRPr="00CC2EBA">
        <w:rPr>
          <w:rStyle w:val="default"/>
          <w:rFonts w:cs="FrankRuehl" w:hint="cs"/>
          <w:vanish/>
          <w:sz w:val="22"/>
          <w:szCs w:val="22"/>
          <w:u w:val="single"/>
          <w:shd w:val="clear" w:color="auto" w:fill="FFFF99"/>
          <w:rtl/>
        </w:rPr>
        <w:t>הפחתה בשל דמי הקמה</w:t>
      </w:r>
      <w:r w:rsidRPr="00CC2EBA">
        <w:rPr>
          <w:rStyle w:val="default"/>
          <w:rFonts w:cs="FrankRuehl" w:hint="cs"/>
          <w:vanish/>
          <w:sz w:val="22"/>
          <w:szCs w:val="22"/>
          <w:shd w:val="clear" w:color="auto" w:fill="FFFF99"/>
          <w:rtl/>
        </w:rPr>
        <w:t xml:space="preserve"> של חברה תחושב כמכפלת הון עצמי מוכר של מערכת מים או של מערכת ביוב, לפי העניין, כערכן ביום ההפעלה בתוספת מחצית מערך זכויות המים במכפלת אחד חלקי 16.87 ב-</w:t>
      </w:r>
    </w:p>
    <w:p w14:paraId="57C9DBDB" w14:textId="77777777" w:rsidR="00161BBF" w:rsidRPr="00CC2EBA" w:rsidRDefault="00161BBF" w:rsidP="00161BB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לגבי חברה שהוקמה ביום התחילה או לאחריו </w:t>
      </w:r>
      <w:r w:rsidRPr="00CC2EBA">
        <w:rPr>
          <w:rStyle w:val="default"/>
          <w:rFonts w:cs="FrankRuehl"/>
          <w:vanish/>
          <w:sz w:val="22"/>
          <w:szCs w:val="22"/>
          <w:shd w:val="clear" w:color="auto" w:fill="FFFF99"/>
          <w:rtl/>
        </w:rPr>
        <w:t>–</w:t>
      </w:r>
    </w:p>
    <w:p w14:paraId="760445B5" w14:textId="77777777" w:rsidR="00161BBF" w:rsidRPr="00CC2EBA" w:rsidRDefault="00161BBF" w:rsidP="00161BBF">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0.7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אם היא פועלת בתחום של רשות מקומית אחת;</w:t>
      </w:r>
    </w:p>
    <w:p w14:paraId="1CF33933" w14:textId="77777777" w:rsidR="00161BBF" w:rsidRPr="00CC2EBA" w:rsidRDefault="00161BBF" w:rsidP="00161BBF">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0.6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אם היא פועלת בתחום של יותר מרשות מקומית אחת;</w:t>
      </w:r>
    </w:p>
    <w:p w14:paraId="39E62A87" w14:textId="77777777" w:rsidR="00161BBF" w:rsidRPr="00CC2EBA" w:rsidRDefault="00161BBF" w:rsidP="00161BB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לגבי חברה אשר הוקמה לפני יום התחלה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אחד פחות היחס שבין החוב לרשות המקומית שאישר לה הממונה, נכון ליום התחילה, ובין סכום ערכי הכינון המופחת של מערכת מים ושל מערכת הביוב, לפי מפקד הנכסים האחרון שאישר לה הממונה לפני יום התחילה.</w:t>
      </w:r>
    </w:p>
    <w:p w14:paraId="4DFA3E15" w14:textId="77777777" w:rsidR="00161BBF" w:rsidRPr="00CC2EBA" w:rsidRDefault="00161BBF" w:rsidP="00B55593">
      <w:pPr>
        <w:pStyle w:val="P00"/>
        <w:spacing w:before="0"/>
        <w:ind w:left="0"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הפחתה מוכרת לנכס ותיק</w:t>
      </w:r>
      <w:r w:rsidR="00B55593" w:rsidRPr="00CC2EBA">
        <w:rPr>
          <w:rStyle w:val="default"/>
          <w:rFonts w:cs="FrankRuehl" w:hint="cs"/>
          <w:vanish/>
          <w:sz w:val="22"/>
          <w:szCs w:val="22"/>
          <w:shd w:val="clear" w:color="auto" w:fill="FFFF99"/>
          <w:rtl/>
        </w:rPr>
        <w:t xml:space="preserve"> </w:t>
      </w:r>
      <w:r w:rsidR="00B55593" w:rsidRPr="00CC2EBA">
        <w:rPr>
          <w:rStyle w:val="default"/>
          <w:rFonts w:cs="FrankRuehl" w:hint="cs"/>
          <w:vanish/>
          <w:sz w:val="22"/>
          <w:szCs w:val="22"/>
          <w:u w:val="single"/>
          <w:shd w:val="clear" w:color="auto" w:fill="FFFF99"/>
          <w:rtl/>
        </w:rPr>
        <w:t>הפחתה בשל דמי הקמה</w:t>
      </w:r>
      <w:r w:rsidRPr="00CC2EBA">
        <w:rPr>
          <w:rStyle w:val="default"/>
          <w:rFonts w:cs="FrankRuehl" w:hint="cs"/>
          <w:vanish/>
          <w:sz w:val="22"/>
          <w:szCs w:val="22"/>
          <w:shd w:val="clear" w:color="auto" w:fill="FFFF99"/>
          <w:rtl/>
        </w:rPr>
        <w:t xml:space="preserve"> למ"ק של חברה, תחושב כיחס שבין </w:t>
      </w:r>
      <w:r w:rsidRPr="00CC2EBA">
        <w:rPr>
          <w:rStyle w:val="default"/>
          <w:rFonts w:cs="FrankRuehl" w:hint="cs"/>
          <w:strike/>
          <w:vanish/>
          <w:sz w:val="22"/>
          <w:szCs w:val="22"/>
          <w:shd w:val="clear" w:color="auto" w:fill="FFFF99"/>
          <w:rtl/>
        </w:rPr>
        <w:t>הפחתה מוכרת לנכס ותיק</w:t>
      </w:r>
      <w:r w:rsidR="00B55593" w:rsidRPr="00CC2EBA">
        <w:rPr>
          <w:rStyle w:val="default"/>
          <w:rFonts w:cs="FrankRuehl" w:hint="cs"/>
          <w:vanish/>
          <w:sz w:val="22"/>
          <w:szCs w:val="22"/>
          <w:shd w:val="clear" w:color="auto" w:fill="FFFF99"/>
          <w:rtl/>
        </w:rPr>
        <w:t xml:space="preserve"> </w:t>
      </w:r>
      <w:r w:rsidR="00B55593" w:rsidRPr="00CC2EBA">
        <w:rPr>
          <w:rStyle w:val="default"/>
          <w:rFonts w:cs="FrankRuehl" w:hint="cs"/>
          <w:vanish/>
          <w:sz w:val="22"/>
          <w:szCs w:val="22"/>
          <w:u w:val="single"/>
          <w:shd w:val="clear" w:color="auto" w:fill="FFFF99"/>
          <w:rtl/>
        </w:rPr>
        <w:t>הפחתה בשל דמי הקמה</w:t>
      </w:r>
      <w:r w:rsidRPr="00CC2EBA">
        <w:rPr>
          <w:rStyle w:val="default"/>
          <w:rFonts w:cs="FrankRuehl" w:hint="cs"/>
          <w:vanish/>
          <w:sz w:val="22"/>
          <w:szCs w:val="22"/>
          <w:shd w:val="clear" w:color="auto" w:fill="FFFF99"/>
          <w:rtl/>
        </w:rPr>
        <w:t xml:space="preserve"> כאמור בסעיף קטן (א), ובין כמות מים נכנסת או כמות מי ביוב מוכרת, לפי העניין.</w:t>
      </w:r>
    </w:p>
    <w:p w14:paraId="142C7895" w14:textId="77777777" w:rsidR="0062096E" w:rsidRPr="00CC2EBA" w:rsidRDefault="0062096E" w:rsidP="00B55593">
      <w:pPr>
        <w:pStyle w:val="P00"/>
        <w:spacing w:before="0"/>
        <w:ind w:left="0" w:right="1134"/>
        <w:rPr>
          <w:rStyle w:val="default"/>
          <w:rFonts w:cs="FrankRuehl"/>
          <w:vanish/>
          <w:sz w:val="22"/>
          <w:szCs w:val="22"/>
          <w:shd w:val="clear" w:color="auto" w:fill="FFFF99"/>
          <w:rtl/>
        </w:rPr>
      </w:pPr>
    </w:p>
    <w:p w14:paraId="091AB483" w14:textId="77777777" w:rsidR="0062096E" w:rsidRPr="00CC2EBA" w:rsidRDefault="0062096E" w:rsidP="0062096E">
      <w:pPr>
        <w:pStyle w:val="P00"/>
        <w:spacing w:before="0"/>
        <w:ind w:left="0" w:right="1134"/>
        <w:rPr>
          <w:rFonts w:cs="FrankRuehl"/>
          <w:vanish/>
          <w:color w:val="FF0000"/>
          <w:sz w:val="14"/>
          <w:szCs w:val="20"/>
          <w:shd w:val="clear" w:color="auto" w:fill="FFFF99"/>
          <w:rtl/>
        </w:rPr>
      </w:pPr>
      <w:r w:rsidRPr="00CC2EBA">
        <w:rPr>
          <w:rFonts w:cs="FrankRuehl" w:hint="cs"/>
          <w:vanish/>
          <w:color w:val="FF0000"/>
          <w:sz w:val="14"/>
          <w:szCs w:val="20"/>
          <w:shd w:val="clear" w:color="auto" w:fill="FFFF99"/>
          <w:rtl/>
        </w:rPr>
        <w:t>מיום 1.7.2019</w:t>
      </w:r>
    </w:p>
    <w:p w14:paraId="608BCAE6" w14:textId="77777777" w:rsidR="0062096E" w:rsidRPr="00CC2EBA" w:rsidRDefault="0062096E" w:rsidP="0062096E">
      <w:pPr>
        <w:pStyle w:val="P00"/>
        <w:spacing w:before="0"/>
        <w:ind w:left="0" w:right="1134"/>
        <w:rPr>
          <w:rFonts w:cs="FrankRuehl"/>
          <w:b/>
          <w:bCs/>
          <w:vanish/>
          <w:sz w:val="14"/>
          <w:szCs w:val="20"/>
          <w:shd w:val="clear" w:color="auto" w:fill="FFFF99"/>
          <w:rtl/>
        </w:rPr>
      </w:pPr>
      <w:r w:rsidRPr="00CC2EBA">
        <w:rPr>
          <w:rFonts w:cs="FrankRuehl" w:hint="cs"/>
          <w:b/>
          <w:bCs/>
          <w:vanish/>
          <w:sz w:val="14"/>
          <w:szCs w:val="20"/>
          <w:shd w:val="clear" w:color="auto" w:fill="FFFF99"/>
          <w:rtl/>
        </w:rPr>
        <w:t>כללים (מס' 2) תשע"ט-2019</w:t>
      </w:r>
    </w:p>
    <w:p w14:paraId="6DF3B411" w14:textId="77777777" w:rsidR="0062096E" w:rsidRPr="00CC2EBA" w:rsidRDefault="0062096E" w:rsidP="0062096E">
      <w:pPr>
        <w:pStyle w:val="P00"/>
        <w:spacing w:before="0"/>
        <w:ind w:left="0" w:right="1134"/>
        <w:rPr>
          <w:rFonts w:cs="FrankRuehl"/>
          <w:vanish/>
          <w:sz w:val="14"/>
          <w:szCs w:val="20"/>
          <w:shd w:val="clear" w:color="auto" w:fill="FFFF99"/>
          <w:rtl/>
        </w:rPr>
      </w:pPr>
      <w:hyperlink r:id="rId120" w:history="1">
        <w:r w:rsidRPr="00CC2EBA">
          <w:rPr>
            <w:rStyle w:val="Hyperlink"/>
            <w:rFonts w:cs="FrankRuehl" w:hint="cs"/>
            <w:vanish/>
            <w:sz w:val="14"/>
            <w:szCs w:val="20"/>
            <w:shd w:val="clear" w:color="auto" w:fill="FFFF99"/>
            <w:rtl/>
          </w:rPr>
          <w:t>ק"ת תשע"ט מס' 8240</w:t>
        </w:r>
      </w:hyperlink>
      <w:r w:rsidRPr="00CC2EBA">
        <w:rPr>
          <w:rFonts w:cs="FrankRuehl" w:hint="cs"/>
          <w:vanish/>
          <w:sz w:val="14"/>
          <w:szCs w:val="20"/>
          <w:shd w:val="clear" w:color="auto" w:fill="FFFF99"/>
          <w:rtl/>
        </w:rPr>
        <w:t xml:space="preserve"> מיום 30.6.2019 עמ' 3431 </w:t>
      </w:r>
    </w:p>
    <w:p w14:paraId="394FDA33" w14:textId="77777777" w:rsidR="0062096E" w:rsidRPr="00C619D7" w:rsidRDefault="0062096E" w:rsidP="00C619D7">
      <w:pPr>
        <w:pStyle w:val="P00"/>
        <w:ind w:left="0" w:right="1134"/>
        <w:rPr>
          <w:rStyle w:val="default"/>
          <w:rFonts w:cs="FrankRuehl" w:hint="cs"/>
          <w:sz w:val="2"/>
          <w:szCs w:val="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הפחתה בשל דמי הקמה של חברה </w:t>
      </w:r>
      <w:r w:rsidRPr="00CC2EBA">
        <w:rPr>
          <w:rStyle w:val="default"/>
          <w:rFonts w:cs="FrankRuehl" w:hint="cs"/>
          <w:vanish/>
          <w:sz w:val="22"/>
          <w:szCs w:val="22"/>
          <w:u w:val="single"/>
          <w:shd w:val="clear" w:color="auto" w:fill="FFFF99"/>
          <w:rtl/>
        </w:rPr>
        <w:t>לתקופה שעד כ"ה בטבת התש"ץ (31 בדצמבר 2029)</w:t>
      </w:r>
      <w:r w:rsidRPr="00CC2EBA">
        <w:rPr>
          <w:rStyle w:val="default"/>
          <w:rFonts w:cs="FrankRuehl" w:hint="cs"/>
          <w:vanish/>
          <w:sz w:val="22"/>
          <w:szCs w:val="22"/>
          <w:shd w:val="clear" w:color="auto" w:fill="FFFF99"/>
          <w:rtl/>
        </w:rPr>
        <w:t xml:space="preserve"> תחושב כמכפלת הון עצמי מוכר של מערכת מים או של מערכת ביוב, לפי העניין, כערכן ביום ההפעלה בתוספת מחצית מערך זכויות המים במכפלת אחד חלקי 16.87 </w:t>
      </w:r>
      <w:r w:rsidRPr="00CC2EBA">
        <w:rPr>
          <w:rStyle w:val="default"/>
          <w:rFonts w:cs="FrankRuehl" w:hint="cs"/>
          <w:strike/>
          <w:vanish/>
          <w:sz w:val="22"/>
          <w:szCs w:val="22"/>
          <w:shd w:val="clear" w:color="auto" w:fill="FFFF99"/>
          <w:rtl/>
        </w:rPr>
        <w:t>ב-</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ביחס שבין ההפרש בין שנת 2030 לבין השנה שבה נקבע התעריף, לבין 12</w:t>
      </w:r>
      <w:r w:rsidR="005D5C42" w:rsidRPr="00CC2EBA">
        <w:rPr>
          <w:rStyle w:val="default"/>
          <w:rFonts w:cs="FrankRuehl" w:hint="cs"/>
          <w:vanish/>
          <w:sz w:val="22"/>
          <w:szCs w:val="22"/>
          <w:shd w:val="clear" w:color="auto" w:fill="FFFF99"/>
          <w:rtl/>
        </w:rPr>
        <w:t>.</w:t>
      </w:r>
      <w:bookmarkEnd w:id="76"/>
    </w:p>
    <w:p w14:paraId="4772B144" w14:textId="77777777" w:rsidR="004A5BA6" w:rsidRDefault="004A5BA6" w:rsidP="003F4F55">
      <w:pPr>
        <w:pStyle w:val="P00"/>
        <w:spacing w:before="72"/>
        <w:ind w:left="0" w:right="1134"/>
        <w:rPr>
          <w:rStyle w:val="default"/>
          <w:rFonts w:cs="FrankRuehl" w:hint="cs"/>
          <w:rtl/>
        </w:rPr>
      </w:pPr>
      <w:bookmarkStart w:id="77" w:name="Seif10"/>
      <w:bookmarkEnd w:id="77"/>
      <w:r>
        <w:rPr>
          <w:lang w:val="he-IL"/>
        </w:rPr>
        <w:pict w14:anchorId="263B2EB0">
          <v:rect id="_x0000_s2329" style="position:absolute;left:0;text-align:left;margin-left:464.5pt;margin-top:8.05pt;width:75.05pt;height:62.4pt;z-index:251546112" o:allowincell="f" filled="f" stroked="f" strokecolor="lime" strokeweight=".25pt">
            <v:textbox style="mso-next-textbox:#_x0000_s2329" inset="0,0,0,0">
              <w:txbxContent>
                <w:p w14:paraId="049EDAAC" w14:textId="77777777" w:rsidR="00741010" w:rsidRDefault="00741010" w:rsidP="004A5BA6">
                  <w:pPr>
                    <w:spacing w:line="160" w:lineRule="exact"/>
                    <w:jc w:val="left"/>
                    <w:rPr>
                      <w:rFonts w:cs="Miriam" w:hint="cs"/>
                      <w:noProof/>
                      <w:sz w:val="18"/>
                      <w:szCs w:val="18"/>
                      <w:rtl/>
                    </w:rPr>
                  </w:pPr>
                  <w:r>
                    <w:rPr>
                      <w:rFonts w:cs="Miriam" w:hint="cs"/>
                      <w:sz w:val="18"/>
                      <w:szCs w:val="18"/>
                      <w:rtl/>
                    </w:rPr>
                    <w:t>עלויות תפעול ומינהלה מוכרות</w:t>
                  </w:r>
                </w:p>
                <w:p w14:paraId="5D37AA63" w14:textId="77777777" w:rsidR="00741010" w:rsidRDefault="00741010" w:rsidP="00586CC3">
                  <w:pPr>
                    <w:spacing w:line="160" w:lineRule="exact"/>
                    <w:jc w:val="left"/>
                    <w:rPr>
                      <w:rFonts w:cs="Miriam" w:hint="cs"/>
                      <w:noProof/>
                      <w:sz w:val="18"/>
                      <w:szCs w:val="18"/>
                      <w:rtl/>
                    </w:rPr>
                  </w:pPr>
                  <w:r>
                    <w:rPr>
                      <w:rFonts w:cs="Miriam" w:hint="cs"/>
                      <w:noProof/>
                      <w:sz w:val="18"/>
                      <w:szCs w:val="18"/>
                      <w:rtl/>
                    </w:rPr>
                    <w:t>כללים תשע"ד-2013</w:t>
                  </w:r>
                </w:p>
                <w:p w14:paraId="3B9070C1" w14:textId="77777777" w:rsidR="00741010" w:rsidRDefault="00741010" w:rsidP="009D44B0">
                  <w:pPr>
                    <w:spacing w:line="160" w:lineRule="exact"/>
                    <w:jc w:val="left"/>
                    <w:rPr>
                      <w:rFonts w:cs="Miriam"/>
                      <w:noProof/>
                      <w:sz w:val="18"/>
                      <w:szCs w:val="18"/>
                      <w:rtl/>
                    </w:rPr>
                  </w:pPr>
                  <w:r>
                    <w:rPr>
                      <w:rFonts w:cs="Miriam" w:hint="cs"/>
                      <w:noProof/>
                      <w:sz w:val="18"/>
                      <w:szCs w:val="18"/>
                      <w:rtl/>
                    </w:rPr>
                    <w:t>הודעה תשע"ו-2016</w:t>
                  </w:r>
                </w:p>
                <w:p w14:paraId="2F427F52" w14:textId="77777777" w:rsidR="00741010" w:rsidRDefault="00741010" w:rsidP="009D44B0">
                  <w:pPr>
                    <w:spacing w:line="160" w:lineRule="exact"/>
                    <w:jc w:val="left"/>
                    <w:rPr>
                      <w:rFonts w:cs="Miriam"/>
                      <w:noProof/>
                      <w:sz w:val="18"/>
                      <w:szCs w:val="18"/>
                      <w:rtl/>
                    </w:rPr>
                  </w:pPr>
                  <w:r>
                    <w:rPr>
                      <w:rFonts w:cs="Miriam" w:hint="cs"/>
                      <w:noProof/>
                      <w:sz w:val="18"/>
                      <w:szCs w:val="18"/>
                      <w:rtl/>
                    </w:rPr>
                    <w:t>כללים (מס' 2)</w:t>
                  </w:r>
                  <w:r>
                    <w:rPr>
                      <w:rFonts w:cs="Miriam" w:hint="cs"/>
                      <w:noProof/>
                      <w:sz w:val="18"/>
                      <w:szCs w:val="18"/>
                    </w:rPr>
                    <w:t xml:space="preserve"> </w:t>
                  </w:r>
                  <w:r>
                    <w:rPr>
                      <w:rFonts w:cs="Miriam" w:hint="cs"/>
                      <w:noProof/>
                      <w:sz w:val="18"/>
                      <w:szCs w:val="18"/>
                      <w:rtl/>
                    </w:rPr>
                    <w:t>תשע"ט-2019</w:t>
                  </w:r>
                </w:p>
                <w:p w14:paraId="251B3326" w14:textId="77777777" w:rsidR="00741010" w:rsidRDefault="00741010" w:rsidP="009D44B0">
                  <w:pPr>
                    <w:spacing w:line="160" w:lineRule="exact"/>
                    <w:jc w:val="left"/>
                    <w:rPr>
                      <w:rFonts w:cs="Miriam" w:hint="cs"/>
                      <w:noProof/>
                      <w:sz w:val="18"/>
                      <w:szCs w:val="18"/>
                      <w:rtl/>
                    </w:rPr>
                  </w:pPr>
                  <w:r>
                    <w:rPr>
                      <w:rFonts w:cs="Miriam" w:hint="cs"/>
                      <w:noProof/>
                      <w:sz w:val="18"/>
                      <w:szCs w:val="18"/>
                      <w:rtl/>
                    </w:rPr>
                    <w:t xml:space="preserve">כללים (מס' 2) </w:t>
                  </w:r>
                  <w:r>
                    <w:rPr>
                      <w:rFonts w:cs="Miriam"/>
                      <w:noProof/>
                      <w:sz w:val="18"/>
                      <w:szCs w:val="18"/>
                      <w:rtl/>
                    </w:rPr>
                    <w:br/>
                  </w:r>
                  <w:r>
                    <w:rPr>
                      <w:rFonts w:cs="Miriam" w:hint="cs"/>
                      <w:noProof/>
                      <w:sz w:val="18"/>
                      <w:szCs w:val="18"/>
                      <w:rtl/>
                    </w:rPr>
                    <w:t>תש"ף-2020</w:t>
                  </w:r>
                </w:p>
              </w:txbxContent>
            </v:textbox>
            <w10:anchorlock/>
          </v:rect>
        </w:pict>
      </w:r>
      <w:r w:rsidR="00E06B57">
        <w:rPr>
          <w:rStyle w:val="big-number"/>
          <w:rFonts w:cs="Miriam" w:hint="cs"/>
          <w:rtl/>
        </w:rPr>
        <w:t>10</w:t>
      </w:r>
      <w:r>
        <w:rPr>
          <w:rStyle w:val="big-number"/>
          <w:rFonts w:cs="Miriam"/>
          <w:rtl/>
        </w:rPr>
        <w:t>.</w:t>
      </w:r>
      <w:r>
        <w:rPr>
          <w:rStyle w:val="big-number"/>
          <w:rFonts w:cs="Miriam"/>
          <w:rtl/>
        </w:rPr>
        <w:tab/>
      </w:r>
      <w:r w:rsidR="00E06B57">
        <w:rPr>
          <w:rStyle w:val="default"/>
          <w:rFonts w:cs="FrankRuehl" w:hint="cs"/>
          <w:rtl/>
        </w:rPr>
        <w:t>(א)</w:t>
      </w:r>
      <w:r w:rsidR="00E06B57">
        <w:rPr>
          <w:rStyle w:val="default"/>
          <w:rFonts w:cs="FrankRuehl" w:hint="cs"/>
          <w:rtl/>
        </w:rPr>
        <w:tab/>
      </w:r>
      <w:r w:rsidR="003F4F55">
        <w:rPr>
          <w:rStyle w:val="default"/>
          <w:rFonts w:cs="FrankRuehl" w:hint="cs"/>
          <w:rtl/>
        </w:rPr>
        <w:t xml:space="preserve">בסעיף זה </w:t>
      </w:r>
      <w:r w:rsidR="003F4F55">
        <w:rPr>
          <w:rStyle w:val="default"/>
          <w:rFonts w:cs="FrankRuehl"/>
          <w:rtl/>
        </w:rPr>
        <w:t>–</w:t>
      </w:r>
    </w:p>
    <w:p w14:paraId="16075645" w14:textId="77777777" w:rsidR="003F4F55" w:rsidRDefault="003F4F55" w:rsidP="003F4F55">
      <w:pPr>
        <w:pStyle w:val="P00"/>
        <w:spacing w:before="72"/>
        <w:ind w:left="0" w:right="1134"/>
        <w:rPr>
          <w:rStyle w:val="default"/>
          <w:rFonts w:cs="FrankRuehl" w:hint="cs"/>
          <w:sz w:val="20"/>
          <w:rtl/>
        </w:rPr>
      </w:pPr>
      <w:r>
        <w:rPr>
          <w:rStyle w:val="default"/>
          <w:rFonts w:cs="FrankRuehl" w:hint="cs"/>
          <w:rtl/>
        </w:rPr>
        <w:tab/>
        <w:t>"</w:t>
      </w:r>
      <w:r w:rsidR="00D93ACB">
        <w:rPr>
          <w:rStyle w:val="default"/>
          <w:rFonts w:cs="FrankRuehl" w:hint="cs"/>
          <w:rtl/>
        </w:rPr>
        <w:t>כמות המים האזורית" או "</w:t>
      </w:r>
      <w:r w:rsidR="00D93ACB">
        <w:rPr>
          <w:rStyle w:val="default"/>
          <w:rFonts w:cs="FrankRuehl"/>
          <w:sz w:val="20"/>
        </w:rPr>
        <w:t>W</w:t>
      </w:r>
      <w:r w:rsidR="00D93ACB">
        <w:rPr>
          <w:rStyle w:val="default"/>
          <w:rFonts w:cs="FrankRuehl" w:hint="cs"/>
          <w:sz w:val="20"/>
          <w:rtl/>
        </w:rPr>
        <w:t xml:space="preserve">" </w:t>
      </w:r>
      <w:r w:rsidR="00D93ACB">
        <w:rPr>
          <w:rStyle w:val="default"/>
          <w:rFonts w:cs="FrankRuehl"/>
          <w:sz w:val="20"/>
          <w:rtl/>
        </w:rPr>
        <w:t>–</w:t>
      </w:r>
      <w:r w:rsidR="00D93ACB">
        <w:rPr>
          <w:rStyle w:val="default"/>
          <w:rFonts w:cs="FrankRuehl" w:hint="cs"/>
          <w:sz w:val="20"/>
          <w:rtl/>
        </w:rPr>
        <w:t xml:space="preserve"> כמות המים השפירים שרכשו, הפיקו או קיבלו מספק מים, כדין, לכל מטרת הצריכה, למעט למטרת חקלאות, הרשויות המקומיות המשויכות לקבוצה או החברות הפועלות בתחומן בשנת הייחוס</w:t>
      </w:r>
      <w:r w:rsidR="005F4174" w:rsidRPr="005F4174">
        <w:rPr>
          <w:rStyle w:val="default"/>
          <w:rFonts w:cs="FrankRuehl" w:hint="cs"/>
          <w:sz w:val="20"/>
          <w:rtl/>
        </w:rPr>
        <w:t>, ובחברה שבה כמות המים שווה או עולה על 40 מיליון מטרים מעוקבים (מ"ק) לפי הכמות המסופקת באותה החברה</w:t>
      </w:r>
      <w:r w:rsidR="00D93ACB">
        <w:rPr>
          <w:rStyle w:val="default"/>
          <w:rFonts w:cs="FrankRuehl" w:hint="cs"/>
          <w:sz w:val="20"/>
          <w:rtl/>
        </w:rPr>
        <w:t>;</w:t>
      </w:r>
    </w:p>
    <w:p w14:paraId="3285635E" w14:textId="77777777" w:rsidR="00D93ACB" w:rsidRDefault="00D93ACB" w:rsidP="003F4F55">
      <w:pPr>
        <w:pStyle w:val="P00"/>
        <w:spacing w:before="72"/>
        <w:ind w:left="0" w:right="1134"/>
        <w:rPr>
          <w:rStyle w:val="default"/>
          <w:rFonts w:cs="FrankRuehl" w:hint="cs"/>
          <w:sz w:val="20"/>
          <w:rtl/>
        </w:rPr>
      </w:pPr>
      <w:r>
        <w:rPr>
          <w:rStyle w:val="default"/>
          <w:rFonts w:cs="FrankRuehl" w:hint="cs"/>
          <w:sz w:val="20"/>
          <w:rtl/>
        </w:rPr>
        <w:tab/>
        <w:t xml:space="preserve">"כמות המים השנתית" </w:t>
      </w:r>
      <w:r>
        <w:rPr>
          <w:rStyle w:val="default"/>
          <w:rFonts w:cs="FrankRuehl"/>
          <w:sz w:val="20"/>
          <w:rtl/>
        </w:rPr>
        <w:t>–</w:t>
      </w:r>
      <w:r>
        <w:rPr>
          <w:rStyle w:val="default"/>
          <w:rFonts w:cs="FrankRuehl" w:hint="cs"/>
          <w:sz w:val="20"/>
          <w:rtl/>
        </w:rPr>
        <w:t xml:space="preserve"> כמות המים הנכנסת בשנת הייחוס;</w:t>
      </w:r>
    </w:p>
    <w:p w14:paraId="4241DFDF" w14:textId="77777777" w:rsidR="00D93ACB" w:rsidRDefault="00D93ACB" w:rsidP="003F4F55">
      <w:pPr>
        <w:pStyle w:val="P00"/>
        <w:spacing w:before="72"/>
        <w:ind w:left="0" w:right="1134"/>
        <w:rPr>
          <w:rStyle w:val="default"/>
          <w:rFonts w:cs="FrankRuehl" w:hint="cs"/>
          <w:sz w:val="20"/>
          <w:rtl/>
        </w:rPr>
      </w:pPr>
      <w:r>
        <w:rPr>
          <w:rStyle w:val="default"/>
          <w:rFonts w:cs="FrankRuehl" w:hint="cs"/>
          <w:sz w:val="20"/>
          <w:rtl/>
        </w:rPr>
        <w:tab/>
        <w:t xml:space="preserve">"כמות המים הנוספת" </w:t>
      </w:r>
      <w:r>
        <w:rPr>
          <w:rStyle w:val="default"/>
          <w:rFonts w:cs="FrankRuehl"/>
          <w:sz w:val="20"/>
          <w:rtl/>
        </w:rPr>
        <w:t>–</w:t>
      </w:r>
      <w:r>
        <w:rPr>
          <w:rStyle w:val="default"/>
          <w:rFonts w:cs="FrankRuehl" w:hint="cs"/>
          <w:sz w:val="20"/>
          <w:rtl/>
        </w:rPr>
        <w:t xml:space="preserve"> סך כל כמות המים השפירים העולה על 15,000 מ"ק שסיפקה חברה דרך מד מים בודד, בתעריף הקבוע בסעיף 3(2)(א) לכללי התעריפים;</w:t>
      </w:r>
    </w:p>
    <w:p w14:paraId="743635DD" w14:textId="77777777" w:rsidR="00D93ACB" w:rsidRDefault="00D93ACB" w:rsidP="003F4F55">
      <w:pPr>
        <w:pStyle w:val="P00"/>
        <w:spacing w:before="72"/>
        <w:ind w:left="0" w:right="1134"/>
        <w:rPr>
          <w:rStyle w:val="default"/>
          <w:rFonts w:cs="FrankRuehl" w:hint="cs"/>
          <w:sz w:val="20"/>
          <w:rtl/>
        </w:rPr>
      </w:pPr>
      <w:r>
        <w:rPr>
          <w:rStyle w:val="default"/>
          <w:rFonts w:cs="FrankRuehl" w:hint="cs"/>
          <w:sz w:val="20"/>
          <w:rtl/>
        </w:rPr>
        <w:tab/>
        <w:t xml:space="preserve">"כמות המים הנותרת" </w:t>
      </w:r>
      <w:r>
        <w:rPr>
          <w:rStyle w:val="default"/>
          <w:rFonts w:cs="FrankRuehl"/>
          <w:sz w:val="20"/>
          <w:rtl/>
        </w:rPr>
        <w:t>–</w:t>
      </w:r>
      <w:r>
        <w:rPr>
          <w:rStyle w:val="default"/>
          <w:rFonts w:cs="FrankRuehl" w:hint="cs"/>
          <w:sz w:val="20"/>
          <w:rtl/>
        </w:rPr>
        <w:t xml:space="preserve"> כמות המים השנתית בניכוי כמות המים הנוספת;</w:t>
      </w:r>
    </w:p>
    <w:p w14:paraId="5EBD66E7" w14:textId="77777777" w:rsidR="00D93ACB" w:rsidRDefault="00D93ACB" w:rsidP="003F4F55">
      <w:pPr>
        <w:pStyle w:val="P00"/>
        <w:spacing w:before="72"/>
        <w:ind w:left="0" w:right="1134"/>
        <w:rPr>
          <w:rStyle w:val="default"/>
          <w:rFonts w:cs="FrankRuehl" w:hint="cs"/>
          <w:sz w:val="20"/>
          <w:rtl/>
        </w:rPr>
      </w:pPr>
      <w:r>
        <w:rPr>
          <w:rStyle w:val="default"/>
          <w:rFonts w:cs="FrankRuehl" w:hint="cs"/>
          <w:sz w:val="20"/>
          <w:rtl/>
        </w:rPr>
        <w:tab/>
        <w:t xml:space="preserve">"מקדם תקורה" </w:t>
      </w:r>
      <w:r>
        <w:rPr>
          <w:rStyle w:val="default"/>
          <w:rFonts w:cs="FrankRuehl"/>
          <w:sz w:val="20"/>
          <w:rtl/>
        </w:rPr>
        <w:t>–</w:t>
      </w:r>
    </w:p>
    <w:p w14:paraId="2321A36E" w14:textId="77777777" w:rsidR="00D93ACB" w:rsidRDefault="00D93ACB" w:rsidP="003B6105">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לגבי חברה שפועלת בתחומה של רשות מקומית המשויכת לקבוצה שכמות המים האזורית שלה שווה או עולה על 40 מיליון מטרים מעוקבים (מ"ק) </w:t>
      </w:r>
      <w:r>
        <w:rPr>
          <w:rStyle w:val="default"/>
          <w:rFonts w:cs="FrankRuehl"/>
          <w:sz w:val="20"/>
          <w:rtl/>
        </w:rPr>
        <w:t>–</w:t>
      </w:r>
    </w:p>
    <w:p w14:paraId="5C8781EF" w14:textId="77777777" w:rsidR="00D93ACB" w:rsidRDefault="00D102DE" w:rsidP="00237806">
      <w:pPr>
        <w:pStyle w:val="P00"/>
        <w:spacing w:before="72"/>
        <w:ind w:left="1474" w:right="1134"/>
        <w:jc w:val="center"/>
        <w:rPr>
          <w:rStyle w:val="default"/>
          <w:rFonts w:cs="FrankRuehl" w:hint="cs"/>
          <w:sz w:val="20"/>
          <w:rtl/>
        </w:rPr>
      </w:pPr>
      <w:r w:rsidRPr="00D102DE">
        <w:rPr>
          <w:rStyle w:val="default"/>
          <w:rFonts w:cs="FrankRuehl"/>
          <w:position w:val="-22"/>
        </w:rPr>
        <w:object w:dxaOrig="142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1pt;height:26.1pt" o:ole="">
            <v:imagedata r:id="rId121" o:title=""/>
          </v:shape>
          <o:OLEObject Type="Embed" ProgID="Equation.3" ShapeID="_x0000_i1025" DrawAspect="Content" ObjectID="_1747509485" r:id="rId122"/>
        </w:object>
      </w:r>
    </w:p>
    <w:p w14:paraId="559098E5" w14:textId="77777777" w:rsidR="00D93ACB" w:rsidRDefault="00D93ACB" w:rsidP="003B6105">
      <w:pPr>
        <w:pStyle w:val="P00"/>
        <w:spacing w:before="72"/>
        <w:ind w:left="1021" w:right="1134"/>
        <w:rPr>
          <w:rStyle w:val="default"/>
          <w:rFonts w:cs="FrankRuehl" w:hint="cs"/>
          <w:sz w:val="20"/>
          <w:rtl/>
        </w:rPr>
      </w:pPr>
      <w:r w:rsidRPr="001C52EA">
        <w:rPr>
          <w:rStyle w:val="default"/>
          <w:rFonts w:cs="FrankRuehl" w:hint="cs"/>
          <w:sz w:val="20"/>
          <w:rtl/>
        </w:rPr>
        <w:t>(2)</w:t>
      </w:r>
      <w:r w:rsidRPr="001C52EA">
        <w:rPr>
          <w:rStyle w:val="default"/>
          <w:rFonts w:cs="FrankRuehl" w:hint="cs"/>
          <w:sz w:val="20"/>
          <w:rtl/>
        </w:rPr>
        <w:tab/>
        <w:t xml:space="preserve">לגבי החברות </w:t>
      </w:r>
      <w:r w:rsidR="00D102DE" w:rsidRPr="001C52EA">
        <w:rPr>
          <w:rStyle w:val="default"/>
          <w:rFonts w:cs="FrankRuehl" w:hint="cs"/>
          <w:sz w:val="20"/>
          <w:rtl/>
        </w:rPr>
        <w:t>המנויות בפרטים (6) ו-(</w:t>
      </w:r>
      <w:r w:rsidR="00932B98" w:rsidRPr="001C52EA">
        <w:rPr>
          <w:rStyle w:val="default"/>
          <w:rFonts w:cs="FrankRuehl" w:hint="cs"/>
          <w:sz w:val="20"/>
          <w:rtl/>
        </w:rPr>
        <w:t>1</w:t>
      </w:r>
      <w:r w:rsidR="00D102DE" w:rsidRPr="001C52EA">
        <w:rPr>
          <w:rStyle w:val="default"/>
          <w:rFonts w:cs="FrankRuehl" w:hint="cs"/>
          <w:sz w:val="20"/>
          <w:rtl/>
        </w:rPr>
        <w:t xml:space="preserve">) בתוספת הראשונה </w:t>
      </w:r>
      <w:r w:rsidR="00D102DE" w:rsidRPr="001C52EA">
        <w:rPr>
          <w:rStyle w:val="default"/>
          <w:rFonts w:cs="FrankRuehl"/>
          <w:sz w:val="20"/>
          <w:rtl/>
        </w:rPr>
        <w:t>–</w:t>
      </w:r>
      <w:r w:rsidR="00D102DE" w:rsidRPr="001C52EA">
        <w:rPr>
          <w:rStyle w:val="default"/>
          <w:rFonts w:cs="FrankRuehl" w:hint="cs"/>
          <w:sz w:val="20"/>
          <w:rtl/>
        </w:rPr>
        <w:t xml:space="preserve"> 0.</w:t>
      </w:r>
      <w:r w:rsidR="004F68FD">
        <w:rPr>
          <w:rStyle w:val="default"/>
          <w:rFonts w:cs="FrankRuehl" w:hint="cs"/>
          <w:sz w:val="20"/>
          <w:rtl/>
        </w:rPr>
        <w:t>2</w:t>
      </w:r>
      <w:r w:rsidR="00D102DE" w:rsidRPr="001C52EA">
        <w:rPr>
          <w:rStyle w:val="default"/>
          <w:rFonts w:cs="FrankRuehl" w:hint="cs"/>
          <w:sz w:val="20"/>
          <w:rtl/>
        </w:rPr>
        <w:t xml:space="preserve"> ו-0.47,</w:t>
      </w:r>
      <w:r w:rsidR="00D102DE">
        <w:rPr>
          <w:rStyle w:val="default"/>
          <w:rFonts w:cs="FrankRuehl" w:hint="cs"/>
          <w:sz w:val="20"/>
          <w:rtl/>
        </w:rPr>
        <w:t xml:space="preserve"> בהתאמה;</w:t>
      </w:r>
    </w:p>
    <w:p w14:paraId="274678B0" w14:textId="77777777" w:rsidR="00D102DE" w:rsidRDefault="00D102DE" w:rsidP="003B6105">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לגבי כל חברה אחרת </w:t>
      </w:r>
      <w:r>
        <w:rPr>
          <w:rStyle w:val="default"/>
          <w:rFonts w:cs="FrankRuehl"/>
          <w:sz w:val="20"/>
          <w:rtl/>
        </w:rPr>
        <w:t>–</w:t>
      </w:r>
    </w:p>
    <w:p w14:paraId="5590B634" w14:textId="77777777" w:rsidR="00D102DE" w:rsidRDefault="00237806" w:rsidP="00237806">
      <w:pPr>
        <w:pStyle w:val="P00"/>
        <w:spacing w:before="72"/>
        <w:ind w:left="1474" w:right="1134"/>
        <w:jc w:val="center"/>
        <w:rPr>
          <w:rStyle w:val="default"/>
          <w:rFonts w:cs="FrankRuehl" w:hint="cs"/>
          <w:sz w:val="20"/>
          <w:rtl/>
        </w:rPr>
      </w:pPr>
      <w:r w:rsidRPr="00D102DE">
        <w:rPr>
          <w:rStyle w:val="default"/>
          <w:rFonts w:cs="FrankRuehl"/>
          <w:position w:val="-22"/>
        </w:rPr>
        <w:object w:dxaOrig="1420" w:dyaOrig="520">
          <v:shape id="_x0000_i1026" type="#_x0000_t75" style="width:71.1pt;height:26.1pt" o:ole="">
            <v:imagedata r:id="rId123" o:title=""/>
          </v:shape>
          <o:OLEObject Type="Embed" ProgID="Equation.3" ShapeID="_x0000_i1026" DrawAspect="Content" ObjectID="_1747509486" r:id="rId124"/>
        </w:object>
      </w:r>
    </w:p>
    <w:p w14:paraId="2BAAC08F" w14:textId="77777777" w:rsidR="00D102DE" w:rsidRDefault="00D102DE" w:rsidP="00A83D0B">
      <w:pPr>
        <w:pStyle w:val="P00"/>
        <w:spacing w:before="72"/>
        <w:ind w:left="0" w:right="1134"/>
        <w:rPr>
          <w:rStyle w:val="default"/>
          <w:rFonts w:cs="FrankRuehl" w:hint="cs"/>
          <w:sz w:val="20"/>
          <w:rtl/>
        </w:rPr>
      </w:pPr>
      <w:r w:rsidRPr="001C52EA">
        <w:rPr>
          <w:rStyle w:val="default"/>
          <w:rFonts w:cs="FrankRuehl" w:hint="cs"/>
          <w:sz w:val="20"/>
          <w:rtl/>
        </w:rPr>
        <w:tab/>
        <w:t xml:space="preserve">"קבוצה" </w:t>
      </w:r>
      <w:r w:rsidR="003B6105" w:rsidRPr="001C52EA">
        <w:rPr>
          <w:rStyle w:val="default"/>
          <w:rFonts w:cs="FrankRuehl"/>
          <w:sz w:val="20"/>
          <w:rtl/>
        </w:rPr>
        <w:t>–</w:t>
      </w:r>
      <w:r w:rsidRPr="001C52EA">
        <w:rPr>
          <w:rStyle w:val="default"/>
          <w:rFonts w:cs="FrankRuehl" w:hint="cs"/>
          <w:sz w:val="20"/>
          <w:rtl/>
        </w:rPr>
        <w:t xml:space="preserve"> </w:t>
      </w:r>
      <w:r w:rsidR="00A83D0B" w:rsidRPr="001C52EA">
        <w:rPr>
          <w:rStyle w:val="default"/>
          <w:rFonts w:cs="FrankRuehl" w:hint="cs"/>
          <w:sz w:val="20"/>
          <w:rtl/>
        </w:rPr>
        <w:t>קבוצה שקבעה מועצת הרשות הממשלתית לפי סעיף 6ג לחוק</w:t>
      </w:r>
      <w:r w:rsidR="00D36252" w:rsidRPr="001C52EA">
        <w:rPr>
          <w:rStyle w:val="default"/>
          <w:rFonts w:cs="FrankRuehl" w:hint="cs"/>
          <w:sz w:val="20"/>
          <w:rtl/>
        </w:rPr>
        <w:t xml:space="preserve"> </w:t>
      </w:r>
      <w:r w:rsidR="00D36252" w:rsidRPr="001C52EA">
        <w:rPr>
          <w:rStyle w:val="default"/>
          <w:rFonts w:cs="FrankRuehl"/>
          <w:sz w:val="20"/>
          <w:rtl/>
        </w:rPr>
        <w:t>עד יום כ"ג בטבת התשע"ט (31 בדצמבר 2018), ולגבי חברה אזורית שחברות בה כל הרשויות המקומיות הכלולות בקבוצה שעליה הורתה מועצת הרשות הממשלתית – קבוצה כאמור, גם אם נקבעה אחרי אותו מועד</w:t>
      </w:r>
      <w:r w:rsidR="003B6105" w:rsidRPr="001C52EA">
        <w:rPr>
          <w:rStyle w:val="default"/>
          <w:rFonts w:cs="FrankRuehl" w:hint="cs"/>
          <w:sz w:val="20"/>
          <w:rtl/>
        </w:rPr>
        <w:t>.</w:t>
      </w:r>
    </w:p>
    <w:p w14:paraId="50A9F55B" w14:textId="77777777" w:rsidR="003B6105" w:rsidRDefault="00BA17B4" w:rsidP="003F4F55">
      <w:pPr>
        <w:pStyle w:val="P00"/>
        <w:spacing w:before="72"/>
        <w:ind w:left="0" w:right="1134"/>
        <w:rPr>
          <w:rStyle w:val="default"/>
          <w:rFonts w:cs="FrankRuehl" w:hint="cs"/>
          <w:sz w:val="20"/>
          <w:rtl/>
        </w:rPr>
      </w:pPr>
      <w:r>
        <w:rPr>
          <w:rFonts w:cs="FrankRuehl" w:hint="cs"/>
          <w:rtl/>
          <w:lang w:eastAsia="en-US"/>
        </w:rPr>
        <w:pict w14:anchorId="477AD09B">
          <v:shape id="_x0000_s2645" type="#_x0000_t202" style="position:absolute;left:0;text-align:left;margin-left:467.1pt;margin-top:7.1pt;width:75.25pt;height:15.75pt;z-index:251641344" filled="f" stroked="f">
            <v:textbox style="mso-next-textbox:#_x0000_s2645" inset="1mm,0,1mm,0">
              <w:txbxContent>
                <w:p w14:paraId="72FF52B5" w14:textId="77777777" w:rsidR="00741010" w:rsidRDefault="00741010" w:rsidP="00BA17B4">
                  <w:pPr>
                    <w:spacing w:line="160" w:lineRule="exact"/>
                    <w:jc w:val="left"/>
                    <w:rPr>
                      <w:rFonts w:cs="Miriam" w:hint="cs"/>
                      <w:noProof/>
                      <w:sz w:val="18"/>
                      <w:szCs w:val="18"/>
                      <w:rtl/>
                    </w:rPr>
                  </w:pPr>
                  <w:r>
                    <w:rPr>
                      <w:rFonts w:cs="Miriam" w:hint="cs"/>
                      <w:noProof/>
                      <w:sz w:val="18"/>
                      <w:szCs w:val="18"/>
                      <w:rtl/>
                    </w:rPr>
                    <w:t>כללים (מס' 3) תשע"ה-2015</w:t>
                  </w:r>
                </w:p>
              </w:txbxContent>
            </v:textbox>
          </v:shape>
        </w:pict>
      </w:r>
      <w:r w:rsidR="003B6105">
        <w:rPr>
          <w:rStyle w:val="default"/>
          <w:rFonts w:cs="FrankRuehl" w:hint="cs"/>
          <w:sz w:val="20"/>
          <w:rtl/>
        </w:rPr>
        <w:tab/>
        <w:t>(ב)</w:t>
      </w:r>
      <w:r w:rsidR="003B6105">
        <w:rPr>
          <w:rStyle w:val="default"/>
          <w:rFonts w:cs="FrankRuehl" w:hint="cs"/>
          <w:sz w:val="20"/>
          <w:rtl/>
        </w:rPr>
        <w:tab/>
        <w:t>עלויות התפעול</w:t>
      </w:r>
      <w:r w:rsidR="00237806">
        <w:rPr>
          <w:rStyle w:val="default"/>
          <w:rFonts w:cs="FrankRuehl" w:hint="cs"/>
          <w:sz w:val="20"/>
          <w:rtl/>
        </w:rPr>
        <w:t xml:space="preserve"> והמינהלה המוכרות לשירותי מים למ"ק של חברה יהיו שווים לסך כל אלה:</w:t>
      </w:r>
    </w:p>
    <w:p w14:paraId="233681DF" w14:textId="77777777" w:rsidR="00237806" w:rsidRDefault="00CC3E90" w:rsidP="00636AC3">
      <w:pPr>
        <w:pStyle w:val="P00"/>
        <w:spacing w:before="72"/>
        <w:ind w:left="1021" w:right="1134"/>
        <w:rPr>
          <w:rStyle w:val="default"/>
          <w:rFonts w:cs="FrankRuehl" w:hint="cs"/>
          <w:sz w:val="20"/>
          <w:rtl/>
        </w:rPr>
      </w:pPr>
      <w:r>
        <w:rPr>
          <w:rFonts w:cs="FrankRuehl" w:hint="cs"/>
          <w:rtl/>
          <w:lang w:eastAsia="en-US"/>
        </w:rPr>
        <w:pict w14:anchorId="4DA1ACC4">
          <v:shape id="_x0000_s2783" type="#_x0000_t202" style="position:absolute;left:0;text-align:left;margin-left:462.8pt;margin-top:7.1pt;width:79.55pt;height:16.75pt;z-index:251689472" filled="f" stroked="f">
            <v:textbox style="mso-next-textbox:#_x0000_s2783" inset="1mm,0,1mm,0">
              <w:txbxContent>
                <w:p w14:paraId="66490333" w14:textId="77777777" w:rsidR="00741010" w:rsidRDefault="00741010" w:rsidP="00CD4E8B">
                  <w:pPr>
                    <w:spacing w:line="160" w:lineRule="exact"/>
                    <w:jc w:val="left"/>
                    <w:rPr>
                      <w:rFonts w:cs="Miriam" w:hint="cs"/>
                      <w:noProof/>
                      <w:sz w:val="18"/>
                      <w:szCs w:val="18"/>
                      <w:rtl/>
                    </w:rPr>
                  </w:pPr>
                  <w:r>
                    <w:rPr>
                      <w:rFonts w:cs="Miriam" w:hint="cs"/>
                      <w:noProof/>
                      <w:sz w:val="18"/>
                      <w:szCs w:val="18"/>
                      <w:rtl/>
                    </w:rPr>
                    <w:t xml:space="preserve">כללים </w:t>
                  </w:r>
                  <w:r w:rsidR="005F4B60">
                    <w:rPr>
                      <w:rFonts w:cs="Miriam" w:hint="cs"/>
                      <w:noProof/>
                      <w:sz w:val="18"/>
                      <w:szCs w:val="18"/>
                      <w:rtl/>
                    </w:rPr>
                    <w:t>תשפ"</w:t>
                  </w:r>
                  <w:r w:rsidR="004F0EFF">
                    <w:rPr>
                      <w:rFonts w:cs="Miriam" w:hint="cs"/>
                      <w:noProof/>
                      <w:sz w:val="18"/>
                      <w:szCs w:val="18"/>
                      <w:rtl/>
                    </w:rPr>
                    <w:t>ג</w:t>
                  </w:r>
                  <w:r w:rsidR="005F4B60">
                    <w:rPr>
                      <w:rFonts w:cs="Miriam" w:hint="cs"/>
                      <w:noProof/>
                      <w:sz w:val="18"/>
                      <w:szCs w:val="18"/>
                      <w:rtl/>
                    </w:rPr>
                    <w:t>-202</w:t>
                  </w:r>
                  <w:r w:rsidR="00770D6A">
                    <w:rPr>
                      <w:rFonts w:cs="Miriam" w:hint="cs"/>
                      <w:noProof/>
                      <w:sz w:val="18"/>
                      <w:szCs w:val="18"/>
                      <w:rtl/>
                    </w:rPr>
                    <w:t>2</w:t>
                  </w:r>
                </w:p>
              </w:txbxContent>
            </v:textbox>
            <w10:anchorlock/>
          </v:shape>
        </w:pict>
      </w:r>
      <w:r w:rsidR="00237806">
        <w:rPr>
          <w:rStyle w:val="default"/>
          <w:rFonts w:cs="FrankRuehl" w:hint="cs"/>
          <w:sz w:val="20"/>
          <w:rtl/>
        </w:rPr>
        <w:t>(1)</w:t>
      </w:r>
      <w:r w:rsidR="00237806">
        <w:rPr>
          <w:rStyle w:val="default"/>
          <w:rFonts w:cs="FrankRuehl" w:hint="cs"/>
          <w:sz w:val="20"/>
          <w:rtl/>
        </w:rPr>
        <w:tab/>
        <w:t>תוצאת המכפלה של מקדם התקורה ב-</w:t>
      </w:r>
      <w:r w:rsidR="00770D6A">
        <w:rPr>
          <w:rStyle w:val="default"/>
          <w:rFonts w:cs="FrankRuehl" w:hint="cs"/>
          <w:sz w:val="20"/>
          <w:rtl/>
        </w:rPr>
        <w:t>13,</w:t>
      </w:r>
      <w:r w:rsidR="004F0EFF">
        <w:rPr>
          <w:rStyle w:val="default"/>
          <w:rFonts w:cs="FrankRuehl" w:hint="cs"/>
          <w:sz w:val="20"/>
          <w:rtl/>
        </w:rPr>
        <w:t>531,222</w:t>
      </w:r>
      <w:r w:rsidR="00237806">
        <w:rPr>
          <w:rStyle w:val="default"/>
          <w:rFonts w:cs="FrankRuehl" w:hint="cs"/>
          <w:sz w:val="20"/>
          <w:rtl/>
        </w:rPr>
        <w:t xml:space="preserve"> ש"ח כשהיא מחולקת בכמות המים האזורית של הקבוצה שאליה משויכות הרשויות המקומיות שהחברה פועלת בתחומן;</w:t>
      </w:r>
    </w:p>
    <w:p w14:paraId="7D210B5E" w14:textId="77777777" w:rsidR="00237806" w:rsidRDefault="00237806" w:rsidP="00237806">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ממוצע משוקלל, לפי גודל האוכלוסייה בכל אחת מהרשויות המקומיות שבתחום החברה, של סכומים אלה:</w:t>
      </w:r>
    </w:p>
    <w:p w14:paraId="77BE20A9" w14:textId="77777777" w:rsidR="00237806" w:rsidRDefault="00237806" w:rsidP="00237806">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רשות מקומית המשויכת לאשכולות 1 ו-2 במדרג החברתי-כלכלי </w:t>
      </w:r>
      <w:r>
        <w:rPr>
          <w:rStyle w:val="default"/>
          <w:rFonts w:cs="FrankRuehl"/>
          <w:sz w:val="20"/>
          <w:rtl/>
        </w:rPr>
        <w:t>–</w:t>
      </w:r>
      <w:r>
        <w:rPr>
          <w:rStyle w:val="default"/>
          <w:rFonts w:cs="FrankRuehl" w:hint="cs"/>
          <w:sz w:val="20"/>
          <w:rtl/>
        </w:rPr>
        <w:t xml:space="preserve"> 0.02 ש"ח;</w:t>
      </w:r>
    </w:p>
    <w:p w14:paraId="53F7FBFD" w14:textId="77777777" w:rsidR="00237806" w:rsidRDefault="00237806" w:rsidP="00237806">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רשות מקומית המשויכת לאשכול 3 במדרג החברתי-כלכלי </w:t>
      </w:r>
      <w:r>
        <w:rPr>
          <w:rStyle w:val="default"/>
          <w:rFonts w:cs="FrankRuehl"/>
          <w:sz w:val="20"/>
          <w:rtl/>
        </w:rPr>
        <w:t>–</w:t>
      </w:r>
      <w:r>
        <w:rPr>
          <w:rStyle w:val="default"/>
          <w:rFonts w:cs="FrankRuehl" w:hint="cs"/>
          <w:sz w:val="20"/>
          <w:rtl/>
        </w:rPr>
        <w:t xml:space="preserve"> 0.01 ש"ח;</w:t>
      </w:r>
    </w:p>
    <w:p w14:paraId="6B8AF7D8" w14:textId="77777777" w:rsidR="00237806" w:rsidRDefault="00237806" w:rsidP="00237806">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 xml:space="preserve">רשות מקומית המשויכת לאשכול 4 במדרג החברתי-כלכלי </w:t>
      </w:r>
      <w:r>
        <w:rPr>
          <w:rStyle w:val="default"/>
          <w:rFonts w:cs="FrankRuehl"/>
          <w:sz w:val="20"/>
          <w:rtl/>
        </w:rPr>
        <w:t>–</w:t>
      </w:r>
      <w:r>
        <w:rPr>
          <w:rStyle w:val="default"/>
          <w:rFonts w:cs="FrankRuehl" w:hint="cs"/>
          <w:sz w:val="20"/>
          <w:rtl/>
        </w:rPr>
        <w:t xml:space="preserve"> 0.005 ש"ח;</w:t>
      </w:r>
    </w:p>
    <w:p w14:paraId="4D52F8A1" w14:textId="77777777" w:rsidR="00237806" w:rsidRDefault="00237806" w:rsidP="00237806">
      <w:pPr>
        <w:pStyle w:val="P00"/>
        <w:spacing w:before="72"/>
        <w:ind w:left="1474" w:right="1134"/>
        <w:rPr>
          <w:rStyle w:val="default"/>
          <w:rFonts w:cs="FrankRuehl" w:hint="cs"/>
          <w:sz w:val="20"/>
          <w:rtl/>
        </w:rPr>
      </w:pPr>
      <w:r>
        <w:rPr>
          <w:rStyle w:val="default"/>
          <w:rFonts w:cs="FrankRuehl" w:hint="cs"/>
          <w:sz w:val="20"/>
          <w:rtl/>
        </w:rPr>
        <w:t>(ד)</w:t>
      </w:r>
      <w:r>
        <w:rPr>
          <w:rStyle w:val="default"/>
          <w:rFonts w:cs="FrankRuehl" w:hint="cs"/>
          <w:sz w:val="20"/>
          <w:rtl/>
        </w:rPr>
        <w:tab/>
        <w:t xml:space="preserve">רשות מקומית המשויכת לאשכולות 5 ומעלה במדרג החברתי-כלכלי </w:t>
      </w:r>
      <w:r>
        <w:rPr>
          <w:rStyle w:val="default"/>
          <w:rFonts w:cs="FrankRuehl"/>
          <w:sz w:val="20"/>
          <w:rtl/>
        </w:rPr>
        <w:t>–</w:t>
      </w:r>
      <w:r>
        <w:rPr>
          <w:rStyle w:val="default"/>
          <w:rFonts w:cs="FrankRuehl" w:hint="cs"/>
          <w:sz w:val="20"/>
          <w:rtl/>
        </w:rPr>
        <w:t xml:space="preserve"> בלא תוספת;</w:t>
      </w:r>
    </w:p>
    <w:p w14:paraId="03190658" w14:textId="77777777" w:rsidR="00237806" w:rsidRDefault="00237806" w:rsidP="00237806">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תוצאת החלוקה של סך כל אלה בכמות המים השנתית של החברה:</w:t>
      </w:r>
    </w:p>
    <w:p w14:paraId="721506E0" w14:textId="77777777" w:rsidR="00D33331" w:rsidRDefault="00D33331" w:rsidP="00D33331">
      <w:pPr>
        <w:pStyle w:val="P00"/>
        <w:spacing w:before="72"/>
        <w:ind w:left="1474" w:right="1134"/>
        <w:rPr>
          <w:rStyle w:val="default"/>
          <w:rFonts w:cs="FrankRuehl"/>
          <w:sz w:val="20"/>
          <w:rtl/>
        </w:rPr>
      </w:pPr>
      <w:r>
        <w:rPr>
          <w:rFonts w:cs="FrankRuehl" w:hint="cs"/>
          <w:rtl/>
          <w:lang w:eastAsia="en-US"/>
        </w:rPr>
        <w:pict w14:anchorId="4E6DA89A">
          <v:shape id="_x0000_s2866" type="#_x0000_t202" style="position:absolute;left:0;text-align:left;margin-left:467.1pt;margin-top:7.1pt;width:75.25pt;height:19pt;z-index:251718144" filled="f" stroked="f">
            <v:textbox style="mso-next-textbox:#_x0000_s2866" inset="1mm,0,1mm,0">
              <w:txbxContent>
                <w:p w14:paraId="717195CF" w14:textId="77777777" w:rsidR="00741010" w:rsidRDefault="00741010" w:rsidP="00CD4E8B">
                  <w:pPr>
                    <w:spacing w:line="160" w:lineRule="exact"/>
                    <w:jc w:val="left"/>
                    <w:rPr>
                      <w:rFonts w:cs="Miriam" w:hint="cs"/>
                      <w:noProof/>
                      <w:sz w:val="18"/>
                      <w:szCs w:val="18"/>
                      <w:rtl/>
                    </w:rPr>
                  </w:pPr>
                  <w:r>
                    <w:rPr>
                      <w:rFonts w:cs="Miriam" w:hint="cs"/>
                      <w:noProof/>
                      <w:sz w:val="18"/>
                      <w:szCs w:val="18"/>
                      <w:rtl/>
                    </w:rPr>
                    <w:t xml:space="preserve">כללים </w:t>
                  </w:r>
                  <w:r w:rsidR="005F4B60">
                    <w:rPr>
                      <w:rFonts w:cs="Miriam" w:hint="cs"/>
                      <w:noProof/>
                      <w:sz w:val="18"/>
                      <w:szCs w:val="18"/>
                      <w:rtl/>
                    </w:rPr>
                    <w:t>תשפ"</w:t>
                  </w:r>
                  <w:r w:rsidR="004F0EFF">
                    <w:rPr>
                      <w:rFonts w:cs="Miriam" w:hint="cs"/>
                      <w:noProof/>
                      <w:sz w:val="18"/>
                      <w:szCs w:val="18"/>
                      <w:rtl/>
                    </w:rPr>
                    <w:t>ג</w:t>
                  </w:r>
                  <w:r w:rsidR="005F4B60">
                    <w:rPr>
                      <w:rFonts w:cs="Miriam" w:hint="cs"/>
                      <w:noProof/>
                      <w:sz w:val="18"/>
                      <w:szCs w:val="18"/>
                      <w:rtl/>
                    </w:rPr>
                    <w:t>-202</w:t>
                  </w:r>
                  <w:r w:rsidR="00770D6A">
                    <w:rPr>
                      <w:rFonts w:cs="Miriam" w:hint="cs"/>
                      <w:noProof/>
                      <w:sz w:val="18"/>
                      <w:szCs w:val="18"/>
                      <w:rtl/>
                    </w:rPr>
                    <w:t>2</w:t>
                  </w:r>
                </w:p>
              </w:txbxContent>
            </v:textbox>
            <w10:anchorlock/>
          </v:shape>
        </w:pict>
      </w:r>
      <w:r>
        <w:rPr>
          <w:rStyle w:val="default"/>
          <w:rFonts w:cs="FrankRuehl" w:hint="cs"/>
          <w:sz w:val="20"/>
          <w:rtl/>
        </w:rPr>
        <w:t>(א)</w:t>
      </w:r>
      <w:r>
        <w:rPr>
          <w:rStyle w:val="default"/>
          <w:rFonts w:cs="FrankRuehl" w:hint="cs"/>
          <w:sz w:val="20"/>
          <w:rtl/>
        </w:rPr>
        <w:tab/>
        <w:t>מכפלה של מספר הצרכנים בתחום החברה ב-</w:t>
      </w:r>
      <w:r w:rsidR="004F0EFF">
        <w:rPr>
          <w:rStyle w:val="default"/>
          <w:rFonts w:cs="FrankRuehl" w:hint="cs"/>
          <w:sz w:val="20"/>
          <w:rtl/>
        </w:rPr>
        <w:t>39.414</w:t>
      </w:r>
      <w:r>
        <w:rPr>
          <w:rStyle w:val="default"/>
          <w:rFonts w:cs="FrankRuehl" w:hint="cs"/>
          <w:sz w:val="20"/>
          <w:rtl/>
        </w:rPr>
        <w:t xml:space="preserve"> ש"ח;</w:t>
      </w:r>
    </w:p>
    <w:p w14:paraId="2BB5C653" w14:textId="77777777" w:rsidR="00D33331" w:rsidRPr="00D33331" w:rsidRDefault="00CC3E90" w:rsidP="00D33331">
      <w:pPr>
        <w:pStyle w:val="P00"/>
        <w:spacing w:before="72"/>
        <w:ind w:left="1474" w:right="1134"/>
        <w:rPr>
          <w:rStyle w:val="default"/>
          <w:rFonts w:cs="FrankRuehl" w:hint="cs"/>
          <w:sz w:val="20"/>
          <w:rtl/>
        </w:rPr>
      </w:pPr>
      <w:r>
        <w:rPr>
          <w:rFonts w:cs="FrankRuehl" w:hint="cs"/>
          <w:rtl/>
          <w:lang w:eastAsia="en-US"/>
        </w:rPr>
        <w:pict w14:anchorId="5FEA0E22">
          <v:shape id="_x0000_s2786" type="#_x0000_t202" style="position:absolute;left:0;text-align:left;margin-left:467.1pt;margin-top:7.1pt;width:75.25pt;height:19.35pt;z-index:251690496" filled="f" stroked="f">
            <v:textbox inset="1mm,0,1mm,0">
              <w:txbxContent>
                <w:p w14:paraId="1669A43F" w14:textId="77777777" w:rsidR="00741010" w:rsidRDefault="00741010" w:rsidP="00CD4E8B">
                  <w:pPr>
                    <w:spacing w:line="160" w:lineRule="exact"/>
                    <w:jc w:val="left"/>
                    <w:rPr>
                      <w:rFonts w:cs="Miriam" w:hint="cs"/>
                      <w:noProof/>
                      <w:sz w:val="18"/>
                      <w:szCs w:val="18"/>
                      <w:rtl/>
                    </w:rPr>
                  </w:pPr>
                  <w:r>
                    <w:rPr>
                      <w:rFonts w:cs="Miriam" w:hint="cs"/>
                      <w:noProof/>
                      <w:sz w:val="18"/>
                      <w:szCs w:val="18"/>
                      <w:rtl/>
                    </w:rPr>
                    <w:t xml:space="preserve">כללים </w:t>
                  </w:r>
                  <w:r w:rsidR="005F4B60">
                    <w:rPr>
                      <w:rFonts w:cs="Miriam" w:hint="cs"/>
                      <w:noProof/>
                      <w:sz w:val="18"/>
                      <w:szCs w:val="18"/>
                      <w:rtl/>
                    </w:rPr>
                    <w:t>תשפ"</w:t>
                  </w:r>
                  <w:r w:rsidR="004F0EFF">
                    <w:rPr>
                      <w:rFonts w:cs="Miriam" w:hint="cs"/>
                      <w:noProof/>
                      <w:sz w:val="18"/>
                      <w:szCs w:val="18"/>
                      <w:rtl/>
                    </w:rPr>
                    <w:t>ג</w:t>
                  </w:r>
                  <w:r w:rsidR="005F4B60">
                    <w:rPr>
                      <w:rFonts w:cs="Miriam" w:hint="cs"/>
                      <w:noProof/>
                      <w:sz w:val="18"/>
                      <w:szCs w:val="18"/>
                      <w:rtl/>
                    </w:rPr>
                    <w:t>-202</w:t>
                  </w:r>
                  <w:r w:rsidR="00770D6A">
                    <w:rPr>
                      <w:rFonts w:cs="Miriam" w:hint="cs"/>
                      <w:noProof/>
                      <w:sz w:val="18"/>
                      <w:szCs w:val="18"/>
                      <w:rtl/>
                    </w:rPr>
                    <w:t>2</w:t>
                  </w:r>
                </w:p>
              </w:txbxContent>
            </v:textbox>
            <w10:anchorlock/>
          </v:shape>
        </w:pict>
      </w:r>
      <w:r w:rsidR="00CD4E8B">
        <w:rPr>
          <w:rStyle w:val="default"/>
          <w:rFonts w:cs="FrankRuehl" w:hint="cs"/>
          <w:sz w:val="20"/>
          <w:rtl/>
        </w:rPr>
        <w:t>(</w:t>
      </w:r>
      <w:r w:rsidR="00D33331" w:rsidRPr="00D33331">
        <w:rPr>
          <w:rStyle w:val="default"/>
          <w:rFonts w:cs="FrankRuehl" w:hint="cs"/>
          <w:sz w:val="20"/>
          <w:rtl/>
        </w:rPr>
        <w:t>א1)</w:t>
      </w:r>
      <w:r w:rsidR="00D33331" w:rsidRPr="00D33331">
        <w:rPr>
          <w:rStyle w:val="default"/>
          <w:rFonts w:cs="FrankRuehl"/>
          <w:sz w:val="20"/>
          <w:rtl/>
        </w:rPr>
        <w:tab/>
      </w:r>
      <w:r w:rsidR="00D33331" w:rsidRPr="00D33331">
        <w:rPr>
          <w:rStyle w:val="default"/>
          <w:rFonts w:cs="FrankRuehl" w:hint="cs"/>
          <w:sz w:val="20"/>
          <w:rtl/>
        </w:rPr>
        <w:t xml:space="preserve">בחברה שמפעילה מערכת קריאה מרחוק </w:t>
      </w:r>
      <w:r w:rsidR="00D33331" w:rsidRPr="00D33331">
        <w:rPr>
          <w:rStyle w:val="default"/>
          <w:rFonts w:cs="FrankRuehl"/>
          <w:sz w:val="20"/>
          <w:rtl/>
        </w:rPr>
        <w:t>–</w:t>
      </w:r>
      <w:r w:rsidR="00D33331" w:rsidRPr="00D33331">
        <w:rPr>
          <w:rStyle w:val="default"/>
          <w:rFonts w:cs="FrankRuehl" w:hint="cs"/>
          <w:sz w:val="20"/>
          <w:rtl/>
        </w:rPr>
        <w:t xml:space="preserve"> מכפלה של מספר הצרכנים בתחום אותה החברה המחוברים למערכת קריאה מרחוק ב-</w:t>
      </w:r>
      <w:r w:rsidR="004F0EFF">
        <w:rPr>
          <w:rStyle w:val="default"/>
          <w:rFonts w:cs="FrankRuehl" w:hint="cs"/>
          <w:sz w:val="20"/>
          <w:rtl/>
        </w:rPr>
        <w:t>16.277</w:t>
      </w:r>
      <w:r w:rsidR="00D33331" w:rsidRPr="00D33331">
        <w:rPr>
          <w:rStyle w:val="default"/>
          <w:rFonts w:cs="FrankRuehl" w:hint="cs"/>
          <w:sz w:val="20"/>
          <w:rtl/>
        </w:rPr>
        <w:t xml:space="preserve"> ש"ח;</w:t>
      </w:r>
    </w:p>
    <w:p w14:paraId="77862DCC" w14:textId="77777777" w:rsidR="00237806" w:rsidRDefault="00237806" w:rsidP="00237806">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סכום המכפלה של ערך הכינון המלא של הנכסים הפעילים של החברה מהסוגים הקבועים בטור א' בתוספת הרביעית במקדם האחזקה הקבוע בטור ב' ובמקדם הארנונה והשמירה הקבוע בטור ג' לנכס מאותו סוג באותה תוספת;</w:t>
      </w:r>
    </w:p>
    <w:p w14:paraId="7197EE88" w14:textId="77777777" w:rsidR="00237806" w:rsidRDefault="00237806" w:rsidP="00237806">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עלות האנרגיה של מערכת המים של החברה לפי הדוח השנתי שלה לשנת הייחוס; התאגדה חברה אחרי תחילת שנת הייחוס, תחושב עלות האנרגיה שלה כמכפלה של כל אלה: כמות המים שסופקה באמצעות משאבות במערכת המים של החברה ושל הרשויות המקומיות שבתחומן היא פועלת בשנת הייחוס, גובה ההרמה של המים, האנרגיה הדרושה להרמה והמחיר לקילו וואט שעה;</w:t>
      </w:r>
    </w:p>
    <w:p w14:paraId="6CA6C852" w14:textId="77777777" w:rsidR="00237806" w:rsidRDefault="00237806" w:rsidP="00237806">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מכפלה של 0.9 ש"ח ביחס בין כמו</w:t>
      </w:r>
      <w:r w:rsidR="004F2BF8">
        <w:rPr>
          <w:rStyle w:val="default"/>
          <w:rFonts w:cs="FrankRuehl" w:hint="cs"/>
          <w:sz w:val="20"/>
          <w:rtl/>
        </w:rPr>
        <w:t>ת המים הנוספת לכמות המים הנותרת;</w:t>
      </w:r>
    </w:p>
    <w:p w14:paraId="555FE7CD" w14:textId="77777777" w:rsidR="004F2BF8" w:rsidRDefault="004F2BF8" w:rsidP="00A83D0B">
      <w:pPr>
        <w:pStyle w:val="P00"/>
        <w:spacing w:before="72"/>
        <w:ind w:left="1021" w:right="1134"/>
        <w:rPr>
          <w:rStyle w:val="default"/>
          <w:rFonts w:cs="FrankRuehl" w:hint="cs"/>
          <w:sz w:val="20"/>
          <w:rtl/>
        </w:rPr>
      </w:pPr>
      <w:r>
        <w:rPr>
          <w:rFonts w:cs="FrankRuehl" w:hint="cs"/>
          <w:rtl/>
          <w:lang w:eastAsia="en-US"/>
        </w:rPr>
        <w:pict w14:anchorId="312D27A9">
          <v:shape id="_x0000_s2626" type="#_x0000_t202" style="position:absolute;left:0;text-align:left;margin-left:470.35pt;margin-top:7.1pt;width:1in;height:18pt;z-index:251634176" filled="f" stroked="f">
            <v:textbox style="mso-next-textbox:#_x0000_s2626" inset="1mm,0,1mm,0">
              <w:txbxContent>
                <w:p w14:paraId="2F4FB047" w14:textId="77777777" w:rsidR="00741010" w:rsidRDefault="00741010" w:rsidP="004F2BF8">
                  <w:pPr>
                    <w:spacing w:line="160" w:lineRule="exact"/>
                    <w:jc w:val="left"/>
                    <w:rPr>
                      <w:rFonts w:cs="Miriam" w:hint="cs"/>
                      <w:noProof/>
                      <w:sz w:val="18"/>
                      <w:szCs w:val="18"/>
                      <w:rtl/>
                    </w:rPr>
                  </w:pPr>
                  <w:r>
                    <w:rPr>
                      <w:rFonts w:cs="Miriam" w:hint="cs"/>
                      <w:noProof/>
                      <w:sz w:val="18"/>
                      <w:szCs w:val="18"/>
                      <w:rtl/>
                    </w:rPr>
                    <w:t>(הוראת שעה) תשע"ד-2013</w:t>
                  </w:r>
                </w:p>
              </w:txbxContent>
            </v:textbox>
          </v:shape>
        </w:pict>
      </w:r>
      <w:r w:rsidRPr="004F2BF8">
        <w:rPr>
          <w:rStyle w:val="default"/>
          <w:rFonts w:cs="FrankRuehl" w:hint="cs"/>
          <w:sz w:val="20"/>
          <w:rtl/>
        </w:rPr>
        <w:t>(5)</w:t>
      </w:r>
      <w:r w:rsidRPr="004F2BF8">
        <w:rPr>
          <w:rStyle w:val="default"/>
          <w:rFonts w:cs="FrankRuehl" w:hint="cs"/>
          <w:sz w:val="20"/>
          <w:rtl/>
        </w:rPr>
        <w:tab/>
      </w:r>
      <w:r w:rsidR="00A83D0B">
        <w:rPr>
          <w:rStyle w:val="default"/>
          <w:rFonts w:cs="FrankRuehl" w:hint="cs"/>
          <w:sz w:val="20"/>
          <w:rtl/>
        </w:rPr>
        <w:t>(פקעה)</w:t>
      </w:r>
      <w:r w:rsidR="001920DD">
        <w:rPr>
          <w:rStyle w:val="default"/>
          <w:rFonts w:cs="FrankRuehl" w:hint="cs"/>
          <w:sz w:val="20"/>
          <w:rtl/>
        </w:rPr>
        <w:t>;</w:t>
      </w:r>
    </w:p>
    <w:p w14:paraId="5B4C809B" w14:textId="77777777" w:rsidR="00691418" w:rsidRPr="00691418" w:rsidRDefault="001920DD" w:rsidP="00691418">
      <w:pPr>
        <w:pStyle w:val="P00"/>
        <w:spacing w:before="72"/>
        <w:ind w:left="1021" w:right="1134"/>
        <w:rPr>
          <w:rStyle w:val="default"/>
          <w:rFonts w:cs="FrankRuehl" w:hint="cs"/>
          <w:sz w:val="20"/>
          <w:rtl/>
        </w:rPr>
      </w:pPr>
      <w:r>
        <w:rPr>
          <w:rFonts w:cs="FrankRuehl" w:hint="cs"/>
          <w:rtl/>
          <w:lang w:eastAsia="en-US"/>
        </w:rPr>
        <w:pict w14:anchorId="2C575B28">
          <v:shape id="_x0000_s2652" type="#_x0000_t202" style="position:absolute;left:0;text-align:left;margin-left:467.1pt;margin-top:7.1pt;width:75.25pt;height:9.1pt;z-index:251644416" filled="f" stroked="f">
            <v:textbox style="mso-next-textbox:#_x0000_s2652" inset="1mm,0,1mm,0">
              <w:txbxContent>
                <w:p w14:paraId="36139BAF" w14:textId="77777777" w:rsidR="00741010" w:rsidRDefault="00741010" w:rsidP="00691418">
                  <w:pPr>
                    <w:spacing w:line="160" w:lineRule="exact"/>
                    <w:jc w:val="left"/>
                    <w:rPr>
                      <w:rFonts w:cs="Miriam" w:hint="cs"/>
                      <w:noProof/>
                      <w:sz w:val="18"/>
                      <w:szCs w:val="18"/>
                      <w:rtl/>
                    </w:rPr>
                  </w:pPr>
                  <w:r>
                    <w:rPr>
                      <w:rFonts w:cs="Miriam" w:hint="cs"/>
                      <w:noProof/>
                      <w:sz w:val="18"/>
                      <w:szCs w:val="18"/>
                      <w:rtl/>
                    </w:rPr>
                    <w:t>כללים תשע"ז-2016</w:t>
                  </w:r>
                </w:p>
              </w:txbxContent>
            </v:textbox>
          </v:shape>
        </w:pict>
      </w:r>
      <w:r w:rsidRPr="004F2BF8">
        <w:rPr>
          <w:rStyle w:val="default"/>
          <w:rFonts w:cs="FrankRuehl" w:hint="cs"/>
          <w:sz w:val="20"/>
          <w:rtl/>
        </w:rPr>
        <w:t>(</w:t>
      </w:r>
      <w:r w:rsidRPr="001920DD">
        <w:rPr>
          <w:rStyle w:val="default"/>
          <w:rFonts w:cs="FrankRuehl" w:hint="cs"/>
          <w:sz w:val="20"/>
          <w:rtl/>
        </w:rPr>
        <w:t>6)</w:t>
      </w:r>
      <w:r w:rsidRPr="001920DD">
        <w:rPr>
          <w:rStyle w:val="default"/>
          <w:rFonts w:cs="FrankRuehl" w:hint="cs"/>
          <w:sz w:val="20"/>
          <w:rtl/>
        </w:rPr>
        <w:tab/>
      </w:r>
      <w:r w:rsidR="00691418" w:rsidRPr="00691418">
        <w:rPr>
          <w:rStyle w:val="default"/>
          <w:rFonts w:cs="FrankRuehl" w:hint="cs"/>
          <w:sz w:val="20"/>
          <w:rtl/>
        </w:rPr>
        <w:t xml:space="preserve">בחברה שהחלה לפעול בתחום של רשות מקומית נוספת </w:t>
      </w:r>
      <w:r w:rsidR="00691418" w:rsidRPr="00691418">
        <w:rPr>
          <w:rStyle w:val="default"/>
          <w:rFonts w:cs="FrankRuehl"/>
          <w:sz w:val="20"/>
          <w:rtl/>
        </w:rPr>
        <w:t>–</w:t>
      </w:r>
    </w:p>
    <w:p w14:paraId="20EEB20C" w14:textId="77777777" w:rsidR="00691418" w:rsidRPr="00691418" w:rsidRDefault="00691418" w:rsidP="00691418">
      <w:pPr>
        <w:pStyle w:val="P00"/>
        <w:spacing w:before="72"/>
        <w:ind w:left="1474" w:right="1134"/>
        <w:rPr>
          <w:rStyle w:val="default"/>
          <w:rFonts w:cs="FrankRuehl" w:hint="cs"/>
          <w:sz w:val="20"/>
          <w:rtl/>
        </w:rPr>
      </w:pPr>
      <w:r w:rsidRPr="00691418">
        <w:rPr>
          <w:rStyle w:val="default"/>
          <w:rFonts w:cs="FrankRuehl" w:hint="cs"/>
          <w:sz w:val="20"/>
          <w:rtl/>
        </w:rPr>
        <w:t>(א)</w:t>
      </w:r>
      <w:r w:rsidRPr="00691418">
        <w:rPr>
          <w:rStyle w:val="default"/>
          <w:rFonts w:cs="FrankRuehl" w:hint="cs"/>
          <w:sz w:val="20"/>
          <w:rtl/>
        </w:rPr>
        <w:tab/>
        <w:t xml:space="preserve">אחרי יום ט"ו בטבת התש"ע (1 בינואר 2010) עד יום ט' בטבת התשע"ה (31 בדצמבר 2014) </w:t>
      </w:r>
      <w:r w:rsidRPr="00691418">
        <w:rPr>
          <w:rStyle w:val="default"/>
          <w:rFonts w:cs="FrankRuehl"/>
          <w:sz w:val="20"/>
          <w:rtl/>
        </w:rPr>
        <w:t>–</w:t>
      </w:r>
      <w:r w:rsidRPr="00691418">
        <w:rPr>
          <w:rStyle w:val="default"/>
          <w:rFonts w:cs="FrankRuehl" w:hint="cs"/>
          <w:sz w:val="20"/>
          <w:rtl/>
        </w:rPr>
        <w:t xml:space="preserve"> 0.0075 ש"ח בעד כל רשות מקומית שבתחומה החלה לפעול כאמור, מיום ג' בטבת התשע"ז (1 בינואר 2017) ועד תום שבע שנים לאחר השנה שבה החלה לפעול בתחום אותה רשות מקומית;</w:t>
      </w:r>
    </w:p>
    <w:p w14:paraId="003133E1" w14:textId="77777777" w:rsidR="00F72627" w:rsidRDefault="00691418" w:rsidP="00691418">
      <w:pPr>
        <w:pStyle w:val="P00"/>
        <w:spacing w:before="72"/>
        <w:ind w:left="1474" w:right="1134"/>
        <w:rPr>
          <w:rStyle w:val="default"/>
          <w:rFonts w:cs="FrankRuehl"/>
          <w:sz w:val="20"/>
          <w:rtl/>
        </w:rPr>
      </w:pPr>
      <w:r w:rsidRPr="00691418">
        <w:rPr>
          <w:rStyle w:val="default"/>
          <w:rFonts w:cs="FrankRuehl" w:hint="cs"/>
          <w:sz w:val="20"/>
          <w:rtl/>
        </w:rPr>
        <w:t>(ב)</w:t>
      </w:r>
      <w:r w:rsidRPr="00691418">
        <w:rPr>
          <w:rStyle w:val="default"/>
          <w:rFonts w:cs="FrankRuehl" w:hint="cs"/>
          <w:sz w:val="20"/>
          <w:rtl/>
        </w:rPr>
        <w:tab/>
        <w:t xml:space="preserve">אחרי יום י' בטבת התשע"ה (1 בינואר 2015) </w:t>
      </w:r>
      <w:r w:rsidRPr="00691418">
        <w:rPr>
          <w:rStyle w:val="default"/>
          <w:rFonts w:cs="FrankRuehl"/>
          <w:sz w:val="20"/>
          <w:rtl/>
        </w:rPr>
        <w:t>–</w:t>
      </w:r>
      <w:r w:rsidRPr="00691418">
        <w:rPr>
          <w:rStyle w:val="default"/>
          <w:rFonts w:cs="FrankRuehl" w:hint="cs"/>
          <w:sz w:val="20"/>
          <w:rtl/>
        </w:rPr>
        <w:t xml:space="preserve"> 0.015 ש"ח בעד כל רשות מקומית שבתחומה החלה לפעול כאמור, מהיום שבו החלה לפעול בתחום אותה רשות מקומית או מיום ג' בטבת התשע"ז (1 בינואר 2017), לפי המאוחר, ועד תום שבע שנים לאחר השנה שבה החלה לפעול בתחום אותה רשות מקומית</w:t>
      </w:r>
      <w:r w:rsidR="00F72627">
        <w:rPr>
          <w:rStyle w:val="default"/>
          <w:rFonts w:cs="FrankRuehl" w:hint="cs"/>
          <w:sz w:val="20"/>
          <w:rtl/>
        </w:rPr>
        <w:t>;</w:t>
      </w:r>
    </w:p>
    <w:p w14:paraId="7A9FF715" w14:textId="77777777" w:rsidR="00F72627" w:rsidRPr="00D33331" w:rsidRDefault="00F72627" w:rsidP="00F72627">
      <w:pPr>
        <w:pStyle w:val="P00"/>
        <w:spacing w:before="72"/>
        <w:ind w:left="1474" w:right="1134"/>
        <w:rPr>
          <w:rStyle w:val="default"/>
          <w:rFonts w:cs="FrankRuehl" w:hint="cs"/>
          <w:sz w:val="20"/>
          <w:rtl/>
        </w:rPr>
      </w:pPr>
      <w:r w:rsidRPr="001C52EA">
        <w:rPr>
          <w:rFonts w:cs="FrankRuehl" w:hint="cs"/>
          <w:rtl/>
          <w:lang w:eastAsia="en-US"/>
        </w:rPr>
        <w:pict w14:anchorId="2E50E26D">
          <v:shape id="_x0000_s2902" type="#_x0000_t202" style="position:absolute;left:0;text-align:left;margin-left:467.1pt;margin-top:7.1pt;width:75.25pt;height:15.2pt;z-index:251744768" filled="f" stroked="f">
            <v:textbox inset="1mm,0,1mm,0">
              <w:txbxContent>
                <w:p w14:paraId="58FFCDA9" w14:textId="77777777" w:rsidR="00741010" w:rsidRDefault="00741010" w:rsidP="00F72627">
                  <w:pPr>
                    <w:spacing w:line="160" w:lineRule="exact"/>
                    <w:jc w:val="left"/>
                    <w:rPr>
                      <w:rFonts w:cs="Miriam" w:hint="cs"/>
                      <w:noProof/>
                      <w:sz w:val="18"/>
                      <w:szCs w:val="18"/>
                      <w:rtl/>
                    </w:rPr>
                  </w:pPr>
                  <w:r>
                    <w:rPr>
                      <w:rFonts w:cs="Miriam" w:hint="cs"/>
                      <w:noProof/>
                      <w:sz w:val="18"/>
                      <w:szCs w:val="18"/>
                      <w:rtl/>
                    </w:rPr>
                    <w:t>כללים (מס' 2) תשע"ט-2019</w:t>
                  </w:r>
                </w:p>
              </w:txbxContent>
            </v:textbox>
            <w10:anchorlock/>
          </v:shape>
        </w:pict>
      </w:r>
      <w:r w:rsidRPr="001C52EA">
        <w:rPr>
          <w:rStyle w:val="default"/>
          <w:rFonts w:cs="FrankRuehl" w:hint="cs"/>
          <w:sz w:val="20"/>
          <w:rtl/>
        </w:rPr>
        <w:t>(ג)</w:t>
      </w:r>
      <w:r w:rsidRPr="001C52EA">
        <w:rPr>
          <w:rStyle w:val="default"/>
          <w:rFonts w:cs="FrankRuehl"/>
          <w:sz w:val="20"/>
          <w:rtl/>
        </w:rPr>
        <w:tab/>
        <w:t>ובעד כל רשות מקומית שמעבר לשתי רשויות מקומיות בחברה – 0.035 ש"ח</w:t>
      </w:r>
      <w:r w:rsidRPr="001C52EA">
        <w:rPr>
          <w:rStyle w:val="default"/>
          <w:rFonts w:cs="FrankRuehl" w:hint="cs"/>
          <w:sz w:val="20"/>
          <w:rtl/>
        </w:rPr>
        <w:t>.</w:t>
      </w:r>
    </w:p>
    <w:p w14:paraId="65D6D13F" w14:textId="77777777" w:rsidR="00237806" w:rsidRDefault="00BA17B4" w:rsidP="003F4F55">
      <w:pPr>
        <w:pStyle w:val="P00"/>
        <w:spacing w:before="72"/>
        <w:ind w:left="0" w:right="1134"/>
        <w:rPr>
          <w:rStyle w:val="default"/>
          <w:rFonts w:cs="FrankRuehl" w:hint="cs"/>
          <w:sz w:val="20"/>
          <w:rtl/>
        </w:rPr>
      </w:pPr>
      <w:r>
        <w:rPr>
          <w:rFonts w:cs="FrankRuehl" w:hint="cs"/>
          <w:rtl/>
          <w:lang w:eastAsia="en-US"/>
        </w:rPr>
        <w:pict w14:anchorId="700B41B7">
          <v:shape id="_x0000_s2648" type="#_x0000_t202" style="position:absolute;left:0;text-align:left;margin-left:467.1pt;margin-top:7.1pt;width:75.25pt;height:19.1pt;z-index:251642368" filled="f" stroked="f">
            <v:textbox inset="1mm,0,1mm,0">
              <w:txbxContent>
                <w:p w14:paraId="5409387B" w14:textId="77777777" w:rsidR="00741010" w:rsidRDefault="00741010" w:rsidP="00BA17B4">
                  <w:pPr>
                    <w:spacing w:line="160" w:lineRule="exact"/>
                    <w:jc w:val="left"/>
                    <w:rPr>
                      <w:rFonts w:cs="Miriam" w:hint="cs"/>
                      <w:noProof/>
                      <w:sz w:val="18"/>
                      <w:szCs w:val="18"/>
                      <w:rtl/>
                    </w:rPr>
                  </w:pPr>
                  <w:r>
                    <w:rPr>
                      <w:rFonts w:cs="Miriam" w:hint="cs"/>
                      <w:noProof/>
                      <w:sz w:val="18"/>
                      <w:szCs w:val="18"/>
                      <w:rtl/>
                    </w:rPr>
                    <w:t>כללים (מס' 3) תשע"ה-2015</w:t>
                  </w:r>
                </w:p>
              </w:txbxContent>
            </v:textbox>
          </v:shape>
        </w:pict>
      </w:r>
      <w:r w:rsidR="00237806">
        <w:rPr>
          <w:rStyle w:val="default"/>
          <w:rFonts w:cs="FrankRuehl" w:hint="cs"/>
          <w:sz w:val="20"/>
          <w:rtl/>
        </w:rPr>
        <w:tab/>
        <w:t>(ג)</w:t>
      </w:r>
      <w:r w:rsidR="00237806">
        <w:rPr>
          <w:rStyle w:val="default"/>
          <w:rFonts w:cs="FrankRuehl" w:hint="cs"/>
          <w:sz w:val="20"/>
          <w:rtl/>
        </w:rPr>
        <w:tab/>
        <w:t>עלויות התפעול והמינהלה המוכרות לשירותי ביוב למ"ק של חברה יהיו שווים לסך כל אלה:</w:t>
      </w:r>
    </w:p>
    <w:p w14:paraId="7D264669" w14:textId="77777777" w:rsidR="00237806" w:rsidRDefault="00CC3E90" w:rsidP="00636AC3">
      <w:pPr>
        <w:pStyle w:val="P00"/>
        <w:spacing w:before="72"/>
        <w:ind w:left="1021" w:right="1134"/>
        <w:rPr>
          <w:rStyle w:val="default"/>
          <w:rFonts w:cs="FrankRuehl" w:hint="cs"/>
          <w:sz w:val="20"/>
          <w:rtl/>
        </w:rPr>
      </w:pPr>
      <w:r>
        <w:rPr>
          <w:rFonts w:cs="FrankRuehl" w:hint="cs"/>
          <w:rtl/>
          <w:lang w:eastAsia="en-US"/>
        </w:rPr>
        <w:pict w14:anchorId="7AE50CAD">
          <v:shape id="_x0000_s2789" type="#_x0000_t202" style="position:absolute;left:0;text-align:left;margin-left:467.1pt;margin-top:7.1pt;width:75.25pt;height:18.85pt;z-index:251691520" filled="f" stroked="f">
            <v:textbox inset="1mm,0,1mm,0">
              <w:txbxContent>
                <w:p w14:paraId="2D49F4C4" w14:textId="77777777" w:rsidR="00741010" w:rsidRDefault="00741010" w:rsidP="00CD4E8B">
                  <w:pPr>
                    <w:spacing w:line="160" w:lineRule="exact"/>
                    <w:jc w:val="left"/>
                    <w:rPr>
                      <w:rFonts w:cs="Miriam" w:hint="cs"/>
                      <w:noProof/>
                      <w:sz w:val="18"/>
                      <w:szCs w:val="18"/>
                      <w:rtl/>
                    </w:rPr>
                  </w:pPr>
                  <w:r>
                    <w:rPr>
                      <w:rFonts w:cs="Miriam" w:hint="cs"/>
                      <w:noProof/>
                      <w:sz w:val="18"/>
                      <w:szCs w:val="18"/>
                      <w:rtl/>
                    </w:rPr>
                    <w:t xml:space="preserve">כללים </w:t>
                  </w:r>
                  <w:r w:rsidR="005F4B60">
                    <w:rPr>
                      <w:rFonts w:cs="Miriam" w:hint="cs"/>
                      <w:noProof/>
                      <w:sz w:val="18"/>
                      <w:szCs w:val="18"/>
                      <w:rtl/>
                    </w:rPr>
                    <w:t>תשפ"</w:t>
                  </w:r>
                  <w:r w:rsidR="004F0EFF">
                    <w:rPr>
                      <w:rFonts w:cs="Miriam" w:hint="cs"/>
                      <w:noProof/>
                      <w:sz w:val="18"/>
                      <w:szCs w:val="18"/>
                      <w:rtl/>
                    </w:rPr>
                    <w:t>ג</w:t>
                  </w:r>
                  <w:r w:rsidR="005F4B60">
                    <w:rPr>
                      <w:rFonts w:cs="Miriam" w:hint="cs"/>
                      <w:noProof/>
                      <w:sz w:val="18"/>
                      <w:szCs w:val="18"/>
                      <w:rtl/>
                    </w:rPr>
                    <w:t>-202</w:t>
                  </w:r>
                  <w:r w:rsidR="00770D6A">
                    <w:rPr>
                      <w:rFonts w:cs="Miriam" w:hint="cs"/>
                      <w:noProof/>
                      <w:sz w:val="18"/>
                      <w:szCs w:val="18"/>
                      <w:rtl/>
                    </w:rPr>
                    <w:t>2</w:t>
                  </w:r>
                </w:p>
              </w:txbxContent>
            </v:textbox>
            <w10:anchorlock/>
          </v:shape>
        </w:pict>
      </w:r>
      <w:r w:rsidR="00237806">
        <w:rPr>
          <w:rStyle w:val="default"/>
          <w:rFonts w:cs="FrankRuehl" w:hint="cs"/>
          <w:sz w:val="20"/>
          <w:rtl/>
        </w:rPr>
        <w:t>(1)</w:t>
      </w:r>
      <w:r w:rsidR="00237806">
        <w:rPr>
          <w:rStyle w:val="default"/>
          <w:rFonts w:cs="FrankRuehl" w:hint="cs"/>
          <w:sz w:val="20"/>
          <w:rtl/>
        </w:rPr>
        <w:tab/>
        <w:t>תוצאת המכפלה של מקדם התקורה ב-</w:t>
      </w:r>
      <w:r w:rsidR="00A42CB7">
        <w:rPr>
          <w:rStyle w:val="default"/>
          <w:rFonts w:cs="FrankRuehl" w:hint="cs"/>
          <w:sz w:val="20"/>
          <w:rtl/>
        </w:rPr>
        <w:t>12,</w:t>
      </w:r>
      <w:r w:rsidR="004F0EFF">
        <w:rPr>
          <w:rStyle w:val="default"/>
          <w:rFonts w:cs="FrankRuehl" w:hint="cs"/>
          <w:sz w:val="20"/>
          <w:rtl/>
        </w:rPr>
        <w:t>876,564</w:t>
      </w:r>
      <w:r w:rsidR="00237806">
        <w:rPr>
          <w:rStyle w:val="default"/>
          <w:rFonts w:cs="FrankRuehl" w:hint="cs"/>
          <w:sz w:val="20"/>
          <w:rtl/>
        </w:rPr>
        <w:t xml:space="preserve"> ש"ח כשהיא מחולקת בכמות המים האזורית, למעט מים לגינון ציבורי;</w:t>
      </w:r>
    </w:p>
    <w:p w14:paraId="406812E5" w14:textId="77777777" w:rsidR="00237806" w:rsidRDefault="00237806" w:rsidP="006C55F3">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r>
      <w:r w:rsidR="006C55F3">
        <w:rPr>
          <w:rStyle w:val="default"/>
          <w:rFonts w:cs="FrankRuehl" w:hint="cs"/>
          <w:sz w:val="20"/>
          <w:rtl/>
        </w:rPr>
        <w:t>תוצאת החלוקה של סך כל אלה בסכום כמות המים השנתית, למעט מים לגינון ציבורי:</w:t>
      </w:r>
    </w:p>
    <w:p w14:paraId="73A9B2A1" w14:textId="77777777" w:rsidR="006C55F3" w:rsidRDefault="00CC3E90" w:rsidP="00636AC3">
      <w:pPr>
        <w:pStyle w:val="P00"/>
        <w:spacing w:before="72"/>
        <w:ind w:left="1474" w:right="1134"/>
        <w:rPr>
          <w:rStyle w:val="default"/>
          <w:rFonts w:cs="FrankRuehl" w:hint="cs"/>
          <w:sz w:val="20"/>
          <w:rtl/>
        </w:rPr>
      </w:pPr>
      <w:r>
        <w:rPr>
          <w:rFonts w:cs="FrankRuehl" w:hint="cs"/>
          <w:rtl/>
          <w:lang w:eastAsia="en-US"/>
        </w:rPr>
        <w:pict w14:anchorId="40244B26">
          <v:shape id="_x0000_s2792" type="#_x0000_t202" style="position:absolute;left:0;text-align:left;margin-left:467.1pt;margin-top:7.1pt;width:75.25pt;height:20.6pt;z-index:251692544" filled="f" stroked="f">
            <v:textbox inset="1mm,0,1mm,0">
              <w:txbxContent>
                <w:p w14:paraId="6E7DB54B" w14:textId="77777777" w:rsidR="00741010" w:rsidRDefault="00741010" w:rsidP="00CD4E8B">
                  <w:pPr>
                    <w:spacing w:line="160" w:lineRule="exact"/>
                    <w:jc w:val="left"/>
                    <w:rPr>
                      <w:rFonts w:cs="Miriam" w:hint="cs"/>
                      <w:noProof/>
                      <w:sz w:val="18"/>
                      <w:szCs w:val="18"/>
                      <w:rtl/>
                    </w:rPr>
                  </w:pPr>
                  <w:r>
                    <w:rPr>
                      <w:rFonts w:cs="Miriam" w:hint="cs"/>
                      <w:noProof/>
                      <w:sz w:val="18"/>
                      <w:szCs w:val="18"/>
                      <w:rtl/>
                    </w:rPr>
                    <w:t xml:space="preserve">כללים </w:t>
                  </w:r>
                  <w:r w:rsidR="005F4B60">
                    <w:rPr>
                      <w:rFonts w:cs="Miriam" w:hint="cs"/>
                      <w:noProof/>
                      <w:sz w:val="18"/>
                      <w:szCs w:val="18"/>
                      <w:rtl/>
                    </w:rPr>
                    <w:t>תשפ"</w:t>
                  </w:r>
                  <w:r w:rsidR="004F0EFF">
                    <w:rPr>
                      <w:rFonts w:cs="Miriam" w:hint="cs"/>
                      <w:noProof/>
                      <w:sz w:val="18"/>
                      <w:szCs w:val="18"/>
                      <w:rtl/>
                    </w:rPr>
                    <w:t>ג</w:t>
                  </w:r>
                  <w:r w:rsidR="005F4B60">
                    <w:rPr>
                      <w:rFonts w:cs="Miriam" w:hint="cs"/>
                      <w:noProof/>
                      <w:sz w:val="18"/>
                      <w:szCs w:val="18"/>
                      <w:rtl/>
                    </w:rPr>
                    <w:t>-202</w:t>
                  </w:r>
                  <w:r w:rsidR="00770D6A">
                    <w:rPr>
                      <w:rFonts w:cs="Miriam" w:hint="cs"/>
                      <w:noProof/>
                      <w:sz w:val="18"/>
                      <w:szCs w:val="18"/>
                      <w:rtl/>
                    </w:rPr>
                    <w:t>2</w:t>
                  </w:r>
                </w:p>
              </w:txbxContent>
            </v:textbox>
            <w10:anchorlock/>
          </v:shape>
        </w:pict>
      </w:r>
      <w:r w:rsidR="006C55F3">
        <w:rPr>
          <w:rStyle w:val="default"/>
          <w:rFonts w:cs="FrankRuehl" w:hint="cs"/>
          <w:sz w:val="20"/>
          <w:rtl/>
        </w:rPr>
        <w:t>(א)</w:t>
      </w:r>
      <w:r w:rsidR="006C55F3">
        <w:rPr>
          <w:rStyle w:val="default"/>
          <w:rFonts w:cs="FrankRuehl" w:hint="cs"/>
          <w:sz w:val="20"/>
          <w:rtl/>
        </w:rPr>
        <w:tab/>
        <w:t>מכפלה של מספר הצרכנים בתחום החברה ב-</w:t>
      </w:r>
      <w:r w:rsidR="004F0EFF">
        <w:rPr>
          <w:rStyle w:val="default"/>
          <w:rFonts w:cs="FrankRuehl" w:hint="cs"/>
          <w:sz w:val="20"/>
          <w:rtl/>
        </w:rPr>
        <w:t>39.414</w:t>
      </w:r>
      <w:r w:rsidR="006C55F3">
        <w:rPr>
          <w:rStyle w:val="default"/>
          <w:rFonts w:cs="FrankRuehl" w:hint="cs"/>
          <w:sz w:val="20"/>
          <w:rtl/>
        </w:rPr>
        <w:t xml:space="preserve"> ש"ח;</w:t>
      </w:r>
    </w:p>
    <w:p w14:paraId="5036C9B7" w14:textId="77777777" w:rsidR="006C55F3" w:rsidRDefault="006C55F3" w:rsidP="006C55F3">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סכום המכפלה של ערך הכינון המלא של הנכסים הפעילים של החברה מהסוגים הקבועים בטור א' בתוספת החמישית במקדם האחזקה הקבוע בטור ב' ובמקדם הארנונה והשמירה הקבוע בטור ג' לנכס מאותו סוג באותה תוספת;</w:t>
      </w:r>
    </w:p>
    <w:p w14:paraId="60E55BCD" w14:textId="77777777" w:rsidR="00F17437" w:rsidRDefault="006C55F3" w:rsidP="00F17437">
      <w:pPr>
        <w:pStyle w:val="P00"/>
        <w:spacing w:before="72"/>
        <w:ind w:left="1474" w:right="1134"/>
        <w:rPr>
          <w:rStyle w:val="default"/>
          <w:rFonts w:cs="FrankRuehl" w:hint="cs"/>
          <w:sz w:val="20"/>
          <w:rtl/>
        </w:rPr>
      </w:pPr>
      <w:r>
        <w:rPr>
          <w:rStyle w:val="default"/>
          <w:rFonts w:cs="FrankRuehl" w:hint="cs"/>
          <w:sz w:val="20"/>
          <w:rtl/>
        </w:rPr>
        <w:t>(ד)</w:t>
      </w:r>
      <w:r>
        <w:rPr>
          <w:rStyle w:val="default"/>
          <w:rFonts w:cs="FrankRuehl" w:hint="cs"/>
          <w:sz w:val="20"/>
          <w:rtl/>
        </w:rPr>
        <w:tab/>
      </w:r>
      <w:r w:rsidR="00F17437">
        <w:rPr>
          <w:rStyle w:val="default"/>
          <w:rFonts w:cs="FrankRuehl" w:hint="cs"/>
          <w:sz w:val="20"/>
          <w:rtl/>
        </w:rPr>
        <w:t>עלות האנרגיה של מערכת הביוב של החברה לפי הדוח השנתי שלה לשנת הייחוס; התאגדה חברה אחרי תחילת שנת הייחוס, תחושב עלות האנרגיה שלה כמכפלה של כל אלה: כמות מי הביוב שהועברו באמצעות משאבות במערכת הביוב של החברה ושל הרשויות המקומיות שבתחומן היא פועלת בשנת הייחוס, גובה ההרמה של מי הביוב, האנרגיה הדרושה להרמה והמחיר לקילו וואט שעה;</w:t>
      </w:r>
    </w:p>
    <w:p w14:paraId="59FFBE02" w14:textId="77777777" w:rsidR="00F17437" w:rsidRDefault="00CC3E90" w:rsidP="004C0312">
      <w:pPr>
        <w:pStyle w:val="P00"/>
        <w:spacing w:before="72"/>
        <w:ind w:left="1021" w:right="1134"/>
        <w:rPr>
          <w:rStyle w:val="default"/>
          <w:rFonts w:cs="FrankRuehl" w:hint="cs"/>
          <w:sz w:val="20"/>
          <w:rtl/>
        </w:rPr>
      </w:pPr>
      <w:r>
        <w:rPr>
          <w:rFonts w:cs="FrankRuehl" w:hint="cs"/>
          <w:rtl/>
          <w:lang w:eastAsia="en-US"/>
        </w:rPr>
        <w:pict w14:anchorId="4B63C5D9">
          <v:shape id="_x0000_s2795" type="#_x0000_t202" style="position:absolute;left:0;text-align:left;margin-left:467.1pt;margin-top:7.1pt;width:75.25pt;height:9pt;z-index:251693568" filled="f" stroked="f">
            <v:textbox inset="1mm,0,1mm,0">
              <w:txbxContent>
                <w:p w14:paraId="239B02AB" w14:textId="77777777" w:rsidR="00741010" w:rsidRPr="00CC3E90" w:rsidRDefault="00741010" w:rsidP="00CC3E90">
                  <w:pPr>
                    <w:spacing w:line="160" w:lineRule="exact"/>
                    <w:jc w:val="left"/>
                    <w:rPr>
                      <w:rFonts w:cs="Miriam" w:hint="cs"/>
                      <w:noProof/>
                      <w:sz w:val="18"/>
                      <w:szCs w:val="18"/>
                    </w:rPr>
                  </w:pPr>
                  <w:r>
                    <w:rPr>
                      <w:rFonts w:cs="Miriam" w:hint="cs"/>
                      <w:noProof/>
                      <w:sz w:val="18"/>
                      <w:szCs w:val="18"/>
                      <w:rtl/>
                    </w:rPr>
                    <w:t>כללים תשע"ו-2015</w:t>
                  </w:r>
                </w:p>
              </w:txbxContent>
            </v:textbox>
            <w10:anchorlock/>
          </v:shape>
        </w:pict>
      </w:r>
      <w:r w:rsidR="00F17437">
        <w:rPr>
          <w:rStyle w:val="default"/>
          <w:rFonts w:cs="FrankRuehl" w:hint="cs"/>
          <w:sz w:val="20"/>
          <w:rtl/>
        </w:rPr>
        <w:t>(3)</w:t>
      </w:r>
      <w:r w:rsidR="00F17437">
        <w:rPr>
          <w:rStyle w:val="default"/>
          <w:rFonts w:cs="FrankRuehl" w:hint="cs"/>
          <w:sz w:val="20"/>
          <w:rtl/>
        </w:rPr>
        <w:tab/>
      </w:r>
      <w:r w:rsidR="004C0312">
        <w:rPr>
          <w:rStyle w:val="default"/>
          <w:rFonts w:cs="FrankRuehl" w:hint="cs"/>
          <w:sz w:val="20"/>
          <w:rtl/>
        </w:rPr>
        <w:t xml:space="preserve">בחברה שבבעלות המערכת טיפול בשפכים </w:t>
      </w:r>
      <w:r w:rsidR="004C0312">
        <w:rPr>
          <w:rStyle w:val="default"/>
          <w:rFonts w:cs="FrankRuehl"/>
          <w:sz w:val="20"/>
          <w:rtl/>
        </w:rPr>
        <w:t>–</w:t>
      </w:r>
      <w:r w:rsidR="004F2BF8">
        <w:rPr>
          <w:rStyle w:val="default"/>
          <w:rFonts w:cs="FrankRuehl" w:hint="cs"/>
          <w:sz w:val="20"/>
          <w:rtl/>
        </w:rPr>
        <w:t xml:space="preserve"> 0.01 ש"ח</w:t>
      </w:r>
      <w:r>
        <w:rPr>
          <w:rStyle w:val="default"/>
          <w:rFonts w:cs="FrankRuehl" w:hint="cs"/>
          <w:sz w:val="20"/>
          <w:rtl/>
        </w:rPr>
        <w:t xml:space="preserve"> </w:t>
      </w:r>
      <w:r w:rsidRPr="00CC3E90">
        <w:rPr>
          <w:rStyle w:val="default"/>
          <w:rFonts w:cs="FrankRuehl" w:hint="cs"/>
          <w:sz w:val="20"/>
          <w:rtl/>
        </w:rPr>
        <w:t>בעד כל מערכת טיפול בשפכים</w:t>
      </w:r>
      <w:r w:rsidR="004F2BF8">
        <w:rPr>
          <w:rStyle w:val="default"/>
          <w:rFonts w:cs="FrankRuehl" w:hint="cs"/>
          <w:sz w:val="20"/>
          <w:rtl/>
        </w:rPr>
        <w:t>;</w:t>
      </w:r>
    </w:p>
    <w:p w14:paraId="43293A34" w14:textId="77777777" w:rsidR="004F2BF8" w:rsidRDefault="004F2BF8" w:rsidP="00A83D0B">
      <w:pPr>
        <w:pStyle w:val="P00"/>
        <w:spacing w:before="72"/>
        <w:ind w:left="1021" w:right="1134"/>
        <w:rPr>
          <w:rStyle w:val="default"/>
          <w:rFonts w:cs="FrankRuehl" w:hint="cs"/>
          <w:sz w:val="20"/>
          <w:rtl/>
        </w:rPr>
      </w:pPr>
      <w:r>
        <w:rPr>
          <w:rFonts w:cs="FrankRuehl" w:hint="cs"/>
          <w:rtl/>
          <w:lang w:eastAsia="en-US"/>
        </w:rPr>
        <w:pict w14:anchorId="4DA9F5E4">
          <v:shape id="_x0000_s2627" type="#_x0000_t202" style="position:absolute;left:0;text-align:left;margin-left:470.35pt;margin-top:7.1pt;width:1in;height:18pt;z-index:251635200" filled="f" stroked="f">
            <v:textbox style="mso-next-textbox:#_x0000_s2627" inset="1mm,0,1mm,0">
              <w:txbxContent>
                <w:p w14:paraId="0C1D51EC" w14:textId="77777777" w:rsidR="00741010" w:rsidRDefault="00741010" w:rsidP="004F2BF8">
                  <w:pPr>
                    <w:spacing w:line="160" w:lineRule="exact"/>
                    <w:jc w:val="left"/>
                    <w:rPr>
                      <w:rFonts w:cs="Miriam" w:hint="cs"/>
                      <w:noProof/>
                      <w:sz w:val="18"/>
                      <w:szCs w:val="18"/>
                      <w:rtl/>
                    </w:rPr>
                  </w:pPr>
                  <w:r>
                    <w:rPr>
                      <w:rFonts w:cs="Miriam" w:hint="cs"/>
                      <w:noProof/>
                      <w:sz w:val="18"/>
                      <w:szCs w:val="18"/>
                      <w:rtl/>
                    </w:rPr>
                    <w:t>(הוראת שעה) תשע"ד-2013</w:t>
                  </w:r>
                </w:p>
              </w:txbxContent>
            </v:textbox>
          </v:shape>
        </w:pict>
      </w:r>
      <w:r w:rsidRPr="004F2BF8">
        <w:rPr>
          <w:rStyle w:val="default"/>
          <w:rFonts w:cs="FrankRuehl" w:hint="cs"/>
          <w:sz w:val="20"/>
          <w:rtl/>
        </w:rPr>
        <w:t>(</w:t>
      </w:r>
      <w:r>
        <w:rPr>
          <w:rStyle w:val="default"/>
          <w:rFonts w:cs="FrankRuehl" w:hint="cs"/>
          <w:sz w:val="20"/>
          <w:rtl/>
        </w:rPr>
        <w:t>4</w:t>
      </w:r>
      <w:r w:rsidRPr="004F2BF8">
        <w:rPr>
          <w:rStyle w:val="default"/>
          <w:rFonts w:cs="FrankRuehl" w:hint="cs"/>
          <w:sz w:val="20"/>
          <w:rtl/>
        </w:rPr>
        <w:t>)</w:t>
      </w:r>
      <w:r w:rsidRPr="004F2BF8">
        <w:rPr>
          <w:rStyle w:val="default"/>
          <w:rFonts w:cs="FrankRuehl" w:hint="cs"/>
          <w:sz w:val="20"/>
          <w:rtl/>
        </w:rPr>
        <w:tab/>
      </w:r>
      <w:r w:rsidR="00A83D0B">
        <w:rPr>
          <w:rStyle w:val="default"/>
          <w:rFonts w:cs="FrankRuehl" w:hint="cs"/>
          <w:sz w:val="20"/>
          <w:rtl/>
        </w:rPr>
        <w:t>(פקעה)</w:t>
      </w:r>
      <w:r w:rsidR="001920DD">
        <w:rPr>
          <w:rStyle w:val="default"/>
          <w:rFonts w:cs="FrankRuehl" w:hint="cs"/>
          <w:sz w:val="20"/>
          <w:rtl/>
        </w:rPr>
        <w:t>;</w:t>
      </w:r>
    </w:p>
    <w:p w14:paraId="1FAAB0D0" w14:textId="77777777" w:rsidR="00047DF6" w:rsidRPr="00047DF6" w:rsidRDefault="001920DD" w:rsidP="00047DF6">
      <w:pPr>
        <w:pStyle w:val="P00"/>
        <w:spacing w:before="72"/>
        <w:ind w:left="1021" w:right="1134"/>
        <w:rPr>
          <w:rStyle w:val="default"/>
          <w:rFonts w:cs="FrankRuehl" w:hint="cs"/>
          <w:sz w:val="20"/>
          <w:rtl/>
        </w:rPr>
      </w:pPr>
      <w:r>
        <w:rPr>
          <w:rFonts w:cs="FrankRuehl" w:hint="cs"/>
          <w:rtl/>
          <w:lang w:eastAsia="en-US"/>
        </w:rPr>
        <w:pict w14:anchorId="0C4B006D">
          <v:shape id="_x0000_s2653" type="#_x0000_t202" style="position:absolute;left:0;text-align:left;margin-left:467.1pt;margin-top:7.1pt;width:75.25pt;height:10.1pt;z-index:251645440" filled="f" stroked="f">
            <v:textbox style="mso-next-textbox:#_x0000_s2653" inset="1mm,0,1mm,0">
              <w:txbxContent>
                <w:p w14:paraId="334D6186" w14:textId="77777777" w:rsidR="00741010" w:rsidRDefault="00741010" w:rsidP="00047DF6">
                  <w:pPr>
                    <w:spacing w:line="160" w:lineRule="exact"/>
                    <w:jc w:val="left"/>
                    <w:rPr>
                      <w:rFonts w:cs="Miriam" w:hint="cs"/>
                      <w:noProof/>
                      <w:sz w:val="18"/>
                      <w:szCs w:val="18"/>
                      <w:rtl/>
                    </w:rPr>
                  </w:pPr>
                  <w:r>
                    <w:rPr>
                      <w:rFonts w:cs="Miriam" w:hint="cs"/>
                      <w:noProof/>
                      <w:sz w:val="18"/>
                      <w:szCs w:val="18"/>
                      <w:rtl/>
                    </w:rPr>
                    <w:t>כללים תשע"ז-2016</w:t>
                  </w:r>
                </w:p>
              </w:txbxContent>
            </v:textbox>
          </v:shape>
        </w:pict>
      </w:r>
      <w:r w:rsidRPr="004F2BF8">
        <w:rPr>
          <w:rStyle w:val="default"/>
          <w:rFonts w:cs="FrankRuehl" w:hint="cs"/>
          <w:sz w:val="20"/>
          <w:rtl/>
        </w:rPr>
        <w:t>(</w:t>
      </w:r>
      <w:r w:rsidRPr="001920DD">
        <w:rPr>
          <w:rStyle w:val="default"/>
          <w:rFonts w:cs="FrankRuehl" w:hint="cs"/>
          <w:sz w:val="20"/>
          <w:rtl/>
        </w:rPr>
        <w:t>5)</w:t>
      </w:r>
      <w:r w:rsidRPr="001920DD">
        <w:rPr>
          <w:rStyle w:val="default"/>
          <w:rFonts w:cs="FrankRuehl" w:hint="cs"/>
          <w:sz w:val="20"/>
          <w:rtl/>
        </w:rPr>
        <w:tab/>
      </w:r>
      <w:r w:rsidR="00047DF6" w:rsidRPr="00047DF6">
        <w:rPr>
          <w:rStyle w:val="default"/>
          <w:rFonts w:cs="FrankRuehl" w:hint="cs"/>
          <w:sz w:val="20"/>
          <w:rtl/>
        </w:rPr>
        <w:t xml:space="preserve">בחברה שהחלה לפעול בתחום של רשות מקומית נוספת </w:t>
      </w:r>
      <w:r w:rsidR="00047DF6" w:rsidRPr="00047DF6">
        <w:rPr>
          <w:rStyle w:val="default"/>
          <w:rFonts w:cs="FrankRuehl"/>
          <w:sz w:val="20"/>
          <w:rtl/>
        </w:rPr>
        <w:t>–</w:t>
      </w:r>
    </w:p>
    <w:p w14:paraId="724DDFD2" w14:textId="77777777" w:rsidR="00047DF6" w:rsidRPr="00047DF6" w:rsidRDefault="00047DF6" w:rsidP="00047DF6">
      <w:pPr>
        <w:pStyle w:val="P00"/>
        <w:spacing w:before="72"/>
        <w:ind w:left="1474" w:right="1134"/>
        <w:rPr>
          <w:rStyle w:val="default"/>
          <w:rFonts w:cs="FrankRuehl" w:hint="cs"/>
          <w:sz w:val="20"/>
          <w:rtl/>
        </w:rPr>
      </w:pPr>
      <w:r w:rsidRPr="00047DF6">
        <w:rPr>
          <w:rStyle w:val="default"/>
          <w:rFonts w:cs="FrankRuehl" w:hint="cs"/>
          <w:sz w:val="20"/>
          <w:rtl/>
        </w:rPr>
        <w:t>(א)</w:t>
      </w:r>
      <w:r w:rsidRPr="00047DF6">
        <w:rPr>
          <w:rStyle w:val="default"/>
          <w:rFonts w:cs="FrankRuehl" w:hint="cs"/>
          <w:sz w:val="20"/>
          <w:rtl/>
        </w:rPr>
        <w:tab/>
        <w:t xml:space="preserve">אחרי יום ט"ו בטבת התש"ע (1 בינואר 2010) עד יום ט' בטבת התשע"ה (31 בדצמבר 2014) </w:t>
      </w:r>
      <w:r w:rsidRPr="00047DF6">
        <w:rPr>
          <w:rStyle w:val="default"/>
          <w:rFonts w:cs="FrankRuehl"/>
          <w:sz w:val="20"/>
          <w:rtl/>
        </w:rPr>
        <w:t>–</w:t>
      </w:r>
      <w:r w:rsidRPr="00047DF6">
        <w:rPr>
          <w:rStyle w:val="default"/>
          <w:rFonts w:cs="FrankRuehl" w:hint="cs"/>
          <w:sz w:val="20"/>
          <w:rtl/>
        </w:rPr>
        <w:t xml:space="preserve"> 0.0075 ש"ח בעד כל רשות מקומית שבתחומה החלה לפעול כאמור, מיום ג' בטבת התשע"ז (1 בינואר 2017) ועד תום שבע שנים לאחר השנה שבה החלה לפעול בתחום אותה רשות מקומית;</w:t>
      </w:r>
    </w:p>
    <w:p w14:paraId="30906756" w14:textId="77777777" w:rsidR="00047DF6" w:rsidRDefault="00047DF6" w:rsidP="00047DF6">
      <w:pPr>
        <w:pStyle w:val="P00"/>
        <w:spacing w:before="72"/>
        <w:ind w:left="1474" w:right="1134"/>
        <w:rPr>
          <w:rStyle w:val="default"/>
          <w:rFonts w:cs="FrankRuehl"/>
          <w:sz w:val="20"/>
          <w:rtl/>
        </w:rPr>
      </w:pPr>
      <w:r w:rsidRPr="00047DF6">
        <w:rPr>
          <w:rStyle w:val="default"/>
          <w:rFonts w:cs="FrankRuehl" w:hint="cs"/>
          <w:sz w:val="20"/>
          <w:rtl/>
        </w:rPr>
        <w:t>(ב)</w:t>
      </w:r>
      <w:r w:rsidRPr="00047DF6">
        <w:rPr>
          <w:rStyle w:val="default"/>
          <w:rFonts w:cs="FrankRuehl" w:hint="cs"/>
          <w:sz w:val="20"/>
          <w:rtl/>
        </w:rPr>
        <w:tab/>
        <w:t xml:space="preserve">אחרי יום י' בטבת התשע"ה (1 בינואר 2015) </w:t>
      </w:r>
      <w:r w:rsidRPr="00047DF6">
        <w:rPr>
          <w:rStyle w:val="default"/>
          <w:rFonts w:cs="FrankRuehl"/>
          <w:sz w:val="20"/>
          <w:rtl/>
        </w:rPr>
        <w:t>–</w:t>
      </w:r>
      <w:r w:rsidRPr="00047DF6">
        <w:rPr>
          <w:rStyle w:val="default"/>
          <w:rFonts w:cs="FrankRuehl" w:hint="cs"/>
          <w:sz w:val="20"/>
          <w:rtl/>
        </w:rPr>
        <w:t xml:space="preserve"> 0.015 ש"ח בעד כל רשות מקומית שבתחומה החלה לפעול כאמור, מהיום שבו החלה לפעול בתחום אותה רשות מקומית או מיום ג' בטבת התשע"ז (1 בינואר 2017), לפי המאוחר, ועד תום שבע שנים לאחר השנה שבה החלה לפעול בתחום אותה רשות מקומית</w:t>
      </w:r>
      <w:r w:rsidR="008A3D5E">
        <w:rPr>
          <w:rStyle w:val="default"/>
          <w:rFonts w:cs="FrankRuehl" w:hint="cs"/>
          <w:sz w:val="20"/>
          <w:rtl/>
        </w:rPr>
        <w:t>;</w:t>
      </w:r>
    </w:p>
    <w:p w14:paraId="2ED92563" w14:textId="77777777" w:rsidR="008A3D5E" w:rsidRDefault="008A3D5E" w:rsidP="008A3D5E">
      <w:pPr>
        <w:pStyle w:val="P00"/>
        <w:spacing w:before="72"/>
        <w:ind w:left="1474" w:right="1134"/>
        <w:rPr>
          <w:rStyle w:val="default"/>
          <w:rFonts w:cs="FrankRuehl" w:hint="cs"/>
          <w:sz w:val="20"/>
          <w:rtl/>
        </w:rPr>
      </w:pPr>
      <w:r w:rsidRPr="001C52EA">
        <w:rPr>
          <w:rFonts w:cs="FrankRuehl" w:hint="cs"/>
          <w:rtl/>
          <w:lang w:eastAsia="en-US"/>
        </w:rPr>
        <w:pict w14:anchorId="345C0BD9">
          <v:shape id="_x0000_s2901" type="#_x0000_t202" style="position:absolute;left:0;text-align:left;margin-left:467.1pt;margin-top:7.1pt;width:75.25pt;height:17.7pt;z-index:251743744" filled="f" stroked="f">
            <v:textbox inset="1mm,0,1mm,0">
              <w:txbxContent>
                <w:p w14:paraId="218FB611" w14:textId="77777777" w:rsidR="00741010" w:rsidRDefault="00741010" w:rsidP="008A3D5E">
                  <w:pPr>
                    <w:spacing w:line="160" w:lineRule="exact"/>
                    <w:jc w:val="left"/>
                    <w:rPr>
                      <w:rFonts w:cs="Miriam" w:hint="cs"/>
                      <w:noProof/>
                      <w:sz w:val="18"/>
                      <w:szCs w:val="18"/>
                      <w:rtl/>
                    </w:rPr>
                  </w:pPr>
                  <w:r>
                    <w:rPr>
                      <w:rFonts w:cs="Miriam" w:hint="cs"/>
                      <w:noProof/>
                      <w:sz w:val="18"/>
                      <w:szCs w:val="18"/>
                      <w:rtl/>
                    </w:rPr>
                    <w:t>כללים (מס' 2) תשע"ט-2019</w:t>
                  </w:r>
                </w:p>
              </w:txbxContent>
            </v:textbox>
            <w10:anchorlock/>
          </v:shape>
        </w:pict>
      </w:r>
      <w:r w:rsidRPr="001C52EA">
        <w:rPr>
          <w:rStyle w:val="default"/>
          <w:rFonts w:cs="FrankRuehl" w:hint="cs"/>
          <w:sz w:val="20"/>
          <w:rtl/>
        </w:rPr>
        <w:t>(ג)</w:t>
      </w:r>
      <w:r w:rsidRPr="001C52EA">
        <w:rPr>
          <w:rStyle w:val="default"/>
          <w:rFonts w:cs="FrankRuehl" w:hint="cs"/>
          <w:sz w:val="20"/>
          <w:rtl/>
        </w:rPr>
        <w:tab/>
      </w:r>
      <w:r w:rsidRPr="001C52EA">
        <w:rPr>
          <w:rStyle w:val="default"/>
          <w:rFonts w:cs="FrankRuehl"/>
          <w:sz w:val="20"/>
          <w:rtl/>
        </w:rPr>
        <w:t>ובעד כל רשות מקומית שמעבר לשתי רשויות מקומיות בחברה – 0.035 ש"ח</w:t>
      </w:r>
      <w:r w:rsidRPr="001C52EA">
        <w:rPr>
          <w:rStyle w:val="default"/>
          <w:rFonts w:cs="FrankRuehl" w:hint="cs"/>
          <w:sz w:val="20"/>
          <w:rtl/>
        </w:rPr>
        <w:t>.</w:t>
      </w:r>
    </w:p>
    <w:p w14:paraId="5B7C03F5" w14:textId="77777777" w:rsidR="004C0312" w:rsidRDefault="00BA17B4" w:rsidP="00636AC3">
      <w:pPr>
        <w:pStyle w:val="P00"/>
        <w:spacing w:before="72"/>
        <w:ind w:left="0" w:right="1134"/>
        <w:rPr>
          <w:rStyle w:val="default"/>
          <w:rFonts w:cs="FrankRuehl"/>
          <w:sz w:val="20"/>
          <w:rtl/>
        </w:rPr>
      </w:pPr>
      <w:r>
        <w:rPr>
          <w:rFonts w:cs="FrankRuehl" w:hint="cs"/>
          <w:rtl/>
          <w:lang w:eastAsia="en-US"/>
        </w:rPr>
        <w:pict w14:anchorId="4A3F4ACA">
          <v:shape id="_x0000_s2651" type="#_x0000_t202" style="position:absolute;left:0;text-align:left;margin-left:467.1pt;margin-top:7.1pt;width:75.25pt;height:19.1pt;z-index:251643392" filled="f" stroked="f">
            <v:textbox inset="1mm,0,1mm,0">
              <w:txbxContent>
                <w:p w14:paraId="738D9B30" w14:textId="77777777" w:rsidR="00741010" w:rsidRDefault="00741010" w:rsidP="00A42CB7">
                  <w:pPr>
                    <w:spacing w:line="160" w:lineRule="exact"/>
                    <w:jc w:val="left"/>
                    <w:rPr>
                      <w:rFonts w:cs="Miriam" w:hint="cs"/>
                      <w:noProof/>
                      <w:sz w:val="18"/>
                      <w:szCs w:val="18"/>
                      <w:rtl/>
                    </w:rPr>
                  </w:pPr>
                  <w:r>
                    <w:rPr>
                      <w:rFonts w:cs="Miriam" w:hint="cs"/>
                      <w:noProof/>
                      <w:sz w:val="18"/>
                      <w:szCs w:val="18"/>
                      <w:rtl/>
                    </w:rPr>
                    <w:t xml:space="preserve">כללים </w:t>
                  </w:r>
                  <w:r w:rsidR="00A42CB7">
                    <w:rPr>
                      <w:rFonts w:cs="Miriam" w:hint="cs"/>
                      <w:noProof/>
                      <w:sz w:val="18"/>
                      <w:szCs w:val="18"/>
                      <w:rtl/>
                    </w:rPr>
                    <w:t>תשפ"</w:t>
                  </w:r>
                  <w:r w:rsidR="004F0EFF">
                    <w:rPr>
                      <w:rFonts w:cs="Miriam" w:hint="cs"/>
                      <w:noProof/>
                      <w:sz w:val="18"/>
                      <w:szCs w:val="18"/>
                      <w:rtl/>
                    </w:rPr>
                    <w:t>ג</w:t>
                  </w:r>
                  <w:r w:rsidR="00A42CB7">
                    <w:rPr>
                      <w:rFonts w:cs="Miriam" w:hint="cs"/>
                      <w:noProof/>
                      <w:sz w:val="18"/>
                      <w:szCs w:val="18"/>
                      <w:rtl/>
                    </w:rPr>
                    <w:t>-202</w:t>
                  </w:r>
                  <w:r w:rsidR="00770D6A">
                    <w:rPr>
                      <w:rFonts w:cs="Miriam" w:hint="cs"/>
                      <w:noProof/>
                      <w:sz w:val="18"/>
                      <w:szCs w:val="18"/>
                      <w:rtl/>
                    </w:rPr>
                    <w:t>2</w:t>
                  </w:r>
                </w:p>
              </w:txbxContent>
            </v:textbox>
          </v:shape>
        </w:pict>
      </w:r>
      <w:r w:rsidR="004C0312">
        <w:rPr>
          <w:rStyle w:val="default"/>
          <w:rFonts w:cs="FrankRuehl" w:hint="cs"/>
          <w:sz w:val="20"/>
          <w:rtl/>
        </w:rPr>
        <w:tab/>
        <w:t>(ד)</w:t>
      </w:r>
      <w:r w:rsidR="004C0312">
        <w:rPr>
          <w:rStyle w:val="default"/>
          <w:rFonts w:cs="FrankRuehl" w:hint="cs"/>
          <w:sz w:val="20"/>
          <w:rtl/>
        </w:rPr>
        <w:tab/>
        <w:t xml:space="preserve">על אף האמור בסעיפים קטנים (ב) ו-(ג), סך כל עלויות התפעול והמינהלה המוכרות לשירותי מים ולשירותי ביוב למ"ק של חברה לא יעלה על </w:t>
      </w:r>
      <w:r w:rsidR="00636AC3">
        <w:rPr>
          <w:rStyle w:val="default"/>
          <w:rFonts w:cs="FrankRuehl" w:hint="cs"/>
          <w:sz w:val="20"/>
          <w:rtl/>
        </w:rPr>
        <w:t>3.</w:t>
      </w:r>
      <w:r w:rsidR="004F0EFF">
        <w:rPr>
          <w:rStyle w:val="default"/>
          <w:rFonts w:cs="FrankRuehl" w:hint="cs"/>
          <w:sz w:val="20"/>
          <w:rtl/>
        </w:rPr>
        <w:t>308</w:t>
      </w:r>
      <w:r w:rsidR="004C0312">
        <w:rPr>
          <w:rStyle w:val="default"/>
          <w:rFonts w:cs="FrankRuehl" w:hint="cs"/>
          <w:sz w:val="20"/>
          <w:rtl/>
        </w:rPr>
        <w:t xml:space="preserve"> ש"ח.</w:t>
      </w:r>
    </w:p>
    <w:p w14:paraId="3FB0A24C" w14:textId="77777777" w:rsidR="00E729F1" w:rsidRPr="00CC2EBA" w:rsidRDefault="00E729F1" w:rsidP="00E729F1">
      <w:pPr>
        <w:pStyle w:val="P00"/>
        <w:spacing w:before="0"/>
        <w:ind w:left="0" w:right="1134"/>
        <w:rPr>
          <w:rStyle w:val="default"/>
          <w:rFonts w:cs="FrankRuehl" w:hint="cs"/>
          <w:vanish/>
          <w:color w:val="FF0000"/>
          <w:sz w:val="20"/>
          <w:szCs w:val="20"/>
          <w:shd w:val="clear" w:color="auto" w:fill="FFFF99"/>
          <w:rtl/>
        </w:rPr>
      </w:pPr>
      <w:bookmarkStart w:id="78" w:name="Rov149"/>
      <w:r w:rsidRPr="00CC2EBA">
        <w:rPr>
          <w:rStyle w:val="default"/>
          <w:rFonts w:cs="FrankRuehl" w:hint="cs"/>
          <w:vanish/>
          <w:color w:val="FF0000"/>
          <w:sz w:val="20"/>
          <w:szCs w:val="20"/>
          <w:shd w:val="clear" w:color="auto" w:fill="FFFF99"/>
          <w:rtl/>
        </w:rPr>
        <w:t>מיום 1.7.2010</w:t>
      </w:r>
    </w:p>
    <w:p w14:paraId="764F24B5"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תש"ע-2010</w:t>
      </w:r>
    </w:p>
    <w:p w14:paraId="5540318F"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hyperlink r:id="rId125" w:history="1">
        <w:r w:rsidRPr="00CC2EBA">
          <w:rPr>
            <w:rStyle w:val="Hyperlink"/>
            <w:rFonts w:cs="FrankRuehl" w:hint="cs"/>
            <w:vanish/>
            <w:szCs w:val="20"/>
            <w:shd w:val="clear" w:color="auto" w:fill="FFFF99"/>
            <w:rtl/>
          </w:rPr>
          <w:t>ק"ת תש"ע מס' 6903</w:t>
        </w:r>
      </w:hyperlink>
      <w:r w:rsidRPr="00CC2EBA">
        <w:rPr>
          <w:rStyle w:val="default"/>
          <w:rFonts w:cs="FrankRuehl" w:hint="cs"/>
          <w:vanish/>
          <w:sz w:val="20"/>
          <w:szCs w:val="20"/>
          <w:shd w:val="clear" w:color="auto" w:fill="FFFF99"/>
          <w:rtl/>
        </w:rPr>
        <w:t xml:space="preserve"> מיום 30.6.2010 עמ' 1321</w:t>
      </w:r>
    </w:p>
    <w:p w14:paraId="1ABA13E4" w14:textId="77777777" w:rsidR="00E729F1" w:rsidRPr="00CC2EBA" w:rsidRDefault="00E729F1" w:rsidP="00E729F1">
      <w:pPr>
        <w:pStyle w:val="P00"/>
        <w:ind w:left="0" w:right="1134"/>
        <w:rPr>
          <w:rStyle w:val="default"/>
          <w:rFonts w:cs="FrankRuehl" w:hint="cs"/>
          <w:vanish/>
          <w:sz w:val="22"/>
          <w:szCs w:val="22"/>
          <w:shd w:val="clear" w:color="auto" w:fill="FFFF99"/>
          <w:rtl/>
        </w:rPr>
      </w:pPr>
      <w:r w:rsidRPr="00CC2EBA">
        <w:rPr>
          <w:rStyle w:val="big-number"/>
          <w:rFonts w:cs="FrankRuehl" w:hint="cs"/>
          <w:vanish/>
          <w:sz w:val="22"/>
          <w:szCs w:val="22"/>
          <w:shd w:val="clear" w:color="auto" w:fill="FFFF99"/>
          <w:rtl/>
        </w:rPr>
        <w:t>10</w:t>
      </w:r>
      <w:r w:rsidRPr="00CC2EBA">
        <w:rPr>
          <w:rStyle w:val="big-number"/>
          <w:rFonts w:cs="FrankRuehl"/>
          <w:vanish/>
          <w:sz w:val="22"/>
          <w:szCs w:val="22"/>
          <w:shd w:val="clear" w:color="auto" w:fill="FFFF99"/>
          <w:rtl/>
        </w:rPr>
        <w:t>.</w:t>
      </w:r>
      <w:r w:rsidRPr="00CC2EBA">
        <w:rPr>
          <w:rStyle w:val="big-number"/>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עלויות תפעול ומינהלה מוכרות יהיו </w:t>
      </w:r>
      <w:r w:rsidRPr="00CC2EBA">
        <w:rPr>
          <w:rStyle w:val="default"/>
          <w:rFonts w:cs="FrankRuehl"/>
          <w:vanish/>
          <w:sz w:val="22"/>
          <w:szCs w:val="22"/>
          <w:shd w:val="clear" w:color="auto" w:fill="FFFF99"/>
          <w:rtl/>
        </w:rPr>
        <w:t>–</w:t>
      </w:r>
    </w:p>
    <w:p w14:paraId="6F99DC9B"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לשירותי מים של חברה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0.857 ש"ח</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0.814 שקלים חדשים למ"ק</w:t>
      </w:r>
      <w:r w:rsidRPr="00CC2EBA">
        <w:rPr>
          <w:rStyle w:val="default"/>
          <w:rFonts w:cs="FrankRuehl" w:hint="cs"/>
          <w:vanish/>
          <w:sz w:val="22"/>
          <w:szCs w:val="22"/>
          <w:shd w:val="clear" w:color="auto" w:fill="FFFF99"/>
          <w:rtl/>
        </w:rPr>
        <w:t xml:space="preserve"> למ"ק;</w:t>
      </w:r>
    </w:p>
    <w:p w14:paraId="7CB10AC9"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לשירותי ביוב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0.651 ש"ח</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0.618 שקלים חדשים למ"ק</w:t>
      </w:r>
      <w:r w:rsidRPr="00CC2EBA">
        <w:rPr>
          <w:rStyle w:val="default"/>
          <w:rFonts w:cs="FrankRuehl" w:hint="cs"/>
          <w:vanish/>
          <w:sz w:val="22"/>
          <w:szCs w:val="22"/>
          <w:shd w:val="clear" w:color="auto" w:fill="FFFF99"/>
          <w:rtl/>
        </w:rPr>
        <w:t xml:space="preserve"> למ"ק.</w:t>
      </w:r>
    </w:p>
    <w:p w14:paraId="2EF7B130" w14:textId="77777777" w:rsidR="00E729F1" w:rsidRPr="00CC2EBA" w:rsidRDefault="00E729F1" w:rsidP="00E729F1">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על אף האמור בסעיף קטן (א) עד סוף שנת 2013, יהיו עלויות תפעול ומינהלה מוכרות של חברה:</w:t>
      </w:r>
    </w:p>
    <w:p w14:paraId="6F555521"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בשנת 2010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0.950 ש"ח</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0.867 שקלים חדשים</w:t>
      </w:r>
      <w:r w:rsidRPr="00CC2EBA">
        <w:rPr>
          <w:rStyle w:val="default"/>
          <w:rFonts w:cs="FrankRuehl" w:hint="cs"/>
          <w:vanish/>
          <w:sz w:val="22"/>
          <w:szCs w:val="22"/>
          <w:shd w:val="clear" w:color="auto" w:fill="FFFF99"/>
          <w:rtl/>
        </w:rPr>
        <w:t xml:space="preserve"> למ"ק לשירותי מים ו-</w:t>
      </w:r>
      <w:r w:rsidRPr="00CC2EBA">
        <w:rPr>
          <w:rStyle w:val="default"/>
          <w:rFonts w:cs="FrankRuehl" w:hint="cs"/>
          <w:strike/>
          <w:vanish/>
          <w:sz w:val="22"/>
          <w:szCs w:val="22"/>
          <w:shd w:val="clear" w:color="auto" w:fill="FFFF99"/>
          <w:rtl/>
        </w:rPr>
        <w:t>0.720 ש"ח</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0.657 שקלים חדשים</w:t>
      </w:r>
      <w:r w:rsidRPr="00CC2EBA">
        <w:rPr>
          <w:rStyle w:val="default"/>
          <w:rFonts w:cs="FrankRuehl" w:hint="cs"/>
          <w:vanish/>
          <w:sz w:val="22"/>
          <w:szCs w:val="22"/>
          <w:shd w:val="clear" w:color="auto" w:fill="FFFF99"/>
          <w:rtl/>
        </w:rPr>
        <w:t xml:space="preserve"> למ"ק לשירותי ביוב;</w:t>
      </w:r>
    </w:p>
    <w:p w14:paraId="37AFB2E6"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בשנת 2011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0.926 ש"ח</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0.880 שקלים חדשים</w:t>
      </w:r>
      <w:r w:rsidRPr="00CC2EBA">
        <w:rPr>
          <w:rStyle w:val="default"/>
          <w:rFonts w:cs="FrankRuehl" w:hint="cs"/>
          <w:vanish/>
          <w:sz w:val="22"/>
          <w:szCs w:val="22"/>
          <w:shd w:val="clear" w:color="auto" w:fill="FFFF99"/>
          <w:rtl/>
        </w:rPr>
        <w:t xml:space="preserve"> למ"ק לשירותי מים ו-</w:t>
      </w:r>
      <w:r w:rsidRPr="00CC2EBA">
        <w:rPr>
          <w:rStyle w:val="default"/>
          <w:rFonts w:cs="FrankRuehl" w:hint="cs"/>
          <w:strike/>
          <w:vanish/>
          <w:sz w:val="22"/>
          <w:szCs w:val="22"/>
          <w:shd w:val="clear" w:color="auto" w:fill="FFFF99"/>
          <w:rtl/>
        </w:rPr>
        <w:t>0.702 ש"ח</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0.667 שקלים חדשים</w:t>
      </w:r>
      <w:r w:rsidRPr="00CC2EBA">
        <w:rPr>
          <w:rStyle w:val="default"/>
          <w:rFonts w:cs="FrankRuehl" w:hint="cs"/>
          <w:vanish/>
          <w:sz w:val="22"/>
          <w:szCs w:val="22"/>
          <w:shd w:val="clear" w:color="auto" w:fill="FFFF99"/>
          <w:rtl/>
        </w:rPr>
        <w:t xml:space="preserve"> למ"ק לשירותי ביוב;</w:t>
      </w:r>
    </w:p>
    <w:p w14:paraId="6A6EE836"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בשנת 2012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0.902 ש"ח</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0.857 שקלים חדשים</w:t>
      </w:r>
      <w:r w:rsidRPr="00CC2EBA">
        <w:rPr>
          <w:rStyle w:val="default"/>
          <w:rFonts w:cs="FrankRuehl" w:hint="cs"/>
          <w:vanish/>
          <w:sz w:val="22"/>
          <w:szCs w:val="22"/>
          <w:shd w:val="clear" w:color="auto" w:fill="FFFF99"/>
          <w:rtl/>
        </w:rPr>
        <w:t xml:space="preserve"> למ"ק לשירותי מים ו-</w:t>
      </w:r>
      <w:r w:rsidRPr="00CC2EBA">
        <w:rPr>
          <w:rStyle w:val="default"/>
          <w:rFonts w:cs="FrankRuehl" w:hint="cs"/>
          <w:strike/>
          <w:vanish/>
          <w:sz w:val="22"/>
          <w:szCs w:val="22"/>
          <w:shd w:val="clear" w:color="auto" w:fill="FFFF99"/>
          <w:rtl/>
        </w:rPr>
        <w:t>0.684 ש"ח</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0.650 שקלים חדשים</w:t>
      </w:r>
      <w:r w:rsidRPr="00CC2EBA">
        <w:rPr>
          <w:rStyle w:val="default"/>
          <w:rFonts w:cs="FrankRuehl" w:hint="cs"/>
          <w:vanish/>
          <w:sz w:val="22"/>
          <w:szCs w:val="22"/>
          <w:shd w:val="clear" w:color="auto" w:fill="FFFF99"/>
          <w:rtl/>
        </w:rPr>
        <w:t xml:space="preserve"> למ"ק לשירותי ביוב;</w:t>
      </w:r>
    </w:p>
    <w:p w14:paraId="3BCF4479"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בשנת 2013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0.879 ש"ח</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0.835 שקלים חדשים</w:t>
      </w:r>
      <w:r w:rsidRPr="00CC2EBA">
        <w:rPr>
          <w:rStyle w:val="default"/>
          <w:rFonts w:cs="FrankRuehl" w:hint="cs"/>
          <w:vanish/>
          <w:sz w:val="22"/>
          <w:szCs w:val="22"/>
          <w:shd w:val="clear" w:color="auto" w:fill="FFFF99"/>
          <w:rtl/>
        </w:rPr>
        <w:t xml:space="preserve"> למ"ק מים לשירותי מים ו-</w:t>
      </w:r>
      <w:r w:rsidRPr="00CC2EBA">
        <w:rPr>
          <w:rStyle w:val="default"/>
          <w:rFonts w:cs="FrankRuehl" w:hint="cs"/>
          <w:strike/>
          <w:vanish/>
          <w:sz w:val="22"/>
          <w:szCs w:val="22"/>
          <w:shd w:val="clear" w:color="auto" w:fill="FFFF99"/>
          <w:rtl/>
        </w:rPr>
        <w:t>0.667 ש"ח</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0.634 שקלים חדשים</w:t>
      </w:r>
      <w:r w:rsidRPr="00CC2EBA">
        <w:rPr>
          <w:rStyle w:val="default"/>
          <w:rFonts w:cs="FrankRuehl" w:hint="cs"/>
          <w:vanish/>
          <w:sz w:val="22"/>
          <w:szCs w:val="22"/>
          <w:shd w:val="clear" w:color="auto" w:fill="FFFF99"/>
          <w:rtl/>
        </w:rPr>
        <w:t xml:space="preserve"> למ"ק לשירותי ביוב.</w:t>
      </w:r>
    </w:p>
    <w:p w14:paraId="19829C2B"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p>
    <w:p w14:paraId="42ADD8AA" w14:textId="77777777" w:rsidR="00E729F1" w:rsidRPr="00CC2EBA" w:rsidRDefault="00E729F1" w:rsidP="00E729F1">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1.1.2011</w:t>
      </w:r>
    </w:p>
    <w:p w14:paraId="225DD0B2"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תשע"א-2010</w:t>
      </w:r>
    </w:p>
    <w:p w14:paraId="041BF577"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hyperlink r:id="rId126" w:history="1">
        <w:r w:rsidRPr="00CC2EBA">
          <w:rPr>
            <w:rStyle w:val="Hyperlink"/>
            <w:rFonts w:cs="FrankRuehl" w:hint="cs"/>
            <w:vanish/>
            <w:szCs w:val="20"/>
            <w:shd w:val="clear" w:color="auto" w:fill="FFFF99"/>
            <w:rtl/>
          </w:rPr>
          <w:t>ק"ת תשע"א מס' 6957</w:t>
        </w:r>
      </w:hyperlink>
      <w:r w:rsidRPr="00CC2EBA">
        <w:rPr>
          <w:rStyle w:val="default"/>
          <w:rFonts w:cs="FrankRuehl" w:hint="cs"/>
          <w:vanish/>
          <w:sz w:val="20"/>
          <w:szCs w:val="20"/>
          <w:shd w:val="clear" w:color="auto" w:fill="FFFF99"/>
          <w:rtl/>
        </w:rPr>
        <w:t xml:space="preserve"> מיום 29.12.2010 עמ' 388</w:t>
      </w:r>
    </w:p>
    <w:p w14:paraId="3FA47D91"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ת"ט תשע"א-2011</w:t>
      </w:r>
    </w:p>
    <w:p w14:paraId="24720B61"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hyperlink r:id="rId127" w:history="1">
        <w:r w:rsidRPr="00CC2EBA">
          <w:rPr>
            <w:rStyle w:val="Hyperlink"/>
            <w:rFonts w:cs="FrankRuehl" w:hint="cs"/>
            <w:vanish/>
            <w:szCs w:val="20"/>
            <w:shd w:val="clear" w:color="auto" w:fill="FFFF99"/>
            <w:rtl/>
          </w:rPr>
          <w:t>ק"ת תשע"א מס' 6962</w:t>
        </w:r>
      </w:hyperlink>
      <w:r w:rsidRPr="00CC2EBA">
        <w:rPr>
          <w:rStyle w:val="default"/>
          <w:rFonts w:cs="FrankRuehl" w:hint="cs"/>
          <w:vanish/>
          <w:sz w:val="20"/>
          <w:szCs w:val="20"/>
          <w:shd w:val="clear" w:color="auto" w:fill="FFFF99"/>
          <w:rtl/>
        </w:rPr>
        <w:t xml:space="preserve"> מיום 6.1.2011 עמ' 482</w:t>
      </w:r>
    </w:p>
    <w:p w14:paraId="462B4AB3" w14:textId="77777777" w:rsidR="00E729F1" w:rsidRPr="00CC2EBA" w:rsidRDefault="00E729F1" w:rsidP="00E729F1">
      <w:pPr>
        <w:pStyle w:val="P00"/>
        <w:ind w:left="0" w:right="1134"/>
        <w:rPr>
          <w:rStyle w:val="default"/>
          <w:rFonts w:cs="FrankRuehl" w:hint="cs"/>
          <w:vanish/>
          <w:sz w:val="22"/>
          <w:szCs w:val="22"/>
          <w:shd w:val="clear" w:color="auto" w:fill="FFFF99"/>
          <w:rtl/>
        </w:rPr>
      </w:pPr>
      <w:r w:rsidRPr="00CC2EBA">
        <w:rPr>
          <w:rStyle w:val="big-number"/>
          <w:rFonts w:cs="FrankRuehl" w:hint="cs"/>
          <w:vanish/>
          <w:sz w:val="22"/>
          <w:szCs w:val="22"/>
          <w:shd w:val="clear" w:color="auto" w:fill="FFFF99"/>
          <w:rtl/>
        </w:rPr>
        <w:t>10</w:t>
      </w:r>
      <w:r w:rsidRPr="00CC2EBA">
        <w:rPr>
          <w:rStyle w:val="big-number"/>
          <w:rFonts w:cs="FrankRuehl"/>
          <w:vanish/>
          <w:sz w:val="22"/>
          <w:szCs w:val="22"/>
          <w:shd w:val="clear" w:color="auto" w:fill="FFFF99"/>
          <w:rtl/>
        </w:rPr>
        <w:t>.</w:t>
      </w:r>
      <w:r w:rsidRPr="00CC2EBA">
        <w:rPr>
          <w:rStyle w:val="big-number"/>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עלויות תפעול ומינהלה מוכרות יהיו </w:t>
      </w:r>
      <w:r w:rsidRPr="00CC2EBA">
        <w:rPr>
          <w:rStyle w:val="default"/>
          <w:rFonts w:cs="FrankRuehl"/>
          <w:vanish/>
          <w:sz w:val="22"/>
          <w:szCs w:val="22"/>
          <w:shd w:val="clear" w:color="auto" w:fill="FFFF99"/>
          <w:rtl/>
        </w:rPr>
        <w:t>–</w:t>
      </w:r>
    </w:p>
    <w:p w14:paraId="05DD934A" w14:textId="77777777" w:rsidR="00E729F1" w:rsidRPr="00CC2EBA" w:rsidRDefault="00E729F1" w:rsidP="00E729F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לשירותי מים של חברה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0.814 שקלים חדשים למ"ק למ"ק;</w:t>
      </w:r>
    </w:p>
    <w:p w14:paraId="206844B1" w14:textId="77777777" w:rsidR="00E729F1" w:rsidRPr="00CC2EBA" w:rsidRDefault="00E729F1" w:rsidP="00E729F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לשירותי ביוב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0.618 שקלים חדשים למ"ק למ"ק.</w:t>
      </w:r>
    </w:p>
    <w:p w14:paraId="5B2006BA" w14:textId="77777777" w:rsidR="00E729F1" w:rsidRPr="00CC2EBA" w:rsidRDefault="00E729F1" w:rsidP="00E729F1">
      <w:pPr>
        <w:pStyle w:val="P00"/>
        <w:spacing w:before="0"/>
        <w:ind w:left="1021"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(1)</w:t>
      </w:r>
      <w:r w:rsidRPr="00CC2EBA">
        <w:rPr>
          <w:rStyle w:val="default"/>
          <w:rFonts w:cs="FrankRuehl" w:hint="cs"/>
          <w:vanish/>
          <w:sz w:val="22"/>
          <w:szCs w:val="22"/>
          <w:u w:val="single"/>
          <w:shd w:val="clear" w:color="auto" w:fill="FFFF99"/>
          <w:rtl/>
        </w:rPr>
        <w:tab/>
        <w:t xml:space="preserve">לשירותי מים של חברה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0.824 שקלים חדשים למ"ק;</w:t>
      </w:r>
    </w:p>
    <w:p w14:paraId="76AEF1E5" w14:textId="77777777" w:rsidR="00E729F1" w:rsidRPr="00CC2EBA" w:rsidRDefault="00E729F1" w:rsidP="00E729F1">
      <w:pPr>
        <w:pStyle w:val="P00"/>
        <w:spacing w:before="0"/>
        <w:ind w:left="1021"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(2)</w:t>
      </w:r>
      <w:r w:rsidRPr="00CC2EBA">
        <w:rPr>
          <w:rStyle w:val="default"/>
          <w:rFonts w:cs="FrankRuehl" w:hint="cs"/>
          <w:vanish/>
          <w:sz w:val="22"/>
          <w:szCs w:val="22"/>
          <w:u w:val="single"/>
          <w:shd w:val="clear" w:color="auto" w:fill="FFFF99"/>
          <w:rtl/>
        </w:rPr>
        <w:tab/>
        <w:t xml:space="preserve">לשירותי ביוב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0.625 שקלים חדשים למ"ק.</w:t>
      </w:r>
    </w:p>
    <w:p w14:paraId="3082E6B6" w14:textId="77777777" w:rsidR="00E729F1" w:rsidRPr="00CC2EBA" w:rsidRDefault="00E729F1" w:rsidP="00E729F1">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על אף האמור בסעיף קטן (א) עד סוף שנת 2013, יהיו עלויות תפעול ומינהלה מוכרות של חברה:</w:t>
      </w:r>
    </w:p>
    <w:p w14:paraId="28D9AC29"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בשנת 2010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0.867 שקלים חדשים למ"ק לשירותי מים ו-0.657 שקלים חדשים למ"ק לשירותי ביוב;</w:t>
      </w:r>
    </w:p>
    <w:p w14:paraId="41AE64C8"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בשנת 2011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0.880</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0.889</w:t>
      </w:r>
      <w:r w:rsidRPr="00CC2EBA">
        <w:rPr>
          <w:rStyle w:val="default"/>
          <w:rFonts w:cs="FrankRuehl" w:hint="cs"/>
          <w:vanish/>
          <w:sz w:val="22"/>
          <w:szCs w:val="22"/>
          <w:shd w:val="clear" w:color="auto" w:fill="FFFF99"/>
          <w:rtl/>
        </w:rPr>
        <w:t xml:space="preserve"> שקלים חדשים למ"ק לשירותי מים ו-</w:t>
      </w:r>
      <w:r w:rsidRPr="00CC2EBA">
        <w:rPr>
          <w:rStyle w:val="default"/>
          <w:rFonts w:cs="FrankRuehl" w:hint="cs"/>
          <w:strike/>
          <w:vanish/>
          <w:sz w:val="22"/>
          <w:szCs w:val="22"/>
          <w:shd w:val="clear" w:color="auto" w:fill="FFFF99"/>
          <w:rtl/>
        </w:rPr>
        <w:t>0.667</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0.674</w:t>
      </w:r>
      <w:r w:rsidRPr="00CC2EBA">
        <w:rPr>
          <w:rStyle w:val="default"/>
          <w:rFonts w:cs="FrankRuehl" w:hint="cs"/>
          <w:vanish/>
          <w:sz w:val="22"/>
          <w:szCs w:val="22"/>
          <w:shd w:val="clear" w:color="auto" w:fill="FFFF99"/>
          <w:rtl/>
        </w:rPr>
        <w:t xml:space="preserve"> שקלים חדשים למ"ק לשירותי ביוב;</w:t>
      </w:r>
    </w:p>
    <w:p w14:paraId="5A5D15DC"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בשנת 2012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0.857</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0.866</w:t>
      </w:r>
      <w:r w:rsidRPr="00CC2EBA">
        <w:rPr>
          <w:rStyle w:val="default"/>
          <w:rFonts w:cs="FrankRuehl" w:hint="cs"/>
          <w:vanish/>
          <w:sz w:val="22"/>
          <w:szCs w:val="22"/>
          <w:shd w:val="clear" w:color="auto" w:fill="FFFF99"/>
          <w:rtl/>
        </w:rPr>
        <w:t xml:space="preserve"> שקלים חדשים למ"ק לשירותי מים ו-</w:t>
      </w:r>
      <w:r w:rsidRPr="00CC2EBA">
        <w:rPr>
          <w:rStyle w:val="default"/>
          <w:rFonts w:cs="FrankRuehl" w:hint="cs"/>
          <w:strike/>
          <w:vanish/>
          <w:sz w:val="22"/>
          <w:szCs w:val="22"/>
          <w:shd w:val="clear" w:color="auto" w:fill="FFFF99"/>
          <w:rtl/>
        </w:rPr>
        <w:t>0.650</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0.657</w:t>
      </w:r>
      <w:r w:rsidRPr="00CC2EBA">
        <w:rPr>
          <w:rStyle w:val="default"/>
          <w:rFonts w:cs="FrankRuehl" w:hint="cs"/>
          <w:vanish/>
          <w:sz w:val="22"/>
          <w:szCs w:val="22"/>
          <w:shd w:val="clear" w:color="auto" w:fill="FFFF99"/>
          <w:rtl/>
        </w:rPr>
        <w:t xml:space="preserve"> שקלים חדשים למ"ק לשירותי ביוב;</w:t>
      </w:r>
    </w:p>
    <w:p w14:paraId="401C8485"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בשנת 2013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0.835</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0.845</w:t>
      </w:r>
      <w:r w:rsidRPr="00CC2EBA">
        <w:rPr>
          <w:rStyle w:val="default"/>
          <w:rFonts w:cs="FrankRuehl" w:hint="cs"/>
          <w:vanish/>
          <w:sz w:val="22"/>
          <w:szCs w:val="22"/>
          <w:shd w:val="clear" w:color="auto" w:fill="FFFF99"/>
          <w:rtl/>
        </w:rPr>
        <w:t xml:space="preserve"> שקלים חדשים למ"ק מים לשירותי מים ו-</w:t>
      </w:r>
      <w:r w:rsidRPr="00CC2EBA">
        <w:rPr>
          <w:rStyle w:val="default"/>
          <w:rFonts w:cs="FrankRuehl" w:hint="cs"/>
          <w:strike/>
          <w:vanish/>
          <w:sz w:val="22"/>
          <w:szCs w:val="22"/>
          <w:shd w:val="clear" w:color="auto" w:fill="FFFF99"/>
          <w:rtl/>
        </w:rPr>
        <w:t>0.634</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0.641</w:t>
      </w:r>
      <w:r w:rsidRPr="00CC2EBA">
        <w:rPr>
          <w:rStyle w:val="default"/>
          <w:rFonts w:cs="FrankRuehl" w:hint="cs"/>
          <w:vanish/>
          <w:sz w:val="22"/>
          <w:szCs w:val="22"/>
          <w:shd w:val="clear" w:color="auto" w:fill="FFFF99"/>
          <w:rtl/>
        </w:rPr>
        <w:t xml:space="preserve"> שקלים חדשים למ"ק לשירותי ביוב.</w:t>
      </w:r>
    </w:p>
    <w:p w14:paraId="2114B5DD" w14:textId="77777777" w:rsidR="00E729F1" w:rsidRPr="00CC2EBA" w:rsidRDefault="00E729F1" w:rsidP="00E729F1">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vanish/>
          <w:sz w:val="22"/>
          <w:szCs w:val="22"/>
          <w:u w:val="single"/>
          <w:shd w:val="clear" w:color="auto" w:fill="FFFF99"/>
          <w:rtl/>
        </w:rPr>
        <w:t>(ג)</w:t>
      </w:r>
      <w:r w:rsidRPr="00CC2EBA">
        <w:rPr>
          <w:rStyle w:val="default"/>
          <w:rFonts w:cs="FrankRuehl" w:hint="cs"/>
          <w:vanish/>
          <w:sz w:val="22"/>
          <w:szCs w:val="22"/>
          <w:u w:val="single"/>
          <w:shd w:val="clear" w:color="auto" w:fill="FFFF99"/>
          <w:rtl/>
        </w:rPr>
        <w:tab/>
        <w:t xml:space="preserve">על אף האמור בסעיפים קטנים (א) ו-(ב), נקבעו לחברה תשלומים לשירותי מים וביוב מסוימים, בכללי התעריפים, יופחת מכל סכום בשקלים חדשים הנקוב בסעיפים קטנים (א) ו-(ב), לעניין שירותי מים של חברה, סכומים בעבור השירותים המנויים בפרטים 1 עד 3 לתוספת השנייה לכללי התעריפים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0.02 שקלים חדשים למ"ק.</w:t>
      </w:r>
    </w:p>
    <w:p w14:paraId="3291A711" w14:textId="77777777" w:rsidR="00E729F1" w:rsidRPr="00CC2EBA" w:rsidRDefault="00E729F1" w:rsidP="00E729F1">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vanish/>
          <w:sz w:val="22"/>
          <w:szCs w:val="22"/>
          <w:u w:val="single"/>
          <w:shd w:val="clear" w:color="auto" w:fill="FFFF99"/>
          <w:rtl/>
        </w:rPr>
        <w:t>(ד)</w:t>
      </w:r>
      <w:r w:rsidRPr="00CC2EBA">
        <w:rPr>
          <w:rStyle w:val="default"/>
          <w:rFonts w:cs="FrankRuehl" w:hint="cs"/>
          <w:vanish/>
          <w:sz w:val="22"/>
          <w:szCs w:val="22"/>
          <w:u w:val="single"/>
          <w:shd w:val="clear" w:color="auto" w:fill="FFFF99"/>
          <w:rtl/>
        </w:rPr>
        <w:tab/>
        <w:t>גבתה חברה תשלומים שאינם לפי כללי התעריפים או כללים אלה, רשאית מועצת הרשות הממשלתית, לאחר שנתנה לחברה הזדמנות להשמיע את טענותיה, להפחית מעלויות תפעול ומנהלה מוכרות לפי כללים אלה, את סך התשלומים שנגבה כאמור; ואולם לא יהיה בהפחתת העלויות כאמור כדי לגרוע מחבות החברה להשיב לצרכניה את התשלום שגבתה שלא לפי הכללים כאמור.</w:t>
      </w:r>
    </w:p>
    <w:p w14:paraId="18C31178"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p>
    <w:p w14:paraId="0E81D75A" w14:textId="77777777" w:rsidR="00E729F1" w:rsidRPr="00CC2EBA" w:rsidRDefault="00E729F1" w:rsidP="00E729F1">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1.7.2011</w:t>
      </w:r>
    </w:p>
    <w:p w14:paraId="262F585C"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תשע"א-2011</w:t>
      </w:r>
    </w:p>
    <w:p w14:paraId="015D91E6"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hyperlink r:id="rId128" w:history="1">
        <w:r w:rsidRPr="00CC2EBA">
          <w:rPr>
            <w:rStyle w:val="Hyperlink"/>
            <w:rFonts w:cs="FrankRuehl" w:hint="cs"/>
            <w:vanish/>
            <w:szCs w:val="20"/>
            <w:shd w:val="clear" w:color="auto" w:fill="FFFF99"/>
            <w:rtl/>
          </w:rPr>
          <w:t>ק"ת תשע"א מס' 7008</w:t>
        </w:r>
      </w:hyperlink>
      <w:r w:rsidRPr="00CC2EBA">
        <w:rPr>
          <w:rStyle w:val="default"/>
          <w:rFonts w:cs="FrankRuehl" w:hint="cs"/>
          <w:vanish/>
          <w:sz w:val="20"/>
          <w:szCs w:val="20"/>
          <w:shd w:val="clear" w:color="auto" w:fill="FFFF99"/>
          <w:rtl/>
        </w:rPr>
        <w:t xml:space="preserve"> מיום 28.6.2011 עמ' 1080</w:t>
      </w:r>
    </w:p>
    <w:p w14:paraId="7DB2DB2D" w14:textId="77777777" w:rsidR="00E729F1" w:rsidRPr="00CC2EBA" w:rsidRDefault="00E729F1" w:rsidP="00E729F1">
      <w:pPr>
        <w:pStyle w:val="P00"/>
        <w:ind w:left="0" w:right="1134"/>
        <w:rPr>
          <w:rStyle w:val="default"/>
          <w:rFonts w:cs="FrankRuehl" w:hint="cs"/>
          <w:vanish/>
          <w:sz w:val="22"/>
          <w:szCs w:val="22"/>
          <w:shd w:val="clear" w:color="auto" w:fill="FFFF99"/>
          <w:rtl/>
        </w:rPr>
      </w:pPr>
      <w:r w:rsidRPr="00CC2EBA">
        <w:rPr>
          <w:rStyle w:val="big-number"/>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עלויות תפעול ומינהלה מוכרות יהיו </w:t>
      </w:r>
      <w:r w:rsidRPr="00CC2EBA">
        <w:rPr>
          <w:rStyle w:val="default"/>
          <w:rFonts w:cs="FrankRuehl"/>
          <w:vanish/>
          <w:sz w:val="22"/>
          <w:szCs w:val="22"/>
          <w:shd w:val="clear" w:color="auto" w:fill="FFFF99"/>
          <w:rtl/>
        </w:rPr>
        <w:t>–</w:t>
      </w:r>
    </w:p>
    <w:p w14:paraId="518F3726"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לשירותי מים של חברה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0.824</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0.836</w:t>
      </w:r>
      <w:r w:rsidRPr="00CC2EBA">
        <w:rPr>
          <w:rStyle w:val="default"/>
          <w:rFonts w:cs="FrankRuehl" w:hint="cs"/>
          <w:vanish/>
          <w:sz w:val="22"/>
          <w:szCs w:val="22"/>
          <w:shd w:val="clear" w:color="auto" w:fill="FFFF99"/>
          <w:rtl/>
        </w:rPr>
        <w:t xml:space="preserve"> שקלים חדשים למ"ק;</w:t>
      </w:r>
    </w:p>
    <w:p w14:paraId="7E437E19"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לשירותי ביוב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0.625</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0.634</w:t>
      </w:r>
      <w:r w:rsidRPr="00CC2EBA">
        <w:rPr>
          <w:rStyle w:val="default"/>
          <w:rFonts w:cs="FrankRuehl" w:hint="cs"/>
          <w:vanish/>
          <w:sz w:val="22"/>
          <w:szCs w:val="22"/>
          <w:shd w:val="clear" w:color="auto" w:fill="FFFF99"/>
          <w:rtl/>
        </w:rPr>
        <w:t xml:space="preserve"> שקלים חדשים למ"ק.</w:t>
      </w:r>
    </w:p>
    <w:p w14:paraId="7E49885A" w14:textId="77777777" w:rsidR="00E729F1" w:rsidRPr="00CC2EBA" w:rsidRDefault="00E729F1" w:rsidP="00E729F1">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על אף האמור בסעיף קטן (א) עד סוף שנת 2013, יהיו עלויות תפעול ומינהלה מוכרות של חברה:</w:t>
      </w:r>
    </w:p>
    <w:p w14:paraId="6600EDE3"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בשנת 2010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0.867 שקלים חדשים למ"ק לשירותי מים ו-0.657 שקלים חדשים למ"ק לשירותי ביוב;</w:t>
      </w:r>
    </w:p>
    <w:p w14:paraId="4CB30DC8"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בשנת 2011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0.889</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0.901</w:t>
      </w:r>
      <w:r w:rsidRPr="00CC2EBA">
        <w:rPr>
          <w:rStyle w:val="default"/>
          <w:rFonts w:cs="FrankRuehl" w:hint="cs"/>
          <w:vanish/>
          <w:sz w:val="22"/>
          <w:szCs w:val="22"/>
          <w:shd w:val="clear" w:color="auto" w:fill="FFFF99"/>
          <w:rtl/>
        </w:rPr>
        <w:t xml:space="preserve"> שקלים חדשים למ"ק לשירותי מים ו-</w:t>
      </w:r>
      <w:r w:rsidRPr="00CC2EBA">
        <w:rPr>
          <w:rStyle w:val="default"/>
          <w:rFonts w:cs="FrankRuehl" w:hint="cs"/>
          <w:strike/>
          <w:vanish/>
          <w:sz w:val="22"/>
          <w:szCs w:val="22"/>
          <w:shd w:val="clear" w:color="auto" w:fill="FFFF99"/>
          <w:rtl/>
        </w:rPr>
        <w:t>0.674</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0.683</w:t>
      </w:r>
      <w:r w:rsidRPr="00CC2EBA">
        <w:rPr>
          <w:rStyle w:val="default"/>
          <w:rFonts w:cs="FrankRuehl" w:hint="cs"/>
          <w:vanish/>
          <w:sz w:val="22"/>
          <w:szCs w:val="22"/>
          <w:shd w:val="clear" w:color="auto" w:fill="FFFF99"/>
          <w:rtl/>
        </w:rPr>
        <w:t xml:space="preserve"> שקלים חדשים למ"ק לשירותי ביוב;</w:t>
      </w:r>
    </w:p>
    <w:p w14:paraId="0C249637"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בשנת 2012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0.866</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0.878</w:t>
      </w:r>
      <w:r w:rsidRPr="00CC2EBA">
        <w:rPr>
          <w:rStyle w:val="default"/>
          <w:rFonts w:cs="FrankRuehl" w:hint="cs"/>
          <w:vanish/>
          <w:sz w:val="22"/>
          <w:szCs w:val="22"/>
          <w:shd w:val="clear" w:color="auto" w:fill="FFFF99"/>
          <w:rtl/>
        </w:rPr>
        <w:t xml:space="preserve"> שקלים חדשים למ"ק לשירותי מים ו-</w:t>
      </w:r>
      <w:r w:rsidRPr="00CC2EBA">
        <w:rPr>
          <w:rStyle w:val="default"/>
          <w:rFonts w:cs="FrankRuehl" w:hint="cs"/>
          <w:strike/>
          <w:vanish/>
          <w:sz w:val="22"/>
          <w:szCs w:val="22"/>
          <w:shd w:val="clear" w:color="auto" w:fill="FFFF99"/>
          <w:rtl/>
        </w:rPr>
        <w:t>0.657</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0.666</w:t>
      </w:r>
      <w:r w:rsidRPr="00CC2EBA">
        <w:rPr>
          <w:rStyle w:val="default"/>
          <w:rFonts w:cs="FrankRuehl" w:hint="cs"/>
          <w:vanish/>
          <w:sz w:val="22"/>
          <w:szCs w:val="22"/>
          <w:shd w:val="clear" w:color="auto" w:fill="FFFF99"/>
          <w:rtl/>
        </w:rPr>
        <w:t xml:space="preserve"> שקלים חדשים למ"ק לשירותי ביוב;</w:t>
      </w:r>
    </w:p>
    <w:p w14:paraId="72A36650"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בשנת 2013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0.845</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0.857</w:t>
      </w:r>
      <w:r w:rsidRPr="00CC2EBA">
        <w:rPr>
          <w:rStyle w:val="default"/>
          <w:rFonts w:cs="FrankRuehl" w:hint="cs"/>
          <w:vanish/>
          <w:sz w:val="22"/>
          <w:szCs w:val="22"/>
          <w:shd w:val="clear" w:color="auto" w:fill="FFFF99"/>
          <w:rtl/>
        </w:rPr>
        <w:t xml:space="preserve"> שקלים חדשים למ"ק מים לשירותי מים ו-</w:t>
      </w:r>
      <w:r w:rsidRPr="00CC2EBA">
        <w:rPr>
          <w:rStyle w:val="default"/>
          <w:rFonts w:cs="FrankRuehl" w:hint="cs"/>
          <w:strike/>
          <w:vanish/>
          <w:sz w:val="22"/>
          <w:szCs w:val="22"/>
          <w:shd w:val="clear" w:color="auto" w:fill="FFFF99"/>
          <w:rtl/>
        </w:rPr>
        <w:t>0.641</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0.650</w:t>
      </w:r>
      <w:r w:rsidRPr="00CC2EBA">
        <w:rPr>
          <w:rStyle w:val="default"/>
          <w:rFonts w:cs="FrankRuehl" w:hint="cs"/>
          <w:vanish/>
          <w:sz w:val="22"/>
          <w:szCs w:val="22"/>
          <w:shd w:val="clear" w:color="auto" w:fill="FFFF99"/>
          <w:rtl/>
        </w:rPr>
        <w:t xml:space="preserve"> שקלים חדשים למ"ק לשירותי ביוב.</w:t>
      </w:r>
    </w:p>
    <w:p w14:paraId="0198FCF5" w14:textId="77777777" w:rsidR="00E729F1" w:rsidRPr="00CC2EBA" w:rsidRDefault="00E729F1" w:rsidP="00E729F1">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 xml:space="preserve">על אף האמור בסעיפים קטנים (א) ו-(ב), נקבעו לחברה תשלומים לשירותי מים וביוב מסוימים, בכללי התעריפים, יופחת מכל סכום בשקלים חדשים הנקוב בסעיפים קטנים (א) ו-(ב), לעניין שירותי מים של חברה, </w:t>
      </w:r>
      <w:r w:rsidRPr="00CC2EBA">
        <w:rPr>
          <w:rStyle w:val="default"/>
          <w:rFonts w:cs="FrankRuehl" w:hint="cs"/>
          <w:strike/>
          <w:vanish/>
          <w:sz w:val="22"/>
          <w:szCs w:val="22"/>
          <w:shd w:val="clear" w:color="auto" w:fill="FFFF99"/>
          <w:rtl/>
        </w:rPr>
        <w:t xml:space="preserve">סכומים בעבור השירותים המנויים בפרטים 1 עד 3 לתוספת השנייה לכללי התעריפים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0.02 שקלים חדשים למ"ק</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סך של 0.08 שקלים חדשים למ"ק</w:t>
      </w:r>
      <w:r w:rsidRPr="00CC2EBA">
        <w:rPr>
          <w:rStyle w:val="default"/>
          <w:rFonts w:cs="FrankRuehl" w:hint="cs"/>
          <w:vanish/>
          <w:sz w:val="22"/>
          <w:szCs w:val="22"/>
          <w:shd w:val="clear" w:color="auto" w:fill="FFFF99"/>
          <w:rtl/>
        </w:rPr>
        <w:t>.</w:t>
      </w:r>
    </w:p>
    <w:p w14:paraId="652CFA13"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p>
    <w:p w14:paraId="09829827" w14:textId="77777777" w:rsidR="00E729F1" w:rsidRPr="00CC2EBA" w:rsidRDefault="00E729F1" w:rsidP="00E729F1">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1.1.2012</w:t>
      </w:r>
    </w:p>
    <w:p w14:paraId="7213C8A9"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תשע"ב-2011</w:t>
      </w:r>
    </w:p>
    <w:p w14:paraId="7C05F9F2"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hyperlink r:id="rId129" w:history="1">
        <w:r w:rsidRPr="00CC2EBA">
          <w:rPr>
            <w:rStyle w:val="Hyperlink"/>
            <w:rFonts w:cs="FrankRuehl" w:hint="cs"/>
            <w:vanish/>
            <w:szCs w:val="20"/>
            <w:shd w:val="clear" w:color="auto" w:fill="FFFF99"/>
            <w:rtl/>
          </w:rPr>
          <w:t>ק"ת תשע"ב מס' 7066</w:t>
        </w:r>
      </w:hyperlink>
      <w:r w:rsidRPr="00CC2EBA">
        <w:rPr>
          <w:rStyle w:val="default"/>
          <w:rFonts w:cs="FrankRuehl" w:hint="cs"/>
          <w:vanish/>
          <w:sz w:val="20"/>
          <w:szCs w:val="20"/>
          <w:shd w:val="clear" w:color="auto" w:fill="FFFF99"/>
          <w:rtl/>
        </w:rPr>
        <w:t xml:space="preserve"> מיום 29.12.2011 עמ' 456</w:t>
      </w:r>
    </w:p>
    <w:p w14:paraId="0C52B12D" w14:textId="77777777" w:rsidR="00E729F1" w:rsidRPr="00CC2EBA" w:rsidRDefault="00E729F1" w:rsidP="00E729F1">
      <w:pPr>
        <w:pStyle w:val="P00"/>
        <w:ind w:left="0" w:right="1134"/>
        <w:rPr>
          <w:rStyle w:val="default"/>
          <w:rFonts w:cs="FrankRuehl" w:hint="cs"/>
          <w:vanish/>
          <w:sz w:val="22"/>
          <w:szCs w:val="22"/>
          <w:shd w:val="clear" w:color="auto" w:fill="FFFF99"/>
          <w:rtl/>
        </w:rPr>
      </w:pPr>
      <w:r w:rsidRPr="00CC2EBA">
        <w:rPr>
          <w:rStyle w:val="big-number"/>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עלויות תפעול ומינהלה מוכרות יהיו </w:t>
      </w:r>
      <w:r w:rsidRPr="00CC2EBA">
        <w:rPr>
          <w:rStyle w:val="default"/>
          <w:rFonts w:cs="FrankRuehl"/>
          <w:vanish/>
          <w:sz w:val="22"/>
          <w:szCs w:val="22"/>
          <w:shd w:val="clear" w:color="auto" w:fill="FFFF99"/>
          <w:rtl/>
        </w:rPr>
        <w:t>–</w:t>
      </w:r>
    </w:p>
    <w:p w14:paraId="5B63D35A" w14:textId="77777777" w:rsidR="00E729F1" w:rsidRPr="00CC2EBA" w:rsidRDefault="00E729F1" w:rsidP="00E729F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לשירותי מים של חברה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0.836 שקלים חדשים למ"ק;</w:t>
      </w:r>
    </w:p>
    <w:p w14:paraId="1FB012E4" w14:textId="77777777" w:rsidR="00E729F1" w:rsidRPr="00CC2EBA" w:rsidRDefault="00E729F1" w:rsidP="00E729F1">
      <w:pPr>
        <w:pStyle w:val="P00"/>
        <w:spacing w:before="0"/>
        <w:ind w:left="1021"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(1)</w:t>
      </w:r>
      <w:r w:rsidRPr="00CC2EBA">
        <w:rPr>
          <w:rStyle w:val="default"/>
          <w:rFonts w:cs="FrankRuehl" w:hint="cs"/>
          <w:vanish/>
          <w:sz w:val="22"/>
          <w:szCs w:val="22"/>
          <w:u w:val="single"/>
          <w:shd w:val="clear" w:color="auto" w:fill="FFFF99"/>
          <w:rtl/>
        </w:rPr>
        <w:tab/>
        <w:t xml:space="preserve">לשירותי מים של חברה </w:t>
      </w:r>
      <w:r w:rsidRPr="00CC2EBA">
        <w:rPr>
          <w:rStyle w:val="default"/>
          <w:rFonts w:cs="FrankRuehl"/>
          <w:vanish/>
          <w:sz w:val="22"/>
          <w:szCs w:val="22"/>
          <w:u w:val="single"/>
          <w:shd w:val="clear" w:color="auto" w:fill="FFFF99"/>
          <w:rtl/>
        </w:rPr>
        <w:t>–</w:t>
      </w:r>
    </w:p>
    <w:p w14:paraId="40D17D95" w14:textId="77777777" w:rsidR="00E729F1" w:rsidRPr="00CC2EBA" w:rsidRDefault="00E729F1" w:rsidP="00E729F1">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(א)</w:t>
      </w:r>
      <w:r w:rsidRPr="00CC2EBA">
        <w:rPr>
          <w:rStyle w:val="default"/>
          <w:rFonts w:cs="FrankRuehl" w:hint="cs"/>
          <w:vanish/>
          <w:sz w:val="22"/>
          <w:szCs w:val="22"/>
          <w:u w:val="single"/>
          <w:shd w:val="clear" w:color="auto" w:fill="FFFF99"/>
          <w:rtl/>
        </w:rPr>
        <w:tab/>
        <w:t xml:space="preserve">בעלת גובה הרמה ממוצע משוקלל למ"ק של עד 200 מטר או בעלת הפקה עצמית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0.849 שקלים חדשים למ"ק;</w:t>
      </w:r>
    </w:p>
    <w:p w14:paraId="3FCBA548" w14:textId="77777777" w:rsidR="00E729F1" w:rsidRPr="00CC2EBA" w:rsidRDefault="00E729F1" w:rsidP="00E729F1">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(ב)</w:t>
      </w:r>
      <w:r w:rsidRPr="00CC2EBA">
        <w:rPr>
          <w:rStyle w:val="default"/>
          <w:rFonts w:cs="FrankRuehl" w:hint="cs"/>
          <w:vanish/>
          <w:sz w:val="22"/>
          <w:szCs w:val="22"/>
          <w:u w:val="single"/>
          <w:shd w:val="clear" w:color="auto" w:fill="FFFF99"/>
          <w:rtl/>
        </w:rPr>
        <w:tab/>
        <w:t xml:space="preserve">בעלת גובה הרמה ממוצע משוקלל למ"ק של מעל 200 מטר ושאינה בעלת הפקה עצמית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0.999 שקלים חדשים למ"ק;</w:t>
      </w:r>
    </w:p>
    <w:p w14:paraId="02908112"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לשירותי ביוב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0.634</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0.641</w:t>
      </w:r>
      <w:r w:rsidRPr="00CC2EBA">
        <w:rPr>
          <w:rStyle w:val="default"/>
          <w:rFonts w:cs="FrankRuehl" w:hint="cs"/>
          <w:vanish/>
          <w:sz w:val="22"/>
          <w:szCs w:val="22"/>
          <w:shd w:val="clear" w:color="auto" w:fill="FFFF99"/>
          <w:rtl/>
        </w:rPr>
        <w:t xml:space="preserve"> שקלים חדשים למ"ק.</w:t>
      </w:r>
    </w:p>
    <w:p w14:paraId="7CB42EB5" w14:textId="77777777" w:rsidR="00E729F1" w:rsidRPr="00CC2EBA" w:rsidRDefault="00E729F1" w:rsidP="00E729F1">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על אף האמור בסעיף קטן (א) עד סוף שנת 2013, יהיו עלויות תפעול ומינהלה מוכרות של חברה:</w:t>
      </w:r>
    </w:p>
    <w:p w14:paraId="2770C52D"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בשנת 2010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0.867 שקלים חדשים למ"ק לשירותי מים ו-0.657 שקלים חדשים למ"ק לשירותי ביוב;</w:t>
      </w:r>
    </w:p>
    <w:p w14:paraId="2C491DA6"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בשנת 2011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0.901 שקלים חדשים למ"ק לשירותי מים ו-0.683 שקלים חדשים למ"ק לשירותי ביוב;</w:t>
      </w:r>
    </w:p>
    <w:p w14:paraId="0C033C07" w14:textId="77777777" w:rsidR="00E729F1" w:rsidRPr="00CC2EBA" w:rsidRDefault="00E729F1" w:rsidP="00E729F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 xml:space="preserve">בשנת 2012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0.878 שקלים חדשים למ"ק לשירותי מים ו-0.666 שקלים חדשים למ"ק לשירותי ביוב;</w:t>
      </w:r>
    </w:p>
    <w:p w14:paraId="7322A065" w14:textId="77777777" w:rsidR="00E729F1" w:rsidRPr="00CC2EBA" w:rsidRDefault="00E729F1" w:rsidP="00E729F1">
      <w:pPr>
        <w:pStyle w:val="P00"/>
        <w:spacing w:before="0"/>
        <w:ind w:left="1021"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(3)</w:t>
      </w:r>
      <w:r w:rsidRPr="00CC2EBA">
        <w:rPr>
          <w:rStyle w:val="default"/>
          <w:rFonts w:cs="FrankRuehl" w:hint="cs"/>
          <w:vanish/>
          <w:sz w:val="22"/>
          <w:szCs w:val="22"/>
          <w:u w:val="single"/>
          <w:shd w:val="clear" w:color="auto" w:fill="FFFF99"/>
          <w:rtl/>
        </w:rPr>
        <w:tab/>
        <w:t xml:space="preserve">בשנת 2012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0.892 שקלים חדשים למ"ק לשירותי מים ו-0.675 שקלים חדשים למ"ק לשירותי ביוב; ולחברה שאינה בעלת הפקה עצמית ובעלת גובה הרמה ממוצע משוקלל למ"ק של מעל 200 מטר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עלויות התפעול והמינהלה המוכרות למ"ק לשירותי מים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1.041 שקלים חדשים למ"ק;</w:t>
      </w:r>
    </w:p>
    <w:p w14:paraId="12704A51" w14:textId="77777777" w:rsidR="00E729F1" w:rsidRPr="00CC2EBA" w:rsidRDefault="00E729F1" w:rsidP="00E729F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(4)</w:t>
      </w:r>
      <w:r w:rsidRPr="00CC2EBA">
        <w:rPr>
          <w:rStyle w:val="default"/>
          <w:rFonts w:cs="FrankRuehl" w:hint="cs"/>
          <w:strike/>
          <w:vanish/>
          <w:sz w:val="22"/>
          <w:szCs w:val="22"/>
          <w:shd w:val="clear" w:color="auto" w:fill="FFFF99"/>
          <w:rtl/>
        </w:rPr>
        <w:tab/>
        <w:t xml:space="preserve">בשנת 2013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0.857 שקלים חדשים למ"ק מים לשירותי מים ו-0.650 שקלים חדשים למ"ק לשירותי ביוב.</w:t>
      </w:r>
    </w:p>
    <w:p w14:paraId="78DFB035"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u w:val="single"/>
          <w:shd w:val="clear" w:color="auto" w:fill="FFFF99"/>
          <w:rtl/>
        </w:rPr>
        <w:t>(4)</w:t>
      </w:r>
      <w:r w:rsidRPr="00CC2EBA">
        <w:rPr>
          <w:rStyle w:val="default"/>
          <w:rFonts w:cs="FrankRuehl" w:hint="cs"/>
          <w:vanish/>
          <w:sz w:val="22"/>
          <w:szCs w:val="22"/>
          <w:u w:val="single"/>
          <w:shd w:val="clear" w:color="auto" w:fill="FFFF99"/>
          <w:rtl/>
        </w:rPr>
        <w:tab/>
        <w:t xml:space="preserve">בשנת 2013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0.871 שקלים חדשים למ"ק לשירותי מים ו-0.658 שקלים חדשים למ"ק לשירותי ביוב; ולחברה שאינה בעלת הפקה עצמית ובעלת גובה הרמה ממוצע משוקלל למ"ק של מעל 200 מטר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עלויות התפעול והמינהלה המוכרות למ"ק לשירותי מים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1.020 שקלים חדשים למ"ק.</w:t>
      </w:r>
    </w:p>
    <w:p w14:paraId="3877D698"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p>
    <w:p w14:paraId="68704A13" w14:textId="77777777" w:rsidR="00E729F1" w:rsidRPr="00CC2EBA" w:rsidRDefault="00E729F1" w:rsidP="00E729F1">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1.7.2012</w:t>
      </w:r>
    </w:p>
    <w:p w14:paraId="36D6B855"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הודעה תשע"ב-2012</w:t>
      </w:r>
    </w:p>
    <w:p w14:paraId="666A7143"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hyperlink r:id="rId130" w:history="1">
        <w:r w:rsidRPr="00CC2EBA">
          <w:rPr>
            <w:rStyle w:val="Hyperlink"/>
            <w:rFonts w:cs="FrankRuehl" w:hint="cs"/>
            <w:vanish/>
            <w:szCs w:val="20"/>
            <w:shd w:val="clear" w:color="auto" w:fill="FFFF99"/>
            <w:rtl/>
          </w:rPr>
          <w:t>ק"ת תשע"ב מס' 7151</w:t>
        </w:r>
      </w:hyperlink>
      <w:r w:rsidRPr="00CC2EBA">
        <w:rPr>
          <w:rStyle w:val="default"/>
          <w:rFonts w:cs="FrankRuehl" w:hint="cs"/>
          <w:vanish/>
          <w:sz w:val="20"/>
          <w:szCs w:val="20"/>
          <w:shd w:val="clear" w:color="auto" w:fill="FFFF99"/>
          <w:rtl/>
        </w:rPr>
        <w:t xml:space="preserve"> מיום 2.8.2012 עמ' 1575</w:t>
      </w:r>
    </w:p>
    <w:p w14:paraId="1C88161F" w14:textId="77777777" w:rsidR="00E729F1" w:rsidRPr="00CC2EBA" w:rsidRDefault="00E729F1" w:rsidP="00E729F1">
      <w:pPr>
        <w:pStyle w:val="P00"/>
        <w:ind w:left="0" w:right="1134"/>
        <w:rPr>
          <w:rStyle w:val="default"/>
          <w:rFonts w:cs="FrankRuehl" w:hint="cs"/>
          <w:vanish/>
          <w:sz w:val="22"/>
          <w:szCs w:val="22"/>
          <w:shd w:val="clear" w:color="auto" w:fill="FFFF99"/>
          <w:rtl/>
        </w:rPr>
      </w:pPr>
      <w:r w:rsidRPr="00CC2EBA">
        <w:rPr>
          <w:rStyle w:val="big-number"/>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עלויות תפעול ומינהלה מוכרות יהיו </w:t>
      </w:r>
      <w:r w:rsidRPr="00CC2EBA">
        <w:rPr>
          <w:rStyle w:val="default"/>
          <w:rFonts w:cs="FrankRuehl"/>
          <w:vanish/>
          <w:sz w:val="22"/>
          <w:szCs w:val="22"/>
          <w:shd w:val="clear" w:color="auto" w:fill="FFFF99"/>
          <w:rtl/>
        </w:rPr>
        <w:t>–</w:t>
      </w:r>
    </w:p>
    <w:p w14:paraId="2BC563A0"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לשירותי מים של חברה </w:t>
      </w:r>
      <w:r w:rsidRPr="00CC2EBA">
        <w:rPr>
          <w:rStyle w:val="default"/>
          <w:rFonts w:cs="FrankRuehl"/>
          <w:vanish/>
          <w:sz w:val="22"/>
          <w:szCs w:val="22"/>
          <w:shd w:val="clear" w:color="auto" w:fill="FFFF99"/>
          <w:rtl/>
        </w:rPr>
        <w:t>–</w:t>
      </w:r>
    </w:p>
    <w:p w14:paraId="4E8BCC16"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בעלת גובה הרמה ממוצע משוקלל למ"ק של עד 200 מטר או בעלת הפקה עצמית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0.849</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0.863</w:t>
      </w:r>
      <w:r w:rsidRPr="00CC2EBA">
        <w:rPr>
          <w:rStyle w:val="default"/>
          <w:rFonts w:cs="FrankRuehl" w:hint="cs"/>
          <w:vanish/>
          <w:sz w:val="22"/>
          <w:szCs w:val="22"/>
          <w:shd w:val="clear" w:color="auto" w:fill="FFFF99"/>
          <w:rtl/>
        </w:rPr>
        <w:t xml:space="preserve"> שקלים חדשים למ"ק;</w:t>
      </w:r>
    </w:p>
    <w:p w14:paraId="64215576"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בעלת גובה הרמה ממוצע משוקלל למ"ק של מעל 200 מטר ושאינה בעלת הפקה עצמית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0.999</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1.016</w:t>
      </w:r>
      <w:r w:rsidRPr="00CC2EBA">
        <w:rPr>
          <w:rStyle w:val="default"/>
          <w:rFonts w:cs="FrankRuehl" w:hint="cs"/>
          <w:vanish/>
          <w:sz w:val="22"/>
          <w:szCs w:val="22"/>
          <w:shd w:val="clear" w:color="auto" w:fill="FFFF99"/>
          <w:rtl/>
        </w:rPr>
        <w:t xml:space="preserve"> שקלים חדשים למ"ק;</w:t>
      </w:r>
    </w:p>
    <w:p w14:paraId="6DD8782A"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לשירותי ביוב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0.641</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0.652</w:t>
      </w:r>
      <w:r w:rsidRPr="00CC2EBA">
        <w:rPr>
          <w:rStyle w:val="default"/>
          <w:rFonts w:cs="FrankRuehl" w:hint="cs"/>
          <w:vanish/>
          <w:sz w:val="22"/>
          <w:szCs w:val="22"/>
          <w:shd w:val="clear" w:color="auto" w:fill="FFFF99"/>
          <w:rtl/>
        </w:rPr>
        <w:t xml:space="preserve"> שקלים חדשים למ"ק.</w:t>
      </w:r>
    </w:p>
    <w:p w14:paraId="2486DD78" w14:textId="77777777" w:rsidR="00E729F1" w:rsidRPr="00CC2EBA" w:rsidRDefault="00E729F1" w:rsidP="00E729F1">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על אף האמור בסעיף קטן (א) עד סוף שנת 2013, יהיו עלויות תפעול ומינהלה מוכרות של חברה:</w:t>
      </w:r>
    </w:p>
    <w:p w14:paraId="64EB01F5"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בשנת 2010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0.867 שקלים חדשים למ"ק לשירותי מים ו-0.657 שקלים חדשים למ"ק לשירותי ביוב;</w:t>
      </w:r>
    </w:p>
    <w:p w14:paraId="26B70B24"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בשנת 2011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0.901 שקלים חדשים למ"ק לשירותי מים ו-0.683 שקלים חדשים למ"ק לשירותי ביוב;</w:t>
      </w:r>
    </w:p>
    <w:p w14:paraId="57333693"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בשנת 2012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0.892</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0.907</w:t>
      </w:r>
      <w:r w:rsidRPr="00CC2EBA">
        <w:rPr>
          <w:rStyle w:val="default"/>
          <w:rFonts w:cs="FrankRuehl" w:hint="cs"/>
          <w:vanish/>
          <w:sz w:val="22"/>
          <w:szCs w:val="22"/>
          <w:shd w:val="clear" w:color="auto" w:fill="FFFF99"/>
          <w:rtl/>
        </w:rPr>
        <w:t xml:space="preserve"> שקלים חדשים למ"ק לשירותי מים ו-</w:t>
      </w:r>
      <w:r w:rsidRPr="00CC2EBA">
        <w:rPr>
          <w:rStyle w:val="default"/>
          <w:rFonts w:cs="FrankRuehl" w:hint="cs"/>
          <w:strike/>
          <w:vanish/>
          <w:sz w:val="22"/>
          <w:szCs w:val="22"/>
          <w:shd w:val="clear" w:color="auto" w:fill="FFFF99"/>
          <w:rtl/>
        </w:rPr>
        <w:t>0.675</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0.686</w:t>
      </w:r>
      <w:r w:rsidRPr="00CC2EBA">
        <w:rPr>
          <w:rStyle w:val="default"/>
          <w:rFonts w:cs="FrankRuehl" w:hint="cs"/>
          <w:vanish/>
          <w:sz w:val="22"/>
          <w:szCs w:val="22"/>
          <w:shd w:val="clear" w:color="auto" w:fill="FFFF99"/>
          <w:rtl/>
        </w:rPr>
        <w:t xml:space="preserve"> שקלים חדשים למ"ק לשירותי ביוב; ולחברה שאינה בעלת הפקה עצמית ובעלת גובה הרמה ממוצע משוקלל למ"ק של מעל 200 מטר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עלויות התפעול והמינהלה המוכרות למ"ק לשירותי מים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1.041</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1.059</w:t>
      </w:r>
      <w:r w:rsidRPr="00CC2EBA">
        <w:rPr>
          <w:rStyle w:val="default"/>
          <w:rFonts w:cs="FrankRuehl" w:hint="cs"/>
          <w:vanish/>
          <w:sz w:val="22"/>
          <w:szCs w:val="22"/>
          <w:shd w:val="clear" w:color="auto" w:fill="FFFF99"/>
          <w:rtl/>
        </w:rPr>
        <w:t xml:space="preserve"> שקלים חדשים למ"ק;</w:t>
      </w:r>
    </w:p>
    <w:p w14:paraId="62C17EB7"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בשנת 2013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0.871</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0.886</w:t>
      </w:r>
      <w:r w:rsidRPr="00CC2EBA">
        <w:rPr>
          <w:rStyle w:val="default"/>
          <w:rFonts w:cs="FrankRuehl" w:hint="cs"/>
          <w:vanish/>
          <w:sz w:val="22"/>
          <w:szCs w:val="22"/>
          <w:shd w:val="clear" w:color="auto" w:fill="FFFF99"/>
          <w:rtl/>
        </w:rPr>
        <w:t xml:space="preserve"> שקלים חדשים למ"ק לשירותי מים ו-</w:t>
      </w:r>
      <w:r w:rsidRPr="00CC2EBA">
        <w:rPr>
          <w:rStyle w:val="default"/>
          <w:rFonts w:cs="FrankRuehl" w:hint="cs"/>
          <w:strike/>
          <w:vanish/>
          <w:sz w:val="22"/>
          <w:szCs w:val="22"/>
          <w:shd w:val="clear" w:color="auto" w:fill="FFFF99"/>
          <w:rtl/>
        </w:rPr>
        <w:t>0.658</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0.669</w:t>
      </w:r>
      <w:r w:rsidRPr="00CC2EBA">
        <w:rPr>
          <w:rStyle w:val="default"/>
          <w:rFonts w:cs="FrankRuehl" w:hint="cs"/>
          <w:vanish/>
          <w:sz w:val="22"/>
          <w:szCs w:val="22"/>
          <w:shd w:val="clear" w:color="auto" w:fill="FFFF99"/>
          <w:rtl/>
        </w:rPr>
        <w:t xml:space="preserve"> שקלים חדשים למ"ק לשירותי ביוב; ולחברה שאינה בעלת הפקה עצמית ובעלת גובה הרמה ממוצע משוקלל למ"ק של מעל 200 מטר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עלויות התפעול והמינהלה המוכרות למ"ק לשירותי מים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1.020</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1.037</w:t>
      </w:r>
      <w:r w:rsidRPr="00CC2EBA">
        <w:rPr>
          <w:rStyle w:val="default"/>
          <w:rFonts w:cs="FrankRuehl" w:hint="cs"/>
          <w:vanish/>
          <w:sz w:val="22"/>
          <w:szCs w:val="22"/>
          <w:shd w:val="clear" w:color="auto" w:fill="FFFF99"/>
          <w:rtl/>
        </w:rPr>
        <w:t xml:space="preserve"> שקלים חדשים למ"ק.</w:t>
      </w:r>
    </w:p>
    <w:p w14:paraId="3427201A"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p>
    <w:p w14:paraId="5C075551" w14:textId="77777777" w:rsidR="00E729F1" w:rsidRPr="00CC2EBA" w:rsidRDefault="00E729F1" w:rsidP="00E729F1">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1.1.2013</w:t>
      </w:r>
    </w:p>
    <w:p w14:paraId="2060F665"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תשע"ג-2012</w:t>
      </w:r>
    </w:p>
    <w:p w14:paraId="42D93EBB"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hyperlink r:id="rId131" w:history="1">
        <w:r w:rsidRPr="00CC2EBA">
          <w:rPr>
            <w:rStyle w:val="Hyperlink"/>
            <w:rFonts w:cs="FrankRuehl" w:hint="cs"/>
            <w:vanish/>
            <w:szCs w:val="20"/>
            <w:shd w:val="clear" w:color="auto" w:fill="FFFF99"/>
            <w:rtl/>
          </w:rPr>
          <w:t>ק"ת תשע"ג מס' 7195</w:t>
        </w:r>
      </w:hyperlink>
      <w:r w:rsidRPr="00CC2EBA">
        <w:rPr>
          <w:rStyle w:val="default"/>
          <w:rFonts w:cs="FrankRuehl" w:hint="cs"/>
          <w:vanish/>
          <w:sz w:val="20"/>
          <w:szCs w:val="20"/>
          <w:shd w:val="clear" w:color="auto" w:fill="FFFF99"/>
          <w:rtl/>
        </w:rPr>
        <w:t xml:space="preserve"> מיום 25.12.2012 עמ' 347</w:t>
      </w:r>
    </w:p>
    <w:p w14:paraId="2348750F"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סעיפים קטנים 10(א)-10(ג)</w:t>
      </w:r>
    </w:p>
    <w:p w14:paraId="2DBF9438" w14:textId="77777777" w:rsidR="00E729F1" w:rsidRPr="00CC2EBA" w:rsidRDefault="00E729F1" w:rsidP="00E729F1">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29A60508" w14:textId="77777777" w:rsidR="00E729F1" w:rsidRPr="00CC2EBA" w:rsidRDefault="00E729F1" w:rsidP="00E729F1">
      <w:pPr>
        <w:pStyle w:val="P00"/>
        <w:spacing w:before="0"/>
        <w:ind w:left="0" w:right="1134"/>
        <w:rPr>
          <w:rStyle w:val="default"/>
          <w:rFonts w:cs="FrankRuehl" w:hint="cs"/>
          <w:strike/>
          <w:vanish/>
          <w:sz w:val="22"/>
          <w:szCs w:val="2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 xml:space="preserve">עלויות תפעול ומינהלה מוכרות יהיו </w:t>
      </w:r>
      <w:r w:rsidRPr="00CC2EBA">
        <w:rPr>
          <w:rStyle w:val="default"/>
          <w:rFonts w:cs="FrankRuehl"/>
          <w:strike/>
          <w:vanish/>
          <w:sz w:val="22"/>
          <w:szCs w:val="22"/>
          <w:shd w:val="clear" w:color="auto" w:fill="FFFF99"/>
          <w:rtl/>
        </w:rPr>
        <w:t>–</w:t>
      </w:r>
    </w:p>
    <w:p w14:paraId="611BD1D4" w14:textId="77777777" w:rsidR="00E729F1" w:rsidRPr="00CC2EBA" w:rsidRDefault="00E729F1" w:rsidP="00E729F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לשירותי מים של חברה </w:t>
      </w:r>
      <w:r w:rsidRPr="00CC2EBA">
        <w:rPr>
          <w:rStyle w:val="default"/>
          <w:rFonts w:cs="FrankRuehl"/>
          <w:strike/>
          <w:vanish/>
          <w:sz w:val="22"/>
          <w:szCs w:val="22"/>
          <w:shd w:val="clear" w:color="auto" w:fill="FFFF99"/>
          <w:rtl/>
        </w:rPr>
        <w:t>–</w:t>
      </w:r>
    </w:p>
    <w:p w14:paraId="034DAEA0" w14:textId="77777777" w:rsidR="00E729F1" w:rsidRPr="00CC2EBA" w:rsidRDefault="00E729F1" w:rsidP="00E729F1">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 xml:space="preserve">בעלת גובה הרמה ממוצע משוקלל למ"ק של עד 200 מטר או בעלת הפקה עצמית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0.863 שקלים חדשים למ"ק;</w:t>
      </w:r>
    </w:p>
    <w:p w14:paraId="5630E639" w14:textId="77777777" w:rsidR="00E729F1" w:rsidRPr="00CC2EBA" w:rsidRDefault="00E729F1" w:rsidP="00E729F1">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 xml:space="preserve">בעלת גובה הרמה ממוצע משוקלל למ"ק של מעל 200 מטר ושאינה בעלת הפקה עצמית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1.016 שקלים חדשים למ"ק;</w:t>
      </w:r>
    </w:p>
    <w:p w14:paraId="2CFCF818"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לשירותי ביוב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0.652 שקלים חדשים למ"ק.</w:t>
      </w:r>
    </w:p>
    <w:p w14:paraId="7FC683F6" w14:textId="77777777" w:rsidR="00E729F1" w:rsidRPr="00CC2EBA" w:rsidRDefault="00E729F1" w:rsidP="00E729F1">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על אף האמור בסעיף קטן (א) עד סוף שנת 2013, יהיו עלויות תפעול ומינהלה מוכרות של חברה:</w:t>
      </w:r>
    </w:p>
    <w:p w14:paraId="7DC16D00" w14:textId="77777777" w:rsidR="00E729F1" w:rsidRPr="00CC2EBA" w:rsidRDefault="00E729F1" w:rsidP="00E729F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בשנת 2010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0.867 שקלים חדשים למ"ק לשירותי מים ו-0.657 שקלים חדשים למ"ק לשירותי ביוב;</w:t>
      </w:r>
    </w:p>
    <w:p w14:paraId="007F83ED" w14:textId="77777777" w:rsidR="00E729F1" w:rsidRPr="00CC2EBA" w:rsidRDefault="00E729F1" w:rsidP="00E729F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בשנת 2011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0.901 שקלים חדשים למ"ק לשירותי מים ו-0.683 שקלים חדשים למ"ק לשירותי ביוב;</w:t>
      </w:r>
    </w:p>
    <w:p w14:paraId="36F4D65E" w14:textId="77777777" w:rsidR="00E729F1" w:rsidRPr="00CC2EBA" w:rsidRDefault="00E729F1" w:rsidP="00E729F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 xml:space="preserve">בשנת 2012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0.907 שקלים חדשים למ"ק לשירותי מים ו-0.686 שקלים חדשים למ"ק לשירותי ביוב; ולחברה שאינה בעלת הפקה עצמית ובעלת גובה הרמה ממוצע משוקלל למ"ק של מעל 200 מטר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עלויות התפעול והמינהלה המוכרות למ"ק לשירותי מים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1.059 שקלים חדשים למ"ק;</w:t>
      </w:r>
    </w:p>
    <w:p w14:paraId="69D0A1A0"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strike/>
          <w:vanish/>
          <w:sz w:val="22"/>
          <w:szCs w:val="22"/>
          <w:shd w:val="clear" w:color="auto" w:fill="FFFF99"/>
          <w:rtl/>
        </w:rPr>
        <w:t>(4)</w:t>
      </w:r>
      <w:r w:rsidRPr="00CC2EBA">
        <w:rPr>
          <w:rStyle w:val="default"/>
          <w:rFonts w:cs="FrankRuehl" w:hint="cs"/>
          <w:strike/>
          <w:vanish/>
          <w:sz w:val="22"/>
          <w:szCs w:val="22"/>
          <w:shd w:val="clear" w:color="auto" w:fill="FFFF99"/>
          <w:rtl/>
        </w:rPr>
        <w:tab/>
        <w:t xml:space="preserve">בשנת 2013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0.886 שקלים חדשים למ"ק לשירותי מים ו-0.669 שקלים חדשים למ"ק לשירותי ביוב; ולחברה שאינה בעלת הפקה עצמית ובעלת גובה הרמה ממוצע משוקלל למ"ק של מעל 200 מטר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עלויות התפעול והמינהלה המוכרות למ"ק לשירותי מים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1.037 שקלים חדשים למ"ק.</w:t>
      </w:r>
    </w:p>
    <w:p w14:paraId="03D55564" w14:textId="77777777" w:rsidR="00E729F1" w:rsidRPr="00CC2EBA" w:rsidRDefault="00E729F1" w:rsidP="00E729F1">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(ג)</w:t>
      </w:r>
      <w:r w:rsidRPr="00CC2EBA">
        <w:rPr>
          <w:rStyle w:val="default"/>
          <w:rFonts w:cs="FrankRuehl" w:hint="cs"/>
          <w:strike/>
          <w:vanish/>
          <w:sz w:val="22"/>
          <w:szCs w:val="22"/>
          <w:shd w:val="clear" w:color="auto" w:fill="FFFF99"/>
          <w:rtl/>
        </w:rPr>
        <w:tab/>
        <w:t>על אף האמור בסעיפים קטנים (א) ו-(ב), נקבעו לחברה תשלומים לשירותי מים וביוב מסוימים, בכללי התעריפים, יופחת מכל סכום בשקלים חדשים הנקוב בסעיפים קטנים (א) ו-(ב), לעניין שירותי מים של חברה, סך של 0.08 שקלים חדשים למ"ק.</w:t>
      </w:r>
    </w:p>
    <w:p w14:paraId="2A397DC6"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p>
    <w:p w14:paraId="7A9AE15A" w14:textId="77777777" w:rsidR="00E729F1" w:rsidRPr="00CC2EBA" w:rsidRDefault="00E729F1" w:rsidP="00E729F1">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1.1.2013</w:t>
      </w:r>
    </w:p>
    <w:p w14:paraId="22C44464"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תשע"ג-2013</w:t>
      </w:r>
    </w:p>
    <w:p w14:paraId="5E806C32"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hyperlink r:id="rId132" w:history="1">
        <w:r w:rsidRPr="00CC2EBA">
          <w:rPr>
            <w:rStyle w:val="Hyperlink"/>
            <w:rFonts w:cs="FrankRuehl" w:hint="cs"/>
            <w:vanish/>
            <w:szCs w:val="20"/>
            <w:shd w:val="clear" w:color="auto" w:fill="FFFF99"/>
            <w:rtl/>
          </w:rPr>
          <w:t>ק"ת תשע"ג מס' 7263</w:t>
        </w:r>
      </w:hyperlink>
      <w:r w:rsidRPr="00CC2EBA">
        <w:rPr>
          <w:rStyle w:val="default"/>
          <w:rFonts w:cs="FrankRuehl" w:hint="cs"/>
          <w:vanish/>
          <w:sz w:val="20"/>
          <w:szCs w:val="20"/>
          <w:shd w:val="clear" w:color="auto" w:fill="FFFF99"/>
          <w:rtl/>
        </w:rPr>
        <w:t xml:space="preserve"> מיום 30.6.2013 עמ' 1429</w:t>
      </w:r>
    </w:p>
    <w:p w14:paraId="7FC39905"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סעיף קטן 10(ב)</w:t>
      </w:r>
    </w:p>
    <w:p w14:paraId="0DD25360" w14:textId="77777777" w:rsidR="00E729F1" w:rsidRPr="00CC2EBA" w:rsidRDefault="00E729F1" w:rsidP="00E729F1">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58D53568" w14:textId="77777777" w:rsidR="00E729F1" w:rsidRPr="00CC2EBA" w:rsidRDefault="00E729F1" w:rsidP="00E729F1">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 xml:space="preserve">עלויות תפעול ומינהלה מוכרות יהיו </w:t>
      </w:r>
      <w:r w:rsidRPr="00CC2EBA">
        <w:rPr>
          <w:rStyle w:val="default"/>
          <w:rFonts w:cs="FrankRuehl"/>
          <w:strike/>
          <w:vanish/>
          <w:sz w:val="22"/>
          <w:szCs w:val="22"/>
          <w:shd w:val="clear" w:color="auto" w:fill="FFFF99"/>
          <w:rtl/>
        </w:rPr>
        <w:t>–</w:t>
      </w:r>
    </w:p>
    <w:p w14:paraId="066EC514" w14:textId="77777777" w:rsidR="00E729F1" w:rsidRPr="00CC2EBA" w:rsidRDefault="00E729F1" w:rsidP="00E729F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לשירותי מים של חברה </w:t>
      </w:r>
      <w:r w:rsidRPr="00CC2EBA">
        <w:rPr>
          <w:rStyle w:val="default"/>
          <w:rFonts w:cs="FrankRuehl"/>
          <w:strike/>
          <w:vanish/>
          <w:sz w:val="22"/>
          <w:szCs w:val="22"/>
          <w:shd w:val="clear" w:color="auto" w:fill="FFFF99"/>
          <w:rtl/>
        </w:rPr>
        <w:t>–</w:t>
      </w:r>
    </w:p>
    <w:p w14:paraId="628B5220" w14:textId="77777777" w:rsidR="00E729F1" w:rsidRPr="00CC2EBA" w:rsidRDefault="00E729F1" w:rsidP="00E729F1">
      <w:pPr>
        <w:pStyle w:val="P00"/>
        <w:spacing w:before="0"/>
        <w:ind w:left="1474" w:right="1134"/>
        <w:jc w:val="center"/>
        <w:rPr>
          <w:rStyle w:val="default"/>
          <w:rFonts w:cs="FrankRuehl" w:hint="cs"/>
          <w:strike/>
          <w:vanish/>
          <w:sz w:val="22"/>
          <w:szCs w:val="22"/>
          <w:shd w:val="clear" w:color="auto" w:fill="FFFF99"/>
          <w:rtl/>
        </w:rPr>
      </w:pPr>
      <w:r w:rsidRPr="00CC2EBA">
        <w:rPr>
          <w:rStyle w:val="default"/>
          <w:rFonts w:cs="FrankRuehl"/>
          <w:strike/>
          <w:vanish/>
          <w:position w:val="-20"/>
          <w:sz w:val="22"/>
          <w:szCs w:val="22"/>
          <w:shd w:val="clear" w:color="auto" w:fill="FFFF99"/>
        </w:rPr>
        <w:object w:dxaOrig="2500" w:dyaOrig="499">
          <v:shape id="_x0000_i1027" type="#_x0000_t75" style="width:125.1pt;height:24.9pt" o:ole="">
            <v:imagedata r:id="rId133" o:title=""/>
          </v:shape>
          <o:OLEObject Type="Embed" ProgID="Equation.3" ShapeID="_x0000_i1027" DrawAspect="Content" ObjectID="_1747509487" r:id="rId134"/>
        </w:object>
      </w:r>
    </w:p>
    <w:p w14:paraId="15DA88DE" w14:textId="77777777" w:rsidR="00E729F1" w:rsidRPr="00CC2EBA" w:rsidRDefault="00E729F1" w:rsidP="00E729F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לשירותי ביוב של חברה </w:t>
      </w:r>
      <w:r w:rsidRPr="00CC2EBA">
        <w:rPr>
          <w:rStyle w:val="default"/>
          <w:rFonts w:cs="FrankRuehl"/>
          <w:strike/>
          <w:vanish/>
          <w:sz w:val="22"/>
          <w:szCs w:val="22"/>
          <w:shd w:val="clear" w:color="auto" w:fill="FFFF99"/>
          <w:rtl/>
        </w:rPr>
        <w:t>–</w:t>
      </w:r>
    </w:p>
    <w:p w14:paraId="7BC16E0F" w14:textId="77777777" w:rsidR="00E729F1" w:rsidRPr="00CC2EBA" w:rsidRDefault="00E729F1" w:rsidP="00E729F1">
      <w:pPr>
        <w:pStyle w:val="P00"/>
        <w:spacing w:before="0"/>
        <w:ind w:left="1474" w:right="1134"/>
        <w:jc w:val="center"/>
        <w:rPr>
          <w:rStyle w:val="default"/>
          <w:rFonts w:cs="FrankRuehl" w:hint="cs"/>
          <w:strike/>
          <w:vanish/>
          <w:sz w:val="22"/>
          <w:szCs w:val="22"/>
          <w:shd w:val="clear" w:color="auto" w:fill="FFFF99"/>
          <w:rtl/>
        </w:rPr>
      </w:pPr>
      <w:r w:rsidRPr="00CC2EBA">
        <w:rPr>
          <w:rStyle w:val="default"/>
          <w:rFonts w:cs="FrankRuehl"/>
          <w:strike/>
          <w:vanish/>
          <w:position w:val="-20"/>
          <w:sz w:val="22"/>
          <w:szCs w:val="22"/>
          <w:shd w:val="clear" w:color="auto" w:fill="FFFF99"/>
        </w:rPr>
        <w:object w:dxaOrig="2380" w:dyaOrig="499">
          <v:shape id="_x0000_i1028" type="#_x0000_t75" style="width:119.1pt;height:24.9pt" o:ole="">
            <v:imagedata r:id="rId135" o:title=""/>
          </v:shape>
          <o:OLEObject Type="Embed" ProgID="Equation.3" ShapeID="_x0000_i1028" DrawAspect="Content" ObjectID="_1747509488" r:id="rId136"/>
        </w:object>
      </w:r>
    </w:p>
    <w:p w14:paraId="46A8253E"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p>
    <w:p w14:paraId="3BA995AA" w14:textId="77777777" w:rsidR="00E729F1" w:rsidRPr="00CC2EBA" w:rsidRDefault="00E729F1" w:rsidP="00E729F1">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1.7.2013</w:t>
      </w:r>
    </w:p>
    <w:p w14:paraId="73DF61F0"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הודעה תשע"ג-2013</w:t>
      </w:r>
    </w:p>
    <w:p w14:paraId="5BBD2374"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hyperlink r:id="rId137" w:history="1">
        <w:r w:rsidRPr="00CC2EBA">
          <w:rPr>
            <w:rStyle w:val="Hyperlink"/>
            <w:rFonts w:cs="FrankRuehl" w:hint="cs"/>
            <w:vanish/>
            <w:szCs w:val="20"/>
            <w:shd w:val="clear" w:color="auto" w:fill="FFFF99"/>
            <w:rtl/>
          </w:rPr>
          <w:t>ק"ת תשע"ג מס' 7268</w:t>
        </w:r>
      </w:hyperlink>
      <w:r w:rsidRPr="00CC2EBA">
        <w:rPr>
          <w:rStyle w:val="default"/>
          <w:rFonts w:cs="FrankRuehl" w:hint="cs"/>
          <w:vanish/>
          <w:sz w:val="20"/>
          <w:szCs w:val="20"/>
          <w:shd w:val="clear" w:color="auto" w:fill="FFFF99"/>
          <w:rtl/>
        </w:rPr>
        <w:t xml:space="preserve"> מיום 10.7.2013 עמ' 1498</w:t>
      </w:r>
    </w:p>
    <w:p w14:paraId="02060F4F" w14:textId="77777777" w:rsidR="00E729F1" w:rsidRPr="00CC2EBA" w:rsidRDefault="00E729F1" w:rsidP="00E729F1">
      <w:pPr>
        <w:pStyle w:val="P00"/>
        <w:ind w:left="0" w:right="1134"/>
        <w:rPr>
          <w:rStyle w:val="default"/>
          <w:rFonts w:cs="FrankRuehl" w:hint="cs"/>
          <w:vanish/>
          <w:sz w:val="22"/>
          <w:szCs w:val="2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לעניין סעיף זה:</w:t>
      </w:r>
    </w:p>
    <w:p w14:paraId="3D85E7F9"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A</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מקדם גבייה מים בגובה </w:t>
      </w:r>
      <w:r w:rsidRPr="00CC2EBA">
        <w:rPr>
          <w:rStyle w:val="default"/>
          <w:rFonts w:cs="FrankRuehl" w:hint="cs"/>
          <w:strike/>
          <w:vanish/>
          <w:sz w:val="18"/>
          <w:szCs w:val="22"/>
          <w:shd w:val="clear" w:color="auto" w:fill="FFFF99"/>
          <w:rtl/>
        </w:rPr>
        <w:t>29.829</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30.097</w:t>
      </w:r>
      <w:r w:rsidRPr="00CC2EBA">
        <w:rPr>
          <w:rStyle w:val="default"/>
          <w:rFonts w:cs="FrankRuehl" w:hint="cs"/>
          <w:vanish/>
          <w:sz w:val="18"/>
          <w:szCs w:val="22"/>
          <w:shd w:val="clear" w:color="auto" w:fill="FFFF99"/>
          <w:rtl/>
        </w:rPr>
        <w:t xml:space="preserve"> ש"ח;</w:t>
      </w:r>
    </w:p>
    <w:p w14:paraId="5520FD9F"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A</w:t>
      </w:r>
      <w:r w:rsidRPr="00CC2EBA">
        <w:rPr>
          <w:rStyle w:val="default"/>
          <w:rFonts w:cs="FrankRuehl" w:hint="cs"/>
          <w:vanish/>
          <w:sz w:val="18"/>
          <w:szCs w:val="22"/>
          <w:shd w:val="clear" w:color="auto" w:fill="FFFF99"/>
          <w:rtl/>
        </w:rPr>
        <w:t xml:space="preserve">1"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מקדם גבייה ביוב בגובה </w:t>
      </w:r>
      <w:r w:rsidRPr="00CC2EBA">
        <w:rPr>
          <w:rStyle w:val="default"/>
          <w:rFonts w:cs="FrankRuehl" w:hint="cs"/>
          <w:strike/>
          <w:vanish/>
          <w:sz w:val="18"/>
          <w:szCs w:val="22"/>
          <w:shd w:val="clear" w:color="auto" w:fill="FFFF99"/>
          <w:rtl/>
        </w:rPr>
        <w:t>14.915</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15.049</w:t>
      </w:r>
      <w:r w:rsidRPr="00CC2EBA">
        <w:rPr>
          <w:rStyle w:val="default"/>
          <w:rFonts w:cs="FrankRuehl" w:hint="cs"/>
          <w:vanish/>
          <w:sz w:val="18"/>
          <w:szCs w:val="22"/>
          <w:shd w:val="clear" w:color="auto" w:fill="FFFF99"/>
          <w:rtl/>
        </w:rPr>
        <w:t xml:space="preserve"> ש"ח;</w:t>
      </w:r>
    </w:p>
    <w:p w14:paraId="6DAE9626"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B</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מספר מוני המים בשנה האחרונה שלגביה היו קיימים ברשות הממשלתית נתונים, נכון למועד אישור מפקד הנכסים או למועד העדכון התלת שנתי, האחרון שנעשה לגבי אותה חברה;</w:t>
      </w:r>
    </w:p>
    <w:p w14:paraId="5DC32464"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C</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מקדם פריסה בגובה </w:t>
      </w:r>
      <w:r w:rsidRPr="00CC2EBA">
        <w:rPr>
          <w:rStyle w:val="default"/>
          <w:rFonts w:cs="FrankRuehl" w:hint="cs"/>
          <w:strike/>
          <w:vanish/>
          <w:sz w:val="18"/>
          <w:szCs w:val="22"/>
          <w:shd w:val="clear" w:color="auto" w:fill="FFFF99"/>
          <w:rtl/>
        </w:rPr>
        <w:t>46,040</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46.454</w:t>
      </w:r>
      <w:r w:rsidRPr="00CC2EBA">
        <w:rPr>
          <w:rStyle w:val="default"/>
          <w:rFonts w:cs="FrankRuehl" w:hint="cs"/>
          <w:vanish/>
          <w:sz w:val="18"/>
          <w:szCs w:val="22"/>
          <w:shd w:val="clear" w:color="auto" w:fill="FFFF99"/>
          <w:rtl/>
        </w:rPr>
        <w:t xml:space="preserve"> ש"ח;</w:t>
      </w:r>
    </w:p>
    <w:p w14:paraId="22580272"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D</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מספר הרשויות המקומיות שבתחומן מבצעת החברה פעילות חיונית, בשנה מסוימת;</w:t>
      </w:r>
    </w:p>
    <w:p w14:paraId="25629B65"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E</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מקדם הוצאות הנהלה וכלליות, בשקלים חדשים </w:t>
      </w:r>
      <w:r w:rsidRPr="00CC2EBA">
        <w:rPr>
          <w:rStyle w:val="default"/>
          <w:rFonts w:cs="FrankRuehl"/>
          <w:vanish/>
          <w:sz w:val="18"/>
          <w:szCs w:val="22"/>
          <w:shd w:val="clear" w:color="auto" w:fill="FFFF99"/>
          <w:rtl/>
        </w:rPr>
        <w:t>–</w:t>
      </w:r>
    </w:p>
    <w:p w14:paraId="52F02C36"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(1)</w:t>
      </w:r>
      <w:r w:rsidRPr="00CC2EBA">
        <w:rPr>
          <w:rStyle w:val="default"/>
          <w:rFonts w:cs="FrankRuehl" w:hint="cs"/>
          <w:vanish/>
          <w:sz w:val="18"/>
          <w:szCs w:val="22"/>
          <w:shd w:val="clear" w:color="auto" w:fill="FFFF99"/>
          <w:rtl/>
        </w:rPr>
        <w:tab/>
        <w:t xml:space="preserve">לחברה (א)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בשנת 2013 מקדם בגובה </w:t>
      </w:r>
      <w:r w:rsidRPr="00CC2EBA">
        <w:rPr>
          <w:rStyle w:val="default"/>
          <w:rFonts w:cs="FrankRuehl" w:hint="cs"/>
          <w:strike/>
          <w:vanish/>
          <w:sz w:val="18"/>
          <w:szCs w:val="22"/>
          <w:shd w:val="clear" w:color="auto" w:fill="FFFF99"/>
          <w:rtl/>
        </w:rPr>
        <w:t>0.327</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0.330</w:t>
      </w:r>
      <w:r w:rsidRPr="00CC2EBA">
        <w:rPr>
          <w:rStyle w:val="default"/>
          <w:rFonts w:cs="FrankRuehl" w:hint="cs"/>
          <w:vanish/>
          <w:sz w:val="18"/>
          <w:szCs w:val="22"/>
          <w:shd w:val="clear" w:color="auto" w:fill="FFFF99"/>
          <w:rtl/>
        </w:rPr>
        <w:t xml:space="preserve">; בשנת 2014 מקדם בגובה </w:t>
      </w:r>
      <w:r w:rsidRPr="00CC2EBA">
        <w:rPr>
          <w:rStyle w:val="default"/>
          <w:rFonts w:cs="FrankRuehl" w:hint="cs"/>
          <w:strike/>
          <w:vanish/>
          <w:sz w:val="18"/>
          <w:szCs w:val="22"/>
          <w:shd w:val="clear" w:color="auto" w:fill="FFFF99"/>
          <w:rtl/>
        </w:rPr>
        <w:t>0.308</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0.311</w:t>
      </w:r>
      <w:r w:rsidRPr="00CC2EBA">
        <w:rPr>
          <w:rStyle w:val="default"/>
          <w:rFonts w:cs="FrankRuehl" w:hint="cs"/>
          <w:vanish/>
          <w:sz w:val="18"/>
          <w:szCs w:val="22"/>
          <w:shd w:val="clear" w:color="auto" w:fill="FFFF99"/>
          <w:rtl/>
        </w:rPr>
        <w:t xml:space="preserve">; בשנת 2015 מקדם בגובה </w:t>
      </w:r>
      <w:r w:rsidRPr="00CC2EBA">
        <w:rPr>
          <w:rStyle w:val="default"/>
          <w:rFonts w:cs="FrankRuehl" w:hint="cs"/>
          <w:strike/>
          <w:vanish/>
          <w:sz w:val="18"/>
          <w:szCs w:val="22"/>
          <w:shd w:val="clear" w:color="auto" w:fill="FFFF99"/>
          <w:rtl/>
        </w:rPr>
        <w:t>0.289</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0.292</w:t>
      </w:r>
      <w:r w:rsidRPr="00CC2EBA">
        <w:rPr>
          <w:rStyle w:val="default"/>
          <w:rFonts w:cs="FrankRuehl" w:hint="cs"/>
          <w:vanish/>
          <w:sz w:val="18"/>
          <w:szCs w:val="22"/>
          <w:shd w:val="clear" w:color="auto" w:fill="FFFF99"/>
          <w:rtl/>
        </w:rPr>
        <w:t xml:space="preserve"> ומשנת 2016 מקדם בגובה </w:t>
      </w:r>
      <w:r w:rsidRPr="00CC2EBA">
        <w:rPr>
          <w:rStyle w:val="default"/>
          <w:rFonts w:cs="FrankRuehl" w:hint="cs"/>
          <w:strike/>
          <w:vanish/>
          <w:sz w:val="18"/>
          <w:szCs w:val="22"/>
          <w:shd w:val="clear" w:color="auto" w:fill="FFFF99"/>
          <w:rtl/>
        </w:rPr>
        <w:t>0.270</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0.272</w:t>
      </w:r>
      <w:r w:rsidRPr="00CC2EBA">
        <w:rPr>
          <w:rStyle w:val="default"/>
          <w:rFonts w:cs="FrankRuehl" w:hint="cs"/>
          <w:vanish/>
          <w:sz w:val="18"/>
          <w:szCs w:val="22"/>
          <w:shd w:val="clear" w:color="auto" w:fill="FFFF99"/>
          <w:rtl/>
        </w:rPr>
        <w:t>;</w:t>
      </w:r>
    </w:p>
    <w:p w14:paraId="62DCE822"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(2)</w:t>
      </w:r>
      <w:r w:rsidRPr="00CC2EBA">
        <w:rPr>
          <w:rStyle w:val="default"/>
          <w:rFonts w:cs="FrankRuehl" w:hint="cs"/>
          <w:vanish/>
          <w:sz w:val="18"/>
          <w:szCs w:val="22"/>
          <w:shd w:val="clear" w:color="auto" w:fill="FFFF99"/>
          <w:rtl/>
        </w:rPr>
        <w:tab/>
        <w:t xml:space="preserve">לחברה (ב) או (ג)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בשנת 2013 מקדם בגובה </w:t>
      </w:r>
      <w:r w:rsidRPr="00CC2EBA">
        <w:rPr>
          <w:rStyle w:val="default"/>
          <w:rFonts w:cs="FrankRuehl" w:hint="cs"/>
          <w:strike/>
          <w:vanish/>
          <w:sz w:val="18"/>
          <w:szCs w:val="22"/>
          <w:shd w:val="clear" w:color="auto" w:fill="FFFF99"/>
          <w:rtl/>
        </w:rPr>
        <w:t>0.297</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0.300</w:t>
      </w:r>
      <w:r w:rsidRPr="00CC2EBA">
        <w:rPr>
          <w:rStyle w:val="default"/>
          <w:rFonts w:cs="FrankRuehl" w:hint="cs"/>
          <w:vanish/>
          <w:sz w:val="18"/>
          <w:szCs w:val="22"/>
          <w:shd w:val="clear" w:color="auto" w:fill="FFFF99"/>
          <w:rtl/>
        </w:rPr>
        <w:t xml:space="preserve">; בשנת 2014 מקדם בגובה </w:t>
      </w:r>
      <w:r w:rsidRPr="00CC2EBA">
        <w:rPr>
          <w:rStyle w:val="default"/>
          <w:rFonts w:cs="FrankRuehl" w:hint="cs"/>
          <w:strike/>
          <w:vanish/>
          <w:sz w:val="18"/>
          <w:szCs w:val="22"/>
          <w:shd w:val="clear" w:color="auto" w:fill="FFFF99"/>
          <w:rtl/>
        </w:rPr>
        <w:t>0.289</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0.292</w:t>
      </w:r>
      <w:r w:rsidRPr="00CC2EBA">
        <w:rPr>
          <w:rStyle w:val="default"/>
          <w:rFonts w:cs="FrankRuehl" w:hint="cs"/>
          <w:vanish/>
          <w:sz w:val="18"/>
          <w:szCs w:val="22"/>
          <w:shd w:val="clear" w:color="auto" w:fill="FFFF99"/>
          <w:rtl/>
        </w:rPr>
        <w:t xml:space="preserve"> ומשנת 2015 מקדם בגובה </w:t>
      </w:r>
      <w:r w:rsidRPr="00CC2EBA">
        <w:rPr>
          <w:rStyle w:val="default"/>
          <w:rFonts w:cs="FrankRuehl" w:hint="cs"/>
          <w:strike/>
          <w:vanish/>
          <w:sz w:val="18"/>
          <w:szCs w:val="22"/>
          <w:shd w:val="clear" w:color="auto" w:fill="FFFF99"/>
          <w:rtl/>
        </w:rPr>
        <w:t>0.270</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0.272</w:t>
      </w:r>
      <w:r w:rsidRPr="00CC2EBA">
        <w:rPr>
          <w:rStyle w:val="default"/>
          <w:rFonts w:cs="FrankRuehl" w:hint="cs"/>
          <w:vanish/>
          <w:sz w:val="18"/>
          <w:szCs w:val="22"/>
          <w:shd w:val="clear" w:color="auto" w:fill="FFFF99"/>
          <w:rtl/>
        </w:rPr>
        <w:t xml:space="preserve"> ש"ח;</w:t>
      </w:r>
    </w:p>
    <w:p w14:paraId="4FC25C5B"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(3)</w:t>
      </w:r>
      <w:r w:rsidRPr="00CC2EBA">
        <w:rPr>
          <w:rStyle w:val="default"/>
          <w:rFonts w:cs="FrankRuehl" w:hint="cs"/>
          <w:vanish/>
          <w:sz w:val="18"/>
          <w:szCs w:val="22"/>
          <w:shd w:val="clear" w:color="auto" w:fill="FFFF99"/>
          <w:rtl/>
        </w:rPr>
        <w:tab/>
        <w:t xml:space="preserve">לכל חברה אחרת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מקדם בגובה </w:t>
      </w:r>
      <w:r w:rsidRPr="00CC2EBA">
        <w:rPr>
          <w:rStyle w:val="default"/>
          <w:rFonts w:cs="FrankRuehl" w:hint="cs"/>
          <w:strike/>
          <w:vanish/>
          <w:sz w:val="18"/>
          <w:szCs w:val="22"/>
          <w:shd w:val="clear" w:color="auto" w:fill="FFFF99"/>
          <w:rtl/>
        </w:rPr>
        <w:t>0.270</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0.272</w:t>
      </w:r>
      <w:r w:rsidRPr="00CC2EBA">
        <w:rPr>
          <w:rStyle w:val="default"/>
          <w:rFonts w:cs="FrankRuehl" w:hint="cs"/>
          <w:vanish/>
          <w:sz w:val="18"/>
          <w:szCs w:val="22"/>
          <w:shd w:val="clear" w:color="auto" w:fill="FFFF99"/>
          <w:rtl/>
        </w:rPr>
        <w:t>;</w:t>
      </w:r>
    </w:p>
    <w:p w14:paraId="6E5E007F"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F</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מקדם הולכה למט"ש בגובה 0.04 ש"ח לחברה שעלות ההולכה לא הוכרה לפי סעיף 11 לכללים אלה;</w:t>
      </w:r>
    </w:p>
    <w:p w14:paraId="2746087E"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G</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כמות מים נכנסת;</w:t>
      </w:r>
    </w:p>
    <w:p w14:paraId="44C08318"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H</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מקדם תפעול מערכת המים בגובה </w:t>
      </w:r>
      <w:r w:rsidRPr="00CC2EBA">
        <w:rPr>
          <w:rStyle w:val="default"/>
          <w:rFonts w:cs="FrankRuehl" w:hint="cs"/>
          <w:strike/>
          <w:vanish/>
          <w:sz w:val="18"/>
          <w:szCs w:val="22"/>
          <w:shd w:val="clear" w:color="auto" w:fill="FFFF99"/>
          <w:rtl/>
        </w:rPr>
        <w:t>0.596</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0.601</w:t>
      </w:r>
      <w:r w:rsidRPr="00CC2EBA">
        <w:rPr>
          <w:rStyle w:val="default"/>
          <w:rFonts w:cs="FrankRuehl" w:hint="cs"/>
          <w:vanish/>
          <w:sz w:val="18"/>
          <w:szCs w:val="22"/>
          <w:shd w:val="clear" w:color="auto" w:fill="FFFF99"/>
          <w:rtl/>
        </w:rPr>
        <w:t xml:space="preserve"> ש"ח;</w:t>
      </w:r>
    </w:p>
    <w:p w14:paraId="287207D6"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H1</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מקדם תפעול מערכת ביוב בגובה </w:t>
      </w:r>
      <w:r w:rsidRPr="00CC2EBA">
        <w:rPr>
          <w:rStyle w:val="default"/>
          <w:rFonts w:cs="FrankRuehl" w:hint="cs"/>
          <w:strike/>
          <w:vanish/>
          <w:sz w:val="18"/>
          <w:szCs w:val="22"/>
          <w:shd w:val="clear" w:color="auto" w:fill="FFFF99"/>
          <w:rtl/>
        </w:rPr>
        <w:t>0.305</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0.308</w:t>
      </w:r>
      <w:r w:rsidRPr="00CC2EBA">
        <w:rPr>
          <w:rStyle w:val="default"/>
          <w:rFonts w:cs="FrankRuehl" w:hint="cs"/>
          <w:vanish/>
          <w:sz w:val="18"/>
          <w:szCs w:val="22"/>
          <w:shd w:val="clear" w:color="auto" w:fill="FFFF99"/>
          <w:rtl/>
        </w:rPr>
        <w:t xml:space="preserve"> ש"ח;</w:t>
      </w:r>
    </w:p>
    <w:p w14:paraId="39A36799"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I</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לחברה בעלת גובה הרמה ממוצע משוקלל למ"ק של מעל 200 מטרים ושאינה בעלת הפקה עצמית </w:t>
      </w:r>
      <w:r w:rsidRPr="00CC2EBA">
        <w:rPr>
          <w:rStyle w:val="default"/>
          <w:rFonts w:cs="FrankRuehl" w:hint="cs"/>
          <w:strike/>
          <w:vanish/>
          <w:sz w:val="18"/>
          <w:szCs w:val="22"/>
          <w:shd w:val="clear" w:color="auto" w:fill="FFFF99"/>
          <w:rtl/>
        </w:rPr>
        <w:t>0.17</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0.172</w:t>
      </w:r>
      <w:r w:rsidRPr="00CC2EBA">
        <w:rPr>
          <w:rStyle w:val="default"/>
          <w:rFonts w:cs="FrankRuehl" w:hint="cs"/>
          <w:vanish/>
          <w:sz w:val="18"/>
          <w:szCs w:val="22"/>
          <w:shd w:val="clear" w:color="auto" w:fill="FFFF99"/>
          <w:rtl/>
        </w:rPr>
        <w:t xml:space="preserve"> ש"ח;</w:t>
      </w:r>
    </w:p>
    <w:p w14:paraId="4CCA1DAA"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J</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לחברה שסך כל אספקת המים לחקלאות בה עולה על 5% מכמות המים הנכנסת 0.42 ש"ח במכפלת סך כל כמות המים שסופקה לחקלאות ובחלוקה לסך כל כמות המים הנכנסת ובהפחתה של 0.021 ש"ח.</w:t>
      </w:r>
    </w:p>
    <w:p w14:paraId="00E0EEBC"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p>
    <w:p w14:paraId="50334BF5" w14:textId="77777777" w:rsidR="00E729F1" w:rsidRPr="00CC2EBA" w:rsidRDefault="00E729F1" w:rsidP="00E729F1">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1.1.2014</w:t>
      </w:r>
    </w:p>
    <w:p w14:paraId="5AF5CF8B"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תשע"ד-2013</w:t>
      </w:r>
    </w:p>
    <w:p w14:paraId="2327EF20"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hyperlink r:id="rId138"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360</w:t>
      </w:r>
    </w:p>
    <w:p w14:paraId="4E0D5A1E"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סעיף 10</w:t>
      </w:r>
    </w:p>
    <w:p w14:paraId="71471347" w14:textId="77777777" w:rsidR="00E729F1" w:rsidRPr="00CC2EBA" w:rsidRDefault="00E729F1" w:rsidP="00E729F1">
      <w:pPr>
        <w:pStyle w:val="P00"/>
        <w:ind w:left="0" w:right="1134"/>
        <w:rPr>
          <w:rStyle w:val="default"/>
          <w:rFonts w:cs="FrankRuehl"/>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4EBB7797" w14:textId="77777777" w:rsidR="00E729F1" w:rsidRPr="00CC2EBA" w:rsidRDefault="00E729F1" w:rsidP="00E729F1">
      <w:pPr>
        <w:pStyle w:val="P00"/>
        <w:spacing w:before="20"/>
        <w:ind w:left="0" w:right="1134"/>
        <w:rPr>
          <w:rStyle w:val="default"/>
          <w:rFonts w:cs="Miriam" w:hint="cs"/>
          <w:strike/>
          <w:vanish/>
          <w:sz w:val="16"/>
          <w:szCs w:val="16"/>
          <w:shd w:val="clear" w:color="auto" w:fill="FFFF99"/>
          <w:rtl/>
        </w:rPr>
      </w:pPr>
      <w:r w:rsidRPr="00CC2EBA">
        <w:rPr>
          <w:rStyle w:val="default"/>
          <w:rFonts w:cs="Miriam" w:hint="cs"/>
          <w:strike/>
          <w:vanish/>
          <w:sz w:val="16"/>
          <w:szCs w:val="16"/>
          <w:shd w:val="clear" w:color="auto" w:fill="FFFF99"/>
          <w:rtl/>
        </w:rPr>
        <w:t>עלויות תפעול ומינהלה מוכרות</w:t>
      </w:r>
    </w:p>
    <w:p w14:paraId="08E7ABCF" w14:textId="77777777" w:rsidR="00E729F1" w:rsidRPr="00CC2EBA" w:rsidRDefault="00E729F1" w:rsidP="00E729F1">
      <w:pPr>
        <w:pStyle w:val="P00"/>
        <w:spacing w:before="0"/>
        <w:ind w:left="0" w:right="1134"/>
        <w:rPr>
          <w:rStyle w:val="default"/>
          <w:rFonts w:cs="FrankRuehl" w:hint="cs"/>
          <w:strike/>
          <w:vanish/>
          <w:sz w:val="18"/>
          <w:szCs w:val="22"/>
          <w:shd w:val="clear" w:color="auto" w:fill="FFFF99"/>
          <w:rtl/>
        </w:rPr>
      </w:pPr>
      <w:r w:rsidRPr="00CC2EBA">
        <w:rPr>
          <w:rStyle w:val="default"/>
          <w:rFonts w:cs="FrankRuehl" w:hint="cs"/>
          <w:strike/>
          <w:vanish/>
          <w:sz w:val="18"/>
          <w:szCs w:val="22"/>
          <w:shd w:val="clear" w:color="auto" w:fill="FFFF99"/>
          <w:rtl/>
        </w:rPr>
        <w:t>10</w:t>
      </w:r>
      <w:r w:rsidRPr="00CC2EBA">
        <w:rPr>
          <w:rStyle w:val="default"/>
          <w:rFonts w:cs="FrankRuehl"/>
          <w:strike/>
          <w:vanish/>
          <w:sz w:val="18"/>
          <w:szCs w:val="22"/>
          <w:shd w:val="clear" w:color="auto" w:fill="FFFF99"/>
          <w:rtl/>
        </w:rPr>
        <w:t>.</w:t>
      </w:r>
      <w:r w:rsidRPr="00CC2EBA">
        <w:rPr>
          <w:rStyle w:val="default"/>
          <w:rFonts w:cs="FrankRuehl"/>
          <w:strike/>
          <w:vanish/>
          <w:sz w:val="18"/>
          <w:szCs w:val="22"/>
          <w:shd w:val="clear" w:color="auto" w:fill="FFFF99"/>
          <w:rtl/>
        </w:rPr>
        <w:tab/>
      </w:r>
      <w:r w:rsidRPr="00CC2EBA">
        <w:rPr>
          <w:rStyle w:val="default"/>
          <w:rFonts w:cs="FrankRuehl" w:hint="cs"/>
          <w:strike/>
          <w:vanish/>
          <w:sz w:val="18"/>
          <w:szCs w:val="22"/>
          <w:shd w:val="clear" w:color="auto" w:fill="FFFF99"/>
          <w:rtl/>
        </w:rPr>
        <w:t>(א)</w:t>
      </w:r>
      <w:r w:rsidRPr="00CC2EBA">
        <w:rPr>
          <w:rStyle w:val="default"/>
          <w:rFonts w:cs="FrankRuehl" w:hint="cs"/>
          <w:strike/>
          <w:vanish/>
          <w:sz w:val="18"/>
          <w:szCs w:val="22"/>
          <w:shd w:val="clear" w:color="auto" w:fill="FFFF99"/>
          <w:rtl/>
        </w:rPr>
        <w:tab/>
        <w:t>לעניין סעיף זה:</w:t>
      </w:r>
    </w:p>
    <w:p w14:paraId="3AB6D068" w14:textId="77777777" w:rsidR="00E729F1" w:rsidRPr="00CC2EBA" w:rsidRDefault="00E729F1" w:rsidP="00E729F1">
      <w:pPr>
        <w:pStyle w:val="P00"/>
        <w:spacing w:before="0"/>
        <w:ind w:left="0" w:right="1134"/>
        <w:rPr>
          <w:rStyle w:val="default"/>
          <w:rFonts w:cs="FrankRuehl" w:hint="cs"/>
          <w:strike/>
          <w:vanish/>
          <w:sz w:val="18"/>
          <w:szCs w:val="22"/>
          <w:shd w:val="clear" w:color="auto" w:fill="FFFF99"/>
          <w:rtl/>
        </w:rPr>
      </w:pPr>
      <w:r w:rsidRPr="00CC2EBA">
        <w:rPr>
          <w:rStyle w:val="default"/>
          <w:rFonts w:cs="FrankRuehl" w:hint="cs"/>
          <w:vanish/>
          <w:sz w:val="18"/>
          <w:szCs w:val="22"/>
          <w:shd w:val="clear" w:color="auto" w:fill="FFFF99"/>
          <w:rtl/>
        </w:rPr>
        <w:tab/>
      </w:r>
      <w:r w:rsidRPr="00CC2EBA">
        <w:rPr>
          <w:rStyle w:val="default"/>
          <w:rFonts w:cs="FrankRuehl" w:hint="cs"/>
          <w:strike/>
          <w:vanish/>
          <w:sz w:val="18"/>
          <w:szCs w:val="22"/>
          <w:shd w:val="clear" w:color="auto" w:fill="FFFF99"/>
          <w:rtl/>
        </w:rPr>
        <w:t>"</w:t>
      </w:r>
      <w:r w:rsidRPr="00CC2EBA">
        <w:rPr>
          <w:rStyle w:val="default"/>
          <w:rFonts w:cs="FrankRuehl"/>
          <w:strike/>
          <w:vanish/>
          <w:sz w:val="18"/>
          <w:szCs w:val="22"/>
          <w:shd w:val="clear" w:color="auto" w:fill="FFFF99"/>
        </w:rPr>
        <w:t>A</w:t>
      </w:r>
      <w:r w:rsidRPr="00CC2EBA">
        <w:rPr>
          <w:rStyle w:val="default"/>
          <w:rFonts w:cs="FrankRuehl" w:hint="cs"/>
          <w:strike/>
          <w:vanish/>
          <w:sz w:val="18"/>
          <w:szCs w:val="22"/>
          <w:shd w:val="clear" w:color="auto" w:fill="FFFF99"/>
          <w:rtl/>
        </w:rPr>
        <w:t xml:space="preserve">" </w:t>
      </w:r>
      <w:r w:rsidRPr="00CC2EBA">
        <w:rPr>
          <w:rStyle w:val="default"/>
          <w:rFonts w:cs="FrankRuehl"/>
          <w:strike/>
          <w:vanish/>
          <w:sz w:val="18"/>
          <w:szCs w:val="22"/>
          <w:shd w:val="clear" w:color="auto" w:fill="FFFF99"/>
          <w:rtl/>
        </w:rPr>
        <w:t>–</w:t>
      </w:r>
      <w:r w:rsidRPr="00CC2EBA">
        <w:rPr>
          <w:rStyle w:val="default"/>
          <w:rFonts w:cs="FrankRuehl" w:hint="cs"/>
          <w:strike/>
          <w:vanish/>
          <w:sz w:val="18"/>
          <w:szCs w:val="22"/>
          <w:shd w:val="clear" w:color="auto" w:fill="FFFF99"/>
          <w:rtl/>
        </w:rPr>
        <w:t xml:space="preserve"> מקדם גבייה מים בגובה 30.097 ש"ח;</w:t>
      </w:r>
    </w:p>
    <w:p w14:paraId="12660611" w14:textId="77777777" w:rsidR="00E729F1" w:rsidRPr="00CC2EBA" w:rsidRDefault="00E729F1" w:rsidP="00E729F1">
      <w:pPr>
        <w:pStyle w:val="P00"/>
        <w:spacing w:before="0"/>
        <w:ind w:left="0" w:right="1134"/>
        <w:rPr>
          <w:rStyle w:val="default"/>
          <w:rFonts w:cs="FrankRuehl" w:hint="cs"/>
          <w:strike/>
          <w:vanish/>
          <w:sz w:val="18"/>
          <w:szCs w:val="22"/>
          <w:shd w:val="clear" w:color="auto" w:fill="FFFF99"/>
          <w:rtl/>
        </w:rPr>
      </w:pPr>
      <w:r w:rsidRPr="00CC2EBA">
        <w:rPr>
          <w:rStyle w:val="default"/>
          <w:rFonts w:cs="FrankRuehl" w:hint="cs"/>
          <w:vanish/>
          <w:sz w:val="18"/>
          <w:szCs w:val="22"/>
          <w:shd w:val="clear" w:color="auto" w:fill="FFFF99"/>
          <w:rtl/>
        </w:rPr>
        <w:tab/>
      </w:r>
      <w:r w:rsidRPr="00CC2EBA">
        <w:rPr>
          <w:rStyle w:val="default"/>
          <w:rFonts w:cs="FrankRuehl" w:hint="cs"/>
          <w:strike/>
          <w:vanish/>
          <w:sz w:val="18"/>
          <w:szCs w:val="22"/>
          <w:shd w:val="clear" w:color="auto" w:fill="FFFF99"/>
          <w:rtl/>
        </w:rPr>
        <w:t>"</w:t>
      </w:r>
      <w:r w:rsidRPr="00CC2EBA">
        <w:rPr>
          <w:rStyle w:val="default"/>
          <w:rFonts w:cs="FrankRuehl"/>
          <w:strike/>
          <w:vanish/>
          <w:sz w:val="18"/>
          <w:szCs w:val="22"/>
          <w:shd w:val="clear" w:color="auto" w:fill="FFFF99"/>
        </w:rPr>
        <w:t>A</w:t>
      </w:r>
      <w:r w:rsidRPr="00CC2EBA">
        <w:rPr>
          <w:rStyle w:val="default"/>
          <w:rFonts w:cs="FrankRuehl" w:hint="cs"/>
          <w:strike/>
          <w:vanish/>
          <w:sz w:val="18"/>
          <w:szCs w:val="22"/>
          <w:shd w:val="clear" w:color="auto" w:fill="FFFF99"/>
          <w:rtl/>
        </w:rPr>
        <w:t xml:space="preserve">1" </w:t>
      </w:r>
      <w:r w:rsidRPr="00CC2EBA">
        <w:rPr>
          <w:rStyle w:val="default"/>
          <w:rFonts w:cs="FrankRuehl"/>
          <w:strike/>
          <w:vanish/>
          <w:sz w:val="18"/>
          <w:szCs w:val="22"/>
          <w:shd w:val="clear" w:color="auto" w:fill="FFFF99"/>
          <w:rtl/>
        </w:rPr>
        <w:t>–</w:t>
      </w:r>
      <w:r w:rsidRPr="00CC2EBA">
        <w:rPr>
          <w:rStyle w:val="default"/>
          <w:rFonts w:cs="FrankRuehl" w:hint="cs"/>
          <w:strike/>
          <w:vanish/>
          <w:sz w:val="18"/>
          <w:szCs w:val="22"/>
          <w:shd w:val="clear" w:color="auto" w:fill="FFFF99"/>
          <w:rtl/>
        </w:rPr>
        <w:t xml:space="preserve"> מקדם גבייה ביוב בגובה 15.049 ש"ח;</w:t>
      </w:r>
    </w:p>
    <w:p w14:paraId="6F037D4F" w14:textId="77777777" w:rsidR="00E729F1" w:rsidRPr="00CC2EBA" w:rsidRDefault="00E729F1" w:rsidP="00E729F1">
      <w:pPr>
        <w:pStyle w:val="P00"/>
        <w:spacing w:before="0"/>
        <w:ind w:left="0" w:right="1134"/>
        <w:rPr>
          <w:rStyle w:val="default"/>
          <w:rFonts w:cs="FrankRuehl" w:hint="cs"/>
          <w:strike/>
          <w:vanish/>
          <w:sz w:val="18"/>
          <w:szCs w:val="22"/>
          <w:shd w:val="clear" w:color="auto" w:fill="FFFF99"/>
          <w:rtl/>
        </w:rPr>
      </w:pPr>
      <w:r w:rsidRPr="00CC2EBA">
        <w:rPr>
          <w:rStyle w:val="default"/>
          <w:rFonts w:cs="FrankRuehl" w:hint="cs"/>
          <w:vanish/>
          <w:sz w:val="18"/>
          <w:szCs w:val="22"/>
          <w:shd w:val="clear" w:color="auto" w:fill="FFFF99"/>
          <w:rtl/>
        </w:rPr>
        <w:tab/>
      </w:r>
      <w:r w:rsidRPr="00CC2EBA">
        <w:rPr>
          <w:rStyle w:val="default"/>
          <w:rFonts w:cs="FrankRuehl" w:hint="cs"/>
          <w:strike/>
          <w:vanish/>
          <w:sz w:val="18"/>
          <w:szCs w:val="22"/>
          <w:shd w:val="clear" w:color="auto" w:fill="FFFF99"/>
          <w:rtl/>
        </w:rPr>
        <w:t>"</w:t>
      </w:r>
      <w:r w:rsidRPr="00CC2EBA">
        <w:rPr>
          <w:rStyle w:val="default"/>
          <w:rFonts w:cs="FrankRuehl"/>
          <w:strike/>
          <w:vanish/>
          <w:sz w:val="18"/>
          <w:szCs w:val="22"/>
          <w:shd w:val="clear" w:color="auto" w:fill="FFFF99"/>
        </w:rPr>
        <w:t>B</w:t>
      </w:r>
      <w:r w:rsidRPr="00CC2EBA">
        <w:rPr>
          <w:rStyle w:val="default"/>
          <w:rFonts w:cs="FrankRuehl" w:hint="cs"/>
          <w:strike/>
          <w:vanish/>
          <w:sz w:val="18"/>
          <w:szCs w:val="22"/>
          <w:shd w:val="clear" w:color="auto" w:fill="FFFF99"/>
          <w:rtl/>
        </w:rPr>
        <w:t xml:space="preserve">" </w:t>
      </w:r>
      <w:r w:rsidRPr="00CC2EBA">
        <w:rPr>
          <w:rStyle w:val="default"/>
          <w:rFonts w:cs="FrankRuehl"/>
          <w:strike/>
          <w:vanish/>
          <w:sz w:val="18"/>
          <w:szCs w:val="22"/>
          <w:shd w:val="clear" w:color="auto" w:fill="FFFF99"/>
          <w:rtl/>
        </w:rPr>
        <w:t>–</w:t>
      </w:r>
      <w:r w:rsidRPr="00CC2EBA">
        <w:rPr>
          <w:rStyle w:val="default"/>
          <w:rFonts w:cs="FrankRuehl" w:hint="cs"/>
          <w:strike/>
          <w:vanish/>
          <w:sz w:val="18"/>
          <w:szCs w:val="22"/>
          <w:shd w:val="clear" w:color="auto" w:fill="FFFF99"/>
          <w:rtl/>
        </w:rPr>
        <w:t xml:space="preserve"> מספר מוני המים בשנה האחרונה שלגביה היו קיימים ברשות הממשלתית נתונים, נכון למועד אישור מפקד הנכסים או למועד העדכון התלת שנתי, האחרון שנעשה לגבי אותה חברה;</w:t>
      </w:r>
    </w:p>
    <w:p w14:paraId="73EB364F" w14:textId="77777777" w:rsidR="00E729F1" w:rsidRPr="00CC2EBA" w:rsidRDefault="00E729F1" w:rsidP="00E729F1">
      <w:pPr>
        <w:pStyle w:val="P00"/>
        <w:spacing w:before="0"/>
        <w:ind w:left="0" w:right="1134"/>
        <w:rPr>
          <w:rStyle w:val="default"/>
          <w:rFonts w:cs="FrankRuehl" w:hint="cs"/>
          <w:strike/>
          <w:vanish/>
          <w:sz w:val="18"/>
          <w:szCs w:val="22"/>
          <w:shd w:val="clear" w:color="auto" w:fill="FFFF99"/>
          <w:rtl/>
        </w:rPr>
      </w:pPr>
      <w:r w:rsidRPr="00CC2EBA">
        <w:rPr>
          <w:rStyle w:val="default"/>
          <w:rFonts w:cs="FrankRuehl" w:hint="cs"/>
          <w:vanish/>
          <w:sz w:val="18"/>
          <w:szCs w:val="22"/>
          <w:shd w:val="clear" w:color="auto" w:fill="FFFF99"/>
          <w:rtl/>
        </w:rPr>
        <w:tab/>
      </w:r>
      <w:r w:rsidRPr="00CC2EBA">
        <w:rPr>
          <w:rStyle w:val="default"/>
          <w:rFonts w:cs="FrankRuehl" w:hint="cs"/>
          <w:strike/>
          <w:vanish/>
          <w:sz w:val="18"/>
          <w:szCs w:val="22"/>
          <w:shd w:val="clear" w:color="auto" w:fill="FFFF99"/>
          <w:rtl/>
        </w:rPr>
        <w:t>"</w:t>
      </w:r>
      <w:r w:rsidRPr="00CC2EBA">
        <w:rPr>
          <w:rStyle w:val="default"/>
          <w:rFonts w:cs="FrankRuehl"/>
          <w:strike/>
          <w:vanish/>
          <w:sz w:val="18"/>
          <w:szCs w:val="22"/>
          <w:shd w:val="clear" w:color="auto" w:fill="FFFF99"/>
        </w:rPr>
        <w:t>C</w:t>
      </w:r>
      <w:r w:rsidRPr="00CC2EBA">
        <w:rPr>
          <w:rStyle w:val="default"/>
          <w:rFonts w:cs="FrankRuehl" w:hint="cs"/>
          <w:strike/>
          <w:vanish/>
          <w:sz w:val="18"/>
          <w:szCs w:val="22"/>
          <w:shd w:val="clear" w:color="auto" w:fill="FFFF99"/>
          <w:rtl/>
        </w:rPr>
        <w:t xml:space="preserve">" </w:t>
      </w:r>
      <w:r w:rsidRPr="00CC2EBA">
        <w:rPr>
          <w:rStyle w:val="default"/>
          <w:rFonts w:cs="FrankRuehl"/>
          <w:strike/>
          <w:vanish/>
          <w:sz w:val="18"/>
          <w:szCs w:val="22"/>
          <w:shd w:val="clear" w:color="auto" w:fill="FFFF99"/>
          <w:rtl/>
        </w:rPr>
        <w:t>–</w:t>
      </w:r>
      <w:r w:rsidRPr="00CC2EBA">
        <w:rPr>
          <w:rStyle w:val="default"/>
          <w:rFonts w:cs="FrankRuehl" w:hint="cs"/>
          <w:strike/>
          <w:vanish/>
          <w:sz w:val="18"/>
          <w:szCs w:val="22"/>
          <w:shd w:val="clear" w:color="auto" w:fill="FFFF99"/>
          <w:rtl/>
        </w:rPr>
        <w:t xml:space="preserve"> מקדם פריסה בגובה 46.454 ש"ח;</w:t>
      </w:r>
    </w:p>
    <w:p w14:paraId="218F6338" w14:textId="77777777" w:rsidR="00E729F1" w:rsidRPr="00CC2EBA" w:rsidRDefault="00E729F1" w:rsidP="00E729F1">
      <w:pPr>
        <w:pStyle w:val="P00"/>
        <w:spacing w:before="0"/>
        <w:ind w:left="0" w:right="1134"/>
        <w:rPr>
          <w:rStyle w:val="default"/>
          <w:rFonts w:cs="FrankRuehl" w:hint="cs"/>
          <w:strike/>
          <w:vanish/>
          <w:sz w:val="18"/>
          <w:szCs w:val="22"/>
          <w:shd w:val="clear" w:color="auto" w:fill="FFFF99"/>
          <w:rtl/>
        </w:rPr>
      </w:pPr>
      <w:r w:rsidRPr="00CC2EBA">
        <w:rPr>
          <w:rStyle w:val="default"/>
          <w:rFonts w:cs="FrankRuehl" w:hint="cs"/>
          <w:vanish/>
          <w:sz w:val="18"/>
          <w:szCs w:val="22"/>
          <w:shd w:val="clear" w:color="auto" w:fill="FFFF99"/>
          <w:rtl/>
        </w:rPr>
        <w:tab/>
      </w:r>
      <w:r w:rsidRPr="00CC2EBA">
        <w:rPr>
          <w:rStyle w:val="default"/>
          <w:rFonts w:cs="FrankRuehl" w:hint="cs"/>
          <w:strike/>
          <w:vanish/>
          <w:sz w:val="18"/>
          <w:szCs w:val="22"/>
          <w:shd w:val="clear" w:color="auto" w:fill="FFFF99"/>
          <w:rtl/>
        </w:rPr>
        <w:t>"</w:t>
      </w:r>
      <w:r w:rsidRPr="00CC2EBA">
        <w:rPr>
          <w:rStyle w:val="default"/>
          <w:rFonts w:cs="FrankRuehl"/>
          <w:strike/>
          <w:vanish/>
          <w:sz w:val="18"/>
          <w:szCs w:val="22"/>
          <w:shd w:val="clear" w:color="auto" w:fill="FFFF99"/>
        </w:rPr>
        <w:t>D</w:t>
      </w:r>
      <w:r w:rsidRPr="00CC2EBA">
        <w:rPr>
          <w:rStyle w:val="default"/>
          <w:rFonts w:cs="FrankRuehl" w:hint="cs"/>
          <w:strike/>
          <w:vanish/>
          <w:sz w:val="18"/>
          <w:szCs w:val="22"/>
          <w:shd w:val="clear" w:color="auto" w:fill="FFFF99"/>
          <w:rtl/>
        </w:rPr>
        <w:t xml:space="preserve">" </w:t>
      </w:r>
      <w:r w:rsidRPr="00CC2EBA">
        <w:rPr>
          <w:rStyle w:val="default"/>
          <w:rFonts w:cs="FrankRuehl"/>
          <w:strike/>
          <w:vanish/>
          <w:sz w:val="18"/>
          <w:szCs w:val="22"/>
          <w:shd w:val="clear" w:color="auto" w:fill="FFFF99"/>
          <w:rtl/>
        </w:rPr>
        <w:t>–</w:t>
      </w:r>
      <w:r w:rsidRPr="00CC2EBA">
        <w:rPr>
          <w:rStyle w:val="default"/>
          <w:rFonts w:cs="FrankRuehl" w:hint="cs"/>
          <w:strike/>
          <w:vanish/>
          <w:sz w:val="18"/>
          <w:szCs w:val="22"/>
          <w:shd w:val="clear" w:color="auto" w:fill="FFFF99"/>
          <w:rtl/>
        </w:rPr>
        <w:t xml:space="preserve"> מספר הרשויות המקומיות שבתחומן מבצעת החברה פעילות חיונית, בשנה מסוימת;</w:t>
      </w:r>
    </w:p>
    <w:p w14:paraId="14DE3230" w14:textId="77777777" w:rsidR="00E729F1" w:rsidRPr="00CC2EBA" w:rsidRDefault="00E729F1" w:rsidP="00E729F1">
      <w:pPr>
        <w:pStyle w:val="P00"/>
        <w:spacing w:before="0"/>
        <w:ind w:left="0" w:right="1134"/>
        <w:rPr>
          <w:rStyle w:val="default"/>
          <w:rFonts w:cs="FrankRuehl" w:hint="cs"/>
          <w:strike/>
          <w:vanish/>
          <w:sz w:val="18"/>
          <w:szCs w:val="22"/>
          <w:shd w:val="clear" w:color="auto" w:fill="FFFF99"/>
          <w:rtl/>
        </w:rPr>
      </w:pPr>
      <w:r w:rsidRPr="00CC2EBA">
        <w:rPr>
          <w:rStyle w:val="default"/>
          <w:rFonts w:cs="FrankRuehl" w:hint="cs"/>
          <w:vanish/>
          <w:sz w:val="18"/>
          <w:szCs w:val="22"/>
          <w:shd w:val="clear" w:color="auto" w:fill="FFFF99"/>
          <w:rtl/>
        </w:rPr>
        <w:tab/>
      </w:r>
      <w:r w:rsidRPr="00CC2EBA">
        <w:rPr>
          <w:rStyle w:val="default"/>
          <w:rFonts w:cs="FrankRuehl" w:hint="cs"/>
          <w:strike/>
          <w:vanish/>
          <w:sz w:val="18"/>
          <w:szCs w:val="22"/>
          <w:shd w:val="clear" w:color="auto" w:fill="FFFF99"/>
          <w:rtl/>
        </w:rPr>
        <w:t>"</w:t>
      </w:r>
      <w:r w:rsidRPr="00CC2EBA">
        <w:rPr>
          <w:rStyle w:val="default"/>
          <w:rFonts w:cs="FrankRuehl"/>
          <w:strike/>
          <w:vanish/>
          <w:sz w:val="18"/>
          <w:szCs w:val="22"/>
          <w:shd w:val="clear" w:color="auto" w:fill="FFFF99"/>
        </w:rPr>
        <w:t>E</w:t>
      </w:r>
      <w:r w:rsidRPr="00CC2EBA">
        <w:rPr>
          <w:rStyle w:val="default"/>
          <w:rFonts w:cs="FrankRuehl" w:hint="cs"/>
          <w:strike/>
          <w:vanish/>
          <w:sz w:val="18"/>
          <w:szCs w:val="22"/>
          <w:shd w:val="clear" w:color="auto" w:fill="FFFF99"/>
          <w:rtl/>
        </w:rPr>
        <w:t xml:space="preserve">" </w:t>
      </w:r>
      <w:r w:rsidRPr="00CC2EBA">
        <w:rPr>
          <w:rStyle w:val="default"/>
          <w:rFonts w:cs="FrankRuehl"/>
          <w:strike/>
          <w:vanish/>
          <w:sz w:val="18"/>
          <w:szCs w:val="22"/>
          <w:shd w:val="clear" w:color="auto" w:fill="FFFF99"/>
          <w:rtl/>
        </w:rPr>
        <w:t>–</w:t>
      </w:r>
      <w:r w:rsidRPr="00CC2EBA">
        <w:rPr>
          <w:rStyle w:val="default"/>
          <w:rFonts w:cs="FrankRuehl" w:hint="cs"/>
          <w:strike/>
          <w:vanish/>
          <w:sz w:val="18"/>
          <w:szCs w:val="22"/>
          <w:shd w:val="clear" w:color="auto" w:fill="FFFF99"/>
          <w:rtl/>
        </w:rPr>
        <w:t xml:space="preserve"> מקדם הוצאות הנהלה וכלליות, בשקלים חדשים </w:t>
      </w:r>
      <w:r w:rsidRPr="00CC2EBA">
        <w:rPr>
          <w:rStyle w:val="default"/>
          <w:rFonts w:cs="FrankRuehl"/>
          <w:strike/>
          <w:vanish/>
          <w:sz w:val="18"/>
          <w:szCs w:val="22"/>
          <w:shd w:val="clear" w:color="auto" w:fill="FFFF99"/>
          <w:rtl/>
        </w:rPr>
        <w:t>–</w:t>
      </w:r>
    </w:p>
    <w:p w14:paraId="2B3822EC" w14:textId="77777777" w:rsidR="00E729F1" w:rsidRPr="00CC2EBA" w:rsidRDefault="00E729F1" w:rsidP="00E729F1">
      <w:pPr>
        <w:pStyle w:val="P00"/>
        <w:spacing w:before="0"/>
        <w:ind w:left="1021" w:right="1134"/>
        <w:rPr>
          <w:rStyle w:val="default"/>
          <w:rFonts w:cs="FrankRuehl" w:hint="cs"/>
          <w:strike/>
          <w:vanish/>
          <w:sz w:val="18"/>
          <w:szCs w:val="22"/>
          <w:shd w:val="clear" w:color="auto" w:fill="FFFF99"/>
          <w:rtl/>
        </w:rPr>
      </w:pPr>
      <w:r w:rsidRPr="00CC2EBA">
        <w:rPr>
          <w:rStyle w:val="default"/>
          <w:rFonts w:cs="FrankRuehl" w:hint="cs"/>
          <w:strike/>
          <w:vanish/>
          <w:sz w:val="18"/>
          <w:szCs w:val="22"/>
          <w:shd w:val="clear" w:color="auto" w:fill="FFFF99"/>
          <w:rtl/>
        </w:rPr>
        <w:t>(1)</w:t>
      </w:r>
      <w:r w:rsidRPr="00CC2EBA">
        <w:rPr>
          <w:rStyle w:val="default"/>
          <w:rFonts w:cs="FrankRuehl" w:hint="cs"/>
          <w:strike/>
          <w:vanish/>
          <w:sz w:val="18"/>
          <w:szCs w:val="22"/>
          <w:shd w:val="clear" w:color="auto" w:fill="FFFF99"/>
          <w:rtl/>
        </w:rPr>
        <w:tab/>
        <w:t xml:space="preserve">לחברה (א) </w:t>
      </w:r>
      <w:r w:rsidRPr="00CC2EBA">
        <w:rPr>
          <w:rStyle w:val="default"/>
          <w:rFonts w:cs="FrankRuehl"/>
          <w:strike/>
          <w:vanish/>
          <w:sz w:val="18"/>
          <w:szCs w:val="22"/>
          <w:shd w:val="clear" w:color="auto" w:fill="FFFF99"/>
          <w:rtl/>
        </w:rPr>
        <w:t>–</w:t>
      </w:r>
      <w:r w:rsidRPr="00CC2EBA">
        <w:rPr>
          <w:rStyle w:val="default"/>
          <w:rFonts w:cs="FrankRuehl" w:hint="cs"/>
          <w:strike/>
          <w:vanish/>
          <w:sz w:val="18"/>
          <w:szCs w:val="22"/>
          <w:shd w:val="clear" w:color="auto" w:fill="FFFF99"/>
          <w:rtl/>
        </w:rPr>
        <w:t xml:space="preserve"> בשנת 2013 מקדם בגובה 0.330; בשנת 2014 מקדם בגובה 0.311; בשנת 2015 מקדם בגובה 0.292 ומשנת 2016 מקדם בגובה 0.272;</w:t>
      </w:r>
    </w:p>
    <w:p w14:paraId="23A07627" w14:textId="77777777" w:rsidR="00E729F1" w:rsidRPr="00CC2EBA" w:rsidRDefault="00E729F1" w:rsidP="00E729F1">
      <w:pPr>
        <w:pStyle w:val="P00"/>
        <w:spacing w:before="0"/>
        <w:ind w:left="1021" w:right="1134"/>
        <w:rPr>
          <w:rStyle w:val="default"/>
          <w:rFonts w:cs="FrankRuehl" w:hint="cs"/>
          <w:strike/>
          <w:vanish/>
          <w:sz w:val="18"/>
          <w:szCs w:val="22"/>
          <w:shd w:val="clear" w:color="auto" w:fill="FFFF99"/>
          <w:rtl/>
        </w:rPr>
      </w:pPr>
      <w:r w:rsidRPr="00CC2EBA">
        <w:rPr>
          <w:rStyle w:val="default"/>
          <w:rFonts w:cs="FrankRuehl" w:hint="cs"/>
          <w:strike/>
          <w:vanish/>
          <w:sz w:val="18"/>
          <w:szCs w:val="22"/>
          <w:shd w:val="clear" w:color="auto" w:fill="FFFF99"/>
          <w:rtl/>
        </w:rPr>
        <w:t>(2)</w:t>
      </w:r>
      <w:r w:rsidRPr="00CC2EBA">
        <w:rPr>
          <w:rStyle w:val="default"/>
          <w:rFonts w:cs="FrankRuehl" w:hint="cs"/>
          <w:strike/>
          <w:vanish/>
          <w:sz w:val="18"/>
          <w:szCs w:val="22"/>
          <w:shd w:val="clear" w:color="auto" w:fill="FFFF99"/>
          <w:rtl/>
        </w:rPr>
        <w:tab/>
        <w:t xml:space="preserve">לחברה (ב) או (ג) </w:t>
      </w:r>
      <w:r w:rsidRPr="00CC2EBA">
        <w:rPr>
          <w:rStyle w:val="default"/>
          <w:rFonts w:cs="FrankRuehl"/>
          <w:strike/>
          <w:vanish/>
          <w:sz w:val="18"/>
          <w:szCs w:val="22"/>
          <w:shd w:val="clear" w:color="auto" w:fill="FFFF99"/>
          <w:rtl/>
        </w:rPr>
        <w:t>–</w:t>
      </w:r>
      <w:r w:rsidRPr="00CC2EBA">
        <w:rPr>
          <w:rStyle w:val="default"/>
          <w:rFonts w:cs="FrankRuehl" w:hint="cs"/>
          <w:strike/>
          <w:vanish/>
          <w:sz w:val="18"/>
          <w:szCs w:val="22"/>
          <w:shd w:val="clear" w:color="auto" w:fill="FFFF99"/>
          <w:rtl/>
        </w:rPr>
        <w:t xml:space="preserve"> בשנת 2013 מקדם בגובה 0.300; בשנת 2014 מקדם בגובה 0.292 ומשנת 2015 מקדם בגובה 0.272 ש"ח;</w:t>
      </w:r>
    </w:p>
    <w:p w14:paraId="5DE17568" w14:textId="77777777" w:rsidR="00E729F1" w:rsidRPr="00CC2EBA" w:rsidRDefault="00E729F1" w:rsidP="00E729F1">
      <w:pPr>
        <w:pStyle w:val="P00"/>
        <w:spacing w:before="0"/>
        <w:ind w:left="1021" w:right="1134"/>
        <w:rPr>
          <w:rStyle w:val="default"/>
          <w:rFonts w:cs="FrankRuehl" w:hint="cs"/>
          <w:strike/>
          <w:vanish/>
          <w:sz w:val="18"/>
          <w:szCs w:val="22"/>
          <w:shd w:val="clear" w:color="auto" w:fill="FFFF99"/>
          <w:rtl/>
        </w:rPr>
      </w:pPr>
      <w:r w:rsidRPr="00CC2EBA">
        <w:rPr>
          <w:rStyle w:val="default"/>
          <w:rFonts w:cs="FrankRuehl" w:hint="cs"/>
          <w:strike/>
          <w:vanish/>
          <w:sz w:val="18"/>
          <w:szCs w:val="22"/>
          <w:shd w:val="clear" w:color="auto" w:fill="FFFF99"/>
          <w:rtl/>
        </w:rPr>
        <w:t>(3)</w:t>
      </w:r>
      <w:r w:rsidRPr="00CC2EBA">
        <w:rPr>
          <w:rStyle w:val="default"/>
          <w:rFonts w:cs="FrankRuehl" w:hint="cs"/>
          <w:strike/>
          <w:vanish/>
          <w:sz w:val="18"/>
          <w:szCs w:val="22"/>
          <w:shd w:val="clear" w:color="auto" w:fill="FFFF99"/>
          <w:rtl/>
        </w:rPr>
        <w:tab/>
        <w:t xml:space="preserve">לכל חברה אחרת </w:t>
      </w:r>
      <w:r w:rsidRPr="00CC2EBA">
        <w:rPr>
          <w:rStyle w:val="default"/>
          <w:rFonts w:cs="FrankRuehl"/>
          <w:strike/>
          <w:vanish/>
          <w:sz w:val="18"/>
          <w:szCs w:val="22"/>
          <w:shd w:val="clear" w:color="auto" w:fill="FFFF99"/>
          <w:rtl/>
        </w:rPr>
        <w:t>–</w:t>
      </w:r>
      <w:r w:rsidRPr="00CC2EBA">
        <w:rPr>
          <w:rStyle w:val="default"/>
          <w:rFonts w:cs="FrankRuehl" w:hint="cs"/>
          <w:strike/>
          <w:vanish/>
          <w:sz w:val="18"/>
          <w:szCs w:val="22"/>
          <w:shd w:val="clear" w:color="auto" w:fill="FFFF99"/>
          <w:rtl/>
        </w:rPr>
        <w:t xml:space="preserve"> מקדם בגובה 0.272;</w:t>
      </w:r>
    </w:p>
    <w:p w14:paraId="2D61FC4F" w14:textId="77777777" w:rsidR="00E729F1" w:rsidRPr="00CC2EBA" w:rsidRDefault="00E729F1" w:rsidP="00E729F1">
      <w:pPr>
        <w:pStyle w:val="P00"/>
        <w:spacing w:before="0"/>
        <w:ind w:left="0" w:right="1134"/>
        <w:rPr>
          <w:rStyle w:val="default"/>
          <w:rFonts w:cs="FrankRuehl" w:hint="cs"/>
          <w:strike/>
          <w:vanish/>
          <w:sz w:val="18"/>
          <w:szCs w:val="22"/>
          <w:shd w:val="clear" w:color="auto" w:fill="FFFF99"/>
          <w:rtl/>
        </w:rPr>
      </w:pPr>
      <w:r w:rsidRPr="00CC2EBA">
        <w:rPr>
          <w:rStyle w:val="default"/>
          <w:rFonts w:cs="FrankRuehl" w:hint="cs"/>
          <w:vanish/>
          <w:sz w:val="18"/>
          <w:szCs w:val="22"/>
          <w:shd w:val="clear" w:color="auto" w:fill="FFFF99"/>
          <w:rtl/>
        </w:rPr>
        <w:tab/>
      </w:r>
      <w:r w:rsidRPr="00CC2EBA">
        <w:rPr>
          <w:rStyle w:val="default"/>
          <w:rFonts w:cs="FrankRuehl" w:hint="cs"/>
          <w:strike/>
          <w:vanish/>
          <w:sz w:val="18"/>
          <w:szCs w:val="22"/>
          <w:shd w:val="clear" w:color="auto" w:fill="FFFF99"/>
          <w:rtl/>
        </w:rPr>
        <w:t>"</w:t>
      </w:r>
      <w:r w:rsidRPr="00CC2EBA">
        <w:rPr>
          <w:rStyle w:val="default"/>
          <w:rFonts w:cs="FrankRuehl"/>
          <w:strike/>
          <w:vanish/>
          <w:sz w:val="18"/>
          <w:szCs w:val="22"/>
          <w:shd w:val="clear" w:color="auto" w:fill="FFFF99"/>
        </w:rPr>
        <w:t>F</w:t>
      </w:r>
      <w:r w:rsidRPr="00CC2EBA">
        <w:rPr>
          <w:rStyle w:val="default"/>
          <w:rFonts w:cs="FrankRuehl" w:hint="cs"/>
          <w:strike/>
          <w:vanish/>
          <w:sz w:val="18"/>
          <w:szCs w:val="22"/>
          <w:shd w:val="clear" w:color="auto" w:fill="FFFF99"/>
          <w:rtl/>
        </w:rPr>
        <w:t xml:space="preserve">" </w:t>
      </w:r>
      <w:r w:rsidRPr="00CC2EBA">
        <w:rPr>
          <w:rStyle w:val="default"/>
          <w:rFonts w:cs="FrankRuehl"/>
          <w:strike/>
          <w:vanish/>
          <w:sz w:val="18"/>
          <w:szCs w:val="22"/>
          <w:shd w:val="clear" w:color="auto" w:fill="FFFF99"/>
          <w:rtl/>
        </w:rPr>
        <w:t>–</w:t>
      </w:r>
      <w:r w:rsidRPr="00CC2EBA">
        <w:rPr>
          <w:rStyle w:val="default"/>
          <w:rFonts w:cs="FrankRuehl" w:hint="cs"/>
          <w:strike/>
          <w:vanish/>
          <w:sz w:val="18"/>
          <w:szCs w:val="22"/>
          <w:shd w:val="clear" w:color="auto" w:fill="FFFF99"/>
          <w:rtl/>
        </w:rPr>
        <w:t xml:space="preserve"> מקדם הולכה למט"ש בגובה 0.04 ש"ח לחברה שעלות ההולכה לא הוכרה לפי סעיף 11 לכללים אלה;</w:t>
      </w:r>
    </w:p>
    <w:p w14:paraId="23194143" w14:textId="77777777" w:rsidR="00E729F1" w:rsidRPr="00CC2EBA" w:rsidRDefault="00E729F1" w:rsidP="00E729F1">
      <w:pPr>
        <w:pStyle w:val="P00"/>
        <w:spacing w:before="0"/>
        <w:ind w:left="0" w:right="1134"/>
        <w:rPr>
          <w:rStyle w:val="default"/>
          <w:rFonts w:cs="FrankRuehl" w:hint="cs"/>
          <w:strike/>
          <w:vanish/>
          <w:sz w:val="18"/>
          <w:szCs w:val="22"/>
          <w:shd w:val="clear" w:color="auto" w:fill="FFFF99"/>
          <w:rtl/>
        </w:rPr>
      </w:pPr>
      <w:r w:rsidRPr="00CC2EBA">
        <w:rPr>
          <w:rStyle w:val="default"/>
          <w:rFonts w:cs="FrankRuehl" w:hint="cs"/>
          <w:vanish/>
          <w:sz w:val="18"/>
          <w:szCs w:val="22"/>
          <w:shd w:val="clear" w:color="auto" w:fill="FFFF99"/>
          <w:rtl/>
        </w:rPr>
        <w:tab/>
      </w:r>
      <w:r w:rsidRPr="00CC2EBA">
        <w:rPr>
          <w:rStyle w:val="default"/>
          <w:rFonts w:cs="FrankRuehl" w:hint="cs"/>
          <w:strike/>
          <w:vanish/>
          <w:sz w:val="18"/>
          <w:szCs w:val="22"/>
          <w:shd w:val="clear" w:color="auto" w:fill="FFFF99"/>
          <w:rtl/>
        </w:rPr>
        <w:t>"</w:t>
      </w:r>
      <w:r w:rsidRPr="00CC2EBA">
        <w:rPr>
          <w:rStyle w:val="default"/>
          <w:rFonts w:cs="FrankRuehl"/>
          <w:strike/>
          <w:vanish/>
          <w:sz w:val="18"/>
          <w:szCs w:val="22"/>
          <w:shd w:val="clear" w:color="auto" w:fill="FFFF99"/>
        </w:rPr>
        <w:t>G</w:t>
      </w:r>
      <w:r w:rsidRPr="00CC2EBA">
        <w:rPr>
          <w:rStyle w:val="default"/>
          <w:rFonts w:cs="FrankRuehl" w:hint="cs"/>
          <w:strike/>
          <w:vanish/>
          <w:sz w:val="18"/>
          <w:szCs w:val="22"/>
          <w:shd w:val="clear" w:color="auto" w:fill="FFFF99"/>
          <w:rtl/>
        </w:rPr>
        <w:t xml:space="preserve">" </w:t>
      </w:r>
      <w:r w:rsidRPr="00CC2EBA">
        <w:rPr>
          <w:rStyle w:val="default"/>
          <w:rFonts w:cs="FrankRuehl"/>
          <w:strike/>
          <w:vanish/>
          <w:sz w:val="18"/>
          <w:szCs w:val="22"/>
          <w:shd w:val="clear" w:color="auto" w:fill="FFFF99"/>
          <w:rtl/>
        </w:rPr>
        <w:t>–</w:t>
      </w:r>
      <w:r w:rsidRPr="00CC2EBA">
        <w:rPr>
          <w:rStyle w:val="default"/>
          <w:rFonts w:cs="FrankRuehl" w:hint="cs"/>
          <w:strike/>
          <w:vanish/>
          <w:sz w:val="18"/>
          <w:szCs w:val="22"/>
          <w:shd w:val="clear" w:color="auto" w:fill="FFFF99"/>
          <w:rtl/>
        </w:rPr>
        <w:t xml:space="preserve"> כמות מים נכנסת;</w:t>
      </w:r>
    </w:p>
    <w:p w14:paraId="1AE963A9" w14:textId="77777777" w:rsidR="00E729F1" w:rsidRPr="00CC2EBA" w:rsidRDefault="00E729F1" w:rsidP="00E729F1">
      <w:pPr>
        <w:pStyle w:val="P00"/>
        <w:spacing w:before="0"/>
        <w:ind w:left="0" w:right="1134"/>
        <w:rPr>
          <w:rStyle w:val="default"/>
          <w:rFonts w:cs="FrankRuehl" w:hint="cs"/>
          <w:strike/>
          <w:vanish/>
          <w:sz w:val="18"/>
          <w:szCs w:val="22"/>
          <w:shd w:val="clear" w:color="auto" w:fill="FFFF99"/>
          <w:rtl/>
        </w:rPr>
      </w:pPr>
      <w:r w:rsidRPr="00CC2EBA">
        <w:rPr>
          <w:rStyle w:val="default"/>
          <w:rFonts w:cs="FrankRuehl" w:hint="cs"/>
          <w:vanish/>
          <w:sz w:val="18"/>
          <w:szCs w:val="22"/>
          <w:shd w:val="clear" w:color="auto" w:fill="FFFF99"/>
          <w:rtl/>
        </w:rPr>
        <w:tab/>
      </w:r>
      <w:r w:rsidRPr="00CC2EBA">
        <w:rPr>
          <w:rStyle w:val="default"/>
          <w:rFonts w:cs="FrankRuehl" w:hint="cs"/>
          <w:strike/>
          <w:vanish/>
          <w:sz w:val="18"/>
          <w:szCs w:val="22"/>
          <w:shd w:val="clear" w:color="auto" w:fill="FFFF99"/>
          <w:rtl/>
        </w:rPr>
        <w:t>"</w:t>
      </w:r>
      <w:r w:rsidRPr="00CC2EBA">
        <w:rPr>
          <w:rStyle w:val="default"/>
          <w:rFonts w:cs="FrankRuehl"/>
          <w:strike/>
          <w:vanish/>
          <w:sz w:val="18"/>
          <w:szCs w:val="22"/>
          <w:shd w:val="clear" w:color="auto" w:fill="FFFF99"/>
        </w:rPr>
        <w:t>H</w:t>
      </w:r>
      <w:r w:rsidRPr="00CC2EBA">
        <w:rPr>
          <w:rStyle w:val="default"/>
          <w:rFonts w:cs="FrankRuehl" w:hint="cs"/>
          <w:strike/>
          <w:vanish/>
          <w:sz w:val="18"/>
          <w:szCs w:val="22"/>
          <w:shd w:val="clear" w:color="auto" w:fill="FFFF99"/>
          <w:rtl/>
        </w:rPr>
        <w:t xml:space="preserve">" </w:t>
      </w:r>
      <w:r w:rsidRPr="00CC2EBA">
        <w:rPr>
          <w:rStyle w:val="default"/>
          <w:rFonts w:cs="FrankRuehl"/>
          <w:strike/>
          <w:vanish/>
          <w:sz w:val="18"/>
          <w:szCs w:val="22"/>
          <w:shd w:val="clear" w:color="auto" w:fill="FFFF99"/>
          <w:rtl/>
        </w:rPr>
        <w:t>–</w:t>
      </w:r>
      <w:r w:rsidRPr="00CC2EBA">
        <w:rPr>
          <w:rStyle w:val="default"/>
          <w:rFonts w:cs="FrankRuehl" w:hint="cs"/>
          <w:strike/>
          <w:vanish/>
          <w:sz w:val="18"/>
          <w:szCs w:val="22"/>
          <w:shd w:val="clear" w:color="auto" w:fill="FFFF99"/>
          <w:rtl/>
        </w:rPr>
        <w:t xml:space="preserve"> מקדם תפעול מערכת המים בגובה 0.601 ש"ח;</w:t>
      </w:r>
    </w:p>
    <w:p w14:paraId="06A10657" w14:textId="77777777" w:rsidR="00E729F1" w:rsidRPr="00CC2EBA" w:rsidRDefault="00E729F1" w:rsidP="00E729F1">
      <w:pPr>
        <w:pStyle w:val="P00"/>
        <w:spacing w:before="0"/>
        <w:ind w:left="0" w:right="1134"/>
        <w:rPr>
          <w:rStyle w:val="default"/>
          <w:rFonts w:cs="FrankRuehl" w:hint="cs"/>
          <w:strike/>
          <w:vanish/>
          <w:sz w:val="18"/>
          <w:szCs w:val="22"/>
          <w:shd w:val="clear" w:color="auto" w:fill="FFFF99"/>
          <w:rtl/>
        </w:rPr>
      </w:pPr>
      <w:r w:rsidRPr="00CC2EBA">
        <w:rPr>
          <w:rStyle w:val="default"/>
          <w:rFonts w:cs="FrankRuehl" w:hint="cs"/>
          <w:vanish/>
          <w:sz w:val="18"/>
          <w:szCs w:val="22"/>
          <w:shd w:val="clear" w:color="auto" w:fill="FFFF99"/>
          <w:rtl/>
        </w:rPr>
        <w:tab/>
      </w:r>
      <w:r w:rsidRPr="00CC2EBA">
        <w:rPr>
          <w:rStyle w:val="default"/>
          <w:rFonts w:cs="FrankRuehl" w:hint="cs"/>
          <w:strike/>
          <w:vanish/>
          <w:sz w:val="18"/>
          <w:szCs w:val="22"/>
          <w:shd w:val="clear" w:color="auto" w:fill="FFFF99"/>
          <w:rtl/>
        </w:rPr>
        <w:t>"</w:t>
      </w:r>
      <w:r w:rsidRPr="00CC2EBA">
        <w:rPr>
          <w:rStyle w:val="default"/>
          <w:rFonts w:cs="FrankRuehl"/>
          <w:strike/>
          <w:vanish/>
          <w:sz w:val="18"/>
          <w:szCs w:val="22"/>
          <w:shd w:val="clear" w:color="auto" w:fill="FFFF99"/>
        </w:rPr>
        <w:t>H1</w:t>
      </w:r>
      <w:r w:rsidRPr="00CC2EBA">
        <w:rPr>
          <w:rStyle w:val="default"/>
          <w:rFonts w:cs="FrankRuehl" w:hint="cs"/>
          <w:strike/>
          <w:vanish/>
          <w:sz w:val="18"/>
          <w:szCs w:val="22"/>
          <w:shd w:val="clear" w:color="auto" w:fill="FFFF99"/>
          <w:rtl/>
        </w:rPr>
        <w:t xml:space="preserve">" </w:t>
      </w:r>
      <w:r w:rsidRPr="00CC2EBA">
        <w:rPr>
          <w:rStyle w:val="default"/>
          <w:rFonts w:cs="FrankRuehl"/>
          <w:strike/>
          <w:vanish/>
          <w:sz w:val="18"/>
          <w:szCs w:val="22"/>
          <w:shd w:val="clear" w:color="auto" w:fill="FFFF99"/>
          <w:rtl/>
        </w:rPr>
        <w:t>–</w:t>
      </w:r>
      <w:r w:rsidRPr="00CC2EBA">
        <w:rPr>
          <w:rStyle w:val="default"/>
          <w:rFonts w:cs="FrankRuehl" w:hint="cs"/>
          <w:strike/>
          <w:vanish/>
          <w:sz w:val="18"/>
          <w:szCs w:val="22"/>
          <w:shd w:val="clear" w:color="auto" w:fill="FFFF99"/>
          <w:rtl/>
        </w:rPr>
        <w:t xml:space="preserve"> מקדם תפעול מערכת ביוב בגובה 0.308 ש"ח;</w:t>
      </w:r>
    </w:p>
    <w:p w14:paraId="6A7CF711" w14:textId="77777777" w:rsidR="00E729F1" w:rsidRPr="00CC2EBA" w:rsidRDefault="00E729F1" w:rsidP="00E729F1">
      <w:pPr>
        <w:pStyle w:val="P00"/>
        <w:spacing w:before="0"/>
        <w:ind w:left="0" w:right="1134"/>
        <w:rPr>
          <w:rStyle w:val="default"/>
          <w:rFonts w:cs="FrankRuehl" w:hint="cs"/>
          <w:strike/>
          <w:vanish/>
          <w:sz w:val="18"/>
          <w:szCs w:val="22"/>
          <w:shd w:val="clear" w:color="auto" w:fill="FFFF99"/>
          <w:rtl/>
        </w:rPr>
      </w:pPr>
      <w:r w:rsidRPr="00CC2EBA">
        <w:rPr>
          <w:rStyle w:val="default"/>
          <w:rFonts w:cs="FrankRuehl" w:hint="cs"/>
          <w:vanish/>
          <w:sz w:val="18"/>
          <w:szCs w:val="22"/>
          <w:shd w:val="clear" w:color="auto" w:fill="FFFF99"/>
          <w:rtl/>
        </w:rPr>
        <w:tab/>
      </w:r>
      <w:r w:rsidRPr="00CC2EBA">
        <w:rPr>
          <w:rStyle w:val="default"/>
          <w:rFonts w:cs="FrankRuehl" w:hint="cs"/>
          <w:strike/>
          <w:vanish/>
          <w:sz w:val="18"/>
          <w:szCs w:val="22"/>
          <w:shd w:val="clear" w:color="auto" w:fill="FFFF99"/>
          <w:rtl/>
        </w:rPr>
        <w:t>"</w:t>
      </w:r>
      <w:r w:rsidRPr="00CC2EBA">
        <w:rPr>
          <w:rStyle w:val="default"/>
          <w:rFonts w:cs="FrankRuehl"/>
          <w:strike/>
          <w:vanish/>
          <w:sz w:val="18"/>
          <w:szCs w:val="22"/>
          <w:shd w:val="clear" w:color="auto" w:fill="FFFF99"/>
        </w:rPr>
        <w:t>I</w:t>
      </w:r>
      <w:r w:rsidRPr="00CC2EBA">
        <w:rPr>
          <w:rStyle w:val="default"/>
          <w:rFonts w:cs="FrankRuehl" w:hint="cs"/>
          <w:strike/>
          <w:vanish/>
          <w:sz w:val="18"/>
          <w:szCs w:val="22"/>
          <w:shd w:val="clear" w:color="auto" w:fill="FFFF99"/>
          <w:rtl/>
        </w:rPr>
        <w:t xml:space="preserve">" </w:t>
      </w:r>
      <w:r w:rsidRPr="00CC2EBA">
        <w:rPr>
          <w:rStyle w:val="default"/>
          <w:rFonts w:cs="FrankRuehl"/>
          <w:strike/>
          <w:vanish/>
          <w:sz w:val="18"/>
          <w:szCs w:val="22"/>
          <w:shd w:val="clear" w:color="auto" w:fill="FFFF99"/>
          <w:rtl/>
        </w:rPr>
        <w:t>–</w:t>
      </w:r>
      <w:r w:rsidRPr="00CC2EBA">
        <w:rPr>
          <w:rStyle w:val="default"/>
          <w:rFonts w:cs="FrankRuehl" w:hint="cs"/>
          <w:strike/>
          <w:vanish/>
          <w:sz w:val="18"/>
          <w:szCs w:val="22"/>
          <w:shd w:val="clear" w:color="auto" w:fill="FFFF99"/>
          <w:rtl/>
        </w:rPr>
        <w:t xml:space="preserve"> לחברה בעלת גובה הרמה ממוצע משוקלל למ"ק של מעל 200 מטרים ושאינה בעלת הפקה עצמית 0.172 ש"ח;</w:t>
      </w:r>
    </w:p>
    <w:p w14:paraId="571F419C" w14:textId="77777777" w:rsidR="00E729F1" w:rsidRPr="00CC2EBA" w:rsidRDefault="00E729F1" w:rsidP="00E729F1">
      <w:pPr>
        <w:pStyle w:val="P00"/>
        <w:spacing w:before="0"/>
        <w:ind w:left="0" w:right="1134"/>
        <w:rPr>
          <w:rStyle w:val="default"/>
          <w:rFonts w:cs="FrankRuehl" w:hint="cs"/>
          <w:strike/>
          <w:vanish/>
          <w:sz w:val="18"/>
          <w:szCs w:val="22"/>
          <w:shd w:val="clear" w:color="auto" w:fill="FFFF99"/>
          <w:rtl/>
        </w:rPr>
      </w:pPr>
      <w:r w:rsidRPr="00CC2EBA">
        <w:rPr>
          <w:rStyle w:val="default"/>
          <w:rFonts w:cs="FrankRuehl" w:hint="cs"/>
          <w:vanish/>
          <w:sz w:val="18"/>
          <w:szCs w:val="22"/>
          <w:shd w:val="clear" w:color="auto" w:fill="FFFF99"/>
          <w:rtl/>
        </w:rPr>
        <w:tab/>
      </w:r>
      <w:r w:rsidRPr="00CC2EBA">
        <w:rPr>
          <w:rStyle w:val="default"/>
          <w:rFonts w:cs="FrankRuehl" w:hint="cs"/>
          <w:strike/>
          <w:vanish/>
          <w:sz w:val="18"/>
          <w:szCs w:val="22"/>
          <w:shd w:val="clear" w:color="auto" w:fill="FFFF99"/>
          <w:rtl/>
        </w:rPr>
        <w:t>"</w:t>
      </w:r>
      <w:r w:rsidRPr="00CC2EBA">
        <w:rPr>
          <w:rStyle w:val="default"/>
          <w:rFonts w:cs="FrankRuehl"/>
          <w:strike/>
          <w:vanish/>
          <w:sz w:val="18"/>
          <w:szCs w:val="22"/>
          <w:shd w:val="clear" w:color="auto" w:fill="FFFF99"/>
        </w:rPr>
        <w:t>J</w:t>
      </w:r>
      <w:r w:rsidRPr="00CC2EBA">
        <w:rPr>
          <w:rStyle w:val="default"/>
          <w:rFonts w:cs="FrankRuehl" w:hint="cs"/>
          <w:strike/>
          <w:vanish/>
          <w:sz w:val="18"/>
          <w:szCs w:val="22"/>
          <w:shd w:val="clear" w:color="auto" w:fill="FFFF99"/>
          <w:rtl/>
        </w:rPr>
        <w:t xml:space="preserve">" </w:t>
      </w:r>
      <w:r w:rsidRPr="00CC2EBA">
        <w:rPr>
          <w:rStyle w:val="default"/>
          <w:rFonts w:cs="FrankRuehl"/>
          <w:strike/>
          <w:vanish/>
          <w:sz w:val="18"/>
          <w:szCs w:val="22"/>
          <w:shd w:val="clear" w:color="auto" w:fill="FFFF99"/>
          <w:rtl/>
        </w:rPr>
        <w:t>–</w:t>
      </w:r>
      <w:r w:rsidRPr="00CC2EBA">
        <w:rPr>
          <w:rStyle w:val="default"/>
          <w:rFonts w:cs="FrankRuehl" w:hint="cs"/>
          <w:strike/>
          <w:vanish/>
          <w:sz w:val="18"/>
          <w:szCs w:val="22"/>
          <w:shd w:val="clear" w:color="auto" w:fill="FFFF99"/>
          <w:rtl/>
        </w:rPr>
        <w:t xml:space="preserve"> לחברה שסך כל אספקת המים לחקלאות בה עולה על 5% מכמות המים הנכנסת 0.42 ש"ח במכפלת סך כל כמות המים שסופקה לחקלאות ובחלוקה לסך כל כמות המים הנכנסת ובהפחתה של 0.021 ש"ח.</w:t>
      </w:r>
    </w:p>
    <w:p w14:paraId="6524CFDE" w14:textId="77777777" w:rsidR="00E729F1" w:rsidRPr="00CC2EBA" w:rsidRDefault="00E729F1" w:rsidP="00E729F1">
      <w:pPr>
        <w:pStyle w:val="P00"/>
        <w:spacing w:before="0"/>
        <w:ind w:left="0" w:right="1134"/>
        <w:rPr>
          <w:rStyle w:val="default"/>
          <w:rFonts w:cs="FrankRuehl" w:hint="cs"/>
          <w:strike/>
          <w:vanish/>
          <w:sz w:val="18"/>
          <w:szCs w:val="22"/>
          <w:shd w:val="clear" w:color="auto" w:fill="FFFF99"/>
          <w:rtl/>
        </w:rPr>
      </w:pPr>
      <w:r w:rsidRPr="00CC2EBA">
        <w:rPr>
          <w:rStyle w:val="default"/>
          <w:rFonts w:cs="FrankRuehl" w:hint="cs"/>
          <w:vanish/>
          <w:sz w:val="18"/>
          <w:szCs w:val="22"/>
          <w:shd w:val="clear" w:color="auto" w:fill="FFFF99"/>
          <w:rtl/>
        </w:rPr>
        <w:tab/>
      </w:r>
      <w:r w:rsidRPr="00CC2EBA">
        <w:rPr>
          <w:rStyle w:val="default"/>
          <w:rFonts w:cs="FrankRuehl" w:hint="cs"/>
          <w:strike/>
          <w:vanish/>
          <w:sz w:val="18"/>
          <w:szCs w:val="22"/>
          <w:shd w:val="clear" w:color="auto" w:fill="FFFF99"/>
          <w:rtl/>
        </w:rPr>
        <w:t>(ב)</w:t>
      </w:r>
      <w:r w:rsidRPr="00CC2EBA">
        <w:rPr>
          <w:rStyle w:val="default"/>
          <w:rFonts w:cs="FrankRuehl" w:hint="cs"/>
          <w:strike/>
          <w:vanish/>
          <w:sz w:val="18"/>
          <w:szCs w:val="22"/>
          <w:shd w:val="clear" w:color="auto" w:fill="FFFF99"/>
          <w:rtl/>
        </w:rPr>
        <w:tab/>
        <w:t xml:space="preserve">עלויות תפעול ומינהלה מוכרות יהיו </w:t>
      </w:r>
      <w:r w:rsidRPr="00CC2EBA">
        <w:rPr>
          <w:rStyle w:val="default"/>
          <w:rFonts w:cs="FrankRuehl"/>
          <w:strike/>
          <w:vanish/>
          <w:sz w:val="18"/>
          <w:szCs w:val="22"/>
          <w:shd w:val="clear" w:color="auto" w:fill="FFFF99"/>
          <w:rtl/>
        </w:rPr>
        <w:t>–</w:t>
      </w:r>
    </w:p>
    <w:p w14:paraId="50475B74" w14:textId="77777777" w:rsidR="00E729F1" w:rsidRPr="00CC2EBA" w:rsidRDefault="00E729F1" w:rsidP="00E729F1">
      <w:pPr>
        <w:pStyle w:val="P00"/>
        <w:spacing w:before="0"/>
        <w:ind w:left="1021" w:right="1134"/>
        <w:rPr>
          <w:rStyle w:val="default"/>
          <w:rFonts w:cs="FrankRuehl" w:hint="cs"/>
          <w:strike/>
          <w:vanish/>
          <w:sz w:val="18"/>
          <w:szCs w:val="22"/>
          <w:shd w:val="clear" w:color="auto" w:fill="FFFF99"/>
          <w:rtl/>
        </w:rPr>
      </w:pPr>
      <w:r w:rsidRPr="00CC2EBA">
        <w:rPr>
          <w:rStyle w:val="default"/>
          <w:rFonts w:cs="FrankRuehl" w:hint="cs"/>
          <w:strike/>
          <w:vanish/>
          <w:sz w:val="18"/>
          <w:szCs w:val="22"/>
          <w:shd w:val="clear" w:color="auto" w:fill="FFFF99"/>
          <w:rtl/>
        </w:rPr>
        <w:t>(1)</w:t>
      </w:r>
      <w:r w:rsidRPr="00CC2EBA">
        <w:rPr>
          <w:rStyle w:val="default"/>
          <w:rFonts w:cs="FrankRuehl" w:hint="cs"/>
          <w:strike/>
          <w:vanish/>
          <w:sz w:val="18"/>
          <w:szCs w:val="22"/>
          <w:shd w:val="clear" w:color="auto" w:fill="FFFF99"/>
          <w:rtl/>
        </w:rPr>
        <w:tab/>
        <w:t xml:space="preserve">לשירותי מים של חברה </w:t>
      </w:r>
      <w:r w:rsidRPr="00CC2EBA">
        <w:rPr>
          <w:rStyle w:val="default"/>
          <w:rFonts w:cs="FrankRuehl"/>
          <w:strike/>
          <w:vanish/>
          <w:sz w:val="18"/>
          <w:szCs w:val="22"/>
          <w:shd w:val="clear" w:color="auto" w:fill="FFFF99"/>
          <w:rtl/>
        </w:rPr>
        <w:t>–</w:t>
      </w:r>
    </w:p>
    <w:p w14:paraId="5C8C48E1" w14:textId="77777777" w:rsidR="00E729F1" w:rsidRPr="00CC2EBA" w:rsidRDefault="00E729F1" w:rsidP="00E729F1">
      <w:pPr>
        <w:pStyle w:val="P00"/>
        <w:spacing w:before="0"/>
        <w:ind w:left="1474" w:right="1134"/>
        <w:jc w:val="center"/>
        <w:rPr>
          <w:rStyle w:val="default"/>
          <w:rFonts w:cs="FrankRuehl" w:hint="cs"/>
          <w:strike/>
          <w:vanish/>
          <w:sz w:val="18"/>
          <w:szCs w:val="22"/>
          <w:shd w:val="clear" w:color="auto" w:fill="FFFF99"/>
          <w:rtl/>
        </w:rPr>
      </w:pPr>
      <w:r w:rsidRPr="00CC2EBA">
        <w:rPr>
          <w:rStyle w:val="default"/>
          <w:rFonts w:cs="FrankRuehl"/>
          <w:strike/>
          <w:vanish/>
          <w:position w:val="-20"/>
          <w:sz w:val="18"/>
          <w:szCs w:val="22"/>
          <w:shd w:val="clear" w:color="auto" w:fill="FFFF99"/>
        </w:rPr>
        <w:object w:dxaOrig="3560" w:dyaOrig="499">
          <v:shape id="_x0000_i1029" type="#_x0000_t75" style="width:177.9pt;height:24.9pt" o:ole="">
            <v:imagedata r:id="rId139" o:title=""/>
          </v:shape>
          <o:OLEObject Type="Embed" ProgID="Equation.3" ShapeID="_x0000_i1029" DrawAspect="Content" ObjectID="_1747509489" r:id="rId140"/>
        </w:object>
      </w:r>
    </w:p>
    <w:p w14:paraId="0CD4D47B" w14:textId="77777777" w:rsidR="00E729F1" w:rsidRPr="00CC2EBA" w:rsidRDefault="00E729F1" w:rsidP="00E729F1">
      <w:pPr>
        <w:pStyle w:val="P00"/>
        <w:spacing w:before="0"/>
        <w:ind w:left="1021" w:right="1134"/>
        <w:rPr>
          <w:rStyle w:val="default"/>
          <w:rFonts w:cs="FrankRuehl" w:hint="cs"/>
          <w:strike/>
          <w:vanish/>
          <w:sz w:val="18"/>
          <w:szCs w:val="22"/>
          <w:shd w:val="clear" w:color="auto" w:fill="FFFF99"/>
          <w:rtl/>
        </w:rPr>
      </w:pPr>
      <w:r w:rsidRPr="00CC2EBA">
        <w:rPr>
          <w:rStyle w:val="default"/>
          <w:rFonts w:cs="FrankRuehl" w:hint="cs"/>
          <w:strike/>
          <w:vanish/>
          <w:sz w:val="18"/>
          <w:szCs w:val="22"/>
          <w:shd w:val="clear" w:color="auto" w:fill="FFFF99"/>
          <w:rtl/>
        </w:rPr>
        <w:t>(2)</w:t>
      </w:r>
      <w:r w:rsidRPr="00CC2EBA">
        <w:rPr>
          <w:rStyle w:val="default"/>
          <w:rFonts w:cs="FrankRuehl" w:hint="cs"/>
          <w:strike/>
          <w:vanish/>
          <w:sz w:val="18"/>
          <w:szCs w:val="22"/>
          <w:shd w:val="clear" w:color="auto" w:fill="FFFF99"/>
          <w:rtl/>
        </w:rPr>
        <w:tab/>
        <w:t xml:space="preserve">לשירותי ביוב של חברה </w:t>
      </w:r>
      <w:r w:rsidRPr="00CC2EBA">
        <w:rPr>
          <w:rStyle w:val="default"/>
          <w:rFonts w:cs="FrankRuehl"/>
          <w:strike/>
          <w:vanish/>
          <w:sz w:val="18"/>
          <w:szCs w:val="22"/>
          <w:shd w:val="clear" w:color="auto" w:fill="FFFF99"/>
          <w:rtl/>
        </w:rPr>
        <w:t>–</w:t>
      </w:r>
    </w:p>
    <w:p w14:paraId="5BE82602" w14:textId="77777777" w:rsidR="00E729F1" w:rsidRPr="00CC2EBA" w:rsidRDefault="00E729F1" w:rsidP="00E729F1">
      <w:pPr>
        <w:pStyle w:val="P00"/>
        <w:spacing w:before="0"/>
        <w:ind w:left="1474" w:right="1134"/>
        <w:jc w:val="center"/>
        <w:rPr>
          <w:rStyle w:val="default"/>
          <w:rFonts w:cs="FrankRuehl" w:hint="cs"/>
          <w:strike/>
          <w:vanish/>
          <w:sz w:val="18"/>
          <w:szCs w:val="22"/>
          <w:shd w:val="clear" w:color="auto" w:fill="FFFF99"/>
          <w:rtl/>
        </w:rPr>
      </w:pPr>
      <w:r w:rsidRPr="00CC2EBA">
        <w:rPr>
          <w:rStyle w:val="default"/>
          <w:rFonts w:cs="FrankRuehl"/>
          <w:strike/>
          <w:vanish/>
          <w:position w:val="-20"/>
          <w:sz w:val="18"/>
          <w:szCs w:val="22"/>
          <w:shd w:val="clear" w:color="auto" w:fill="FFFF99"/>
        </w:rPr>
        <w:object w:dxaOrig="3460" w:dyaOrig="499">
          <v:shape id="_x0000_i1030" type="#_x0000_t75" style="width:173.1pt;height:24.9pt" o:ole="">
            <v:imagedata r:id="rId141" o:title=""/>
          </v:shape>
          <o:OLEObject Type="Embed" ProgID="Equation.3" ShapeID="_x0000_i1030" DrawAspect="Content" ObjectID="_1747509490" r:id="rId142"/>
        </w:object>
      </w:r>
    </w:p>
    <w:p w14:paraId="740704D2" w14:textId="77777777" w:rsidR="00E729F1" w:rsidRPr="00CC2EBA" w:rsidRDefault="00E729F1" w:rsidP="00E729F1">
      <w:pPr>
        <w:pStyle w:val="P00"/>
        <w:spacing w:before="0"/>
        <w:ind w:left="0" w:right="1134"/>
        <w:rPr>
          <w:rStyle w:val="default"/>
          <w:rFonts w:cs="FrankRuehl" w:hint="cs"/>
          <w:strike/>
          <w:vanish/>
          <w:sz w:val="18"/>
          <w:szCs w:val="22"/>
          <w:shd w:val="clear" w:color="auto" w:fill="FFFF99"/>
          <w:rtl/>
        </w:rPr>
      </w:pPr>
      <w:r w:rsidRPr="00CC2EBA">
        <w:rPr>
          <w:rStyle w:val="default"/>
          <w:rFonts w:cs="FrankRuehl" w:hint="cs"/>
          <w:vanish/>
          <w:sz w:val="18"/>
          <w:szCs w:val="22"/>
          <w:shd w:val="clear" w:color="auto" w:fill="FFFF99"/>
          <w:rtl/>
        </w:rPr>
        <w:tab/>
      </w:r>
      <w:r w:rsidRPr="00CC2EBA">
        <w:rPr>
          <w:rStyle w:val="default"/>
          <w:rFonts w:cs="FrankRuehl" w:hint="cs"/>
          <w:strike/>
          <w:vanish/>
          <w:sz w:val="18"/>
          <w:szCs w:val="22"/>
          <w:shd w:val="clear" w:color="auto" w:fill="FFFF99"/>
          <w:rtl/>
        </w:rPr>
        <w:t>(ג)</w:t>
      </w:r>
      <w:r w:rsidRPr="00CC2EBA">
        <w:rPr>
          <w:rStyle w:val="default"/>
          <w:rFonts w:cs="FrankRuehl" w:hint="cs"/>
          <w:strike/>
          <w:vanish/>
          <w:sz w:val="18"/>
          <w:szCs w:val="22"/>
          <w:shd w:val="clear" w:color="auto" w:fill="FFFF99"/>
          <w:rtl/>
        </w:rPr>
        <w:tab/>
        <w:t>על אף האמור בסעיף קטן (ב), נקבעו לחברה תשלומים לשירותי מים וביוב מסוימים, בכללי התעריפים, יופחתו מעלויות תפעול ומינהלה מוכרות לשירותי מים של חברה, סך של 0.04 ש"ח למ"ק.</w:t>
      </w:r>
    </w:p>
    <w:p w14:paraId="4C50F449"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r>
      <w:r w:rsidRPr="00CC2EBA">
        <w:rPr>
          <w:rStyle w:val="default"/>
          <w:rFonts w:cs="FrankRuehl" w:hint="cs"/>
          <w:strike/>
          <w:vanish/>
          <w:sz w:val="18"/>
          <w:szCs w:val="22"/>
          <w:shd w:val="clear" w:color="auto" w:fill="FFFF99"/>
          <w:rtl/>
        </w:rPr>
        <w:t>(ד)</w:t>
      </w:r>
      <w:r w:rsidRPr="00CC2EBA">
        <w:rPr>
          <w:rStyle w:val="default"/>
          <w:rFonts w:cs="FrankRuehl" w:hint="cs"/>
          <w:strike/>
          <w:vanish/>
          <w:sz w:val="18"/>
          <w:szCs w:val="22"/>
          <w:shd w:val="clear" w:color="auto" w:fill="FFFF99"/>
          <w:rtl/>
        </w:rPr>
        <w:tab/>
        <w:t>גבתה חברה תשלומים שאינם לפי כללי התעריפים או כללים אלה, רשאית מועצת הרשות הממשלתית, לאחר שנתנה לחברה הזדמנות להשמיע את טענותיה, להפחית מעלויות תפעול ומנהלה מוכרות לפי כללים אלה, את סך התשלומים שנגבה כאמור; ואולם לא יהיה בהפחתת העלויות כאמור כדי לגרוע מחבות החברה להשיב לצרכניה את התשלום שגבתה שלא לפי הכללים כאמור.</w:t>
      </w:r>
    </w:p>
    <w:p w14:paraId="58B86212"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p>
    <w:p w14:paraId="3497264E"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vanish/>
          <w:color w:val="FF0000"/>
          <w:sz w:val="20"/>
          <w:szCs w:val="20"/>
          <w:shd w:val="clear" w:color="auto" w:fill="FFFF99"/>
          <w:rtl/>
        </w:rPr>
        <w:t xml:space="preserve">מיום 1.1.2014 עד יום 31.12.2014 </w:t>
      </w:r>
      <w:r w:rsidRPr="00CC2EBA">
        <w:rPr>
          <w:rStyle w:val="default"/>
          <w:rFonts w:cs="FrankRuehl" w:hint="cs"/>
          <w:vanish/>
          <w:sz w:val="20"/>
          <w:szCs w:val="20"/>
          <w:shd w:val="clear" w:color="auto" w:fill="FFFF99"/>
          <w:rtl/>
        </w:rPr>
        <w:t>(30.6.2015 לאור התפזרות הכנסת ה-19)</w:t>
      </w:r>
    </w:p>
    <w:p w14:paraId="25A5490B"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הוראת שעה תשע"ד-2013</w:t>
      </w:r>
    </w:p>
    <w:p w14:paraId="50EFE225"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hyperlink r:id="rId143"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371</w:t>
      </w:r>
    </w:p>
    <w:p w14:paraId="1DC3734B" w14:textId="77777777" w:rsidR="00E729F1" w:rsidRPr="00CC2EBA" w:rsidRDefault="00E729F1" w:rsidP="00E729F1">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10</w:t>
      </w:r>
      <w:r w:rsidRPr="00CC2EBA">
        <w:rPr>
          <w:rStyle w:val="default"/>
          <w:rFonts w:cs="FrankRuehl"/>
          <w:vanish/>
          <w:sz w:val="22"/>
          <w:szCs w:val="22"/>
          <w:shd w:val="clear" w:color="auto" w:fill="FFFF99"/>
          <w:rtl/>
        </w:rPr>
        <w:t>.</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בסעיף זה </w:t>
      </w:r>
      <w:r w:rsidRPr="00CC2EBA">
        <w:rPr>
          <w:rStyle w:val="default"/>
          <w:rFonts w:cs="FrankRuehl"/>
          <w:vanish/>
          <w:sz w:val="22"/>
          <w:szCs w:val="22"/>
          <w:shd w:val="clear" w:color="auto" w:fill="FFFF99"/>
          <w:rtl/>
        </w:rPr>
        <w:t>–</w:t>
      </w:r>
    </w:p>
    <w:p w14:paraId="6E2AD385"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"כמות המים האזורית" או "</w:t>
      </w:r>
      <w:r w:rsidRPr="00CC2EBA">
        <w:rPr>
          <w:rStyle w:val="default"/>
          <w:rFonts w:cs="FrankRuehl"/>
          <w:vanish/>
          <w:sz w:val="18"/>
          <w:szCs w:val="22"/>
          <w:shd w:val="clear" w:color="auto" w:fill="FFFF99"/>
        </w:rPr>
        <w:t>W</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כמות המים השפירים שרכשו, הפיקו או קיבלו מספק מים, כדין, לכל מטרת הצריכה, למעט למטרת חקלאות, הרשויות המקומיות המשויכות לקבוצה או החברות הפועלות בתחומן בשנת הייחוס;</w:t>
      </w:r>
    </w:p>
    <w:p w14:paraId="7C0175E5"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 xml:space="preserve">"כמות המים השנתית"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כמות המים הנכנסת בשנת הייחוס;</w:t>
      </w:r>
    </w:p>
    <w:p w14:paraId="5F14D7A3"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 xml:space="preserve">"כמות המים הנוספת"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סך כל כמות המים השפירים העולה על 15,000 מ"ק שסיפקה חברה דרך מד מים בודד, בתעריף הקבוע בסעיף 3(2)(א) לכללי התעריפים;</w:t>
      </w:r>
    </w:p>
    <w:p w14:paraId="3DA17563"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 xml:space="preserve">"כמות המים הנותרת"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כמות המים השנתית בניכוי כמות המים הנוספת;</w:t>
      </w:r>
    </w:p>
    <w:p w14:paraId="76212364"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 xml:space="preserve">"מקדם תקורה" </w:t>
      </w:r>
      <w:r w:rsidRPr="00CC2EBA">
        <w:rPr>
          <w:rStyle w:val="default"/>
          <w:rFonts w:cs="FrankRuehl"/>
          <w:vanish/>
          <w:sz w:val="18"/>
          <w:szCs w:val="22"/>
          <w:shd w:val="clear" w:color="auto" w:fill="FFFF99"/>
          <w:rtl/>
        </w:rPr>
        <w:t>–</w:t>
      </w:r>
    </w:p>
    <w:p w14:paraId="705797A8"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(1)</w:t>
      </w:r>
      <w:r w:rsidRPr="00CC2EBA">
        <w:rPr>
          <w:rStyle w:val="default"/>
          <w:rFonts w:cs="FrankRuehl" w:hint="cs"/>
          <w:vanish/>
          <w:sz w:val="18"/>
          <w:szCs w:val="22"/>
          <w:shd w:val="clear" w:color="auto" w:fill="FFFF99"/>
          <w:rtl/>
        </w:rPr>
        <w:tab/>
        <w:t xml:space="preserve">לגבי חברה שפועלת בתחומה של רשות מקומית המשויכת לקבוצה שכמות המים האזורית שלה שווה או עולה על 40 מיליון מטרים מעוקבים (מ"ק) </w:t>
      </w:r>
      <w:r w:rsidRPr="00CC2EBA">
        <w:rPr>
          <w:rStyle w:val="default"/>
          <w:rFonts w:cs="FrankRuehl"/>
          <w:vanish/>
          <w:sz w:val="18"/>
          <w:szCs w:val="22"/>
          <w:shd w:val="clear" w:color="auto" w:fill="FFFF99"/>
          <w:rtl/>
        </w:rPr>
        <w:t>–</w:t>
      </w:r>
    </w:p>
    <w:p w14:paraId="6B61EA43" w14:textId="77777777" w:rsidR="00E729F1" w:rsidRPr="00CC2EBA" w:rsidRDefault="00E729F1" w:rsidP="00E729F1">
      <w:pPr>
        <w:pStyle w:val="P00"/>
        <w:spacing w:before="0"/>
        <w:ind w:left="1474" w:right="1134"/>
        <w:jc w:val="center"/>
        <w:rPr>
          <w:rStyle w:val="default"/>
          <w:rFonts w:cs="FrankRuehl" w:hint="cs"/>
          <w:vanish/>
          <w:sz w:val="18"/>
          <w:szCs w:val="22"/>
          <w:shd w:val="clear" w:color="auto" w:fill="FFFF99"/>
          <w:rtl/>
        </w:rPr>
      </w:pPr>
      <w:r w:rsidRPr="00CC2EBA">
        <w:rPr>
          <w:rStyle w:val="default"/>
          <w:rFonts w:cs="FrankRuehl"/>
          <w:vanish/>
          <w:position w:val="-22"/>
          <w:sz w:val="18"/>
          <w:szCs w:val="22"/>
          <w:shd w:val="clear" w:color="auto" w:fill="FFFF99"/>
        </w:rPr>
        <w:object w:dxaOrig="1420" w:dyaOrig="520">
          <v:shape id="_x0000_i1031" type="#_x0000_t75" style="width:71.1pt;height:26.1pt" o:ole="">
            <v:imagedata r:id="rId121" o:title=""/>
          </v:shape>
          <o:OLEObject Type="Embed" ProgID="Equation.3" ShapeID="_x0000_i1031" DrawAspect="Content" ObjectID="_1747509491" r:id="rId144"/>
        </w:object>
      </w:r>
    </w:p>
    <w:p w14:paraId="2664EB47"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(2)</w:t>
      </w:r>
      <w:r w:rsidRPr="00CC2EBA">
        <w:rPr>
          <w:rStyle w:val="default"/>
          <w:rFonts w:cs="FrankRuehl" w:hint="cs"/>
          <w:vanish/>
          <w:sz w:val="18"/>
          <w:szCs w:val="22"/>
          <w:shd w:val="clear" w:color="auto" w:fill="FFFF99"/>
          <w:rtl/>
        </w:rPr>
        <w:tab/>
        <w:t xml:space="preserve">לגבי החברות המנויות בפרטים (6) ו-(50) בתוספת הראשונה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0.3 ו-0.47, בהתאמה;</w:t>
      </w:r>
    </w:p>
    <w:p w14:paraId="08A2BBAB"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(3)</w:t>
      </w:r>
      <w:r w:rsidRPr="00CC2EBA">
        <w:rPr>
          <w:rStyle w:val="default"/>
          <w:rFonts w:cs="FrankRuehl" w:hint="cs"/>
          <w:vanish/>
          <w:sz w:val="18"/>
          <w:szCs w:val="22"/>
          <w:shd w:val="clear" w:color="auto" w:fill="FFFF99"/>
          <w:rtl/>
        </w:rPr>
        <w:tab/>
        <w:t xml:space="preserve">לגבי כל חברה אחרת </w:t>
      </w:r>
      <w:r w:rsidRPr="00CC2EBA">
        <w:rPr>
          <w:rStyle w:val="default"/>
          <w:rFonts w:cs="FrankRuehl"/>
          <w:vanish/>
          <w:sz w:val="18"/>
          <w:szCs w:val="22"/>
          <w:shd w:val="clear" w:color="auto" w:fill="FFFF99"/>
          <w:rtl/>
        </w:rPr>
        <w:t>–</w:t>
      </w:r>
    </w:p>
    <w:p w14:paraId="66063D6D" w14:textId="77777777" w:rsidR="00E729F1" w:rsidRPr="00CC2EBA" w:rsidRDefault="00E729F1" w:rsidP="00E729F1">
      <w:pPr>
        <w:pStyle w:val="P00"/>
        <w:spacing w:before="0"/>
        <w:ind w:left="1474" w:right="1134"/>
        <w:jc w:val="center"/>
        <w:rPr>
          <w:rStyle w:val="default"/>
          <w:rFonts w:cs="FrankRuehl" w:hint="cs"/>
          <w:vanish/>
          <w:sz w:val="18"/>
          <w:szCs w:val="22"/>
          <w:shd w:val="clear" w:color="auto" w:fill="FFFF99"/>
          <w:rtl/>
        </w:rPr>
      </w:pPr>
      <w:r w:rsidRPr="00CC2EBA">
        <w:rPr>
          <w:rStyle w:val="default"/>
          <w:rFonts w:cs="FrankRuehl"/>
          <w:vanish/>
          <w:position w:val="-22"/>
          <w:sz w:val="18"/>
          <w:szCs w:val="22"/>
          <w:shd w:val="clear" w:color="auto" w:fill="FFFF99"/>
        </w:rPr>
        <w:object w:dxaOrig="1420" w:dyaOrig="520">
          <v:shape id="_x0000_i1032" type="#_x0000_t75" style="width:71.1pt;height:26.1pt" o:ole="">
            <v:imagedata r:id="rId123" o:title=""/>
          </v:shape>
          <o:OLEObject Type="Embed" ProgID="Equation.3" ShapeID="_x0000_i1032" DrawAspect="Content" ObjectID="_1747509492" r:id="rId145"/>
        </w:object>
      </w:r>
    </w:p>
    <w:p w14:paraId="186F622E"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 xml:space="preserve">"קבוצה"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w:t>
      </w:r>
      <w:r w:rsidRPr="00CC2EBA">
        <w:rPr>
          <w:rStyle w:val="default"/>
          <w:rFonts w:cs="FrankRuehl" w:hint="cs"/>
          <w:strike/>
          <w:vanish/>
          <w:sz w:val="18"/>
          <w:szCs w:val="22"/>
          <w:shd w:val="clear" w:color="auto" w:fill="FFFF99"/>
          <w:rtl/>
        </w:rPr>
        <w:t>קבוצה שקבעה מועצת הרשות הממשלתית לפי סעיף 6ג לחוק</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רשימת הרשויות המקומיות המשויכות לאותו אזור שפרסמה הרשות הממשלתית באתר האינטרנט שלה</w:t>
      </w:r>
      <w:r w:rsidRPr="00CC2EBA">
        <w:rPr>
          <w:rStyle w:val="default"/>
          <w:rFonts w:cs="FrankRuehl" w:hint="cs"/>
          <w:vanish/>
          <w:sz w:val="18"/>
          <w:szCs w:val="22"/>
          <w:shd w:val="clear" w:color="auto" w:fill="FFFF99"/>
          <w:rtl/>
        </w:rPr>
        <w:t>.</w:t>
      </w:r>
    </w:p>
    <w:p w14:paraId="0416418D"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(ב)</w:t>
      </w:r>
      <w:r w:rsidRPr="00CC2EBA">
        <w:rPr>
          <w:rStyle w:val="default"/>
          <w:rFonts w:cs="FrankRuehl" w:hint="cs"/>
          <w:vanish/>
          <w:sz w:val="18"/>
          <w:szCs w:val="22"/>
          <w:shd w:val="clear" w:color="auto" w:fill="FFFF99"/>
          <w:rtl/>
        </w:rPr>
        <w:tab/>
        <w:t>עלויות התפעול והמינהלה המוכרות לשירותי מים למ"ק של חברה יהיו שווים לסך כל אלה:</w:t>
      </w:r>
    </w:p>
    <w:p w14:paraId="64DD7298"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(1)</w:t>
      </w:r>
      <w:r w:rsidRPr="00CC2EBA">
        <w:rPr>
          <w:rStyle w:val="default"/>
          <w:rFonts w:cs="FrankRuehl" w:hint="cs"/>
          <w:vanish/>
          <w:sz w:val="18"/>
          <w:szCs w:val="22"/>
          <w:shd w:val="clear" w:color="auto" w:fill="FFFF99"/>
          <w:rtl/>
        </w:rPr>
        <w:tab/>
        <w:t>תוצאת המכפלה של מקדם התקורה ב-10,260,000 ש"ח כשהיא מחולקת בכמות המים האזורית של הקבוצה שאליה משויכות הרשויות המקומיות שהחברה פועלת בתחומן;</w:t>
      </w:r>
    </w:p>
    <w:p w14:paraId="1E823026"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(2)</w:t>
      </w:r>
      <w:r w:rsidRPr="00CC2EBA">
        <w:rPr>
          <w:rStyle w:val="default"/>
          <w:rFonts w:cs="FrankRuehl" w:hint="cs"/>
          <w:vanish/>
          <w:sz w:val="18"/>
          <w:szCs w:val="22"/>
          <w:shd w:val="clear" w:color="auto" w:fill="FFFF99"/>
          <w:rtl/>
        </w:rPr>
        <w:tab/>
        <w:t>ממוצע משוקלל, לפי גודל האוכלוסייה בכל אחת מהרשויות המקומיות שבתחום החברה, של סכומים אלה:</w:t>
      </w:r>
    </w:p>
    <w:p w14:paraId="037DF01C"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 xml:space="preserve">רשות מקומית המשויכת לאשכולות 1 ו-2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0.02 ש"ח;</w:t>
      </w:r>
    </w:p>
    <w:p w14:paraId="11710E88"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(ב)</w:t>
      </w:r>
      <w:r w:rsidRPr="00CC2EBA">
        <w:rPr>
          <w:rStyle w:val="default"/>
          <w:rFonts w:cs="FrankRuehl" w:hint="cs"/>
          <w:vanish/>
          <w:sz w:val="18"/>
          <w:szCs w:val="22"/>
          <w:shd w:val="clear" w:color="auto" w:fill="FFFF99"/>
          <w:rtl/>
        </w:rPr>
        <w:tab/>
        <w:t xml:space="preserve">רשות מקומית המשויכת לאשכול 3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0.01 ש"ח;</w:t>
      </w:r>
    </w:p>
    <w:p w14:paraId="39473F43"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(ג)</w:t>
      </w:r>
      <w:r w:rsidRPr="00CC2EBA">
        <w:rPr>
          <w:rStyle w:val="default"/>
          <w:rFonts w:cs="FrankRuehl" w:hint="cs"/>
          <w:vanish/>
          <w:sz w:val="18"/>
          <w:szCs w:val="22"/>
          <w:shd w:val="clear" w:color="auto" w:fill="FFFF99"/>
          <w:rtl/>
        </w:rPr>
        <w:tab/>
        <w:t xml:space="preserve">רשות מקומית המשויכת לאשכול 4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0.005 ש"ח;</w:t>
      </w:r>
    </w:p>
    <w:p w14:paraId="7D52CE98"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(ד)</w:t>
      </w:r>
      <w:r w:rsidRPr="00CC2EBA">
        <w:rPr>
          <w:rStyle w:val="default"/>
          <w:rFonts w:cs="FrankRuehl" w:hint="cs"/>
          <w:vanish/>
          <w:sz w:val="18"/>
          <w:szCs w:val="22"/>
          <w:shd w:val="clear" w:color="auto" w:fill="FFFF99"/>
          <w:rtl/>
        </w:rPr>
        <w:tab/>
        <w:t xml:space="preserve">רשות מקומית המשויכת לאשכולות 5 ומעלה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בלא תוספת;</w:t>
      </w:r>
    </w:p>
    <w:p w14:paraId="6CCC9494"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(3)</w:t>
      </w:r>
      <w:r w:rsidRPr="00CC2EBA">
        <w:rPr>
          <w:rStyle w:val="default"/>
          <w:rFonts w:cs="FrankRuehl" w:hint="cs"/>
          <w:vanish/>
          <w:sz w:val="18"/>
          <w:szCs w:val="22"/>
          <w:shd w:val="clear" w:color="auto" w:fill="FFFF99"/>
          <w:rtl/>
        </w:rPr>
        <w:tab/>
        <w:t>תוצאת החלוקה של סך כל אלה בכמות המים השנתית של החברה:</w:t>
      </w:r>
    </w:p>
    <w:p w14:paraId="7F6CD93D"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מכפלה של מספר הצרכנים בתחום החברה ב-38.15 ש"ח;</w:t>
      </w:r>
    </w:p>
    <w:p w14:paraId="0DD6F385"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(ב)</w:t>
      </w:r>
      <w:r w:rsidRPr="00CC2EBA">
        <w:rPr>
          <w:rStyle w:val="default"/>
          <w:rFonts w:cs="FrankRuehl" w:hint="cs"/>
          <w:vanish/>
          <w:sz w:val="18"/>
          <w:szCs w:val="22"/>
          <w:shd w:val="clear" w:color="auto" w:fill="FFFF99"/>
          <w:rtl/>
        </w:rPr>
        <w:tab/>
        <w:t>סכום המכפלה של ערך הכינון המלא של הנכסים הפעילים של החברה מהסוגים הקבועים בטור א' בתוספת הרביעית במקדם האחזקה הקבוע בטור ב' ובמקדם הארנונה והשמירה הקבוע בטור ג' לנכס מאותו סוג באותה תוספת;</w:t>
      </w:r>
    </w:p>
    <w:p w14:paraId="0A49009F"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(ג)</w:t>
      </w:r>
      <w:r w:rsidRPr="00CC2EBA">
        <w:rPr>
          <w:rStyle w:val="default"/>
          <w:rFonts w:cs="FrankRuehl" w:hint="cs"/>
          <w:vanish/>
          <w:sz w:val="18"/>
          <w:szCs w:val="22"/>
          <w:shd w:val="clear" w:color="auto" w:fill="FFFF99"/>
          <w:rtl/>
        </w:rPr>
        <w:tab/>
        <w:t>עלות האנרגיה של מערכת המים של החברה לפי הדוח השנתי שלה לשנת הייחוס; התאגדה חברה אחרי תחילת שנת הייחוס, תחושב עלות האנרגיה שלה כמכפלה של כל אלה: כמות המים שסופקה באמצעות משאבות במערכת המים של החברה ושל הרשויות המקומיות שבתחומן היא פועלת בשנת הייחוס, גובה ההרמה של המים, האנרגיה הדרושה להרמה והמחיר לקילו וואט שעה;</w:t>
      </w:r>
    </w:p>
    <w:p w14:paraId="2DA99C4B"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(4)</w:t>
      </w:r>
      <w:r w:rsidRPr="00CC2EBA">
        <w:rPr>
          <w:rStyle w:val="default"/>
          <w:rFonts w:cs="FrankRuehl" w:hint="cs"/>
          <w:vanish/>
          <w:sz w:val="18"/>
          <w:szCs w:val="22"/>
          <w:shd w:val="clear" w:color="auto" w:fill="FFFF99"/>
          <w:rtl/>
        </w:rPr>
        <w:tab/>
        <w:t>מכפלה של 0.9 ש"ח ביחס בין כמות המים הנוספת לכמות המים הנותרת;</w:t>
      </w:r>
    </w:p>
    <w:p w14:paraId="5EDDBC7D"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u w:val="single"/>
          <w:shd w:val="clear" w:color="auto" w:fill="FFFF99"/>
          <w:rtl/>
        </w:rPr>
        <w:t>(5)</w:t>
      </w:r>
      <w:r w:rsidRPr="00CC2EBA">
        <w:rPr>
          <w:rStyle w:val="default"/>
          <w:rFonts w:cs="FrankRuehl" w:hint="cs"/>
          <w:vanish/>
          <w:sz w:val="18"/>
          <w:szCs w:val="22"/>
          <w:u w:val="single"/>
          <w:shd w:val="clear" w:color="auto" w:fill="FFFF99"/>
          <w:rtl/>
        </w:rPr>
        <w:tab/>
        <w:t>מכפלה של מספר הרשויות המקומיות המצויות בתחום החברה במועד עדכון התעריף פחות אחד ב-0.015 ש"ח.</w:t>
      </w:r>
    </w:p>
    <w:p w14:paraId="7B95000B"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(ג)</w:t>
      </w:r>
      <w:r w:rsidRPr="00CC2EBA">
        <w:rPr>
          <w:rStyle w:val="default"/>
          <w:rFonts w:cs="FrankRuehl" w:hint="cs"/>
          <w:vanish/>
          <w:sz w:val="18"/>
          <w:szCs w:val="22"/>
          <w:shd w:val="clear" w:color="auto" w:fill="FFFF99"/>
          <w:rtl/>
        </w:rPr>
        <w:tab/>
        <w:t>עלויות התפעול והמינהלה המוכרות לשירותי ביוב למ"ק של חברה יהיו שווים לסך כל אלה:</w:t>
      </w:r>
    </w:p>
    <w:p w14:paraId="1E2F90C5"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(1)</w:t>
      </w:r>
      <w:r w:rsidRPr="00CC2EBA">
        <w:rPr>
          <w:rStyle w:val="default"/>
          <w:rFonts w:cs="FrankRuehl" w:hint="cs"/>
          <w:vanish/>
          <w:sz w:val="18"/>
          <w:szCs w:val="22"/>
          <w:shd w:val="clear" w:color="auto" w:fill="FFFF99"/>
          <w:rtl/>
        </w:rPr>
        <w:tab/>
        <w:t>תוצאת המכפלה של מקדם התקורה ב-9,000,000 ש"ח כשהיא מחולקת בכמות המים האזורית, למעט מים לגינון ציבורי;</w:t>
      </w:r>
    </w:p>
    <w:p w14:paraId="21D1A943"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(2)</w:t>
      </w:r>
      <w:r w:rsidRPr="00CC2EBA">
        <w:rPr>
          <w:rStyle w:val="default"/>
          <w:rFonts w:cs="FrankRuehl" w:hint="cs"/>
          <w:vanish/>
          <w:sz w:val="18"/>
          <w:szCs w:val="22"/>
          <w:shd w:val="clear" w:color="auto" w:fill="FFFF99"/>
          <w:rtl/>
        </w:rPr>
        <w:tab/>
        <w:t>תוצאת החלוקה של סך כל אלה בסכום כמות המים השנתית, למעט מים לגינון ציבורי:</w:t>
      </w:r>
    </w:p>
    <w:p w14:paraId="03574510"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מכפלה של מספר הצרכנים בתחום החברה ב-38.15 ש"ח;</w:t>
      </w:r>
    </w:p>
    <w:p w14:paraId="4601227F"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(ב)</w:t>
      </w:r>
      <w:r w:rsidRPr="00CC2EBA">
        <w:rPr>
          <w:rStyle w:val="default"/>
          <w:rFonts w:cs="FrankRuehl" w:hint="cs"/>
          <w:vanish/>
          <w:sz w:val="18"/>
          <w:szCs w:val="22"/>
          <w:shd w:val="clear" w:color="auto" w:fill="FFFF99"/>
          <w:rtl/>
        </w:rPr>
        <w:tab/>
        <w:t>סכום המכפלה של ערך הכינון המלא של הנכסים הפעילים של החברה מהסוגים הקבועים בטור א' בתוספת החמישית במקדם האחזקה הקבוע בטור ב' ובמקדם הארנונה והשמירה הקבוע בטור ג' לנכס מאותו סוג באותה תוספת;</w:t>
      </w:r>
    </w:p>
    <w:p w14:paraId="34953801"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(ד)</w:t>
      </w:r>
      <w:r w:rsidRPr="00CC2EBA">
        <w:rPr>
          <w:rStyle w:val="default"/>
          <w:rFonts w:cs="FrankRuehl" w:hint="cs"/>
          <w:vanish/>
          <w:sz w:val="18"/>
          <w:szCs w:val="22"/>
          <w:shd w:val="clear" w:color="auto" w:fill="FFFF99"/>
          <w:rtl/>
        </w:rPr>
        <w:tab/>
        <w:t>עלות האנרגיה של מערכת הביוב של החברה לפי הדוח השנתי שלה לשנת הייחוס; התאגדה חברה אחרי תחילת שנת הייחוס, תחושב עלות האנרגיה שלה כמכפלה של כל אלה: כמות מי הביוב שהועברו באמצעות משאבות במערכת הביוב של החברה ושל הרשויות המקומיות שבתחומן היא פועלת בשנת הייחוס, גובה ההרמה של מי הביוב, האנרגיה הדרושה להרמה והמחיר לקילו וואט שעה;</w:t>
      </w:r>
    </w:p>
    <w:p w14:paraId="5B925E58"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(3)</w:t>
      </w:r>
      <w:r w:rsidRPr="00CC2EBA">
        <w:rPr>
          <w:rStyle w:val="default"/>
          <w:rFonts w:cs="FrankRuehl" w:hint="cs"/>
          <w:vanish/>
          <w:sz w:val="18"/>
          <w:szCs w:val="22"/>
          <w:shd w:val="clear" w:color="auto" w:fill="FFFF99"/>
          <w:rtl/>
        </w:rPr>
        <w:tab/>
        <w:t xml:space="preserve">בחברה שבבעלות המערכת טיפול בשפכים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0.01 ש"ח;</w:t>
      </w:r>
    </w:p>
    <w:p w14:paraId="193A49F6"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u w:val="single"/>
          <w:shd w:val="clear" w:color="auto" w:fill="FFFF99"/>
          <w:rtl/>
        </w:rPr>
        <w:t>(4)</w:t>
      </w:r>
      <w:r w:rsidRPr="00CC2EBA">
        <w:rPr>
          <w:rStyle w:val="default"/>
          <w:rFonts w:cs="FrankRuehl" w:hint="cs"/>
          <w:vanish/>
          <w:sz w:val="18"/>
          <w:szCs w:val="22"/>
          <w:u w:val="single"/>
          <w:shd w:val="clear" w:color="auto" w:fill="FFFF99"/>
          <w:rtl/>
        </w:rPr>
        <w:tab/>
        <w:t>מכפלה של מספר הרשויות המקומיות המצויות בתחום החברה במועד עדכון התעריף פחות אחד ב-0.015 ש"ח.</w:t>
      </w:r>
    </w:p>
    <w:p w14:paraId="6C341CBC"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(ד)</w:t>
      </w:r>
      <w:r w:rsidRPr="00CC2EBA">
        <w:rPr>
          <w:rStyle w:val="default"/>
          <w:rFonts w:cs="FrankRuehl" w:hint="cs"/>
          <w:vanish/>
          <w:sz w:val="18"/>
          <w:szCs w:val="22"/>
          <w:shd w:val="clear" w:color="auto" w:fill="FFFF99"/>
          <w:rtl/>
        </w:rPr>
        <w:tab/>
        <w:t>על אף האמור בסעיפים קטנים (ב) ו-(ג), סך כל עלויות התפעול והמינהלה המוכרות לשירותי מים ולשירותי ביוב למ"ק של חברה לא יעלה על 2.39 ש"ח.</w:t>
      </w:r>
    </w:p>
    <w:p w14:paraId="263F453F"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p>
    <w:p w14:paraId="6450398E" w14:textId="77777777" w:rsidR="00E729F1" w:rsidRPr="00CC2EBA" w:rsidRDefault="00E729F1" w:rsidP="00E729F1">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1.7.2014</w:t>
      </w:r>
    </w:p>
    <w:p w14:paraId="74BCFB36"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הודעה תשע"ד-2014</w:t>
      </w:r>
    </w:p>
    <w:p w14:paraId="10FE45C6"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hyperlink r:id="rId146" w:history="1">
        <w:r w:rsidRPr="00CC2EBA">
          <w:rPr>
            <w:rStyle w:val="Hyperlink"/>
            <w:rFonts w:cs="FrankRuehl" w:hint="cs"/>
            <w:vanish/>
            <w:szCs w:val="20"/>
            <w:shd w:val="clear" w:color="auto" w:fill="FFFF99"/>
            <w:rtl/>
          </w:rPr>
          <w:t>ק"ת תשע"ד מס' 7404</w:t>
        </w:r>
      </w:hyperlink>
      <w:r w:rsidRPr="00CC2EBA">
        <w:rPr>
          <w:rStyle w:val="default"/>
          <w:rFonts w:cs="FrankRuehl" w:hint="cs"/>
          <w:vanish/>
          <w:sz w:val="20"/>
          <w:szCs w:val="20"/>
          <w:shd w:val="clear" w:color="auto" w:fill="FFFF99"/>
          <w:rtl/>
        </w:rPr>
        <w:t xml:space="preserve"> מיום 4.8.2014 עמ' 1582</w:t>
      </w:r>
    </w:p>
    <w:p w14:paraId="05C779DA" w14:textId="77777777" w:rsidR="00E729F1" w:rsidRPr="00CC2EBA" w:rsidRDefault="00E729F1" w:rsidP="00E729F1">
      <w:pPr>
        <w:pStyle w:val="P0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(ב)</w:t>
      </w:r>
      <w:r w:rsidRPr="00CC2EBA">
        <w:rPr>
          <w:rStyle w:val="default"/>
          <w:rFonts w:cs="FrankRuehl" w:hint="cs"/>
          <w:vanish/>
          <w:sz w:val="18"/>
          <w:szCs w:val="22"/>
          <w:shd w:val="clear" w:color="auto" w:fill="FFFF99"/>
          <w:rtl/>
        </w:rPr>
        <w:tab/>
        <w:t>עלויות התפעול והמינהלה המוכרות לשירותי מים למ"ק של חברה יהיו שווים לסך כל אלה:</w:t>
      </w:r>
    </w:p>
    <w:p w14:paraId="509A4728"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(1)</w:t>
      </w:r>
      <w:r w:rsidRPr="00CC2EBA">
        <w:rPr>
          <w:rStyle w:val="default"/>
          <w:rFonts w:cs="FrankRuehl" w:hint="cs"/>
          <w:vanish/>
          <w:sz w:val="18"/>
          <w:szCs w:val="22"/>
          <w:shd w:val="clear" w:color="auto" w:fill="FFFF99"/>
          <w:rtl/>
        </w:rPr>
        <w:tab/>
        <w:t xml:space="preserve">תוצאת המכפלה של מקדם התקורה </w:t>
      </w:r>
      <w:r w:rsidRPr="00CC2EBA">
        <w:rPr>
          <w:rStyle w:val="default"/>
          <w:rFonts w:cs="FrankRuehl" w:hint="cs"/>
          <w:strike/>
          <w:vanish/>
          <w:sz w:val="18"/>
          <w:szCs w:val="22"/>
          <w:shd w:val="clear" w:color="auto" w:fill="FFFF99"/>
          <w:rtl/>
        </w:rPr>
        <w:t>ב-10,260,000</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ב-10,245,636</w:t>
      </w:r>
      <w:r w:rsidRPr="00CC2EBA">
        <w:rPr>
          <w:rStyle w:val="default"/>
          <w:rFonts w:cs="FrankRuehl" w:hint="cs"/>
          <w:vanish/>
          <w:sz w:val="18"/>
          <w:szCs w:val="22"/>
          <w:shd w:val="clear" w:color="auto" w:fill="FFFF99"/>
          <w:rtl/>
        </w:rPr>
        <w:t xml:space="preserve"> ש"ח כשהיא מחולקת בכמות המים האזורית של הקבוצה שאליה משויכות הרשויות המקומיות שהחברה פועלת בתחומן;</w:t>
      </w:r>
    </w:p>
    <w:p w14:paraId="49A8B4C1"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(2)</w:t>
      </w:r>
      <w:r w:rsidRPr="00CC2EBA">
        <w:rPr>
          <w:rStyle w:val="default"/>
          <w:rFonts w:cs="FrankRuehl" w:hint="cs"/>
          <w:vanish/>
          <w:sz w:val="18"/>
          <w:szCs w:val="22"/>
          <w:shd w:val="clear" w:color="auto" w:fill="FFFF99"/>
          <w:rtl/>
        </w:rPr>
        <w:tab/>
        <w:t>ממוצע משוקלל, לפי גודל האוכלוסייה בכל אחת מהרשויות המקומיות שבתחום החברה, של סכומים אלה:</w:t>
      </w:r>
    </w:p>
    <w:p w14:paraId="682B272E"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 xml:space="preserve">רשות מקומית המשויכת לאשכולות 1 ו-2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0.02 ש"ח;</w:t>
      </w:r>
    </w:p>
    <w:p w14:paraId="5A8AEC19"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(ב)</w:t>
      </w:r>
      <w:r w:rsidRPr="00CC2EBA">
        <w:rPr>
          <w:rStyle w:val="default"/>
          <w:rFonts w:cs="FrankRuehl" w:hint="cs"/>
          <w:vanish/>
          <w:sz w:val="18"/>
          <w:szCs w:val="22"/>
          <w:shd w:val="clear" w:color="auto" w:fill="FFFF99"/>
          <w:rtl/>
        </w:rPr>
        <w:tab/>
        <w:t xml:space="preserve">רשות מקומית המשויכת לאשכול 3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0.01 ש"ח;</w:t>
      </w:r>
    </w:p>
    <w:p w14:paraId="1E905380"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(ג)</w:t>
      </w:r>
      <w:r w:rsidRPr="00CC2EBA">
        <w:rPr>
          <w:rStyle w:val="default"/>
          <w:rFonts w:cs="FrankRuehl" w:hint="cs"/>
          <w:vanish/>
          <w:sz w:val="18"/>
          <w:szCs w:val="22"/>
          <w:shd w:val="clear" w:color="auto" w:fill="FFFF99"/>
          <w:rtl/>
        </w:rPr>
        <w:tab/>
        <w:t xml:space="preserve">רשות מקומית המשויכת לאשכול 4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0.005 ש"ח;</w:t>
      </w:r>
    </w:p>
    <w:p w14:paraId="21E015DE"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(ד)</w:t>
      </w:r>
      <w:r w:rsidRPr="00CC2EBA">
        <w:rPr>
          <w:rStyle w:val="default"/>
          <w:rFonts w:cs="FrankRuehl" w:hint="cs"/>
          <w:vanish/>
          <w:sz w:val="18"/>
          <w:szCs w:val="22"/>
          <w:shd w:val="clear" w:color="auto" w:fill="FFFF99"/>
          <w:rtl/>
        </w:rPr>
        <w:tab/>
        <w:t xml:space="preserve">רשות מקומית המשויכת לאשכולות 5 ומעלה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בלא תוספת;</w:t>
      </w:r>
    </w:p>
    <w:p w14:paraId="2CB39A40"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(3)</w:t>
      </w:r>
      <w:r w:rsidRPr="00CC2EBA">
        <w:rPr>
          <w:rStyle w:val="default"/>
          <w:rFonts w:cs="FrankRuehl" w:hint="cs"/>
          <w:vanish/>
          <w:sz w:val="18"/>
          <w:szCs w:val="22"/>
          <w:shd w:val="clear" w:color="auto" w:fill="FFFF99"/>
          <w:rtl/>
        </w:rPr>
        <w:tab/>
        <w:t>תוצאת החלוקה של סך כל אלה בכמות המים השנתית של החברה:</w:t>
      </w:r>
    </w:p>
    <w:p w14:paraId="0131505C"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מכפלה של מספר הצרכנים בתחום החברה ב-</w:t>
      </w:r>
      <w:r w:rsidRPr="00CC2EBA">
        <w:rPr>
          <w:rStyle w:val="default"/>
          <w:rFonts w:cs="FrankRuehl" w:hint="cs"/>
          <w:strike/>
          <w:vanish/>
          <w:sz w:val="18"/>
          <w:szCs w:val="22"/>
          <w:shd w:val="clear" w:color="auto" w:fill="FFFF99"/>
          <w:rtl/>
        </w:rPr>
        <w:t>38.15</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38.10</w:t>
      </w:r>
      <w:r w:rsidRPr="00CC2EBA">
        <w:rPr>
          <w:rStyle w:val="default"/>
          <w:rFonts w:cs="FrankRuehl" w:hint="cs"/>
          <w:vanish/>
          <w:sz w:val="18"/>
          <w:szCs w:val="22"/>
          <w:shd w:val="clear" w:color="auto" w:fill="FFFF99"/>
          <w:rtl/>
        </w:rPr>
        <w:t xml:space="preserve"> ש"ח;</w:t>
      </w:r>
    </w:p>
    <w:p w14:paraId="5BE49B5B"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(ב)</w:t>
      </w:r>
      <w:r w:rsidRPr="00CC2EBA">
        <w:rPr>
          <w:rStyle w:val="default"/>
          <w:rFonts w:cs="FrankRuehl" w:hint="cs"/>
          <w:vanish/>
          <w:sz w:val="18"/>
          <w:szCs w:val="22"/>
          <w:shd w:val="clear" w:color="auto" w:fill="FFFF99"/>
          <w:rtl/>
        </w:rPr>
        <w:tab/>
        <w:t>סכום המכפלה של ערך הכינון המלא של הנכסים הפעילים של החברה מהסוגים הקבועים בטור א' בתוספת הרביעית במקדם האחזקה הקבוע בטור ב' ובמקדם הארנונה והשמירה הקבוע בטור ג' לנכס מאותו סוג באותה תוספת;</w:t>
      </w:r>
    </w:p>
    <w:p w14:paraId="6C28EC44"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(ג)</w:t>
      </w:r>
      <w:r w:rsidRPr="00CC2EBA">
        <w:rPr>
          <w:rStyle w:val="default"/>
          <w:rFonts w:cs="FrankRuehl" w:hint="cs"/>
          <w:vanish/>
          <w:sz w:val="18"/>
          <w:szCs w:val="22"/>
          <w:shd w:val="clear" w:color="auto" w:fill="FFFF99"/>
          <w:rtl/>
        </w:rPr>
        <w:tab/>
        <w:t>עלות האנרגיה של מערכת המים של החברה לפי הדוח השנתי שלה לשנת הייחוס; התאגדה חברה אחרי תחילת שנת הייחוס, תחושב עלות האנרגיה שלה כמכפלה של כל אלה: כמות המים שסופקה באמצעות משאבות במערכת המים של החברה ושל הרשויות המקומיות שבתחומן היא פועלת בשנת הייחוס, גובה ההרמה של המים, האנרגיה הדרושה להרמה והמחיר לקילו וואט שעה;</w:t>
      </w:r>
    </w:p>
    <w:p w14:paraId="78FCDBD2"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(4)</w:t>
      </w:r>
      <w:r w:rsidRPr="00CC2EBA">
        <w:rPr>
          <w:rStyle w:val="default"/>
          <w:rFonts w:cs="FrankRuehl" w:hint="cs"/>
          <w:vanish/>
          <w:sz w:val="18"/>
          <w:szCs w:val="22"/>
          <w:shd w:val="clear" w:color="auto" w:fill="FFFF99"/>
          <w:rtl/>
        </w:rPr>
        <w:tab/>
        <w:t>מכפלה של 0.9 ש"ח ביחס בין כמות המים הנוספת לכמות המים הנותרת;</w:t>
      </w:r>
    </w:p>
    <w:p w14:paraId="1789EF84"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(5)</w:t>
      </w:r>
      <w:r w:rsidRPr="00CC2EBA">
        <w:rPr>
          <w:rStyle w:val="default"/>
          <w:rFonts w:cs="FrankRuehl" w:hint="cs"/>
          <w:vanish/>
          <w:sz w:val="18"/>
          <w:szCs w:val="22"/>
          <w:shd w:val="clear" w:color="auto" w:fill="FFFF99"/>
          <w:rtl/>
        </w:rPr>
        <w:tab/>
        <w:t>מכפלה של מספר הרשויות המקומיות המצויות בתחום החברה במועד עדכון התעריף פחות אחד ב-0.015 ש"ח.</w:t>
      </w:r>
    </w:p>
    <w:p w14:paraId="21B667E8"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(ג)</w:t>
      </w:r>
      <w:r w:rsidRPr="00CC2EBA">
        <w:rPr>
          <w:rStyle w:val="default"/>
          <w:rFonts w:cs="FrankRuehl" w:hint="cs"/>
          <w:vanish/>
          <w:sz w:val="18"/>
          <w:szCs w:val="22"/>
          <w:shd w:val="clear" w:color="auto" w:fill="FFFF99"/>
          <w:rtl/>
        </w:rPr>
        <w:tab/>
        <w:t>עלויות התפעול והמינהלה המוכרות לשירותי ביוב למ"ק של חברה יהיו שווים לסך כל אלה:</w:t>
      </w:r>
    </w:p>
    <w:p w14:paraId="6DBCF7A9"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(1)</w:t>
      </w:r>
      <w:r w:rsidRPr="00CC2EBA">
        <w:rPr>
          <w:rStyle w:val="default"/>
          <w:rFonts w:cs="FrankRuehl" w:hint="cs"/>
          <w:vanish/>
          <w:sz w:val="18"/>
          <w:szCs w:val="22"/>
          <w:shd w:val="clear" w:color="auto" w:fill="FFFF99"/>
          <w:rtl/>
        </w:rPr>
        <w:tab/>
        <w:t xml:space="preserve">תוצאת המכפלה של מקדם התקורה </w:t>
      </w:r>
      <w:r w:rsidRPr="00CC2EBA">
        <w:rPr>
          <w:rStyle w:val="default"/>
          <w:rFonts w:cs="FrankRuehl" w:hint="cs"/>
          <w:strike/>
          <w:vanish/>
          <w:sz w:val="18"/>
          <w:szCs w:val="22"/>
          <w:shd w:val="clear" w:color="auto" w:fill="FFFF99"/>
          <w:rtl/>
        </w:rPr>
        <w:t>ב-9,000,000</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ב-8,987,400</w:t>
      </w:r>
      <w:r w:rsidRPr="00CC2EBA">
        <w:rPr>
          <w:rStyle w:val="default"/>
          <w:rFonts w:cs="FrankRuehl" w:hint="cs"/>
          <w:vanish/>
          <w:sz w:val="18"/>
          <w:szCs w:val="22"/>
          <w:shd w:val="clear" w:color="auto" w:fill="FFFF99"/>
          <w:rtl/>
        </w:rPr>
        <w:t xml:space="preserve"> ש"ח כשהיא מחולקת בכמות המים האזורית, למעט מים לגינון ציבורי;</w:t>
      </w:r>
    </w:p>
    <w:p w14:paraId="0575FA12"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(2)</w:t>
      </w:r>
      <w:r w:rsidRPr="00CC2EBA">
        <w:rPr>
          <w:rStyle w:val="default"/>
          <w:rFonts w:cs="FrankRuehl" w:hint="cs"/>
          <w:vanish/>
          <w:sz w:val="18"/>
          <w:szCs w:val="22"/>
          <w:shd w:val="clear" w:color="auto" w:fill="FFFF99"/>
          <w:rtl/>
        </w:rPr>
        <w:tab/>
        <w:t>תוצאת החלוקה של סך כל אלה בסכום כמות המים השנתית, למעט מים לגינון ציבורי:</w:t>
      </w:r>
    </w:p>
    <w:p w14:paraId="1A0738C4"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מכפלה של מספר הצרכנים בתחום החברה ב-</w:t>
      </w:r>
      <w:r w:rsidRPr="00CC2EBA">
        <w:rPr>
          <w:rStyle w:val="default"/>
          <w:rFonts w:cs="FrankRuehl" w:hint="cs"/>
          <w:strike/>
          <w:vanish/>
          <w:sz w:val="18"/>
          <w:szCs w:val="22"/>
          <w:shd w:val="clear" w:color="auto" w:fill="FFFF99"/>
          <w:rtl/>
        </w:rPr>
        <w:t>38.15</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38.10</w:t>
      </w:r>
      <w:r w:rsidRPr="00CC2EBA">
        <w:rPr>
          <w:rStyle w:val="default"/>
          <w:rFonts w:cs="FrankRuehl" w:hint="cs"/>
          <w:vanish/>
          <w:sz w:val="18"/>
          <w:szCs w:val="22"/>
          <w:shd w:val="clear" w:color="auto" w:fill="FFFF99"/>
          <w:rtl/>
        </w:rPr>
        <w:t xml:space="preserve"> ש"ח;</w:t>
      </w:r>
    </w:p>
    <w:p w14:paraId="221981D5"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(ב)</w:t>
      </w:r>
      <w:r w:rsidRPr="00CC2EBA">
        <w:rPr>
          <w:rStyle w:val="default"/>
          <w:rFonts w:cs="FrankRuehl" w:hint="cs"/>
          <w:vanish/>
          <w:sz w:val="18"/>
          <w:szCs w:val="22"/>
          <w:shd w:val="clear" w:color="auto" w:fill="FFFF99"/>
          <w:rtl/>
        </w:rPr>
        <w:tab/>
        <w:t>סכום המכפלה של ערך הכינון המלא של הנכסים הפעילים של החברה מהסוגים הקבועים בטור א' בתוספת החמישית במקדם האחזקה הקבוע בטור ב' ובמקדם הארנונה והשמירה הקבוע בטור ג' לנכס מאותו סוג באותה תוספת;</w:t>
      </w:r>
    </w:p>
    <w:p w14:paraId="47969EEC"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(ד)</w:t>
      </w:r>
      <w:r w:rsidRPr="00CC2EBA">
        <w:rPr>
          <w:rStyle w:val="default"/>
          <w:rFonts w:cs="FrankRuehl" w:hint="cs"/>
          <w:vanish/>
          <w:sz w:val="18"/>
          <w:szCs w:val="22"/>
          <w:shd w:val="clear" w:color="auto" w:fill="FFFF99"/>
          <w:rtl/>
        </w:rPr>
        <w:tab/>
        <w:t>עלות האנרגיה של מערכת הביוב של החברה לפי הדוח השנתי שלה לשנת הייחוס; התאגדה חברה אחרי תחילת שנת הייחוס, תחושב עלות האנרגיה שלה כמכפלה של כל אלה: כמות מי הביוב שהועברו באמצעות משאבות במערכת הביוב של החברה ושל הרשויות המקומיות שבתחומן היא פועלת בשנת הייחוס, גובה ההרמה של מי הביוב, האנרגיה הדרושה להרמה והמחיר לקילו וואט שעה;</w:t>
      </w:r>
    </w:p>
    <w:p w14:paraId="785B95B4"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(3)</w:t>
      </w:r>
      <w:r w:rsidRPr="00CC2EBA">
        <w:rPr>
          <w:rStyle w:val="default"/>
          <w:rFonts w:cs="FrankRuehl" w:hint="cs"/>
          <w:vanish/>
          <w:sz w:val="18"/>
          <w:szCs w:val="22"/>
          <w:shd w:val="clear" w:color="auto" w:fill="FFFF99"/>
          <w:rtl/>
        </w:rPr>
        <w:tab/>
        <w:t xml:space="preserve">בחברה שבבעלות המערכת טיפול בשפכים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0.01 ש"ח;</w:t>
      </w:r>
    </w:p>
    <w:p w14:paraId="6C8B0FA7"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(4)</w:t>
      </w:r>
      <w:r w:rsidRPr="00CC2EBA">
        <w:rPr>
          <w:rStyle w:val="default"/>
          <w:rFonts w:cs="FrankRuehl" w:hint="cs"/>
          <w:vanish/>
          <w:sz w:val="18"/>
          <w:szCs w:val="22"/>
          <w:shd w:val="clear" w:color="auto" w:fill="FFFF99"/>
          <w:rtl/>
        </w:rPr>
        <w:tab/>
        <w:t>מכפלה של מספר הרשויות המקומיות המצויות בתחום החברה במועד עדכון התעריף פחות אחד ב-0.015 ש"ח.</w:t>
      </w:r>
    </w:p>
    <w:p w14:paraId="2DE45DD9"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p>
    <w:p w14:paraId="2CF12221" w14:textId="77777777" w:rsidR="00E729F1" w:rsidRPr="00CC2EBA" w:rsidRDefault="00E729F1" w:rsidP="00E729F1">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1.1.2015 עד יום 31.12.2015</w:t>
      </w:r>
    </w:p>
    <w:p w14:paraId="39B70CBA"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הוראת שעה תשע"ד-2013</w:t>
      </w:r>
    </w:p>
    <w:p w14:paraId="3E701303"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hyperlink r:id="rId147"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372</w:t>
      </w:r>
    </w:p>
    <w:p w14:paraId="6C9632F4" w14:textId="77777777" w:rsidR="00E729F1" w:rsidRPr="00CC2EBA" w:rsidRDefault="00E729F1" w:rsidP="00E729F1">
      <w:pPr>
        <w:pStyle w:val="P0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(ב)</w:t>
      </w:r>
      <w:r w:rsidRPr="00CC2EBA">
        <w:rPr>
          <w:rStyle w:val="default"/>
          <w:rFonts w:cs="FrankRuehl" w:hint="cs"/>
          <w:vanish/>
          <w:sz w:val="18"/>
          <w:szCs w:val="22"/>
          <w:shd w:val="clear" w:color="auto" w:fill="FFFF99"/>
          <w:rtl/>
        </w:rPr>
        <w:tab/>
        <w:t>עלויות התפעול והמינהלה המוכרות לשירותי מים למ"ק של חברה יהיו שווים לסך כל אלה:</w:t>
      </w:r>
    </w:p>
    <w:p w14:paraId="592DA4D0"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(1)</w:t>
      </w:r>
      <w:r w:rsidRPr="00CC2EBA">
        <w:rPr>
          <w:rStyle w:val="default"/>
          <w:rFonts w:cs="FrankRuehl" w:hint="cs"/>
          <w:vanish/>
          <w:sz w:val="18"/>
          <w:szCs w:val="22"/>
          <w:shd w:val="clear" w:color="auto" w:fill="FFFF99"/>
          <w:rtl/>
        </w:rPr>
        <w:tab/>
        <w:t>תוצאת המכפלה של מקדם התקורה ב-10,245,636 ש"ח כשהיא מחולקת בכמות המים האזורית של הקבוצה שאליה משויכות הרשויות המקומיות שהחברה פועלת בתחומן;</w:t>
      </w:r>
    </w:p>
    <w:p w14:paraId="4718A83D"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(2)</w:t>
      </w:r>
      <w:r w:rsidRPr="00CC2EBA">
        <w:rPr>
          <w:rStyle w:val="default"/>
          <w:rFonts w:cs="FrankRuehl" w:hint="cs"/>
          <w:vanish/>
          <w:sz w:val="18"/>
          <w:szCs w:val="22"/>
          <w:shd w:val="clear" w:color="auto" w:fill="FFFF99"/>
          <w:rtl/>
        </w:rPr>
        <w:tab/>
        <w:t>ממוצע משוקלל, לפי גודל האוכלוסייה בכל אחת מהרשויות המקומיות שבתחום החברה, של סכומים אלה:</w:t>
      </w:r>
    </w:p>
    <w:p w14:paraId="17FAFC7C"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 xml:space="preserve">רשות מקומית המשויכת לאשכולות 1 ו-2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0.02 ש"ח;</w:t>
      </w:r>
    </w:p>
    <w:p w14:paraId="12B4F019"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(ב)</w:t>
      </w:r>
      <w:r w:rsidRPr="00CC2EBA">
        <w:rPr>
          <w:rStyle w:val="default"/>
          <w:rFonts w:cs="FrankRuehl" w:hint="cs"/>
          <w:vanish/>
          <w:sz w:val="18"/>
          <w:szCs w:val="22"/>
          <w:shd w:val="clear" w:color="auto" w:fill="FFFF99"/>
          <w:rtl/>
        </w:rPr>
        <w:tab/>
        <w:t xml:space="preserve">רשות מקומית המשויכת לאשכול 3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0.01 ש"ח;</w:t>
      </w:r>
    </w:p>
    <w:p w14:paraId="426BBAC3"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(ג)</w:t>
      </w:r>
      <w:r w:rsidRPr="00CC2EBA">
        <w:rPr>
          <w:rStyle w:val="default"/>
          <w:rFonts w:cs="FrankRuehl" w:hint="cs"/>
          <w:vanish/>
          <w:sz w:val="18"/>
          <w:szCs w:val="22"/>
          <w:shd w:val="clear" w:color="auto" w:fill="FFFF99"/>
          <w:rtl/>
        </w:rPr>
        <w:tab/>
        <w:t xml:space="preserve">רשות מקומית המשויכת לאשכול 4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0.005 ש"ח;</w:t>
      </w:r>
    </w:p>
    <w:p w14:paraId="39E88FD9"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(ד)</w:t>
      </w:r>
      <w:r w:rsidRPr="00CC2EBA">
        <w:rPr>
          <w:rStyle w:val="default"/>
          <w:rFonts w:cs="FrankRuehl" w:hint="cs"/>
          <w:vanish/>
          <w:sz w:val="18"/>
          <w:szCs w:val="22"/>
          <w:shd w:val="clear" w:color="auto" w:fill="FFFF99"/>
          <w:rtl/>
        </w:rPr>
        <w:tab/>
        <w:t xml:space="preserve">רשות מקומית המשויכת לאשכולות 5 ומעלה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בלא תוספת;</w:t>
      </w:r>
    </w:p>
    <w:p w14:paraId="29E35CD6"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(3)</w:t>
      </w:r>
      <w:r w:rsidRPr="00CC2EBA">
        <w:rPr>
          <w:rStyle w:val="default"/>
          <w:rFonts w:cs="FrankRuehl" w:hint="cs"/>
          <w:vanish/>
          <w:sz w:val="18"/>
          <w:szCs w:val="22"/>
          <w:shd w:val="clear" w:color="auto" w:fill="FFFF99"/>
          <w:rtl/>
        </w:rPr>
        <w:tab/>
        <w:t>תוצאת החלוקה של סך כל אלה בכמות המים השנתית של החברה:</w:t>
      </w:r>
    </w:p>
    <w:p w14:paraId="126D51E4"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מכפלה של מספר הצרכנים בתחום החברה ב-38.10 ש"ח;</w:t>
      </w:r>
    </w:p>
    <w:p w14:paraId="06EB4AA2"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(ב)</w:t>
      </w:r>
      <w:r w:rsidRPr="00CC2EBA">
        <w:rPr>
          <w:rStyle w:val="default"/>
          <w:rFonts w:cs="FrankRuehl" w:hint="cs"/>
          <w:vanish/>
          <w:sz w:val="18"/>
          <w:szCs w:val="22"/>
          <w:shd w:val="clear" w:color="auto" w:fill="FFFF99"/>
          <w:rtl/>
        </w:rPr>
        <w:tab/>
        <w:t>סכום המכפלה של ערך הכינון המלא של הנכסים הפעילים של החברה מהסוגים הקבועים בטור א' בתוספת הרביעית במקדם האחזקה הקבוע בטור ב' ובמקדם הארנונה והשמירה הקבוע בטור ג' לנכס מאותו סוג באותה תוספת;</w:t>
      </w:r>
    </w:p>
    <w:p w14:paraId="0B9AE22D"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(ג)</w:t>
      </w:r>
      <w:r w:rsidRPr="00CC2EBA">
        <w:rPr>
          <w:rStyle w:val="default"/>
          <w:rFonts w:cs="FrankRuehl" w:hint="cs"/>
          <w:vanish/>
          <w:sz w:val="18"/>
          <w:szCs w:val="22"/>
          <w:shd w:val="clear" w:color="auto" w:fill="FFFF99"/>
          <w:rtl/>
        </w:rPr>
        <w:tab/>
        <w:t>עלות האנרגיה של מערכת המים של החברה לפי הדוח השנתי שלה לשנת הייחוס; התאגדה חברה אחרי תחילת שנת הייחוס, תחושב עלות האנרגיה שלה כמכפלה של כל אלה: כמות המים שסופקה באמצעות משאבות במערכת המים של החברה ושל הרשויות המקומיות שבתחומן היא פועלת בשנת הייחוס, גובה ההרמה של המים, האנרגיה הדרושה להרמה והמחיר לקילו וואט שעה;</w:t>
      </w:r>
    </w:p>
    <w:p w14:paraId="4FE38A19"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(4)</w:t>
      </w:r>
      <w:r w:rsidRPr="00CC2EBA">
        <w:rPr>
          <w:rStyle w:val="default"/>
          <w:rFonts w:cs="FrankRuehl" w:hint="cs"/>
          <w:vanish/>
          <w:sz w:val="18"/>
          <w:szCs w:val="22"/>
          <w:shd w:val="clear" w:color="auto" w:fill="FFFF99"/>
          <w:rtl/>
        </w:rPr>
        <w:tab/>
        <w:t>מכפלה של 0.9 ש"ח ביחס בין כמות המים הנוספת לכמות המים הנותרת;</w:t>
      </w:r>
    </w:p>
    <w:p w14:paraId="6735D24C"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u w:val="single"/>
          <w:shd w:val="clear" w:color="auto" w:fill="FFFF99"/>
          <w:rtl/>
        </w:rPr>
        <w:t>(5)</w:t>
      </w:r>
      <w:r w:rsidRPr="00CC2EBA">
        <w:rPr>
          <w:rStyle w:val="default"/>
          <w:rFonts w:cs="FrankRuehl" w:hint="cs"/>
          <w:vanish/>
          <w:sz w:val="18"/>
          <w:szCs w:val="22"/>
          <w:u w:val="single"/>
          <w:shd w:val="clear" w:color="auto" w:fill="FFFF99"/>
          <w:rtl/>
        </w:rPr>
        <w:tab/>
        <w:t>מכפלה של מספר הרשויות המקומיות המצויות בתחום החברה פחות אחד ב-0.0075 ש"ח.</w:t>
      </w:r>
    </w:p>
    <w:p w14:paraId="16D1990F"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(ג)</w:t>
      </w:r>
      <w:r w:rsidRPr="00CC2EBA">
        <w:rPr>
          <w:rStyle w:val="default"/>
          <w:rFonts w:cs="FrankRuehl" w:hint="cs"/>
          <w:vanish/>
          <w:sz w:val="18"/>
          <w:szCs w:val="22"/>
          <w:shd w:val="clear" w:color="auto" w:fill="FFFF99"/>
          <w:rtl/>
        </w:rPr>
        <w:tab/>
        <w:t>עלויות התפעול והמינהלה המוכרות לשירותי ביוב למ"ק של חברה יהיו שווים לסך כל אלה:</w:t>
      </w:r>
    </w:p>
    <w:p w14:paraId="01E99A10"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(1)</w:t>
      </w:r>
      <w:r w:rsidRPr="00CC2EBA">
        <w:rPr>
          <w:rStyle w:val="default"/>
          <w:rFonts w:cs="FrankRuehl" w:hint="cs"/>
          <w:vanish/>
          <w:sz w:val="18"/>
          <w:szCs w:val="22"/>
          <w:shd w:val="clear" w:color="auto" w:fill="FFFF99"/>
          <w:rtl/>
        </w:rPr>
        <w:tab/>
        <w:t>תוצאת המכפלה של מקדם התקורה ב-8,987,400 ש"ח כשהיא מחולקת בכמות המים האזורית, למעט מים לגינון ציבורי;</w:t>
      </w:r>
    </w:p>
    <w:p w14:paraId="79C80178"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(2)</w:t>
      </w:r>
      <w:r w:rsidRPr="00CC2EBA">
        <w:rPr>
          <w:rStyle w:val="default"/>
          <w:rFonts w:cs="FrankRuehl" w:hint="cs"/>
          <w:vanish/>
          <w:sz w:val="18"/>
          <w:szCs w:val="22"/>
          <w:shd w:val="clear" w:color="auto" w:fill="FFFF99"/>
          <w:rtl/>
        </w:rPr>
        <w:tab/>
        <w:t>תוצאת החלוקה של סך כל אלה בסכום כמות המים השנתית, למעט מים לגינון ציבורי:</w:t>
      </w:r>
    </w:p>
    <w:p w14:paraId="08ED5881"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מכפלה של מספר הצרכנים בתחום החברה ב-38.10 ש"ח;</w:t>
      </w:r>
    </w:p>
    <w:p w14:paraId="1468F34E"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(ב)</w:t>
      </w:r>
      <w:r w:rsidRPr="00CC2EBA">
        <w:rPr>
          <w:rStyle w:val="default"/>
          <w:rFonts w:cs="FrankRuehl" w:hint="cs"/>
          <w:vanish/>
          <w:sz w:val="18"/>
          <w:szCs w:val="22"/>
          <w:shd w:val="clear" w:color="auto" w:fill="FFFF99"/>
          <w:rtl/>
        </w:rPr>
        <w:tab/>
        <w:t>סכום המכפלה של ערך הכינון המלא של הנכסים הפעילים של החברה מהסוגים הקבועים בטור א' בתוספת החמישית במקדם האחזקה הקבוע בטור ב' ובמקדם הארנונה והשמירה הקבוע בטור ג' לנכס מאותו סוג באותה תוספת;</w:t>
      </w:r>
    </w:p>
    <w:p w14:paraId="194AB1C8"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(ד)</w:t>
      </w:r>
      <w:r w:rsidRPr="00CC2EBA">
        <w:rPr>
          <w:rStyle w:val="default"/>
          <w:rFonts w:cs="FrankRuehl" w:hint="cs"/>
          <w:vanish/>
          <w:sz w:val="18"/>
          <w:szCs w:val="22"/>
          <w:shd w:val="clear" w:color="auto" w:fill="FFFF99"/>
          <w:rtl/>
        </w:rPr>
        <w:tab/>
        <w:t>עלות האנרגיה של מערכת הביוב של החברה לפי הדוח השנתי שלה לשנת הייחוס; התאגדה חברה אחרי תחילת שנת הייחוס, תחושב עלות האנרגיה שלה כמכפלה של כל אלה: כמות מי הביוב שהועברו באמצעות משאבות במערכת הביוב של החברה ושל הרשויות המקומיות שבתחומן היא פועלת בשנת הייחוס, גובה ההרמה של מי הביוב, האנרגיה הדרושה להרמה והמחיר לקילו וואט שעה;</w:t>
      </w:r>
    </w:p>
    <w:p w14:paraId="61931335"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(3)</w:t>
      </w:r>
      <w:r w:rsidRPr="00CC2EBA">
        <w:rPr>
          <w:rStyle w:val="default"/>
          <w:rFonts w:cs="FrankRuehl" w:hint="cs"/>
          <w:vanish/>
          <w:sz w:val="18"/>
          <w:szCs w:val="22"/>
          <w:shd w:val="clear" w:color="auto" w:fill="FFFF99"/>
          <w:rtl/>
        </w:rPr>
        <w:tab/>
        <w:t xml:space="preserve">בחברה שבבעלות המערכת טיפול בשפכים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0.01 ש"ח;</w:t>
      </w:r>
    </w:p>
    <w:p w14:paraId="6254B204"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u w:val="single"/>
          <w:shd w:val="clear" w:color="auto" w:fill="FFFF99"/>
          <w:rtl/>
        </w:rPr>
        <w:t>(4)</w:t>
      </w:r>
      <w:r w:rsidRPr="00CC2EBA">
        <w:rPr>
          <w:rStyle w:val="default"/>
          <w:rFonts w:cs="FrankRuehl" w:hint="cs"/>
          <w:vanish/>
          <w:sz w:val="18"/>
          <w:szCs w:val="22"/>
          <w:u w:val="single"/>
          <w:shd w:val="clear" w:color="auto" w:fill="FFFF99"/>
          <w:rtl/>
        </w:rPr>
        <w:tab/>
        <w:t>מכפלה של מספר הרשויות המקומיות המצויות בתחום החברה פחות אחד ב-0.0075 ש"ח.</w:t>
      </w:r>
    </w:p>
    <w:p w14:paraId="663E3485"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p>
    <w:p w14:paraId="7B71AFD3" w14:textId="77777777" w:rsidR="00E729F1" w:rsidRPr="00CC2EBA" w:rsidRDefault="00E729F1" w:rsidP="00E729F1">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1.1.2015</w:t>
      </w:r>
    </w:p>
    <w:p w14:paraId="537325DE"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תשע"ה-2014</w:t>
      </w:r>
    </w:p>
    <w:p w14:paraId="03808500"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hyperlink r:id="rId148" w:history="1">
        <w:r w:rsidRPr="00CC2EBA">
          <w:rPr>
            <w:rStyle w:val="Hyperlink"/>
            <w:rFonts w:cs="FrankRuehl" w:hint="cs"/>
            <w:vanish/>
            <w:szCs w:val="20"/>
            <w:shd w:val="clear" w:color="auto" w:fill="FFFF99"/>
            <w:rtl/>
          </w:rPr>
          <w:t>ק"ת תשע"ה מס' 7467</w:t>
        </w:r>
      </w:hyperlink>
      <w:r w:rsidRPr="00CC2EBA">
        <w:rPr>
          <w:rStyle w:val="default"/>
          <w:rFonts w:cs="FrankRuehl" w:hint="cs"/>
          <w:vanish/>
          <w:sz w:val="20"/>
          <w:szCs w:val="20"/>
          <w:shd w:val="clear" w:color="auto" w:fill="FFFF99"/>
          <w:rtl/>
        </w:rPr>
        <w:t xml:space="preserve"> מיום 30.12.2014 עמ' 515</w:t>
      </w:r>
    </w:p>
    <w:p w14:paraId="747B122F" w14:textId="77777777" w:rsidR="00E729F1" w:rsidRPr="00CC2EBA" w:rsidRDefault="00E729F1" w:rsidP="00E729F1">
      <w:pPr>
        <w:pStyle w:val="P0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(ב)</w:t>
      </w:r>
      <w:r w:rsidRPr="00CC2EBA">
        <w:rPr>
          <w:rStyle w:val="default"/>
          <w:rFonts w:cs="FrankRuehl" w:hint="cs"/>
          <w:vanish/>
          <w:sz w:val="18"/>
          <w:szCs w:val="22"/>
          <w:shd w:val="clear" w:color="auto" w:fill="FFFF99"/>
          <w:rtl/>
        </w:rPr>
        <w:tab/>
        <w:t>עלויות התפעול והמינהלה המוכרות לשירותי מים למ"ק של חברה יהיו שווים לסך כל אלה:</w:t>
      </w:r>
    </w:p>
    <w:p w14:paraId="30759654"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(1)</w:t>
      </w:r>
      <w:r w:rsidRPr="00CC2EBA">
        <w:rPr>
          <w:rStyle w:val="default"/>
          <w:rFonts w:cs="FrankRuehl" w:hint="cs"/>
          <w:vanish/>
          <w:sz w:val="18"/>
          <w:szCs w:val="22"/>
          <w:shd w:val="clear" w:color="auto" w:fill="FFFF99"/>
          <w:rtl/>
        </w:rPr>
        <w:tab/>
        <w:t>תוצאת המכפלה של מקדם התקורה ב-</w:t>
      </w:r>
      <w:r w:rsidRPr="00CC2EBA">
        <w:rPr>
          <w:rStyle w:val="default"/>
          <w:rFonts w:cs="FrankRuehl" w:hint="cs"/>
          <w:strike/>
          <w:vanish/>
          <w:sz w:val="18"/>
          <w:szCs w:val="22"/>
          <w:shd w:val="clear" w:color="auto" w:fill="FFFF99"/>
          <w:rtl/>
        </w:rPr>
        <w:t>10,245,636</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10,277,397</w:t>
      </w:r>
      <w:r w:rsidRPr="00CC2EBA">
        <w:rPr>
          <w:rStyle w:val="default"/>
          <w:rFonts w:cs="FrankRuehl" w:hint="cs"/>
          <w:vanish/>
          <w:sz w:val="18"/>
          <w:szCs w:val="22"/>
          <w:shd w:val="clear" w:color="auto" w:fill="FFFF99"/>
          <w:rtl/>
        </w:rPr>
        <w:t xml:space="preserve"> ש"ח כשהיא מחולקת בכמות המים האזורית של הקבוצה שאליה משויכות הרשויות המקומיות שהחברה פועלת בתחומן;</w:t>
      </w:r>
    </w:p>
    <w:p w14:paraId="2A14D4BB"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(2)</w:t>
      </w:r>
      <w:r w:rsidRPr="00CC2EBA">
        <w:rPr>
          <w:rStyle w:val="default"/>
          <w:rFonts w:cs="FrankRuehl" w:hint="cs"/>
          <w:vanish/>
          <w:sz w:val="18"/>
          <w:szCs w:val="22"/>
          <w:shd w:val="clear" w:color="auto" w:fill="FFFF99"/>
          <w:rtl/>
        </w:rPr>
        <w:tab/>
        <w:t>ממוצע משוקלל, לפי גודל האוכלוסייה בכל אחת מהרשויות המקומיות שבתחום החברה, של סכומים אלה:</w:t>
      </w:r>
    </w:p>
    <w:p w14:paraId="7C31D6F5"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 xml:space="preserve">רשות מקומית המשויכת לאשכולות 1 ו-2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0.02 ש"ח;</w:t>
      </w:r>
    </w:p>
    <w:p w14:paraId="1F106AB8"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(ב)</w:t>
      </w:r>
      <w:r w:rsidRPr="00CC2EBA">
        <w:rPr>
          <w:rStyle w:val="default"/>
          <w:rFonts w:cs="FrankRuehl" w:hint="cs"/>
          <w:vanish/>
          <w:sz w:val="18"/>
          <w:szCs w:val="22"/>
          <w:shd w:val="clear" w:color="auto" w:fill="FFFF99"/>
          <w:rtl/>
        </w:rPr>
        <w:tab/>
        <w:t xml:space="preserve">רשות מקומית המשויכת לאשכול 3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0.01 ש"ח;</w:t>
      </w:r>
    </w:p>
    <w:p w14:paraId="53DAD61B"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(ג)</w:t>
      </w:r>
      <w:r w:rsidRPr="00CC2EBA">
        <w:rPr>
          <w:rStyle w:val="default"/>
          <w:rFonts w:cs="FrankRuehl" w:hint="cs"/>
          <w:vanish/>
          <w:sz w:val="18"/>
          <w:szCs w:val="22"/>
          <w:shd w:val="clear" w:color="auto" w:fill="FFFF99"/>
          <w:rtl/>
        </w:rPr>
        <w:tab/>
        <w:t xml:space="preserve">רשות מקומית המשויכת לאשכול 4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0.005 ש"ח;</w:t>
      </w:r>
    </w:p>
    <w:p w14:paraId="0D54ABAB"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(ד)</w:t>
      </w:r>
      <w:r w:rsidRPr="00CC2EBA">
        <w:rPr>
          <w:rStyle w:val="default"/>
          <w:rFonts w:cs="FrankRuehl" w:hint="cs"/>
          <w:vanish/>
          <w:sz w:val="18"/>
          <w:szCs w:val="22"/>
          <w:shd w:val="clear" w:color="auto" w:fill="FFFF99"/>
          <w:rtl/>
        </w:rPr>
        <w:tab/>
        <w:t xml:space="preserve">רשות מקומית המשויכת לאשכולות 5 ומעלה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בלא תוספת;</w:t>
      </w:r>
    </w:p>
    <w:p w14:paraId="044A7B25"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(3)</w:t>
      </w:r>
      <w:r w:rsidRPr="00CC2EBA">
        <w:rPr>
          <w:rStyle w:val="default"/>
          <w:rFonts w:cs="FrankRuehl" w:hint="cs"/>
          <w:vanish/>
          <w:sz w:val="18"/>
          <w:szCs w:val="22"/>
          <w:shd w:val="clear" w:color="auto" w:fill="FFFF99"/>
          <w:rtl/>
        </w:rPr>
        <w:tab/>
        <w:t>תוצאת החלוקה של סך כל אלה בכמות המים השנתית של החברה:</w:t>
      </w:r>
    </w:p>
    <w:p w14:paraId="3862DA83"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מכפלה של מספר הצרכנים בתחום החברה ב-</w:t>
      </w:r>
      <w:r w:rsidRPr="00CC2EBA">
        <w:rPr>
          <w:rStyle w:val="default"/>
          <w:rFonts w:cs="FrankRuehl" w:hint="cs"/>
          <w:strike/>
          <w:vanish/>
          <w:sz w:val="18"/>
          <w:szCs w:val="22"/>
          <w:shd w:val="clear" w:color="auto" w:fill="FFFF99"/>
          <w:rtl/>
        </w:rPr>
        <w:t>38.10</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38.218</w:t>
      </w:r>
      <w:r w:rsidRPr="00CC2EBA">
        <w:rPr>
          <w:rStyle w:val="default"/>
          <w:rFonts w:cs="FrankRuehl" w:hint="cs"/>
          <w:vanish/>
          <w:sz w:val="18"/>
          <w:szCs w:val="22"/>
          <w:shd w:val="clear" w:color="auto" w:fill="FFFF99"/>
          <w:rtl/>
        </w:rPr>
        <w:t xml:space="preserve"> ש"ח;</w:t>
      </w:r>
    </w:p>
    <w:p w14:paraId="4365A38A"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(ב)</w:t>
      </w:r>
      <w:r w:rsidRPr="00CC2EBA">
        <w:rPr>
          <w:rStyle w:val="default"/>
          <w:rFonts w:cs="FrankRuehl" w:hint="cs"/>
          <w:vanish/>
          <w:sz w:val="18"/>
          <w:szCs w:val="22"/>
          <w:shd w:val="clear" w:color="auto" w:fill="FFFF99"/>
          <w:rtl/>
        </w:rPr>
        <w:tab/>
        <w:t>סכום המכפלה של ערך הכינון המלא של הנכסים הפעילים של החברה מהסוגים הקבועים בטור א' בתוספת הרביעית במקדם האחזקה הקבוע בטור ב' ובמקדם הארנונה והשמירה הקבוע בטור ג' לנכס מאותו סוג באותה תוספת;</w:t>
      </w:r>
    </w:p>
    <w:p w14:paraId="2D3FB7B5"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(ג)</w:t>
      </w:r>
      <w:r w:rsidRPr="00CC2EBA">
        <w:rPr>
          <w:rStyle w:val="default"/>
          <w:rFonts w:cs="FrankRuehl" w:hint="cs"/>
          <w:vanish/>
          <w:sz w:val="18"/>
          <w:szCs w:val="22"/>
          <w:shd w:val="clear" w:color="auto" w:fill="FFFF99"/>
          <w:rtl/>
        </w:rPr>
        <w:tab/>
        <w:t>עלות האנרגיה של מערכת המים של החברה לפי הדוח השנתי שלה לשנת הייחוס; התאגדה חברה אחרי תחילת שנת הייחוס, תחושב עלות האנרגיה שלה כמכפלה של כל אלה: כמות המים שסופקה באמצעות משאבות במערכת המים של החברה ושל הרשויות המקומיות שבתחומן היא פועלת בשנת הייחוס, גובה ההרמה של המים, האנרגיה הדרושה להרמה והמחיר לקילו וואט שעה;</w:t>
      </w:r>
    </w:p>
    <w:p w14:paraId="007754AD"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(4)</w:t>
      </w:r>
      <w:r w:rsidRPr="00CC2EBA">
        <w:rPr>
          <w:rStyle w:val="default"/>
          <w:rFonts w:cs="FrankRuehl" w:hint="cs"/>
          <w:vanish/>
          <w:sz w:val="18"/>
          <w:szCs w:val="22"/>
          <w:shd w:val="clear" w:color="auto" w:fill="FFFF99"/>
          <w:rtl/>
        </w:rPr>
        <w:tab/>
        <w:t>מכפלה של 0.9 ש"ח ביחס בין כמות המים הנוספת לכמות המים הנותרת;</w:t>
      </w:r>
    </w:p>
    <w:p w14:paraId="7CF833FB"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(5)</w:t>
      </w:r>
      <w:r w:rsidRPr="00CC2EBA">
        <w:rPr>
          <w:rStyle w:val="default"/>
          <w:rFonts w:cs="FrankRuehl" w:hint="cs"/>
          <w:vanish/>
          <w:sz w:val="18"/>
          <w:szCs w:val="22"/>
          <w:shd w:val="clear" w:color="auto" w:fill="FFFF99"/>
          <w:rtl/>
        </w:rPr>
        <w:tab/>
        <w:t>מכפלה של מספר הרשויות המקומיות המצויות בתחום החברה פחות אחד ב-0.0075 ש"ח.</w:t>
      </w:r>
    </w:p>
    <w:p w14:paraId="58EF1ACC"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(ג)</w:t>
      </w:r>
      <w:r w:rsidRPr="00CC2EBA">
        <w:rPr>
          <w:rStyle w:val="default"/>
          <w:rFonts w:cs="FrankRuehl" w:hint="cs"/>
          <w:vanish/>
          <w:sz w:val="18"/>
          <w:szCs w:val="22"/>
          <w:shd w:val="clear" w:color="auto" w:fill="FFFF99"/>
          <w:rtl/>
        </w:rPr>
        <w:tab/>
        <w:t>עלויות התפעול והמינהלה המוכרות לשירותי ביוב למ"ק של חברה יהיו שווים לסך כל אלה:</w:t>
      </w:r>
    </w:p>
    <w:p w14:paraId="67E3D7CD"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(1)</w:t>
      </w:r>
      <w:r w:rsidRPr="00CC2EBA">
        <w:rPr>
          <w:rStyle w:val="default"/>
          <w:rFonts w:cs="FrankRuehl" w:hint="cs"/>
          <w:vanish/>
          <w:sz w:val="18"/>
          <w:szCs w:val="22"/>
          <w:shd w:val="clear" w:color="auto" w:fill="FFFF99"/>
          <w:rtl/>
        </w:rPr>
        <w:tab/>
        <w:t>תוצאת המכפלה של מקדם התקורה ב-</w:t>
      </w:r>
      <w:r w:rsidRPr="00CC2EBA">
        <w:rPr>
          <w:rStyle w:val="default"/>
          <w:rFonts w:cs="FrankRuehl" w:hint="cs"/>
          <w:strike/>
          <w:vanish/>
          <w:sz w:val="18"/>
          <w:szCs w:val="22"/>
          <w:shd w:val="clear" w:color="auto" w:fill="FFFF99"/>
          <w:rtl/>
        </w:rPr>
        <w:t>8,987,400</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9,015,261</w:t>
      </w:r>
      <w:r w:rsidRPr="00CC2EBA">
        <w:rPr>
          <w:rStyle w:val="default"/>
          <w:rFonts w:cs="FrankRuehl" w:hint="cs"/>
          <w:vanish/>
          <w:sz w:val="18"/>
          <w:szCs w:val="22"/>
          <w:shd w:val="clear" w:color="auto" w:fill="FFFF99"/>
          <w:rtl/>
        </w:rPr>
        <w:t xml:space="preserve"> ש"ח כשהיא מחולקת בכמות המים האזורית, למעט מים לגינון ציבורי;</w:t>
      </w:r>
    </w:p>
    <w:p w14:paraId="2ADACF8E"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(2)</w:t>
      </w:r>
      <w:r w:rsidRPr="00CC2EBA">
        <w:rPr>
          <w:rStyle w:val="default"/>
          <w:rFonts w:cs="FrankRuehl" w:hint="cs"/>
          <w:vanish/>
          <w:sz w:val="18"/>
          <w:szCs w:val="22"/>
          <w:shd w:val="clear" w:color="auto" w:fill="FFFF99"/>
          <w:rtl/>
        </w:rPr>
        <w:tab/>
        <w:t>תוצאת החלוקה של סך כל אלה בסכום כמות המים השנתית, למעט מים לגינון ציבורי:</w:t>
      </w:r>
    </w:p>
    <w:p w14:paraId="27594CA2"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מכפלה של מספר הצרכנים בתחום החברה ב-</w:t>
      </w:r>
      <w:r w:rsidRPr="00CC2EBA">
        <w:rPr>
          <w:rStyle w:val="default"/>
          <w:rFonts w:cs="FrankRuehl" w:hint="cs"/>
          <w:strike/>
          <w:vanish/>
          <w:sz w:val="18"/>
          <w:szCs w:val="22"/>
          <w:shd w:val="clear" w:color="auto" w:fill="FFFF99"/>
          <w:rtl/>
        </w:rPr>
        <w:t>38.10</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38.218</w:t>
      </w:r>
      <w:r w:rsidRPr="00CC2EBA">
        <w:rPr>
          <w:rStyle w:val="default"/>
          <w:rFonts w:cs="FrankRuehl" w:hint="cs"/>
          <w:vanish/>
          <w:sz w:val="18"/>
          <w:szCs w:val="22"/>
          <w:shd w:val="clear" w:color="auto" w:fill="FFFF99"/>
          <w:rtl/>
        </w:rPr>
        <w:t xml:space="preserve"> ש"ח;</w:t>
      </w:r>
    </w:p>
    <w:p w14:paraId="27DDB8B9"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(ב)</w:t>
      </w:r>
      <w:r w:rsidRPr="00CC2EBA">
        <w:rPr>
          <w:rStyle w:val="default"/>
          <w:rFonts w:cs="FrankRuehl" w:hint="cs"/>
          <w:vanish/>
          <w:sz w:val="18"/>
          <w:szCs w:val="22"/>
          <w:shd w:val="clear" w:color="auto" w:fill="FFFF99"/>
          <w:rtl/>
        </w:rPr>
        <w:tab/>
        <w:t>סכום המכפלה של ערך הכינון המלא של הנכסים הפעילים של החברה מהסוגים הקבועים בטור א' בתוספת החמישית במקדם האחזקה הקבוע בטור ב' ובמקדם הארנונה והשמירה הקבוע בטור ג' לנכס מאותו סוג באותה תוספת;</w:t>
      </w:r>
    </w:p>
    <w:p w14:paraId="00044AD5"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(ד)</w:t>
      </w:r>
      <w:r w:rsidRPr="00CC2EBA">
        <w:rPr>
          <w:rStyle w:val="default"/>
          <w:rFonts w:cs="FrankRuehl" w:hint="cs"/>
          <w:vanish/>
          <w:sz w:val="18"/>
          <w:szCs w:val="22"/>
          <w:shd w:val="clear" w:color="auto" w:fill="FFFF99"/>
          <w:rtl/>
        </w:rPr>
        <w:tab/>
        <w:t>עלות האנרגיה של מערכת הביוב של החברה לפי הדוח השנתי שלה לשנת הייחוס; התאגדה חברה אחרי תחילת שנת הייחוס, תחושב עלות האנרגיה שלה כמכפלה של כל אלה: כמות מי הביוב שהועברו באמצעות משאבות במערכת הביוב של החברה ושל הרשויות המקומיות שבתחומן היא פועלת בשנת הייחוס, גובה ההרמה של מי הביוב, האנרגיה הדרושה להרמה והמחיר לקילו וואט שעה;</w:t>
      </w:r>
    </w:p>
    <w:p w14:paraId="3FB774A4"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(3)</w:t>
      </w:r>
      <w:r w:rsidRPr="00CC2EBA">
        <w:rPr>
          <w:rStyle w:val="default"/>
          <w:rFonts w:cs="FrankRuehl" w:hint="cs"/>
          <w:vanish/>
          <w:sz w:val="18"/>
          <w:szCs w:val="22"/>
          <w:shd w:val="clear" w:color="auto" w:fill="FFFF99"/>
          <w:rtl/>
        </w:rPr>
        <w:tab/>
        <w:t xml:space="preserve">בחברה שבבעלות המערכת טיפול בשפכים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0.01 ש"ח;</w:t>
      </w:r>
    </w:p>
    <w:p w14:paraId="7C02984F"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(4)</w:t>
      </w:r>
      <w:r w:rsidRPr="00CC2EBA">
        <w:rPr>
          <w:rStyle w:val="default"/>
          <w:rFonts w:cs="FrankRuehl" w:hint="cs"/>
          <w:vanish/>
          <w:sz w:val="18"/>
          <w:szCs w:val="22"/>
          <w:shd w:val="clear" w:color="auto" w:fill="FFFF99"/>
          <w:rtl/>
        </w:rPr>
        <w:tab/>
        <w:t>מכפלה של מספר הרשויות המקומיות המצויות בתחום החברה פחות אחד ב-0.0075 ש"ח.</w:t>
      </w:r>
    </w:p>
    <w:p w14:paraId="0A9A0983"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(ד)</w:t>
      </w:r>
      <w:r w:rsidRPr="00CC2EBA">
        <w:rPr>
          <w:rStyle w:val="default"/>
          <w:rFonts w:cs="FrankRuehl" w:hint="cs"/>
          <w:vanish/>
          <w:sz w:val="18"/>
          <w:szCs w:val="22"/>
          <w:shd w:val="clear" w:color="auto" w:fill="FFFF99"/>
          <w:rtl/>
        </w:rPr>
        <w:tab/>
        <w:t xml:space="preserve">על אף האמור בסעיפים קטנים (ב) ו-(ג), סך כל עלויות התפעול והמינהלה המוכרות לשירותי מים ולשירותי ביוב למ"ק של חברה לא יעלה על </w:t>
      </w:r>
      <w:r w:rsidRPr="00CC2EBA">
        <w:rPr>
          <w:rStyle w:val="default"/>
          <w:rFonts w:cs="FrankRuehl" w:hint="cs"/>
          <w:strike/>
          <w:vanish/>
          <w:sz w:val="18"/>
          <w:szCs w:val="22"/>
          <w:shd w:val="clear" w:color="auto" w:fill="FFFF99"/>
          <w:rtl/>
        </w:rPr>
        <w:t>2.39</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2.40</w:t>
      </w:r>
      <w:r w:rsidRPr="00CC2EBA">
        <w:rPr>
          <w:rStyle w:val="default"/>
          <w:rFonts w:cs="FrankRuehl" w:hint="cs"/>
          <w:vanish/>
          <w:sz w:val="18"/>
          <w:szCs w:val="22"/>
          <w:shd w:val="clear" w:color="auto" w:fill="FFFF99"/>
          <w:rtl/>
        </w:rPr>
        <w:t xml:space="preserve"> ש"ח.</w:t>
      </w:r>
    </w:p>
    <w:p w14:paraId="526B8EFA"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p>
    <w:p w14:paraId="0358E2FE" w14:textId="77777777" w:rsidR="00E729F1" w:rsidRPr="00CC2EBA" w:rsidRDefault="00E729F1" w:rsidP="00E729F1">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1.1.2015 עד יום 31.12.2016</w:t>
      </w:r>
    </w:p>
    <w:p w14:paraId="0408D968"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תשע"ה-2014 הוראת שעה</w:t>
      </w:r>
    </w:p>
    <w:p w14:paraId="628927EC"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hyperlink r:id="rId149" w:history="1">
        <w:r w:rsidRPr="00CC2EBA">
          <w:rPr>
            <w:rStyle w:val="Hyperlink"/>
            <w:rFonts w:cs="FrankRuehl" w:hint="cs"/>
            <w:vanish/>
            <w:szCs w:val="20"/>
            <w:shd w:val="clear" w:color="auto" w:fill="FFFF99"/>
            <w:rtl/>
          </w:rPr>
          <w:t>ק"ת תשע"ה מס' 7467</w:t>
        </w:r>
      </w:hyperlink>
      <w:r w:rsidRPr="00CC2EBA">
        <w:rPr>
          <w:rStyle w:val="default"/>
          <w:rFonts w:cs="FrankRuehl" w:hint="cs"/>
          <w:vanish/>
          <w:sz w:val="20"/>
          <w:szCs w:val="20"/>
          <w:shd w:val="clear" w:color="auto" w:fill="FFFF99"/>
          <w:rtl/>
        </w:rPr>
        <w:t xml:space="preserve"> מיום 30.12.2014 עמ' 522</w:t>
      </w:r>
    </w:p>
    <w:p w14:paraId="42CD6AF7" w14:textId="77777777" w:rsidR="00E729F1" w:rsidRPr="00CC2EBA" w:rsidRDefault="00E729F1" w:rsidP="00E729F1">
      <w:pPr>
        <w:pStyle w:val="P0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(ב)</w:t>
      </w:r>
      <w:r w:rsidRPr="00CC2EBA">
        <w:rPr>
          <w:rStyle w:val="default"/>
          <w:rFonts w:cs="FrankRuehl" w:hint="cs"/>
          <w:vanish/>
          <w:sz w:val="18"/>
          <w:szCs w:val="22"/>
          <w:shd w:val="clear" w:color="auto" w:fill="FFFF99"/>
          <w:rtl/>
        </w:rPr>
        <w:tab/>
        <w:t>עלויות התפעול והמינהלה המוכרות לשירותי מים למ"ק של חברה יהיו שווים לסך כל אלה:</w:t>
      </w:r>
    </w:p>
    <w:p w14:paraId="5D8D6497"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(1)</w:t>
      </w:r>
      <w:r w:rsidRPr="00CC2EBA">
        <w:rPr>
          <w:rStyle w:val="default"/>
          <w:rFonts w:cs="FrankRuehl" w:hint="cs"/>
          <w:vanish/>
          <w:sz w:val="18"/>
          <w:szCs w:val="22"/>
          <w:shd w:val="clear" w:color="auto" w:fill="FFFF99"/>
          <w:rtl/>
        </w:rPr>
        <w:tab/>
        <w:t>תוצאת המכפלה של מקדם התקורה ב-10,277,397 ש"ח כשהיא מחולקת בכמות המים האזורית של הקבוצה שאליה משויכות הרשויות המקומיות שהחברה פועלת בתחומן;</w:t>
      </w:r>
    </w:p>
    <w:p w14:paraId="1458CD0D"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(2)</w:t>
      </w:r>
      <w:r w:rsidRPr="00CC2EBA">
        <w:rPr>
          <w:rStyle w:val="default"/>
          <w:rFonts w:cs="FrankRuehl" w:hint="cs"/>
          <w:vanish/>
          <w:sz w:val="18"/>
          <w:szCs w:val="22"/>
          <w:shd w:val="clear" w:color="auto" w:fill="FFFF99"/>
          <w:rtl/>
        </w:rPr>
        <w:tab/>
        <w:t>ממוצע משוקלל, לפי גודל האוכלוסייה בכל אחת מהרשויות המקומיות שבתחום החברה, של סכומים אלה:</w:t>
      </w:r>
    </w:p>
    <w:p w14:paraId="2DBF172F"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 xml:space="preserve">רשות מקומית המשויכת לאשכולות 1 ו-2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0.02 ש"ח;</w:t>
      </w:r>
    </w:p>
    <w:p w14:paraId="16E9270A"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(ב)</w:t>
      </w:r>
      <w:r w:rsidRPr="00CC2EBA">
        <w:rPr>
          <w:rStyle w:val="default"/>
          <w:rFonts w:cs="FrankRuehl" w:hint="cs"/>
          <w:vanish/>
          <w:sz w:val="18"/>
          <w:szCs w:val="22"/>
          <w:shd w:val="clear" w:color="auto" w:fill="FFFF99"/>
          <w:rtl/>
        </w:rPr>
        <w:tab/>
        <w:t xml:space="preserve">רשות מקומית המשויכת לאשכול 3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0.01 ש"ח;</w:t>
      </w:r>
    </w:p>
    <w:p w14:paraId="098B709F"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(ג)</w:t>
      </w:r>
      <w:r w:rsidRPr="00CC2EBA">
        <w:rPr>
          <w:rStyle w:val="default"/>
          <w:rFonts w:cs="FrankRuehl" w:hint="cs"/>
          <w:vanish/>
          <w:sz w:val="18"/>
          <w:szCs w:val="22"/>
          <w:shd w:val="clear" w:color="auto" w:fill="FFFF99"/>
          <w:rtl/>
        </w:rPr>
        <w:tab/>
        <w:t xml:space="preserve">רשות מקומית המשויכת לאשכול 4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0.005 ש"ח;</w:t>
      </w:r>
    </w:p>
    <w:p w14:paraId="456C29E6"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(ד)</w:t>
      </w:r>
      <w:r w:rsidRPr="00CC2EBA">
        <w:rPr>
          <w:rStyle w:val="default"/>
          <w:rFonts w:cs="FrankRuehl" w:hint="cs"/>
          <w:vanish/>
          <w:sz w:val="18"/>
          <w:szCs w:val="22"/>
          <w:shd w:val="clear" w:color="auto" w:fill="FFFF99"/>
          <w:rtl/>
        </w:rPr>
        <w:tab/>
        <w:t xml:space="preserve">רשות מקומית המשויכת לאשכולות 5 ומעלה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בלא תוספת;</w:t>
      </w:r>
    </w:p>
    <w:p w14:paraId="619047DA"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(3)</w:t>
      </w:r>
      <w:r w:rsidRPr="00CC2EBA">
        <w:rPr>
          <w:rStyle w:val="default"/>
          <w:rFonts w:cs="FrankRuehl" w:hint="cs"/>
          <w:vanish/>
          <w:sz w:val="18"/>
          <w:szCs w:val="22"/>
          <w:shd w:val="clear" w:color="auto" w:fill="FFFF99"/>
          <w:rtl/>
        </w:rPr>
        <w:tab/>
        <w:t>תוצאת החלוקה של סך כל אלה בכמות המים השנתית של החברה:</w:t>
      </w:r>
    </w:p>
    <w:p w14:paraId="7721543A"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מכפלה של מספר הצרכנים בתחום החברה ב-38.218 ש"ח;</w:t>
      </w:r>
    </w:p>
    <w:p w14:paraId="54A933B3"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(ב)</w:t>
      </w:r>
      <w:r w:rsidRPr="00CC2EBA">
        <w:rPr>
          <w:rStyle w:val="default"/>
          <w:rFonts w:cs="FrankRuehl" w:hint="cs"/>
          <w:vanish/>
          <w:sz w:val="18"/>
          <w:szCs w:val="22"/>
          <w:shd w:val="clear" w:color="auto" w:fill="FFFF99"/>
          <w:rtl/>
        </w:rPr>
        <w:tab/>
        <w:t>סכום המכפלה של ערך הכינון המלא של הנכסים הפעילים של החברה מהסוגים הקבועים בטור א' בתוספת הרביעית במקדם האחזקה הקבוע בטור ב' ובמקדם הארנונה והשמירה הקבוע בטור ג' לנכס מאותו סוג באותה תוספת;</w:t>
      </w:r>
    </w:p>
    <w:p w14:paraId="7A3132F7"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(ג)</w:t>
      </w:r>
      <w:r w:rsidRPr="00CC2EBA">
        <w:rPr>
          <w:rStyle w:val="default"/>
          <w:rFonts w:cs="FrankRuehl" w:hint="cs"/>
          <w:vanish/>
          <w:sz w:val="18"/>
          <w:szCs w:val="22"/>
          <w:shd w:val="clear" w:color="auto" w:fill="FFFF99"/>
          <w:rtl/>
        </w:rPr>
        <w:tab/>
        <w:t>עלות האנרגיה של מערכת המים של החברה לפי הדוח השנתי שלה לשנת הייחוס; התאגדה חברה אחרי תחילת שנת הייחוס, תחושב עלות האנרגיה שלה כמכפלה של כל אלה: כמות המים שסופקה באמצעות משאבות במערכת המים של החברה ושל הרשויות המקומיות שבתחומן היא פועלת בשנת הייחוס, גובה ההרמה של המים, האנרגיה הדרושה להרמה והמחיר לקילו וואט שעה;</w:t>
      </w:r>
    </w:p>
    <w:p w14:paraId="4C7D1EDF"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(4)</w:t>
      </w:r>
      <w:r w:rsidRPr="00CC2EBA">
        <w:rPr>
          <w:rStyle w:val="default"/>
          <w:rFonts w:cs="FrankRuehl" w:hint="cs"/>
          <w:vanish/>
          <w:sz w:val="18"/>
          <w:szCs w:val="22"/>
          <w:shd w:val="clear" w:color="auto" w:fill="FFFF99"/>
          <w:rtl/>
        </w:rPr>
        <w:tab/>
        <w:t>מכפלה של 0.9 ש"ח ביחס בין כמות המים הנוספת לכמות המים הנותרת;</w:t>
      </w:r>
    </w:p>
    <w:p w14:paraId="771635A3"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(5)</w:t>
      </w:r>
      <w:r w:rsidRPr="00CC2EBA">
        <w:rPr>
          <w:rStyle w:val="default"/>
          <w:rFonts w:cs="FrankRuehl" w:hint="cs"/>
          <w:vanish/>
          <w:sz w:val="18"/>
          <w:szCs w:val="22"/>
          <w:shd w:val="clear" w:color="auto" w:fill="FFFF99"/>
          <w:rtl/>
        </w:rPr>
        <w:tab/>
        <w:t>מכפלה של מספר הרשויות המקומיות המצויות בתחום החברה פחות אחד ב-0.0075 ש"ח;</w:t>
      </w:r>
    </w:p>
    <w:p w14:paraId="2A14AC3F"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u w:val="single"/>
          <w:shd w:val="clear" w:color="auto" w:fill="FFFF99"/>
          <w:rtl/>
        </w:rPr>
        <w:t>(6)</w:t>
      </w:r>
      <w:r w:rsidRPr="00CC2EBA">
        <w:rPr>
          <w:rStyle w:val="default"/>
          <w:rFonts w:cs="FrankRuehl" w:hint="cs"/>
          <w:vanish/>
          <w:sz w:val="18"/>
          <w:szCs w:val="22"/>
          <w:u w:val="single"/>
          <w:shd w:val="clear" w:color="auto" w:fill="FFFF99"/>
          <w:rtl/>
        </w:rPr>
        <w:tab/>
        <w:t xml:space="preserve">בחברה שהחלה לפעול אחרי כ"ח בטבת התשע"ד (31 בדצמבר 2013) בתחום של רשות מקומית נוספת </w:t>
      </w:r>
      <w:r w:rsidRPr="00CC2EBA">
        <w:rPr>
          <w:rStyle w:val="default"/>
          <w:rFonts w:cs="FrankRuehl"/>
          <w:vanish/>
          <w:sz w:val="18"/>
          <w:szCs w:val="22"/>
          <w:u w:val="single"/>
          <w:shd w:val="clear" w:color="auto" w:fill="FFFF99"/>
          <w:rtl/>
        </w:rPr>
        <w:t>–</w:t>
      </w:r>
      <w:r w:rsidRPr="00CC2EBA">
        <w:rPr>
          <w:rStyle w:val="default"/>
          <w:rFonts w:cs="FrankRuehl" w:hint="cs"/>
          <w:vanish/>
          <w:sz w:val="18"/>
          <w:szCs w:val="22"/>
          <w:u w:val="single"/>
          <w:shd w:val="clear" w:color="auto" w:fill="FFFF99"/>
          <w:rtl/>
        </w:rPr>
        <w:t xml:space="preserve"> מכפלה של מספר הרשויות המקומיות שבהן החלה לפעול כאמור ב-0.0075 ש"ח.</w:t>
      </w:r>
    </w:p>
    <w:p w14:paraId="7620B471" w14:textId="77777777" w:rsidR="00E729F1" w:rsidRPr="00CC2EBA" w:rsidRDefault="00E729F1" w:rsidP="00E729F1">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(ג)</w:t>
      </w:r>
      <w:r w:rsidRPr="00CC2EBA">
        <w:rPr>
          <w:rStyle w:val="default"/>
          <w:rFonts w:cs="FrankRuehl" w:hint="cs"/>
          <w:vanish/>
          <w:sz w:val="18"/>
          <w:szCs w:val="22"/>
          <w:shd w:val="clear" w:color="auto" w:fill="FFFF99"/>
          <w:rtl/>
        </w:rPr>
        <w:tab/>
        <w:t>עלויות התפעול והמינהלה המוכרות לשירותי ביוב למ"ק של חברה יהיו שווים לסך כל אלה:</w:t>
      </w:r>
    </w:p>
    <w:p w14:paraId="5FB73ECC"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(1)</w:t>
      </w:r>
      <w:r w:rsidRPr="00CC2EBA">
        <w:rPr>
          <w:rStyle w:val="default"/>
          <w:rFonts w:cs="FrankRuehl" w:hint="cs"/>
          <w:vanish/>
          <w:sz w:val="18"/>
          <w:szCs w:val="22"/>
          <w:shd w:val="clear" w:color="auto" w:fill="FFFF99"/>
          <w:rtl/>
        </w:rPr>
        <w:tab/>
        <w:t>תוצאת המכפלה של מקדם התקורה ב-9,015,261 ש"ח כשהיא מחולקת בכמות המים האזורית, למעט מים לגינון ציבורי;</w:t>
      </w:r>
    </w:p>
    <w:p w14:paraId="13F0F9BE"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(2)</w:t>
      </w:r>
      <w:r w:rsidRPr="00CC2EBA">
        <w:rPr>
          <w:rStyle w:val="default"/>
          <w:rFonts w:cs="FrankRuehl" w:hint="cs"/>
          <w:vanish/>
          <w:sz w:val="18"/>
          <w:szCs w:val="22"/>
          <w:shd w:val="clear" w:color="auto" w:fill="FFFF99"/>
          <w:rtl/>
        </w:rPr>
        <w:tab/>
        <w:t>תוצאת החלוקה של סך כל אלה בסכום כמות המים השנתית, למעט מים לגינון ציבורי:</w:t>
      </w:r>
    </w:p>
    <w:p w14:paraId="1EA9BB80"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מכפלה של מספר הצרכנים בתחום החברה ב-38.218 ש"ח;</w:t>
      </w:r>
    </w:p>
    <w:p w14:paraId="708AF04B"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(ב)</w:t>
      </w:r>
      <w:r w:rsidRPr="00CC2EBA">
        <w:rPr>
          <w:rStyle w:val="default"/>
          <w:rFonts w:cs="FrankRuehl" w:hint="cs"/>
          <w:vanish/>
          <w:sz w:val="18"/>
          <w:szCs w:val="22"/>
          <w:shd w:val="clear" w:color="auto" w:fill="FFFF99"/>
          <w:rtl/>
        </w:rPr>
        <w:tab/>
        <w:t>סכום המכפלה של ערך הכינון המלא של הנכסים הפעילים של החברה מהסוגים הקבועים בטור א' בתוספת החמישית במקדם האחזקה הקבוע בטור ב' ובמקדם הארנונה והשמירה הקבוע בטור ג' לנכס מאותו סוג באותה תוספת;</w:t>
      </w:r>
    </w:p>
    <w:p w14:paraId="1D316270"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(ד)</w:t>
      </w:r>
      <w:r w:rsidRPr="00CC2EBA">
        <w:rPr>
          <w:rStyle w:val="default"/>
          <w:rFonts w:cs="FrankRuehl" w:hint="cs"/>
          <w:vanish/>
          <w:sz w:val="18"/>
          <w:szCs w:val="22"/>
          <w:shd w:val="clear" w:color="auto" w:fill="FFFF99"/>
          <w:rtl/>
        </w:rPr>
        <w:tab/>
        <w:t>עלות האנרגיה של מערכת הביוב של החברה לפי הדוח השנתי שלה לשנת הייחוס; התאגדה חברה אחרי תחילת שנת הייחוס, תחושב עלות האנרגיה שלה כמכפלה של כל אלה: כמות מי הביוב שהועברו באמצעות משאבות במערכת הביוב של החברה ושל הרשויות המקומיות שבתחומן היא פועלת בשנת הייחוס, גובה ההרמה של מי הביוב, האנרגיה הדרושה להרמה והמחיר לקילו וואט שעה;</w:t>
      </w:r>
    </w:p>
    <w:p w14:paraId="0A9A1977"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(3)</w:t>
      </w:r>
      <w:r w:rsidRPr="00CC2EBA">
        <w:rPr>
          <w:rStyle w:val="default"/>
          <w:rFonts w:cs="FrankRuehl" w:hint="cs"/>
          <w:vanish/>
          <w:sz w:val="18"/>
          <w:szCs w:val="22"/>
          <w:shd w:val="clear" w:color="auto" w:fill="FFFF99"/>
          <w:rtl/>
        </w:rPr>
        <w:tab/>
        <w:t xml:space="preserve">בחברה שבבעלות המערכת טיפול בשפכים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0.01 ש"ח;</w:t>
      </w:r>
    </w:p>
    <w:p w14:paraId="54CF953D"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(4)</w:t>
      </w:r>
      <w:r w:rsidRPr="00CC2EBA">
        <w:rPr>
          <w:rStyle w:val="default"/>
          <w:rFonts w:cs="FrankRuehl" w:hint="cs"/>
          <w:vanish/>
          <w:sz w:val="18"/>
          <w:szCs w:val="22"/>
          <w:shd w:val="clear" w:color="auto" w:fill="FFFF99"/>
          <w:rtl/>
        </w:rPr>
        <w:tab/>
        <w:t>מכפלה של מספר הרשויות המקומיות המצויות בתחום החברה פחות אחד ב-0.0075 ש"ח;</w:t>
      </w:r>
    </w:p>
    <w:p w14:paraId="3A9D290A"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u w:val="single"/>
          <w:shd w:val="clear" w:color="auto" w:fill="FFFF99"/>
          <w:rtl/>
        </w:rPr>
        <w:t>(5)</w:t>
      </w:r>
      <w:r w:rsidRPr="00CC2EBA">
        <w:rPr>
          <w:rStyle w:val="default"/>
          <w:rFonts w:cs="FrankRuehl" w:hint="cs"/>
          <w:vanish/>
          <w:sz w:val="18"/>
          <w:szCs w:val="22"/>
          <w:u w:val="single"/>
          <w:shd w:val="clear" w:color="auto" w:fill="FFFF99"/>
          <w:rtl/>
        </w:rPr>
        <w:tab/>
        <w:t xml:space="preserve">בחברה שהחלה לפעול אחרי כ"ח בטבת התשע"ד (31 בדצמבר 2013) בתחום של רשות מקומית נוספת </w:t>
      </w:r>
      <w:r w:rsidRPr="00CC2EBA">
        <w:rPr>
          <w:rStyle w:val="default"/>
          <w:rFonts w:cs="FrankRuehl"/>
          <w:vanish/>
          <w:sz w:val="18"/>
          <w:szCs w:val="22"/>
          <w:u w:val="single"/>
          <w:shd w:val="clear" w:color="auto" w:fill="FFFF99"/>
          <w:rtl/>
        </w:rPr>
        <w:t>–</w:t>
      </w:r>
      <w:r w:rsidRPr="00CC2EBA">
        <w:rPr>
          <w:rStyle w:val="default"/>
          <w:rFonts w:cs="FrankRuehl" w:hint="cs"/>
          <w:vanish/>
          <w:sz w:val="18"/>
          <w:szCs w:val="22"/>
          <w:u w:val="single"/>
          <w:shd w:val="clear" w:color="auto" w:fill="FFFF99"/>
          <w:rtl/>
        </w:rPr>
        <w:t xml:space="preserve"> מכפלה של מספר הרשויות המקומיות שבהן החלה לפעול כאמור ב-0.0075 ש"ח.</w:t>
      </w:r>
    </w:p>
    <w:p w14:paraId="3A3C4358"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p>
    <w:p w14:paraId="34F05139" w14:textId="77777777" w:rsidR="00E729F1" w:rsidRPr="00CC2EBA" w:rsidRDefault="00E729F1" w:rsidP="00E729F1">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1.7.2015</w:t>
      </w:r>
    </w:p>
    <w:p w14:paraId="0268D1C6"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תשע"ה-2015</w:t>
      </w:r>
    </w:p>
    <w:p w14:paraId="0A445926"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hyperlink r:id="rId150" w:history="1">
        <w:r w:rsidRPr="00CC2EBA">
          <w:rPr>
            <w:rStyle w:val="Hyperlink"/>
            <w:rFonts w:cs="FrankRuehl" w:hint="cs"/>
            <w:vanish/>
            <w:szCs w:val="20"/>
            <w:shd w:val="clear" w:color="auto" w:fill="FFFF99"/>
            <w:rtl/>
          </w:rPr>
          <w:t>ק"ת תשע"ה מס' 7524</w:t>
        </w:r>
      </w:hyperlink>
      <w:r w:rsidRPr="00CC2EBA">
        <w:rPr>
          <w:rStyle w:val="default"/>
          <w:rFonts w:cs="FrankRuehl" w:hint="cs"/>
          <w:vanish/>
          <w:sz w:val="20"/>
          <w:szCs w:val="20"/>
          <w:shd w:val="clear" w:color="auto" w:fill="FFFF99"/>
          <w:rtl/>
        </w:rPr>
        <w:t xml:space="preserve"> מיום 30.6.2015 עמ' 1300</w:t>
      </w:r>
    </w:p>
    <w:p w14:paraId="7B1CAD77" w14:textId="77777777" w:rsidR="00E729F1" w:rsidRPr="00CC2EBA" w:rsidRDefault="00E729F1" w:rsidP="00E729F1">
      <w:pPr>
        <w:pStyle w:val="P0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(ב)</w:t>
      </w:r>
      <w:r w:rsidRPr="00CC2EBA">
        <w:rPr>
          <w:rStyle w:val="default"/>
          <w:rFonts w:cs="FrankRuehl" w:hint="cs"/>
          <w:vanish/>
          <w:sz w:val="18"/>
          <w:szCs w:val="22"/>
          <w:shd w:val="clear" w:color="auto" w:fill="FFFF99"/>
          <w:rtl/>
        </w:rPr>
        <w:tab/>
        <w:t>עלויות התפעול והמינהלה המוכרות לשירותי מים למ"ק של חברה יהיו שווים לסך כל אלה:</w:t>
      </w:r>
    </w:p>
    <w:p w14:paraId="1637BAF0"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(1)</w:t>
      </w:r>
      <w:r w:rsidRPr="00CC2EBA">
        <w:rPr>
          <w:rStyle w:val="default"/>
          <w:rFonts w:cs="FrankRuehl" w:hint="cs"/>
          <w:vanish/>
          <w:sz w:val="18"/>
          <w:szCs w:val="22"/>
          <w:shd w:val="clear" w:color="auto" w:fill="FFFF99"/>
          <w:rtl/>
        </w:rPr>
        <w:tab/>
        <w:t>תוצאת המכפלה של מקדם התקורה ב-</w:t>
      </w:r>
      <w:r w:rsidRPr="00CC2EBA">
        <w:rPr>
          <w:rStyle w:val="default"/>
          <w:rFonts w:cs="FrankRuehl" w:hint="cs"/>
          <w:strike/>
          <w:vanish/>
          <w:sz w:val="18"/>
          <w:szCs w:val="22"/>
          <w:shd w:val="clear" w:color="auto" w:fill="FFFF99"/>
          <w:rtl/>
        </w:rPr>
        <w:t>10,277,397</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10,174,623</w:t>
      </w:r>
      <w:r w:rsidRPr="00CC2EBA">
        <w:rPr>
          <w:rStyle w:val="default"/>
          <w:rFonts w:cs="FrankRuehl" w:hint="cs"/>
          <w:vanish/>
          <w:sz w:val="18"/>
          <w:szCs w:val="22"/>
          <w:shd w:val="clear" w:color="auto" w:fill="FFFF99"/>
          <w:rtl/>
        </w:rPr>
        <w:t xml:space="preserve"> ש"ח כשהיא מחולקת בכמות המים האזורית של הקבוצה שאליה משויכות הרשויות המקומיות שהחברה פועלת בתחומן;</w:t>
      </w:r>
    </w:p>
    <w:p w14:paraId="730B5889"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(2)</w:t>
      </w:r>
      <w:r w:rsidRPr="00CC2EBA">
        <w:rPr>
          <w:rStyle w:val="default"/>
          <w:rFonts w:cs="FrankRuehl" w:hint="cs"/>
          <w:vanish/>
          <w:sz w:val="18"/>
          <w:szCs w:val="22"/>
          <w:shd w:val="clear" w:color="auto" w:fill="FFFF99"/>
          <w:rtl/>
        </w:rPr>
        <w:tab/>
        <w:t>ממוצע משוקלל, לפי גודל האוכלוסייה בכל אחת מהרשויות המקומיות שבתחום החברה, של סכומים אלה:</w:t>
      </w:r>
    </w:p>
    <w:p w14:paraId="15506753"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 xml:space="preserve">רשות מקומית המשויכת לאשכולות 1 ו-2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0.02 ש"ח;</w:t>
      </w:r>
    </w:p>
    <w:p w14:paraId="48988FD4"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(ב)</w:t>
      </w:r>
      <w:r w:rsidRPr="00CC2EBA">
        <w:rPr>
          <w:rStyle w:val="default"/>
          <w:rFonts w:cs="FrankRuehl" w:hint="cs"/>
          <w:vanish/>
          <w:sz w:val="18"/>
          <w:szCs w:val="22"/>
          <w:shd w:val="clear" w:color="auto" w:fill="FFFF99"/>
          <w:rtl/>
        </w:rPr>
        <w:tab/>
        <w:t xml:space="preserve">רשות מקומית המשויכת לאשכול 3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0.01 ש"ח;</w:t>
      </w:r>
    </w:p>
    <w:p w14:paraId="1FD28618"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(ג)</w:t>
      </w:r>
      <w:r w:rsidRPr="00CC2EBA">
        <w:rPr>
          <w:rStyle w:val="default"/>
          <w:rFonts w:cs="FrankRuehl" w:hint="cs"/>
          <w:vanish/>
          <w:sz w:val="18"/>
          <w:szCs w:val="22"/>
          <w:shd w:val="clear" w:color="auto" w:fill="FFFF99"/>
          <w:rtl/>
        </w:rPr>
        <w:tab/>
        <w:t xml:space="preserve">רשות מקומית המשויכת לאשכול 4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0.005 ש"ח;</w:t>
      </w:r>
    </w:p>
    <w:p w14:paraId="6A6F0488"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(ד)</w:t>
      </w:r>
      <w:r w:rsidRPr="00CC2EBA">
        <w:rPr>
          <w:rStyle w:val="default"/>
          <w:rFonts w:cs="FrankRuehl" w:hint="cs"/>
          <w:vanish/>
          <w:sz w:val="18"/>
          <w:szCs w:val="22"/>
          <w:shd w:val="clear" w:color="auto" w:fill="FFFF99"/>
          <w:rtl/>
        </w:rPr>
        <w:tab/>
        <w:t xml:space="preserve">רשות מקומית המשויכת לאשכולות 5 ומעלה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בלא תוספת;</w:t>
      </w:r>
    </w:p>
    <w:p w14:paraId="400DCFFD"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(3)</w:t>
      </w:r>
      <w:r w:rsidRPr="00CC2EBA">
        <w:rPr>
          <w:rStyle w:val="default"/>
          <w:rFonts w:cs="FrankRuehl" w:hint="cs"/>
          <w:vanish/>
          <w:sz w:val="18"/>
          <w:szCs w:val="22"/>
          <w:shd w:val="clear" w:color="auto" w:fill="FFFF99"/>
          <w:rtl/>
        </w:rPr>
        <w:tab/>
        <w:t>תוצאת החלוקה של סך כל אלה בכמות המים השנתית של החברה:</w:t>
      </w:r>
    </w:p>
    <w:p w14:paraId="6CF0FD0A"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מכפלה של מספר הצרכנים בתחום החברה ב-</w:t>
      </w:r>
      <w:r w:rsidRPr="00CC2EBA">
        <w:rPr>
          <w:rStyle w:val="default"/>
          <w:rFonts w:cs="FrankRuehl" w:hint="cs"/>
          <w:strike/>
          <w:vanish/>
          <w:sz w:val="18"/>
          <w:szCs w:val="22"/>
          <w:shd w:val="clear" w:color="auto" w:fill="FFFF99"/>
          <w:rtl/>
        </w:rPr>
        <w:t>38.218</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37.836</w:t>
      </w:r>
      <w:r w:rsidRPr="00CC2EBA">
        <w:rPr>
          <w:rStyle w:val="default"/>
          <w:rFonts w:cs="FrankRuehl" w:hint="cs"/>
          <w:vanish/>
          <w:sz w:val="18"/>
          <w:szCs w:val="22"/>
          <w:shd w:val="clear" w:color="auto" w:fill="FFFF99"/>
          <w:rtl/>
        </w:rPr>
        <w:t xml:space="preserve"> ש"ח;</w:t>
      </w:r>
    </w:p>
    <w:p w14:paraId="74286A8E"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(ב)</w:t>
      </w:r>
      <w:r w:rsidRPr="00CC2EBA">
        <w:rPr>
          <w:rStyle w:val="default"/>
          <w:rFonts w:cs="FrankRuehl" w:hint="cs"/>
          <w:vanish/>
          <w:sz w:val="18"/>
          <w:szCs w:val="22"/>
          <w:shd w:val="clear" w:color="auto" w:fill="FFFF99"/>
          <w:rtl/>
        </w:rPr>
        <w:tab/>
        <w:t>סכום המכפלה של ערך הכינון המלא של הנכסים הפעילים של החברה מהסוגים הקבועים בטור א' בתוספת הרביעית במקדם האחזקה הקבוע בטור ב' ובמקדם הארנונה והשמירה הקבוע בטור ג' לנכס מאותו סוג באותה תוספת;</w:t>
      </w:r>
    </w:p>
    <w:p w14:paraId="4D8CC897"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(ג)</w:t>
      </w:r>
      <w:r w:rsidRPr="00CC2EBA">
        <w:rPr>
          <w:rStyle w:val="default"/>
          <w:rFonts w:cs="FrankRuehl" w:hint="cs"/>
          <w:vanish/>
          <w:sz w:val="18"/>
          <w:szCs w:val="22"/>
          <w:shd w:val="clear" w:color="auto" w:fill="FFFF99"/>
          <w:rtl/>
        </w:rPr>
        <w:tab/>
        <w:t>עלות האנרגיה של מערכת המים של החברה לפי הדוח השנתי שלה לשנת הייחוס; התאגדה חברה אחרי תחילת שנת הייחוס, תחושב עלות האנרגיה שלה כמכפלה של כל אלה: כמות המים שסופקה באמצעות משאבות במערכת המים של החברה ושל הרשויות המקומיות שבתחומן היא פועלת בשנת הייחוס, גובה ההרמה של המים, האנרגיה הדרושה להרמה והמחיר לקילו וואט שעה;</w:t>
      </w:r>
    </w:p>
    <w:p w14:paraId="2CF81E33"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(4)</w:t>
      </w:r>
      <w:r w:rsidRPr="00CC2EBA">
        <w:rPr>
          <w:rStyle w:val="default"/>
          <w:rFonts w:cs="FrankRuehl" w:hint="cs"/>
          <w:vanish/>
          <w:sz w:val="18"/>
          <w:szCs w:val="22"/>
          <w:shd w:val="clear" w:color="auto" w:fill="FFFF99"/>
          <w:rtl/>
        </w:rPr>
        <w:tab/>
        <w:t>מכפלה של 0.9 ש"ח ביחס בין כמות המים הנוספת לכמות המים הנותרת;</w:t>
      </w:r>
    </w:p>
    <w:p w14:paraId="45AB6018"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(5)</w:t>
      </w:r>
      <w:r w:rsidRPr="00CC2EBA">
        <w:rPr>
          <w:rStyle w:val="default"/>
          <w:rFonts w:cs="FrankRuehl" w:hint="cs"/>
          <w:vanish/>
          <w:sz w:val="18"/>
          <w:szCs w:val="22"/>
          <w:shd w:val="clear" w:color="auto" w:fill="FFFF99"/>
          <w:rtl/>
        </w:rPr>
        <w:tab/>
        <w:t>(פקעה).</w:t>
      </w:r>
    </w:p>
    <w:p w14:paraId="5A926331" w14:textId="77777777" w:rsidR="00E729F1" w:rsidRPr="00CC2EBA" w:rsidRDefault="00E729F1" w:rsidP="00E24FFB">
      <w:pPr>
        <w:pStyle w:val="P0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(ג)</w:t>
      </w:r>
      <w:r w:rsidRPr="00CC2EBA">
        <w:rPr>
          <w:rStyle w:val="default"/>
          <w:rFonts w:cs="FrankRuehl" w:hint="cs"/>
          <w:vanish/>
          <w:sz w:val="18"/>
          <w:szCs w:val="22"/>
          <w:shd w:val="clear" w:color="auto" w:fill="FFFF99"/>
          <w:rtl/>
        </w:rPr>
        <w:tab/>
        <w:t>עלויות התפעול והמינהלה המוכרות לשירותי ביוב למ"ק של חברה יהיו שווים לסך כל אלה:</w:t>
      </w:r>
    </w:p>
    <w:p w14:paraId="3CF42CE9"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(1)</w:t>
      </w:r>
      <w:r w:rsidRPr="00CC2EBA">
        <w:rPr>
          <w:rStyle w:val="default"/>
          <w:rFonts w:cs="FrankRuehl" w:hint="cs"/>
          <w:vanish/>
          <w:sz w:val="18"/>
          <w:szCs w:val="22"/>
          <w:shd w:val="clear" w:color="auto" w:fill="FFFF99"/>
          <w:rtl/>
        </w:rPr>
        <w:tab/>
        <w:t>תוצאת המכפלה של מקדם התקורה ב-</w:t>
      </w:r>
      <w:r w:rsidRPr="00CC2EBA">
        <w:rPr>
          <w:rStyle w:val="default"/>
          <w:rFonts w:cs="FrankRuehl" w:hint="cs"/>
          <w:strike/>
          <w:vanish/>
          <w:sz w:val="18"/>
          <w:szCs w:val="22"/>
          <w:shd w:val="clear" w:color="auto" w:fill="FFFF99"/>
          <w:rtl/>
        </w:rPr>
        <w:t>9,015,261</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8,925,108</w:t>
      </w:r>
      <w:r w:rsidRPr="00CC2EBA">
        <w:rPr>
          <w:rStyle w:val="default"/>
          <w:rFonts w:cs="FrankRuehl" w:hint="cs"/>
          <w:vanish/>
          <w:sz w:val="18"/>
          <w:szCs w:val="22"/>
          <w:shd w:val="clear" w:color="auto" w:fill="FFFF99"/>
          <w:rtl/>
        </w:rPr>
        <w:t xml:space="preserve"> ש"ח כשהיא מחולקת בכמות המים האזורית, למעט מים לגינון ציבורי;</w:t>
      </w:r>
    </w:p>
    <w:p w14:paraId="7E6BC5E0"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(2)</w:t>
      </w:r>
      <w:r w:rsidRPr="00CC2EBA">
        <w:rPr>
          <w:rStyle w:val="default"/>
          <w:rFonts w:cs="FrankRuehl" w:hint="cs"/>
          <w:vanish/>
          <w:sz w:val="18"/>
          <w:szCs w:val="22"/>
          <w:shd w:val="clear" w:color="auto" w:fill="FFFF99"/>
          <w:rtl/>
        </w:rPr>
        <w:tab/>
        <w:t>תוצאת החלוקה של סך כל אלה בסכום כמות המים השנתית, למעט מים לגינון ציבורי:</w:t>
      </w:r>
    </w:p>
    <w:p w14:paraId="07931D69"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מכפלה של מספר הצרכנים בתחום החברה ב-</w:t>
      </w:r>
      <w:r w:rsidRPr="00CC2EBA">
        <w:rPr>
          <w:rStyle w:val="default"/>
          <w:rFonts w:cs="FrankRuehl" w:hint="cs"/>
          <w:strike/>
          <w:vanish/>
          <w:sz w:val="18"/>
          <w:szCs w:val="22"/>
          <w:shd w:val="clear" w:color="auto" w:fill="FFFF99"/>
          <w:rtl/>
        </w:rPr>
        <w:t>38.218</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37.836</w:t>
      </w:r>
      <w:r w:rsidRPr="00CC2EBA">
        <w:rPr>
          <w:rStyle w:val="default"/>
          <w:rFonts w:cs="FrankRuehl" w:hint="cs"/>
          <w:vanish/>
          <w:sz w:val="18"/>
          <w:szCs w:val="22"/>
          <w:shd w:val="clear" w:color="auto" w:fill="FFFF99"/>
          <w:rtl/>
        </w:rPr>
        <w:t xml:space="preserve"> ש"ח;</w:t>
      </w:r>
    </w:p>
    <w:p w14:paraId="31DC0283"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(ב)</w:t>
      </w:r>
      <w:r w:rsidRPr="00CC2EBA">
        <w:rPr>
          <w:rStyle w:val="default"/>
          <w:rFonts w:cs="FrankRuehl" w:hint="cs"/>
          <w:vanish/>
          <w:sz w:val="18"/>
          <w:szCs w:val="22"/>
          <w:shd w:val="clear" w:color="auto" w:fill="FFFF99"/>
          <w:rtl/>
        </w:rPr>
        <w:tab/>
        <w:t>סכום המכפלה של ערך הכינון המלא של הנכסים הפעילים של החברה מהסוגים הקבועים בטור א' בתוספת החמישית במקדם האחזקה הקבוע בטור ב' ובמקדם הארנונה והשמירה הקבוע בטור ג' לנכס מאותו סוג באותה תוספת;</w:t>
      </w:r>
    </w:p>
    <w:p w14:paraId="60592C5C"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(ד)</w:t>
      </w:r>
      <w:r w:rsidRPr="00CC2EBA">
        <w:rPr>
          <w:rStyle w:val="default"/>
          <w:rFonts w:cs="FrankRuehl" w:hint="cs"/>
          <w:vanish/>
          <w:sz w:val="18"/>
          <w:szCs w:val="22"/>
          <w:shd w:val="clear" w:color="auto" w:fill="FFFF99"/>
          <w:rtl/>
        </w:rPr>
        <w:tab/>
        <w:t>עלות האנרגיה של מערכת הביוב של החברה לפי הדוח השנתי שלה לשנת הייחוס; התאגדה חברה אחרי תחילת שנת הייחוס, תחושב עלות האנרגיה שלה כמכפלה של כל אלה: כמות מי הביוב שהועברו באמצעות משאבות במערכת הביוב של החברה ושל הרשויות המקומיות שבתחומן היא פועלת בשנת הייחוס, גובה ההרמה של מי הביוב, האנרגיה הדרושה להרמה והמחיר לקילו וואט שעה;</w:t>
      </w:r>
    </w:p>
    <w:p w14:paraId="5807BE48"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(3)</w:t>
      </w:r>
      <w:r w:rsidRPr="00CC2EBA">
        <w:rPr>
          <w:rStyle w:val="default"/>
          <w:rFonts w:cs="FrankRuehl" w:hint="cs"/>
          <w:vanish/>
          <w:sz w:val="18"/>
          <w:szCs w:val="22"/>
          <w:shd w:val="clear" w:color="auto" w:fill="FFFF99"/>
          <w:rtl/>
        </w:rPr>
        <w:tab/>
        <w:t xml:space="preserve">בחברה שבבעלות המערכת טיפול בשפכים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0.01 ש"ח;</w:t>
      </w:r>
    </w:p>
    <w:p w14:paraId="3C1BA979"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(4)</w:t>
      </w:r>
      <w:r w:rsidRPr="00CC2EBA">
        <w:rPr>
          <w:rStyle w:val="default"/>
          <w:rFonts w:cs="FrankRuehl" w:hint="cs"/>
          <w:vanish/>
          <w:sz w:val="18"/>
          <w:szCs w:val="22"/>
          <w:shd w:val="clear" w:color="auto" w:fill="FFFF99"/>
          <w:rtl/>
        </w:rPr>
        <w:tab/>
        <w:t>(פקעה).</w:t>
      </w:r>
    </w:p>
    <w:p w14:paraId="0C414E38" w14:textId="77777777" w:rsidR="00E729F1" w:rsidRPr="00CC2EBA" w:rsidRDefault="00E729F1" w:rsidP="00E24FFB">
      <w:pPr>
        <w:pStyle w:val="P0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(ד)</w:t>
      </w:r>
      <w:r w:rsidRPr="00CC2EBA">
        <w:rPr>
          <w:rStyle w:val="default"/>
          <w:rFonts w:cs="FrankRuehl" w:hint="cs"/>
          <w:vanish/>
          <w:sz w:val="18"/>
          <w:szCs w:val="22"/>
          <w:shd w:val="clear" w:color="auto" w:fill="FFFF99"/>
          <w:rtl/>
        </w:rPr>
        <w:tab/>
        <w:t xml:space="preserve">על אף האמור בסעיפים קטנים (ב) ו-(ג), סך כל עלויות התפעול והמינהלה המוכרות לשירותי מים ולשירותי ביוב למ"ק של חברה לא יעלה על </w:t>
      </w:r>
      <w:r w:rsidRPr="00CC2EBA">
        <w:rPr>
          <w:rStyle w:val="default"/>
          <w:rFonts w:cs="FrankRuehl" w:hint="cs"/>
          <w:strike/>
          <w:vanish/>
          <w:sz w:val="18"/>
          <w:szCs w:val="22"/>
          <w:shd w:val="clear" w:color="auto" w:fill="FFFF99"/>
          <w:rtl/>
        </w:rPr>
        <w:t>2.40</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3</w:t>
      </w:r>
      <w:r w:rsidRPr="00CC2EBA">
        <w:rPr>
          <w:rStyle w:val="default"/>
          <w:rFonts w:cs="FrankRuehl" w:hint="cs"/>
          <w:vanish/>
          <w:sz w:val="18"/>
          <w:szCs w:val="22"/>
          <w:shd w:val="clear" w:color="auto" w:fill="FFFF99"/>
          <w:rtl/>
        </w:rPr>
        <w:t xml:space="preserve"> ש"ח.</w:t>
      </w:r>
    </w:p>
    <w:p w14:paraId="406263DB"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p>
    <w:p w14:paraId="199D942A" w14:textId="77777777" w:rsidR="00E729F1" w:rsidRPr="00CC2EBA" w:rsidRDefault="00E729F1" w:rsidP="00E729F1">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1.1.2016</w:t>
      </w:r>
    </w:p>
    <w:p w14:paraId="4D49CD4C"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תשע"ו-2015</w:t>
      </w:r>
    </w:p>
    <w:p w14:paraId="2355C5BC"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hyperlink r:id="rId151" w:history="1">
        <w:r w:rsidRPr="00CC2EBA">
          <w:rPr>
            <w:rStyle w:val="Hyperlink"/>
            <w:rFonts w:cs="FrankRuehl" w:hint="cs"/>
            <w:vanish/>
            <w:szCs w:val="20"/>
            <w:shd w:val="clear" w:color="auto" w:fill="FFFF99"/>
            <w:rtl/>
          </w:rPr>
          <w:t>ק"ת תשע"ו מס' 7591</w:t>
        </w:r>
      </w:hyperlink>
      <w:r w:rsidRPr="00CC2EBA">
        <w:rPr>
          <w:rStyle w:val="default"/>
          <w:rFonts w:cs="FrankRuehl" w:hint="cs"/>
          <w:vanish/>
          <w:sz w:val="20"/>
          <w:szCs w:val="20"/>
          <w:shd w:val="clear" w:color="auto" w:fill="FFFF99"/>
          <w:rtl/>
        </w:rPr>
        <w:t xml:space="preserve"> מיום 30.12.2015 עמ' 430</w:t>
      </w:r>
    </w:p>
    <w:p w14:paraId="2C8F9111" w14:textId="77777777" w:rsidR="00E729F1" w:rsidRPr="00CC2EBA" w:rsidRDefault="00E729F1" w:rsidP="00E729F1">
      <w:pPr>
        <w:pStyle w:val="P0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(ב)</w:t>
      </w:r>
      <w:r w:rsidRPr="00CC2EBA">
        <w:rPr>
          <w:rStyle w:val="default"/>
          <w:rFonts w:cs="FrankRuehl" w:hint="cs"/>
          <w:vanish/>
          <w:sz w:val="18"/>
          <w:szCs w:val="22"/>
          <w:shd w:val="clear" w:color="auto" w:fill="FFFF99"/>
          <w:rtl/>
        </w:rPr>
        <w:tab/>
        <w:t>עלויות התפעול והמינהלה המוכרות לשירותי מים למ"ק של חברה יהיו שווים לסך כל אלה:</w:t>
      </w:r>
    </w:p>
    <w:p w14:paraId="1ABD15DD"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(1)</w:t>
      </w:r>
      <w:r w:rsidRPr="00CC2EBA">
        <w:rPr>
          <w:rStyle w:val="default"/>
          <w:rFonts w:cs="FrankRuehl" w:hint="cs"/>
          <w:vanish/>
          <w:sz w:val="18"/>
          <w:szCs w:val="22"/>
          <w:shd w:val="clear" w:color="auto" w:fill="FFFF99"/>
          <w:rtl/>
        </w:rPr>
        <w:tab/>
        <w:t>תוצאת המכפלה של מקדם התקורה ב-</w:t>
      </w:r>
      <w:r w:rsidRPr="00CC2EBA">
        <w:rPr>
          <w:rStyle w:val="default"/>
          <w:rFonts w:cs="FrankRuehl" w:hint="cs"/>
          <w:strike/>
          <w:vanish/>
          <w:sz w:val="18"/>
          <w:szCs w:val="22"/>
          <w:shd w:val="clear" w:color="auto" w:fill="FFFF99"/>
          <w:rtl/>
        </w:rPr>
        <w:t>10,174,623</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10,124,767</w:t>
      </w:r>
      <w:r w:rsidRPr="00CC2EBA">
        <w:rPr>
          <w:rStyle w:val="default"/>
          <w:rFonts w:cs="FrankRuehl" w:hint="cs"/>
          <w:vanish/>
          <w:sz w:val="18"/>
          <w:szCs w:val="22"/>
          <w:shd w:val="clear" w:color="auto" w:fill="FFFF99"/>
          <w:rtl/>
        </w:rPr>
        <w:t xml:space="preserve"> ש"ח כשהיא מחולקת בכמות המים האזורית של הקבוצה שאליה משויכות הרשויות המקומיות שהחברה פועלת בתחומן;</w:t>
      </w:r>
    </w:p>
    <w:p w14:paraId="62FC8D35"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(2)</w:t>
      </w:r>
      <w:r w:rsidRPr="00CC2EBA">
        <w:rPr>
          <w:rStyle w:val="default"/>
          <w:rFonts w:cs="FrankRuehl" w:hint="cs"/>
          <w:vanish/>
          <w:sz w:val="18"/>
          <w:szCs w:val="22"/>
          <w:shd w:val="clear" w:color="auto" w:fill="FFFF99"/>
          <w:rtl/>
        </w:rPr>
        <w:tab/>
        <w:t>ממוצע משוקלל, לפי גודל האוכלוסייה בכל אחת מהרשויות המקומיות שבתחום החברה, של סכומים אלה:</w:t>
      </w:r>
    </w:p>
    <w:p w14:paraId="0DC226DD"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 xml:space="preserve">רשות מקומית המשויכת לאשכולות 1 ו-2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0.02 ש"ח;</w:t>
      </w:r>
    </w:p>
    <w:p w14:paraId="6C59A262"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(ב)</w:t>
      </w:r>
      <w:r w:rsidRPr="00CC2EBA">
        <w:rPr>
          <w:rStyle w:val="default"/>
          <w:rFonts w:cs="FrankRuehl" w:hint="cs"/>
          <w:vanish/>
          <w:sz w:val="18"/>
          <w:szCs w:val="22"/>
          <w:shd w:val="clear" w:color="auto" w:fill="FFFF99"/>
          <w:rtl/>
        </w:rPr>
        <w:tab/>
        <w:t xml:space="preserve">רשות מקומית המשויכת לאשכול 3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0.01 ש"ח;</w:t>
      </w:r>
    </w:p>
    <w:p w14:paraId="45B768FC"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(ג)</w:t>
      </w:r>
      <w:r w:rsidRPr="00CC2EBA">
        <w:rPr>
          <w:rStyle w:val="default"/>
          <w:rFonts w:cs="FrankRuehl" w:hint="cs"/>
          <w:vanish/>
          <w:sz w:val="18"/>
          <w:szCs w:val="22"/>
          <w:shd w:val="clear" w:color="auto" w:fill="FFFF99"/>
          <w:rtl/>
        </w:rPr>
        <w:tab/>
        <w:t xml:space="preserve">רשות מקומית המשויכת לאשכול 4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0.005 ש"ח;</w:t>
      </w:r>
    </w:p>
    <w:p w14:paraId="28436E3B"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(ד)</w:t>
      </w:r>
      <w:r w:rsidRPr="00CC2EBA">
        <w:rPr>
          <w:rStyle w:val="default"/>
          <w:rFonts w:cs="FrankRuehl" w:hint="cs"/>
          <w:vanish/>
          <w:sz w:val="18"/>
          <w:szCs w:val="22"/>
          <w:shd w:val="clear" w:color="auto" w:fill="FFFF99"/>
          <w:rtl/>
        </w:rPr>
        <w:tab/>
        <w:t xml:space="preserve">רשות מקומית המשויכת לאשכולות 5 ומעלה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בלא תוספת;</w:t>
      </w:r>
    </w:p>
    <w:p w14:paraId="3DE88960"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(3)</w:t>
      </w:r>
      <w:r w:rsidRPr="00CC2EBA">
        <w:rPr>
          <w:rStyle w:val="default"/>
          <w:rFonts w:cs="FrankRuehl" w:hint="cs"/>
          <w:vanish/>
          <w:sz w:val="18"/>
          <w:szCs w:val="22"/>
          <w:shd w:val="clear" w:color="auto" w:fill="FFFF99"/>
          <w:rtl/>
        </w:rPr>
        <w:tab/>
        <w:t>תוצאת החלוקה של סך כל אלה בכמות המים השנתית של החברה:</w:t>
      </w:r>
    </w:p>
    <w:p w14:paraId="1CEB0DB4"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מכפלה של מספר הצרכנים בתחום החברה ב-</w:t>
      </w:r>
      <w:r w:rsidRPr="00CC2EBA">
        <w:rPr>
          <w:rStyle w:val="default"/>
          <w:rFonts w:cs="FrankRuehl" w:hint="cs"/>
          <w:strike/>
          <w:vanish/>
          <w:sz w:val="18"/>
          <w:szCs w:val="22"/>
          <w:shd w:val="clear" w:color="auto" w:fill="FFFF99"/>
          <w:rtl/>
        </w:rPr>
        <w:t>37.836</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37.651</w:t>
      </w:r>
      <w:r w:rsidRPr="00CC2EBA">
        <w:rPr>
          <w:rStyle w:val="default"/>
          <w:rFonts w:cs="FrankRuehl" w:hint="cs"/>
          <w:vanish/>
          <w:sz w:val="18"/>
          <w:szCs w:val="22"/>
          <w:shd w:val="clear" w:color="auto" w:fill="FFFF99"/>
          <w:rtl/>
        </w:rPr>
        <w:t xml:space="preserve"> ש"ח;</w:t>
      </w:r>
    </w:p>
    <w:p w14:paraId="00798677"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(ב)</w:t>
      </w:r>
      <w:r w:rsidRPr="00CC2EBA">
        <w:rPr>
          <w:rStyle w:val="default"/>
          <w:rFonts w:cs="FrankRuehl" w:hint="cs"/>
          <w:vanish/>
          <w:sz w:val="18"/>
          <w:szCs w:val="22"/>
          <w:shd w:val="clear" w:color="auto" w:fill="FFFF99"/>
          <w:rtl/>
        </w:rPr>
        <w:tab/>
        <w:t>סכום המכפלה של ערך הכינון המלא של הנכסים הפעילים של החברה מהסוגים הקבועים בטור א' בתוספת הרביעית במקדם האחזקה הקבוע בטור ב' ובמקדם הארנונה והשמירה הקבוע בטור ג' לנכס מאותו סוג באותה תוספת;</w:t>
      </w:r>
    </w:p>
    <w:p w14:paraId="51282F10"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(ג)</w:t>
      </w:r>
      <w:r w:rsidRPr="00CC2EBA">
        <w:rPr>
          <w:rStyle w:val="default"/>
          <w:rFonts w:cs="FrankRuehl" w:hint="cs"/>
          <w:vanish/>
          <w:sz w:val="18"/>
          <w:szCs w:val="22"/>
          <w:shd w:val="clear" w:color="auto" w:fill="FFFF99"/>
          <w:rtl/>
        </w:rPr>
        <w:tab/>
        <w:t>עלות האנרגיה של מערכת המים של החברה לפי הדוח השנתי שלה לשנת הייחוס; התאגדה חברה אחרי תחילת שנת הייחוס, תחושב עלות האנרגיה שלה כמכפלה של כל אלה: כמות המים שסופקה באמצעות משאבות במערכת המים של החברה ושל הרשויות המקומיות שבתחומן היא פועלת בשנת הייחוס, גובה ההרמה של המים, האנרגיה הדרושה להרמה והמחיר לקילו וואט שעה;</w:t>
      </w:r>
    </w:p>
    <w:p w14:paraId="0DA25C9F"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(4)</w:t>
      </w:r>
      <w:r w:rsidRPr="00CC2EBA">
        <w:rPr>
          <w:rStyle w:val="default"/>
          <w:rFonts w:cs="FrankRuehl" w:hint="cs"/>
          <w:vanish/>
          <w:sz w:val="18"/>
          <w:szCs w:val="22"/>
          <w:shd w:val="clear" w:color="auto" w:fill="FFFF99"/>
          <w:rtl/>
        </w:rPr>
        <w:tab/>
        <w:t>מכפלה של 0.9 ש"ח ביחס בין כמות המים הנוספת לכמות המים הנותרת;</w:t>
      </w:r>
    </w:p>
    <w:p w14:paraId="28C7FC9B"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(5)</w:t>
      </w:r>
      <w:r w:rsidRPr="00CC2EBA">
        <w:rPr>
          <w:rStyle w:val="default"/>
          <w:rFonts w:cs="FrankRuehl" w:hint="cs"/>
          <w:vanish/>
          <w:sz w:val="18"/>
          <w:szCs w:val="22"/>
          <w:shd w:val="clear" w:color="auto" w:fill="FFFF99"/>
          <w:rtl/>
        </w:rPr>
        <w:tab/>
        <w:t>(פקעה).</w:t>
      </w:r>
    </w:p>
    <w:p w14:paraId="1B328CAB" w14:textId="77777777" w:rsidR="00E729F1" w:rsidRPr="00CC2EBA" w:rsidRDefault="00E729F1" w:rsidP="00E24FFB">
      <w:pPr>
        <w:pStyle w:val="P0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(ג)</w:t>
      </w:r>
      <w:r w:rsidRPr="00CC2EBA">
        <w:rPr>
          <w:rStyle w:val="default"/>
          <w:rFonts w:cs="FrankRuehl" w:hint="cs"/>
          <w:vanish/>
          <w:sz w:val="18"/>
          <w:szCs w:val="22"/>
          <w:shd w:val="clear" w:color="auto" w:fill="FFFF99"/>
          <w:rtl/>
        </w:rPr>
        <w:tab/>
        <w:t>עלויות התפעול והמינהלה המוכרות לשירותי ביוב למ"ק של חברה יהיו שווים לסך כל אלה:</w:t>
      </w:r>
    </w:p>
    <w:p w14:paraId="7D4B4519"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(1)</w:t>
      </w:r>
      <w:r w:rsidRPr="00CC2EBA">
        <w:rPr>
          <w:rStyle w:val="default"/>
          <w:rFonts w:cs="FrankRuehl" w:hint="cs"/>
          <w:vanish/>
          <w:sz w:val="18"/>
          <w:szCs w:val="22"/>
          <w:shd w:val="clear" w:color="auto" w:fill="FFFF99"/>
          <w:rtl/>
        </w:rPr>
        <w:tab/>
        <w:t>תוצאת המכפלה של מקדם התקורה ב-</w:t>
      </w:r>
      <w:r w:rsidRPr="00CC2EBA">
        <w:rPr>
          <w:rStyle w:val="default"/>
          <w:rFonts w:cs="FrankRuehl" w:hint="cs"/>
          <w:strike/>
          <w:vanish/>
          <w:sz w:val="18"/>
          <w:szCs w:val="22"/>
          <w:shd w:val="clear" w:color="auto" w:fill="FFFF99"/>
          <w:rtl/>
        </w:rPr>
        <w:t>8,925,108</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8,881,375</w:t>
      </w:r>
      <w:r w:rsidRPr="00CC2EBA">
        <w:rPr>
          <w:rStyle w:val="default"/>
          <w:rFonts w:cs="FrankRuehl" w:hint="cs"/>
          <w:vanish/>
          <w:sz w:val="18"/>
          <w:szCs w:val="22"/>
          <w:shd w:val="clear" w:color="auto" w:fill="FFFF99"/>
          <w:rtl/>
        </w:rPr>
        <w:t xml:space="preserve"> ש"ח כשהיא מחולקת בכמות המים האזורית, למעט מים לגינון ציבורי;</w:t>
      </w:r>
    </w:p>
    <w:p w14:paraId="4BA6CD23"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(2)</w:t>
      </w:r>
      <w:r w:rsidRPr="00CC2EBA">
        <w:rPr>
          <w:rStyle w:val="default"/>
          <w:rFonts w:cs="FrankRuehl" w:hint="cs"/>
          <w:vanish/>
          <w:sz w:val="18"/>
          <w:szCs w:val="22"/>
          <w:shd w:val="clear" w:color="auto" w:fill="FFFF99"/>
          <w:rtl/>
        </w:rPr>
        <w:tab/>
        <w:t>תוצאת החלוקה של סך כל אלה בסכום כמות המים השנתית, למעט מים לגינון ציבורי:</w:t>
      </w:r>
    </w:p>
    <w:p w14:paraId="591897B2"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מכפלה של מספר הצרכנים בתחום החברה ב-</w:t>
      </w:r>
      <w:r w:rsidRPr="00CC2EBA">
        <w:rPr>
          <w:rStyle w:val="default"/>
          <w:rFonts w:cs="FrankRuehl" w:hint="cs"/>
          <w:strike/>
          <w:vanish/>
          <w:sz w:val="18"/>
          <w:szCs w:val="22"/>
          <w:shd w:val="clear" w:color="auto" w:fill="FFFF99"/>
          <w:rtl/>
        </w:rPr>
        <w:t>37.836</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37.651</w:t>
      </w:r>
      <w:r w:rsidRPr="00CC2EBA">
        <w:rPr>
          <w:rStyle w:val="default"/>
          <w:rFonts w:cs="FrankRuehl" w:hint="cs"/>
          <w:vanish/>
          <w:sz w:val="18"/>
          <w:szCs w:val="22"/>
          <w:shd w:val="clear" w:color="auto" w:fill="FFFF99"/>
          <w:rtl/>
        </w:rPr>
        <w:t xml:space="preserve"> ש"ח;</w:t>
      </w:r>
    </w:p>
    <w:p w14:paraId="1F807BA8"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(ב)</w:t>
      </w:r>
      <w:r w:rsidRPr="00CC2EBA">
        <w:rPr>
          <w:rStyle w:val="default"/>
          <w:rFonts w:cs="FrankRuehl" w:hint="cs"/>
          <w:vanish/>
          <w:sz w:val="18"/>
          <w:szCs w:val="22"/>
          <w:shd w:val="clear" w:color="auto" w:fill="FFFF99"/>
          <w:rtl/>
        </w:rPr>
        <w:tab/>
        <w:t>סכום המכפלה של ערך הכינון המלא של הנכסים הפעילים של החברה מהסוגים הקבועים בטור א' בתוספת החמישית במקדם האחזקה הקבוע בטור ב' ובמקדם הארנונה והשמירה הקבוע בטור ג' לנכס מאותו סוג באותה תוספת;</w:t>
      </w:r>
    </w:p>
    <w:p w14:paraId="1F149667"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(ד)</w:t>
      </w:r>
      <w:r w:rsidRPr="00CC2EBA">
        <w:rPr>
          <w:rStyle w:val="default"/>
          <w:rFonts w:cs="FrankRuehl" w:hint="cs"/>
          <w:vanish/>
          <w:sz w:val="18"/>
          <w:szCs w:val="22"/>
          <w:shd w:val="clear" w:color="auto" w:fill="FFFF99"/>
          <w:rtl/>
        </w:rPr>
        <w:tab/>
        <w:t>עלות האנרגיה של מערכת הביוב של החברה לפי הדוח השנתי שלה לשנת הייחוס; התאגדה חברה אחרי תחילת שנת הייחוס, תחושב עלות האנרגיה שלה כמכפלה של כל אלה: כמות מי הביוב שהועברו באמצעות משאבות במערכת הביוב של החברה ושל הרשויות המקומיות שבתחומן היא פועלת בשנת הייחוס, גובה ההרמה של מי הביוב, האנרגיה הדרושה להרמה והמחיר לקילו וואט שעה;</w:t>
      </w:r>
    </w:p>
    <w:p w14:paraId="73DAB3FF"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(3)</w:t>
      </w:r>
      <w:r w:rsidRPr="00CC2EBA">
        <w:rPr>
          <w:rStyle w:val="default"/>
          <w:rFonts w:cs="FrankRuehl" w:hint="cs"/>
          <w:vanish/>
          <w:sz w:val="18"/>
          <w:szCs w:val="22"/>
          <w:shd w:val="clear" w:color="auto" w:fill="FFFF99"/>
          <w:rtl/>
        </w:rPr>
        <w:tab/>
        <w:t xml:space="preserve">בחברה שבבעלות המערכת טיפול בשפכים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0.01 ש"ח </w:t>
      </w:r>
      <w:r w:rsidRPr="00CC2EBA">
        <w:rPr>
          <w:rStyle w:val="default"/>
          <w:rFonts w:cs="FrankRuehl" w:hint="cs"/>
          <w:vanish/>
          <w:sz w:val="18"/>
          <w:szCs w:val="22"/>
          <w:u w:val="single"/>
          <w:shd w:val="clear" w:color="auto" w:fill="FFFF99"/>
          <w:rtl/>
        </w:rPr>
        <w:t>בעד כל מערכת טיפול בשפכים</w:t>
      </w:r>
      <w:r w:rsidRPr="00CC2EBA">
        <w:rPr>
          <w:rStyle w:val="default"/>
          <w:rFonts w:cs="FrankRuehl" w:hint="cs"/>
          <w:vanish/>
          <w:sz w:val="18"/>
          <w:szCs w:val="22"/>
          <w:shd w:val="clear" w:color="auto" w:fill="FFFF99"/>
          <w:rtl/>
        </w:rPr>
        <w:t>;</w:t>
      </w:r>
    </w:p>
    <w:p w14:paraId="283841E3"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(4)</w:t>
      </w:r>
      <w:r w:rsidRPr="00CC2EBA">
        <w:rPr>
          <w:rStyle w:val="default"/>
          <w:rFonts w:cs="FrankRuehl" w:hint="cs"/>
          <w:vanish/>
          <w:sz w:val="18"/>
          <w:szCs w:val="22"/>
          <w:shd w:val="clear" w:color="auto" w:fill="FFFF99"/>
          <w:rtl/>
        </w:rPr>
        <w:tab/>
        <w:t>(פקעה).</w:t>
      </w:r>
    </w:p>
    <w:p w14:paraId="11446BDF"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p>
    <w:p w14:paraId="08EB0BA7" w14:textId="77777777" w:rsidR="00E729F1" w:rsidRPr="00CC2EBA" w:rsidRDefault="00E729F1" w:rsidP="00E729F1">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1.7.2016</w:t>
      </w:r>
    </w:p>
    <w:p w14:paraId="3C2ABDA4"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הודעה תשע"ו-2016</w:t>
      </w:r>
    </w:p>
    <w:p w14:paraId="4EBA0A5A"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hyperlink r:id="rId152" w:history="1">
        <w:r w:rsidRPr="00CC2EBA">
          <w:rPr>
            <w:rStyle w:val="Hyperlink"/>
            <w:rFonts w:cs="FrankRuehl" w:hint="cs"/>
            <w:vanish/>
            <w:szCs w:val="20"/>
            <w:shd w:val="clear" w:color="auto" w:fill="FFFF99"/>
            <w:rtl/>
          </w:rPr>
          <w:t>ק"ת תשע"ו מס' 7681</w:t>
        </w:r>
      </w:hyperlink>
      <w:r w:rsidRPr="00CC2EBA">
        <w:rPr>
          <w:rStyle w:val="default"/>
          <w:rFonts w:cs="FrankRuehl" w:hint="cs"/>
          <w:vanish/>
          <w:sz w:val="20"/>
          <w:szCs w:val="20"/>
          <w:shd w:val="clear" w:color="auto" w:fill="FFFF99"/>
          <w:rtl/>
        </w:rPr>
        <w:t xml:space="preserve"> מיום 30.6.2016 עמ' 1487</w:t>
      </w:r>
    </w:p>
    <w:p w14:paraId="522C0D5D" w14:textId="77777777" w:rsidR="00E729F1" w:rsidRPr="00CC2EBA" w:rsidRDefault="00E729F1" w:rsidP="00E729F1">
      <w:pPr>
        <w:pStyle w:val="P0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(ב)</w:t>
      </w:r>
      <w:r w:rsidRPr="00CC2EBA">
        <w:rPr>
          <w:rStyle w:val="default"/>
          <w:rFonts w:cs="FrankRuehl" w:hint="cs"/>
          <w:vanish/>
          <w:sz w:val="18"/>
          <w:szCs w:val="22"/>
          <w:shd w:val="clear" w:color="auto" w:fill="FFFF99"/>
          <w:rtl/>
        </w:rPr>
        <w:tab/>
        <w:t>עלויות התפעול והמינהלה המוכרות לשירותי מים למ"ק של חברה יהיו שווים לסך כל אלה:</w:t>
      </w:r>
    </w:p>
    <w:p w14:paraId="7F098D7C"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(1)</w:t>
      </w:r>
      <w:r w:rsidRPr="00CC2EBA">
        <w:rPr>
          <w:rStyle w:val="default"/>
          <w:rFonts w:cs="FrankRuehl" w:hint="cs"/>
          <w:vanish/>
          <w:sz w:val="18"/>
          <w:szCs w:val="22"/>
          <w:shd w:val="clear" w:color="auto" w:fill="FFFF99"/>
          <w:rtl/>
        </w:rPr>
        <w:tab/>
        <w:t>תוצאת המכפלה של מקדם התקורה ב-</w:t>
      </w:r>
      <w:r w:rsidRPr="00CC2EBA">
        <w:rPr>
          <w:rStyle w:val="default"/>
          <w:rFonts w:cs="FrankRuehl" w:hint="cs"/>
          <w:strike/>
          <w:vanish/>
          <w:sz w:val="18"/>
          <w:szCs w:val="22"/>
          <w:shd w:val="clear" w:color="auto" w:fill="FFFF99"/>
          <w:rtl/>
        </w:rPr>
        <w:t>10,124,767</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10,101,480</w:t>
      </w:r>
      <w:r w:rsidRPr="00CC2EBA">
        <w:rPr>
          <w:rStyle w:val="default"/>
          <w:rFonts w:cs="FrankRuehl" w:hint="cs"/>
          <w:vanish/>
          <w:sz w:val="18"/>
          <w:szCs w:val="22"/>
          <w:shd w:val="clear" w:color="auto" w:fill="FFFF99"/>
          <w:rtl/>
        </w:rPr>
        <w:t xml:space="preserve"> ש"ח כשהיא מחולקת בכמות המים האזורית של הקבוצה שאליה משויכות הרשויות המקומיות שהחברה פועלת בתחומן;</w:t>
      </w:r>
    </w:p>
    <w:p w14:paraId="2C85D30C"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(2)</w:t>
      </w:r>
      <w:r w:rsidRPr="00CC2EBA">
        <w:rPr>
          <w:rStyle w:val="default"/>
          <w:rFonts w:cs="FrankRuehl" w:hint="cs"/>
          <w:vanish/>
          <w:sz w:val="18"/>
          <w:szCs w:val="22"/>
          <w:shd w:val="clear" w:color="auto" w:fill="FFFF99"/>
          <w:rtl/>
        </w:rPr>
        <w:tab/>
        <w:t>ממוצע משוקלל, לפי גודל האוכלוסייה בכל אחת מהרשויות המקומיות שבתחום החברה, של סכומים אלה:</w:t>
      </w:r>
    </w:p>
    <w:p w14:paraId="24FE36B9"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 xml:space="preserve">רשות מקומית המשויכת לאשכולות 1 ו-2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0.02 ש"ח;</w:t>
      </w:r>
    </w:p>
    <w:p w14:paraId="478615FF"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(ב)</w:t>
      </w:r>
      <w:r w:rsidRPr="00CC2EBA">
        <w:rPr>
          <w:rStyle w:val="default"/>
          <w:rFonts w:cs="FrankRuehl" w:hint="cs"/>
          <w:vanish/>
          <w:sz w:val="18"/>
          <w:szCs w:val="22"/>
          <w:shd w:val="clear" w:color="auto" w:fill="FFFF99"/>
          <w:rtl/>
        </w:rPr>
        <w:tab/>
        <w:t xml:space="preserve">רשות מקומית המשויכת לאשכול 3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0.01 ש"ח;</w:t>
      </w:r>
    </w:p>
    <w:p w14:paraId="7E06B9B7"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(ג)</w:t>
      </w:r>
      <w:r w:rsidRPr="00CC2EBA">
        <w:rPr>
          <w:rStyle w:val="default"/>
          <w:rFonts w:cs="FrankRuehl" w:hint="cs"/>
          <w:vanish/>
          <w:sz w:val="18"/>
          <w:szCs w:val="22"/>
          <w:shd w:val="clear" w:color="auto" w:fill="FFFF99"/>
          <w:rtl/>
        </w:rPr>
        <w:tab/>
        <w:t xml:space="preserve">רשות מקומית המשויכת לאשכול 4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0.005 ש"ח;</w:t>
      </w:r>
    </w:p>
    <w:p w14:paraId="630F98C4"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(ד)</w:t>
      </w:r>
      <w:r w:rsidRPr="00CC2EBA">
        <w:rPr>
          <w:rStyle w:val="default"/>
          <w:rFonts w:cs="FrankRuehl" w:hint="cs"/>
          <w:vanish/>
          <w:sz w:val="18"/>
          <w:szCs w:val="22"/>
          <w:shd w:val="clear" w:color="auto" w:fill="FFFF99"/>
          <w:rtl/>
        </w:rPr>
        <w:tab/>
        <w:t xml:space="preserve">רשות מקומית המשויכת לאשכולות 5 ומעלה במדרג החברתי-כלכלי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בלא תוספת;</w:t>
      </w:r>
    </w:p>
    <w:p w14:paraId="686477A2"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(3)</w:t>
      </w:r>
      <w:r w:rsidRPr="00CC2EBA">
        <w:rPr>
          <w:rStyle w:val="default"/>
          <w:rFonts w:cs="FrankRuehl" w:hint="cs"/>
          <w:vanish/>
          <w:sz w:val="18"/>
          <w:szCs w:val="22"/>
          <w:shd w:val="clear" w:color="auto" w:fill="FFFF99"/>
          <w:rtl/>
        </w:rPr>
        <w:tab/>
        <w:t>תוצאת החלוקה של סך כל אלה בכמות המים השנתית של החברה:</w:t>
      </w:r>
    </w:p>
    <w:p w14:paraId="714E7949"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מכפלה של מספר הצרכנים בתחום החברה ב-</w:t>
      </w:r>
      <w:r w:rsidRPr="00CC2EBA">
        <w:rPr>
          <w:rStyle w:val="default"/>
          <w:rFonts w:cs="FrankRuehl" w:hint="cs"/>
          <w:strike/>
          <w:vanish/>
          <w:sz w:val="18"/>
          <w:szCs w:val="22"/>
          <w:shd w:val="clear" w:color="auto" w:fill="FFFF99"/>
          <w:rtl/>
        </w:rPr>
        <w:t>37.651</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37.564</w:t>
      </w:r>
      <w:r w:rsidRPr="00CC2EBA">
        <w:rPr>
          <w:rStyle w:val="default"/>
          <w:rFonts w:cs="FrankRuehl" w:hint="cs"/>
          <w:vanish/>
          <w:sz w:val="18"/>
          <w:szCs w:val="22"/>
          <w:shd w:val="clear" w:color="auto" w:fill="FFFF99"/>
          <w:rtl/>
        </w:rPr>
        <w:t xml:space="preserve"> ש"ח;</w:t>
      </w:r>
    </w:p>
    <w:p w14:paraId="6A8FD3E3"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(ב)</w:t>
      </w:r>
      <w:r w:rsidRPr="00CC2EBA">
        <w:rPr>
          <w:rStyle w:val="default"/>
          <w:rFonts w:cs="FrankRuehl" w:hint="cs"/>
          <w:vanish/>
          <w:sz w:val="18"/>
          <w:szCs w:val="22"/>
          <w:shd w:val="clear" w:color="auto" w:fill="FFFF99"/>
          <w:rtl/>
        </w:rPr>
        <w:tab/>
        <w:t>סכום המכפלה של ערך הכינון המלא של הנכסים הפעילים של החברה מהסוגים הקבועים בטור א' בתוספת הרביעית במקדם האחזקה הקבוע בטור ב' ובמקדם הארנונה והשמירה הקבוע בטור ג' לנכס מאותו סוג באותה תוספת;</w:t>
      </w:r>
    </w:p>
    <w:p w14:paraId="2AC09ABC"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(ג)</w:t>
      </w:r>
      <w:r w:rsidRPr="00CC2EBA">
        <w:rPr>
          <w:rStyle w:val="default"/>
          <w:rFonts w:cs="FrankRuehl" w:hint="cs"/>
          <w:vanish/>
          <w:sz w:val="18"/>
          <w:szCs w:val="22"/>
          <w:shd w:val="clear" w:color="auto" w:fill="FFFF99"/>
          <w:rtl/>
        </w:rPr>
        <w:tab/>
        <w:t>עלות האנרגיה של מערכת המים של החברה לפי הדוח השנתי שלה לשנת הייחוס; התאגדה חברה אחרי תחילת שנת הייחוס, תחושב עלות האנרגיה שלה כמכפלה של כל אלה: כמות המים שסופקה באמצעות משאבות במערכת המים של החברה ושל הרשויות המקומיות שבתחומן היא פועלת בשנת הייחוס, גובה ההרמה של המים, האנרגיה הדרושה להרמה והמחיר לקילו וואט שעה;</w:t>
      </w:r>
    </w:p>
    <w:p w14:paraId="39FCEE05"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(4)</w:t>
      </w:r>
      <w:r w:rsidRPr="00CC2EBA">
        <w:rPr>
          <w:rStyle w:val="default"/>
          <w:rFonts w:cs="FrankRuehl" w:hint="cs"/>
          <w:vanish/>
          <w:sz w:val="18"/>
          <w:szCs w:val="22"/>
          <w:shd w:val="clear" w:color="auto" w:fill="FFFF99"/>
          <w:rtl/>
        </w:rPr>
        <w:tab/>
        <w:t>מכפלה של 0.9 ש"ח ביחס בין כמות המים הנוספת לכמות המים הנותרת;</w:t>
      </w:r>
    </w:p>
    <w:p w14:paraId="374419D9"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(5)</w:t>
      </w:r>
      <w:r w:rsidRPr="00CC2EBA">
        <w:rPr>
          <w:rStyle w:val="default"/>
          <w:rFonts w:cs="FrankRuehl" w:hint="cs"/>
          <w:vanish/>
          <w:sz w:val="18"/>
          <w:szCs w:val="22"/>
          <w:shd w:val="clear" w:color="auto" w:fill="FFFF99"/>
          <w:rtl/>
        </w:rPr>
        <w:tab/>
        <w:t>(פקעה).</w:t>
      </w:r>
    </w:p>
    <w:p w14:paraId="4AA0601D" w14:textId="77777777" w:rsidR="00E729F1" w:rsidRPr="00CC2EBA" w:rsidRDefault="00E729F1" w:rsidP="00E24FFB">
      <w:pPr>
        <w:pStyle w:val="P0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(ג)</w:t>
      </w:r>
      <w:r w:rsidRPr="00CC2EBA">
        <w:rPr>
          <w:rStyle w:val="default"/>
          <w:rFonts w:cs="FrankRuehl" w:hint="cs"/>
          <w:vanish/>
          <w:sz w:val="18"/>
          <w:szCs w:val="22"/>
          <w:shd w:val="clear" w:color="auto" w:fill="FFFF99"/>
          <w:rtl/>
        </w:rPr>
        <w:tab/>
        <w:t>עלויות התפעול והמינהלה המוכרות לשירותי ביוב למ"ק של חברה יהיו שווים לסך כל אלה:</w:t>
      </w:r>
    </w:p>
    <w:p w14:paraId="059420EA"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(1)</w:t>
      </w:r>
      <w:r w:rsidRPr="00CC2EBA">
        <w:rPr>
          <w:rStyle w:val="default"/>
          <w:rFonts w:cs="FrankRuehl" w:hint="cs"/>
          <w:vanish/>
          <w:sz w:val="18"/>
          <w:szCs w:val="22"/>
          <w:shd w:val="clear" w:color="auto" w:fill="FFFF99"/>
          <w:rtl/>
        </w:rPr>
        <w:tab/>
        <w:t>תוצאת המכפלה של מקדם התקורה ב-</w:t>
      </w:r>
      <w:r w:rsidRPr="00CC2EBA">
        <w:rPr>
          <w:rStyle w:val="default"/>
          <w:rFonts w:cs="FrankRuehl" w:hint="cs"/>
          <w:strike/>
          <w:vanish/>
          <w:sz w:val="18"/>
          <w:szCs w:val="22"/>
          <w:shd w:val="clear" w:color="auto" w:fill="FFFF99"/>
          <w:rtl/>
        </w:rPr>
        <w:t>8,881,375</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8,860,948</w:t>
      </w:r>
      <w:r w:rsidRPr="00CC2EBA">
        <w:rPr>
          <w:rStyle w:val="default"/>
          <w:rFonts w:cs="FrankRuehl" w:hint="cs"/>
          <w:vanish/>
          <w:sz w:val="18"/>
          <w:szCs w:val="22"/>
          <w:shd w:val="clear" w:color="auto" w:fill="FFFF99"/>
          <w:rtl/>
        </w:rPr>
        <w:t xml:space="preserve"> ש"ח כשהיא מחולקת בכמות המים האזורית, למעט מים לגינון ציבורי;</w:t>
      </w:r>
    </w:p>
    <w:p w14:paraId="1EBF6576"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(2)</w:t>
      </w:r>
      <w:r w:rsidRPr="00CC2EBA">
        <w:rPr>
          <w:rStyle w:val="default"/>
          <w:rFonts w:cs="FrankRuehl" w:hint="cs"/>
          <w:vanish/>
          <w:sz w:val="18"/>
          <w:szCs w:val="22"/>
          <w:shd w:val="clear" w:color="auto" w:fill="FFFF99"/>
          <w:rtl/>
        </w:rPr>
        <w:tab/>
        <w:t>תוצאת החלוקה של סך כל אלה בסכום כמות המים השנתית, למעט מים לגינון ציבורי:</w:t>
      </w:r>
    </w:p>
    <w:p w14:paraId="2FA4190A"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מכפלה של מספר הצרכנים בתחום החברה ב-</w:t>
      </w:r>
      <w:r w:rsidRPr="00CC2EBA">
        <w:rPr>
          <w:rStyle w:val="default"/>
          <w:rFonts w:cs="FrankRuehl" w:hint="cs"/>
          <w:strike/>
          <w:vanish/>
          <w:sz w:val="18"/>
          <w:szCs w:val="22"/>
          <w:shd w:val="clear" w:color="auto" w:fill="FFFF99"/>
          <w:rtl/>
        </w:rPr>
        <w:t>37.651</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37.564</w:t>
      </w:r>
      <w:r w:rsidRPr="00CC2EBA">
        <w:rPr>
          <w:rStyle w:val="default"/>
          <w:rFonts w:cs="FrankRuehl" w:hint="cs"/>
          <w:vanish/>
          <w:sz w:val="18"/>
          <w:szCs w:val="22"/>
          <w:shd w:val="clear" w:color="auto" w:fill="FFFF99"/>
          <w:rtl/>
        </w:rPr>
        <w:t xml:space="preserve"> ש"ח;</w:t>
      </w:r>
    </w:p>
    <w:p w14:paraId="45615ED0"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(ב)</w:t>
      </w:r>
      <w:r w:rsidRPr="00CC2EBA">
        <w:rPr>
          <w:rStyle w:val="default"/>
          <w:rFonts w:cs="FrankRuehl" w:hint="cs"/>
          <w:vanish/>
          <w:sz w:val="18"/>
          <w:szCs w:val="22"/>
          <w:shd w:val="clear" w:color="auto" w:fill="FFFF99"/>
          <w:rtl/>
        </w:rPr>
        <w:tab/>
        <w:t>סכום המכפלה של ערך הכינון המלא של הנכסים הפעילים של החברה מהסוגים הקבועים בטור א' בתוספת החמישית במקדם האחזקה הקבוע בטור ב' ובמקדם הארנונה והשמירה הקבוע בטור ג' לנכס מאותו סוג באותה תוספת;</w:t>
      </w:r>
    </w:p>
    <w:p w14:paraId="437F24A8" w14:textId="77777777" w:rsidR="00E729F1" w:rsidRPr="00CC2EBA" w:rsidRDefault="00E729F1" w:rsidP="00E729F1">
      <w:pPr>
        <w:pStyle w:val="P00"/>
        <w:spacing w:before="0"/>
        <w:ind w:left="1474"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(ד)</w:t>
      </w:r>
      <w:r w:rsidRPr="00CC2EBA">
        <w:rPr>
          <w:rStyle w:val="default"/>
          <w:rFonts w:cs="FrankRuehl" w:hint="cs"/>
          <w:vanish/>
          <w:sz w:val="18"/>
          <w:szCs w:val="22"/>
          <w:shd w:val="clear" w:color="auto" w:fill="FFFF99"/>
          <w:rtl/>
        </w:rPr>
        <w:tab/>
        <w:t>עלות האנרגיה של מערכת הביוב של החברה לפי הדוח השנתי שלה לשנת הייחוס; התאגדה חברה אחרי תחילת שנת הייחוס, תחושב עלות האנרגיה שלה כמכפלה של כל אלה: כמות מי הביוב שהועברו באמצעות משאבות במערכת הביוב של החברה ושל הרשויות המקומיות שבתחומן היא פועלת בשנת הייחוס, גובה ההרמה של מי הביוב, האנרגיה הדרושה להרמה והמחיר לקילו וואט שעה;</w:t>
      </w:r>
    </w:p>
    <w:p w14:paraId="7FAE2BBA"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(3)</w:t>
      </w:r>
      <w:r w:rsidRPr="00CC2EBA">
        <w:rPr>
          <w:rStyle w:val="default"/>
          <w:rFonts w:cs="FrankRuehl" w:hint="cs"/>
          <w:vanish/>
          <w:sz w:val="18"/>
          <w:szCs w:val="22"/>
          <w:shd w:val="clear" w:color="auto" w:fill="FFFF99"/>
          <w:rtl/>
        </w:rPr>
        <w:tab/>
        <w:t xml:space="preserve">בחברה שבבעלות המערכת טיפול בשפכים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0.01 ש"ח בעד כל מערכת טיפול בשפכים;</w:t>
      </w:r>
    </w:p>
    <w:p w14:paraId="57D07196" w14:textId="77777777" w:rsidR="00E729F1" w:rsidRPr="00CC2EBA" w:rsidRDefault="00E729F1" w:rsidP="00E729F1">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(4)</w:t>
      </w:r>
      <w:r w:rsidRPr="00CC2EBA">
        <w:rPr>
          <w:rStyle w:val="default"/>
          <w:rFonts w:cs="FrankRuehl" w:hint="cs"/>
          <w:vanish/>
          <w:sz w:val="18"/>
          <w:szCs w:val="22"/>
          <w:shd w:val="clear" w:color="auto" w:fill="FFFF99"/>
          <w:rtl/>
        </w:rPr>
        <w:tab/>
        <w:t>(פקעה).</w:t>
      </w:r>
    </w:p>
    <w:p w14:paraId="72A25A6F" w14:textId="77777777" w:rsidR="00E729F1" w:rsidRPr="00CC2EBA" w:rsidRDefault="00E729F1" w:rsidP="00E24FFB">
      <w:pPr>
        <w:pStyle w:val="P0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(ד)</w:t>
      </w:r>
      <w:r w:rsidRPr="00CC2EBA">
        <w:rPr>
          <w:rStyle w:val="default"/>
          <w:rFonts w:cs="FrankRuehl" w:hint="cs"/>
          <w:vanish/>
          <w:sz w:val="18"/>
          <w:szCs w:val="22"/>
          <w:shd w:val="clear" w:color="auto" w:fill="FFFF99"/>
          <w:rtl/>
        </w:rPr>
        <w:tab/>
        <w:t xml:space="preserve">על אף האמור בסעיפים קטנים (ב) ו-(ג), סך כל עלויות התפעול והמינהלה המוכרות לשירותי מים ולשירותי ביוב למ"ק של חברה לא יעלה על </w:t>
      </w:r>
      <w:r w:rsidRPr="00CC2EBA">
        <w:rPr>
          <w:rStyle w:val="default"/>
          <w:rFonts w:cs="FrankRuehl" w:hint="cs"/>
          <w:strike/>
          <w:vanish/>
          <w:sz w:val="18"/>
          <w:szCs w:val="22"/>
          <w:shd w:val="clear" w:color="auto" w:fill="FFFF99"/>
          <w:rtl/>
        </w:rPr>
        <w:t>3</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2.993</w:t>
      </w:r>
      <w:r w:rsidRPr="00CC2EBA">
        <w:rPr>
          <w:rStyle w:val="default"/>
          <w:rFonts w:cs="FrankRuehl" w:hint="cs"/>
          <w:vanish/>
          <w:sz w:val="18"/>
          <w:szCs w:val="22"/>
          <w:shd w:val="clear" w:color="auto" w:fill="FFFF99"/>
          <w:rtl/>
        </w:rPr>
        <w:t xml:space="preserve"> ש"ח.</w:t>
      </w:r>
    </w:p>
    <w:p w14:paraId="59745773"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p>
    <w:p w14:paraId="5F4BABD2" w14:textId="77777777" w:rsidR="00E729F1" w:rsidRPr="00CC2EBA" w:rsidRDefault="00E729F1" w:rsidP="00E729F1">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1.1.2017</w:t>
      </w:r>
    </w:p>
    <w:p w14:paraId="750B7758"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תשע"ז-2016</w:t>
      </w:r>
    </w:p>
    <w:p w14:paraId="53EE65ED"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hyperlink r:id="rId153" w:history="1">
        <w:r w:rsidRPr="00CC2EBA">
          <w:rPr>
            <w:rStyle w:val="Hyperlink"/>
            <w:rFonts w:cs="FrankRuehl" w:hint="cs"/>
            <w:vanish/>
            <w:szCs w:val="20"/>
            <w:shd w:val="clear" w:color="auto" w:fill="FFFF99"/>
            <w:rtl/>
          </w:rPr>
          <w:t>ק"ת תשע"ז מס' 7749</w:t>
        </w:r>
      </w:hyperlink>
      <w:r w:rsidRPr="00CC2EBA">
        <w:rPr>
          <w:rStyle w:val="default"/>
          <w:rFonts w:cs="FrankRuehl" w:hint="cs"/>
          <w:vanish/>
          <w:sz w:val="20"/>
          <w:szCs w:val="20"/>
          <w:shd w:val="clear" w:color="auto" w:fill="FFFF99"/>
          <w:rtl/>
        </w:rPr>
        <w:t xml:space="preserve"> מיום 28.12.2016 עמ' 411</w:t>
      </w:r>
    </w:p>
    <w:p w14:paraId="7BC911C8" w14:textId="77777777" w:rsidR="00E729F1" w:rsidRPr="00CC2EBA" w:rsidRDefault="00E729F1" w:rsidP="00E729F1">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עלויות התפעול והמינהלה המוכרות לשירותי מים למ"ק של חברה יהיו שווים לסך כל אלה:</w:t>
      </w:r>
    </w:p>
    <w:p w14:paraId="6BBC19F1"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תוצאת המכפלה של מקדם התקורה ב-</w:t>
      </w:r>
      <w:r w:rsidRPr="00CC2EBA">
        <w:rPr>
          <w:rStyle w:val="default"/>
          <w:rFonts w:cs="FrankRuehl" w:hint="cs"/>
          <w:strike/>
          <w:vanish/>
          <w:sz w:val="22"/>
          <w:szCs w:val="22"/>
          <w:shd w:val="clear" w:color="auto" w:fill="FFFF99"/>
          <w:rtl/>
        </w:rPr>
        <w:t>10,101,480</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10,124,713</w:t>
      </w:r>
      <w:r w:rsidRPr="00CC2EBA">
        <w:rPr>
          <w:rStyle w:val="default"/>
          <w:rFonts w:cs="FrankRuehl" w:hint="cs"/>
          <w:vanish/>
          <w:sz w:val="22"/>
          <w:szCs w:val="22"/>
          <w:shd w:val="clear" w:color="auto" w:fill="FFFF99"/>
          <w:rtl/>
        </w:rPr>
        <w:t xml:space="preserve"> ש"ח כשהיא מחולקת בכמות המים האזורית של הקבוצה שאליה משויכות הרשויות המקומיות שהחברה פועלת בתחומן;</w:t>
      </w:r>
    </w:p>
    <w:p w14:paraId="2A3C2F28"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ממוצע משוקלל, לפי גודל האוכלוסייה בכל אחת מהרשויות המקומיות שבתחום החברה, של סכומים אלה:</w:t>
      </w:r>
    </w:p>
    <w:p w14:paraId="61E9EE11"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רשות מקומית המשויכת לאשכולות 1 ו-2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0.02 ש"ח;</w:t>
      </w:r>
    </w:p>
    <w:p w14:paraId="665EE887"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רשות מקומית המשויכת לאשכול 3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0.01 ש"ח;</w:t>
      </w:r>
    </w:p>
    <w:p w14:paraId="620B6187"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רשות מקומית המשויכת לאשכול 4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0.005 ש"ח;</w:t>
      </w:r>
    </w:p>
    <w:p w14:paraId="69A953C1"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 xml:space="preserve">רשות מקומית המשויכת לאשכולות 5 ומעלה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בלא תוספת;</w:t>
      </w:r>
    </w:p>
    <w:p w14:paraId="1FFEF98B"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תוצאת החלוקה של סך כל אלה בכמות המים השנתית של החברה:</w:t>
      </w:r>
    </w:p>
    <w:p w14:paraId="13B80897"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מכפלה של מספר הצרכנים בתחום החברה ב-</w:t>
      </w:r>
      <w:r w:rsidRPr="00CC2EBA">
        <w:rPr>
          <w:rStyle w:val="default"/>
          <w:rFonts w:cs="FrankRuehl" w:hint="cs"/>
          <w:strike/>
          <w:vanish/>
          <w:sz w:val="22"/>
          <w:szCs w:val="22"/>
          <w:shd w:val="clear" w:color="auto" w:fill="FFFF99"/>
          <w:rtl/>
        </w:rPr>
        <w:t>37.564</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37.65</w:t>
      </w:r>
      <w:r w:rsidRPr="00CC2EBA">
        <w:rPr>
          <w:rStyle w:val="default"/>
          <w:rFonts w:cs="FrankRuehl" w:hint="cs"/>
          <w:vanish/>
          <w:sz w:val="22"/>
          <w:szCs w:val="22"/>
          <w:shd w:val="clear" w:color="auto" w:fill="FFFF99"/>
          <w:rtl/>
        </w:rPr>
        <w:t xml:space="preserve"> ש"ח;</w:t>
      </w:r>
    </w:p>
    <w:p w14:paraId="162E3A16"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סכום המכפלה של ערך הכינון המלא של הנכסים הפעילים של החברה מהסוגים הקבועים בטור א' בתוספת הרביעית במקדם האחזקה הקבוע בטור ב' ובמקדם הארנונה והשמירה הקבוע בטור ג' לנכס מאותו סוג באותה תוספת;</w:t>
      </w:r>
    </w:p>
    <w:p w14:paraId="06771E6F"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עלות האנרגיה של מערכת המים של החברה לפי הדוח השנתי שלה לשנת הייחוס; התאגדה חברה אחרי תחילת שנת הייחוס, תחושב עלות האנרגיה שלה כמכפלה של כל אלה: כמות המים שסופקה באמצעות משאבות במערכת המים של החברה ושל הרשויות המקומיות שבתחומן היא פועלת בשנת הייחוס, גובה ההרמה של המים, האנרגיה הדרושה להרמה והמחיר לקילו וואט שעה;</w:t>
      </w:r>
    </w:p>
    <w:p w14:paraId="22D743E5"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מכפלה של 0.9 ש"ח ביחס בין כמות המים הנוספת לכמות המים הנותרת;</w:t>
      </w:r>
    </w:p>
    <w:p w14:paraId="37546B2E"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(5)</w:t>
      </w:r>
      <w:r w:rsidRPr="00CC2EBA">
        <w:rPr>
          <w:rStyle w:val="default"/>
          <w:rFonts w:cs="FrankRuehl" w:hint="cs"/>
          <w:vanish/>
          <w:sz w:val="22"/>
          <w:szCs w:val="22"/>
          <w:shd w:val="clear" w:color="auto" w:fill="FFFF99"/>
          <w:rtl/>
        </w:rPr>
        <w:tab/>
        <w:t>(פקעה);</w:t>
      </w:r>
    </w:p>
    <w:p w14:paraId="3CA08606" w14:textId="77777777" w:rsidR="00E729F1" w:rsidRPr="00CC2EBA" w:rsidRDefault="00E729F1" w:rsidP="00E729F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(6)</w:t>
      </w:r>
      <w:r w:rsidRPr="00CC2EBA">
        <w:rPr>
          <w:rStyle w:val="default"/>
          <w:rFonts w:cs="FrankRuehl" w:hint="cs"/>
          <w:strike/>
          <w:vanish/>
          <w:sz w:val="22"/>
          <w:szCs w:val="22"/>
          <w:shd w:val="clear" w:color="auto" w:fill="FFFF99"/>
          <w:rtl/>
        </w:rPr>
        <w:tab/>
        <w:t>(פקעה).</w:t>
      </w:r>
    </w:p>
    <w:p w14:paraId="75426480" w14:textId="77777777" w:rsidR="00E729F1" w:rsidRPr="00CC2EBA" w:rsidRDefault="00E729F1" w:rsidP="00E729F1">
      <w:pPr>
        <w:pStyle w:val="P00"/>
        <w:spacing w:before="0"/>
        <w:ind w:left="1021"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(6)</w:t>
      </w:r>
      <w:r w:rsidRPr="00CC2EBA">
        <w:rPr>
          <w:rStyle w:val="default"/>
          <w:rFonts w:cs="FrankRuehl" w:hint="cs"/>
          <w:vanish/>
          <w:sz w:val="22"/>
          <w:szCs w:val="22"/>
          <w:u w:val="single"/>
          <w:shd w:val="clear" w:color="auto" w:fill="FFFF99"/>
          <w:rtl/>
        </w:rPr>
        <w:tab/>
        <w:t xml:space="preserve">בחברה שהחלה לפעול בתחום של רשות מקומית נוספת </w:t>
      </w:r>
      <w:r w:rsidRPr="00CC2EBA">
        <w:rPr>
          <w:rStyle w:val="default"/>
          <w:rFonts w:cs="FrankRuehl"/>
          <w:vanish/>
          <w:sz w:val="22"/>
          <w:szCs w:val="22"/>
          <w:u w:val="single"/>
          <w:shd w:val="clear" w:color="auto" w:fill="FFFF99"/>
          <w:rtl/>
        </w:rPr>
        <w:t>–</w:t>
      </w:r>
    </w:p>
    <w:p w14:paraId="0F1677EA" w14:textId="77777777" w:rsidR="00E729F1" w:rsidRPr="00CC2EBA" w:rsidRDefault="00E729F1" w:rsidP="00E729F1">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(א)</w:t>
      </w:r>
      <w:r w:rsidRPr="00CC2EBA">
        <w:rPr>
          <w:rStyle w:val="default"/>
          <w:rFonts w:cs="FrankRuehl" w:hint="cs"/>
          <w:vanish/>
          <w:sz w:val="22"/>
          <w:szCs w:val="22"/>
          <w:u w:val="single"/>
          <w:shd w:val="clear" w:color="auto" w:fill="FFFF99"/>
          <w:rtl/>
        </w:rPr>
        <w:tab/>
        <w:t xml:space="preserve">אחרי יום ט"ו בטבת התש"ע (1 בינואר 2010) עד יום ט' בטבת התשע"ה (31 בדצמבר 2014)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0.0075 ש"ח בעד כל רשות מקומית שבתחומה החלה לפעול כאמור, מיום ג' בטבת התשע"ז (1 בינואר 2017) ועד תום שבע שנים לאחר השנה שבה החלה לפעול בתחום אותה רשות מקומית;</w:t>
      </w:r>
    </w:p>
    <w:p w14:paraId="6C0317C2"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u w:val="single"/>
          <w:shd w:val="clear" w:color="auto" w:fill="FFFF99"/>
          <w:rtl/>
        </w:rPr>
        <w:t>(ב)</w:t>
      </w:r>
      <w:r w:rsidRPr="00CC2EBA">
        <w:rPr>
          <w:rStyle w:val="default"/>
          <w:rFonts w:cs="FrankRuehl" w:hint="cs"/>
          <w:vanish/>
          <w:sz w:val="22"/>
          <w:szCs w:val="22"/>
          <w:u w:val="single"/>
          <w:shd w:val="clear" w:color="auto" w:fill="FFFF99"/>
          <w:rtl/>
        </w:rPr>
        <w:tab/>
        <w:t xml:space="preserve">אחרי יום י' בטבת התשע"ה (1 בינואר 2015)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0.015 ש"ח בעד כל רשות מקומית שבתחומה החלה לפעול כאמור, מהיום שבו החלה לפעול בתחום אותה רשות מקומית או מיום ג' בטבת התשע"ז (1 בינואר 2017), לפי המאוחר, ועד תום שבע שנים לאחר השנה שבה החלה לפעול בתחום אותה רשות מקומית.</w:t>
      </w:r>
    </w:p>
    <w:p w14:paraId="4DB35FD1" w14:textId="77777777" w:rsidR="00E729F1" w:rsidRPr="00CC2EBA" w:rsidRDefault="00E729F1" w:rsidP="00E729F1">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עלויות התפעול והמינהלה המוכרות לשירותי ביוב למ"ק של חברה יהיו שווים לסך כל אלה:</w:t>
      </w:r>
    </w:p>
    <w:p w14:paraId="756FB5F4"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תוצאת המכפלה של מקדם התקורה ב-</w:t>
      </w:r>
      <w:r w:rsidRPr="00CC2EBA">
        <w:rPr>
          <w:rStyle w:val="default"/>
          <w:rFonts w:cs="FrankRuehl" w:hint="cs"/>
          <w:strike/>
          <w:vanish/>
          <w:sz w:val="22"/>
          <w:szCs w:val="22"/>
          <w:shd w:val="clear" w:color="auto" w:fill="FFFF99"/>
          <w:rtl/>
        </w:rPr>
        <w:t>8,860,948</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8,881,328</w:t>
      </w:r>
      <w:r w:rsidRPr="00CC2EBA">
        <w:rPr>
          <w:rStyle w:val="default"/>
          <w:rFonts w:cs="FrankRuehl" w:hint="cs"/>
          <w:vanish/>
          <w:sz w:val="22"/>
          <w:szCs w:val="22"/>
          <w:shd w:val="clear" w:color="auto" w:fill="FFFF99"/>
          <w:rtl/>
        </w:rPr>
        <w:t xml:space="preserve"> ש"ח כשהיא מחולקת בכמות המים האזורית, למעט מים לגינון ציבורי;</w:t>
      </w:r>
    </w:p>
    <w:p w14:paraId="59A45A75"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תוצאת החלוקה של סך כל אלה בסכום כמות המים השנתית, למעט מים לגינון ציבורי:</w:t>
      </w:r>
    </w:p>
    <w:p w14:paraId="112F2E6C"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מכפלה של מספר הצרכנים בתחום החברה ב-</w:t>
      </w:r>
      <w:r w:rsidRPr="00CC2EBA">
        <w:rPr>
          <w:rStyle w:val="default"/>
          <w:rFonts w:cs="FrankRuehl" w:hint="cs"/>
          <w:strike/>
          <w:vanish/>
          <w:sz w:val="22"/>
          <w:szCs w:val="22"/>
          <w:shd w:val="clear" w:color="auto" w:fill="FFFF99"/>
          <w:rtl/>
        </w:rPr>
        <w:t>37.564</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37.65</w:t>
      </w:r>
      <w:r w:rsidRPr="00CC2EBA">
        <w:rPr>
          <w:rStyle w:val="default"/>
          <w:rFonts w:cs="FrankRuehl" w:hint="cs"/>
          <w:vanish/>
          <w:sz w:val="22"/>
          <w:szCs w:val="22"/>
          <w:shd w:val="clear" w:color="auto" w:fill="FFFF99"/>
          <w:rtl/>
        </w:rPr>
        <w:t xml:space="preserve"> ש"ח;</w:t>
      </w:r>
    </w:p>
    <w:p w14:paraId="5A1498A2"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סכום המכפלה של ערך הכינון המלא של הנכסים הפעילים של החברה מהסוגים הקבועים בטור א' בתוספת החמישית במקדם האחזקה הקבוע בטור ב' ובמקדם הארנונה והשמירה הקבוע בטור ג' לנכס מאותו סוג באותה תוספת;</w:t>
      </w:r>
    </w:p>
    <w:p w14:paraId="63306FEB"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עלות האנרגיה של מערכת הביוב של החברה לפי הדוח השנתי שלה לשנת הייחוס; התאגדה חברה אחרי תחילת שנת הייחוס, תחושב עלות האנרגיה שלה כמכפלה של כל אלה: כמות מי הביוב שהועברו באמצעות משאבות במערכת הביוב של החברה ושל הרשויות המקומיות שבתחומן היא פועלת בשנת הייחוס, גובה ההרמה של מי הביוב, האנרגיה הדרושה להרמה והמחיר לקילו וואט שעה;</w:t>
      </w:r>
    </w:p>
    <w:p w14:paraId="544267E1"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בחברה שבבעלות המערכת טיפול בשפכים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0.01 ש"ח בעד כל מערכת טיפול בשפכים;</w:t>
      </w:r>
    </w:p>
    <w:p w14:paraId="129816F5"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(פקעה);</w:t>
      </w:r>
    </w:p>
    <w:p w14:paraId="6FB55DEA" w14:textId="77777777" w:rsidR="00E729F1" w:rsidRPr="00CC2EBA" w:rsidRDefault="00E729F1" w:rsidP="00E729F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(5)</w:t>
      </w:r>
      <w:r w:rsidRPr="00CC2EBA">
        <w:rPr>
          <w:rStyle w:val="default"/>
          <w:rFonts w:cs="FrankRuehl" w:hint="cs"/>
          <w:strike/>
          <w:vanish/>
          <w:sz w:val="22"/>
          <w:szCs w:val="22"/>
          <w:shd w:val="clear" w:color="auto" w:fill="FFFF99"/>
          <w:rtl/>
        </w:rPr>
        <w:tab/>
        <w:t>(פקעה).</w:t>
      </w:r>
    </w:p>
    <w:p w14:paraId="1BE0BA98" w14:textId="77777777" w:rsidR="00E729F1" w:rsidRPr="00CC2EBA" w:rsidRDefault="00E729F1" w:rsidP="00E729F1">
      <w:pPr>
        <w:pStyle w:val="P00"/>
        <w:spacing w:before="0"/>
        <w:ind w:left="1021"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(5)</w:t>
      </w:r>
      <w:r w:rsidRPr="00CC2EBA">
        <w:rPr>
          <w:rStyle w:val="default"/>
          <w:rFonts w:cs="FrankRuehl" w:hint="cs"/>
          <w:vanish/>
          <w:sz w:val="22"/>
          <w:szCs w:val="22"/>
          <w:u w:val="single"/>
          <w:shd w:val="clear" w:color="auto" w:fill="FFFF99"/>
          <w:rtl/>
        </w:rPr>
        <w:tab/>
        <w:t xml:space="preserve">בחברה שהחלה לפעול בתחום של רשות מקומית נוספת </w:t>
      </w:r>
      <w:r w:rsidRPr="00CC2EBA">
        <w:rPr>
          <w:rStyle w:val="default"/>
          <w:rFonts w:cs="FrankRuehl"/>
          <w:vanish/>
          <w:sz w:val="22"/>
          <w:szCs w:val="22"/>
          <w:u w:val="single"/>
          <w:shd w:val="clear" w:color="auto" w:fill="FFFF99"/>
          <w:rtl/>
        </w:rPr>
        <w:t>–</w:t>
      </w:r>
    </w:p>
    <w:p w14:paraId="176311F1" w14:textId="77777777" w:rsidR="00E729F1" w:rsidRPr="00CC2EBA" w:rsidRDefault="00E729F1" w:rsidP="00E729F1">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(א)</w:t>
      </w:r>
      <w:r w:rsidRPr="00CC2EBA">
        <w:rPr>
          <w:rStyle w:val="default"/>
          <w:rFonts w:cs="FrankRuehl" w:hint="cs"/>
          <w:vanish/>
          <w:sz w:val="22"/>
          <w:szCs w:val="22"/>
          <w:u w:val="single"/>
          <w:shd w:val="clear" w:color="auto" w:fill="FFFF99"/>
          <w:rtl/>
        </w:rPr>
        <w:tab/>
        <w:t xml:space="preserve">אחרי יום ט"ו בטבת התש"ע (1 בינואר 2010) עד יום ט' בטבת התשע"ה (31 בדצמבר 2014)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0.0075 ש"ח בעד כל רשות מקומית שבתחומה החלה לפעול כאמור, מיום ג' בטבת התשע"ז (1 בינואר 2017) ועד תום שבע שנים לאחר השנה שבה החלה לפעול בתחום אותה רשות מקומית;</w:t>
      </w:r>
    </w:p>
    <w:p w14:paraId="4EB41148"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u w:val="single"/>
          <w:shd w:val="clear" w:color="auto" w:fill="FFFF99"/>
          <w:rtl/>
        </w:rPr>
        <w:t>(ב)</w:t>
      </w:r>
      <w:r w:rsidRPr="00CC2EBA">
        <w:rPr>
          <w:rStyle w:val="default"/>
          <w:rFonts w:cs="FrankRuehl" w:hint="cs"/>
          <w:vanish/>
          <w:sz w:val="22"/>
          <w:szCs w:val="22"/>
          <w:u w:val="single"/>
          <w:shd w:val="clear" w:color="auto" w:fill="FFFF99"/>
          <w:rtl/>
        </w:rPr>
        <w:tab/>
        <w:t xml:space="preserve">אחרי יום י' בטבת התשע"ה (1 בינואר 2015)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0.015 ש"ח בעד כל רשות מקומית שבתחומה החלה לפעול כאמור, מהיום שבו החלה לפעול בתחום אותה רשות מקומית או מיום ג' בטבת התשע"ז (1 בינואר 2017), לפי המאוחר, ועד תום שבע שנים לאחר השנה שבה החלה לפעול בתחום אותה רשות מקומית.</w:t>
      </w:r>
    </w:p>
    <w:p w14:paraId="6D07E2FA"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p>
    <w:p w14:paraId="629B7945" w14:textId="77777777" w:rsidR="00E729F1" w:rsidRPr="00CC2EBA" w:rsidRDefault="00E729F1" w:rsidP="00E729F1">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1.6.2017</w:t>
      </w:r>
    </w:p>
    <w:p w14:paraId="01882E00"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תשע"ז-2017</w:t>
      </w:r>
    </w:p>
    <w:p w14:paraId="605978FC" w14:textId="77777777" w:rsidR="00E729F1" w:rsidRPr="00CC2EBA" w:rsidRDefault="00E729F1" w:rsidP="00E729F1">
      <w:pPr>
        <w:pStyle w:val="P00"/>
        <w:spacing w:before="0"/>
        <w:ind w:left="0" w:right="1134"/>
        <w:rPr>
          <w:rStyle w:val="default"/>
          <w:rFonts w:cs="FrankRuehl" w:hint="cs"/>
          <w:vanish/>
          <w:sz w:val="20"/>
          <w:szCs w:val="20"/>
          <w:shd w:val="clear" w:color="auto" w:fill="FFFF99"/>
          <w:rtl/>
        </w:rPr>
      </w:pPr>
      <w:hyperlink r:id="rId154" w:history="1">
        <w:r w:rsidRPr="00CC2EBA">
          <w:rPr>
            <w:rStyle w:val="Hyperlink"/>
            <w:rFonts w:cs="FrankRuehl" w:hint="cs"/>
            <w:vanish/>
            <w:szCs w:val="20"/>
            <w:shd w:val="clear" w:color="auto" w:fill="FFFF99"/>
            <w:rtl/>
          </w:rPr>
          <w:t>ק"ת תשע"ז מס' 7830</w:t>
        </w:r>
      </w:hyperlink>
      <w:r w:rsidRPr="00CC2EBA">
        <w:rPr>
          <w:rStyle w:val="default"/>
          <w:rFonts w:cs="FrankRuehl" w:hint="cs"/>
          <w:vanish/>
          <w:sz w:val="20"/>
          <w:szCs w:val="20"/>
          <w:shd w:val="clear" w:color="auto" w:fill="FFFF99"/>
          <w:rtl/>
        </w:rPr>
        <w:t xml:space="preserve"> מיום 29.6.2017 עמ' 1287</w:t>
      </w:r>
    </w:p>
    <w:p w14:paraId="63834439" w14:textId="77777777" w:rsidR="00E729F1" w:rsidRPr="00CC2EBA" w:rsidRDefault="00E729F1" w:rsidP="00E729F1">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עלויות התפעול והמינהלה המוכרות לשירותי מים למ"ק של חברה יהיו שווים לסך כל אלה:</w:t>
      </w:r>
    </w:p>
    <w:p w14:paraId="3DDD1A7F"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תוצאת המכפלה של מקדם התקורה ב-</w:t>
      </w:r>
      <w:r w:rsidRPr="00CC2EBA">
        <w:rPr>
          <w:rStyle w:val="default"/>
          <w:rFonts w:cs="FrankRuehl" w:hint="cs"/>
          <w:strike/>
          <w:vanish/>
          <w:sz w:val="22"/>
          <w:szCs w:val="22"/>
          <w:shd w:val="clear" w:color="auto" w:fill="FFFF99"/>
          <w:rtl/>
        </w:rPr>
        <w:t>10,124,713</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10,212,798</w:t>
      </w:r>
      <w:r w:rsidRPr="00CC2EBA">
        <w:rPr>
          <w:rStyle w:val="default"/>
          <w:rFonts w:cs="FrankRuehl" w:hint="cs"/>
          <w:vanish/>
          <w:sz w:val="22"/>
          <w:szCs w:val="22"/>
          <w:shd w:val="clear" w:color="auto" w:fill="FFFF99"/>
          <w:rtl/>
        </w:rPr>
        <w:t xml:space="preserve"> ש"ח כשהיא מחולקת בכמות המים האזורית של הקבוצה שאליה משויכות הרשויות המקומיות שהחברה פועלת בתחומן;</w:t>
      </w:r>
    </w:p>
    <w:p w14:paraId="664E412B"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ממוצע משוקלל, לפי גודל האוכלוסייה בכל אחת מהרשויות המקומיות שבתחום החברה, של סכומים אלה:</w:t>
      </w:r>
    </w:p>
    <w:p w14:paraId="6326EFF3"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רשות מקומית המשויכת לאשכולות 1 ו-2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0.02 ש"ח;</w:t>
      </w:r>
    </w:p>
    <w:p w14:paraId="67D03B9B"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רשות מקומית המשויכת לאשכול 3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0.01 ש"ח;</w:t>
      </w:r>
    </w:p>
    <w:p w14:paraId="3A8B8C97"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רשות מקומית המשויכת לאשכול 4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0.005 ש"ח;</w:t>
      </w:r>
    </w:p>
    <w:p w14:paraId="169D4A2F"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 xml:space="preserve">רשות מקומית המשויכת לאשכולות 5 ומעלה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בלא תוספת;</w:t>
      </w:r>
    </w:p>
    <w:p w14:paraId="2B33B1EF"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תוצאת החלוקה של סך כל אלה בכמות המים השנתית של החברה:</w:t>
      </w:r>
    </w:p>
    <w:p w14:paraId="793DF4E3"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מכפלה של מספר הצרכנים בתחום החברה ב-</w:t>
      </w:r>
      <w:r w:rsidRPr="00CC2EBA">
        <w:rPr>
          <w:rStyle w:val="default"/>
          <w:rFonts w:cs="FrankRuehl" w:hint="cs"/>
          <w:strike/>
          <w:vanish/>
          <w:sz w:val="22"/>
          <w:szCs w:val="22"/>
          <w:shd w:val="clear" w:color="auto" w:fill="FFFF99"/>
          <w:rtl/>
        </w:rPr>
        <w:t>37.65</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37.978</w:t>
      </w:r>
      <w:r w:rsidRPr="00CC2EBA">
        <w:rPr>
          <w:rStyle w:val="default"/>
          <w:rFonts w:cs="FrankRuehl" w:hint="cs"/>
          <w:vanish/>
          <w:sz w:val="22"/>
          <w:szCs w:val="22"/>
          <w:shd w:val="clear" w:color="auto" w:fill="FFFF99"/>
          <w:rtl/>
        </w:rPr>
        <w:t xml:space="preserve"> ש"ח;</w:t>
      </w:r>
    </w:p>
    <w:p w14:paraId="58E8AB37"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סכום המכפלה של ערך הכינון המלא של הנכסים הפעילים של החברה מהסוגים הקבועים בטור א' בתוספת הרביעית במקדם האחזקה הקבוע בטור ב' ובמקדם הארנונה והשמירה הקבוע בטור ג' לנכס מאותו סוג באותה תוספת;</w:t>
      </w:r>
    </w:p>
    <w:p w14:paraId="70FD3578" w14:textId="77777777" w:rsidR="00E729F1" w:rsidRPr="00CC2EBA" w:rsidRDefault="00E729F1" w:rsidP="00D0783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עלות האנרגיה של מערכת המים של החברה לפי הדוח השנתי שלה לשנת הייחוס; התאגדה חברה אחרי תחילת שנת הייחוס, תחושב עלות האנרגיה שלה כמכפלה של כל אלה: כמות המים שסופקה באמצעות משאבות במערכת המים של החברה ושל הרשויות המקומיות שבתחומן היא פועלת בשנת הייחוס, גובה ההרמה של המים, האנרגיה הדרושה להרמה והמחיר לקילו וואט שעה;</w:t>
      </w:r>
    </w:p>
    <w:p w14:paraId="3CF92A4A" w14:textId="77777777" w:rsidR="00E729F1" w:rsidRPr="00CC2EBA" w:rsidRDefault="00E729F1" w:rsidP="00B409E1">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עלויות התפעול והמינהלה המוכרות לשירותי ביוב למ"ק של חברה יהיו שווים לסך כל אלה:</w:t>
      </w:r>
    </w:p>
    <w:p w14:paraId="3DD82FBA" w14:textId="77777777" w:rsidR="00E729F1" w:rsidRPr="00CC2EBA" w:rsidRDefault="00E729F1" w:rsidP="00D07835">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תוצאת המכפלה של מקדם התקורה ב-</w:t>
      </w:r>
      <w:r w:rsidRPr="00CC2EBA">
        <w:rPr>
          <w:rStyle w:val="default"/>
          <w:rFonts w:cs="FrankRuehl" w:hint="cs"/>
          <w:strike/>
          <w:vanish/>
          <w:sz w:val="22"/>
          <w:szCs w:val="22"/>
          <w:shd w:val="clear" w:color="auto" w:fill="FFFF99"/>
          <w:rtl/>
        </w:rPr>
        <w:t>8,881,328</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8,958,596</w:t>
      </w:r>
      <w:r w:rsidRPr="00CC2EBA">
        <w:rPr>
          <w:rStyle w:val="default"/>
          <w:rFonts w:cs="FrankRuehl" w:hint="cs"/>
          <w:vanish/>
          <w:sz w:val="22"/>
          <w:szCs w:val="22"/>
          <w:shd w:val="clear" w:color="auto" w:fill="FFFF99"/>
          <w:rtl/>
        </w:rPr>
        <w:t xml:space="preserve"> ש"ח כשהיא מחולקת בכמות המים האזורית, למעט מים לגינון ציבורי;</w:t>
      </w:r>
    </w:p>
    <w:p w14:paraId="29ABBA0E" w14:textId="77777777" w:rsidR="00E729F1" w:rsidRPr="00CC2EBA" w:rsidRDefault="00E729F1" w:rsidP="00D07835">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תוצאת החלוקה של סך כל אלה בסכום כמות המים השנתית, למעט מים לגינון ציבורי:</w:t>
      </w:r>
    </w:p>
    <w:p w14:paraId="3C0D6980" w14:textId="77777777" w:rsidR="00E729F1" w:rsidRPr="00CC2EBA" w:rsidRDefault="00E729F1" w:rsidP="00D0783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מכפלה של מספר הצרכנים בתחום החברה ב-</w:t>
      </w:r>
      <w:r w:rsidRPr="00CC2EBA">
        <w:rPr>
          <w:rStyle w:val="default"/>
          <w:rFonts w:cs="FrankRuehl" w:hint="cs"/>
          <w:strike/>
          <w:vanish/>
          <w:sz w:val="22"/>
          <w:szCs w:val="22"/>
          <w:shd w:val="clear" w:color="auto" w:fill="FFFF99"/>
          <w:rtl/>
        </w:rPr>
        <w:t>37.65</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37.978</w:t>
      </w:r>
      <w:r w:rsidRPr="00CC2EBA">
        <w:rPr>
          <w:rStyle w:val="default"/>
          <w:rFonts w:cs="FrankRuehl" w:hint="cs"/>
          <w:vanish/>
          <w:sz w:val="22"/>
          <w:szCs w:val="22"/>
          <w:shd w:val="clear" w:color="auto" w:fill="FFFF99"/>
          <w:rtl/>
        </w:rPr>
        <w:t xml:space="preserve"> ש"ח;</w:t>
      </w:r>
    </w:p>
    <w:p w14:paraId="6995391A" w14:textId="77777777" w:rsidR="00E729F1" w:rsidRPr="00CC2EBA" w:rsidRDefault="00E729F1" w:rsidP="00D0783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סכום המכפלה של ערך הכינון המלא של הנכסים הפעילים של החברה מהסוגים הקבועים בטור א' בתוספת החמישית במקדם האחזקה הקבוע בטור ב' ובמקדם הארנונה והשמירה הקבוע בטור ג' לנכס מאותו סוג באותה תוספת;</w:t>
      </w:r>
    </w:p>
    <w:p w14:paraId="1CBC7FFA" w14:textId="77777777" w:rsidR="00E729F1" w:rsidRPr="00CC2EBA" w:rsidRDefault="00E729F1" w:rsidP="00D0783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עלות האנרגיה של מערכת הביוב של החברה לפי הדוח השנתי שלה לשנת הייחוס; התאגדה חברה אחרי תחילת שנת הייחוס, תחושב עלות האנרגיה שלה כמכפלה של כל אלה: כמות מי הביוב שהועברו באמצעות משאבות במערכת הביוב של החברה ושל הרשויות המקומיות שבתחומן היא פועלת בשנת הייחוס, גובה ההרמה של מי הביוב, האנרגיה הדרושה להרמה והמחיר לקילו וואט שעה;</w:t>
      </w:r>
    </w:p>
    <w:p w14:paraId="06865205" w14:textId="77777777" w:rsidR="00E729F1" w:rsidRPr="00CC2EBA" w:rsidRDefault="00E729F1" w:rsidP="00B409E1">
      <w:pPr>
        <w:pStyle w:val="P00"/>
        <w:ind w:left="0"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ab/>
        <w:t>(ד)</w:t>
      </w:r>
      <w:r w:rsidRPr="00CC2EBA">
        <w:rPr>
          <w:rStyle w:val="default"/>
          <w:rFonts w:cs="FrankRuehl" w:hint="cs"/>
          <w:vanish/>
          <w:sz w:val="22"/>
          <w:szCs w:val="22"/>
          <w:shd w:val="clear" w:color="auto" w:fill="FFFF99"/>
          <w:rtl/>
        </w:rPr>
        <w:tab/>
        <w:t xml:space="preserve">על אף האמור בסעיפים קטנים (ב) ו-(ג), סך כל עלויות התפעול והמינהלה המוכרות לשירותי מים ולשירותי ביוב למ"ק של חברה לא יעלה על </w:t>
      </w:r>
      <w:r w:rsidRPr="00CC2EBA">
        <w:rPr>
          <w:rStyle w:val="default"/>
          <w:rFonts w:cs="FrankRuehl" w:hint="cs"/>
          <w:strike/>
          <w:vanish/>
          <w:sz w:val="22"/>
          <w:szCs w:val="22"/>
          <w:shd w:val="clear" w:color="auto" w:fill="FFFF99"/>
          <w:rtl/>
        </w:rPr>
        <w:t>2.993</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3.019</w:t>
      </w:r>
      <w:r w:rsidRPr="00CC2EBA">
        <w:rPr>
          <w:rStyle w:val="default"/>
          <w:rFonts w:cs="FrankRuehl" w:hint="cs"/>
          <w:vanish/>
          <w:sz w:val="22"/>
          <w:szCs w:val="22"/>
          <w:shd w:val="clear" w:color="auto" w:fill="FFFF99"/>
          <w:rtl/>
        </w:rPr>
        <w:t xml:space="preserve"> ש"ח.</w:t>
      </w:r>
    </w:p>
    <w:p w14:paraId="6A054622" w14:textId="77777777" w:rsidR="00E729F1" w:rsidRPr="00CC2EBA" w:rsidRDefault="00E729F1" w:rsidP="00E729F1">
      <w:pPr>
        <w:pStyle w:val="P00"/>
        <w:spacing w:before="0"/>
        <w:ind w:left="0" w:right="1134"/>
        <w:rPr>
          <w:rStyle w:val="default"/>
          <w:rFonts w:cs="FrankRuehl"/>
          <w:vanish/>
          <w:sz w:val="20"/>
          <w:szCs w:val="20"/>
          <w:shd w:val="clear" w:color="auto" w:fill="FFFF99"/>
          <w:rtl/>
        </w:rPr>
      </w:pPr>
    </w:p>
    <w:p w14:paraId="676068A8" w14:textId="77777777" w:rsidR="00E729F1" w:rsidRPr="00CC2EBA" w:rsidRDefault="00E729F1" w:rsidP="00E729F1">
      <w:pPr>
        <w:pStyle w:val="P00"/>
        <w:spacing w:before="0"/>
        <w:ind w:left="0" w:right="1134"/>
        <w:rPr>
          <w:rStyle w:val="default"/>
          <w:rFonts w:cs="FrankRuehl"/>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1.1.2018</w:t>
      </w:r>
    </w:p>
    <w:p w14:paraId="789BDADB" w14:textId="77777777" w:rsidR="00E729F1" w:rsidRPr="00CC2EBA" w:rsidRDefault="00E729F1" w:rsidP="00E729F1">
      <w:pPr>
        <w:pStyle w:val="P00"/>
        <w:spacing w:before="0"/>
        <w:ind w:left="0"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כללים תשע"ח-2018</w:t>
      </w:r>
    </w:p>
    <w:p w14:paraId="0E27FDFF" w14:textId="77777777" w:rsidR="00E729F1" w:rsidRPr="00CC2EBA" w:rsidRDefault="00E729F1" w:rsidP="00E729F1">
      <w:pPr>
        <w:pStyle w:val="P00"/>
        <w:spacing w:before="0"/>
        <w:ind w:left="0" w:right="1134"/>
        <w:rPr>
          <w:rStyle w:val="default"/>
          <w:rFonts w:cs="FrankRuehl"/>
          <w:vanish/>
          <w:sz w:val="20"/>
          <w:szCs w:val="20"/>
          <w:shd w:val="clear" w:color="auto" w:fill="FFFF99"/>
          <w:rtl/>
        </w:rPr>
      </w:pPr>
      <w:hyperlink r:id="rId155" w:history="1">
        <w:r w:rsidRPr="00CC2EBA">
          <w:rPr>
            <w:rStyle w:val="Hyperlink"/>
            <w:rFonts w:cs="FrankRuehl" w:hint="cs"/>
            <w:vanish/>
            <w:szCs w:val="20"/>
            <w:shd w:val="clear" w:color="auto" w:fill="FFFF99"/>
            <w:rtl/>
          </w:rPr>
          <w:t>ק"ת תשע"ח מס' 7918</w:t>
        </w:r>
      </w:hyperlink>
      <w:r w:rsidRPr="00CC2EBA">
        <w:rPr>
          <w:rStyle w:val="default"/>
          <w:rFonts w:cs="FrankRuehl" w:hint="cs"/>
          <w:vanish/>
          <w:sz w:val="20"/>
          <w:szCs w:val="20"/>
          <w:shd w:val="clear" w:color="auto" w:fill="FFFF99"/>
          <w:rtl/>
        </w:rPr>
        <w:t xml:space="preserve"> מיום 1.1.2018 עמ' 736</w:t>
      </w:r>
    </w:p>
    <w:p w14:paraId="2F47CB9F" w14:textId="77777777" w:rsidR="00E729F1" w:rsidRPr="00CC2EBA" w:rsidRDefault="00E729F1" w:rsidP="00E729F1">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עלויות התפעול והמינהלה המוכרות לשירותי מים למ"ק של חברה יהיו שווים לסך כל אלה:</w:t>
      </w:r>
    </w:p>
    <w:p w14:paraId="705B5E23"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תוצאת המכפלה של מקדם התקורה ב-</w:t>
      </w:r>
      <w:r w:rsidRPr="00CC2EBA">
        <w:rPr>
          <w:rStyle w:val="default"/>
          <w:rFonts w:cs="FrankRuehl" w:hint="cs"/>
          <w:strike/>
          <w:vanish/>
          <w:sz w:val="22"/>
          <w:szCs w:val="22"/>
          <w:shd w:val="clear" w:color="auto" w:fill="FFFF99"/>
          <w:rtl/>
        </w:rPr>
        <w:t>10,212,798</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10,210,691</w:t>
      </w:r>
      <w:r w:rsidRPr="00CC2EBA">
        <w:rPr>
          <w:rStyle w:val="default"/>
          <w:rFonts w:cs="FrankRuehl" w:hint="cs"/>
          <w:vanish/>
          <w:sz w:val="22"/>
          <w:szCs w:val="22"/>
          <w:shd w:val="clear" w:color="auto" w:fill="FFFF99"/>
          <w:rtl/>
        </w:rPr>
        <w:t xml:space="preserve"> ש"ח כשהיא מחולקת בכמות המים האזורית של הקבוצה שאליה משויכות הרשויות המקומיות שהחברה פועלת בתחומן;</w:t>
      </w:r>
    </w:p>
    <w:p w14:paraId="7C375A93"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ממוצע משוקלל, לפי גודל האוכלוסייה בכל אחת מהרשויות המקומיות שבתחום החברה, של סכומים אלה:</w:t>
      </w:r>
    </w:p>
    <w:p w14:paraId="729AAEF6"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רשות מקומית המשויכת לאשכולות 1 ו-2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0.02 ש"ח;</w:t>
      </w:r>
    </w:p>
    <w:p w14:paraId="3337136C"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רשות מקומית המשויכת לאשכול 3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0.01 ש"ח;</w:t>
      </w:r>
    </w:p>
    <w:p w14:paraId="62F0DA0B"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רשות מקומית המשויכת לאשכול 4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0.005 ש"ח;</w:t>
      </w:r>
    </w:p>
    <w:p w14:paraId="4CE9C098"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 xml:space="preserve">רשות מקומית המשויכת לאשכולות 5 ומעלה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בלא תוספת;</w:t>
      </w:r>
    </w:p>
    <w:p w14:paraId="3E8E76F0"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תוצאת החלוקה של סך כל אלה בכמות המים השנתית של החברה:</w:t>
      </w:r>
    </w:p>
    <w:p w14:paraId="7A75A85B" w14:textId="77777777" w:rsidR="00E729F1" w:rsidRPr="00CC2EBA" w:rsidRDefault="00E729F1" w:rsidP="00E729F1">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מכפלה של מספר הצרכנים בתחום החברה ב-</w:t>
      </w:r>
      <w:r w:rsidRPr="00CC2EBA">
        <w:rPr>
          <w:rStyle w:val="default"/>
          <w:rFonts w:cs="FrankRuehl" w:hint="cs"/>
          <w:strike/>
          <w:vanish/>
          <w:sz w:val="22"/>
          <w:szCs w:val="22"/>
          <w:shd w:val="clear" w:color="auto" w:fill="FFFF99"/>
          <w:rtl/>
        </w:rPr>
        <w:t>37.978</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35.504</w:t>
      </w:r>
      <w:r w:rsidRPr="00CC2EBA">
        <w:rPr>
          <w:rStyle w:val="default"/>
          <w:rFonts w:cs="FrankRuehl" w:hint="cs"/>
          <w:vanish/>
          <w:sz w:val="22"/>
          <w:szCs w:val="22"/>
          <w:shd w:val="clear" w:color="auto" w:fill="FFFF99"/>
          <w:rtl/>
        </w:rPr>
        <w:t xml:space="preserve"> ש"ח;</w:t>
      </w:r>
    </w:p>
    <w:p w14:paraId="0EC89CBA"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u w:val="single"/>
          <w:shd w:val="clear" w:color="auto" w:fill="FFFF99"/>
          <w:rtl/>
        </w:rPr>
        <w:t>(א1)</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 xml:space="preserve">בחברה שמפעילה מערכת קריאה מרחוק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מכפלה של מספר הצרכנים בתחום אותה החברה המחוברים למערכת קריאה מרחוק ב-14.9 ש"ח;</w:t>
      </w:r>
    </w:p>
    <w:p w14:paraId="4131542D"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סכום המכפלה של ערך הכינון המלא של הנכסים הפעילים של החברה מהסוגים הקבועים בטור א' בתוספת הרביעית במקדם האחזקה הקבוע בטור ב' ובמקדם הארנונה והשמירה הקבוע בטור ג' לנכס מאותו סוג באותה תוספת;</w:t>
      </w:r>
    </w:p>
    <w:p w14:paraId="1C771C90"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עלות האנרגיה של מערכת המים של החברה לפי הדוח השנתי שלה לשנת הייחוס; התאגדה חברה אחרי תחילת שנת הייחוס, תחושב עלות האנרגיה שלה כמכפלה של כל אלה: כמות המים שסופקה באמצעות משאבות במערכת המים של החברה ושל הרשויות המקומיות שבתחומן היא פועלת בשנת הייחוס, גובה ההרמה של המים, האנרגיה הדרושה להרמה והמחיר לקילו וואט שעה;</w:t>
      </w:r>
    </w:p>
    <w:p w14:paraId="208F8E77" w14:textId="77777777" w:rsidR="00E729F1" w:rsidRPr="00CC2EBA" w:rsidRDefault="00E729F1" w:rsidP="00B409E1">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עלויות התפעול והמינהלה המוכרות לשירותי ביוב למ"ק של חברה יהיו שווים לסך כל אלה:</w:t>
      </w:r>
    </w:p>
    <w:p w14:paraId="3E593004"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תוצאת המכפלה של מקדם התקורה ב-</w:t>
      </w:r>
      <w:r w:rsidRPr="00CC2EBA">
        <w:rPr>
          <w:rStyle w:val="default"/>
          <w:rFonts w:cs="FrankRuehl" w:hint="cs"/>
          <w:strike/>
          <w:vanish/>
          <w:sz w:val="22"/>
          <w:szCs w:val="22"/>
          <w:shd w:val="clear" w:color="auto" w:fill="FFFF99"/>
          <w:rtl/>
        </w:rPr>
        <w:t>8,958,596</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9,667,930</w:t>
      </w:r>
      <w:r w:rsidRPr="00CC2EBA">
        <w:rPr>
          <w:rStyle w:val="default"/>
          <w:rFonts w:cs="FrankRuehl" w:hint="cs"/>
          <w:vanish/>
          <w:sz w:val="22"/>
          <w:szCs w:val="22"/>
          <w:shd w:val="clear" w:color="auto" w:fill="FFFF99"/>
          <w:rtl/>
        </w:rPr>
        <w:t xml:space="preserve"> ש"ח כשהיא מחולקת בכמות המים האזורית, למעט מים לגינון ציבורי;</w:t>
      </w:r>
    </w:p>
    <w:p w14:paraId="7E93D98C"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תוצאת החלוקה של סך כל אלה בסכום כמות המים השנתית, למעט מים לגינון ציבורי:</w:t>
      </w:r>
    </w:p>
    <w:p w14:paraId="090DD6BC"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מכפלה של מספר הצרכנים בתחום החברה ב-</w:t>
      </w:r>
      <w:r w:rsidRPr="00CC2EBA">
        <w:rPr>
          <w:rStyle w:val="default"/>
          <w:rFonts w:cs="FrankRuehl" w:hint="cs"/>
          <w:strike/>
          <w:vanish/>
          <w:sz w:val="22"/>
          <w:szCs w:val="22"/>
          <w:shd w:val="clear" w:color="auto" w:fill="FFFF99"/>
          <w:rtl/>
        </w:rPr>
        <w:t>37.978</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35.504</w:t>
      </w:r>
      <w:r w:rsidRPr="00CC2EBA">
        <w:rPr>
          <w:rStyle w:val="default"/>
          <w:rFonts w:cs="FrankRuehl" w:hint="cs"/>
          <w:vanish/>
          <w:sz w:val="22"/>
          <w:szCs w:val="22"/>
          <w:shd w:val="clear" w:color="auto" w:fill="FFFF99"/>
          <w:rtl/>
        </w:rPr>
        <w:t xml:space="preserve"> ש"ח;</w:t>
      </w:r>
    </w:p>
    <w:p w14:paraId="72F39BF9"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סכום המכפלה של ערך הכינון המלא של הנכסים הפעילים של החברה מהסוגים הקבועים בטור א' בתוספת החמישית במקדם האחזקה הקבוע בטור ב' ובמקדם הארנונה והשמירה הקבוע בטור ג' לנכס מאותו סוג באותה תוספת;</w:t>
      </w:r>
    </w:p>
    <w:p w14:paraId="06B389B6" w14:textId="77777777" w:rsidR="00E729F1" w:rsidRPr="00CC2EBA" w:rsidRDefault="00E729F1" w:rsidP="00E729F1">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עלות האנרגיה של מערכת הביוב של החברה לפי הדוח השנתי שלה לשנת הייחוס; התאגדה חברה אחרי תחילת שנת הייחוס, תחושב עלות האנרגיה שלה כמכפלה של כל אלה: כמות מי הביוב שהועברו באמצעות משאבות במערכת הביוב של החברה ושל הרשויות המקומיות שבתחומן היא פועלת בשנת הייחוס, גובה ההרמה של מי הביוב, האנרגיה הדרושה להרמה והמחיר לקילו וואט שעה;</w:t>
      </w:r>
    </w:p>
    <w:p w14:paraId="30B6AE1C" w14:textId="77777777" w:rsidR="0028536F" w:rsidRPr="00CC2EBA" w:rsidRDefault="0028536F" w:rsidP="00E729F1">
      <w:pPr>
        <w:pStyle w:val="P00"/>
        <w:spacing w:before="0"/>
        <w:ind w:left="0" w:right="1134"/>
        <w:rPr>
          <w:rStyle w:val="default"/>
          <w:rFonts w:cs="FrankRuehl"/>
          <w:vanish/>
          <w:sz w:val="20"/>
          <w:szCs w:val="20"/>
          <w:shd w:val="clear" w:color="auto" w:fill="FFFF99"/>
          <w:rtl/>
        </w:rPr>
      </w:pPr>
    </w:p>
    <w:p w14:paraId="6B423B57" w14:textId="77777777" w:rsidR="00E729F1" w:rsidRPr="00CC2EBA" w:rsidRDefault="00E729F1" w:rsidP="00E729F1">
      <w:pPr>
        <w:pStyle w:val="P00"/>
        <w:spacing w:before="0"/>
        <w:ind w:left="0" w:right="1134"/>
        <w:rPr>
          <w:rStyle w:val="default"/>
          <w:rFonts w:cs="FrankRuehl"/>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1.7.2018</w:t>
      </w:r>
    </w:p>
    <w:p w14:paraId="66EB6A45" w14:textId="77777777" w:rsidR="00E729F1" w:rsidRPr="00CC2EBA" w:rsidRDefault="00E729F1" w:rsidP="00E729F1">
      <w:pPr>
        <w:pStyle w:val="P00"/>
        <w:spacing w:before="0"/>
        <w:ind w:left="0"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כללים (מס' 2) תשע"ח-2018</w:t>
      </w:r>
    </w:p>
    <w:p w14:paraId="7058C808" w14:textId="77777777" w:rsidR="00E729F1" w:rsidRPr="00CC2EBA" w:rsidRDefault="00E729F1" w:rsidP="00E729F1">
      <w:pPr>
        <w:pStyle w:val="P00"/>
        <w:spacing w:before="0"/>
        <w:ind w:left="0" w:right="1134"/>
        <w:rPr>
          <w:rStyle w:val="default"/>
          <w:rFonts w:cs="FrankRuehl"/>
          <w:vanish/>
          <w:sz w:val="20"/>
          <w:szCs w:val="20"/>
          <w:shd w:val="clear" w:color="auto" w:fill="FFFF99"/>
          <w:rtl/>
        </w:rPr>
      </w:pPr>
      <w:hyperlink r:id="rId156" w:history="1">
        <w:r w:rsidRPr="00CC2EBA">
          <w:rPr>
            <w:rStyle w:val="Hyperlink"/>
            <w:rFonts w:cs="FrankRuehl" w:hint="cs"/>
            <w:vanish/>
            <w:szCs w:val="20"/>
            <w:shd w:val="clear" w:color="auto" w:fill="FFFF99"/>
            <w:rtl/>
          </w:rPr>
          <w:t>ק"ת תשע"ח מס' 8028</w:t>
        </w:r>
      </w:hyperlink>
      <w:r w:rsidRPr="00CC2EBA">
        <w:rPr>
          <w:rStyle w:val="default"/>
          <w:rFonts w:cs="FrankRuehl" w:hint="cs"/>
          <w:vanish/>
          <w:sz w:val="20"/>
          <w:szCs w:val="20"/>
          <w:shd w:val="clear" w:color="auto" w:fill="FFFF99"/>
          <w:rtl/>
        </w:rPr>
        <w:t xml:space="preserve"> מיום 27.6.2018 עמ' 2238</w:t>
      </w:r>
    </w:p>
    <w:p w14:paraId="18FEDB7C" w14:textId="77777777" w:rsidR="00E729F1" w:rsidRPr="00CC2EBA" w:rsidRDefault="00E729F1" w:rsidP="00E729F1">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עלויות התפעול והמינהלה המוכרות לשירותי מים למ"ק של חברה יהיו שווים לסך כל אלה:</w:t>
      </w:r>
    </w:p>
    <w:p w14:paraId="0436F233"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תוצאת המכפלה של מקדם התקורה ב-</w:t>
      </w:r>
      <w:r w:rsidRPr="00CC2EBA">
        <w:rPr>
          <w:rStyle w:val="default"/>
          <w:rFonts w:cs="FrankRuehl" w:hint="cs"/>
          <w:strike/>
          <w:vanish/>
          <w:sz w:val="22"/>
          <w:szCs w:val="22"/>
          <w:shd w:val="clear" w:color="auto" w:fill="FFFF99"/>
          <w:rtl/>
        </w:rPr>
        <w:t>10,210,691</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10,306,671</w:t>
      </w:r>
      <w:r w:rsidRPr="00CC2EBA">
        <w:rPr>
          <w:rStyle w:val="default"/>
          <w:rFonts w:cs="FrankRuehl" w:hint="cs"/>
          <w:vanish/>
          <w:sz w:val="22"/>
          <w:szCs w:val="22"/>
          <w:shd w:val="clear" w:color="auto" w:fill="FFFF99"/>
          <w:rtl/>
        </w:rPr>
        <w:t xml:space="preserve"> ש"ח כשהיא מחולקת בכמות המים האזורית של הקבוצה שאליה משויכות הרשויות המקומיות שהחברה פועלת בתחומן;</w:t>
      </w:r>
    </w:p>
    <w:p w14:paraId="4AF65350"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ממוצע משוקלל, לפי גודל האוכלוסייה בכל אחת מהרשויות המקומיות שבתחום החברה, של סכומים אלה:</w:t>
      </w:r>
    </w:p>
    <w:p w14:paraId="66E6F429"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רשות מקומית המשויכת לאשכולות 1 ו-2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0.02 ש"ח;</w:t>
      </w:r>
    </w:p>
    <w:p w14:paraId="4531A967"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רשות מקומית המשויכת לאשכול 3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0.01 ש"ח;</w:t>
      </w:r>
    </w:p>
    <w:p w14:paraId="1D3CAC76"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רשות מקומית המשויכת לאשכול 4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0.005 ש"ח;</w:t>
      </w:r>
    </w:p>
    <w:p w14:paraId="3BB0EEC1"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 xml:space="preserve">רשות מקומית המשויכת לאשכולות 5 ומעלה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בלא תוספת;</w:t>
      </w:r>
    </w:p>
    <w:p w14:paraId="0DC42B52" w14:textId="77777777" w:rsidR="00E729F1" w:rsidRPr="00CC2EBA" w:rsidRDefault="00E729F1" w:rsidP="00E729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תוצאת החלוקה של סך כל אלה בכמות המים השנתית של החברה:</w:t>
      </w:r>
    </w:p>
    <w:p w14:paraId="39BEAE06" w14:textId="77777777" w:rsidR="00E729F1" w:rsidRPr="00CC2EBA" w:rsidRDefault="00E729F1" w:rsidP="00E729F1">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מכפלה של מספר הצרכנים בתחום החברה ב-</w:t>
      </w:r>
      <w:r w:rsidRPr="00CC2EBA">
        <w:rPr>
          <w:rStyle w:val="default"/>
          <w:rFonts w:cs="FrankRuehl" w:hint="cs"/>
          <w:strike/>
          <w:vanish/>
          <w:sz w:val="22"/>
          <w:szCs w:val="22"/>
          <w:shd w:val="clear" w:color="auto" w:fill="FFFF99"/>
          <w:rtl/>
        </w:rPr>
        <w:t>35.504</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35.838</w:t>
      </w:r>
      <w:r w:rsidRPr="00CC2EBA">
        <w:rPr>
          <w:rStyle w:val="default"/>
          <w:rFonts w:cs="FrankRuehl" w:hint="cs"/>
          <w:vanish/>
          <w:sz w:val="22"/>
          <w:szCs w:val="22"/>
          <w:shd w:val="clear" w:color="auto" w:fill="FFFF99"/>
          <w:rtl/>
        </w:rPr>
        <w:t xml:space="preserve"> ש"ח;</w:t>
      </w:r>
    </w:p>
    <w:p w14:paraId="6326EFB9"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(א1)</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בחברה שמפעילה מערכת קריאה מרחוק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מכפלה של מספר הצרכנים בתחום אותה החברה המחוברים למערכת קריאה מרחוק ב-</w:t>
      </w:r>
      <w:r w:rsidRPr="00CC2EBA">
        <w:rPr>
          <w:rStyle w:val="default"/>
          <w:rFonts w:cs="FrankRuehl" w:hint="cs"/>
          <w:strike/>
          <w:vanish/>
          <w:sz w:val="22"/>
          <w:szCs w:val="22"/>
          <w:shd w:val="clear" w:color="auto" w:fill="FFFF99"/>
          <w:rtl/>
        </w:rPr>
        <w:t>14.9</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14.997</w:t>
      </w:r>
      <w:r w:rsidRPr="00CC2EBA">
        <w:rPr>
          <w:rStyle w:val="default"/>
          <w:rFonts w:cs="FrankRuehl" w:hint="cs"/>
          <w:vanish/>
          <w:sz w:val="22"/>
          <w:szCs w:val="22"/>
          <w:shd w:val="clear" w:color="auto" w:fill="FFFF99"/>
          <w:rtl/>
        </w:rPr>
        <w:t xml:space="preserve"> ש"ח;</w:t>
      </w:r>
    </w:p>
    <w:p w14:paraId="67C77A59"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סכום המכפלה של ערך הכינון המלא של הנכסים הפעילים של החברה מהסוגים הקבועים בטור א' בתוספת הרביעית במקדם האחזקה הקבוע בטור ב' ובמקדם הארנונה והשמירה הקבוע בטור ג' לנכס מאותו סוג באותה תוספת;</w:t>
      </w:r>
    </w:p>
    <w:p w14:paraId="6AADA8FB" w14:textId="77777777" w:rsidR="00E729F1" w:rsidRPr="00CC2EBA" w:rsidRDefault="00E729F1" w:rsidP="00E729F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עלות האנרגיה של מערכת המים של החברה לפי הדוח השנתי שלה לשנת הייחוס; התאגדה חברה אחרי תחילת שנת הייחוס, תחושב עלות האנרגיה שלה כמכפלה של כל אלה: כמות המים שסופקה באמצעות משאבות במערכת המים של החברה ושל הרשויות המקומיות שבתחומן היא פועלת בשנת הייחוס, גובה ההרמה של המים, האנרגיה הדרושה להרמה והמחיר לקילו וואט שעה;</w:t>
      </w:r>
    </w:p>
    <w:p w14:paraId="2338A0AB" w14:textId="77777777" w:rsidR="00E729F1" w:rsidRPr="00CC2EBA" w:rsidRDefault="00E729F1" w:rsidP="00B409E1">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עלויות התפעול והמינהלה המוכרות לשירותי ביוב למ"ק של חברה יהיו שווים לסך כל אלה:</w:t>
      </w:r>
    </w:p>
    <w:p w14:paraId="4E7880C9" w14:textId="77777777" w:rsidR="00E729F1" w:rsidRPr="00CC2EBA" w:rsidRDefault="00E729F1" w:rsidP="00D07835">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תוצאת המכפלה של מקדם התקורה ב-</w:t>
      </w:r>
      <w:r w:rsidRPr="00CC2EBA">
        <w:rPr>
          <w:rStyle w:val="default"/>
          <w:rFonts w:cs="FrankRuehl" w:hint="cs"/>
          <w:strike/>
          <w:vanish/>
          <w:sz w:val="22"/>
          <w:szCs w:val="22"/>
          <w:shd w:val="clear" w:color="auto" w:fill="FFFF99"/>
          <w:rtl/>
        </w:rPr>
        <w:t>9,667,930</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9,758,809</w:t>
      </w:r>
      <w:r w:rsidRPr="00CC2EBA">
        <w:rPr>
          <w:rStyle w:val="default"/>
          <w:rFonts w:cs="FrankRuehl" w:hint="cs"/>
          <w:vanish/>
          <w:sz w:val="22"/>
          <w:szCs w:val="22"/>
          <w:shd w:val="clear" w:color="auto" w:fill="FFFF99"/>
          <w:rtl/>
        </w:rPr>
        <w:t xml:space="preserve"> ש"ח כשהיא מחולקת בכמות המים האזורית, למעט מים לגינון ציבורי;</w:t>
      </w:r>
    </w:p>
    <w:p w14:paraId="7FF16F7D" w14:textId="77777777" w:rsidR="00E729F1" w:rsidRPr="00CC2EBA" w:rsidRDefault="00E729F1" w:rsidP="00D07835">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תוצאת החלוקה של סך כל אלה בסכום כמות המים השנתית, למעט מים לגינון ציבורי:</w:t>
      </w:r>
    </w:p>
    <w:p w14:paraId="6C4F11C2" w14:textId="77777777" w:rsidR="00E729F1" w:rsidRPr="00CC2EBA" w:rsidRDefault="00E729F1" w:rsidP="00D0783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מכפלה של מספר הצרכנים בתחום החברה ב-</w:t>
      </w:r>
      <w:r w:rsidRPr="00CC2EBA">
        <w:rPr>
          <w:rStyle w:val="default"/>
          <w:rFonts w:cs="FrankRuehl" w:hint="cs"/>
          <w:strike/>
          <w:vanish/>
          <w:sz w:val="22"/>
          <w:szCs w:val="22"/>
          <w:shd w:val="clear" w:color="auto" w:fill="FFFF99"/>
          <w:rtl/>
        </w:rPr>
        <w:t>35.504</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35.838</w:t>
      </w:r>
      <w:r w:rsidRPr="00CC2EBA">
        <w:rPr>
          <w:rStyle w:val="default"/>
          <w:rFonts w:cs="FrankRuehl" w:hint="cs"/>
          <w:vanish/>
          <w:sz w:val="22"/>
          <w:szCs w:val="22"/>
          <w:shd w:val="clear" w:color="auto" w:fill="FFFF99"/>
          <w:rtl/>
        </w:rPr>
        <w:t xml:space="preserve"> ש"ח;</w:t>
      </w:r>
    </w:p>
    <w:p w14:paraId="3069295A" w14:textId="77777777" w:rsidR="00E729F1" w:rsidRPr="00CC2EBA" w:rsidRDefault="00E729F1" w:rsidP="00D0783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סכום המכפלה של ערך הכינון המלא של הנכסים הפעילים של החברה מהסוגים הקבועים בטור א' בתוספת החמישית במקדם האחזקה הקבוע בטור ב' ובמקדם הארנונה והשמירה הקבוע בטור ג' לנכס מאותו סוג באותה תוספת;</w:t>
      </w:r>
    </w:p>
    <w:p w14:paraId="4D642E7F" w14:textId="77777777" w:rsidR="00E729F1" w:rsidRPr="00CC2EBA" w:rsidRDefault="00E729F1" w:rsidP="00D07835">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עלות האנרגיה של מערכת הביוב של החברה לפי הדוח השנתי שלה לשנת הייחוס; התאגדה חברה אחרי תחילת שנת הייחוס, תחושב עלות האנרגיה שלה כמכפלה של כל אלה: כמות מי הביוב שהועברו באמצעות משאבות במערכת הביוב של החברה ושל הרשויות המקומיות שבתחומן היא פועלת בשנת הייחוס, גובה ההרמה של מי הביוב, האנרגיה הדרושה להרמה והמחיר לקילו וואט שעה;</w:t>
      </w:r>
    </w:p>
    <w:p w14:paraId="17589EF2" w14:textId="77777777" w:rsidR="00E729F1" w:rsidRPr="00CC2EBA" w:rsidRDefault="00E729F1" w:rsidP="00B409E1">
      <w:pPr>
        <w:pStyle w:val="P00"/>
        <w:ind w:left="0"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ab/>
        <w:t>(ד)</w:t>
      </w:r>
      <w:r w:rsidRPr="00CC2EBA">
        <w:rPr>
          <w:rStyle w:val="default"/>
          <w:rFonts w:cs="FrankRuehl" w:hint="cs"/>
          <w:vanish/>
          <w:sz w:val="22"/>
          <w:szCs w:val="22"/>
          <w:shd w:val="clear" w:color="auto" w:fill="FFFF99"/>
          <w:rtl/>
        </w:rPr>
        <w:tab/>
        <w:t xml:space="preserve">על אף האמור בסעיפים קטנים (ב) ו-(ג), סך כל עלויות התפעול והמינהלה המוכרות לשירותי מים ולשירותי ביוב למ"ק של חברה לא יעלה על </w:t>
      </w:r>
      <w:r w:rsidRPr="00CC2EBA">
        <w:rPr>
          <w:rStyle w:val="default"/>
          <w:rFonts w:cs="FrankRuehl" w:hint="cs"/>
          <w:strike/>
          <w:vanish/>
          <w:sz w:val="22"/>
          <w:szCs w:val="22"/>
          <w:shd w:val="clear" w:color="auto" w:fill="FFFF99"/>
          <w:rtl/>
        </w:rPr>
        <w:t>3.019</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3.047</w:t>
      </w:r>
      <w:r w:rsidRPr="00CC2EBA">
        <w:rPr>
          <w:rStyle w:val="default"/>
          <w:rFonts w:cs="FrankRuehl" w:hint="cs"/>
          <w:vanish/>
          <w:sz w:val="22"/>
          <w:szCs w:val="22"/>
          <w:shd w:val="clear" w:color="auto" w:fill="FFFF99"/>
          <w:rtl/>
        </w:rPr>
        <w:t xml:space="preserve"> ש"ח.</w:t>
      </w:r>
    </w:p>
    <w:p w14:paraId="3DD67777" w14:textId="77777777" w:rsidR="00FD3E8E" w:rsidRPr="00CC2EBA" w:rsidRDefault="00FD3E8E" w:rsidP="00FD3E8E">
      <w:pPr>
        <w:pStyle w:val="P00"/>
        <w:spacing w:before="0"/>
        <w:ind w:left="0" w:right="1134"/>
        <w:rPr>
          <w:rStyle w:val="default"/>
          <w:rFonts w:cs="FrankRuehl"/>
          <w:vanish/>
          <w:sz w:val="20"/>
          <w:szCs w:val="20"/>
          <w:shd w:val="clear" w:color="auto" w:fill="FFFF99"/>
          <w:rtl/>
        </w:rPr>
      </w:pPr>
    </w:p>
    <w:p w14:paraId="67B1E9FE" w14:textId="77777777" w:rsidR="00FD3E8E" w:rsidRPr="00CC2EBA" w:rsidRDefault="00FD3E8E" w:rsidP="00FD3E8E">
      <w:pPr>
        <w:pStyle w:val="P00"/>
        <w:spacing w:before="0"/>
        <w:ind w:left="0" w:right="1134"/>
        <w:rPr>
          <w:rStyle w:val="default"/>
          <w:rFonts w:cs="FrankRuehl"/>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1.1.2019</w:t>
      </w:r>
    </w:p>
    <w:p w14:paraId="2F6AA657" w14:textId="77777777" w:rsidR="00FD3E8E" w:rsidRPr="00CC2EBA" w:rsidRDefault="00FD3E8E" w:rsidP="00FD3E8E">
      <w:pPr>
        <w:pStyle w:val="P00"/>
        <w:spacing w:before="0"/>
        <w:ind w:left="0"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כללים תשע"ט-2018</w:t>
      </w:r>
    </w:p>
    <w:p w14:paraId="297C351E" w14:textId="77777777" w:rsidR="00FD3E8E" w:rsidRPr="00CC2EBA" w:rsidRDefault="00FD3E8E" w:rsidP="00FD3E8E">
      <w:pPr>
        <w:pStyle w:val="P00"/>
        <w:spacing w:before="0"/>
        <w:ind w:left="0" w:right="1134"/>
        <w:rPr>
          <w:rStyle w:val="default"/>
          <w:rFonts w:cs="FrankRuehl"/>
          <w:vanish/>
          <w:sz w:val="20"/>
          <w:szCs w:val="20"/>
          <w:shd w:val="clear" w:color="auto" w:fill="FFFF99"/>
          <w:rtl/>
        </w:rPr>
      </w:pPr>
      <w:hyperlink r:id="rId157" w:history="1">
        <w:r w:rsidRPr="00CC2EBA">
          <w:rPr>
            <w:rStyle w:val="Hyperlink"/>
            <w:rFonts w:cs="FrankRuehl" w:hint="cs"/>
            <w:vanish/>
            <w:szCs w:val="20"/>
            <w:shd w:val="clear" w:color="auto" w:fill="FFFF99"/>
            <w:rtl/>
          </w:rPr>
          <w:t>ק"ת תשע"ט מס' 8135</w:t>
        </w:r>
      </w:hyperlink>
      <w:r w:rsidRPr="00CC2EBA">
        <w:rPr>
          <w:rStyle w:val="default"/>
          <w:rFonts w:cs="FrankRuehl" w:hint="cs"/>
          <w:vanish/>
          <w:sz w:val="20"/>
          <w:szCs w:val="20"/>
          <w:shd w:val="clear" w:color="auto" w:fill="FFFF99"/>
          <w:rtl/>
        </w:rPr>
        <w:t xml:space="preserve"> מיום 30.12.2018 עמ' 1629</w:t>
      </w:r>
    </w:p>
    <w:p w14:paraId="1D0E8DC0" w14:textId="77777777" w:rsidR="00FD3E8E" w:rsidRPr="00CC2EBA" w:rsidRDefault="00FD3E8E" w:rsidP="00FD3E8E">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עלויות התפעול והמינהלה המוכרות לשירותי מים למ"ק של חברה יהיו שווים לסך כל אלה:</w:t>
      </w:r>
    </w:p>
    <w:p w14:paraId="5260CE06" w14:textId="77777777" w:rsidR="00FD3E8E" w:rsidRPr="00CC2EBA" w:rsidRDefault="00FD3E8E" w:rsidP="00FD3E8E">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תוצאת המכפלה של מקדם התקורה ב-</w:t>
      </w:r>
      <w:r w:rsidRPr="00CC2EBA">
        <w:rPr>
          <w:rStyle w:val="default"/>
          <w:rFonts w:cs="FrankRuehl" w:hint="cs"/>
          <w:strike/>
          <w:vanish/>
          <w:sz w:val="22"/>
          <w:szCs w:val="22"/>
          <w:shd w:val="clear" w:color="auto" w:fill="FFFF99"/>
          <w:rtl/>
        </w:rPr>
        <w:t>10,306,671</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10,346,867</w:t>
      </w:r>
      <w:r w:rsidRPr="00CC2EBA">
        <w:rPr>
          <w:rStyle w:val="default"/>
          <w:rFonts w:cs="FrankRuehl" w:hint="cs"/>
          <w:vanish/>
          <w:sz w:val="22"/>
          <w:szCs w:val="22"/>
          <w:shd w:val="clear" w:color="auto" w:fill="FFFF99"/>
          <w:rtl/>
        </w:rPr>
        <w:t xml:space="preserve"> ש"ח כשהיא מחולקת בכמות המים האזורית של הקבוצה שאליה משויכות הרשויות המקומיות שהחברה פועלת בתחומן;</w:t>
      </w:r>
    </w:p>
    <w:p w14:paraId="66CC9CC3" w14:textId="77777777" w:rsidR="00FD3E8E" w:rsidRPr="00CC2EBA" w:rsidRDefault="00FD3E8E" w:rsidP="00FD3E8E">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ממוצע משוקלל, לפי גודל האוכלוסייה בכל אחת מהרשויות המקומיות שבתחום החברה, של סכומים אלה:</w:t>
      </w:r>
    </w:p>
    <w:p w14:paraId="52A6C3D9" w14:textId="77777777" w:rsidR="00FD3E8E" w:rsidRPr="00CC2EBA" w:rsidRDefault="00FD3E8E" w:rsidP="00FD3E8E">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רשות מקומית המשויכת לאשכולות 1 ו-2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0.02 ש"ח;</w:t>
      </w:r>
    </w:p>
    <w:p w14:paraId="62B441F5" w14:textId="77777777" w:rsidR="00FD3E8E" w:rsidRPr="00CC2EBA" w:rsidRDefault="00FD3E8E" w:rsidP="00FD3E8E">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רשות מקומית המשויכת לאשכול 3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0.01 ש"ח;</w:t>
      </w:r>
    </w:p>
    <w:p w14:paraId="385343F3" w14:textId="77777777" w:rsidR="00FD3E8E" w:rsidRPr="00CC2EBA" w:rsidRDefault="00FD3E8E" w:rsidP="00FD3E8E">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רשות מקומית המשויכת לאשכול 4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0.005 ש"ח;</w:t>
      </w:r>
    </w:p>
    <w:p w14:paraId="6D6282FD" w14:textId="77777777" w:rsidR="00FD3E8E" w:rsidRPr="00CC2EBA" w:rsidRDefault="00FD3E8E" w:rsidP="00FD3E8E">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 xml:space="preserve">רשות מקומית המשויכת לאשכולות 5 ומעלה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בלא תוספת;</w:t>
      </w:r>
    </w:p>
    <w:p w14:paraId="77480936" w14:textId="77777777" w:rsidR="00FD3E8E" w:rsidRPr="00CC2EBA" w:rsidRDefault="00FD3E8E" w:rsidP="00FD3E8E">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תוצאת החלוקה של סך כל אלה בכמות המים השנתית של החברה:</w:t>
      </w:r>
    </w:p>
    <w:p w14:paraId="21964CA3" w14:textId="77777777" w:rsidR="00FD3E8E" w:rsidRPr="00CC2EBA" w:rsidRDefault="00FD3E8E" w:rsidP="00FD3E8E">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מכפלה של מספר הצרכנים בתחום החברה ב-</w:t>
      </w:r>
      <w:r w:rsidRPr="00CC2EBA">
        <w:rPr>
          <w:rStyle w:val="default"/>
          <w:rFonts w:cs="FrankRuehl" w:hint="cs"/>
          <w:strike/>
          <w:vanish/>
          <w:sz w:val="22"/>
          <w:szCs w:val="22"/>
          <w:shd w:val="clear" w:color="auto" w:fill="FFFF99"/>
          <w:rtl/>
        </w:rPr>
        <w:t>35.838</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35.977</w:t>
      </w:r>
      <w:r w:rsidRPr="00CC2EBA">
        <w:rPr>
          <w:rStyle w:val="default"/>
          <w:rFonts w:cs="FrankRuehl" w:hint="cs"/>
          <w:vanish/>
          <w:sz w:val="22"/>
          <w:szCs w:val="22"/>
          <w:shd w:val="clear" w:color="auto" w:fill="FFFF99"/>
          <w:rtl/>
        </w:rPr>
        <w:t xml:space="preserve"> ש"ח;</w:t>
      </w:r>
    </w:p>
    <w:p w14:paraId="1E06D1F9" w14:textId="77777777" w:rsidR="00FD3E8E" w:rsidRPr="00CC2EBA" w:rsidRDefault="00FD3E8E" w:rsidP="00FD3E8E">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(א1)</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בחברה שמפעילה מערכת קריאה מרחוק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מכפלה של מספר הצרכנים בתחום אותה החברה המחוברים למערכת קריאה מרחוק ב-</w:t>
      </w:r>
      <w:r w:rsidRPr="00CC2EBA">
        <w:rPr>
          <w:rStyle w:val="default"/>
          <w:rFonts w:cs="FrankRuehl" w:hint="cs"/>
          <w:strike/>
          <w:vanish/>
          <w:sz w:val="22"/>
          <w:szCs w:val="22"/>
          <w:shd w:val="clear" w:color="auto" w:fill="FFFF99"/>
          <w:rtl/>
        </w:rPr>
        <w:t>14.997</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15.055</w:t>
      </w:r>
      <w:r w:rsidRPr="00CC2EBA">
        <w:rPr>
          <w:rStyle w:val="default"/>
          <w:rFonts w:cs="FrankRuehl" w:hint="cs"/>
          <w:vanish/>
          <w:sz w:val="22"/>
          <w:szCs w:val="22"/>
          <w:shd w:val="clear" w:color="auto" w:fill="FFFF99"/>
          <w:rtl/>
        </w:rPr>
        <w:t xml:space="preserve"> ש"ח;</w:t>
      </w:r>
    </w:p>
    <w:p w14:paraId="06B1FF3F" w14:textId="77777777" w:rsidR="00FD3E8E" w:rsidRPr="00CC2EBA" w:rsidRDefault="00FD3E8E" w:rsidP="00FD3E8E">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סכום המכפלה של ערך הכינון המלא של הנכסים הפעילים של החברה מהסוגים הקבועים בטור א' בתוספת הרביעית במקדם האחזקה הקבוע בטור ב' ובמקדם הארנונה והשמירה הקבוע בטור ג' לנכס מאותו סוג באותה תוספת;</w:t>
      </w:r>
    </w:p>
    <w:p w14:paraId="7599D9CB" w14:textId="77777777" w:rsidR="00FD3E8E" w:rsidRPr="00CC2EBA" w:rsidRDefault="00FD3E8E" w:rsidP="00FD3E8E">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עלות האנרגיה של מערכת המים של החברה לפי הדוח השנתי שלה לשנת הייחוס; התאגדה חברה אחרי תחילת שנת הייחוס, תחושב עלות האנרגיה שלה כמכפלה של כל אלה: כמות המים שסופקה באמצעות משאבות במערכת המים של החברה ושל הרשויות המקומיות שבתחומן היא פועלת בשנת הייחוס, גובה ההרמה של המים, האנרגיה הדרושה להרמה והמחיר לקילו וואט שעה;</w:t>
      </w:r>
    </w:p>
    <w:p w14:paraId="2A452CA5" w14:textId="77777777" w:rsidR="00FD3E8E" w:rsidRPr="00CC2EBA" w:rsidRDefault="00FD3E8E" w:rsidP="00B409E1">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עלויות התפעול והמינהלה המוכרות לשירותי ביוב למ"ק של חברה יהיו שווים לסך כל אלה:</w:t>
      </w:r>
    </w:p>
    <w:p w14:paraId="3ACE7EFF" w14:textId="77777777" w:rsidR="00FD3E8E" w:rsidRPr="00CC2EBA" w:rsidRDefault="00FD3E8E" w:rsidP="00FD3E8E">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תוצאת המכפלה של מקדם התקורה ב-</w:t>
      </w:r>
      <w:r w:rsidRPr="00CC2EBA">
        <w:rPr>
          <w:rStyle w:val="default"/>
          <w:rFonts w:cs="FrankRuehl" w:hint="cs"/>
          <w:strike/>
          <w:vanish/>
          <w:sz w:val="22"/>
          <w:szCs w:val="22"/>
          <w:shd w:val="clear" w:color="auto" w:fill="FFFF99"/>
          <w:rtl/>
        </w:rPr>
        <w:t>9,758,809</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9,796,868</w:t>
      </w:r>
      <w:r w:rsidRPr="00CC2EBA">
        <w:rPr>
          <w:rStyle w:val="default"/>
          <w:rFonts w:cs="FrankRuehl" w:hint="cs"/>
          <w:vanish/>
          <w:sz w:val="22"/>
          <w:szCs w:val="22"/>
          <w:shd w:val="clear" w:color="auto" w:fill="FFFF99"/>
          <w:rtl/>
        </w:rPr>
        <w:t xml:space="preserve"> ש"ח כשהיא מחולקת בכמות המים האזורית, למעט מים לגינון ציבורי;</w:t>
      </w:r>
    </w:p>
    <w:p w14:paraId="1EEADA4D" w14:textId="77777777" w:rsidR="00FD3E8E" w:rsidRPr="00CC2EBA" w:rsidRDefault="00FD3E8E" w:rsidP="00FD3E8E">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תוצאת החלוקה של סך כל אלה בסכום כמות המים השנתית, למעט מים לגינון ציבורי:</w:t>
      </w:r>
    </w:p>
    <w:p w14:paraId="32C57166" w14:textId="77777777" w:rsidR="00FD3E8E" w:rsidRPr="00CC2EBA" w:rsidRDefault="00FD3E8E" w:rsidP="00FD3E8E">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מכפלה של מספר הצרכנים בתחום החברה ב-</w:t>
      </w:r>
      <w:r w:rsidRPr="00CC2EBA">
        <w:rPr>
          <w:rStyle w:val="default"/>
          <w:rFonts w:cs="FrankRuehl" w:hint="cs"/>
          <w:strike/>
          <w:vanish/>
          <w:sz w:val="22"/>
          <w:szCs w:val="22"/>
          <w:shd w:val="clear" w:color="auto" w:fill="FFFF99"/>
          <w:rtl/>
        </w:rPr>
        <w:t>35.838</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35.977</w:t>
      </w:r>
      <w:r w:rsidRPr="00CC2EBA">
        <w:rPr>
          <w:rStyle w:val="default"/>
          <w:rFonts w:cs="FrankRuehl" w:hint="cs"/>
          <w:vanish/>
          <w:sz w:val="22"/>
          <w:szCs w:val="22"/>
          <w:shd w:val="clear" w:color="auto" w:fill="FFFF99"/>
          <w:rtl/>
        </w:rPr>
        <w:t xml:space="preserve"> ש"ח;</w:t>
      </w:r>
    </w:p>
    <w:p w14:paraId="5B9C1D16" w14:textId="77777777" w:rsidR="00FD3E8E" w:rsidRPr="00CC2EBA" w:rsidRDefault="00FD3E8E" w:rsidP="00FD3E8E">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סכום המכפלה של ערך הכינון המלא של הנכסים הפעילים של החברה מהסוגים הקבועים בטור א' בתוספת החמישית במקדם האחזקה הקבוע בטור ב' ובמקדם הארנונה והשמירה הקבוע בטור ג' לנכס מאותו סוג באותה תוספת;</w:t>
      </w:r>
    </w:p>
    <w:p w14:paraId="0F14B654" w14:textId="77777777" w:rsidR="00FD3E8E" w:rsidRPr="00CC2EBA" w:rsidRDefault="00FD3E8E" w:rsidP="00FD3E8E">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עלות האנרגיה של מערכת הביוב של החברה לפי הדוח השנתי שלה לשנת הייחוס; התאגדה חברה אחרי תחילת שנת הייחוס, תחושב עלות האנרגיה שלה כמכפלה של כל אלה: כמות מי הביוב שהועברו באמצעות משאבות במערכת הביוב של החברה ושל הרשויות המקומיות שבתחומן היא פועלת בשנת הייחוס, גובה ההרמה של מי הביוב, האנרגיה הדרושה להרמה והמחיר לקילו וואט שעה;</w:t>
      </w:r>
    </w:p>
    <w:p w14:paraId="28A3661F" w14:textId="77777777" w:rsidR="00D07835" w:rsidRPr="00CC2EBA" w:rsidRDefault="00D07835" w:rsidP="00D07835">
      <w:pPr>
        <w:pStyle w:val="P00"/>
        <w:spacing w:before="0"/>
        <w:ind w:left="0" w:right="1134"/>
        <w:rPr>
          <w:rStyle w:val="default"/>
          <w:rFonts w:cs="FrankRuehl"/>
          <w:vanish/>
          <w:sz w:val="22"/>
          <w:szCs w:val="22"/>
          <w:shd w:val="clear" w:color="auto" w:fill="FFFF99"/>
          <w:rtl/>
        </w:rPr>
      </w:pPr>
    </w:p>
    <w:p w14:paraId="1F91702E" w14:textId="77777777" w:rsidR="00D07835" w:rsidRPr="00CC2EBA" w:rsidRDefault="00D07835" w:rsidP="00D07835">
      <w:pPr>
        <w:pStyle w:val="P00"/>
        <w:spacing w:before="0"/>
        <w:ind w:left="0" w:right="1134"/>
        <w:rPr>
          <w:rFonts w:cs="FrankRuehl"/>
          <w:vanish/>
          <w:color w:val="FF0000"/>
          <w:sz w:val="14"/>
          <w:szCs w:val="20"/>
          <w:shd w:val="clear" w:color="auto" w:fill="FFFF99"/>
          <w:rtl/>
        </w:rPr>
      </w:pPr>
      <w:r w:rsidRPr="00CC2EBA">
        <w:rPr>
          <w:rFonts w:cs="FrankRuehl" w:hint="cs"/>
          <w:vanish/>
          <w:color w:val="FF0000"/>
          <w:sz w:val="14"/>
          <w:szCs w:val="20"/>
          <w:shd w:val="clear" w:color="auto" w:fill="FFFF99"/>
          <w:rtl/>
        </w:rPr>
        <w:t>מיום 1.7.2019</w:t>
      </w:r>
    </w:p>
    <w:p w14:paraId="2989620A" w14:textId="77777777" w:rsidR="00D07835" w:rsidRPr="00CC2EBA" w:rsidRDefault="00D07835" w:rsidP="00D07835">
      <w:pPr>
        <w:pStyle w:val="P00"/>
        <w:spacing w:before="0"/>
        <w:ind w:left="0" w:right="1134"/>
        <w:rPr>
          <w:rFonts w:cs="FrankRuehl"/>
          <w:b/>
          <w:bCs/>
          <w:vanish/>
          <w:sz w:val="14"/>
          <w:szCs w:val="20"/>
          <w:shd w:val="clear" w:color="auto" w:fill="FFFF99"/>
          <w:rtl/>
        </w:rPr>
      </w:pPr>
      <w:r w:rsidRPr="00CC2EBA">
        <w:rPr>
          <w:rFonts w:cs="FrankRuehl" w:hint="cs"/>
          <w:b/>
          <w:bCs/>
          <w:vanish/>
          <w:sz w:val="14"/>
          <w:szCs w:val="20"/>
          <w:shd w:val="clear" w:color="auto" w:fill="FFFF99"/>
          <w:rtl/>
        </w:rPr>
        <w:t>כללים (מס' 2) תשע"ט-2019</w:t>
      </w:r>
    </w:p>
    <w:p w14:paraId="1682DE7F" w14:textId="77777777" w:rsidR="00D07835" w:rsidRPr="00CC2EBA" w:rsidRDefault="00D07835" w:rsidP="00D07835">
      <w:pPr>
        <w:pStyle w:val="P00"/>
        <w:spacing w:before="0"/>
        <w:ind w:left="0" w:right="1134"/>
        <w:rPr>
          <w:rFonts w:cs="FrankRuehl"/>
          <w:vanish/>
          <w:sz w:val="14"/>
          <w:szCs w:val="20"/>
          <w:shd w:val="clear" w:color="auto" w:fill="FFFF99"/>
          <w:rtl/>
        </w:rPr>
      </w:pPr>
      <w:hyperlink r:id="rId158" w:history="1">
        <w:r w:rsidRPr="00CC2EBA">
          <w:rPr>
            <w:rStyle w:val="Hyperlink"/>
            <w:rFonts w:cs="FrankRuehl" w:hint="cs"/>
            <w:vanish/>
            <w:sz w:val="14"/>
            <w:szCs w:val="20"/>
            <w:shd w:val="clear" w:color="auto" w:fill="FFFF99"/>
            <w:rtl/>
          </w:rPr>
          <w:t>ק"ת תשע"ט מס' 8240</w:t>
        </w:r>
      </w:hyperlink>
      <w:r w:rsidRPr="00CC2EBA">
        <w:rPr>
          <w:rFonts w:cs="FrankRuehl" w:hint="cs"/>
          <w:vanish/>
          <w:sz w:val="14"/>
          <w:szCs w:val="20"/>
          <w:shd w:val="clear" w:color="auto" w:fill="FFFF99"/>
          <w:rtl/>
        </w:rPr>
        <w:t xml:space="preserve"> מיום 30.6.2019 עמ' 3431 </w:t>
      </w:r>
    </w:p>
    <w:p w14:paraId="359E5ED7" w14:textId="77777777" w:rsidR="005F4174" w:rsidRPr="00CC2EBA" w:rsidRDefault="005F4174" w:rsidP="005F4174">
      <w:pPr>
        <w:pStyle w:val="P00"/>
        <w:ind w:left="0" w:right="1134"/>
        <w:rPr>
          <w:rStyle w:val="default"/>
          <w:rFonts w:cs="FrankRuehl" w:hint="cs"/>
          <w:vanish/>
          <w:sz w:val="22"/>
          <w:szCs w:val="22"/>
          <w:shd w:val="clear" w:color="auto" w:fill="FFFF99"/>
          <w:rtl/>
        </w:rPr>
      </w:pPr>
      <w:bookmarkStart w:id="79" w:name="_Hlk13046497"/>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בסעיף זה </w:t>
      </w:r>
      <w:r w:rsidRPr="00CC2EBA">
        <w:rPr>
          <w:rStyle w:val="default"/>
          <w:rFonts w:cs="FrankRuehl"/>
          <w:vanish/>
          <w:sz w:val="22"/>
          <w:szCs w:val="22"/>
          <w:shd w:val="clear" w:color="auto" w:fill="FFFF99"/>
          <w:rtl/>
        </w:rPr>
        <w:t>–</w:t>
      </w:r>
    </w:p>
    <w:p w14:paraId="17A93A7F" w14:textId="77777777" w:rsidR="005F4174" w:rsidRPr="00CC2EBA" w:rsidRDefault="005F4174" w:rsidP="005F4174">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"כמות המים האזורית" או "</w:t>
      </w:r>
      <w:r w:rsidRPr="00CC2EBA">
        <w:rPr>
          <w:rStyle w:val="default"/>
          <w:rFonts w:cs="FrankRuehl"/>
          <w:vanish/>
          <w:sz w:val="18"/>
          <w:szCs w:val="22"/>
          <w:shd w:val="clear" w:color="auto" w:fill="FFFF99"/>
        </w:rPr>
        <w:t>W</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כמות המים השפירים שרכשו, הפיקו או קיבלו מספק מים, כדין, לכל מטרת הצריכה, למעט למטרת חקלאות, הרשויות המקומיות המשויכות לקבוצה או החברות הפועלות בתחומן בשנת הייחוס;</w:t>
      </w:r>
    </w:p>
    <w:p w14:paraId="5235CC30" w14:textId="77777777" w:rsidR="005F4174" w:rsidRPr="00CC2EBA" w:rsidRDefault="005F4174" w:rsidP="005F4174">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 xml:space="preserve">"כמות המים השנתית"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כמות המים הנכנסת בשנת הייחוס;</w:t>
      </w:r>
    </w:p>
    <w:p w14:paraId="74E73429" w14:textId="77777777" w:rsidR="005F4174" w:rsidRPr="00CC2EBA" w:rsidRDefault="005F4174" w:rsidP="005F4174">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 xml:space="preserve">"כמות המים הנוספת"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סך כל כמות המים השפירים העולה על 15,000 מ"ק שסיפקה חברה דרך מד מים בודד, בתעריף הקבוע בסעיף 3(2)(א) לכללי התעריפים;</w:t>
      </w:r>
    </w:p>
    <w:p w14:paraId="64C90A38" w14:textId="77777777" w:rsidR="005F4174" w:rsidRPr="00CC2EBA" w:rsidRDefault="005F4174" w:rsidP="005F4174">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 xml:space="preserve">"כמות המים הנותרת"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כמות המים השנתית בניכוי כמות המים הנוספת;</w:t>
      </w:r>
    </w:p>
    <w:p w14:paraId="0F99F3F8" w14:textId="77777777" w:rsidR="005F4174" w:rsidRPr="00CC2EBA" w:rsidRDefault="005F4174" w:rsidP="005F4174">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 xml:space="preserve">"מקדם תקורה" </w:t>
      </w:r>
      <w:r w:rsidRPr="00CC2EBA">
        <w:rPr>
          <w:rStyle w:val="default"/>
          <w:rFonts w:cs="FrankRuehl"/>
          <w:vanish/>
          <w:sz w:val="18"/>
          <w:szCs w:val="22"/>
          <w:shd w:val="clear" w:color="auto" w:fill="FFFF99"/>
          <w:rtl/>
        </w:rPr>
        <w:t>–</w:t>
      </w:r>
    </w:p>
    <w:p w14:paraId="20311A9B" w14:textId="77777777" w:rsidR="005F4174" w:rsidRPr="00CC2EBA" w:rsidRDefault="005F4174" w:rsidP="005F4174">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(1)</w:t>
      </w:r>
      <w:r w:rsidRPr="00CC2EBA">
        <w:rPr>
          <w:rStyle w:val="default"/>
          <w:rFonts w:cs="FrankRuehl" w:hint="cs"/>
          <w:vanish/>
          <w:sz w:val="18"/>
          <w:szCs w:val="22"/>
          <w:shd w:val="clear" w:color="auto" w:fill="FFFF99"/>
          <w:rtl/>
        </w:rPr>
        <w:tab/>
        <w:t xml:space="preserve">לגבי חברה שפועלת בתחומה של רשות מקומית המשויכת לקבוצה שכמות המים האזורית שלה שווה או עולה על 40 מיליון מטרים מעוקבים (מ"ק) </w:t>
      </w:r>
      <w:r w:rsidRPr="00CC2EBA">
        <w:rPr>
          <w:rStyle w:val="default"/>
          <w:rFonts w:cs="FrankRuehl"/>
          <w:vanish/>
          <w:sz w:val="18"/>
          <w:szCs w:val="22"/>
          <w:shd w:val="clear" w:color="auto" w:fill="FFFF99"/>
          <w:rtl/>
        </w:rPr>
        <w:t>–</w:t>
      </w:r>
    </w:p>
    <w:p w14:paraId="16D677EA" w14:textId="77777777" w:rsidR="005F4174" w:rsidRPr="00CC2EBA" w:rsidRDefault="005F4174" w:rsidP="005F4174">
      <w:pPr>
        <w:pStyle w:val="P00"/>
        <w:spacing w:before="0"/>
        <w:ind w:left="1474" w:right="1134"/>
        <w:jc w:val="center"/>
        <w:rPr>
          <w:rStyle w:val="default"/>
          <w:rFonts w:cs="FrankRuehl" w:hint="cs"/>
          <w:vanish/>
          <w:sz w:val="18"/>
          <w:szCs w:val="22"/>
          <w:shd w:val="clear" w:color="auto" w:fill="FFFF99"/>
          <w:rtl/>
        </w:rPr>
      </w:pPr>
      <w:r w:rsidRPr="00CC2EBA">
        <w:rPr>
          <w:rStyle w:val="default"/>
          <w:rFonts w:cs="FrankRuehl"/>
          <w:vanish/>
          <w:position w:val="-22"/>
          <w:sz w:val="18"/>
          <w:szCs w:val="22"/>
          <w:shd w:val="clear" w:color="auto" w:fill="FFFF99"/>
        </w:rPr>
        <w:object w:dxaOrig="1420" w:dyaOrig="520">
          <v:shape id="_x0000_i1033" type="#_x0000_t75" style="width:71.1pt;height:26.1pt" o:ole="">
            <v:imagedata r:id="rId121" o:title=""/>
          </v:shape>
          <o:OLEObject Type="Embed" ProgID="Equation.3" ShapeID="_x0000_i1033" DrawAspect="Content" ObjectID="_1747509493" r:id="rId159"/>
        </w:object>
      </w:r>
    </w:p>
    <w:p w14:paraId="3CC30A0D" w14:textId="77777777" w:rsidR="005F4174" w:rsidRPr="00CC2EBA" w:rsidRDefault="005F4174" w:rsidP="005F4174">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(2)</w:t>
      </w:r>
      <w:r w:rsidRPr="00CC2EBA">
        <w:rPr>
          <w:rStyle w:val="default"/>
          <w:rFonts w:cs="FrankRuehl" w:hint="cs"/>
          <w:vanish/>
          <w:sz w:val="18"/>
          <w:szCs w:val="22"/>
          <w:shd w:val="clear" w:color="auto" w:fill="FFFF99"/>
          <w:rtl/>
        </w:rPr>
        <w:tab/>
        <w:t>לגבי החברות המנויות בפרטים (6) ו-</w:t>
      </w:r>
      <w:r w:rsidRPr="00CC2EBA">
        <w:rPr>
          <w:rStyle w:val="default"/>
          <w:rFonts w:cs="FrankRuehl" w:hint="cs"/>
          <w:strike/>
          <w:vanish/>
          <w:sz w:val="18"/>
          <w:szCs w:val="22"/>
          <w:shd w:val="clear" w:color="auto" w:fill="FFFF99"/>
          <w:rtl/>
        </w:rPr>
        <w:t>(50)</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(1)</w:t>
      </w:r>
      <w:r w:rsidRPr="00CC2EBA">
        <w:rPr>
          <w:rStyle w:val="default"/>
          <w:rFonts w:cs="FrankRuehl" w:hint="cs"/>
          <w:vanish/>
          <w:sz w:val="18"/>
          <w:szCs w:val="22"/>
          <w:shd w:val="clear" w:color="auto" w:fill="FFFF99"/>
          <w:rtl/>
        </w:rPr>
        <w:t xml:space="preserve"> בתוספת הראשונה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0.3 ו-0.47, בהתאמה;</w:t>
      </w:r>
    </w:p>
    <w:p w14:paraId="2165577C" w14:textId="77777777" w:rsidR="005F4174" w:rsidRPr="00CC2EBA" w:rsidRDefault="005F4174" w:rsidP="005F4174">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(3)</w:t>
      </w:r>
      <w:r w:rsidRPr="00CC2EBA">
        <w:rPr>
          <w:rStyle w:val="default"/>
          <w:rFonts w:cs="FrankRuehl" w:hint="cs"/>
          <w:vanish/>
          <w:sz w:val="18"/>
          <w:szCs w:val="22"/>
          <w:shd w:val="clear" w:color="auto" w:fill="FFFF99"/>
          <w:rtl/>
        </w:rPr>
        <w:tab/>
        <w:t xml:space="preserve">לגבי כל חברה אחרת </w:t>
      </w:r>
      <w:r w:rsidRPr="00CC2EBA">
        <w:rPr>
          <w:rStyle w:val="default"/>
          <w:rFonts w:cs="FrankRuehl"/>
          <w:vanish/>
          <w:sz w:val="18"/>
          <w:szCs w:val="22"/>
          <w:shd w:val="clear" w:color="auto" w:fill="FFFF99"/>
          <w:rtl/>
        </w:rPr>
        <w:t>–</w:t>
      </w:r>
    </w:p>
    <w:p w14:paraId="47DA03D1" w14:textId="77777777" w:rsidR="005F4174" w:rsidRPr="00CC2EBA" w:rsidRDefault="005F4174" w:rsidP="005F4174">
      <w:pPr>
        <w:pStyle w:val="P00"/>
        <w:spacing w:before="0"/>
        <w:ind w:left="1474" w:right="1134"/>
        <w:jc w:val="center"/>
        <w:rPr>
          <w:rStyle w:val="default"/>
          <w:rFonts w:cs="FrankRuehl" w:hint="cs"/>
          <w:vanish/>
          <w:sz w:val="18"/>
          <w:szCs w:val="22"/>
          <w:shd w:val="clear" w:color="auto" w:fill="FFFF99"/>
          <w:rtl/>
        </w:rPr>
      </w:pPr>
      <w:r w:rsidRPr="00CC2EBA">
        <w:rPr>
          <w:rStyle w:val="default"/>
          <w:rFonts w:cs="FrankRuehl"/>
          <w:vanish/>
          <w:position w:val="-22"/>
          <w:sz w:val="18"/>
          <w:szCs w:val="22"/>
          <w:shd w:val="clear" w:color="auto" w:fill="FFFF99"/>
        </w:rPr>
        <w:object w:dxaOrig="1420" w:dyaOrig="520">
          <v:shape id="_x0000_i1034" type="#_x0000_t75" style="width:71.1pt;height:26.1pt" o:ole="">
            <v:imagedata r:id="rId123" o:title=""/>
          </v:shape>
          <o:OLEObject Type="Embed" ProgID="Equation.3" ShapeID="_x0000_i1034" DrawAspect="Content" ObjectID="_1747509494" r:id="rId160"/>
        </w:object>
      </w:r>
    </w:p>
    <w:p w14:paraId="11D1459D" w14:textId="77777777" w:rsidR="005F4174" w:rsidRPr="00CC2EBA" w:rsidRDefault="005F4174" w:rsidP="005F4174">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 xml:space="preserve">"קבוצה"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קבוצה שקבעה מועצת הרשות הממשלתית לפי סעיף 6ג לחוק</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 xml:space="preserve">עד יום כ"ג בטבת התשע"ט (31 בדצמבר 2018), ולגבי חברה אזורית שחברות בה כל הרשויות המקומיות הכלולות בקבוצה שעליה הורתה מועצת הרשות הממשלתית </w:t>
      </w:r>
      <w:r w:rsidRPr="00CC2EBA">
        <w:rPr>
          <w:rStyle w:val="default"/>
          <w:rFonts w:cs="FrankRuehl"/>
          <w:vanish/>
          <w:sz w:val="18"/>
          <w:szCs w:val="22"/>
          <w:u w:val="single"/>
          <w:shd w:val="clear" w:color="auto" w:fill="FFFF99"/>
          <w:rtl/>
        </w:rPr>
        <w:t>–</w:t>
      </w:r>
      <w:r w:rsidRPr="00CC2EBA">
        <w:rPr>
          <w:rStyle w:val="default"/>
          <w:rFonts w:cs="FrankRuehl" w:hint="cs"/>
          <w:vanish/>
          <w:sz w:val="18"/>
          <w:szCs w:val="22"/>
          <w:u w:val="single"/>
          <w:shd w:val="clear" w:color="auto" w:fill="FFFF99"/>
          <w:rtl/>
        </w:rPr>
        <w:t xml:space="preserve"> קבוצה כאמור, גם אם נקבעה אחרי אותו מועד</w:t>
      </w:r>
      <w:r w:rsidRPr="00CC2EBA">
        <w:rPr>
          <w:rStyle w:val="default"/>
          <w:rFonts w:cs="FrankRuehl" w:hint="cs"/>
          <w:vanish/>
          <w:sz w:val="18"/>
          <w:szCs w:val="22"/>
          <w:shd w:val="clear" w:color="auto" w:fill="FFFF99"/>
          <w:rtl/>
        </w:rPr>
        <w:t>.</w:t>
      </w:r>
    </w:p>
    <w:p w14:paraId="246865F6" w14:textId="77777777" w:rsidR="005F4174" w:rsidRPr="00CC2EBA" w:rsidRDefault="005F4174" w:rsidP="005F4174">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עלויות התפעול והמינהלה המוכרות לשירותי מים למ"ק של חברה יהיו שווים לסך כל אלה:</w:t>
      </w:r>
    </w:p>
    <w:p w14:paraId="541C649C" w14:textId="77777777" w:rsidR="005F4174" w:rsidRPr="00CC2EBA" w:rsidRDefault="005F4174" w:rsidP="005F4174">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תוצאת המכפלה של מקדם התקורה ב- </w:t>
      </w:r>
      <w:r w:rsidRPr="00CC2EBA">
        <w:rPr>
          <w:rStyle w:val="default"/>
          <w:rFonts w:cs="FrankRuehl" w:hint="cs"/>
          <w:strike/>
          <w:vanish/>
          <w:sz w:val="22"/>
          <w:szCs w:val="22"/>
          <w:shd w:val="clear" w:color="auto" w:fill="FFFF99"/>
          <w:rtl/>
        </w:rPr>
        <w:t>10,346,867</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12,401,500</w:t>
      </w:r>
      <w:r w:rsidRPr="00CC2EBA">
        <w:rPr>
          <w:rStyle w:val="default"/>
          <w:rFonts w:cs="FrankRuehl" w:hint="cs"/>
          <w:vanish/>
          <w:sz w:val="22"/>
          <w:szCs w:val="22"/>
          <w:shd w:val="clear" w:color="auto" w:fill="FFFF99"/>
          <w:rtl/>
        </w:rPr>
        <w:t xml:space="preserve"> ש"ח כשהיא מחולקת בכמות המים האזורית של הקבוצה שאליה משויכות הרשויות המקומיות שהחברה פועלת בתחומן;</w:t>
      </w:r>
    </w:p>
    <w:p w14:paraId="604C9122" w14:textId="77777777" w:rsidR="005F4174" w:rsidRPr="00CC2EBA" w:rsidRDefault="005F4174" w:rsidP="005F4174">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ממוצע משוקלל, לפי גודל האוכלוסייה בכל אחת מהרשויות המקומיות שבתחום החברה, של סכומים אלה:</w:t>
      </w:r>
    </w:p>
    <w:p w14:paraId="7468A4BB" w14:textId="77777777" w:rsidR="005F4174" w:rsidRPr="00CC2EBA" w:rsidRDefault="005F4174" w:rsidP="005F4174">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רשות מקומית המשויכת לאשכולות 1 ו-2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0.02 ש"ח;</w:t>
      </w:r>
    </w:p>
    <w:p w14:paraId="6D84A2E6" w14:textId="77777777" w:rsidR="005F4174" w:rsidRPr="00CC2EBA" w:rsidRDefault="005F4174" w:rsidP="005F4174">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רשות מקומית המשויכת לאשכול 3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0.01 ש"ח;</w:t>
      </w:r>
    </w:p>
    <w:p w14:paraId="146A5342" w14:textId="77777777" w:rsidR="005F4174" w:rsidRPr="00CC2EBA" w:rsidRDefault="005F4174" w:rsidP="005F4174">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רשות מקומית המשויכת לאשכול 4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0.005 ש"ח;</w:t>
      </w:r>
    </w:p>
    <w:p w14:paraId="4E08CEA3" w14:textId="77777777" w:rsidR="005F4174" w:rsidRPr="00CC2EBA" w:rsidRDefault="005F4174" w:rsidP="005F4174">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 xml:space="preserve">רשות מקומית המשויכת לאשכולות 5 ומעלה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בלא תוספת;</w:t>
      </w:r>
    </w:p>
    <w:p w14:paraId="42EC1DE1" w14:textId="77777777" w:rsidR="005F4174" w:rsidRPr="00CC2EBA" w:rsidRDefault="005F4174" w:rsidP="005F4174">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תוצאת החלוקה של סך כל אלה בכמות המים השנתית של החברה:</w:t>
      </w:r>
    </w:p>
    <w:p w14:paraId="77431255" w14:textId="77777777" w:rsidR="005F4174" w:rsidRPr="00CC2EBA" w:rsidRDefault="005F4174" w:rsidP="005F4174">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מכפלה של מספר הצרכנים בתחום החברה ב- </w:t>
      </w:r>
      <w:r w:rsidRPr="00CC2EBA">
        <w:rPr>
          <w:rStyle w:val="default"/>
          <w:rFonts w:cs="FrankRuehl" w:hint="cs"/>
          <w:strike/>
          <w:vanish/>
          <w:sz w:val="22"/>
          <w:szCs w:val="22"/>
          <w:shd w:val="clear" w:color="auto" w:fill="FFFF99"/>
          <w:rtl/>
        </w:rPr>
        <w:t>35.977</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36.929</w:t>
      </w:r>
      <w:r w:rsidRPr="00CC2EBA">
        <w:rPr>
          <w:rStyle w:val="default"/>
          <w:rFonts w:cs="FrankRuehl" w:hint="cs"/>
          <w:vanish/>
          <w:sz w:val="22"/>
          <w:szCs w:val="22"/>
          <w:shd w:val="clear" w:color="auto" w:fill="FFFF99"/>
          <w:rtl/>
        </w:rPr>
        <w:t xml:space="preserve"> ש"ח;</w:t>
      </w:r>
    </w:p>
    <w:p w14:paraId="63233FA9" w14:textId="77777777" w:rsidR="005F4174" w:rsidRPr="00CC2EBA" w:rsidRDefault="005F4174" w:rsidP="005F4174">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(א1)</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בחברה שמפעילה מערכת קריאה מרחוק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מכפלה של מספר הצרכנים בתחום אותה החברה המחוברים למערכת קריאה מרחוק ב- </w:t>
      </w:r>
      <w:r w:rsidRPr="00CC2EBA">
        <w:rPr>
          <w:rStyle w:val="default"/>
          <w:rFonts w:cs="FrankRuehl" w:hint="cs"/>
          <w:strike/>
          <w:vanish/>
          <w:sz w:val="22"/>
          <w:szCs w:val="22"/>
          <w:shd w:val="clear" w:color="auto" w:fill="FFFF99"/>
          <w:rtl/>
        </w:rPr>
        <w:t>15.055</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15.251</w:t>
      </w:r>
      <w:r w:rsidRPr="00CC2EBA">
        <w:rPr>
          <w:rStyle w:val="default"/>
          <w:rFonts w:cs="FrankRuehl" w:hint="cs"/>
          <w:vanish/>
          <w:sz w:val="22"/>
          <w:szCs w:val="22"/>
          <w:shd w:val="clear" w:color="auto" w:fill="FFFF99"/>
          <w:rtl/>
        </w:rPr>
        <w:t xml:space="preserve"> ש"ח;</w:t>
      </w:r>
    </w:p>
    <w:p w14:paraId="5A4E2F1A" w14:textId="77777777" w:rsidR="005F4174" w:rsidRPr="00CC2EBA" w:rsidRDefault="005F4174" w:rsidP="005F4174">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סכום המכפלה של ערך הכינון המלא של הנכסים הפעילים של החברה מהסוגים הקבועים בטור א' בתוספת הרביעית במקדם האחזקה הקבוע בטור ב' ובמקדם הארנונה והשמירה הקבוע בטור ג' לנכס מאותו סוג באותה תוספת;</w:t>
      </w:r>
    </w:p>
    <w:p w14:paraId="0471EA31" w14:textId="77777777" w:rsidR="005F4174" w:rsidRPr="00CC2EBA" w:rsidRDefault="005F4174" w:rsidP="005F4174">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עלות האנרגיה של מערכת המים של החברה לפי הדוח השנתי שלה לשנת הייחוס; התאגדה חברה אחרי תחילת שנת הייחוס, תחושב עלות האנרגיה שלה כמכפלה של כל אלה: כמות המים שסופקה באמצעות משאבות במערכת המים של החברה ושל הרשויות המקומיות שבתחומן היא פועלת בשנת הייחוס, גובה ההרמה של המים, האנרגיה הדרושה להרמה והמחיר לקילו וואט שעה;</w:t>
      </w:r>
    </w:p>
    <w:p w14:paraId="213202F0" w14:textId="77777777" w:rsidR="005F4174" w:rsidRPr="00CC2EBA" w:rsidRDefault="005F4174" w:rsidP="005F4174">
      <w:pPr>
        <w:pStyle w:val="P00"/>
        <w:spacing w:before="0"/>
        <w:ind w:left="1021" w:right="1134"/>
        <w:rPr>
          <w:rStyle w:val="default"/>
          <w:rFonts w:cs="FrankRuehl" w:hint="cs"/>
          <w:vanish/>
          <w:sz w:val="16"/>
          <w:szCs w:val="22"/>
          <w:shd w:val="clear" w:color="auto" w:fill="FFFF99"/>
          <w:rtl/>
        </w:rPr>
      </w:pPr>
      <w:r w:rsidRPr="00CC2EBA">
        <w:rPr>
          <w:rStyle w:val="default"/>
          <w:rFonts w:cs="FrankRuehl" w:hint="cs"/>
          <w:vanish/>
          <w:sz w:val="16"/>
          <w:szCs w:val="22"/>
          <w:shd w:val="clear" w:color="auto" w:fill="FFFF99"/>
          <w:rtl/>
        </w:rPr>
        <w:t>(4)</w:t>
      </w:r>
      <w:r w:rsidRPr="00CC2EBA">
        <w:rPr>
          <w:rStyle w:val="default"/>
          <w:rFonts w:cs="FrankRuehl" w:hint="cs"/>
          <w:vanish/>
          <w:sz w:val="16"/>
          <w:szCs w:val="22"/>
          <w:shd w:val="clear" w:color="auto" w:fill="FFFF99"/>
          <w:rtl/>
        </w:rPr>
        <w:tab/>
        <w:t>מכפלה של 0.9 ש"ח ביחס בין כמות המים הנוספת לכמות המים הנותרת;</w:t>
      </w:r>
    </w:p>
    <w:p w14:paraId="16A78051" w14:textId="77777777" w:rsidR="005F4174" w:rsidRPr="00CC2EBA" w:rsidRDefault="005F4174" w:rsidP="005F4174">
      <w:pPr>
        <w:pStyle w:val="P00"/>
        <w:spacing w:before="0"/>
        <w:ind w:left="1021" w:right="1134"/>
        <w:rPr>
          <w:rStyle w:val="default"/>
          <w:rFonts w:cs="FrankRuehl" w:hint="cs"/>
          <w:vanish/>
          <w:sz w:val="16"/>
          <w:szCs w:val="22"/>
          <w:shd w:val="clear" w:color="auto" w:fill="FFFF99"/>
          <w:rtl/>
        </w:rPr>
      </w:pPr>
      <w:r w:rsidRPr="00CC2EBA">
        <w:rPr>
          <w:rStyle w:val="default"/>
          <w:rFonts w:cs="FrankRuehl" w:hint="cs"/>
          <w:vanish/>
          <w:sz w:val="16"/>
          <w:szCs w:val="22"/>
          <w:shd w:val="clear" w:color="auto" w:fill="FFFF99"/>
          <w:rtl/>
        </w:rPr>
        <w:t>(5)</w:t>
      </w:r>
      <w:r w:rsidRPr="00CC2EBA">
        <w:rPr>
          <w:rStyle w:val="default"/>
          <w:rFonts w:cs="FrankRuehl" w:hint="cs"/>
          <w:vanish/>
          <w:sz w:val="16"/>
          <w:szCs w:val="22"/>
          <w:shd w:val="clear" w:color="auto" w:fill="FFFF99"/>
          <w:rtl/>
        </w:rPr>
        <w:tab/>
        <w:t>(פקעה);</w:t>
      </w:r>
    </w:p>
    <w:p w14:paraId="32F24FB6" w14:textId="77777777" w:rsidR="005F4174" w:rsidRPr="00CC2EBA" w:rsidRDefault="005F4174" w:rsidP="005F4174">
      <w:pPr>
        <w:pStyle w:val="P00"/>
        <w:spacing w:before="0"/>
        <w:ind w:left="1021" w:right="1134"/>
        <w:rPr>
          <w:rStyle w:val="default"/>
          <w:rFonts w:cs="FrankRuehl" w:hint="cs"/>
          <w:vanish/>
          <w:sz w:val="16"/>
          <w:szCs w:val="22"/>
          <w:shd w:val="clear" w:color="auto" w:fill="FFFF99"/>
          <w:rtl/>
        </w:rPr>
      </w:pPr>
      <w:r w:rsidRPr="00CC2EBA">
        <w:rPr>
          <w:rStyle w:val="default"/>
          <w:rFonts w:cs="FrankRuehl" w:hint="cs"/>
          <w:vanish/>
          <w:sz w:val="16"/>
          <w:szCs w:val="22"/>
          <w:shd w:val="clear" w:color="auto" w:fill="FFFF99"/>
          <w:rtl/>
        </w:rPr>
        <w:t>(6)</w:t>
      </w:r>
      <w:r w:rsidRPr="00CC2EBA">
        <w:rPr>
          <w:rStyle w:val="default"/>
          <w:rFonts w:cs="FrankRuehl" w:hint="cs"/>
          <w:vanish/>
          <w:sz w:val="16"/>
          <w:szCs w:val="22"/>
          <w:shd w:val="clear" w:color="auto" w:fill="FFFF99"/>
          <w:rtl/>
        </w:rPr>
        <w:tab/>
        <w:t xml:space="preserve">בחברה שהחלה לפעול בתחום של רשות מקומית נוספת </w:t>
      </w:r>
      <w:r w:rsidRPr="00CC2EBA">
        <w:rPr>
          <w:rStyle w:val="default"/>
          <w:rFonts w:cs="FrankRuehl"/>
          <w:vanish/>
          <w:sz w:val="16"/>
          <w:szCs w:val="22"/>
          <w:shd w:val="clear" w:color="auto" w:fill="FFFF99"/>
          <w:rtl/>
        </w:rPr>
        <w:t>–</w:t>
      </w:r>
    </w:p>
    <w:p w14:paraId="14E8BA02" w14:textId="77777777" w:rsidR="005F4174" w:rsidRPr="00CC2EBA" w:rsidRDefault="005F4174" w:rsidP="005F4174">
      <w:pPr>
        <w:pStyle w:val="P00"/>
        <w:spacing w:before="0"/>
        <w:ind w:left="1474" w:right="1134"/>
        <w:rPr>
          <w:rStyle w:val="default"/>
          <w:rFonts w:cs="FrankRuehl" w:hint="cs"/>
          <w:vanish/>
          <w:sz w:val="16"/>
          <w:szCs w:val="22"/>
          <w:shd w:val="clear" w:color="auto" w:fill="FFFF99"/>
          <w:rtl/>
        </w:rPr>
      </w:pPr>
      <w:r w:rsidRPr="00CC2EBA">
        <w:rPr>
          <w:rStyle w:val="default"/>
          <w:rFonts w:cs="FrankRuehl" w:hint="cs"/>
          <w:vanish/>
          <w:sz w:val="16"/>
          <w:szCs w:val="22"/>
          <w:shd w:val="clear" w:color="auto" w:fill="FFFF99"/>
          <w:rtl/>
        </w:rPr>
        <w:t>(א)</w:t>
      </w:r>
      <w:r w:rsidRPr="00CC2EBA">
        <w:rPr>
          <w:rStyle w:val="default"/>
          <w:rFonts w:cs="FrankRuehl" w:hint="cs"/>
          <w:vanish/>
          <w:sz w:val="16"/>
          <w:szCs w:val="22"/>
          <w:shd w:val="clear" w:color="auto" w:fill="FFFF99"/>
          <w:rtl/>
        </w:rPr>
        <w:tab/>
        <w:t xml:space="preserve">אחרי יום ט"ו בטבת התש"ע (1 בינואר 2010) עד יום ט' בטבת התשע"ה (31 בדצמבר 2014) </w:t>
      </w:r>
      <w:r w:rsidRPr="00CC2EBA">
        <w:rPr>
          <w:rStyle w:val="default"/>
          <w:rFonts w:cs="FrankRuehl"/>
          <w:vanish/>
          <w:sz w:val="16"/>
          <w:szCs w:val="22"/>
          <w:shd w:val="clear" w:color="auto" w:fill="FFFF99"/>
          <w:rtl/>
        </w:rPr>
        <w:t>–</w:t>
      </w:r>
      <w:r w:rsidRPr="00CC2EBA">
        <w:rPr>
          <w:rStyle w:val="default"/>
          <w:rFonts w:cs="FrankRuehl" w:hint="cs"/>
          <w:vanish/>
          <w:sz w:val="16"/>
          <w:szCs w:val="22"/>
          <w:shd w:val="clear" w:color="auto" w:fill="FFFF99"/>
          <w:rtl/>
        </w:rPr>
        <w:t xml:space="preserve"> 0.0075 ש"ח בעד כל רשות מקומית שבתחומה החלה לפעול כאמור, מיום ג' בטבת התשע"ז (1 בינואר 2017) ועד תום שבע שנים לאחר השנה שבה החלה לפעול בתחום אותה רשות מקומית;</w:t>
      </w:r>
    </w:p>
    <w:p w14:paraId="3F349DBE" w14:textId="77777777" w:rsidR="005F4174" w:rsidRPr="00CC2EBA" w:rsidRDefault="005F4174" w:rsidP="005F4174">
      <w:pPr>
        <w:pStyle w:val="P00"/>
        <w:spacing w:before="0"/>
        <w:ind w:left="1474" w:right="1134"/>
        <w:rPr>
          <w:rStyle w:val="default"/>
          <w:rFonts w:cs="FrankRuehl"/>
          <w:vanish/>
          <w:sz w:val="16"/>
          <w:szCs w:val="22"/>
          <w:shd w:val="clear" w:color="auto" w:fill="FFFF99"/>
          <w:rtl/>
        </w:rPr>
      </w:pPr>
      <w:r w:rsidRPr="00CC2EBA">
        <w:rPr>
          <w:rStyle w:val="default"/>
          <w:rFonts w:cs="FrankRuehl" w:hint="cs"/>
          <w:vanish/>
          <w:sz w:val="16"/>
          <w:szCs w:val="22"/>
          <w:shd w:val="clear" w:color="auto" w:fill="FFFF99"/>
          <w:rtl/>
        </w:rPr>
        <w:t>(ב)</w:t>
      </w:r>
      <w:r w:rsidRPr="00CC2EBA">
        <w:rPr>
          <w:rStyle w:val="default"/>
          <w:rFonts w:cs="FrankRuehl" w:hint="cs"/>
          <w:vanish/>
          <w:sz w:val="16"/>
          <w:szCs w:val="22"/>
          <w:shd w:val="clear" w:color="auto" w:fill="FFFF99"/>
          <w:rtl/>
        </w:rPr>
        <w:tab/>
        <w:t xml:space="preserve">אחרי יום י' בטבת התשע"ה (1 בינואר 2015) </w:t>
      </w:r>
      <w:r w:rsidRPr="00CC2EBA">
        <w:rPr>
          <w:rStyle w:val="default"/>
          <w:rFonts w:cs="FrankRuehl"/>
          <w:vanish/>
          <w:sz w:val="16"/>
          <w:szCs w:val="22"/>
          <w:shd w:val="clear" w:color="auto" w:fill="FFFF99"/>
          <w:rtl/>
        </w:rPr>
        <w:t>–</w:t>
      </w:r>
      <w:r w:rsidRPr="00CC2EBA">
        <w:rPr>
          <w:rStyle w:val="default"/>
          <w:rFonts w:cs="FrankRuehl" w:hint="cs"/>
          <w:vanish/>
          <w:sz w:val="16"/>
          <w:szCs w:val="22"/>
          <w:shd w:val="clear" w:color="auto" w:fill="FFFF99"/>
          <w:rtl/>
        </w:rPr>
        <w:t xml:space="preserve"> 0.015 ש"ח בעד כל רשות מקומית שבתחומה החלה לפעול כאמור, מהיום שבו החלה לפעול בתחום אותה רשות מקומית או מיום ג' בטבת התשע"ז (1 בינואר 2017), לפי המאוחר, ועד תום שבע שנים לאחר השנה שבה החלה לפעול בתחום אותה רשות מקומית; </w:t>
      </w:r>
    </w:p>
    <w:p w14:paraId="609452A5" w14:textId="77777777" w:rsidR="005F4174" w:rsidRPr="00CC2EBA" w:rsidRDefault="005F4174" w:rsidP="005F4174">
      <w:pPr>
        <w:pStyle w:val="P00"/>
        <w:spacing w:before="0"/>
        <w:ind w:left="1474" w:right="1134"/>
        <w:rPr>
          <w:rStyle w:val="default"/>
          <w:rFonts w:cs="FrankRuehl" w:hint="cs"/>
          <w:vanish/>
          <w:sz w:val="16"/>
          <w:szCs w:val="22"/>
          <w:u w:val="single"/>
          <w:shd w:val="clear" w:color="auto" w:fill="FFFF99"/>
          <w:rtl/>
        </w:rPr>
      </w:pPr>
      <w:r w:rsidRPr="00CC2EBA">
        <w:rPr>
          <w:rStyle w:val="default"/>
          <w:rFonts w:cs="FrankRuehl" w:hint="cs"/>
          <w:vanish/>
          <w:sz w:val="16"/>
          <w:szCs w:val="22"/>
          <w:u w:val="single"/>
          <w:shd w:val="clear" w:color="auto" w:fill="FFFF99"/>
          <w:rtl/>
        </w:rPr>
        <w:t>(ג)</w:t>
      </w:r>
      <w:r w:rsidRPr="00CC2EBA">
        <w:rPr>
          <w:rStyle w:val="default"/>
          <w:rFonts w:cs="FrankRuehl"/>
          <w:vanish/>
          <w:sz w:val="16"/>
          <w:szCs w:val="22"/>
          <w:u w:val="single"/>
          <w:shd w:val="clear" w:color="auto" w:fill="FFFF99"/>
          <w:rtl/>
        </w:rPr>
        <w:tab/>
      </w:r>
      <w:r w:rsidRPr="00CC2EBA">
        <w:rPr>
          <w:rStyle w:val="default"/>
          <w:rFonts w:cs="FrankRuehl" w:hint="cs"/>
          <w:vanish/>
          <w:sz w:val="16"/>
          <w:szCs w:val="22"/>
          <w:u w:val="single"/>
          <w:shd w:val="clear" w:color="auto" w:fill="FFFF99"/>
          <w:rtl/>
        </w:rPr>
        <w:t xml:space="preserve">ובעד כל רשות מקומית שמעבר לשתי רשויות מקומיות בחברה </w:t>
      </w:r>
      <w:r w:rsidRPr="00CC2EBA">
        <w:rPr>
          <w:rStyle w:val="default"/>
          <w:rFonts w:cs="FrankRuehl"/>
          <w:vanish/>
          <w:sz w:val="16"/>
          <w:szCs w:val="22"/>
          <w:u w:val="single"/>
          <w:shd w:val="clear" w:color="auto" w:fill="FFFF99"/>
          <w:rtl/>
        </w:rPr>
        <w:t>–</w:t>
      </w:r>
      <w:r w:rsidRPr="00CC2EBA">
        <w:rPr>
          <w:rStyle w:val="default"/>
          <w:rFonts w:cs="FrankRuehl" w:hint="cs"/>
          <w:vanish/>
          <w:sz w:val="16"/>
          <w:szCs w:val="22"/>
          <w:u w:val="single"/>
          <w:shd w:val="clear" w:color="auto" w:fill="FFFF99"/>
          <w:rtl/>
        </w:rPr>
        <w:t xml:space="preserve"> 0.035 ש"ח.</w:t>
      </w:r>
    </w:p>
    <w:p w14:paraId="35336EDD" w14:textId="77777777" w:rsidR="005F4174" w:rsidRPr="00CC2EBA" w:rsidRDefault="005F4174" w:rsidP="005F4174">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עלויות התפעול והמינהלה המוכרות לשירותי ביוב למ"ק של חברה יהיו שווים לסך כל אלה:</w:t>
      </w:r>
    </w:p>
    <w:p w14:paraId="1130F5D8" w14:textId="77777777" w:rsidR="005F4174" w:rsidRPr="00CC2EBA" w:rsidRDefault="005F4174" w:rsidP="005F4174">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תוצאת המכפלה של מקדם התקורה ב- </w:t>
      </w:r>
      <w:r w:rsidRPr="00CC2EBA">
        <w:rPr>
          <w:rStyle w:val="default"/>
          <w:rFonts w:cs="FrankRuehl" w:hint="cs"/>
          <w:strike/>
          <w:vanish/>
          <w:sz w:val="22"/>
          <w:szCs w:val="22"/>
          <w:shd w:val="clear" w:color="auto" w:fill="FFFF99"/>
          <w:rtl/>
        </w:rPr>
        <w:t>9,796,868</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11,801,500</w:t>
      </w:r>
      <w:r w:rsidRPr="00CC2EBA">
        <w:rPr>
          <w:rStyle w:val="default"/>
          <w:rFonts w:cs="FrankRuehl" w:hint="cs"/>
          <w:vanish/>
          <w:sz w:val="22"/>
          <w:szCs w:val="22"/>
          <w:shd w:val="clear" w:color="auto" w:fill="FFFF99"/>
          <w:rtl/>
        </w:rPr>
        <w:t xml:space="preserve"> ש"ח כשהיא מחולקת בכמות המים האזורית, למעט מים לגינון ציבורי;</w:t>
      </w:r>
    </w:p>
    <w:p w14:paraId="1E5425FB" w14:textId="77777777" w:rsidR="005F4174" w:rsidRPr="00CC2EBA" w:rsidRDefault="005F4174" w:rsidP="005F4174">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תוצאת החלוקה של סך כל אלה בסכום כמות המים השנתית, למעט מים לגינון ציבורי:</w:t>
      </w:r>
    </w:p>
    <w:p w14:paraId="1D41BEBD" w14:textId="77777777" w:rsidR="005F4174" w:rsidRPr="00CC2EBA" w:rsidRDefault="005F4174" w:rsidP="005F4174">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מכפלה של מספר הצרכנים בתחום החברה ב- </w:t>
      </w:r>
      <w:r w:rsidRPr="00CC2EBA">
        <w:rPr>
          <w:rStyle w:val="default"/>
          <w:rFonts w:cs="FrankRuehl" w:hint="cs"/>
          <w:strike/>
          <w:vanish/>
          <w:sz w:val="22"/>
          <w:szCs w:val="22"/>
          <w:shd w:val="clear" w:color="auto" w:fill="FFFF99"/>
          <w:rtl/>
        </w:rPr>
        <w:t>35.977</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36.929</w:t>
      </w:r>
      <w:r w:rsidRPr="00CC2EBA">
        <w:rPr>
          <w:rStyle w:val="default"/>
          <w:rFonts w:cs="FrankRuehl" w:hint="cs"/>
          <w:vanish/>
          <w:sz w:val="22"/>
          <w:szCs w:val="22"/>
          <w:shd w:val="clear" w:color="auto" w:fill="FFFF99"/>
          <w:rtl/>
        </w:rPr>
        <w:t xml:space="preserve"> ש"ח;</w:t>
      </w:r>
    </w:p>
    <w:p w14:paraId="7E3F271B" w14:textId="77777777" w:rsidR="005F4174" w:rsidRPr="00CC2EBA" w:rsidRDefault="005F4174" w:rsidP="005F4174">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סכום המכפלה של ערך הכינון המלא של הנכסים הפעילים של החברה מהסוגים הקבועים בטור א' בתוספת החמישית במקדם האחזקה הקבוע בטור ב' ובמקדם הארנונה והשמירה הקבוע בטור ג' לנכס מאותו סוג באותה תוספת;</w:t>
      </w:r>
    </w:p>
    <w:p w14:paraId="57CC3DD4" w14:textId="77777777" w:rsidR="005F4174" w:rsidRPr="00CC2EBA" w:rsidRDefault="005F4174" w:rsidP="005F4174">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עלות האנרגיה של מערכת הביוב של החברה לפי הדוח השנתי שלה לשנת הייחוס; התאגדה חברה אחרי תחילת שנת הייחוס, תחושב עלות האנרגיה שלה כמכפלה של כל אלה: כמות מי הביוב שהועברו באמצעות משאבות במערכת הביוב של החברה ושל הרשויות המקומיות שבתחומן היא פועלת בשנת הייחוס, גובה ההרמה של מי הביוב, האנרגיה הדרושה להרמה והמחיר לקילו וואט שעה;</w:t>
      </w:r>
    </w:p>
    <w:p w14:paraId="516CD424" w14:textId="77777777" w:rsidR="005F4174" w:rsidRPr="00CC2EBA" w:rsidRDefault="005F4174" w:rsidP="005F4174">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בחברה שבבעלות המערכת טיפול בשפכים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0.01 ש"ח בעד כל מערכת טיפול בשפכים;</w:t>
      </w:r>
    </w:p>
    <w:p w14:paraId="57135905" w14:textId="77777777" w:rsidR="005F4174" w:rsidRPr="00CC2EBA" w:rsidRDefault="005F4174" w:rsidP="005F4174">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(פקעה);</w:t>
      </w:r>
    </w:p>
    <w:p w14:paraId="1C4AFCE5" w14:textId="77777777" w:rsidR="005F4174" w:rsidRPr="00CC2EBA" w:rsidRDefault="005F4174" w:rsidP="005F4174">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(5)</w:t>
      </w:r>
      <w:r w:rsidRPr="00CC2EBA">
        <w:rPr>
          <w:rStyle w:val="default"/>
          <w:rFonts w:cs="FrankRuehl" w:hint="cs"/>
          <w:vanish/>
          <w:sz w:val="22"/>
          <w:szCs w:val="22"/>
          <w:shd w:val="clear" w:color="auto" w:fill="FFFF99"/>
          <w:rtl/>
        </w:rPr>
        <w:tab/>
        <w:t xml:space="preserve">בחברה שהחלה לפעול בתחום של רשות מקומית נוספת </w:t>
      </w:r>
      <w:r w:rsidRPr="00CC2EBA">
        <w:rPr>
          <w:rStyle w:val="default"/>
          <w:rFonts w:cs="FrankRuehl"/>
          <w:vanish/>
          <w:sz w:val="22"/>
          <w:szCs w:val="22"/>
          <w:shd w:val="clear" w:color="auto" w:fill="FFFF99"/>
          <w:rtl/>
        </w:rPr>
        <w:t>–</w:t>
      </w:r>
    </w:p>
    <w:p w14:paraId="03D49C23" w14:textId="77777777" w:rsidR="005F4174" w:rsidRPr="00CC2EBA" w:rsidRDefault="005F4174" w:rsidP="005F4174">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אחרי יום ט"ו בטבת התש"ע (1 בינואר 2010) עד יום ט' בטבת התשע"ה (31 בדצמבר 2014)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0.0075 ש"ח בעד כל רשות מקומית שבתחומה החלה לפעול כאמור, מיום ג' בטבת התשע"ז (1 בינואר 2017) ועד תום שבע שנים לאחר השנה שבה החלה לפעול בתחום אותה רשות מקומית;</w:t>
      </w:r>
    </w:p>
    <w:p w14:paraId="0E768E02" w14:textId="77777777" w:rsidR="005F4174" w:rsidRPr="00CC2EBA" w:rsidRDefault="005F4174" w:rsidP="005F4174">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אחרי יום י' בטבת התשע"ה (1 בינואר 2015)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0.015 ש"ח בעד כל רשות מקומית שבתחומה החלה לפעול כאמור, מהיום שבו החלה לפעול בתחום אותה רשות מקומית או מיום ג' בטבת התשע"ז (1 בינואר 2017), לפי המאוחר, ועד תום שבע שנים לאחר השנה שבה החלה לפעול בתחום אותה רשות מקומית; </w:t>
      </w:r>
    </w:p>
    <w:p w14:paraId="7532AB67" w14:textId="77777777" w:rsidR="005F4174" w:rsidRPr="00CC2EBA" w:rsidRDefault="005F4174" w:rsidP="005F4174">
      <w:pPr>
        <w:pStyle w:val="P00"/>
        <w:spacing w:before="0"/>
        <w:ind w:left="1474" w:right="1134"/>
        <w:rPr>
          <w:rStyle w:val="default"/>
          <w:rFonts w:cs="FrankRuehl"/>
          <w:vanish/>
          <w:sz w:val="22"/>
          <w:szCs w:val="22"/>
          <w:u w:val="single"/>
          <w:shd w:val="clear" w:color="auto" w:fill="FFFF99"/>
          <w:rtl/>
        </w:rPr>
      </w:pPr>
      <w:r w:rsidRPr="00CC2EBA">
        <w:rPr>
          <w:rStyle w:val="default"/>
          <w:rFonts w:cs="FrankRuehl" w:hint="cs"/>
          <w:vanish/>
          <w:sz w:val="22"/>
          <w:szCs w:val="22"/>
          <w:u w:val="single"/>
          <w:shd w:val="clear" w:color="auto" w:fill="FFFF99"/>
          <w:rtl/>
        </w:rPr>
        <w:t>(ג)</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 xml:space="preserve">ובעד כל רשות מקומית שמעבר לשתי רשויות מקומיות בחברה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0.035 ש"ח.</w:t>
      </w:r>
    </w:p>
    <w:p w14:paraId="33E695F7" w14:textId="77777777" w:rsidR="005F4174" w:rsidRPr="00CC2EBA" w:rsidRDefault="005F4174" w:rsidP="005F4174">
      <w:pPr>
        <w:pStyle w:val="P00"/>
        <w:spacing w:before="0"/>
        <w:ind w:left="0" w:right="1134"/>
        <w:rPr>
          <w:rStyle w:val="default"/>
          <w:rFonts w:ascii="FrankRuehl" w:hAnsi="FrankRuehl" w:cs="FrankRuehl"/>
          <w:vanish/>
          <w:sz w:val="20"/>
          <w:szCs w:val="20"/>
          <w:shd w:val="clear" w:color="auto" w:fill="FFFF99"/>
          <w:rtl/>
        </w:rPr>
      </w:pPr>
    </w:p>
    <w:p w14:paraId="3013EED6" w14:textId="77777777" w:rsidR="005F4174" w:rsidRPr="00CC2EBA" w:rsidRDefault="005F4174" w:rsidP="005F4174">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vanish/>
          <w:color w:val="FF0000"/>
          <w:sz w:val="20"/>
          <w:szCs w:val="20"/>
          <w:shd w:val="clear" w:color="auto" w:fill="FFFF99"/>
          <w:rtl/>
        </w:rPr>
        <w:t>מיום 1.1.2020</w:t>
      </w:r>
    </w:p>
    <w:p w14:paraId="07BE53E0" w14:textId="77777777" w:rsidR="005F4174" w:rsidRPr="00CC2EBA" w:rsidRDefault="005F4174" w:rsidP="005F4174">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b/>
          <w:bCs/>
          <w:vanish/>
          <w:sz w:val="20"/>
          <w:szCs w:val="20"/>
          <w:shd w:val="clear" w:color="auto" w:fill="FFFF99"/>
          <w:rtl/>
        </w:rPr>
        <w:t>כללים תש"ף-2019</w:t>
      </w:r>
    </w:p>
    <w:p w14:paraId="2BA45A78" w14:textId="77777777" w:rsidR="005F4174" w:rsidRPr="00CC2EBA" w:rsidRDefault="005F4174" w:rsidP="005F4174">
      <w:pPr>
        <w:pStyle w:val="P00"/>
        <w:spacing w:before="0"/>
        <w:ind w:left="0" w:right="1134"/>
        <w:rPr>
          <w:rStyle w:val="default"/>
          <w:rFonts w:ascii="FrankRuehl" w:hAnsi="FrankRuehl" w:cs="FrankRuehl"/>
          <w:vanish/>
          <w:sz w:val="20"/>
          <w:szCs w:val="20"/>
          <w:shd w:val="clear" w:color="auto" w:fill="FFFF99"/>
          <w:rtl/>
        </w:rPr>
      </w:pPr>
      <w:hyperlink r:id="rId161" w:history="1">
        <w:r w:rsidRPr="00CC2EBA">
          <w:rPr>
            <w:rStyle w:val="Hyperlink"/>
            <w:rFonts w:ascii="FrankRuehl" w:hAnsi="FrankRuehl" w:cs="FrankRuehl"/>
            <w:vanish/>
            <w:szCs w:val="20"/>
            <w:shd w:val="clear" w:color="auto" w:fill="FFFF99"/>
            <w:rtl/>
          </w:rPr>
          <w:t>ק"ת תש"ף מס' 8308</w:t>
        </w:r>
      </w:hyperlink>
      <w:r w:rsidRPr="00CC2EBA">
        <w:rPr>
          <w:rStyle w:val="default"/>
          <w:rFonts w:ascii="FrankRuehl" w:hAnsi="FrankRuehl" w:cs="FrankRuehl"/>
          <w:vanish/>
          <w:sz w:val="20"/>
          <w:szCs w:val="20"/>
          <w:shd w:val="clear" w:color="auto" w:fill="FFFF99"/>
          <w:rtl/>
        </w:rPr>
        <w:t xml:space="preserve"> מיום 30.12.2019 עמ' 24</w:t>
      </w:r>
      <w:r w:rsidRPr="00CC2EBA">
        <w:rPr>
          <w:rStyle w:val="default"/>
          <w:rFonts w:ascii="FrankRuehl" w:hAnsi="FrankRuehl" w:cs="FrankRuehl" w:hint="cs"/>
          <w:vanish/>
          <w:sz w:val="20"/>
          <w:szCs w:val="20"/>
          <w:shd w:val="clear" w:color="auto" w:fill="FFFF99"/>
          <w:rtl/>
        </w:rPr>
        <w:t>3</w:t>
      </w:r>
    </w:p>
    <w:p w14:paraId="5B2F79DF" w14:textId="77777777" w:rsidR="00D07835" w:rsidRPr="00CC2EBA" w:rsidRDefault="00D07835" w:rsidP="00D07835">
      <w:pPr>
        <w:pStyle w:val="P00"/>
        <w:ind w:left="0" w:right="1134"/>
        <w:rPr>
          <w:rStyle w:val="default"/>
          <w:rFonts w:cs="FrankRuehl" w:hint="cs"/>
          <w:vanish/>
          <w:sz w:val="22"/>
          <w:szCs w:val="2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בסעיף זה </w:t>
      </w:r>
      <w:r w:rsidRPr="00CC2EBA">
        <w:rPr>
          <w:rStyle w:val="default"/>
          <w:rFonts w:cs="FrankRuehl"/>
          <w:vanish/>
          <w:sz w:val="22"/>
          <w:szCs w:val="22"/>
          <w:shd w:val="clear" w:color="auto" w:fill="FFFF99"/>
          <w:rtl/>
        </w:rPr>
        <w:t>–</w:t>
      </w:r>
    </w:p>
    <w:p w14:paraId="47633667" w14:textId="77777777" w:rsidR="00D07835" w:rsidRPr="00CC2EBA" w:rsidRDefault="00D07835" w:rsidP="00D07835">
      <w:pPr>
        <w:pStyle w:val="P00"/>
        <w:spacing w:before="0"/>
        <w:ind w:left="0" w:right="1134"/>
        <w:rPr>
          <w:rStyle w:val="default"/>
          <w:rFonts w:cs="FrankRuehl"/>
          <w:vanish/>
          <w:sz w:val="18"/>
          <w:szCs w:val="22"/>
          <w:shd w:val="clear" w:color="auto" w:fill="FFFF99"/>
          <w:rtl/>
        </w:rPr>
      </w:pPr>
      <w:r w:rsidRPr="00CC2EBA">
        <w:rPr>
          <w:rStyle w:val="default"/>
          <w:rFonts w:cs="FrankRuehl" w:hint="cs"/>
          <w:vanish/>
          <w:sz w:val="18"/>
          <w:szCs w:val="22"/>
          <w:shd w:val="clear" w:color="auto" w:fill="FFFF99"/>
          <w:rtl/>
        </w:rPr>
        <w:tab/>
        <w:t>"כמות המים האזורית" או "</w:t>
      </w:r>
      <w:r w:rsidRPr="00CC2EBA">
        <w:rPr>
          <w:rStyle w:val="default"/>
          <w:rFonts w:cs="FrankRuehl"/>
          <w:vanish/>
          <w:sz w:val="18"/>
          <w:szCs w:val="22"/>
          <w:shd w:val="clear" w:color="auto" w:fill="FFFF99"/>
        </w:rPr>
        <w:t>W</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כמות המים השפירים שרכשו, הפיקו או קיבלו מספק מים, כדין, לכל מטרת הצריכה, למעט למטרת חקלאות, הרשויות המקומיות המשויכות לקבוצה או החברות הפועלות בתחומן בשנת הייחוס</w:t>
      </w:r>
      <w:r w:rsidR="005F4174" w:rsidRPr="00CC2EBA">
        <w:rPr>
          <w:rStyle w:val="default"/>
          <w:rFonts w:cs="FrankRuehl" w:hint="cs"/>
          <w:vanish/>
          <w:sz w:val="18"/>
          <w:szCs w:val="22"/>
          <w:u w:val="single"/>
          <w:shd w:val="clear" w:color="auto" w:fill="FFFF99"/>
          <w:rtl/>
        </w:rPr>
        <w:t>, ובחברה שבה כמות המים שווה או עולה על 40 מיליון מטרים מעוקבים (מ"ק) לפי הכמות המסופקת באותה החברה</w:t>
      </w:r>
      <w:r w:rsidRPr="00CC2EBA">
        <w:rPr>
          <w:rStyle w:val="default"/>
          <w:rFonts w:cs="FrankRuehl" w:hint="cs"/>
          <w:vanish/>
          <w:sz w:val="18"/>
          <w:szCs w:val="22"/>
          <w:shd w:val="clear" w:color="auto" w:fill="FFFF99"/>
          <w:rtl/>
        </w:rPr>
        <w:t>;</w:t>
      </w:r>
    </w:p>
    <w:p w14:paraId="442AF7D1" w14:textId="77777777" w:rsidR="00D07835" w:rsidRPr="00CC2EBA" w:rsidRDefault="00D07835" w:rsidP="00D07835">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 xml:space="preserve">"כמות המים השנתית"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כמות המים הנכנסת בשנת הייחוס;</w:t>
      </w:r>
    </w:p>
    <w:p w14:paraId="3F71E411" w14:textId="77777777" w:rsidR="00D07835" w:rsidRPr="00CC2EBA" w:rsidRDefault="00D07835" w:rsidP="00D07835">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 xml:space="preserve">"כמות המים הנוספת"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סך כל כמות המים השפירים העולה על 15,000 מ"ק שסיפקה חברה דרך מד מים בודד, בתעריף הקבוע בסעיף 3(2)(א) לכללי התעריפים;</w:t>
      </w:r>
    </w:p>
    <w:p w14:paraId="0F474389" w14:textId="77777777" w:rsidR="00D07835" w:rsidRPr="00CC2EBA" w:rsidRDefault="00D07835" w:rsidP="00D07835">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 xml:space="preserve">"כמות המים הנותרת"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כמות המים השנתית בניכוי כמות המים הנוספת;</w:t>
      </w:r>
    </w:p>
    <w:p w14:paraId="3BF68CB3" w14:textId="77777777" w:rsidR="00D07835" w:rsidRPr="00CC2EBA" w:rsidRDefault="00D07835" w:rsidP="00D07835">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 xml:space="preserve">"מקדם תקורה" </w:t>
      </w:r>
      <w:r w:rsidRPr="00CC2EBA">
        <w:rPr>
          <w:rStyle w:val="default"/>
          <w:rFonts w:cs="FrankRuehl"/>
          <w:vanish/>
          <w:sz w:val="18"/>
          <w:szCs w:val="22"/>
          <w:shd w:val="clear" w:color="auto" w:fill="FFFF99"/>
          <w:rtl/>
        </w:rPr>
        <w:t>–</w:t>
      </w:r>
    </w:p>
    <w:p w14:paraId="7C809620" w14:textId="77777777" w:rsidR="00D07835" w:rsidRPr="00CC2EBA" w:rsidRDefault="00D07835" w:rsidP="00D07835">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(1)</w:t>
      </w:r>
      <w:r w:rsidRPr="00CC2EBA">
        <w:rPr>
          <w:rStyle w:val="default"/>
          <w:rFonts w:cs="FrankRuehl" w:hint="cs"/>
          <w:vanish/>
          <w:sz w:val="18"/>
          <w:szCs w:val="22"/>
          <w:shd w:val="clear" w:color="auto" w:fill="FFFF99"/>
          <w:rtl/>
        </w:rPr>
        <w:tab/>
        <w:t xml:space="preserve">לגבי חברה שפועלת בתחומה של רשות מקומית המשויכת לקבוצה שכמות המים האזורית שלה שווה או עולה על 40 מיליון מטרים מעוקבים (מ"ק) </w:t>
      </w:r>
      <w:r w:rsidRPr="00CC2EBA">
        <w:rPr>
          <w:rStyle w:val="default"/>
          <w:rFonts w:cs="FrankRuehl"/>
          <w:vanish/>
          <w:sz w:val="18"/>
          <w:szCs w:val="22"/>
          <w:shd w:val="clear" w:color="auto" w:fill="FFFF99"/>
          <w:rtl/>
        </w:rPr>
        <w:t>–</w:t>
      </w:r>
    </w:p>
    <w:p w14:paraId="6C0C476D" w14:textId="77777777" w:rsidR="00D07835" w:rsidRPr="00CC2EBA" w:rsidRDefault="00D07835" w:rsidP="00D07835">
      <w:pPr>
        <w:pStyle w:val="P00"/>
        <w:spacing w:before="0"/>
        <w:ind w:left="1474" w:right="1134"/>
        <w:jc w:val="center"/>
        <w:rPr>
          <w:rStyle w:val="default"/>
          <w:rFonts w:cs="FrankRuehl" w:hint="cs"/>
          <w:vanish/>
          <w:sz w:val="18"/>
          <w:szCs w:val="22"/>
          <w:shd w:val="clear" w:color="auto" w:fill="FFFF99"/>
          <w:rtl/>
        </w:rPr>
      </w:pPr>
      <w:r w:rsidRPr="00CC2EBA">
        <w:rPr>
          <w:rStyle w:val="default"/>
          <w:rFonts w:cs="FrankRuehl"/>
          <w:vanish/>
          <w:position w:val="-22"/>
          <w:sz w:val="18"/>
          <w:szCs w:val="22"/>
          <w:shd w:val="clear" w:color="auto" w:fill="FFFF99"/>
        </w:rPr>
        <w:object w:dxaOrig="1420" w:dyaOrig="520">
          <v:shape id="_x0000_i1035" type="#_x0000_t75" style="width:71.1pt;height:26.1pt" o:ole="">
            <v:imagedata r:id="rId121" o:title=""/>
          </v:shape>
          <o:OLEObject Type="Embed" ProgID="Equation.3" ShapeID="_x0000_i1035" DrawAspect="Content" ObjectID="_1747509495" r:id="rId162"/>
        </w:object>
      </w:r>
    </w:p>
    <w:p w14:paraId="2E1D1FE7" w14:textId="77777777" w:rsidR="00D07835" w:rsidRPr="00CC2EBA" w:rsidRDefault="00D07835" w:rsidP="00D07835">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(2)</w:t>
      </w:r>
      <w:r w:rsidRPr="00CC2EBA">
        <w:rPr>
          <w:rStyle w:val="default"/>
          <w:rFonts w:cs="FrankRuehl" w:hint="cs"/>
          <w:vanish/>
          <w:sz w:val="18"/>
          <w:szCs w:val="22"/>
          <w:shd w:val="clear" w:color="auto" w:fill="FFFF99"/>
          <w:rtl/>
        </w:rPr>
        <w:tab/>
        <w:t>לגבי החברות המנויות בפרטים (6) ו-</w:t>
      </w:r>
      <w:r w:rsidRPr="00CC2EBA">
        <w:rPr>
          <w:rStyle w:val="default"/>
          <w:rFonts w:cs="FrankRuehl" w:hint="cs"/>
          <w:strike/>
          <w:vanish/>
          <w:sz w:val="18"/>
          <w:szCs w:val="22"/>
          <w:shd w:val="clear" w:color="auto" w:fill="FFFF99"/>
          <w:rtl/>
        </w:rPr>
        <w:t>(50)</w:t>
      </w:r>
      <w:r w:rsidR="000B56B8" w:rsidRPr="00CC2EBA">
        <w:rPr>
          <w:rStyle w:val="default"/>
          <w:rFonts w:cs="FrankRuehl" w:hint="cs"/>
          <w:vanish/>
          <w:sz w:val="18"/>
          <w:szCs w:val="22"/>
          <w:shd w:val="clear" w:color="auto" w:fill="FFFF99"/>
          <w:rtl/>
        </w:rPr>
        <w:t xml:space="preserve"> </w:t>
      </w:r>
      <w:r w:rsidR="000B56B8" w:rsidRPr="00CC2EBA">
        <w:rPr>
          <w:rStyle w:val="default"/>
          <w:rFonts w:cs="FrankRuehl" w:hint="cs"/>
          <w:vanish/>
          <w:sz w:val="18"/>
          <w:szCs w:val="22"/>
          <w:u w:val="single"/>
          <w:shd w:val="clear" w:color="auto" w:fill="FFFF99"/>
          <w:rtl/>
        </w:rPr>
        <w:t>(1)</w:t>
      </w:r>
      <w:r w:rsidRPr="00CC2EBA">
        <w:rPr>
          <w:rStyle w:val="default"/>
          <w:rFonts w:cs="FrankRuehl" w:hint="cs"/>
          <w:vanish/>
          <w:sz w:val="18"/>
          <w:szCs w:val="22"/>
          <w:shd w:val="clear" w:color="auto" w:fill="FFFF99"/>
          <w:rtl/>
        </w:rPr>
        <w:t xml:space="preserve"> בתוספת הראשונה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0.3 ו-0.47, בהתאמה;</w:t>
      </w:r>
    </w:p>
    <w:p w14:paraId="2E5DABC6" w14:textId="77777777" w:rsidR="00D07835" w:rsidRPr="00CC2EBA" w:rsidRDefault="00D07835" w:rsidP="00D07835">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(3)</w:t>
      </w:r>
      <w:r w:rsidRPr="00CC2EBA">
        <w:rPr>
          <w:rStyle w:val="default"/>
          <w:rFonts w:cs="FrankRuehl" w:hint="cs"/>
          <w:vanish/>
          <w:sz w:val="18"/>
          <w:szCs w:val="22"/>
          <w:shd w:val="clear" w:color="auto" w:fill="FFFF99"/>
          <w:rtl/>
        </w:rPr>
        <w:tab/>
        <w:t xml:space="preserve">לגבי כל חברה אחרת </w:t>
      </w:r>
      <w:r w:rsidRPr="00CC2EBA">
        <w:rPr>
          <w:rStyle w:val="default"/>
          <w:rFonts w:cs="FrankRuehl"/>
          <w:vanish/>
          <w:sz w:val="18"/>
          <w:szCs w:val="22"/>
          <w:shd w:val="clear" w:color="auto" w:fill="FFFF99"/>
          <w:rtl/>
        </w:rPr>
        <w:t>–</w:t>
      </w:r>
    </w:p>
    <w:p w14:paraId="5A939003" w14:textId="77777777" w:rsidR="00D07835" w:rsidRPr="00CC2EBA" w:rsidRDefault="00D07835" w:rsidP="00D07835">
      <w:pPr>
        <w:pStyle w:val="P00"/>
        <w:spacing w:before="0"/>
        <w:ind w:left="1474" w:right="1134"/>
        <w:jc w:val="center"/>
        <w:rPr>
          <w:rStyle w:val="default"/>
          <w:rFonts w:cs="FrankRuehl" w:hint="cs"/>
          <w:vanish/>
          <w:sz w:val="18"/>
          <w:szCs w:val="22"/>
          <w:shd w:val="clear" w:color="auto" w:fill="FFFF99"/>
          <w:rtl/>
        </w:rPr>
      </w:pPr>
      <w:r w:rsidRPr="00CC2EBA">
        <w:rPr>
          <w:rStyle w:val="default"/>
          <w:rFonts w:cs="FrankRuehl"/>
          <w:vanish/>
          <w:position w:val="-22"/>
          <w:sz w:val="18"/>
          <w:szCs w:val="22"/>
          <w:shd w:val="clear" w:color="auto" w:fill="FFFF99"/>
        </w:rPr>
        <w:object w:dxaOrig="1420" w:dyaOrig="520">
          <v:shape id="_x0000_i1036" type="#_x0000_t75" style="width:71.1pt;height:26.1pt" o:ole="">
            <v:imagedata r:id="rId123" o:title=""/>
          </v:shape>
          <o:OLEObject Type="Embed" ProgID="Equation.3" ShapeID="_x0000_i1036" DrawAspect="Content" ObjectID="_1747509496" r:id="rId163"/>
        </w:object>
      </w:r>
    </w:p>
    <w:p w14:paraId="6A08AF0F" w14:textId="77777777" w:rsidR="00D07835" w:rsidRPr="00CC2EBA" w:rsidRDefault="00D07835" w:rsidP="00D07835">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 xml:space="preserve">"קבוצה"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w:t>
      </w:r>
      <w:r w:rsidR="00883754" w:rsidRPr="00CC2EBA">
        <w:rPr>
          <w:rStyle w:val="default"/>
          <w:rFonts w:cs="FrankRuehl"/>
          <w:vanish/>
          <w:sz w:val="18"/>
          <w:szCs w:val="22"/>
          <w:shd w:val="clear" w:color="auto" w:fill="FFFF99"/>
          <w:rtl/>
        </w:rPr>
        <w:t>קבוצה שקבעה מועצת הרשות הממשלתית לפי סעיף 6ג לחוק</w:t>
      </w:r>
      <w:r w:rsidR="00FB6CFE" w:rsidRPr="00CC2EBA">
        <w:rPr>
          <w:rStyle w:val="default"/>
          <w:rFonts w:cs="FrankRuehl" w:hint="cs"/>
          <w:vanish/>
          <w:sz w:val="18"/>
          <w:szCs w:val="22"/>
          <w:shd w:val="clear" w:color="auto" w:fill="FFFF99"/>
          <w:rtl/>
        </w:rPr>
        <w:t xml:space="preserve"> עד יום כ"ג בטבת התשע"ט (31 בדצמבר 2018), ולגבי חברה אזורית שחברות בה כל הרשויות המקומיות הכלולות בקבוצה שעליה הורתה מועצת הרשות הממשלתית </w:t>
      </w:r>
      <w:r w:rsidR="00FB6CFE" w:rsidRPr="00CC2EBA">
        <w:rPr>
          <w:rStyle w:val="default"/>
          <w:rFonts w:cs="FrankRuehl"/>
          <w:vanish/>
          <w:sz w:val="18"/>
          <w:szCs w:val="22"/>
          <w:shd w:val="clear" w:color="auto" w:fill="FFFF99"/>
          <w:rtl/>
        </w:rPr>
        <w:t>–</w:t>
      </w:r>
      <w:r w:rsidR="00FB6CFE" w:rsidRPr="00CC2EBA">
        <w:rPr>
          <w:rStyle w:val="default"/>
          <w:rFonts w:cs="FrankRuehl" w:hint="cs"/>
          <w:vanish/>
          <w:sz w:val="18"/>
          <w:szCs w:val="22"/>
          <w:shd w:val="clear" w:color="auto" w:fill="FFFF99"/>
          <w:rtl/>
        </w:rPr>
        <w:t xml:space="preserve"> קבוצה כאמור, גם אם נקבעה אחרי אותו מועד</w:t>
      </w:r>
      <w:r w:rsidRPr="00CC2EBA">
        <w:rPr>
          <w:rStyle w:val="default"/>
          <w:rFonts w:cs="FrankRuehl" w:hint="cs"/>
          <w:vanish/>
          <w:sz w:val="18"/>
          <w:szCs w:val="22"/>
          <w:shd w:val="clear" w:color="auto" w:fill="FFFF99"/>
          <w:rtl/>
        </w:rPr>
        <w:t>.</w:t>
      </w:r>
    </w:p>
    <w:p w14:paraId="6A30C8D5" w14:textId="77777777" w:rsidR="00D07835" w:rsidRPr="00CC2EBA" w:rsidRDefault="00D07835" w:rsidP="00D07835">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עלויות התפעול והמינהלה המוכרות לשירותי מים למ"ק של חברה יהיו שווים לסך כל אלה:</w:t>
      </w:r>
    </w:p>
    <w:p w14:paraId="6C959347" w14:textId="77777777" w:rsidR="00D07835" w:rsidRPr="00CC2EBA" w:rsidRDefault="00D07835" w:rsidP="00D07835">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תוצאת המכפלה של מקדם התקורה ב- </w:t>
      </w:r>
      <w:r w:rsidR="005F4174" w:rsidRPr="00CC2EBA">
        <w:rPr>
          <w:rStyle w:val="default"/>
          <w:rFonts w:cs="FrankRuehl" w:hint="cs"/>
          <w:strike/>
          <w:vanish/>
          <w:sz w:val="22"/>
          <w:szCs w:val="22"/>
          <w:shd w:val="clear" w:color="auto" w:fill="FFFF99"/>
          <w:rtl/>
        </w:rPr>
        <w:t>12,401,500</w:t>
      </w:r>
      <w:r w:rsidR="00057E75" w:rsidRPr="00CC2EBA">
        <w:rPr>
          <w:rStyle w:val="default"/>
          <w:rFonts w:cs="FrankRuehl" w:hint="cs"/>
          <w:vanish/>
          <w:sz w:val="22"/>
          <w:szCs w:val="22"/>
          <w:shd w:val="clear" w:color="auto" w:fill="FFFF99"/>
          <w:rtl/>
        </w:rPr>
        <w:t xml:space="preserve"> </w:t>
      </w:r>
      <w:r w:rsidR="00057E75" w:rsidRPr="00CC2EBA">
        <w:rPr>
          <w:rStyle w:val="default"/>
          <w:rFonts w:cs="FrankRuehl" w:hint="cs"/>
          <w:vanish/>
          <w:sz w:val="22"/>
          <w:szCs w:val="22"/>
          <w:u w:val="single"/>
          <w:shd w:val="clear" w:color="auto" w:fill="FFFF99"/>
          <w:rtl/>
        </w:rPr>
        <w:t>12,</w:t>
      </w:r>
      <w:r w:rsidR="005F4174" w:rsidRPr="00CC2EBA">
        <w:rPr>
          <w:rStyle w:val="default"/>
          <w:rFonts w:cs="FrankRuehl" w:hint="cs"/>
          <w:vanish/>
          <w:sz w:val="22"/>
          <w:szCs w:val="22"/>
          <w:u w:val="single"/>
          <w:shd w:val="clear" w:color="auto" w:fill="FFFF99"/>
          <w:rtl/>
        </w:rPr>
        <w:t>595,547</w:t>
      </w:r>
      <w:r w:rsidRPr="00CC2EBA">
        <w:rPr>
          <w:rStyle w:val="default"/>
          <w:rFonts w:cs="FrankRuehl" w:hint="cs"/>
          <w:vanish/>
          <w:sz w:val="22"/>
          <w:szCs w:val="22"/>
          <w:shd w:val="clear" w:color="auto" w:fill="FFFF99"/>
          <w:rtl/>
        </w:rPr>
        <w:t xml:space="preserve"> ש"ח כשהיא מחולקת בכמות המים האזורית של הקבוצה שאליה משויכות הרשויות המקומיות שהחברה פועלת בתחומן;</w:t>
      </w:r>
    </w:p>
    <w:p w14:paraId="41400D51" w14:textId="77777777" w:rsidR="00D07835" w:rsidRPr="00CC2EBA" w:rsidRDefault="00D07835" w:rsidP="00D07835">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ממוצע משוקלל, לפי גודל האוכלוסייה בכל אחת מהרשויות המקומיות שבתחום החברה, של סכומים אלה:</w:t>
      </w:r>
    </w:p>
    <w:p w14:paraId="514BC673" w14:textId="77777777" w:rsidR="00D07835" w:rsidRPr="00CC2EBA" w:rsidRDefault="00D07835" w:rsidP="00D0783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רשות מקומית המשויכת לאשכולות 1 ו-2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0.02 ש"ח;</w:t>
      </w:r>
    </w:p>
    <w:p w14:paraId="63090470" w14:textId="77777777" w:rsidR="00D07835" w:rsidRPr="00CC2EBA" w:rsidRDefault="00D07835" w:rsidP="00D0783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רשות מקומית המשויכת לאשכול 3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0.01 ש"ח;</w:t>
      </w:r>
    </w:p>
    <w:p w14:paraId="6BFC34A5" w14:textId="77777777" w:rsidR="00D07835" w:rsidRPr="00CC2EBA" w:rsidRDefault="00D07835" w:rsidP="00D0783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רשות מקומית המשויכת לאשכול 4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0.005 ש"ח;</w:t>
      </w:r>
    </w:p>
    <w:p w14:paraId="457C96BA" w14:textId="77777777" w:rsidR="00D07835" w:rsidRPr="00CC2EBA" w:rsidRDefault="00D07835" w:rsidP="00D0783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 xml:space="preserve">רשות מקומית המשויכת לאשכולות 5 ומעלה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בלא תוספת;</w:t>
      </w:r>
    </w:p>
    <w:p w14:paraId="57AF2FEA" w14:textId="77777777" w:rsidR="00D07835" w:rsidRPr="00CC2EBA" w:rsidRDefault="00D07835" w:rsidP="00D07835">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תוצאת החלוקה של סך כל אלה בכמות המים השנתית של החברה:</w:t>
      </w:r>
    </w:p>
    <w:p w14:paraId="76CE15BF" w14:textId="77777777" w:rsidR="00D07835" w:rsidRPr="00CC2EBA" w:rsidRDefault="00D07835" w:rsidP="00D07835">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מכפלה של מספר הצרכנים בתחום החברה ב- </w:t>
      </w:r>
      <w:r w:rsidR="005F4174" w:rsidRPr="00CC2EBA">
        <w:rPr>
          <w:rStyle w:val="default"/>
          <w:rFonts w:cs="FrankRuehl" w:hint="cs"/>
          <w:strike/>
          <w:vanish/>
          <w:sz w:val="22"/>
          <w:szCs w:val="22"/>
          <w:shd w:val="clear" w:color="auto" w:fill="FFFF99"/>
          <w:rtl/>
        </w:rPr>
        <w:t>36.929</w:t>
      </w:r>
      <w:r w:rsidRPr="00CC2EBA">
        <w:rPr>
          <w:rStyle w:val="default"/>
          <w:rFonts w:cs="FrankRuehl" w:hint="cs"/>
          <w:vanish/>
          <w:sz w:val="22"/>
          <w:szCs w:val="22"/>
          <w:shd w:val="clear" w:color="auto" w:fill="FFFF99"/>
          <w:rtl/>
        </w:rPr>
        <w:t xml:space="preserve"> </w:t>
      </w:r>
      <w:r w:rsidR="00057E75" w:rsidRPr="00CC2EBA">
        <w:rPr>
          <w:rStyle w:val="default"/>
          <w:rFonts w:cs="FrankRuehl" w:hint="cs"/>
          <w:vanish/>
          <w:sz w:val="22"/>
          <w:szCs w:val="22"/>
          <w:u w:val="single"/>
          <w:shd w:val="clear" w:color="auto" w:fill="FFFF99"/>
          <w:rtl/>
        </w:rPr>
        <w:t>36.</w:t>
      </w:r>
      <w:r w:rsidR="005F4174" w:rsidRPr="00CC2EBA">
        <w:rPr>
          <w:rStyle w:val="default"/>
          <w:rFonts w:cs="FrankRuehl" w:hint="cs"/>
          <w:vanish/>
          <w:sz w:val="22"/>
          <w:szCs w:val="22"/>
          <w:u w:val="single"/>
          <w:shd w:val="clear" w:color="auto" w:fill="FFFF99"/>
          <w:rtl/>
        </w:rPr>
        <w:t>689</w:t>
      </w:r>
      <w:r w:rsidR="00057E75"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shd w:val="clear" w:color="auto" w:fill="FFFF99"/>
          <w:rtl/>
        </w:rPr>
        <w:t>ש"ח;</w:t>
      </w:r>
    </w:p>
    <w:p w14:paraId="5B25363F" w14:textId="77777777" w:rsidR="00D07835" w:rsidRPr="00CC2EBA" w:rsidRDefault="00D07835" w:rsidP="00D0783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(א1)</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בחברה שמפעילה מערכת קריאה מרחוק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מכפלה של מספר הצרכנים בתחום אותה החברה המחוברים למערכת קריאה מרחוק ב- </w:t>
      </w:r>
      <w:r w:rsidRPr="00CC2EBA">
        <w:rPr>
          <w:rStyle w:val="default"/>
          <w:rFonts w:cs="FrankRuehl" w:hint="cs"/>
          <w:strike/>
          <w:vanish/>
          <w:sz w:val="22"/>
          <w:szCs w:val="22"/>
          <w:shd w:val="clear" w:color="auto" w:fill="FFFF99"/>
          <w:rtl/>
        </w:rPr>
        <w:t>15.</w:t>
      </w:r>
      <w:r w:rsidR="005F4174" w:rsidRPr="00CC2EBA">
        <w:rPr>
          <w:rStyle w:val="default"/>
          <w:rFonts w:cs="FrankRuehl" w:hint="cs"/>
          <w:strike/>
          <w:vanish/>
          <w:sz w:val="22"/>
          <w:szCs w:val="22"/>
          <w:shd w:val="clear" w:color="auto" w:fill="FFFF99"/>
          <w:rtl/>
        </w:rPr>
        <w:t>251</w:t>
      </w:r>
      <w:r w:rsidR="00057E75" w:rsidRPr="00CC2EBA">
        <w:rPr>
          <w:rStyle w:val="default"/>
          <w:rFonts w:cs="FrankRuehl" w:hint="cs"/>
          <w:vanish/>
          <w:sz w:val="22"/>
          <w:szCs w:val="22"/>
          <w:shd w:val="clear" w:color="auto" w:fill="FFFF99"/>
          <w:rtl/>
        </w:rPr>
        <w:t xml:space="preserve"> </w:t>
      </w:r>
      <w:r w:rsidR="00057E75" w:rsidRPr="00CC2EBA">
        <w:rPr>
          <w:rStyle w:val="default"/>
          <w:rFonts w:cs="FrankRuehl" w:hint="cs"/>
          <w:vanish/>
          <w:sz w:val="22"/>
          <w:szCs w:val="22"/>
          <w:u w:val="single"/>
          <w:shd w:val="clear" w:color="auto" w:fill="FFFF99"/>
          <w:rtl/>
        </w:rPr>
        <w:t>15.</w:t>
      </w:r>
      <w:r w:rsidR="005F4174" w:rsidRPr="00CC2EBA">
        <w:rPr>
          <w:rStyle w:val="default"/>
          <w:rFonts w:cs="FrankRuehl" w:hint="cs"/>
          <w:vanish/>
          <w:sz w:val="22"/>
          <w:szCs w:val="22"/>
          <w:u w:val="single"/>
          <w:shd w:val="clear" w:color="auto" w:fill="FFFF99"/>
          <w:rtl/>
        </w:rPr>
        <w:t>152</w:t>
      </w:r>
      <w:r w:rsidRPr="00CC2EBA">
        <w:rPr>
          <w:rStyle w:val="default"/>
          <w:rFonts w:cs="FrankRuehl" w:hint="cs"/>
          <w:vanish/>
          <w:sz w:val="22"/>
          <w:szCs w:val="22"/>
          <w:shd w:val="clear" w:color="auto" w:fill="FFFF99"/>
          <w:rtl/>
        </w:rPr>
        <w:t xml:space="preserve"> ש"ח;</w:t>
      </w:r>
    </w:p>
    <w:p w14:paraId="3D9F0473" w14:textId="77777777" w:rsidR="00D07835" w:rsidRPr="00CC2EBA" w:rsidRDefault="00D07835" w:rsidP="004F0EFF">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עלויות התפעול והמינהלה המוכרות לשירותי ביוב למ"ק של חברה יהיו שווים לסך כל אלה:</w:t>
      </w:r>
    </w:p>
    <w:p w14:paraId="187A8965" w14:textId="77777777" w:rsidR="00D07835" w:rsidRPr="00CC2EBA" w:rsidRDefault="00D07835" w:rsidP="00D07835">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תוצאת המכפלה של מקדם התקורה ב- </w:t>
      </w:r>
      <w:r w:rsidR="005F4174" w:rsidRPr="00CC2EBA">
        <w:rPr>
          <w:rStyle w:val="default"/>
          <w:rFonts w:cs="FrankRuehl" w:hint="cs"/>
          <w:strike/>
          <w:vanish/>
          <w:sz w:val="22"/>
          <w:szCs w:val="22"/>
          <w:shd w:val="clear" w:color="auto" w:fill="FFFF99"/>
          <w:rtl/>
        </w:rPr>
        <w:t>11,801,500</w:t>
      </w:r>
      <w:r w:rsidRPr="00CC2EBA">
        <w:rPr>
          <w:rStyle w:val="default"/>
          <w:rFonts w:cs="FrankRuehl" w:hint="cs"/>
          <w:vanish/>
          <w:sz w:val="22"/>
          <w:szCs w:val="22"/>
          <w:shd w:val="clear" w:color="auto" w:fill="FFFF99"/>
          <w:rtl/>
        </w:rPr>
        <w:t xml:space="preserve"> </w:t>
      </w:r>
      <w:r w:rsidR="000E2A6B" w:rsidRPr="00CC2EBA">
        <w:rPr>
          <w:rStyle w:val="default"/>
          <w:rFonts w:cs="FrankRuehl" w:hint="cs"/>
          <w:vanish/>
          <w:sz w:val="22"/>
          <w:szCs w:val="22"/>
          <w:u w:val="single"/>
          <w:shd w:val="clear" w:color="auto" w:fill="FFFF99"/>
          <w:rtl/>
        </w:rPr>
        <w:t>11,</w:t>
      </w:r>
      <w:r w:rsidR="005F4174" w:rsidRPr="00CC2EBA">
        <w:rPr>
          <w:rStyle w:val="default"/>
          <w:rFonts w:cs="FrankRuehl" w:hint="cs"/>
          <w:vanish/>
          <w:sz w:val="22"/>
          <w:szCs w:val="22"/>
          <w:u w:val="single"/>
          <w:shd w:val="clear" w:color="auto" w:fill="FFFF99"/>
          <w:rtl/>
        </w:rPr>
        <w:t>986,158</w:t>
      </w:r>
      <w:r w:rsidR="000E2A6B"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shd w:val="clear" w:color="auto" w:fill="FFFF99"/>
          <w:rtl/>
        </w:rPr>
        <w:t>ש"ח כשהיא מחולקת בכמות המים האזורית, למעט מים לגינון ציבורי;</w:t>
      </w:r>
    </w:p>
    <w:p w14:paraId="2FF5A476" w14:textId="77777777" w:rsidR="00D07835" w:rsidRPr="00CC2EBA" w:rsidRDefault="00D07835" w:rsidP="00D07835">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תוצאת החלוקה של סך כל אלה בסכום כמות המים השנתית, למעט מים לגינון ציבורי:</w:t>
      </w:r>
    </w:p>
    <w:p w14:paraId="7DB30241" w14:textId="77777777" w:rsidR="00D07835" w:rsidRPr="00CC2EBA" w:rsidRDefault="00D07835" w:rsidP="00D0783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מכפלה של מספר הצרכנים בתחום החברה ב- </w:t>
      </w:r>
      <w:r w:rsidR="005F4174" w:rsidRPr="00CC2EBA">
        <w:rPr>
          <w:rStyle w:val="default"/>
          <w:rFonts w:cs="FrankRuehl" w:hint="cs"/>
          <w:strike/>
          <w:vanish/>
          <w:sz w:val="22"/>
          <w:szCs w:val="22"/>
          <w:shd w:val="clear" w:color="auto" w:fill="FFFF99"/>
          <w:rtl/>
        </w:rPr>
        <w:t>36.929</w:t>
      </w:r>
      <w:r w:rsidR="000E2A6B" w:rsidRPr="00CC2EBA">
        <w:rPr>
          <w:rStyle w:val="default"/>
          <w:rFonts w:cs="FrankRuehl" w:hint="cs"/>
          <w:vanish/>
          <w:sz w:val="22"/>
          <w:szCs w:val="22"/>
          <w:shd w:val="clear" w:color="auto" w:fill="FFFF99"/>
          <w:rtl/>
        </w:rPr>
        <w:t xml:space="preserve"> </w:t>
      </w:r>
      <w:r w:rsidR="000E2A6B" w:rsidRPr="00CC2EBA">
        <w:rPr>
          <w:rStyle w:val="default"/>
          <w:rFonts w:cs="FrankRuehl" w:hint="cs"/>
          <w:vanish/>
          <w:sz w:val="22"/>
          <w:szCs w:val="22"/>
          <w:u w:val="single"/>
          <w:shd w:val="clear" w:color="auto" w:fill="FFFF99"/>
          <w:rtl/>
        </w:rPr>
        <w:t>36.</w:t>
      </w:r>
      <w:r w:rsidR="005F4174" w:rsidRPr="00CC2EBA">
        <w:rPr>
          <w:rStyle w:val="default"/>
          <w:rFonts w:cs="FrankRuehl" w:hint="cs"/>
          <w:vanish/>
          <w:sz w:val="22"/>
          <w:szCs w:val="22"/>
          <w:u w:val="single"/>
          <w:shd w:val="clear" w:color="auto" w:fill="FFFF99"/>
          <w:rtl/>
        </w:rPr>
        <w:t>689</w:t>
      </w:r>
      <w:r w:rsidRPr="00CC2EBA">
        <w:rPr>
          <w:rStyle w:val="default"/>
          <w:rFonts w:cs="FrankRuehl" w:hint="cs"/>
          <w:vanish/>
          <w:sz w:val="22"/>
          <w:szCs w:val="22"/>
          <w:shd w:val="clear" w:color="auto" w:fill="FFFF99"/>
          <w:rtl/>
        </w:rPr>
        <w:t xml:space="preserve"> ש"ח;</w:t>
      </w:r>
    </w:p>
    <w:bookmarkEnd w:id="79"/>
    <w:p w14:paraId="576A6B14" w14:textId="77777777" w:rsidR="00FD1953" w:rsidRPr="00CC2EBA" w:rsidRDefault="00FD1953" w:rsidP="00FD1953">
      <w:pPr>
        <w:pStyle w:val="P00"/>
        <w:spacing w:before="0"/>
        <w:ind w:left="0" w:right="1134"/>
        <w:rPr>
          <w:rStyle w:val="default"/>
          <w:rFonts w:ascii="FrankRuehl" w:hAnsi="FrankRuehl" w:cs="FrankRuehl"/>
          <w:vanish/>
          <w:sz w:val="20"/>
          <w:szCs w:val="20"/>
          <w:shd w:val="clear" w:color="auto" w:fill="FFFF99"/>
          <w:rtl/>
        </w:rPr>
      </w:pPr>
    </w:p>
    <w:p w14:paraId="289AB4A9" w14:textId="77777777" w:rsidR="00FD1953" w:rsidRPr="00CC2EBA" w:rsidRDefault="00FD1953" w:rsidP="00FD1953">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vanish/>
          <w:color w:val="FF0000"/>
          <w:sz w:val="20"/>
          <w:szCs w:val="20"/>
          <w:shd w:val="clear" w:color="auto" w:fill="FFFF99"/>
          <w:rtl/>
        </w:rPr>
        <w:t>מיום 1.7.2020</w:t>
      </w:r>
    </w:p>
    <w:p w14:paraId="52117B6E" w14:textId="77777777" w:rsidR="00FD1953" w:rsidRPr="00CC2EBA" w:rsidRDefault="00FD1953" w:rsidP="00FD1953">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b/>
          <w:bCs/>
          <w:vanish/>
          <w:sz w:val="20"/>
          <w:szCs w:val="20"/>
          <w:shd w:val="clear" w:color="auto" w:fill="FFFF99"/>
          <w:rtl/>
        </w:rPr>
        <w:t>כללים (מס' 2) תש"ף-2020</w:t>
      </w:r>
    </w:p>
    <w:p w14:paraId="03B9021B" w14:textId="77777777" w:rsidR="00FD1953" w:rsidRPr="00CC2EBA" w:rsidRDefault="00FD1953" w:rsidP="00FD1953">
      <w:pPr>
        <w:pStyle w:val="P00"/>
        <w:spacing w:before="0"/>
        <w:ind w:left="0" w:right="1134"/>
        <w:rPr>
          <w:rStyle w:val="default"/>
          <w:rFonts w:ascii="FrankRuehl" w:hAnsi="FrankRuehl" w:cs="FrankRuehl"/>
          <w:vanish/>
          <w:sz w:val="20"/>
          <w:szCs w:val="20"/>
          <w:shd w:val="clear" w:color="auto" w:fill="FFFF99"/>
          <w:rtl/>
        </w:rPr>
      </w:pPr>
      <w:hyperlink r:id="rId164" w:history="1">
        <w:r w:rsidRPr="00CC2EBA">
          <w:rPr>
            <w:rStyle w:val="Hyperlink"/>
            <w:rFonts w:ascii="FrankRuehl" w:hAnsi="FrankRuehl" w:cs="FrankRuehl"/>
            <w:vanish/>
            <w:szCs w:val="20"/>
            <w:shd w:val="clear" w:color="auto" w:fill="FFFF99"/>
            <w:rtl/>
          </w:rPr>
          <w:t>ק"ת תש"ף מס' 8625</w:t>
        </w:r>
      </w:hyperlink>
      <w:r w:rsidRPr="00CC2EBA">
        <w:rPr>
          <w:rStyle w:val="default"/>
          <w:rFonts w:ascii="FrankRuehl" w:hAnsi="FrankRuehl" w:cs="FrankRuehl"/>
          <w:vanish/>
          <w:sz w:val="20"/>
          <w:szCs w:val="20"/>
          <w:shd w:val="clear" w:color="auto" w:fill="FFFF99"/>
          <w:rtl/>
        </w:rPr>
        <w:t xml:space="preserve"> מיום 28.6.2020 עמ' 164</w:t>
      </w:r>
      <w:r w:rsidRPr="00CC2EBA">
        <w:rPr>
          <w:rStyle w:val="default"/>
          <w:rFonts w:ascii="FrankRuehl" w:hAnsi="FrankRuehl" w:cs="FrankRuehl" w:hint="cs"/>
          <w:vanish/>
          <w:sz w:val="20"/>
          <w:szCs w:val="20"/>
          <w:shd w:val="clear" w:color="auto" w:fill="FFFF99"/>
          <w:rtl/>
        </w:rPr>
        <w:t>9</w:t>
      </w:r>
    </w:p>
    <w:p w14:paraId="6B9282CC" w14:textId="77777777" w:rsidR="004F68FD" w:rsidRPr="00CC2EBA" w:rsidRDefault="004F68FD" w:rsidP="004F68FD">
      <w:pPr>
        <w:pStyle w:val="P00"/>
        <w:ind w:left="0" w:right="1134"/>
        <w:rPr>
          <w:rStyle w:val="default"/>
          <w:rFonts w:cs="FrankRuehl" w:hint="cs"/>
          <w:vanish/>
          <w:sz w:val="22"/>
          <w:szCs w:val="2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בסעיף זה </w:t>
      </w:r>
      <w:r w:rsidRPr="00CC2EBA">
        <w:rPr>
          <w:rStyle w:val="default"/>
          <w:rFonts w:cs="FrankRuehl"/>
          <w:vanish/>
          <w:sz w:val="22"/>
          <w:szCs w:val="22"/>
          <w:shd w:val="clear" w:color="auto" w:fill="FFFF99"/>
          <w:rtl/>
        </w:rPr>
        <w:t>–</w:t>
      </w:r>
    </w:p>
    <w:p w14:paraId="6EB0C6C4" w14:textId="77777777" w:rsidR="004F68FD" w:rsidRPr="00CC2EBA" w:rsidRDefault="004F68FD" w:rsidP="004F68FD">
      <w:pPr>
        <w:pStyle w:val="P00"/>
        <w:spacing w:before="0"/>
        <w:ind w:left="0" w:right="1134"/>
        <w:rPr>
          <w:rStyle w:val="default"/>
          <w:rFonts w:cs="FrankRuehl"/>
          <w:vanish/>
          <w:sz w:val="18"/>
          <w:szCs w:val="22"/>
          <w:shd w:val="clear" w:color="auto" w:fill="FFFF99"/>
          <w:rtl/>
        </w:rPr>
      </w:pPr>
      <w:r w:rsidRPr="00CC2EBA">
        <w:rPr>
          <w:rStyle w:val="default"/>
          <w:rFonts w:cs="FrankRuehl" w:hint="cs"/>
          <w:vanish/>
          <w:sz w:val="18"/>
          <w:szCs w:val="22"/>
          <w:shd w:val="clear" w:color="auto" w:fill="FFFF99"/>
          <w:rtl/>
        </w:rPr>
        <w:tab/>
        <w:t>"כמות המים האזורית" או "</w:t>
      </w:r>
      <w:r w:rsidRPr="00CC2EBA">
        <w:rPr>
          <w:rStyle w:val="default"/>
          <w:rFonts w:cs="FrankRuehl"/>
          <w:vanish/>
          <w:sz w:val="18"/>
          <w:szCs w:val="22"/>
          <w:shd w:val="clear" w:color="auto" w:fill="FFFF99"/>
        </w:rPr>
        <w:t>W</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כמות המים השפירים שרכשו, הפיקו או קיבלו מספק מים, כדין, לכל מטרת הצריכה, למעט למטרת חקלאות, הרשויות המקומיות המשויכות לקבוצה או החברות הפועלות בתחומן בשנת הייחוס, ובחברה שבה כמות המים שווה או עולה על 40 מיליון מטרים מעוקבים (מ"ק) לפי הכמות המסופקת באותה החברה;</w:t>
      </w:r>
    </w:p>
    <w:p w14:paraId="0EC63462" w14:textId="77777777" w:rsidR="004F68FD" w:rsidRPr="00CC2EBA" w:rsidRDefault="004F68FD" w:rsidP="004F68FD">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 xml:space="preserve">"כמות המים השנתית"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כמות המים הנכנסת בשנת הייחוס;</w:t>
      </w:r>
    </w:p>
    <w:p w14:paraId="64D44BB9" w14:textId="77777777" w:rsidR="004F68FD" w:rsidRPr="00CC2EBA" w:rsidRDefault="004F68FD" w:rsidP="004F68FD">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 xml:space="preserve">"כמות המים הנוספת"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סך כל כמות המים השפירים העולה על 15,000 מ"ק שסיפקה חברה דרך מד מים בודד, בתעריף הקבוע בסעיף 3(2)(א) לכללי התעריפים;</w:t>
      </w:r>
    </w:p>
    <w:p w14:paraId="3F69D3EB" w14:textId="77777777" w:rsidR="004F68FD" w:rsidRPr="00CC2EBA" w:rsidRDefault="004F68FD" w:rsidP="004F68FD">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 xml:space="preserve">"כמות המים הנותרת"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כמות המים השנתית בניכוי כמות המים הנוספת;</w:t>
      </w:r>
    </w:p>
    <w:p w14:paraId="59F3C4CC" w14:textId="77777777" w:rsidR="004F68FD" w:rsidRPr="00CC2EBA" w:rsidRDefault="004F68FD" w:rsidP="004F68FD">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 xml:space="preserve">"מקדם תקורה" </w:t>
      </w:r>
      <w:r w:rsidRPr="00CC2EBA">
        <w:rPr>
          <w:rStyle w:val="default"/>
          <w:rFonts w:cs="FrankRuehl"/>
          <w:vanish/>
          <w:sz w:val="18"/>
          <w:szCs w:val="22"/>
          <w:shd w:val="clear" w:color="auto" w:fill="FFFF99"/>
          <w:rtl/>
        </w:rPr>
        <w:t>–</w:t>
      </w:r>
    </w:p>
    <w:p w14:paraId="77D1AB8F" w14:textId="77777777" w:rsidR="004F68FD" w:rsidRPr="00CC2EBA" w:rsidRDefault="004F68FD" w:rsidP="004F68FD">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(1)</w:t>
      </w:r>
      <w:r w:rsidRPr="00CC2EBA">
        <w:rPr>
          <w:rStyle w:val="default"/>
          <w:rFonts w:cs="FrankRuehl" w:hint="cs"/>
          <w:vanish/>
          <w:sz w:val="18"/>
          <w:szCs w:val="22"/>
          <w:shd w:val="clear" w:color="auto" w:fill="FFFF99"/>
          <w:rtl/>
        </w:rPr>
        <w:tab/>
        <w:t xml:space="preserve">לגבי חברה שפועלת בתחומה של רשות מקומית המשויכת לקבוצה שכמות המים האזורית שלה שווה או עולה על 40 מיליון מטרים מעוקבים (מ"ק) </w:t>
      </w:r>
      <w:r w:rsidRPr="00CC2EBA">
        <w:rPr>
          <w:rStyle w:val="default"/>
          <w:rFonts w:cs="FrankRuehl"/>
          <w:vanish/>
          <w:sz w:val="18"/>
          <w:szCs w:val="22"/>
          <w:shd w:val="clear" w:color="auto" w:fill="FFFF99"/>
          <w:rtl/>
        </w:rPr>
        <w:t>–</w:t>
      </w:r>
    </w:p>
    <w:p w14:paraId="41AF8AE7" w14:textId="77777777" w:rsidR="004F68FD" w:rsidRPr="00CC2EBA" w:rsidRDefault="004F68FD" w:rsidP="004F68FD">
      <w:pPr>
        <w:pStyle w:val="P00"/>
        <w:spacing w:before="0"/>
        <w:ind w:left="1474" w:right="1134"/>
        <w:jc w:val="center"/>
        <w:rPr>
          <w:rStyle w:val="default"/>
          <w:rFonts w:cs="FrankRuehl" w:hint="cs"/>
          <w:vanish/>
          <w:sz w:val="18"/>
          <w:szCs w:val="22"/>
          <w:shd w:val="clear" w:color="auto" w:fill="FFFF99"/>
          <w:rtl/>
        </w:rPr>
      </w:pPr>
      <w:r w:rsidRPr="00CC2EBA">
        <w:rPr>
          <w:rStyle w:val="default"/>
          <w:rFonts w:cs="FrankRuehl"/>
          <w:vanish/>
          <w:position w:val="-22"/>
          <w:sz w:val="18"/>
          <w:szCs w:val="22"/>
          <w:shd w:val="clear" w:color="auto" w:fill="FFFF99"/>
        </w:rPr>
        <w:object w:dxaOrig="1420" w:dyaOrig="520">
          <v:shape id="_x0000_i1037" type="#_x0000_t75" style="width:71.1pt;height:26.1pt" o:ole="">
            <v:imagedata r:id="rId121" o:title=""/>
          </v:shape>
          <o:OLEObject Type="Embed" ProgID="Equation.3" ShapeID="_x0000_i1037" DrawAspect="Content" ObjectID="_1747509497" r:id="rId165"/>
        </w:object>
      </w:r>
    </w:p>
    <w:p w14:paraId="0670A6CC" w14:textId="77777777" w:rsidR="004F68FD" w:rsidRPr="00CC2EBA" w:rsidRDefault="004F68FD" w:rsidP="004F68FD">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(2)</w:t>
      </w:r>
      <w:r w:rsidRPr="00CC2EBA">
        <w:rPr>
          <w:rStyle w:val="default"/>
          <w:rFonts w:cs="FrankRuehl" w:hint="cs"/>
          <w:vanish/>
          <w:sz w:val="18"/>
          <w:szCs w:val="22"/>
          <w:shd w:val="clear" w:color="auto" w:fill="FFFF99"/>
          <w:rtl/>
        </w:rPr>
        <w:tab/>
        <w:t xml:space="preserve">לגבי החברות המנויות בפרטים (6) ו-(1) בתוספת הראשונה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w:t>
      </w:r>
      <w:r w:rsidRPr="00CC2EBA">
        <w:rPr>
          <w:rStyle w:val="default"/>
          <w:rFonts w:cs="FrankRuehl" w:hint="cs"/>
          <w:strike/>
          <w:vanish/>
          <w:sz w:val="18"/>
          <w:szCs w:val="22"/>
          <w:shd w:val="clear" w:color="auto" w:fill="FFFF99"/>
          <w:rtl/>
        </w:rPr>
        <w:t>0.3</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0.2</w:t>
      </w:r>
      <w:r w:rsidRPr="00CC2EBA">
        <w:rPr>
          <w:rStyle w:val="default"/>
          <w:rFonts w:cs="FrankRuehl" w:hint="cs"/>
          <w:vanish/>
          <w:sz w:val="18"/>
          <w:szCs w:val="22"/>
          <w:shd w:val="clear" w:color="auto" w:fill="FFFF99"/>
          <w:rtl/>
        </w:rPr>
        <w:t xml:space="preserve"> ו-0.47, בהתאמה;</w:t>
      </w:r>
    </w:p>
    <w:p w14:paraId="2ABBA2A6" w14:textId="77777777" w:rsidR="004F68FD" w:rsidRPr="00CC2EBA" w:rsidRDefault="004F68FD" w:rsidP="004F68FD">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(3)</w:t>
      </w:r>
      <w:r w:rsidRPr="00CC2EBA">
        <w:rPr>
          <w:rStyle w:val="default"/>
          <w:rFonts w:cs="FrankRuehl" w:hint="cs"/>
          <w:vanish/>
          <w:sz w:val="18"/>
          <w:szCs w:val="22"/>
          <w:shd w:val="clear" w:color="auto" w:fill="FFFF99"/>
          <w:rtl/>
        </w:rPr>
        <w:tab/>
        <w:t xml:space="preserve">לגבי כל חברה אחרת </w:t>
      </w:r>
      <w:r w:rsidRPr="00CC2EBA">
        <w:rPr>
          <w:rStyle w:val="default"/>
          <w:rFonts w:cs="FrankRuehl"/>
          <w:vanish/>
          <w:sz w:val="18"/>
          <w:szCs w:val="22"/>
          <w:shd w:val="clear" w:color="auto" w:fill="FFFF99"/>
          <w:rtl/>
        </w:rPr>
        <w:t>–</w:t>
      </w:r>
    </w:p>
    <w:p w14:paraId="7B5B792B" w14:textId="77777777" w:rsidR="004F68FD" w:rsidRPr="00CC2EBA" w:rsidRDefault="004F68FD" w:rsidP="004F68FD">
      <w:pPr>
        <w:pStyle w:val="P00"/>
        <w:spacing w:before="0"/>
        <w:ind w:left="1474" w:right="1134"/>
        <w:jc w:val="center"/>
        <w:rPr>
          <w:rStyle w:val="default"/>
          <w:rFonts w:cs="FrankRuehl" w:hint="cs"/>
          <w:vanish/>
          <w:sz w:val="18"/>
          <w:szCs w:val="22"/>
          <w:shd w:val="clear" w:color="auto" w:fill="FFFF99"/>
          <w:rtl/>
        </w:rPr>
      </w:pPr>
      <w:r w:rsidRPr="00CC2EBA">
        <w:rPr>
          <w:rStyle w:val="default"/>
          <w:rFonts w:cs="FrankRuehl"/>
          <w:vanish/>
          <w:position w:val="-22"/>
          <w:sz w:val="18"/>
          <w:szCs w:val="22"/>
          <w:shd w:val="clear" w:color="auto" w:fill="FFFF99"/>
        </w:rPr>
        <w:object w:dxaOrig="1420" w:dyaOrig="520">
          <v:shape id="_x0000_i1038" type="#_x0000_t75" style="width:71.1pt;height:26.1pt" o:ole="">
            <v:imagedata r:id="rId123" o:title=""/>
          </v:shape>
          <o:OLEObject Type="Embed" ProgID="Equation.3" ShapeID="_x0000_i1038" DrawAspect="Content" ObjectID="_1747509498" r:id="rId166"/>
        </w:object>
      </w:r>
    </w:p>
    <w:p w14:paraId="7F444FAB" w14:textId="77777777" w:rsidR="004F68FD" w:rsidRPr="00CC2EBA" w:rsidRDefault="004F68FD" w:rsidP="004F68FD">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 xml:space="preserve">"קבוצה"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קבוצה שקבעה מועצת הרשות הממשלתית לפי סעיף 6ג לחוק</w:t>
      </w:r>
      <w:r w:rsidRPr="00CC2EBA">
        <w:rPr>
          <w:rStyle w:val="default"/>
          <w:rFonts w:cs="FrankRuehl" w:hint="cs"/>
          <w:vanish/>
          <w:sz w:val="18"/>
          <w:szCs w:val="22"/>
          <w:shd w:val="clear" w:color="auto" w:fill="FFFF99"/>
          <w:rtl/>
        </w:rPr>
        <w:t xml:space="preserve"> עד יום כ"ג בטבת התשע"ט (31 בדצמבר 2018), ולגבי חברה אזורית שחברות בה כל הרשויות המקומיות הכלולות בקבוצה שעליה הורתה מועצת הרשות הממשלתית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קבוצה כאמור, גם אם נקבעה אחרי אותו מועד.</w:t>
      </w:r>
    </w:p>
    <w:p w14:paraId="7AB1466F" w14:textId="77777777" w:rsidR="005F4B60" w:rsidRPr="00CC2EBA" w:rsidRDefault="005F4B60" w:rsidP="005F4B60">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עלויות התפעול והמינהלה המוכרות לשירותי מים למ"ק של חברה יהיו שווים לסך כל אלה:</w:t>
      </w:r>
    </w:p>
    <w:p w14:paraId="7DE7FF24" w14:textId="77777777" w:rsidR="005F4B60" w:rsidRPr="00CC2EBA" w:rsidRDefault="005F4B60" w:rsidP="005F4B60">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תוצאת המכפלה של מקדם התקורה ב-</w:t>
      </w:r>
      <w:r w:rsidRPr="00CC2EBA">
        <w:rPr>
          <w:rStyle w:val="default"/>
          <w:rFonts w:cs="FrankRuehl" w:hint="cs"/>
          <w:strike/>
          <w:vanish/>
          <w:sz w:val="22"/>
          <w:szCs w:val="22"/>
          <w:shd w:val="clear" w:color="auto" w:fill="FFFF99"/>
          <w:rtl/>
        </w:rPr>
        <w:t>12,595,547</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12,492,263</w:t>
      </w:r>
      <w:r w:rsidRPr="00CC2EBA">
        <w:rPr>
          <w:rStyle w:val="default"/>
          <w:rFonts w:cs="FrankRuehl" w:hint="cs"/>
          <w:vanish/>
          <w:sz w:val="22"/>
          <w:szCs w:val="22"/>
          <w:shd w:val="clear" w:color="auto" w:fill="FFFF99"/>
          <w:rtl/>
        </w:rPr>
        <w:t xml:space="preserve"> ש"ח כשהיא מחולקת בכמות המים האזורית של הקבוצה שאליה משויכות הרשויות המקומיות שהחברה פועלת בתחומן;</w:t>
      </w:r>
    </w:p>
    <w:p w14:paraId="4833FACB" w14:textId="77777777" w:rsidR="005F4B60" w:rsidRPr="00CC2EBA" w:rsidRDefault="005F4B60" w:rsidP="005F4B60">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ממוצע משוקלל, לפי גודל האוכלוסייה בכל אחת מהרשויות המקומיות שבתחום החברה, של סכומים אלה:</w:t>
      </w:r>
    </w:p>
    <w:p w14:paraId="0D291B2F" w14:textId="77777777" w:rsidR="005F4B60" w:rsidRPr="00CC2EBA" w:rsidRDefault="005F4B60" w:rsidP="005F4B60">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רשות מקומית המשויכת לאשכולות 1 ו-2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0.02 ש"ח;</w:t>
      </w:r>
    </w:p>
    <w:p w14:paraId="7D04A0F4" w14:textId="77777777" w:rsidR="005F4B60" w:rsidRPr="00CC2EBA" w:rsidRDefault="005F4B60" w:rsidP="005F4B60">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רשות מקומית המשויכת לאשכול 3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0.01 ש"ח;</w:t>
      </w:r>
    </w:p>
    <w:p w14:paraId="359FAA66" w14:textId="77777777" w:rsidR="005F4B60" w:rsidRPr="00CC2EBA" w:rsidRDefault="005F4B60" w:rsidP="005F4B60">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רשות מקומית המשויכת לאשכול 4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0.005 ש"ח;</w:t>
      </w:r>
    </w:p>
    <w:p w14:paraId="4958EB56" w14:textId="77777777" w:rsidR="005F4B60" w:rsidRPr="00CC2EBA" w:rsidRDefault="005F4B60" w:rsidP="005F4B60">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 xml:space="preserve">רשות מקומית המשויכת לאשכולות 5 ומעלה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בלא תוספת;</w:t>
      </w:r>
    </w:p>
    <w:p w14:paraId="73492BBD" w14:textId="77777777" w:rsidR="005F4B60" w:rsidRPr="00CC2EBA" w:rsidRDefault="005F4B60" w:rsidP="005F4B60">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תוצאת החלוקה של סך כל אלה בכמות המים השנתית של החברה:</w:t>
      </w:r>
    </w:p>
    <w:p w14:paraId="591FE845" w14:textId="77777777" w:rsidR="005F4B60" w:rsidRPr="00CC2EBA" w:rsidRDefault="005F4B60" w:rsidP="005F4B60">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מכפלה של מספר הצרכנים בתחום החברה ב- </w:t>
      </w:r>
      <w:r w:rsidRPr="00CC2EBA">
        <w:rPr>
          <w:rStyle w:val="default"/>
          <w:rFonts w:cs="FrankRuehl" w:hint="cs"/>
          <w:strike/>
          <w:vanish/>
          <w:sz w:val="22"/>
          <w:szCs w:val="22"/>
          <w:shd w:val="clear" w:color="auto" w:fill="FFFF99"/>
          <w:rtl/>
        </w:rPr>
        <w:t>36.689</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36.388</w:t>
      </w:r>
      <w:r w:rsidRPr="00CC2EBA">
        <w:rPr>
          <w:rStyle w:val="default"/>
          <w:rFonts w:cs="FrankRuehl" w:hint="cs"/>
          <w:vanish/>
          <w:sz w:val="22"/>
          <w:szCs w:val="22"/>
          <w:shd w:val="clear" w:color="auto" w:fill="FFFF99"/>
          <w:rtl/>
        </w:rPr>
        <w:t xml:space="preserve"> ש"ח;</w:t>
      </w:r>
    </w:p>
    <w:p w14:paraId="381E8D96" w14:textId="77777777" w:rsidR="005F4B60" w:rsidRPr="00CC2EBA" w:rsidRDefault="005F4B60" w:rsidP="005F4B60">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(א1)</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בחברה שמפעילה מערכת קריאה מרחוק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מכפלה של מספר הצרכנים בתחום אותה החברה המחוברים למערכת קריאה מרחוק ב- </w:t>
      </w:r>
      <w:r w:rsidRPr="00CC2EBA">
        <w:rPr>
          <w:rStyle w:val="default"/>
          <w:rFonts w:cs="FrankRuehl" w:hint="cs"/>
          <w:strike/>
          <w:vanish/>
          <w:sz w:val="22"/>
          <w:szCs w:val="22"/>
          <w:shd w:val="clear" w:color="auto" w:fill="FFFF99"/>
          <w:rtl/>
        </w:rPr>
        <w:t>15.152</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15.028</w:t>
      </w:r>
      <w:r w:rsidRPr="00CC2EBA">
        <w:rPr>
          <w:rStyle w:val="default"/>
          <w:rFonts w:cs="FrankRuehl" w:hint="cs"/>
          <w:vanish/>
          <w:sz w:val="22"/>
          <w:szCs w:val="22"/>
          <w:shd w:val="clear" w:color="auto" w:fill="FFFF99"/>
          <w:rtl/>
        </w:rPr>
        <w:t xml:space="preserve"> ש"ח;</w:t>
      </w:r>
    </w:p>
    <w:p w14:paraId="072A8A43" w14:textId="77777777" w:rsidR="005F4B60" w:rsidRPr="00CC2EBA" w:rsidRDefault="005F4B60" w:rsidP="004F0EFF">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עלויות התפעול והמינהלה המוכרות לשירותי ביוב למ"ק של חברה יהיו שווים לסך כל אלה:</w:t>
      </w:r>
    </w:p>
    <w:p w14:paraId="0606ECDB" w14:textId="77777777" w:rsidR="005F4B60" w:rsidRPr="00CC2EBA" w:rsidRDefault="005F4B60" w:rsidP="005F4B60">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תוצאת המכפלה של מקדם התקורה ב-</w:t>
      </w:r>
      <w:r w:rsidRPr="00CC2EBA">
        <w:rPr>
          <w:rStyle w:val="default"/>
          <w:rFonts w:cs="FrankRuehl" w:hint="cs"/>
          <w:strike/>
          <w:vanish/>
          <w:sz w:val="22"/>
          <w:szCs w:val="22"/>
          <w:shd w:val="clear" w:color="auto" w:fill="FFFF99"/>
          <w:rtl/>
        </w:rPr>
        <w:t>11,986,158</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11,887,872</w:t>
      </w:r>
      <w:r w:rsidRPr="00CC2EBA">
        <w:rPr>
          <w:rStyle w:val="default"/>
          <w:rFonts w:cs="FrankRuehl" w:hint="cs"/>
          <w:vanish/>
          <w:sz w:val="22"/>
          <w:szCs w:val="22"/>
          <w:shd w:val="clear" w:color="auto" w:fill="FFFF99"/>
          <w:rtl/>
        </w:rPr>
        <w:t xml:space="preserve"> ש"ח כשהיא מחולקת בכמות המים האזורית, למעט מים לגינון ציבורי;</w:t>
      </w:r>
    </w:p>
    <w:p w14:paraId="52B95018" w14:textId="77777777" w:rsidR="005F4B60" w:rsidRPr="00CC2EBA" w:rsidRDefault="005F4B60" w:rsidP="005F4B60">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תוצאת החלוקה של סך כל אלה בסכום כמות המים השנתית, למעט מים לגינון ציבורי:</w:t>
      </w:r>
    </w:p>
    <w:p w14:paraId="2A428DF3" w14:textId="77777777" w:rsidR="005F4B60" w:rsidRPr="00CC2EBA" w:rsidRDefault="005F4B60" w:rsidP="005F4B60">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מכפלה של מספר הצרכנים בתחום החברה ב- </w:t>
      </w:r>
      <w:r w:rsidRPr="00CC2EBA">
        <w:rPr>
          <w:rStyle w:val="default"/>
          <w:rFonts w:cs="FrankRuehl" w:hint="cs"/>
          <w:strike/>
          <w:vanish/>
          <w:sz w:val="22"/>
          <w:szCs w:val="22"/>
          <w:shd w:val="clear" w:color="auto" w:fill="FFFF99"/>
          <w:rtl/>
        </w:rPr>
        <w:t>36.689</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36.388</w:t>
      </w:r>
      <w:r w:rsidRPr="00CC2EBA">
        <w:rPr>
          <w:rStyle w:val="default"/>
          <w:rFonts w:cs="FrankRuehl" w:hint="cs"/>
          <w:vanish/>
          <w:sz w:val="22"/>
          <w:szCs w:val="22"/>
          <w:shd w:val="clear" w:color="auto" w:fill="FFFF99"/>
          <w:rtl/>
        </w:rPr>
        <w:t xml:space="preserve"> ש"ח;</w:t>
      </w:r>
    </w:p>
    <w:p w14:paraId="564C65F6" w14:textId="77777777" w:rsidR="005F4B60" w:rsidRPr="00CC2EBA" w:rsidRDefault="005F4B60" w:rsidP="005F4B60">
      <w:pPr>
        <w:pStyle w:val="P00"/>
        <w:spacing w:before="0"/>
        <w:ind w:left="0" w:right="1134"/>
        <w:rPr>
          <w:rFonts w:ascii="FrankRuehl" w:hAnsi="FrankRuehl" w:cs="FrankRuehl"/>
          <w:vanish/>
          <w:szCs w:val="20"/>
          <w:shd w:val="clear" w:color="auto" w:fill="FFFF99"/>
          <w:rtl/>
        </w:rPr>
      </w:pPr>
    </w:p>
    <w:p w14:paraId="4BF08188" w14:textId="77777777" w:rsidR="005F4B60" w:rsidRPr="00CC2EBA" w:rsidRDefault="005F4B60" w:rsidP="005F4B60">
      <w:pPr>
        <w:pStyle w:val="P00"/>
        <w:spacing w:before="0"/>
        <w:ind w:left="0" w:right="1134"/>
        <w:rPr>
          <w:rFonts w:ascii="FrankRuehl" w:hAnsi="FrankRuehl" w:cs="FrankRuehl"/>
          <w:vanish/>
          <w:color w:val="FF0000"/>
          <w:szCs w:val="20"/>
          <w:shd w:val="clear" w:color="auto" w:fill="FFFF99"/>
          <w:rtl/>
        </w:rPr>
      </w:pPr>
      <w:r w:rsidRPr="00CC2EBA">
        <w:rPr>
          <w:rFonts w:ascii="FrankRuehl" w:hAnsi="FrankRuehl" w:cs="FrankRuehl"/>
          <w:vanish/>
          <w:color w:val="FF0000"/>
          <w:szCs w:val="20"/>
          <w:shd w:val="clear" w:color="auto" w:fill="FFFF99"/>
          <w:rtl/>
        </w:rPr>
        <w:t>מיום 1.1.2021</w:t>
      </w:r>
    </w:p>
    <w:p w14:paraId="64A61F36" w14:textId="77777777" w:rsidR="005F4B60" w:rsidRPr="00CC2EBA" w:rsidRDefault="005F4B60" w:rsidP="005F4B60">
      <w:pPr>
        <w:pStyle w:val="P00"/>
        <w:spacing w:before="0"/>
        <w:ind w:left="0" w:right="1134"/>
        <w:rPr>
          <w:rFonts w:ascii="FrankRuehl" w:hAnsi="FrankRuehl" w:cs="FrankRuehl"/>
          <w:vanish/>
          <w:szCs w:val="20"/>
          <w:shd w:val="clear" w:color="auto" w:fill="FFFF99"/>
          <w:rtl/>
        </w:rPr>
      </w:pPr>
      <w:r w:rsidRPr="00CC2EBA">
        <w:rPr>
          <w:rFonts w:ascii="FrankRuehl" w:hAnsi="FrankRuehl" w:cs="FrankRuehl"/>
          <w:b/>
          <w:bCs/>
          <w:vanish/>
          <w:szCs w:val="20"/>
          <w:shd w:val="clear" w:color="auto" w:fill="FFFF99"/>
          <w:rtl/>
        </w:rPr>
        <w:t>כללים תשפ"א-2020</w:t>
      </w:r>
    </w:p>
    <w:p w14:paraId="54084E88" w14:textId="77777777" w:rsidR="005F4B60" w:rsidRPr="00CC2EBA" w:rsidRDefault="005F4B60" w:rsidP="005F4B60">
      <w:pPr>
        <w:pStyle w:val="P00"/>
        <w:spacing w:before="0"/>
        <w:ind w:left="0" w:right="1134"/>
        <w:rPr>
          <w:rFonts w:ascii="FrankRuehl" w:hAnsi="FrankRuehl" w:cs="FrankRuehl"/>
          <w:vanish/>
          <w:szCs w:val="20"/>
          <w:shd w:val="clear" w:color="auto" w:fill="FFFF99"/>
          <w:rtl/>
        </w:rPr>
      </w:pPr>
      <w:hyperlink r:id="rId167" w:history="1">
        <w:r w:rsidRPr="00CC2EBA">
          <w:rPr>
            <w:rStyle w:val="Hyperlink"/>
            <w:rFonts w:ascii="FrankRuehl" w:hAnsi="FrankRuehl" w:cs="FrankRuehl"/>
            <w:vanish/>
            <w:szCs w:val="20"/>
            <w:shd w:val="clear" w:color="auto" w:fill="FFFF99"/>
            <w:rtl/>
          </w:rPr>
          <w:t>ק"ת תשפ"א מס' 9025</w:t>
        </w:r>
      </w:hyperlink>
      <w:r w:rsidRPr="00CC2EBA">
        <w:rPr>
          <w:rFonts w:ascii="FrankRuehl" w:hAnsi="FrankRuehl" w:cs="FrankRuehl"/>
          <w:vanish/>
          <w:szCs w:val="20"/>
          <w:shd w:val="clear" w:color="auto" w:fill="FFFF99"/>
          <w:rtl/>
        </w:rPr>
        <w:t xml:space="preserve"> מיום 28.12.2020 עמ' 1085</w:t>
      </w:r>
    </w:p>
    <w:p w14:paraId="5DB9912B" w14:textId="77777777" w:rsidR="004F68FD" w:rsidRPr="00CC2EBA" w:rsidRDefault="004F68FD" w:rsidP="005F4B60">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עלויות התפעול והמינהלה המוכרות לשירותי מים למ"ק של חברה יהיו שווים לסך כל אלה:</w:t>
      </w:r>
    </w:p>
    <w:p w14:paraId="33030FB0" w14:textId="77777777" w:rsidR="004F68FD" w:rsidRPr="00CC2EBA" w:rsidRDefault="004F68FD" w:rsidP="004F68FD">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תוצאת המכפלה של מקדם התקורה ב-</w:t>
      </w:r>
      <w:r w:rsidRPr="00CC2EBA">
        <w:rPr>
          <w:rStyle w:val="default"/>
          <w:rFonts w:cs="FrankRuehl" w:hint="cs"/>
          <w:strike/>
          <w:vanish/>
          <w:sz w:val="22"/>
          <w:szCs w:val="22"/>
          <w:shd w:val="clear" w:color="auto" w:fill="FFFF99"/>
          <w:rtl/>
        </w:rPr>
        <w:t>12,</w:t>
      </w:r>
      <w:r w:rsidR="005F4B60" w:rsidRPr="00CC2EBA">
        <w:rPr>
          <w:rStyle w:val="default"/>
          <w:rFonts w:cs="FrankRuehl" w:hint="cs"/>
          <w:strike/>
          <w:vanish/>
          <w:sz w:val="22"/>
          <w:szCs w:val="22"/>
          <w:shd w:val="clear" w:color="auto" w:fill="FFFF99"/>
          <w:rtl/>
        </w:rPr>
        <w:t>492,263</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12,</w:t>
      </w:r>
      <w:r w:rsidR="00850F06" w:rsidRPr="00CC2EBA">
        <w:rPr>
          <w:rStyle w:val="default"/>
          <w:rFonts w:cs="FrankRuehl" w:hint="cs"/>
          <w:vanish/>
          <w:sz w:val="22"/>
          <w:szCs w:val="22"/>
          <w:u w:val="single"/>
          <w:shd w:val="clear" w:color="auto" w:fill="FFFF99"/>
          <w:rtl/>
        </w:rPr>
        <w:t>569,715</w:t>
      </w:r>
      <w:r w:rsidRPr="00CC2EBA">
        <w:rPr>
          <w:rStyle w:val="default"/>
          <w:rFonts w:cs="FrankRuehl" w:hint="cs"/>
          <w:vanish/>
          <w:sz w:val="22"/>
          <w:szCs w:val="22"/>
          <w:shd w:val="clear" w:color="auto" w:fill="FFFF99"/>
          <w:rtl/>
        </w:rPr>
        <w:t xml:space="preserve"> ש"ח כשהיא מחולקת בכמות המים האזורית של הקבוצה שאליה משויכות הרשויות המקומיות שהחברה פועלת בתחומן;</w:t>
      </w:r>
    </w:p>
    <w:p w14:paraId="177DB073" w14:textId="77777777" w:rsidR="004F68FD" w:rsidRPr="00CC2EBA" w:rsidRDefault="004F68FD" w:rsidP="004F68FD">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ממוצע משוקלל, לפי גודל האוכלוסייה בכל אחת מהרשויות המקומיות שבתחום החברה, של סכומים אלה:</w:t>
      </w:r>
    </w:p>
    <w:p w14:paraId="4BE6F9A1" w14:textId="77777777" w:rsidR="004F68FD" w:rsidRPr="00CC2EBA" w:rsidRDefault="004F68FD" w:rsidP="004F68FD">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רשות מקומית המשויכת לאשכולות 1 ו-2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0.02 ש"ח;</w:t>
      </w:r>
    </w:p>
    <w:p w14:paraId="770364C2" w14:textId="77777777" w:rsidR="004F68FD" w:rsidRPr="00CC2EBA" w:rsidRDefault="004F68FD" w:rsidP="004F68FD">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רשות מקומית המשויכת לאשכול 3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0.01 ש"ח;</w:t>
      </w:r>
    </w:p>
    <w:p w14:paraId="583D6D6C" w14:textId="77777777" w:rsidR="004F68FD" w:rsidRPr="00CC2EBA" w:rsidRDefault="004F68FD" w:rsidP="004F68FD">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רשות מקומית המשויכת לאשכול 4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0.005 ש"ח;</w:t>
      </w:r>
    </w:p>
    <w:p w14:paraId="479BA751" w14:textId="77777777" w:rsidR="004F68FD" w:rsidRPr="00CC2EBA" w:rsidRDefault="004F68FD" w:rsidP="004F68FD">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 xml:space="preserve">רשות מקומית המשויכת לאשכולות 5 ומעלה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בלא תוספת;</w:t>
      </w:r>
    </w:p>
    <w:p w14:paraId="396EBB86" w14:textId="77777777" w:rsidR="004F68FD" w:rsidRPr="00CC2EBA" w:rsidRDefault="004F68FD" w:rsidP="004F68FD">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תוצאת החלוקה של סך כל אלה בכמות המים השנתית של החברה:</w:t>
      </w:r>
    </w:p>
    <w:p w14:paraId="681CC923" w14:textId="77777777" w:rsidR="004F68FD" w:rsidRPr="00CC2EBA" w:rsidRDefault="004F68FD" w:rsidP="004F68FD">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מכפלה של מספר הצרכנים בתחום החברה ב- </w:t>
      </w:r>
      <w:r w:rsidRPr="00CC2EBA">
        <w:rPr>
          <w:rStyle w:val="default"/>
          <w:rFonts w:cs="FrankRuehl" w:hint="cs"/>
          <w:strike/>
          <w:vanish/>
          <w:sz w:val="22"/>
          <w:szCs w:val="22"/>
          <w:shd w:val="clear" w:color="auto" w:fill="FFFF99"/>
          <w:rtl/>
        </w:rPr>
        <w:t>36.</w:t>
      </w:r>
      <w:r w:rsidR="005F4B60" w:rsidRPr="00CC2EBA">
        <w:rPr>
          <w:rStyle w:val="default"/>
          <w:rFonts w:cs="FrankRuehl" w:hint="cs"/>
          <w:strike/>
          <w:vanish/>
          <w:sz w:val="22"/>
          <w:szCs w:val="22"/>
          <w:shd w:val="clear" w:color="auto" w:fill="FFFF99"/>
          <w:rtl/>
        </w:rPr>
        <w:t>388</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36.</w:t>
      </w:r>
      <w:r w:rsidR="00850F06" w:rsidRPr="00CC2EBA">
        <w:rPr>
          <w:rStyle w:val="default"/>
          <w:rFonts w:cs="FrankRuehl" w:hint="cs"/>
          <w:vanish/>
          <w:sz w:val="22"/>
          <w:szCs w:val="22"/>
          <w:u w:val="single"/>
          <w:shd w:val="clear" w:color="auto" w:fill="FFFF99"/>
          <w:rtl/>
        </w:rPr>
        <w:t>613</w:t>
      </w:r>
      <w:r w:rsidRPr="00CC2EBA">
        <w:rPr>
          <w:rStyle w:val="default"/>
          <w:rFonts w:cs="FrankRuehl" w:hint="cs"/>
          <w:vanish/>
          <w:sz w:val="22"/>
          <w:szCs w:val="22"/>
          <w:shd w:val="clear" w:color="auto" w:fill="FFFF99"/>
          <w:rtl/>
        </w:rPr>
        <w:t xml:space="preserve"> ש"ח;</w:t>
      </w:r>
    </w:p>
    <w:p w14:paraId="335D2C2A" w14:textId="77777777" w:rsidR="004F68FD" w:rsidRPr="00CC2EBA" w:rsidRDefault="004F68FD" w:rsidP="004F68FD">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(א1)</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בחברה שמפעילה מערכת קריאה מרחוק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מכפלה של מספר הצרכנים בתחום אותה החברה המחוברים למערכת קריאה מרחוק ב- </w:t>
      </w:r>
      <w:r w:rsidRPr="00CC2EBA">
        <w:rPr>
          <w:rStyle w:val="default"/>
          <w:rFonts w:cs="FrankRuehl" w:hint="cs"/>
          <w:strike/>
          <w:vanish/>
          <w:sz w:val="22"/>
          <w:szCs w:val="22"/>
          <w:shd w:val="clear" w:color="auto" w:fill="FFFF99"/>
          <w:rtl/>
        </w:rPr>
        <w:t>15.</w:t>
      </w:r>
      <w:r w:rsidR="005F4B60" w:rsidRPr="00CC2EBA">
        <w:rPr>
          <w:rStyle w:val="default"/>
          <w:rFonts w:cs="FrankRuehl" w:hint="cs"/>
          <w:strike/>
          <w:vanish/>
          <w:sz w:val="22"/>
          <w:szCs w:val="22"/>
          <w:shd w:val="clear" w:color="auto" w:fill="FFFF99"/>
          <w:rtl/>
        </w:rPr>
        <w:t>028</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15.</w:t>
      </w:r>
      <w:r w:rsidR="00850F06" w:rsidRPr="00CC2EBA">
        <w:rPr>
          <w:rStyle w:val="default"/>
          <w:rFonts w:cs="FrankRuehl" w:hint="cs"/>
          <w:vanish/>
          <w:sz w:val="22"/>
          <w:szCs w:val="22"/>
          <w:u w:val="single"/>
          <w:shd w:val="clear" w:color="auto" w:fill="FFFF99"/>
          <w:rtl/>
        </w:rPr>
        <w:t>121</w:t>
      </w:r>
      <w:r w:rsidRPr="00CC2EBA">
        <w:rPr>
          <w:rStyle w:val="default"/>
          <w:rFonts w:cs="FrankRuehl" w:hint="cs"/>
          <w:vanish/>
          <w:sz w:val="22"/>
          <w:szCs w:val="22"/>
          <w:shd w:val="clear" w:color="auto" w:fill="FFFF99"/>
          <w:rtl/>
        </w:rPr>
        <w:t xml:space="preserve"> ש"ח;</w:t>
      </w:r>
    </w:p>
    <w:p w14:paraId="1874290B" w14:textId="77777777" w:rsidR="004F68FD" w:rsidRPr="00CC2EBA" w:rsidRDefault="004F68FD" w:rsidP="004F0EFF">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עלויות התפעול והמינהלה המוכרות לשירותי ביוב למ"ק של חברה יהיו שווים לסך כל אלה:</w:t>
      </w:r>
    </w:p>
    <w:p w14:paraId="3B57400C" w14:textId="77777777" w:rsidR="004F68FD" w:rsidRPr="00CC2EBA" w:rsidRDefault="004F68FD" w:rsidP="004F68FD">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תוצאת המכפלה של מקדם התקורה ב-</w:t>
      </w:r>
      <w:r w:rsidRPr="00CC2EBA">
        <w:rPr>
          <w:rStyle w:val="default"/>
          <w:rFonts w:cs="FrankRuehl" w:hint="cs"/>
          <w:strike/>
          <w:vanish/>
          <w:sz w:val="22"/>
          <w:szCs w:val="22"/>
          <w:shd w:val="clear" w:color="auto" w:fill="FFFF99"/>
          <w:rtl/>
        </w:rPr>
        <w:t>11,</w:t>
      </w:r>
      <w:r w:rsidR="005F4B60" w:rsidRPr="00CC2EBA">
        <w:rPr>
          <w:rStyle w:val="default"/>
          <w:rFonts w:cs="FrankRuehl" w:hint="cs"/>
          <w:strike/>
          <w:vanish/>
          <w:sz w:val="22"/>
          <w:szCs w:val="22"/>
          <w:shd w:val="clear" w:color="auto" w:fill="FFFF99"/>
          <w:rtl/>
        </w:rPr>
        <w:t>887,872</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11,</w:t>
      </w:r>
      <w:r w:rsidR="00A42CB7" w:rsidRPr="00CC2EBA">
        <w:rPr>
          <w:rStyle w:val="default"/>
          <w:rFonts w:cs="FrankRuehl" w:hint="cs"/>
          <w:vanish/>
          <w:sz w:val="22"/>
          <w:szCs w:val="22"/>
          <w:u w:val="single"/>
          <w:shd w:val="clear" w:color="auto" w:fill="FFFF99"/>
          <w:rtl/>
        </w:rPr>
        <w:t>961,577</w:t>
      </w:r>
      <w:r w:rsidRPr="00CC2EBA">
        <w:rPr>
          <w:rStyle w:val="default"/>
          <w:rFonts w:cs="FrankRuehl" w:hint="cs"/>
          <w:vanish/>
          <w:sz w:val="22"/>
          <w:szCs w:val="22"/>
          <w:shd w:val="clear" w:color="auto" w:fill="FFFF99"/>
          <w:rtl/>
        </w:rPr>
        <w:t xml:space="preserve"> ש"ח כשהיא מחולקת בכמות המים האזורית, למעט מים לגינון ציבורי;</w:t>
      </w:r>
    </w:p>
    <w:p w14:paraId="1D40D6EA" w14:textId="77777777" w:rsidR="004F68FD" w:rsidRPr="00CC2EBA" w:rsidRDefault="004F68FD" w:rsidP="004F68FD">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תוצאת החלוקה של סך כל אלה בסכום כמות המים השנתית, למעט מים לגינון ציבורי:</w:t>
      </w:r>
    </w:p>
    <w:p w14:paraId="5B819E95" w14:textId="77777777" w:rsidR="004F68FD" w:rsidRPr="00CC2EBA" w:rsidRDefault="004F68FD" w:rsidP="004F68FD">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מכפלה של מספר הצרכנים בתחום החברה ב- </w:t>
      </w:r>
      <w:r w:rsidRPr="00CC2EBA">
        <w:rPr>
          <w:rStyle w:val="default"/>
          <w:rFonts w:cs="FrankRuehl" w:hint="cs"/>
          <w:strike/>
          <w:vanish/>
          <w:sz w:val="22"/>
          <w:szCs w:val="22"/>
          <w:shd w:val="clear" w:color="auto" w:fill="FFFF99"/>
          <w:rtl/>
        </w:rPr>
        <w:t>36.</w:t>
      </w:r>
      <w:r w:rsidR="005F4B60" w:rsidRPr="00CC2EBA">
        <w:rPr>
          <w:rStyle w:val="default"/>
          <w:rFonts w:cs="FrankRuehl" w:hint="cs"/>
          <w:strike/>
          <w:vanish/>
          <w:sz w:val="22"/>
          <w:szCs w:val="22"/>
          <w:shd w:val="clear" w:color="auto" w:fill="FFFF99"/>
          <w:rtl/>
        </w:rPr>
        <w:t>388</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36.</w:t>
      </w:r>
      <w:r w:rsidR="00A42CB7" w:rsidRPr="00CC2EBA">
        <w:rPr>
          <w:rStyle w:val="default"/>
          <w:rFonts w:cs="FrankRuehl" w:hint="cs"/>
          <w:vanish/>
          <w:sz w:val="22"/>
          <w:szCs w:val="22"/>
          <w:u w:val="single"/>
          <w:shd w:val="clear" w:color="auto" w:fill="FFFF99"/>
          <w:rtl/>
        </w:rPr>
        <w:t>613</w:t>
      </w:r>
      <w:r w:rsidRPr="00CC2EBA">
        <w:rPr>
          <w:rStyle w:val="default"/>
          <w:rFonts w:cs="FrankRuehl" w:hint="cs"/>
          <w:vanish/>
          <w:sz w:val="22"/>
          <w:szCs w:val="22"/>
          <w:shd w:val="clear" w:color="auto" w:fill="FFFF99"/>
          <w:rtl/>
        </w:rPr>
        <w:t xml:space="preserve"> ש"ח;</w:t>
      </w:r>
    </w:p>
    <w:p w14:paraId="16AD9039" w14:textId="77777777" w:rsidR="00850F06" w:rsidRPr="00CC2EBA" w:rsidRDefault="00850F06" w:rsidP="00850F06">
      <w:pPr>
        <w:pStyle w:val="P00"/>
        <w:spacing w:before="0"/>
        <w:ind w:left="0" w:right="1134"/>
        <w:rPr>
          <w:rStyle w:val="default"/>
          <w:rFonts w:ascii="FrankRuehl" w:hAnsi="FrankRuehl" w:cs="FrankRuehl"/>
          <w:vanish/>
          <w:sz w:val="20"/>
          <w:szCs w:val="20"/>
          <w:shd w:val="clear" w:color="auto" w:fill="FFFF99"/>
          <w:rtl/>
        </w:rPr>
      </w:pPr>
    </w:p>
    <w:p w14:paraId="1B82A93C" w14:textId="77777777" w:rsidR="00850F06" w:rsidRPr="00CC2EBA" w:rsidRDefault="00850F06" w:rsidP="00850F06">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hint="cs"/>
          <w:vanish/>
          <w:color w:val="FF0000"/>
          <w:sz w:val="20"/>
          <w:szCs w:val="20"/>
          <w:shd w:val="clear" w:color="auto" w:fill="FFFF99"/>
          <w:rtl/>
        </w:rPr>
        <w:t>מיום 1.7.2021</w:t>
      </w:r>
    </w:p>
    <w:p w14:paraId="7EA3240E" w14:textId="77777777" w:rsidR="00850F06" w:rsidRPr="00CC2EBA" w:rsidRDefault="00850F06" w:rsidP="00850F06">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hint="cs"/>
          <w:b/>
          <w:bCs/>
          <w:vanish/>
          <w:sz w:val="20"/>
          <w:szCs w:val="20"/>
          <w:shd w:val="clear" w:color="auto" w:fill="FFFF99"/>
          <w:rtl/>
        </w:rPr>
        <w:t>כללים (מס' 2) תשפ"א-2021</w:t>
      </w:r>
    </w:p>
    <w:p w14:paraId="53AB354E" w14:textId="77777777" w:rsidR="00850F06" w:rsidRPr="00CC2EBA" w:rsidRDefault="00850F06" w:rsidP="00850F06">
      <w:pPr>
        <w:pStyle w:val="P00"/>
        <w:spacing w:before="0"/>
        <w:ind w:left="0" w:right="1134"/>
        <w:rPr>
          <w:rStyle w:val="default"/>
          <w:rFonts w:ascii="FrankRuehl" w:hAnsi="FrankRuehl" w:cs="FrankRuehl"/>
          <w:vanish/>
          <w:sz w:val="20"/>
          <w:szCs w:val="20"/>
          <w:shd w:val="clear" w:color="auto" w:fill="FFFF99"/>
          <w:rtl/>
        </w:rPr>
      </w:pPr>
      <w:hyperlink r:id="rId168" w:history="1">
        <w:r w:rsidRPr="00CC2EBA">
          <w:rPr>
            <w:rStyle w:val="Hyperlink"/>
            <w:rFonts w:ascii="FrankRuehl" w:hAnsi="FrankRuehl" w:cs="FrankRuehl" w:hint="cs"/>
            <w:vanish/>
            <w:szCs w:val="20"/>
            <w:shd w:val="clear" w:color="auto" w:fill="FFFF99"/>
            <w:rtl/>
          </w:rPr>
          <w:t>ק"ת תשפ"א מס' 9463</w:t>
        </w:r>
      </w:hyperlink>
      <w:r w:rsidRPr="00CC2EBA">
        <w:rPr>
          <w:rStyle w:val="default"/>
          <w:rFonts w:ascii="FrankRuehl" w:hAnsi="FrankRuehl" w:cs="FrankRuehl" w:hint="cs"/>
          <w:vanish/>
          <w:sz w:val="20"/>
          <w:szCs w:val="20"/>
          <w:shd w:val="clear" w:color="auto" w:fill="FFFF99"/>
          <w:rtl/>
        </w:rPr>
        <w:t xml:space="preserve"> מיום 27.6.2021 עמ' 3486</w:t>
      </w:r>
    </w:p>
    <w:p w14:paraId="6A28D3DD" w14:textId="77777777" w:rsidR="00A604C4" w:rsidRPr="00CC2EBA" w:rsidRDefault="00A604C4" w:rsidP="00A604C4">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עלויות התפעול והמינהלה המוכרות לשירותי מים למ"ק של חברה יהיו שווים לסך כל אלה:</w:t>
      </w:r>
    </w:p>
    <w:p w14:paraId="3B54C005" w14:textId="77777777" w:rsidR="00A604C4" w:rsidRPr="00CC2EBA" w:rsidRDefault="00A604C4" w:rsidP="00A604C4">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תוצאת המכפלה של מקדם התקורה ב-</w:t>
      </w:r>
      <w:r w:rsidRPr="00CC2EBA">
        <w:rPr>
          <w:rStyle w:val="default"/>
          <w:rFonts w:cs="FrankRuehl" w:hint="cs"/>
          <w:strike/>
          <w:vanish/>
          <w:sz w:val="22"/>
          <w:szCs w:val="22"/>
          <w:shd w:val="clear" w:color="auto" w:fill="FFFF99"/>
          <w:rtl/>
        </w:rPr>
        <w:t>12,569,715</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12,695,412</w:t>
      </w:r>
      <w:r w:rsidRPr="00CC2EBA">
        <w:rPr>
          <w:rStyle w:val="default"/>
          <w:rFonts w:cs="FrankRuehl" w:hint="cs"/>
          <w:vanish/>
          <w:sz w:val="22"/>
          <w:szCs w:val="22"/>
          <w:shd w:val="clear" w:color="auto" w:fill="FFFF99"/>
          <w:rtl/>
        </w:rPr>
        <w:t xml:space="preserve"> ש"ח כשהיא מחולקת בכמות המים האזורית של הקבוצה שאליה משויכות הרשויות המקומיות שהחברה פועלת בתחומן;</w:t>
      </w:r>
    </w:p>
    <w:p w14:paraId="3D574786" w14:textId="77777777" w:rsidR="00A604C4" w:rsidRPr="00CC2EBA" w:rsidRDefault="00A604C4" w:rsidP="00A604C4">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ממוצע משוקלל, לפי גודל האוכלוסייה בכל אחת מהרשויות המקומיות שבתחום החברה, של סכומים אלה:</w:t>
      </w:r>
    </w:p>
    <w:p w14:paraId="585FB300" w14:textId="77777777" w:rsidR="00A604C4" w:rsidRPr="00CC2EBA" w:rsidRDefault="00A604C4" w:rsidP="00A604C4">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רשות מקומית המשויכת לאשכולות 1 ו-2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0.02 ש"ח;</w:t>
      </w:r>
    </w:p>
    <w:p w14:paraId="6A62E03D" w14:textId="77777777" w:rsidR="00A604C4" w:rsidRPr="00CC2EBA" w:rsidRDefault="00A604C4" w:rsidP="00A604C4">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רשות מקומית המשויכת לאשכול 3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0.01 ש"ח;</w:t>
      </w:r>
    </w:p>
    <w:p w14:paraId="6E416ACF" w14:textId="77777777" w:rsidR="00A604C4" w:rsidRPr="00CC2EBA" w:rsidRDefault="00A604C4" w:rsidP="00A604C4">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רשות מקומית המשויכת לאשכול 4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0.005 ש"ח;</w:t>
      </w:r>
    </w:p>
    <w:p w14:paraId="5EAB818E" w14:textId="77777777" w:rsidR="00A604C4" w:rsidRPr="00CC2EBA" w:rsidRDefault="00A604C4" w:rsidP="00A604C4">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 xml:space="preserve">רשות מקומית המשויכת לאשכולות 5 ומעלה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בלא תוספת;</w:t>
      </w:r>
    </w:p>
    <w:p w14:paraId="74961640" w14:textId="77777777" w:rsidR="00A604C4" w:rsidRPr="00CC2EBA" w:rsidRDefault="00A604C4" w:rsidP="00A604C4">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תוצאת החלוקה של סך כל אלה בכמות המים השנתית של החברה:</w:t>
      </w:r>
    </w:p>
    <w:p w14:paraId="3CE08425" w14:textId="77777777" w:rsidR="00A604C4" w:rsidRPr="00CC2EBA" w:rsidRDefault="00A604C4" w:rsidP="00A604C4">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מכפלה של מספר הצרכנים בתחום החברה ב- </w:t>
      </w:r>
      <w:r w:rsidRPr="00CC2EBA">
        <w:rPr>
          <w:rStyle w:val="default"/>
          <w:rFonts w:cs="FrankRuehl" w:hint="cs"/>
          <w:strike/>
          <w:vanish/>
          <w:sz w:val="22"/>
          <w:szCs w:val="22"/>
          <w:shd w:val="clear" w:color="auto" w:fill="FFFF99"/>
          <w:rtl/>
        </w:rPr>
        <w:t>36.613</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36.980</w:t>
      </w:r>
      <w:r w:rsidRPr="00CC2EBA">
        <w:rPr>
          <w:rStyle w:val="default"/>
          <w:rFonts w:cs="FrankRuehl" w:hint="cs"/>
          <w:vanish/>
          <w:sz w:val="22"/>
          <w:szCs w:val="22"/>
          <w:shd w:val="clear" w:color="auto" w:fill="FFFF99"/>
          <w:rtl/>
        </w:rPr>
        <w:t xml:space="preserve"> ש"ח;</w:t>
      </w:r>
    </w:p>
    <w:p w14:paraId="0C3A52B1" w14:textId="77777777" w:rsidR="00A604C4" w:rsidRPr="00CC2EBA" w:rsidRDefault="00A604C4" w:rsidP="00A604C4">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(א1)</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בחברה שמפעילה מערכת קריאה מרחוק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מכפלה של מספר הצרכנים בתחום אותה החברה המחוברים למערכת קריאה מרחוק ב- </w:t>
      </w:r>
      <w:r w:rsidRPr="00CC2EBA">
        <w:rPr>
          <w:rStyle w:val="default"/>
          <w:rFonts w:cs="FrankRuehl" w:hint="cs"/>
          <w:strike/>
          <w:vanish/>
          <w:sz w:val="22"/>
          <w:szCs w:val="22"/>
          <w:shd w:val="clear" w:color="auto" w:fill="FFFF99"/>
          <w:rtl/>
        </w:rPr>
        <w:t>15.121</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15.272</w:t>
      </w:r>
      <w:r w:rsidRPr="00CC2EBA">
        <w:rPr>
          <w:rStyle w:val="default"/>
          <w:rFonts w:cs="FrankRuehl" w:hint="cs"/>
          <w:vanish/>
          <w:sz w:val="22"/>
          <w:szCs w:val="22"/>
          <w:shd w:val="clear" w:color="auto" w:fill="FFFF99"/>
          <w:rtl/>
        </w:rPr>
        <w:t xml:space="preserve"> ש"ח;</w:t>
      </w:r>
    </w:p>
    <w:p w14:paraId="3482FC36" w14:textId="77777777" w:rsidR="00A604C4" w:rsidRPr="00CC2EBA" w:rsidRDefault="00A604C4" w:rsidP="004F0EFF">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עלויות התפעול והמינהלה המוכרות לשירותי ביוב למ"ק של חברה יהיו שווים לסך כל אלה:</w:t>
      </w:r>
    </w:p>
    <w:p w14:paraId="20126807" w14:textId="77777777" w:rsidR="00A604C4" w:rsidRPr="00CC2EBA" w:rsidRDefault="00A604C4" w:rsidP="00A604C4">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תוצאת המכפלה של מקדם התקורה ב-</w:t>
      </w:r>
      <w:r w:rsidRPr="00CC2EBA">
        <w:rPr>
          <w:rStyle w:val="default"/>
          <w:rFonts w:cs="FrankRuehl" w:hint="cs"/>
          <w:strike/>
          <w:vanish/>
          <w:sz w:val="22"/>
          <w:szCs w:val="22"/>
          <w:shd w:val="clear" w:color="auto" w:fill="FFFF99"/>
          <w:rtl/>
        </w:rPr>
        <w:t>11,961,577</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12,081,192</w:t>
      </w:r>
      <w:r w:rsidRPr="00CC2EBA">
        <w:rPr>
          <w:rStyle w:val="default"/>
          <w:rFonts w:cs="FrankRuehl" w:hint="cs"/>
          <w:vanish/>
          <w:sz w:val="22"/>
          <w:szCs w:val="22"/>
          <w:shd w:val="clear" w:color="auto" w:fill="FFFF99"/>
          <w:rtl/>
        </w:rPr>
        <w:t xml:space="preserve"> ש"ח כשהיא מחולקת בכמות המים האזורית, למעט מים לגינון ציבורי;</w:t>
      </w:r>
    </w:p>
    <w:p w14:paraId="7D2DA829" w14:textId="77777777" w:rsidR="00A604C4" w:rsidRPr="00CC2EBA" w:rsidRDefault="00A604C4" w:rsidP="00A604C4">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תוצאת החלוקה של סך כל אלה בסכום כמות המים השנתית, למעט מים לגינון ציבורי:</w:t>
      </w:r>
    </w:p>
    <w:p w14:paraId="5B992202" w14:textId="77777777" w:rsidR="00A604C4" w:rsidRPr="00CC2EBA" w:rsidRDefault="00A604C4" w:rsidP="00A604C4">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מכפלה של מספר הצרכנים בתחום החברה ב-</w:t>
      </w:r>
      <w:r w:rsidRPr="00CC2EBA">
        <w:rPr>
          <w:rStyle w:val="default"/>
          <w:rFonts w:cs="FrankRuehl" w:hint="cs"/>
          <w:strike/>
          <w:vanish/>
          <w:sz w:val="22"/>
          <w:szCs w:val="22"/>
          <w:shd w:val="clear" w:color="auto" w:fill="FFFF99"/>
          <w:rtl/>
        </w:rPr>
        <w:t>36.613</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36.980</w:t>
      </w:r>
      <w:r w:rsidRPr="00CC2EBA">
        <w:rPr>
          <w:rStyle w:val="default"/>
          <w:rFonts w:cs="FrankRuehl" w:hint="cs"/>
          <w:vanish/>
          <w:sz w:val="22"/>
          <w:szCs w:val="22"/>
          <w:shd w:val="clear" w:color="auto" w:fill="FFFF99"/>
          <w:rtl/>
        </w:rPr>
        <w:t xml:space="preserve"> ש"ח;</w:t>
      </w:r>
    </w:p>
    <w:p w14:paraId="1CBA7CF9" w14:textId="77777777" w:rsidR="00A604C4" w:rsidRPr="00CC2EBA" w:rsidRDefault="00A604C4" w:rsidP="00A604C4">
      <w:pPr>
        <w:pStyle w:val="P00"/>
        <w:ind w:left="0"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ab/>
        <w:t>(ד)</w:t>
      </w:r>
      <w:r w:rsidRPr="00CC2EBA">
        <w:rPr>
          <w:rStyle w:val="default"/>
          <w:rFonts w:cs="FrankRuehl" w:hint="cs"/>
          <w:vanish/>
          <w:sz w:val="22"/>
          <w:szCs w:val="22"/>
          <w:shd w:val="clear" w:color="auto" w:fill="FFFF99"/>
          <w:rtl/>
        </w:rPr>
        <w:tab/>
        <w:t xml:space="preserve">על אף האמור בסעיפים קטנים (ב) ו-(ג), סך כל עלויות התפעול והמינהלה המוכרות לשירותי מים ולשירותי ביוב למ"ק של חברה לא יעלה על </w:t>
      </w:r>
      <w:r w:rsidRPr="00CC2EBA">
        <w:rPr>
          <w:rStyle w:val="default"/>
          <w:rFonts w:cs="FrankRuehl" w:hint="cs"/>
          <w:strike/>
          <w:vanish/>
          <w:sz w:val="22"/>
          <w:szCs w:val="22"/>
          <w:shd w:val="clear" w:color="auto" w:fill="FFFF99"/>
          <w:rtl/>
        </w:rPr>
        <w:t>3.047</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3.103</w:t>
      </w:r>
      <w:r w:rsidRPr="00CC2EBA">
        <w:rPr>
          <w:rStyle w:val="default"/>
          <w:rFonts w:cs="FrankRuehl" w:hint="cs"/>
          <w:vanish/>
          <w:sz w:val="22"/>
          <w:szCs w:val="22"/>
          <w:shd w:val="clear" w:color="auto" w:fill="FFFF99"/>
          <w:rtl/>
        </w:rPr>
        <w:t xml:space="preserve"> ש"ח.</w:t>
      </w:r>
    </w:p>
    <w:p w14:paraId="3959128E" w14:textId="77777777" w:rsidR="00A604C4" w:rsidRPr="00CC2EBA" w:rsidRDefault="00A604C4" w:rsidP="00850F06">
      <w:pPr>
        <w:pStyle w:val="P00"/>
        <w:spacing w:before="0"/>
        <w:ind w:left="0" w:right="1134"/>
        <w:rPr>
          <w:rStyle w:val="default"/>
          <w:rFonts w:ascii="FrankRuehl" w:hAnsi="FrankRuehl" w:cs="FrankRuehl"/>
          <w:vanish/>
          <w:sz w:val="20"/>
          <w:szCs w:val="20"/>
          <w:shd w:val="clear" w:color="auto" w:fill="FFFF99"/>
          <w:rtl/>
        </w:rPr>
      </w:pPr>
    </w:p>
    <w:p w14:paraId="2929B0F9" w14:textId="77777777" w:rsidR="00A604C4" w:rsidRPr="00CC2EBA" w:rsidRDefault="00A604C4" w:rsidP="00850F06">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hint="cs"/>
          <w:vanish/>
          <w:color w:val="FF0000"/>
          <w:sz w:val="20"/>
          <w:szCs w:val="20"/>
          <w:shd w:val="clear" w:color="auto" w:fill="FFFF99"/>
          <w:rtl/>
        </w:rPr>
        <w:t>מיום 1.1.2022</w:t>
      </w:r>
    </w:p>
    <w:p w14:paraId="3F76FCB3" w14:textId="77777777" w:rsidR="00A604C4" w:rsidRPr="00CC2EBA" w:rsidRDefault="00A604C4" w:rsidP="00850F06">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hint="cs"/>
          <w:b/>
          <w:bCs/>
          <w:vanish/>
          <w:sz w:val="20"/>
          <w:szCs w:val="20"/>
          <w:shd w:val="clear" w:color="auto" w:fill="FFFF99"/>
          <w:rtl/>
        </w:rPr>
        <w:t>כללים תשפ"ב-2021</w:t>
      </w:r>
    </w:p>
    <w:p w14:paraId="52C93A5D" w14:textId="77777777" w:rsidR="00A604C4" w:rsidRPr="00CC2EBA" w:rsidRDefault="00A604C4" w:rsidP="00850F06">
      <w:pPr>
        <w:pStyle w:val="P00"/>
        <w:spacing w:before="0"/>
        <w:ind w:left="0" w:right="1134"/>
        <w:rPr>
          <w:rStyle w:val="default"/>
          <w:rFonts w:ascii="FrankRuehl" w:hAnsi="FrankRuehl" w:cs="FrankRuehl"/>
          <w:vanish/>
          <w:sz w:val="20"/>
          <w:szCs w:val="20"/>
          <w:shd w:val="clear" w:color="auto" w:fill="FFFF99"/>
          <w:rtl/>
        </w:rPr>
      </w:pPr>
      <w:hyperlink r:id="rId169" w:history="1">
        <w:r w:rsidRPr="00CC2EBA">
          <w:rPr>
            <w:rStyle w:val="Hyperlink"/>
            <w:rFonts w:ascii="FrankRuehl" w:hAnsi="FrankRuehl" w:cs="FrankRuehl" w:hint="cs"/>
            <w:vanish/>
            <w:szCs w:val="20"/>
            <w:shd w:val="clear" w:color="auto" w:fill="FFFF99"/>
            <w:rtl/>
          </w:rPr>
          <w:t>ק"ת תשפ"ב מס' 9830</w:t>
        </w:r>
      </w:hyperlink>
      <w:r w:rsidRPr="00CC2EBA">
        <w:rPr>
          <w:rStyle w:val="default"/>
          <w:rFonts w:ascii="FrankRuehl" w:hAnsi="FrankRuehl" w:cs="FrankRuehl" w:hint="cs"/>
          <w:vanish/>
          <w:sz w:val="20"/>
          <w:szCs w:val="20"/>
          <w:shd w:val="clear" w:color="auto" w:fill="FFFF99"/>
          <w:rtl/>
        </w:rPr>
        <w:t xml:space="preserve"> מיום 26.12.2021 עמ' 1281</w:t>
      </w:r>
    </w:p>
    <w:p w14:paraId="0CD0EBBD" w14:textId="77777777" w:rsidR="00764248" w:rsidRPr="00CC2EBA" w:rsidRDefault="00764248" w:rsidP="00764248">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עלויות התפעול והמינהלה המוכרות לשירותי מים למ"ק של חברה יהיו שווים לסך כל אלה:</w:t>
      </w:r>
    </w:p>
    <w:p w14:paraId="45F05EFE" w14:textId="77777777" w:rsidR="00764248" w:rsidRPr="00CC2EBA" w:rsidRDefault="00764248" w:rsidP="00764248">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תוצאת המכפלה של מקדם התקורה ב-</w:t>
      </w:r>
      <w:r w:rsidRPr="00CC2EBA">
        <w:rPr>
          <w:rStyle w:val="default"/>
          <w:rFonts w:cs="FrankRuehl" w:hint="cs"/>
          <w:strike/>
          <w:vanish/>
          <w:sz w:val="22"/>
          <w:szCs w:val="22"/>
          <w:shd w:val="clear" w:color="auto" w:fill="FFFF99"/>
          <w:rtl/>
        </w:rPr>
        <w:t>12,695,412</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12,802,054</w:t>
      </w:r>
      <w:r w:rsidRPr="00CC2EBA">
        <w:rPr>
          <w:rStyle w:val="default"/>
          <w:rFonts w:cs="FrankRuehl" w:hint="cs"/>
          <w:vanish/>
          <w:sz w:val="22"/>
          <w:szCs w:val="22"/>
          <w:shd w:val="clear" w:color="auto" w:fill="FFFF99"/>
          <w:rtl/>
        </w:rPr>
        <w:t xml:space="preserve"> ש"ח כשהיא מחולקת בכמות המים האזורית של הקבוצה שאליה משויכות הרשויות המקומיות שהחברה פועלת בתחומן;</w:t>
      </w:r>
    </w:p>
    <w:p w14:paraId="31790BFE" w14:textId="77777777" w:rsidR="00764248" w:rsidRPr="00CC2EBA" w:rsidRDefault="00764248" w:rsidP="00764248">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ממוצע משוקלל, לפי גודל האוכלוסייה בכל אחת מהרשויות המקומיות שבתחום החברה, של סכומים אלה:</w:t>
      </w:r>
    </w:p>
    <w:p w14:paraId="0BCDE153" w14:textId="77777777" w:rsidR="00764248" w:rsidRPr="00CC2EBA" w:rsidRDefault="00764248" w:rsidP="00764248">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רשות מקומית המשויכת לאשכולות 1 ו-2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0.02 ש"ח;</w:t>
      </w:r>
    </w:p>
    <w:p w14:paraId="7449DCA7" w14:textId="77777777" w:rsidR="00764248" w:rsidRPr="00CC2EBA" w:rsidRDefault="00764248" w:rsidP="00764248">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רשות מקומית המשויכת לאשכול 3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0.01 ש"ח;</w:t>
      </w:r>
    </w:p>
    <w:p w14:paraId="50A2F904" w14:textId="77777777" w:rsidR="00764248" w:rsidRPr="00CC2EBA" w:rsidRDefault="00764248" w:rsidP="00764248">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רשות מקומית המשויכת לאשכול 4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0.005 ש"ח;</w:t>
      </w:r>
    </w:p>
    <w:p w14:paraId="1737DC28" w14:textId="77777777" w:rsidR="00764248" w:rsidRPr="00CC2EBA" w:rsidRDefault="00764248" w:rsidP="00764248">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 xml:space="preserve">רשות מקומית המשויכת לאשכולות 5 ומעלה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בלא תוספת;</w:t>
      </w:r>
    </w:p>
    <w:p w14:paraId="5505ABDE" w14:textId="77777777" w:rsidR="00764248" w:rsidRPr="00CC2EBA" w:rsidRDefault="00764248" w:rsidP="00764248">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תוצאת החלוקה של סך כל אלה בכמות המים השנתית של החברה:</w:t>
      </w:r>
    </w:p>
    <w:p w14:paraId="559F4C79" w14:textId="77777777" w:rsidR="00764248" w:rsidRPr="00CC2EBA" w:rsidRDefault="00764248" w:rsidP="00764248">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מכפלה של מספר הצרכנים בתחום החברה ב- </w:t>
      </w:r>
      <w:r w:rsidRPr="00CC2EBA">
        <w:rPr>
          <w:rStyle w:val="default"/>
          <w:rFonts w:cs="FrankRuehl" w:hint="cs"/>
          <w:strike/>
          <w:vanish/>
          <w:sz w:val="22"/>
          <w:szCs w:val="22"/>
          <w:shd w:val="clear" w:color="auto" w:fill="FFFF99"/>
          <w:rtl/>
        </w:rPr>
        <w:t>36.980</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37.290</w:t>
      </w:r>
      <w:r w:rsidRPr="00CC2EBA">
        <w:rPr>
          <w:rStyle w:val="default"/>
          <w:rFonts w:cs="FrankRuehl" w:hint="cs"/>
          <w:vanish/>
          <w:sz w:val="22"/>
          <w:szCs w:val="22"/>
          <w:shd w:val="clear" w:color="auto" w:fill="FFFF99"/>
          <w:rtl/>
        </w:rPr>
        <w:t xml:space="preserve"> ש"ח;</w:t>
      </w:r>
    </w:p>
    <w:p w14:paraId="5B459C37" w14:textId="77777777" w:rsidR="00764248" w:rsidRPr="00CC2EBA" w:rsidRDefault="00764248" w:rsidP="00764248">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(א1)</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בחברה שמפעילה מערכת קריאה מרחוק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מכפלה של מספר הצרכנים בתחום אותה החברה המחוברים למערכת קריאה מרחוק ב- </w:t>
      </w:r>
      <w:r w:rsidRPr="00CC2EBA">
        <w:rPr>
          <w:rStyle w:val="default"/>
          <w:rFonts w:cs="FrankRuehl" w:hint="cs"/>
          <w:strike/>
          <w:vanish/>
          <w:sz w:val="22"/>
          <w:szCs w:val="22"/>
          <w:shd w:val="clear" w:color="auto" w:fill="FFFF99"/>
          <w:rtl/>
        </w:rPr>
        <w:t>15.272</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15.400</w:t>
      </w:r>
      <w:r w:rsidRPr="00CC2EBA">
        <w:rPr>
          <w:rStyle w:val="default"/>
          <w:rFonts w:cs="FrankRuehl" w:hint="cs"/>
          <w:vanish/>
          <w:sz w:val="22"/>
          <w:szCs w:val="22"/>
          <w:shd w:val="clear" w:color="auto" w:fill="FFFF99"/>
          <w:rtl/>
        </w:rPr>
        <w:t xml:space="preserve"> ש"ח;</w:t>
      </w:r>
    </w:p>
    <w:p w14:paraId="1886D727" w14:textId="77777777" w:rsidR="00764248" w:rsidRPr="00CC2EBA" w:rsidRDefault="00764248" w:rsidP="004F0EFF">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עלויות התפעול והמינהלה המוכרות לשירותי ביוב למ"ק של חברה יהיו שווים לסך כל אלה:</w:t>
      </w:r>
    </w:p>
    <w:p w14:paraId="07F8BF99" w14:textId="77777777" w:rsidR="00764248" w:rsidRPr="00CC2EBA" w:rsidRDefault="00764248" w:rsidP="00764248">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תוצאת המכפלה של מקדם התקורה ב-</w:t>
      </w:r>
      <w:r w:rsidRPr="00CC2EBA">
        <w:rPr>
          <w:rStyle w:val="default"/>
          <w:rFonts w:cs="FrankRuehl" w:hint="cs"/>
          <w:strike/>
          <w:vanish/>
          <w:sz w:val="22"/>
          <w:szCs w:val="22"/>
          <w:shd w:val="clear" w:color="auto" w:fill="FFFF99"/>
          <w:rtl/>
        </w:rPr>
        <w:t>12,081,192</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12,182,674</w:t>
      </w:r>
      <w:r w:rsidRPr="00CC2EBA">
        <w:rPr>
          <w:rStyle w:val="default"/>
          <w:rFonts w:cs="FrankRuehl" w:hint="cs"/>
          <w:vanish/>
          <w:sz w:val="22"/>
          <w:szCs w:val="22"/>
          <w:shd w:val="clear" w:color="auto" w:fill="FFFF99"/>
          <w:rtl/>
        </w:rPr>
        <w:t xml:space="preserve"> ש"ח כשהיא מחולקת בכמות המים האזורית, למעט מים לגינון ציבורי;</w:t>
      </w:r>
    </w:p>
    <w:p w14:paraId="6CDB0E8C" w14:textId="77777777" w:rsidR="00764248" w:rsidRPr="00CC2EBA" w:rsidRDefault="00764248" w:rsidP="00764248">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תוצאת החלוקה של סך כל אלה בסכום כמות המים השנתית, למעט מים לגינון ציבורי:</w:t>
      </w:r>
    </w:p>
    <w:p w14:paraId="2AC9F304" w14:textId="77777777" w:rsidR="00764248" w:rsidRPr="00CC2EBA" w:rsidRDefault="00764248" w:rsidP="00764248">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מכפלה של מספר הצרכנים בתחום החברה ב-</w:t>
      </w:r>
      <w:r w:rsidRPr="00CC2EBA">
        <w:rPr>
          <w:rStyle w:val="default"/>
          <w:rFonts w:cs="FrankRuehl" w:hint="cs"/>
          <w:strike/>
          <w:vanish/>
          <w:sz w:val="22"/>
          <w:szCs w:val="22"/>
          <w:shd w:val="clear" w:color="auto" w:fill="FFFF99"/>
          <w:rtl/>
        </w:rPr>
        <w:t>36.980</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37.290</w:t>
      </w:r>
      <w:r w:rsidRPr="00CC2EBA">
        <w:rPr>
          <w:rStyle w:val="default"/>
          <w:rFonts w:cs="FrankRuehl" w:hint="cs"/>
          <w:vanish/>
          <w:sz w:val="22"/>
          <w:szCs w:val="22"/>
          <w:shd w:val="clear" w:color="auto" w:fill="FFFF99"/>
          <w:rtl/>
        </w:rPr>
        <w:t xml:space="preserve"> ש"ח;</w:t>
      </w:r>
    </w:p>
    <w:p w14:paraId="207CB87F" w14:textId="77777777" w:rsidR="00764248" w:rsidRPr="00CC2EBA" w:rsidRDefault="00764248" w:rsidP="00764248">
      <w:pPr>
        <w:pStyle w:val="P00"/>
        <w:ind w:left="0"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ab/>
        <w:t>(ד)</w:t>
      </w:r>
      <w:r w:rsidRPr="00CC2EBA">
        <w:rPr>
          <w:rStyle w:val="default"/>
          <w:rFonts w:cs="FrankRuehl" w:hint="cs"/>
          <w:vanish/>
          <w:sz w:val="22"/>
          <w:szCs w:val="22"/>
          <w:shd w:val="clear" w:color="auto" w:fill="FFFF99"/>
          <w:rtl/>
        </w:rPr>
        <w:tab/>
        <w:t xml:space="preserve">על אף האמור בסעיפים קטנים (ב) ו-(ג), סך כל עלויות התפעול והמינהלה המוכרות לשירותי מים ולשירותי ביוב למ"ק של חברה לא יעלה על </w:t>
      </w:r>
      <w:r w:rsidRPr="00CC2EBA">
        <w:rPr>
          <w:rStyle w:val="default"/>
          <w:rFonts w:cs="FrankRuehl" w:hint="cs"/>
          <w:strike/>
          <w:vanish/>
          <w:sz w:val="22"/>
          <w:szCs w:val="22"/>
          <w:shd w:val="clear" w:color="auto" w:fill="FFFF99"/>
          <w:rtl/>
        </w:rPr>
        <w:t>3.103</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3.129</w:t>
      </w:r>
      <w:r w:rsidRPr="00CC2EBA">
        <w:rPr>
          <w:rStyle w:val="default"/>
          <w:rFonts w:cs="FrankRuehl" w:hint="cs"/>
          <w:vanish/>
          <w:sz w:val="22"/>
          <w:szCs w:val="22"/>
          <w:shd w:val="clear" w:color="auto" w:fill="FFFF99"/>
          <w:rtl/>
        </w:rPr>
        <w:t xml:space="preserve"> ש"ח.</w:t>
      </w:r>
    </w:p>
    <w:p w14:paraId="6BBEA405" w14:textId="77777777" w:rsidR="00764248" w:rsidRPr="00CC2EBA" w:rsidRDefault="00764248" w:rsidP="00850F06">
      <w:pPr>
        <w:pStyle w:val="P00"/>
        <w:spacing w:before="0"/>
        <w:ind w:left="0" w:right="1134"/>
        <w:rPr>
          <w:rStyle w:val="default"/>
          <w:rFonts w:ascii="FrankRuehl" w:hAnsi="FrankRuehl" w:cs="FrankRuehl"/>
          <w:vanish/>
          <w:sz w:val="20"/>
          <w:szCs w:val="20"/>
          <w:shd w:val="clear" w:color="auto" w:fill="FFFF99"/>
          <w:rtl/>
        </w:rPr>
      </w:pPr>
    </w:p>
    <w:p w14:paraId="0BA74363" w14:textId="77777777" w:rsidR="00764248" w:rsidRPr="00CC2EBA" w:rsidRDefault="00764248" w:rsidP="00850F06">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hint="cs"/>
          <w:vanish/>
          <w:color w:val="FF0000"/>
          <w:sz w:val="20"/>
          <w:szCs w:val="20"/>
          <w:shd w:val="clear" w:color="auto" w:fill="FFFF99"/>
          <w:rtl/>
        </w:rPr>
        <w:t>מיום 1.7.2022</w:t>
      </w:r>
    </w:p>
    <w:p w14:paraId="2AD0F246" w14:textId="77777777" w:rsidR="00764248" w:rsidRPr="00CC2EBA" w:rsidRDefault="00764248" w:rsidP="00850F06">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hint="cs"/>
          <w:b/>
          <w:bCs/>
          <w:vanish/>
          <w:sz w:val="20"/>
          <w:szCs w:val="20"/>
          <w:shd w:val="clear" w:color="auto" w:fill="FFFF99"/>
          <w:rtl/>
        </w:rPr>
        <w:t>כללים (מס' 2) תשפ"ב-2022</w:t>
      </w:r>
    </w:p>
    <w:p w14:paraId="2CEB41F2" w14:textId="77777777" w:rsidR="00764248" w:rsidRPr="00CC2EBA" w:rsidRDefault="00764248" w:rsidP="00850F06">
      <w:pPr>
        <w:pStyle w:val="P00"/>
        <w:spacing w:before="0"/>
        <w:ind w:left="0" w:right="1134"/>
        <w:rPr>
          <w:rStyle w:val="default"/>
          <w:rFonts w:ascii="FrankRuehl" w:hAnsi="FrankRuehl" w:cs="FrankRuehl"/>
          <w:vanish/>
          <w:sz w:val="20"/>
          <w:szCs w:val="20"/>
          <w:shd w:val="clear" w:color="auto" w:fill="FFFF99"/>
          <w:rtl/>
        </w:rPr>
      </w:pPr>
      <w:hyperlink r:id="rId170" w:history="1">
        <w:r w:rsidRPr="00CC2EBA">
          <w:rPr>
            <w:rStyle w:val="Hyperlink"/>
            <w:rFonts w:ascii="FrankRuehl" w:hAnsi="FrankRuehl" w:cs="FrankRuehl" w:hint="cs"/>
            <w:vanish/>
            <w:szCs w:val="20"/>
            <w:shd w:val="clear" w:color="auto" w:fill="FFFF99"/>
            <w:rtl/>
          </w:rPr>
          <w:t>ק"ת תשפ"ב מס' 10224</w:t>
        </w:r>
      </w:hyperlink>
      <w:r w:rsidRPr="00CC2EBA">
        <w:rPr>
          <w:rStyle w:val="default"/>
          <w:rFonts w:ascii="FrankRuehl" w:hAnsi="FrankRuehl" w:cs="FrankRuehl" w:hint="cs"/>
          <w:vanish/>
          <w:sz w:val="20"/>
          <w:szCs w:val="20"/>
          <w:shd w:val="clear" w:color="auto" w:fill="FFFF99"/>
          <w:rtl/>
        </w:rPr>
        <w:t xml:space="preserve"> מיום 26.6.2022 עמ' 3265</w:t>
      </w:r>
    </w:p>
    <w:p w14:paraId="584DA493" w14:textId="77777777" w:rsidR="004F0EFF" w:rsidRPr="00CC2EBA" w:rsidRDefault="004F0EFF" w:rsidP="004F0EFF">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עלויות התפעול והמינהלה המוכרות לשירותי מים למ"ק של חברה יהיו שווים לסך כל אלה:</w:t>
      </w:r>
    </w:p>
    <w:p w14:paraId="35AF7611" w14:textId="77777777" w:rsidR="004F0EFF" w:rsidRPr="00CC2EBA" w:rsidRDefault="004F0EFF" w:rsidP="004F0EF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תוצאת המכפלה של מקדם התקורה ב-</w:t>
      </w:r>
      <w:r w:rsidRPr="00CC2EBA">
        <w:rPr>
          <w:rStyle w:val="default"/>
          <w:rFonts w:cs="FrankRuehl" w:hint="cs"/>
          <w:strike/>
          <w:vanish/>
          <w:sz w:val="22"/>
          <w:szCs w:val="22"/>
          <w:shd w:val="clear" w:color="auto" w:fill="FFFF99"/>
          <w:rtl/>
        </w:rPr>
        <w:t>12,802,054</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13,234,763</w:t>
      </w:r>
      <w:r w:rsidRPr="00CC2EBA">
        <w:rPr>
          <w:rStyle w:val="default"/>
          <w:rFonts w:cs="FrankRuehl" w:hint="cs"/>
          <w:vanish/>
          <w:sz w:val="22"/>
          <w:szCs w:val="22"/>
          <w:shd w:val="clear" w:color="auto" w:fill="FFFF99"/>
          <w:rtl/>
        </w:rPr>
        <w:t xml:space="preserve"> ש"ח כשהיא מחולקת בכמות המים האזורית של הקבוצה שאליה משויכות הרשויות המקומיות שהחברה פועלת בתחומן;</w:t>
      </w:r>
    </w:p>
    <w:p w14:paraId="27513BC6" w14:textId="77777777" w:rsidR="004F0EFF" w:rsidRPr="00CC2EBA" w:rsidRDefault="004F0EFF" w:rsidP="004F0EF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ממוצע משוקלל, לפי גודל האוכלוסייה בכל אחת מהרשויות המקומיות שבתחום החברה, של סכומים אלה:</w:t>
      </w:r>
    </w:p>
    <w:p w14:paraId="726EED59" w14:textId="77777777" w:rsidR="004F0EFF" w:rsidRPr="00CC2EBA" w:rsidRDefault="004F0EFF" w:rsidP="004F0EFF">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רשות מקומית המשויכת לאשכולות 1 ו-2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0.02 ש"ח;</w:t>
      </w:r>
    </w:p>
    <w:p w14:paraId="2494680B" w14:textId="77777777" w:rsidR="004F0EFF" w:rsidRPr="00CC2EBA" w:rsidRDefault="004F0EFF" w:rsidP="004F0EFF">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רשות מקומית המשויכת לאשכול 3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0.01 ש"ח;</w:t>
      </w:r>
    </w:p>
    <w:p w14:paraId="6C683972" w14:textId="77777777" w:rsidR="004F0EFF" w:rsidRPr="00CC2EBA" w:rsidRDefault="004F0EFF" w:rsidP="004F0EFF">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רשות מקומית המשויכת לאשכול 4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0.005 ש"ח;</w:t>
      </w:r>
    </w:p>
    <w:p w14:paraId="7570C73E" w14:textId="77777777" w:rsidR="004F0EFF" w:rsidRPr="00CC2EBA" w:rsidRDefault="004F0EFF" w:rsidP="004F0EFF">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 xml:space="preserve">רשות מקומית המשויכת לאשכולות 5 ומעלה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בלא תוספת;</w:t>
      </w:r>
    </w:p>
    <w:p w14:paraId="0298870B" w14:textId="77777777" w:rsidR="004F0EFF" w:rsidRPr="00CC2EBA" w:rsidRDefault="004F0EFF" w:rsidP="004F0EF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תוצאת החלוקה של סך כל אלה בכמות המים השנתית של החברה:</w:t>
      </w:r>
    </w:p>
    <w:p w14:paraId="30816BAB" w14:textId="77777777" w:rsidR="004F0EFF" w:rsidRPr="00CC2EBA" w:rsidRDefault="004F0EFF" w:rsidP="004F0EFF">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מכפלה של מספר הצרכנים בתחום החברה ב- </w:t>
      </w:r>
      <w:r w:rsidRPr="00CC2EBA">
        <w:rPr>
          <w:rStyle w:val="default"/>
          <w:rFonts w:cs="FrankRuehl" w:hint="cs"/>
          <w:strike/>
          <w:vanish/>
          <w:sz w:val="22"/>
          <w:szCs w:val="22"/>
          <w:shd w:val="clear" w:color="auto" w:fill="FFFF99"/>
          <w:rtl/>
        </w:rPr>
        <w:t>37.290</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38.551</w:t>
      </w:r>
      <w:r w:rsidRPr="00CC2EBA">
        <w:rPr>
          <w:rStyle w:val="default"/>
          <w:rFonts w:cs="FrankRuehl" w:hint="cs"/>
          <w:vanish/>
          <w:sz w:val="22"/>
          <w:szCs w:val="22"/>
          <w:shd w:val="clear" w:color="auto" w:fill="FFFF99"/>
          <w:rtl/>
        </w:rPr>
        <w:t xml:space="preserve"> ש"ח;</w:t>
      </w:r>
    </w:p>
    <w:p w14:paraId="700C3B37" w14:textId="77777777" w:rsidR="004F0EFF" w:rsidRPr="00CC2EBA" w:rsidRDefault="004F0EFF" w:rsidP="004F0EFF">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(א1)</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בחברה שמפעילה מערכת קריאה מרחוק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מכפלה של מספר הצרכנים בתחום אותה החברה המחוברים למערכת קריאה מרחוק ב- </w:t>
      </w:r>
      <w:r w:rsidRPr="00CC2EBA">
        <w:rPr>
          <w:rStyle w:val="default"/>
          <w:rFonts w:cs="FrankRuehl" w:hint="cs"/>
          <w:strike/>
          <w:vanish/>
          <w:sz w:val="22"/>
          <w:szCs w:val="22"/>
          <w:shd w:val="clear" w:color="auto" w:fill="FFFF99"/>
          <w:rtl/>
        </w:rPr>
        <w:t>15.400</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15.921</w:t>
      </w:r>
      <w:r w:rsidRPr="00CC2EBA">
        <w:rPr>
          <w:rStyle w:val="default"/>
          <w:rFonts w:cs="FrankRuehl" w:hint="cs"/>
          <w:vanish/>
          <w:sz w:val="22"/>
          <w:szCs w:val="22"/>
          <w:shd w:val="clear" w:color="auto" w:fill="FFFF99"/>
          <w:rtl/>
        </w:rPr>
        <w:t xml:space="preserve"> ש"ח;</w:t>
      </w:r>
    </w:p>
    <w:p w14:paraId="20489163" w14:textId="77777777" w:rsidR="004F0EFF" w:rsidRPr="00CC2EBA" w:rsidRDefault="004F0EFF" w:rsidP="004F0EFF">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עלויות התפעול והמינהלה המוכרות לשירותי ביוב למ"ק של חברה יהיו שווים לסך כל אלה:</w:t>
      </w:r>
    </w:p>
    <w:p w14:paraId="1AFE45BB" w14:textId="77777777" w:rsidR="004F0EFF" w:rsidRPr="00CC2EBA" w:rsidRDefault="004F0EFF" w:rsidP="004F0EF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תוצאת המכפלה של מקדם התקורה ב-</w:t>
      </w:r>
      <w:r w:rsidRPr="00CC2EBA">
        <w:rPr>
          <w:rStyle w:val="default"/>
          <w:rFonts w:cs="FrankRuehl" w:hint="cs"/>
          <w:strike/>
          <w:vanish/>
          <w:sz w:val="22"/>
          <w:szCs w:val="22"/>
          <w:shd w:val="clear" w:color="auto" w:fill="FFFF99"/>
          <w:rtl/>
        </w:rPr>
        <w:t>12,182,674</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12,594,559</w:t>
      </w:r>
      <w:r w:rsidRPr="00CC2EBA">
        <w:rPr>
          <w:rStyle w:val="default"/>
          <w:rFonts w:cs="FrankRuehl" w:hint="cs"/>
          <w:vanish/>
          <w:sz w:val="22"/>
          <w:szCs w:val="22"/>
          <w:shd w:val="clear" w:color="auto" w:fill="FFFF99"/>
          <w:rtl/>
        </w:rPr>
        <w:t xml:space="preserve"> ש"ח כשהיא מחולקת בכמות המים האזורית, למעט מים לגינון ציבורי;</w:t>
      </w:r>
    </w:p>
    <w:p w14:paraId="27C5C458" w14:textId="77777777" w:rsidR="004F0EFF" w:rsidRPr="00CC2EBA" w:rsidRDefault="004F0EFF" w:rsidP="004F0EF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תוצאת החלוקה של סך כל אלה בסכום כמות המים השנתית, למעט מים לגינון ציבורי:</w:t>
      </w:r>
    </w:p>
    <w:p w14:paraId="690A1A4A" w14:textId="77777777" w:rsidR="004F0EFF" w:rsidRPr="00CC2EBA" w:rsidRDefault="004F0EFF" w:rsidP="004F0EFF">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מכפלה של מספר הצרכנים בתחום החברה ב-</w:t>
      </w:r>
      <w:r w:rsidRPr="00CC2EBA">
        <w:rPr>
          <w:rStyle w:val="default"/>
          <w:rFonts w:cs="FrankRuehl" w:hint="cs"/>
          <w:strike/>
          <w:vanish/>
          <w:sz w:val="22"/>
          <w:szCs w:val="22"/>
          <w:shd w:val="clear" w:color="auto" w:fill="FFFF99"/>
          <w:rtl/>
        </w:rPr>
        <w:t>37.290</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38.551</w:t>
      </w:r>
      <w:r w:rsidRPr="00CC2EBA">
        <w:rPr>
          <w:rStyle w:val="default"/>
          <w:rFonts w:cs="FrankRuehl" w:hint="cs"/>
          <w:vanish/>
          <w:sz w:val="22"/>
          <w:szCs w:val="22"/>
          <w:shd w:val="clear" w:color="auto" w:fill="FFFF99"/>
          <w:rtl/>
        </w:rPr>
        <w:t xml:space="preserve"> ש"ח;</w:t>
      </w:r>
    </w:p>
    <w:p w14:paraId="439F7D2C" w14:textId="77777777" w:rsidR="004F0EFF" w:rsidRPr="00CC2EBA" w:rsidRDefault="004F0EFF" w:rsidP="004F0EFF">
      <w:pPr>
        <w:pStyle w:val="P00"/>
        <w:ind w:left="0"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ab/>
        <w:t>(ד)</w:t>
      </w:r>
      <w:r w:rsidRPr="00CC2EBA">
        <w:rPr>
          <w:rStyle w:val="default"/>
          <w:rFonts w:cs="FrankRuehl" w:hint="cs"/>
          <w:vanish/>
          <w:sz w:val="22"/>
          <w:szCs w:val="22"/>
          <w:shd w:val="clear" w:color="auto" w:fill="FFFF99"/>
          <w:rtl/>
        </w:rPr>
        <w:tab/>
        <w:t xml:space="preserve">על אף האמור בסעיפים קטנים (ב) ו-(ג), סך כל עלויות התפעול והמינהלה המוכרות לשירותי מים ולשירותי ביוב למ"ק של חברה לא יעלה על </w:t>
      </w:r>
      <w:r w:rsidRPr="00CC2EBA">
        <w:rPr>
          <w:rStyle w:val="default"/>
          <w:rFonts w:cs="FrankRuehl" w:hint="cs"/>
          <w:strike/>
          <w:vanish/>
          <w:sz w:val="22"/>
          <w:szCs w:val="22"/>
          <w:shd w:val="clear" w:color="auto" w:fill="FFFF99"/>
          <w:rtl/>
        </w:rPr>
        <w:t>3.129</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3.235</w:t>
      </w:r>
      <w:r w:rsidRPr="00CC2EBA">
        <w:rPr>
          <w:rStyle w:val="default"/>
          <w:rFonts w:cs="FrankRuehl" w:hint="cs"/>
          <w:vanish/>
          <w:sz w:val="22"/>
          <w:szCs w:val="22"/>
          <w:shd w:val="clear" w:color="auto" w:fill="FFFF99"/>
          <w:rtl/>
        </w:rPr>
        <w:t xml:space="preserve"> ש"ח.</w:t>
      </w:r>
    </w:p>
    <w:p w14:paraId="5891D73A" w14:textId="77777777" w:rsidR="004F0EFF" w:rsidRPr="00CC2EBA" w:rsidRDefault="004F0EFF" w:rsidP="00850F06">
      <w:pPr>
        <w:pStyle w:val="P00"/>
        <w:spacing w:before="0"/>
        <w:ind w:left="0" w:right="1134"/>
        <w:rPr>
          <w:rStyle w:val="default"/>
          <w:rFonts w:ascii="FrankRuehl" w:hAnsi="FrankRuehl" w:cs="FrankRuehl"/>
          <w:vanish/>
          <w:sz w:val="20"/>
          <w:szCs w:val="20"/>
          <w:shd w:val="clear" w:color="auto" w:fill="FFFF99"/>
          <w:rtl/>
        </w:rPr>
      </w:pPr>
    </w:p>
    <w:p w14:paraId="6DFAA888" w14:textId="77777777" w:rsidR="004F0EFF" w:rsidRPr="00CC2EBA" w:rsidRDefault="004F0EFF" w:rsidP="00850F06">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hint="cs"/>
          <w:vanish/>
          <w:color w:val="FF0000"/>
          <w:sz w:val="20"/>
          <w:szCs w:val="20"/>
          <w:shd w:val="clear" w:color="auto" w:fill="FFFF99"/>
          <w:rtl/>
        </w:rPr>
        <w:t>מיום 1.1.2023</w:t>
      </w:r>
    </w:p>
    <w:p w14:paraId="442048CA" w14:textId="77777777" w:rsidR="004F0EFF" w:rsidRPr="00CC2EBA" w:rsidRDefault="004F0EFF" w:rsidP="00850F06">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hint="cs"/>
          <w:b/>
          <w:bCs/>
          <w:vanish/>
          <w:sz w:val="20"/>
          <w:szCs w:val="20"/>
          <w:shd w:val="clear" w:color="auto" w:fill="FFFF99"/>
          <w:rtl/>
        </w:rPr>
        <w:t>כללים תשפ"ג-2022</w:t>
      </w:r>
    </w:p>
    <w:p w14:paraId="25955011" w14:textId="77777777" w:rsidR="004F0EFF" w:rsidRPr="00CC2EBA" w:rsidRDefault="004F0EFF" w:rsidP="00850F06">
      <w:pPr>
        <w:pStyle w:val="P00"/>
        <w:spacing w:before="0"/>
        <w:ind w:left="0" w:right="1134"/>
        <w:rPr>
          <w:rStyle w:val="default"/>
          <w:rFonts w:ascii="FrankRuehl" w:hAnsi="FrankRuehl" w:cs="FrankRuehl"/>
          <w:vanish/>
          <w:sz w:val="20"/>
          <w:szCs w:val="20"/>
          <w:shd w:val="clear" w:color="auto" w:fill="FFFF99"/>
          <w:rtl/>
        </w:rPr>
      </w:pPr>
      <w:hyperlink r:id="rId171" w:history="1">
        <w:r w:rsidRPr="00CC2EBA">
          <w:rPr>
            <w:rStyle w:val="Hyperlink"/>
            <w:rFonts w:ascii="FrankRuehl" w:hAnsi="FrankRuehl" w:cs="FrankRuehl" w:hint="cs"/>
            <w:vanish/>
            <w:szCs w:val="20"/>
            <w:shd w:val="clear" w:color="auto" w:fill="FFFF99"/>
            <w:rtl/>
          </w:rPr>
          <w:t>ק"ת תשפ"ג מס' 10458</w:t>
        </w:r>
      </w:hyperlink>
      <w:r w:rsidRPr="00CC2EBA">
        <w:rPr>
          <w:rStyle w:val="default"/>
          <w:rFonts w:ascii="FrankRuehl" w:hAnsi="FrankRuehl" w:cs="FrankRuehl" w:hint="cs"/>
          <w:vanish/>
          <w:sz w:val="20"/>
          <w:szCs w:val="20"/>
          <w:shd w:val="clear" w:color="auto" w:fill="FFFF99"/>
          <w:rtl/>
        </w:rPr>
        <w:t xml:space="preserve"> מיום 27.12.2022 עמ' 621</w:t>
      </w:r>
    </w:p>
    <w:p w14:paraId="6C2D581E" w14:textId="77777777" w:rsidR="00850F06" w:rsidRPr="00CC2EBA" w:rsidRDefault="00850F06" w:rsidP="00850F06">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עלויות התפעול והמינהלה המוכרות לשירותי מים למ"ק של חברה יהיו שווים לסך כל אלה:</w:t>
      </w:r>
    </w:p>
    <w:p w14:paraId="229A5CBA" w14:textId="77777777" w:rsidR="00850F06" w:rsidRPr="00CC2EBA" w:rsidRDefault="00850F06" w:rsidP="00850F06">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תוצאת המכפלה של מקדם התקורה ב-</w:t>
      </w:r>
      <w:r w:rsidR="004F0EFF" w:rsidRPr="00CC2EBA">
        <w:rPr>
          <w:rStyle w:val="default"/>
          <w:rFonts w:cs="FrankRuehl" w:hint="cs"/>
          <w:strike/>
          <w:vanish/>
          <w:sz w:val="22"/>
          <w:szCs w:val="22"/>
          <w:shd w:val="clear" w:color="auto" w:fill="FFFF99"/>
          <w:rtl/>
        </w:rPr>
        <w:t>13,234,763</w:t>
      </w:r>
      <w:r w:rsidRPr="00CC2EBA">
        <w:rPr>
          <w:rStyle w:val="default"/>
          <w:rFonts w:cs="FrankRuehl" w:hint="cs"/>
          <w:vanish/>
          <w:sz w:val="22"/>
          <w:szCs w:val="22"/>
          <w:shd w:val="clear" w:color="auto" w:fill="FFFF99"/>
          <w:rtl/>
        </w:rPr>
        <w:t xml:space="preserve"> </w:t>
      </w:r>
      <w:r w:rsidR="00764248" w:rsidRPr="00CC2EBA">
        <w:rPr>
          <w:rStyle w:val="default"/>
          <w:rFonts w:cs="FrankRuehl" w:hint="cs"/>
          <w:vanish/>
          <w:sz w:val="22"/>
          <w:szCs w:val="22"/>
          <w:u w:val="single"/>
          <w:shd w:val="clear" w:color="auto" w:fill="FFFF99"/>
          <w:rtl/>
        </w:rPr>
        <w:t>13,</w:t>
      </w:r>
      <w:r w:rsidR="004F0EFF" w:rsidRPr="00CC2EBA">
        <w:rPr>
          <w:rStyle w:val="default"/>
          <w:rFonts w:cs="FrankRuehl" w:hint="cs"/>
          <w:vanish/>
          <w:sz w:val="22"/>
          <w:szCs w:val="22"/>
          <w:u w:val="single"/>
          <w:shd w:val="clear" w:color="auto" w:fill="FFFF99"/>
          <w:rtl/>
        </w:rPr>
        <w:t>531,222</w:t>
      </w:r>
      <w:r w:rsidRPr="00CC2EBA">
        <w:rPr>
          <w:rStyle w:val="default"/>
          <w:rFonts w:cs="FrankRuehl" w:hint="cs"/>
          <w:vanish/>
          <w:sz w:val="22"/>
          <w:szCs w:val="22"/>
          <w:shd w:val="clear" w:color="auto" w:fill="FFFF99"/>
          <w:rtl/>
        </w:rPr>
        <w:t xml:space="preserve"> ש"ח כשהיא מחולקת בכמות המים האזורית של הקבוצה שאליה משויכות הרשויות המקומיות שהחברה פועלת בתחומן;</w:t>
      </w:r>
    </w:p>
    <w:p w14:paraId="16E41FB8" w14:textId="77777777" w:rsidR="00850F06" w:rsidRPr="00CC2EBA" w:rsidRDefault="00850F06" w:rsidP="00850F06">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ממוצע משוקלל, לפי גודל האוכלוסייה בכל אחת מהרשויות המקומיות שבתחום החברה, של סכומים אלה:</w:t>
      </w:r>
    </w:p>
    <w:p w14:paraId="48A188A5" w14:textId="77777777" w:rsidR="00850F06" w:rsidRPr="00CC2EBA" w:rsidRDefault="00850F06" w:rsidP="00850F06">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רשות מקומית המשויכת לאשכולות 1 ו-2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0.02 ש"ח;</w:t>
      </w:r>
    </w:p>
    <w:p w14:paraId="7804019F" w14:textId="77777777" w:rsidR="00850F06" w:rsidRPr="00CC2EBA" w:rsidRDefault="00850F06" w:rsidP="00850F06">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רשות מקומית המשויכת לאשכול 3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0.01 ש"ח;</w:t>
      </w:r>
    </w:p>
    <w:p w14:paraId="4CBF2F3D" w14:textId="77777777" w:rsidR="00850F06" w:rsidRPr="00CC2EBA" w:rsidRDefault="00850F06" w:rsidP="00850F06">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רשות מקומית המשויכת לאשכול 4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0.005 ש"ח;</w:t>
      </w:r>
    </w:p>
    <w:p w14:paraId="5D842860" w14:textId="77777777" w:rsidR="00850F06" w:rsidRPr="00CC2EBA" w:rsidRDefault="00850F06" w:rsidP="00850F06">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 xml:space="preserve">רשות מקומית המשויכת לאשכולות 5 ומעלה במדרג החברתי-כלכלי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בלא תוספת;</w:t>
      </w:r>
    </w:p>
    <w:p w14:paraId="320DD653" w14:textId="77777777" w:rsidR="00850F06" w:rsidRPr="00CC2EBA" w:rsidRDefault="00850F06" w:rsidP="00850F06">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תוצאת החלוקה של סך כל אלה בכמות המים השנתית של החברה:</w:t>
      </w:r>
    </w:p>
    <w:p w14:paraId="57E3F3C2" w14:textId="77777777" w:rsidR="00850F06" w:rsidRPr="00CC2EBA" w:rsidRDefault="00850F06" w:rsidP="00850F06">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מכפלה של מספר הצרכנים בתחום החברה ב-</w:t>
      </w:r>
      <w:r w:rsidR="004F0EFF" w:rsidRPr="00CC2EBA">
        <w:rPr>
          <w:rStyle w:val="default"/>
          <w:rFonts w:cs="FrankRuehl" w:hint="cs"/>
          <w:strike/>
          <w:vanish/>
          <w:sz w:val="22"/>
          <w:szCs w:val="22"/>
          <w:shd w:val="clear" w:color="auto" w:fill="FFFF99"/>
          <w:rtl/>
        </w:rPr>
        <w:t>38.551</w:t>
      </w:r>
      <w:r w:rsidRPr="00CC2EBA">
        <w:rPr>
          <w:rStyle w:val="default"/>
          <w:rFonts w:cs="FrankRuehl" w:hint="cs"/>
          <w:vanish/>
          <w:sz w:val="22"/>
          <w:szCs w:val="22"/>
          <w:shd w:val="clear" w:color="auto" w:fill="FFFF99"/>
          <w:rtl/>
        </w:rPr>
        <w:t xml:space="preserve"> </w:t>
      </w:r>
      <w:r w:rsidR="004F0EFF" w:rsidRPr="00CC2EBA">
        <w:rPr>
          <w:rStyle w:val="default"/>
          <w:rFonts w:cs="FrankRuehl" w:hint="cs"/>
          <w:vanish/>
          <w:sz w:val="22"/>
          <w:szCs w:val="22"/>
          <w:u w:val="single"/>
          <w:shd w:val="clear" w:color="auto" w:fill="FFFF99"/>
          <w:rtl/>
        </w:rPr>
        <w:t>39.414</w:t>
      </w:r>
      <w:r w:rsidRPr="00CC2EBA">
        <w:rPr>
          <w:rStyle w:val="default"/>
          <w:rFonts w:cs="FrankRuehl" w:hint="cs"/>
          <w:vanish/>
          <w:sz w:val="22"/>
          <w:szCs w:val="22"/>
          <w:shd w:val="clear" w:color="auto" w:fill="FFFF99"/>
          <w:rtl/>
        </w:rPr>
        <w:t xml:space="preserve"> ש"ח;</w:t>
      </w:r>
    </w:p>
    <w:p w14:paraId="5F0B4FDD" w14:textId="77777777" w:rsidR="00850F06" w:rsidRPr="00CC2EBA" w:rsidRDefault="00850F06" w:rsidP="00850F06">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(א1)</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בחברה שמפעילה מערכת קריאה מרחוק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מכפלה של מספר הצרכנים בתחום אותה החברה המחוברים למערכת קריאה מרחוק ב-</w:t>
      </w:r>
      <w:r w:rsidRPr="00CC2EBA">
        <w:rPr>
          <w:rStyle w:val="default"/>
          <w:rFonts w:cs="FrankRuehl" w:hint="cs"/>
          <w:strike/>
          <w:vanish/>
          <w:sz w:val="22"/>
          <w:szCs w:val="22"/>
          <w:shd w:val="clear" w:color="auto" w:fill="FFFF99"/>
          <w:rtl/>
        </w:rPr>
        <w:t>15.</w:t>
      </w:r>
      <w:r w:rsidR="004F0EFF" w:rsidRPr="00CC2EBA">
        <w:rPr>
          <w:rStyle w:val="default"/>
          <w:rFonts w:cs="FrankRuehl" w:hint="cs"/>
          <w:strike/>
          <w:vanish/>
          <w:sz w:val="22"/>
          <w:szCs w:val="22"/>
          <w:shd w:val="clear" w:color="auto" w:fill="FFFF99"/>
          <w:rtl/>
        </w:rPr>
        <w:t>921</w:t>
      </w:r>
      <w:r w:rsidRPr="00CC2EBA">
        <w:rPr>
          <w:rStyle w:val="default"/>
          <w:rFonts w:cs="FrankRuehl" w:hint="cs"/>
          <w:vanish/>
          <w:sz w:val="22"/>
          <w:szCs w:val="22"/>
          <w:shd w:val="clear" w:color="auto" w:fill="FFFF99"/>
          <w:rtl/>
        </w:rPr>
        <w:t xml:space="preserve"> </w:t>
      </w:r>
      <w:r w:rsidR="004F0EFF" w:rsidRPr="00CC2EBA">
        <w:rPr>
          <w:rStyle w:val="default"/>
          <w:rFonts w:cs="FrankRuehl" w:hint="cs"/>
          <w:vanish/>
          <w:sz w:val="22"/>
          <w:szCs w:val="22"/>
          <w:u w:val="single"/>
          <w:shd w:val="clear" w:color="auto" w:fill="FFFF99"/>
          <w:rtl/>
        </w:rPr>
        <w:t>16.277</w:t>
      </w:r>
      <w:r w:rsidRPr="00CC2EBA">
        <w:rPr>
          <w:rStyle w:val="default"/>
          <w:rFonts w:cs="FrankRuehl" w:hint="cs"/>
          <w:vanish/>
          <w:sz w:val="22"/>
          <w:szCs w:val="22"/>
          <w:shd w:val="clear" w:color="auto" w:fill="FFFF99"/>
          <w:rtl/>
        </w:rPr>
        <w:t xml:space="preserve"> ש"ח;</w:t>
      </w:r>
    </w:p>
    <w:p w14:paraId="5003AAD3" w14:textId="77777777" w:rsidR="00850F06" w:rsidRPr="00CC2EBA" w:rsidRDefault="00850F06" w:rsidP="004F0EFF">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עלויות התפעול והמינהלה המוכרות לשירותי ביוב למ"ק של חברה יהיו שווים לסך כל אלה:</w:t>
      </w:r>
    </w:p>
    <w:p w14:paraId="37BD3CD1" w14:textId="77777777" w:rsidR="00850F06" w:rsidRPr="00CC2EBA" w:rsidRDefault="00850F06" w:rsidP="00850F06">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תוצאת המכפלה של מקדם התקורה ב-</w:t>
      </w:r>
      <w:r w:rsidR="00A604C4" w:rsidRPr="00CC2EBA">
        <w:rPr>
          <w:rStyle w:val="default"/>
          <w:rFonts w:cs="FrankRuehl" w:hint="cs"/>
          <w:strike/>
          <w:vanish/>
          <w:sz w:val="22"/>
          <w:szCs w:val="22"/>
          <w:shd w:val="clear" w:color="auto" w:fill="FFFF99"/>
          <w:rtl/>
        </w:rPr>
        <w:t>12,</w:t>
      </w:r>
      <w:r w:rsidR="004F0EFF" w:rsidRPr="00CC2EBA">
        <w:rPr>
          <w:rStyle w:val="default"/>
          <w:rFonts w:cs="FrankRuehl" w:hint="cs"/>
          <w:strike/>
          <w:vanish/>
          <w:sz w:val="22"/>
          <w:szCs w:val="22"/>
          <w:shd w:val="clear" w:color="auto" w:fill="FFFF99"/>
          <w:rtl/>
        </w:rPr>
        <w:t>594,559</w:t>
      </w:r>
      <w:r w:rsidRPr="00CC2EBA">
        <w:rPr>
          <w:rStyle w:val="default"/>
          <w:rFonts w:cs="FrankRuehl" w:hint="cs"/>
          <w:vanish/>
          <w:sz w:val="22"/>
          <w:szCs w:val="22"/>
          <w:shd w:val="clear" w:color="auto" w:fill="FFFF99"/>
          <w:rtl/>
        </w:rPr>
        <w:t xml:space="preserve"> </w:t>
      </w:r>
      <w:r w:rsidR="00A42CB7" w:rsidRPr="00CC2EBA">
        <w:rPr>
          <w:rStyle w:val="default"/>
          <w:rFonts w:cs="FrankRuehl" w:hint="cs"/>
          <w:vanish/>
          <w:sz w:val="22"/>
          <w:szCs w:val="22"/>
          <w:u w:val="single"/>
          <w:shd w:val="clear" w:color="auto" w:fill="FFFF99"/>
          <w:rtl/>
        </w:rPr>
        <w:t>12,</w:t>
      </w:r>
      <w:r w:rsidR="004F0EFF" w:rsidRPr="00CC2EBA">
        <w:rPr>
          <w:rStyle w:val="default"/>
          <w:rFonts w:cs="FrankRuehl" w:hint="cs"/>
          <w:vanish/>
          <w:sz w:val="22"/>
          <w:szCs w:val="22"/>
          <w:u w:val="single"/>
          <w:shd w:val="clear" w:color="auto" w:fill="FFFF99"/>
          <w:rtl/>
        </w:rPr>
        <w:t>876,564</w:t>
      </w:r>
      <w:r w:rsidRPr="00CC2EBA">
        <w:rPr>
          <w:rStyle w:val="default"/>
          <w:rFonts w:cs="FrankRuehl" w:hint="cs"/>
          <w:vanish/>
          <w:sz w:val="22"/>
          <w:szCs w:val="22"/>
          <w:shd w:val="clear" w:color="auto" w:fill="FFFF99"/>
          <w:rtl/>
        </w:rPr>
        <w:t xml:space="preserve"> ש"ח כשהיא מחולקת בכמות המים האזורית, למעט מים לגינון ציבורי;</w:t>
      </w:r>
    </w:p>
    <w:p w14:paraId="71D2E16F" w14:textId="77777777" w:rsidR="00850F06" w:rsidRPr="00CC2EBA" w:rsidRDefault="00850F06" w:rsidP="00850F06">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תוצאת החלוקה של סך כל אלה בסכום כמות המים השנתית, למעט מים לגינון ציבורי:</w:t>
      </w:r>
    </w:p>
    <w:p w14:paraId="421F526A" w14:textId="77777777" w:rsidR="00850F06" w:rsidRPr="00CC2EBA" w:rsidRDefault="00850F06" w:rsidP="00850F06">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מכפלה של מספר הצרכנים בתחום החברה ב-</w:t>
      </w:r>
      <w:r w:rsidR="004F0EFF" w:rsidRPr="00CC2EBA">
        <w:rPr>
          <w:rStyle w:val="default"/>
          <w:rFonts w:cs="FrankRuehl" w:hint="cs"/>
          <w:strike/>
          <w:vanish/>
          <w:sz w:val="22"/>
          <w:szCs w:val="22"/>
          <w:shd w:val="clear" w:color="auto" w:fill="FFFF99"/>
          <w:rtl/>
        </w:rPr>
        <w:t>38.551</w:t>
      </w:r>
      <w:r w:rsidRPr="00CC2EBA">
        <w:rPr>
          <w:rStyle w:val="default"/>
          <w:rFonts w:cs="FrankRuehl" w:hint="cs"/>
          <w:vanish/>
          <w:sz w:val="22"/>
          <w:szCs w:val="22"/>
          <w:shd w:val="clear" w:color="auto" w:fill="FFFF99"/>
          <w:rtl/>
        </w:rPr>
        <w:t xml:space="preserve"> </w:t>
      </w:r>
      <w:r w:rsidR="004F0EFF" w:rsidRPr="00CC2EBA">
        <w:rPr>
          <w:rStyle w:val="default"/>
          <w:rFonts w:cs="FrankRuehl" w:hint="cs"/>
          <w:vanish/>
          <w:sz w:val="22"/>
          <w:szCs w:val="22"/>
          <w:u w:val="single"/>
          <w:shd w:val="clear" w:color="auto" w:fill="FFFF99"/>
          <w:rtl/>
        </w:rPr>
        <w:t>39.414</w:t>
      </w:r>
      <w:r w:rsidRPr="00CC2EBA">
        <w:rPr>
          <w:rStyle w:val="default"/>
          <w:rFonts w:cs="FrankRuehl" w:hint="cs"/>
          <w:vanish/>
          <w:sz w:val="22"/>
          <w:szCs w:val="22"/>
          <w:shd w:val="clear" w:color="auto" w:fill="FFFF99"/>
          <w:rtl/>
        </w:rPr>
        <w:t xml:space="preserve"> ש"ח;</w:t>
      </w:r>
    </w:p>
    <w:p w14:paraId="46A98659" w14:textId="77777777" w:rsidR="00850F06" w:rsidRPr="00A42CB7" w:rsidRDefault="00850F06" w:rsidP="00A42CB7">
      <w:pPr>
        <w:pStyle w:val="P00"/>
        <w:ind w:left="0" w:right="1134"/>
        <w:rPr>
          <w:rStyle w:val="default"/>
          <w:rFonts w:cs="FrankRuehl"/>
          <w:sz w:val="2"/>
          <w:szCs w:val="2"/>
          <w:shd w:val="clear" w:color="auto" w:fill="FFFF99"/>
          <w:rtl/>
        </w:rPr>
      </w:pPr>
      <w:r w:rsidRPr="00CC2EBA">
        <w:rPr>
          <w:rStyle w:val="default"/>
          <w:rFonts w:cs="FrankRuehl" w:hint="cs"/>
          <w:vanish/>
          <w:sz w:val="22"/>
          <w:szCs w:val="22"/>
          <w:shd w:val="clear" w:color="auto" w:fill="FFFF99"/>
          <w:rtl/>
        </w:rPr>
        <w:tab/>
        <w:t>(ד)</w:t>
      </w:r>
      <w:r w:rsidRPr="00CC2EBA">
        <w:rPr>
          <w:rStyle w:val="default"/>
          <w:rFonts w:cs="FrankRuehl" w:hint="cs"/>
          <w:vanish/>
          <w:sz w:val="22"/>
          <w:szCs w:val="22"/>
          <w:shd w:val="clear" w:color="auto" w:fill="FFFF99"/>
          <w:rtl/>
        </w:rPr>
        <w:tab/>
        <w:t xml:space="preserve">על אף האמור בסעיפים קטנים (ב) ו-(ג), סך כל עלויות התפעול והמינהלה המוכרות לשירותי מים ולשירותי ביוב למ"ק של חברה לא יעלה על </w:t>
      </w:r>
      <w:r w:rsidRPr="00CC2EBA">
        <w:rPr>
          <w:rStyle w:val="default"/>
          <w:rFonts w:cs="FrankRuehl" w:hint="cs"/>
          <w:strike/>
          <w:vanish/>
          <w:sz w:val="22"/>
          <w:szCs w:val="22"/>
          <w:shd w:val="clear" w:color="auto" w:fill="FFFF99"/>
          <w:rtl/>
        </w:rPr>
        <w:t>3.</w:t>
      </w:r>
      <w:r w:rsidR="004F0EFF" w:rsidRPr="00CC2EBA">
        <w:rPr>
          <w:rStyle w:val="default"/>
          <w:rFonts w:cs="FrankRuehl" w:hint="cs"/>
          <w:strike/>
          <w:vanish/>
          <w:sz w:val="22"/>
          <w:szCs w:val="22"/>
          <w:shd w:val="clear" w:color="auto" w:fill="FFFF99"/>
          <w:rtl/>
        </w:rPr>
        <w:t>235</w:t>
      </w:r>
      <w:r w:rsidR="00A42CB7" w:rsidRPr="00CC2EBA">
        <w:rPr>
          <w:rStyle w:val="default"/>
          <w:rFonts w:cs="FrankRuehl" w:hint="cs"/>
          <w:vanish/>
          <w:sz w:val="22"/>
          <w:szCs w:val="22"/>
          <w:shd w:val="clear" w:color="auto" w:fill="FFFF99"/>
          <w:rtl/>
        </w:rPr>
        <w:t xml:space="preserve"> </w:t>
      </w:r>
      <w:r w:rsidR="00A42CB7" w:rsidRPr="00CC2EBA">
        <w:rPr>
          <w:rStyle w:val="default"/>
          <w:rFonts w:cs="FrankRuehl" w:hint="cs"/>
          <w:vanish/>
          <w:sz w:val="22"/>
          <w:szCs w:val="22"/>
          <w:u w:val="single"/>
          <w:shd w:val="clear" w:color="auto" w:fill="FFFF99"/>
          <w:rtl/>
        </w:rPr>
        <w:t>3.</w:t>
      </w:r>
      <w:r w:rsidR="004F0EFF" w:rsidRPr="00CC2EBA">
        <w:rPr>
          <w:rStyle w:val="default"/>
          <w:rFonts w:cs="FrankRuehl" w:hint="cs"/>
          <w:vanish/>
          <w:sz w:val="22"/>
          <w:szCs w:val="22"/>
          <w:u w:val="single"/>
          <w:shd w:val="clear" w:color="auto" w:fill="FFFF99"/>
          <w:rtl/>
        </w:rPr>
        <w:t>308</w:t>
      </w:r>
      <w:r w:rsidRPr="00CC2EBA">
        <w:rPr>
          <w:rStyle w:val="default"/>
          <w:rFonts w:cs="FrankRuehl" w:hint="cs"/>
          <w:vanish/>
          <w:sz w:val="22"/>
          <w:szCs w:val="22"/>
          <w:shd w:val="clear" w:color="auto" w:fill="FFFF99"/>
          <w:rtl/>
        </w:rPr>
        <w:t xml:space="preserve"> ש"ח.</w:t>
      </w:r>
      <w:bookmarkEnd w:id="78"/>
    </w:p>
    <w:p w14:paraId="7093D600" w14:textId="77777777" w:rsidR="00586CC3" w:rsidRPr="00B62493" w:rsidRDefault="00586CC3" w:rsidP="00586CC3">
      <w:pPr>
        <w:pStyle w:val="P00"/>
        <w:spacing w:before="72"/>
        <w:ind w:left="0" w:right="1134"/>
        <w:rPr>
          <w:rStyle w:val="default"/>
          <w:rFonts w:cs="FrankRuehl" w:hint="cs"/>
          <w:rtl/>
        </w:rPr>
      </w:pPr>
      <w:bookmarkStart w:id="80" w:name="Seif38"/>
      <w:bookmarkEnd w:id="80"/>
      <w:r w:rsidRPr="00B62493">
        <w:rPr>
          <w:lang w:val="he-IL"/>
        </w:rPr>
        <w:pict w14:anchorId="792501BE">
          <v:rect id="_x0000_s2547" style="position:absolute;left:0;text-align:left;margin-left:464.5pt;margin-top:8.05pt;width:75.05pt;height:70.1pt;z-index:251617792" o:allowincell="f" filled="f" stroked="f" strokecolor="lime" strokeweight=".25pt">
            <v:textbox style="mso-next-textbox:#_x0000_s2547" inset="0,0,0,0">
              <w:txbxContent>
                <w:p w14:paraId="5756F3AD" w14:textId="77777777" w:rsidR="00741010" w:rsidRDefault="00741010" w:rsidP="00586CC3">
                  <w:pPr>
                    <w:spacing w:line="160" w:lineRule="exact"/>
                    <w:jc w:val="left"/>
                    <w:rPr>
                      <w:rFonts w:cs="Miriam" w:hint="cs"/>
                      <w:noProof/>
                      <w:sz w:val="18"/>
                      <w:szCs w:val="18"/>
                      <w:rtl/>
                    </w:rPr>
                  </w:pPr>
                  <w:r>
                    <w:rPr>
                      <w:rFonts w:cs="Miriam" w:hint="cs"/>
                      <w:sz w:val="18"/>
                      <w:szCs w:val="18"/>
                      <w:rtl/>
                    </w:rPr>
                    <w:t>עלויות מוכרות לשירותי ביוב באמצעות ביוביות</w:t>
                  </w:r>
                </w:p>
                <w:p w14:paraId="3DCF22E4" w14:textId="77777777" w:rsidR="00741010" w:rsidRDefault="00741010" w:rsidP="00586CC3">
                  <w:pPr>
                    <w:spacing w:line="160" w:lineRule="exact"/>
                    <w:jc w:val="left"/>
                    <w:rPr>
                      <w:rFonts w:cs="Miriam" w:hint="cs"/>
                      <w:noProof/>
                      <w:sz w:val="18"/>
                      <w:szCs w:val="18"/>
                      <w:rtl/>
                    </w:rPr>
                  </w:pPr>
                  <w:r>
                    <w:rPr>
                      <w:rFonts w:cs="Miriam" w:hint="cs"/>
                      <w:noProof/>
                      <w:sz w:val="18"/>
                      <w:szCs w:val="18"/>
                      <w:rtl/>
                    </w:rPr>
                    <w:t>כללים (מס' 2) תשע"ג-2012</w:t>
                  </w:r>
                </w:p>
                <w:p w14:paraId="4E7A6602" w14:textId="77777777" w:rsidR="00741010" w:rsidRDefault="00741010" w:rsidP="00586CC3">
                  <w:pPr>
                    <w:spacing w:line="160" w:lineRule="exact"/>
                    <w:jc w:val="left"/>
                    <w:rPr>
                      <w:rFonts w:cs="Miriam" w:hint="cs"/>
                      <w:noProof/>
                      <w:sz w:val="18"/>
                      <w:szCs w:val="18"/>
                      <w:rtl/>
                    </w:rPr>
                  </w:pPr>
                  <w:r>
                    <w:rPr>
                      <w:rFonts w:cs="Miriam" w:hint="cs"/>
                      <w:noProof/>
                      <w:sz w:val="18"/>
                      <w:szCs w:val="18"/>
                      <w:rtl/>
                    </w:rPr>
                    <w:t>כללים תשע"ה-2014</w:t>
                  </w:r>
                </w:p>
                <w:p w14:paraId="48A84B1E" w14:textId="77777777" w:rsidR="00741010" w:rsidRDefault="00741010" w:rsidP="00586CC3">
                  <w:pPr>
                    <w:spacing w:line="160" w:lineRule="exact"/>
                    <w:jc w:val="left"/>
                    <w:rPr>
                      <w:rFonts w:cs="Miriam"/>
                      <w:noProof/>
                      <w:sz w:val="18"/>
                      <w:szCs w:val="18"/>
                      <w:rtl/>
                    </w:rPr>
                  </w:pPr>
                  <w:r>
                    <w:rPr>
                      <w:rFonts w:cs="Miriam" w:hint="cs"/>
                      <w:noProof/>
                      <w:sz w:val="18"/>
                      <w:szCs w:val="18"/>
                      <w:rtl/>
                    </w:rPr>
                    <w:t>כללים תשע"ז-2016</w:t>
                  </w:r>
                </w:p>
                <w:p w14:paraId="7B56A96B" w14:textId="77777777" w:rsidR="00741010" w:rsidRDefault="00741010" w:rsidP="00586CC3">
                  <w:pPr>
                    <w:spacing w:line="160" w:lineRule="exact"/>
                    <w:jc w:val="left"/>
                    <w:rPr>
                      <w:rFonts w:cs="Miriam" w:hint="cs"/>
                      <w:noProof/>
                      <w:sz w:val="18"/>
                      <w:szCs w:val="18"/>
                      <w:rtl/>
                    </w:rPr>
                  </w:pPr>
                  <w:r>
                    <w:rPr>
                      <w:rFonts w:cs="Miriam" w:hint="cs"/>
                      <w:noProof/>
                      <w:sz w:val="18"/>
                      <w:szCs w:val="18"/>
                      <w:rtl/>
                    </w:rPr>
                    <w:t>כללים תשע"ח-2018</w:t>
                  </w:r>
                </w:p>
              </w:txbxContent>
            </v:textbox>
            <w10:anchorlock/>
          </v:rect>
        </w:pict>
      </w:r>
      <w:r w:rsidRPr="00B62493">
        <w:rPr>
          <w:rStyle w:val="big-number"/>
          <w:rFonts w:cs="Miriam" w:hint="cs"/>
          <w:rtl/>
        </w:rPr>
        <w:t>10</w:t>
      </w:r>
      <w:r w:rsidRPr="00B62493">
        <w:rPr>
          <w:rStyle w:val="default"/>
          <w:rFonts w:cs="FrankRuehl" w:hint="cs"/>
          <w:rtl/>
        </w:rPr>
        <w:t>א</w:t>
      </w:r>
      <w:r w:rsidRPr="00B62493">
        <w:rPr>
          <w:rStyle w:val="default"/>
          <w:rFonts w:cs="FrankRuehl"/>
          <w:rtl/>
        </w:rPr>
        <w:t>.</w:t>
      </w:r>
      <w:r w:rsidRPr="00B62493">
        <w:rPr>
          <w:rStyle w:val="default"/>
          <w:rFonts w:cs="FrankRuehl"/>
          <w:rtl/>
        </w:rPr>
        <w:tab/>
      </w:r>
      <w:r w:rsidRPr="00B62493">
        <w:rPr>
          <w:rStyle w:val="default"/>
          <w:rFonts w:cs="FrankRuehl" w:hint="cs"/>
          <w:rtl/>
        </w:rPr>
        <w:t>(א)</w:t>
      </w:r>
      <w:r w:rsidRPr="00B62493">
        <w:rPr>
          <w:rStyle w:val="default"/>
          <w:rFonts w:cs="FrankRuehl" w:hint="cs"/>
          <w:rtl/>
        </w:rPr>
        <w:tab/>
        <w:t xml:space="preserve">לעניין סעיף זה </w:t>
      </w:r>
      <w:r w:rsidRPr="00B62493">
        <w:rPr>
          <w:rStyle w:val="default"/>
          <w:rFonts w:cs="FrankRuehl"/>
          <w:rtl/>
        </w:rPr>
        <w:t>–</w:t>
      </w:r>
    </w:p>
    <w:p w14:paraId="7285BDC0" w14:textId="77777777" w:rsidR="00586CC3" w:rsidRPr="00B62493" w:rsidRDefault="00586CC3" w:rsidP="002D66EF">
      <w:pPr>
        <w:pStyle w:val="P00"/>
        <w:spacing w:before="72"/>
        <w:ind w:left="0" w:right="1134"/>
        <w:rPr>
          <w:rStyle w:val="default"/>
          <w:rFonts w:cs="FrankRuehl" w:hint="cs"/>
          <w:sz w:val="20"/>
          <w:rtl/>
        </w:rPr>
      </w:pPr>
      <w:r w:rsidRPr="00B62493">
        <w:rPr>
          <w:rStyle w:val="default"/>
          <w:rFonts w:cs="FrankRuehl" w:hint="cs"/>
          <w:rtl/>
        </w:rPr>
        <w:tab/>
        <w:t>"</w:t>
      </w:r>
      <w:r w:rsidRPr="00B62493">
        <w:rPr>
          <w:rStyle w:val="default"/>
          <w:rFonts w:cs="FrankRuehl"/>
          <w:sz w:val="20"/>
        </w:rPr>
        <w:t>A</w:t>
      </w:r>
      <w:r w:rsidRPr="00B62493">
        <w:rPr>
          <w:rStyle w:val="default"/>
          <w:rFonts w:cs="FrankRuehl" w:hint="cs"/>
          <w:sz w:val="20"/>
          <w:rtl/>
        </w:rPr>
        <w:t xml:space="preserve">" </w:t>
      </w:r>
      <w:r w:rsidRPr="00B62493">
        <w:rPr>
          <w:rStyle w:val="default"/>
          <w:rFonts w:cs="FrankRuehl"/>
          <w:sz w:val="20"/>
          <w:rtl/>
        </w:rPr>
        <w:t>–</w:t>
      </w:r>
      <w:r w:rsidRPr="00B62493">
        <w:rPr>
          <w:rStyle w:val="default"/>
          <w:rFonts w:cs="FrankRuehl" w:hint="cs"/>
          <w:sz w:val="20"/>
          <w:rtl/>
        </w:rPr>
        <w:t xml:space="preserve"> מקדם הוצאות שאיבה בגובה </w:t>
      </w:r>
      <w:r w:rsidR="002D66EF">
        <w:rPr>
          <w:rStyle w:val="default"/>
          <w:rFonts w:cs="FrankRuehl" w:hint="cs"/>
          <w:sz w:val="20"/>
          <w:rtl/>
        </w:rPr>
        <w:t>750</w:t>
      </w:r>
      <w:r w:rsidRPr="00B62493">
        <w:rPr>
          <w:rStyle w:val="default"/>
          <w:rFonts w:cs="FrankRuehl" w:hint="cs"/>
          <w:sz w:val="20"/>
          <w:rtl/>
        </w:rPr>
        <w:t xml:space="preserve"> ש"ח;</w:t>
      </w:r>
    </w:p>
    <w:p w14:paraId="0FCD636B" w14:textId="77777777" w:rsidR="00586CC3" w:rsidRPr="00B62493" w:rsidRDefault="00586CC3" w:rsidP="00586CC3">
      <w:pPr>
        <w:pStyle w:val="P00"/>
        <w:spacing w:before="72"/>
        <w:ind w:left="0" w:right="1134"/>
        <w:rPr>
          <w:rStyle w:val="default"/>
          <w:rFonts w:cs="FrankRuehl" w:hint="cs"/>
          <w:sz w:val="20"/>
          <w:rtl/>
        </w:rPr>
      </w:pPr>
      <w:r w:rsidRPr="00B62493">
        <w:rPr>
          <w:rStyle w:val="default"/>
          <w:rFonts w:cs="FrankRuehl" w:hint="cs"/>
          <w:sz w:val="20"/>
          <w:rtl/>
        </w:rPr>
        <w:tab/>
        <w:t>"</w:t>
      </w:r>
      <w:r w:rsidRPr="00B62493">
        <w:rPr>
          <w:rStyle w:val="default"/>
          <w:rFonts w:cs="FrankRuehl"/>
          <w:sz w:val="20"/>
        </w:rPr>
        <w:t>B</w:t>
      </w:r>
      <w:r w:rsidRPr="00B62493">
        <w:rPr>
          <w:rStyle w:val="default"/>
          <w:rFonts w:cs="FrankRuehl" w:hint="cs"/>
          <w:sz w:val="20"/>
          <w:rtl/>
        </w:rPr>
        <w:t xml:space="preserve">" </w:t>
      </w:r>
      <w:r w:rsidRPr="00B62493">
        <w:rPr>
          <w:rStyle w:val="default"/>
          <w:rFonts w:cs="FrankRuehl"/>
          <w:sz w:val="20"/>
          <w:rtl/>
        </w:rPr>
        <w:t>–</w:t>
      </w:r>
      <w:r w:rsidRPr="00B62493">
        <w:rPr>
          <w:rStyle w:val="default"/>
          <w:rFonts w:cs="FrankRuehl" w:hint="cs"/>
          <w:sz w:val="20"/>
          <w:rtl/>
        </w:rPr>
        <w:t xml:space="preserve"> מספר יחידות הדיור שאינן מחוברות לרשת הציבורית, כפי שפורסם באתר האינטרנט של הרשות הממשלתית;</w:t>
      </w:r>
    </w:p>
    <w:p w14:paraId="556BAC4D" w14:textId="77777777" w:rsidR="00586CC3" w:rsidRPr="00B62493" w:rsidRDefault="00586CC3" w:rsidP="00586CC3">
      <w:pPr>
        <w:pStyle w:val="P00"/>
        <w:spacing w:before="72"/>
        <w:ind w:left="0" w:right="1134"/>
        <w:rPr>
          <w:rStyle w:val="default"/>
          <w:rFonts w:cs="FrankRuehl" w:hint="cs"/>
          <w:sz w:val="20"/>
          <w:rtl/>
        </w:rPr>
      </w:pPr>
      <w:r w:rsidRPr="00B62493">
        <w:rPr>
          <w:rStyle w:val="default"/>
          <w:rFonts w:cs="FrankRuehl" w:hint="cs"/>
          <w:sz w:val="20"/>
          <w:rtl/>
        </w:rPr>
        <w:tab/>
        <w:t>"</w:t>
      </w:r>
      <w:r w:rsidRPr="00B62493">
        <w:rPr>
          <w:rStyle w:val="default"/>
          <w:rFonts w:cs="FrankRuehl"/>
          <w:sz w:val="20"/>
        </w:rPr>
        <w:t>C</w:t>
      </w:r>
      <w:r w:rsidRPr="00B62493">
        <w:rPr>
          <w:rStyle w:val="default"/>
          <w:rFonts w:cs="FrankRuehl" w:hint="cs"/>
          <w:sz w:val="20"/>
          <w:rtl/>
        </w:rPr>
        <w:t xml:space="preserve">" </w:t>
      </w:r>
      <w:r w:rsidRPr="00B62493">
        <w:rPr>
          <w:rStyle w:val="default"/>
          <w:rFonts w:cs="FrankRuehl"/>
          <w:sz w:val="20"/>
          <w:rtl/>
        </w:rPr>
        <w:t>–</w:t>
      </w:r>
      <w:r w:rsidRPr="00B62493">
        <w:rPr>
          <w:rStyle w:val="default"/>
          <w:rFonts w:cs="FrankRuehl" w:hint="cs"/>
          <w:sz w:val="20"/>
          <w:rtl/>
        </w:rPr>
        <w:t xml:space="preserve"> כמות מים נכנסת;</w:t>
      </w:r>
    </w:p>
    <w:p w14:paraId="1EBDFB2A" w14:textId="77777777" w:rsidR="00586CC3" w:rsidRPr="00B62493" w:rsidRDefault="00586CC3" w:rsidP="002D66EF">
      <w:pPr>
        <w:pStyle w:val="P00"/>
        <w:spacing w:before="72"/>
        <w:ind w:left="0" w:right="1134"/>
        <w:rPr>
          <w:rStyle w:val="default"/>
          <w:rFonts w:cs="FrankRuehl" w:hint="cs"/>
          <w:sz w:val="20"/>
          <w:rtl/>
        </w:rPr>
      </w:pPr>
      <w:r w:rsidRPr="00B62493">
        <w:rPr>
          <w:rStyle w:val="default"/>
          <w:rFonts w:cs="FrankRuehl" w:hint="cs"/>
          <w:sz w:val="20"/>
          <w:rtl/>
        </w:rPr>
        <w:tab/>
        <w:t>"</w:t>
      </w:r>
      <w:r w:rsidRPr="00B62493">
        <w:rPr>
          <w:rStyle w:val="default"/>
          <w:rFonts w:cs="FrankRuehl"/>
          <w:sz w:val="20"/>
        </w:rPr>
        <w:t>D</w:t>
      </w:r>
      <w:r w:rsidRPr="00B62493">
        <w:rPr>
          <w:rStyle w:val="default"/>
          <w:rFonts w:cs="FrankRuehl" w:hint="cs"/>
          <w:sz w:val="20"/>
          <w:rtl/>
        </w:rPr>
        <w:t xml:space="preserve">" </w:t>
      </w:r>
      <w:r w:rsidRPr="00B62493">
        <w:rPr>
          <w:rStyle w:val="default"/>
          <w:rFonts w:cs="FrankRuehl"/>
          <w:sz w:val="20"/>
          <w:rtl/>
        </w:rPr>
        <w:t>–</w:t>
      </w:r>
      <w:r w:rsidRPr="00B62493">
        <w:rPr>
          <w:rStyle w:val="default"/>
          <w:rFonts w:cs="FrankRuehl" w:hint="cs"/>
          <w:sz w:val="20"/>
          <w:rtl/>
        </w:rPr>
        <w:t xml:space="preserve"> היחס שבין מספר יחידות הדיור שמחוברות לרשת הציבורית, כפי שפורסם באתר האינטרנט של הרשות הממשלתית לבין סך כל מספר יחידות הדיור הידוע לרשות הממשלתית בהתאם לשנה האחרונה אשר לגביה היו קיימים ברשות הממשלתית נתונים כאמור;</w:t>
      </w:r>
    </w:p>
    <w:p w14:paraId="79593107" w14:textId="77777777" w:rsidR="00586CC3" w:rsidRPr="00B62493" w:rsidRDefault="00586CC3" w:rsidP="002D66EF">
      <w:pPr>
        <w:pStyle w:val="P00"/>
        <w:spacing w:before="72"/>
        <w:ind w:left="0" w:right="1134"/>
        <w:rPr>
          <w:rStyle w:val="default"/>
          <w:rFonts w:cs="FrankRuehl" w:hint="cs"/>
          <w:sz w:val="20"/>
          <w:rtl/>
        </w:rPr>
      </w:pPr>
      <w:r w:rsidRPr="00B62493">
        <w:rPr>
          <w:rStyle w:val="default"/>
          <w:rFonts w:cs="FrankRuehl" w:hint="cs"/>
          <w:sz w:val="20"/>
          <w:rtl/>
        </w:rPr>
        <w:tab/>
        <w:t>"</w:t>
      </w:r>
      <w:r w:rsidRPr="00B62493">
        <w:rPr>
          <w:rStyle w:val="default"/>
          <w:rFonts w:cs="FrankRuehl"/>
          <w:sz w:val="20"/>
        </w:rPr>
        <w:t>E</w:t>
      </w:r>
      <w:r w:rsidRPr="00B62493">
        <w:rPr>
          <w:rStyle w:val="default"/>
          <w:rFonts w:cs="FrankRuehl" w:hint="cs"/>
          <w:sz w:val="20"/>
          <w:rtl/>
        </w:rPr>
        <w:t xml:space="preserve">" </w:t>
      </w:r>
      <w:r w:rsidRPr="00B62493">
        <w:rPr>
          <w:rStyle w:val="default"/>
          <w:rFonts w:cs="FrankRuehl"/>
          <w:sz w:val="20"/>
          <w:rtl/>
        </w:rPr>
        <w:t>–</w:t>
      </w:r>
      <w:r w:rsidRPr="00B62493">
        <w:rPr>
          <w:rStyle w:val="default"/>
          <w:rFonts w:cs="FrankRuehl" w:hint="cs"/>
          <w:sz w:val="20"/>
          <w:rtl/>
        </w:rPr>
        <w:t xml:space="preserve"> מקדם השתתפות בגובה ש"ח</w:t>
      </w:r>
      <w:r w:rsidR="002D66EF">
        <w:rPr>
          <w:rStyle w:val="default"/>
          <w:rFonts w:cs="FrankRuehl" w:hint="cs"/>
          <w:sz w:val="20"/>
          <w:rtl/>
        </w:rPr>
        <w:t xml:space="preserve"> אחד</w:t>
      </w:r>
      <w:r w:rsidRPr="00B62493">
        <w:rPr>
          <w:rStyle w:val="default"/>
          <w:rFonts w:cs="FrankRuehl" w:hint="cs"/>
          <w:sz w:val="20"/>
          <w:rtl/>
        </w:rPr>
        <w:t>;</w:t>
      </w:r>
    </w:p>
    <w:p w14:paraId="6DBAD147" w14:textId="77777777" w:rsidR="00586CC3" w:rsidRDefault="00586CC3" w:rsidP="00205C47">
      <w:pPr>
        <w:pStyle w:val="P00"/>
        <w:spacing w:before="72"/>
        <w:ind w:left="0" w:right="1134"/>
        <w:rPr>
          <w:rStyle w:val="default"/>
          <w:rFonts w:cs="FrankRuehl" w:hint="cs"/>
          <w:sz w:val="20"/>
          <w:rtl/>
        </w:rPr>
      </w:pPr>
      <w:r w:rsidRPr="00B62493">
        <w:rPr>
          <w:rStyle w:val="default"/>
          <w:rFonts w:cs="FrankRuehl" w:hint="cs"/>
          <w:sz w:val="20"/>
          <w:rtl/>
        </w:rPr>
        <w:tab/>
        <w:t>"</w:t>
      </w:r>
      <w:r w:rsidRPr="00B62493">
        <w:rPr>
          <w:rStyle w:val="default"/>
          <w:rFonts w:cs="FrankRuehl"/>
          <w:sz w:val="20"/>
        </w:rPr>
        <w:t>F</w:t>
      </w:r>
      <w:r w:rsidRPr="00B62493">
        <w:rPr>
          <w:rStyle w:val="default"/>
          <w:rFonts w:cs="FrankRuehl" w:hint="cs"/>
          <w:sz w:val="20"/>
          <w:rtl/>
        </w:rPr>
        <w:t xml:space="preserve">" </w:t>
      </w:r>
      <w:r w:rsidRPr="00B62493">
        <w:rPr>
          <w:rStyle w:val="default"/>
          <w:rFonts w:cs="FrankRuehl"/>
          <w:sz w:val="20"/>
          <w:rtl/>
        </w:rPr>
        <w:t>–</w:t>
      </w:r>
      <w:r w:rsidRPr="00B62493">
        <w:rPr>
          <w:rStyle w:val="default"/>
          <w:rFonts w:cs="FrankRuehl" w:hint="cs"/>
          <w:sz w:val="20"/>
          <w:rtl/>
        </w:rPr>
        <w:t xml:space="preserve"> מקדם השלמת פיתוח </w:t>
      </w:r>
      <w:r w:rsidRPr="00B62493">
        <w:rPr>
          <w:rStyle w:val="default"/>
          <w:rFonts w:cs="FrankRuehl"/>
          <w:sz w:val="20"/>
          <w:rtl/>
        </w:rPr>
        <w:t>–</w:t>
      </w:r>
      <w:r w:rsidRPr="00B62493">
        <w:rPr>
          <w:rStyle w:val="default"/>
          <w:rFonts w:cs="FrankRuehl" w:hint="cs"/>
          <w:sz w:val="20"/>
          <w:rtl/>
        </w:rPr>
        <w:t xml:space="preserve"> בשנת 2013 מקדם בגובה 100%; בשנת 2014 מקדם בגובה 75%; </w:t>
      </w:r>
      <w:r w:rsidR="002D66EF" w:rsidRPr="002D66EF">
        <w:rPr>
          <w:rStyle w:val="default"/>
          <w:rFonts w:cs="FrankRuehl" w:hint="cs"/>
          <w:sz w:val="20"/>
          <w:rtl/>
        </w:rPr>
        <w:t xml:space="preserve">בשנת 2015 מקדם בגובה 65%; בשנת 2016 מקדם בגובה 40%, </w:t>
      </w:r>
      <w:r w:rsidR="00205C47" w:rsidRPr="00205C47">
        <w:rPr>
          <w:rStyle w:val="default"/>
          <w:rFonts w:cs="FrankRuehl" w:hint="cs"/>
          <w:sz w:val="20"/>
          <w:rtl/>
        </w:rPr>
        <w:t>בשנת 2017 מקדם בגובה 40%, בשנת 2018 מקדם בגובה 25% ומשנת 2019 מקדם בגובה 0%</w:t>
      </w:r>
      <w:r w:rsidR="00205C47">
        <w:rPr>
          <w:rStyle w:val="default"/>
          <w:rFonts w:cs="FrankRuehl" w:hint="cs"/>
          <w:sz w:val="20"/>
          <w:rtl/>
        </w:rPr>
        <w:t>;</w:t>
      </w:r>
    </w:p>
    <w:p w14:paraId="32FB74D3" w14:textId="77777777" w:rsidR="00205C47" w:rsidRPr="00205C47" w:rsidRDefault="00205C47" w:rsidP="00205C47">
      <w:pPr>
        <w:pStyle w:val="P00"/>
        <w:spacing w:before="72"/>
        <w:ind w:left="0" w:right="1134"/>
        <w:rPr>
          <w:rStyle w:val="default"/>
          <w:rFonts w:cs="FrankRuehl" w:hint="cs"/>
          <w:sz w:val="20"/>
          <w:rtl/>
        </w:rPr>
      </w:pPr>
      <w:r w:rsidRPr="00205C47">
        <w:rPr>
          <w:rStyle w:val="default"/>
          <w:rFonts w:cs="FrankRuehl" w:hint="cs"/>
          <w:sz w:val="20"/>
          <w:rtl/>
        </w:rPr>
        <w:tab/>
        <w:t>"</w:t>
      </w:r>
      <w:r w:rsidRPr="00205C47">
        <w:rPr>
          <w:rStyle w:val="default"/>
          <w:rFonts w:cs="FrankRuehl"/>
          <w:sz w:val="20"/>
        </w:rPr>
        <w:t>G</w:t>
      </w:r>
      <w:r w:rsidRPr="00205C47">
        <w:rPr>
          <w:rStyle w:val="default"/>
          <w:rFonts w:cs="FrankRuehl" w:hint="cs"/>
          <w:sz w:val="20"/>
          <w:rtl/>
        </w:rPr>
        <w:t xml:space="preserve">" </w:t>
      </w:r>
      <w:r w:rsidRPr="00205C47">
        <w:rPr>
          <w:rStyle w:val="default"/>
          <w:rFonts w:cs="FrankRuehl"/>
          <w:sz w:val="20"/>
          <w:rtl/>
        </w:rPr>
        <w:t>–</w:t>
      </w:r>
      <w:r w:rsidRPr="00205C47">
        <w:rPr>
          <w:rStyle w:val="default"/>
          <w:rFonts w:cs="FrankRuehl" w:hint="cs"/>
          <w:sz w:val="20"/>
          <w:rtl/>
        </w:rPr>
        <w:t xml:space="preserve"> </w:t>
      </w:r>
      <w:r w:rsidR="007A1B8F" w:rsidRPr="007A1B8F">
        <w:rPr>
          <w:rStyle w:val="default"/>
          <w:rFonts w:cs="FrankRuehl" w:hint="cs"/>
          <w:sz w:val="20"/>
          <w:rtl/>
        </w:rPr>
        <w:t xml:space="preserve">מקדם השלמת פיתוח ברשות מצטרפת </w:t>
      </w:r>
      <w:r w:rsidR="007A1B8F" w:rsidRPr="007A1B8F">
        <w:rPr>
          <w:rStyle w:val="default"/>
          <w:rFonts w:cs="FrankRuehl"/>
          <w:sz w:val="20"/>
          <w:rtl/>
        </w:rPr>
        <w:t>–</w:t>
      </w:r>
      <w:r w:rsidR="007A1B8F" w:rsidRPr="007A1B8F">
        <w:rPr>
          <w:rStyle w:val="default"/>
          <w:rFonts w:cs="FrankRuehl" w:hint="cs"/>
          <w:sz w:val="20"/>
          <w:rtl/>
        </w:rPr>
        <w:t xml:space="preserve"> עד תום השנה הראשונה שאחרי השנה שבה נוספה לתחום החברה </w:t>
      </w:r>
      <w:r w:rsidR="007A1B8F" w:rsidRPr="007A1B8F">
        <w:rPr>
          <w:rStyle w:val="default"/>
          <w:rFonts w:cs="FrankRuehl"/>
          <w:sz w:val="20"/>
          <w:rtl/>
        </w:rPr>
        <w:t>–</w:t>
      </w:r>
      <w:r w:rsidR="007A1B8F" w:rsidRPr="007A1B8F">
        <w:rPr>
          <w:rStyle w:val="default"/>
          <w:rFonts w:cs="FrankRuehl" w:hint="cs"/>
          <w:sz w:val="20"/>
          <w:rtl/>
        </w:rPr>
        <w:t xml:space="preserve"> 100%; בשנים השנייה והשלישית </w:t>
      </w:r>
      <w:r w:rsidR="007A1B8F" w:rsidRPr="007A1B8F">
        <w:rPr>
          <w:rStyle w:val="default"/>
          <w:rFonts w:cs="FrankRuehl"/>
          <w:sz w:val="20"/>
          <w:rtl/>
        </w:rPr>
        <w:t>–</w:t>
      </w:r>
      <w:r w:rsidR="007A1B8F" w:rsidRPr="007A1B8F">
        <w:rPr>
          <w:rStyle w:val="default"/>
          <w:rFonts w:cs="FrankRuehl" w:hint="cs"/>
          <w:sz w:val="20"/>
          <w:rtl/>
        </w:rPr>
        <w:t xml:space="preserve"> 75%; בשנים הרביעית והחמישית </w:t>
      </w:r>
      <w:r w:rsidR="007A1B8F" w:rsidRPr="007A1B8F">
        <w:rPr>
          <w:rStyle w:val="default"/>
          <w:rFonts w:cs="FrankRuehl"/>
          <w:sz w:val="20"/>
          <w:rtl/>
        </w:rPr>
        <w:t>–</w:t>
      </w:r>
      <w:r w:rsidR="007A1B8F" w:rsidRPr="007A1B8F">
        <w:rPr>
          <w:rStyle w:val="default"/>
          <w:rFonts w:cs="FrankRuehl" w:hint="cs"/>
          <w:sz w:val="20"/>
          <w:rtl/>
        </w:rPr>
        <w:t xml:space="preserve"> 50%; בשנים השישית והשביעית </w:t>
      </w:r>
      <w:r w:rsidR="007A1B8F" w:rsidRPr="007A1B8F">
        <w:rPr>
          <w:rStyle w:val="default"/>
          <w:rFonts w:cs="FrankRuehl"/>
          <w:sz w:val="20"/>
          <w:rtl/>
        </w:rPr>
        <w:t>–</w:t>
      </w:r>
      <w:r w:rsidR="007A1B8F" w:rsidRPr="007A1B8F">
        <w:rPr>
          <w:rStyle w:val="default"/>
          <w:rFonts w:cs="FrankRuehl" w:hint="cs"/>
          <w:sz w:val="20"/>
          <w:rtl/>
        </w:rPr>
        <w:t xml:space="preserve"> 25%; ומהשנה השמינית </w:t>
      </w:r>
      <w:r w:rsidR="007A1B8F" w:rsidRPr="007A1B8F">
        <w:rPr>
          <w:rStyle w:val="default"/>
          <w:rFonts w:cs="FrankRuehl"/>
          <w:sz w:val="20"/>
          <w:rtl/>
        </w:rPr>
        <w:t>–</w:t>
      </w:r>
      <w:r w:rsidR="007A1B8F" w:rsidRPr="007A1B8F">
        <w:rPr>
          <w:rStyle w:val="default"/>
          <w:rFonts w:cs="FrankRuehl" w:hint="cs"/>
          <w:sz w:val="20"/>
          <w:rtl/>
        </w:rPr>
        <w:t xml:space="preserve"> 0%</w:t>
      </w:r>
      <w:r w:rsidRPr="00205C47">
        <w:rPr>
          <w:rStyle w:val="default"/>
          <w:rFonts w:cs="FrankRuehl" w:hint="cs"/>
          <w:sz w:val="20"/>
          <w:rtl/>
        </w:rPr>
        <w:t>.</w:t>
      </w:r>
    </w:p>
    <w:p w14:paraId="73BD8902" w14:textId="77777777" w:rsidR="002D66EF" w:rsidRPr="002D66EF" w:rsidRDefault="002D66EF" w:rsidP="002D66EF">
      <w:pPr>
        <w:pStyle w:val="P00"/>
        <w:spacing w:before="72"/>
        <w:ind w:left="0" w:right="1134"/>
        <w:rPr>
          <w:rStyle w:val="default"/>
          <w:rFonts w:cs="FrankRuehl" w:hint="cs"/>
          <w:sz w:val="20"/>
          <w:rtl/>
        </w:rPr>
      </w:pPr>
      <w:r>
        <w:rPr>
          <w:rFonts w:cs="FrankRuehl" w:hint="cs"/>
          <w:rtl/>
          <w:lang w:eastAsia="en-US"/>
        </w:rPr>
        <w:pict w14:anchorId="1BC0D87A">
          <v:shape id="_x0000_s2657" type="#_x0000_t202" style="position:absolute;left:0;text-align:left;margin-left:467.1pt;margin-top:7.1pt;width:75.25pt;height:14.3pt;z-index:251646464" filled="f" stroked="f">
            <v:textbox style="mso-next-textbox:#_x0000_s2657" inset="1mm,0,1mm,0">
              <w:txbxContent>
                <w:p w14:paraId="2AC4D79E" w14:textId="77777777" w:rsidR="00741010" w:rsidRDefault="00741010" w:rsidP="00205C47">
                  <w:pPr>
                    <w:spacing w:line="160" w:lineRule="exact"/>
                    <w:jc w:val="left"/>
                    <w:rPr>
                      <w:rFonts w:cs="Miriam" w:hint="cs"/>
                      <w:noProof/>
                      <w:sz w:val="18"/>
                      <w:szCs w:val="18"/>
                      <w:rtl/>
                    </w:rPr>
                  </w:pPr>
                  <w:r>
                    <w:rPr>
                      <w:rFonts w:cs="Miriam" w:hint="cs"/>
                      <w:noProof/>
                      <w:sz w:val="18"/>
                      <w:szCs w:val="18"/>
                      <w:rtl/>
                    </w:rPr>
                    <w:t>כללים תשע"ה-2014</w:t>
                  </w:r>
                </w:p>
                <w:p w14:paraId="5C9089E2" w14:textId="77777777" w:rsidR="00741010" w:rsidRDefault="00741010" w:rsidP="002D66EF"/>
              </w:txbxContent>
            </v:textbox>
          </v:shape>
        </w:pict>
      </w:r>
      <w:r w:rsidR="00586CC3" w:rsidRPr="00B62493">
        <w:rPr>
          <w:rStyle w:val="default"/>
          <w:rFonts w:cs="FrankRuehl" w:hint="cs"/>
          <w:sz w:val="20"/>
          <w:rtl/>
        </w:rPr>
        <w:tab/>
        <w:t>(ב)</w:t>
      </w:r>
      <w:r w:rsidR="00586CC3" w:rsidRPr="00B62493">
        <w:rPr>
          <w:rStyle w:val="default"/>
          <w:rFonts w:cs="FrankRuehl" w:hint="cs"/>
          <w:sz w:val="20"/>
          <w:rtl/>
        </w:rPr>
        <w:tab/>
      </w:r>
      <w:r w:rsidRPr="002D66EF">
        <w:rPr>
          <w:rStyle w:val="default"/>
          <w:rFonts w:cs="FrankRuehl" w:hint="cs"/>
          <w:sz w:val="20"/>
          <w:rtl/>
        </w:rPr>
        <w:t xml:space="preserve">עלויות מוכרות לשירותי ביוב באמצעות ביוביות </w:t>
      </w:r>
      <w:r w:rsidRPr="002D66EF">
        <w:rPr>
          <w:rStyle w:val="default"/>
          <w:rFonts w:cs="FrankRuehl"/>
          <w:sz w:val="20"/>
          <w:rtl/>
        </w:rPr>
        <w:t>–</w:t>
      </w:r>
    </w:p>
    <w:p w14:paraId="493E0112" w14:textId="77777777" w:rsidR="002D66EF" w:rsidRPr="002D66EF" w:rsidRDefault="002D66EF" w:rsidP="002D66EF">
      <w:pPr>
        <w:pStyle w:val="P00"/>
        <w:spacing w:before="72"/>
        <w:ind w:left="1021" w:right="1134"/>
        <w:rPr>
          <w:rStyle w:val="default"/>
          <w:rFonts w:cs="FrankRuehl" w:hint="cs"/>
          <w:sz w:val="20"/>
          <w:rtl/>
        </w:rPr>
      </w:pPr>
      <w:r w:rsidRPr="002D66EF">
        <w:rPr>
          <w:rStyle w:val="default"/>
          <w:rFonts w:cs="FrankRuehl" w:hint="cs"/>
          <w:sz w:val="20"/>
          <w:rtl/>
        </w:rPr>
        <w:t>(1)</w:t>
      </w:r>
      <w:r w:rsidRPr="002D66EF">
        <w:rPr>
          <w:rStyle w:val="default"/>
          <w:rFonts w:cs="FrankRuehl" w:hint="cs"/>
          <w:sz w:val="20"/>
          <w:rtl/>
        </w:rPr>
        <w:tab/>
        <w:t xml:space="preserve">בחברה שבה </w:t>
      </w:r>
      <w:r w:rsidRPr="002D66EF">
        <w:rPr>
          <w:rStyle w:val="default"/>
          <w:rFonts w:cs="FrankRuehl"/>
          <w:sz w:val="20"/>
        </w:rPr>
        <w:t>D</w:t>
      </w:r>
      <w:r w:rsidRPr="002D66EF">
        <w:rPr>
          <w:rStyle w:val="default"/>
          <w:rFonts w:cs="FrankRuehl" w:hint="cs"/>
          <w:sz w:val="20"/>
          <w:rtl/>
        </w:rPr>
        <w:t xml:space="preserve"> קטן מ-90% - </w:t>
      </w:r>
      <w:r w:rsidRPr="002D66EF">
        <w:rPr>
          <w:rStyle w:val="default"/>
          <w:rFonts w:cs="FrankRuehl"/>
          <w:sz w:val="20"/>
        </w:rPr>
        <w:t>(A*B-C*(1-D)*E)*F/C</w:t>
      </w:r>
      <w:r w:rsidRPr="002D66EF">
        <w:rPr>
          <w:rStyle w:val="default"/>
          <w:rFonts w:cs="FrankRuehl" w:hint="cs"/>
          <w:sz w:val="20"/>
          <w:rtl/>
        </w:rPr>
        <w:t>;</w:t>
      </w:r>
    </w:p>
    <w:p w14:paraId="6ABBE661" w14:textId="77777777" w:rsidR="002D66EF" w:rsidRPr="002D66EF" w:rsidRDefault="00205C47" w:rsidP="00205C47">
      <w:pPr>
        <w:pStyle w:val="P00"/>
        <w:spacing w:before="72"/>
        <w:ind w:left="1021" w:right="1134"/>
        <w:rPr>
          <w:rStyle w:val="default"/>
          <w:rFonts w:cs="FrankRuehl" w:hint="cs"/>
          <w:sz w:val="20"/>
          <w:rtl/>
        </w:rPr>
      </w:pPr>
      <w:r>
        <w:rPr>
          <w:rFonts w:cs="FrankRuehl" w:hint="cs"/>
          <w:rtl/>
          <w:lang w:eastAsia="en-US"/>
        </w:rPr>
        <w:pict w14:anchorId="503D7CF0">
          <v:shape id="_x0000_s2831" type="#_x0000_t202" style="position:absolute;left:0;text-align:left;margin-left:467.1pt;margin-top:7.1pt;width:75.25pt;height:9.4pt;z-index:251700736" filled="f" stroked="f">
            <v:textbox inset="1mm,0,1mm,0">
              <w:txbxContent>
                <w:p w14:paraId="0849894E" w14:textId="77777777" w:rsidR="00741010" w:rsidRDefault="00741010" w:rsidP="00205C47">
                  <w:pPr>
                    <w:spacing w:line="160" w:lineRule="exact"/>
                    <w:jc w:val="left"/>
                    <w:rPr>
                      <w:rFonts w:cs="Miriam" w:hint="cs"/>
                      <w:noProof/>
                      <w:sz w:val="18"/>
                      <w:szCs w:val="18"/>
                      <w:rtl/>
                    </w:rPr>
                  </w:pPr>
                  <w:r>
                    <w:rPr>
                      <w:rFonts w:cs="Miriam" w:hint="cs"/>
                      <w:noProof/>
                      <w:sz w:val="18"/>
                      <w:szCs w:val="18"/>
                      <w:rtl/>
                    </w:rPr>
                    <w:t>כללים תשע"ז-2016</w:t>
                  </w:r>
                </w:p>
              </w:txbxContent>
            </v:textbox>
            <w10:anchorlock/>
          </v:shape>
        </w:pict>
      </w:r>
      <w:r w:rsidR="002D66EF" w:rsidRPr="002D66EF">
        <w:rPr>
          <w:rStyle w:val="default"/>
          <w:rFonts w:cs="FrankRuehl" w:hint="cs"/>
          <w:sz w:val="20"/>
          <w:rtl/>
        </w:rPr>
        <w:t>(2)</w:t>
      </w:r>
      <w:r w:rsidR="002D66EF" w:rsidRPr="002D66EF">
        <w:rPr>
          <w:rStyle w:val="default"/>
          <w:rFonts w:cs="FrankRuehl" w:hint="cs"/>
          <w:sz w:val="20"/>
          <w:rtl/>
        </w:rPr>
        <w:tab/>
        <w:t xml:space="preserve">בחברה שאינה נכללת בפסקה (1) ושהחלה לפעול אחרי כ"ח בטבת התשע"ד (31 בדצמבר 2013) בתחום של רשות מקומית נוספת שבה </w:t>
      </w:r>
      <w:r w:rsidR="002D66EF" w:rsidRPr="002D66EF">
        <w:rPr>
          <w:rStyle w:val="default"/>
          <w:rFonts w:cs="FrankRuehl"/>
          <w:sz w:val="20"/>
        </w:rPr>
        <w:t>D</w:t>
      </w:r>
      <w:r w:rsidR="002D66EF" w:rsidRPr="002D66EF">
        <w:rPr>
          <w:rStyle w:val="default"/>
          <w:rFonts w:cs="FrankRuehl" w:hint="cs"/>
          <w:sz w:val="20"/>
          <w:rtl/>
        </w:rPr>
        <w:t xml:space="preserve"> קטן מ-90% - </w:t>
      </w:r>
      <w:r w:rsidR="002D66EF" w:rsidRPr="002D66EF">
        <w:rPr>
          <w:rStyle w:val="default"/>
          <w:rFonts w:cs="FrankRuehl"/>
          <w:sz w:val="20"/>
        </w:rPr>
        <w:t>(A*B-C*(1-D)*E)*</w:t>
      </w:r>
      <w:r>
        <w:rPr>
          <w:rStyle w:val="default"/>
          <w:rFonts w:cs="FrankRuehl" w:hint="cs"/>
          <w:sz w:val="20"/>
        </w:rPr>
        <w:t>G</w:t>
      </w:r>
      <w:r w:rsidR="002D66EF" w:rsidRPr="002D66EF">
        <w:rPr>
          <w:rStyle w:val="default"/>
          <w:rFonts w:cs="FrankRuehl" w:hint="cs"/>
          <w:sz w:val="20"/>
          <w:rtl/>
        </w:rPr>
        <w:t xml:space="preserve"> לגבי תחום אותה רשות מקומית לחלק לכמות המים הנכנסת שסיפקה החברה לכלל צרכניה.</w:t>
      </w:r>
    </w:p>
    <w:p w14:paraId="45820515" w14:textId="77777777" w:rsidR="004C0312" w:rsidRPr="00CC2EBA" w:rsidRDefault="004C0312" w:rsidP="004C0312">
      <w:pPr>
        <w:pStyle w:val="P00"/>
        <w:spacing w:before="0"/>
        <w:ind w:left="0" w:right="1134"/>
        <w:rPr>
          <w:rStyle w:val="default"/>
          <w:rFonts w:cs="FrankRuehl" w:hint="cs"/>
          <w:vanish/>
          <w:color w:val="FF0000"/>
          <w:sz w:val="20"/>
          <w:szCs w:val="20"/>
          <w:shd w:val="clear" w:color="auto" w:fill="FFFF99"/>
          <w:rtl/>
        </w:rPr>
      </w:pPr>
      <w:bookmarkStart w:id="81" w:name="Rov168"/>
      <w:r w:rsidRPr="00CC2EBA">
        <w:rPr>
          <w:rStyle w:val="default"/>
          <w:rFonts w:cs="FrankRuehl" w:hint="cs"/>
          <w:vanish/>
          <w:color w:val="FF0000"/>
          <w:sz w:val="20"/>
          <w:szCs w:val="20"/>
          <w:shd w:val="clear" w:color="auto" w:fill="FFFF99"/>
          <w:rtl/>
        </w:rPr>
        <w:t>מיום 1.7.2013</w:t>
      </w:r>
    </w:p>
    <w:p w14:paraId="2809DB69" w14:textId="77777777" w:rsidR="004C0312" w:rsidRPr="00CC2EBA" w:rsidRDefault="004C0312" w:rsidP="004C0312">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תשע"ג-2012</w:t>
      </w:r>
    </w:p>
    <w:p w14:paraId="1D330A63" w14:textId="77777777" w:rsidR="004C0312" w:rsidRPr="00CC2EBA" w:rsidRDefault="004C0312" w:rsidP="004C0312">
      <w:pPr>
        <w:pStyle w:val="P00"/>
        <w:spacing w:before="0"/>
        <w:ind w:left="0" w:right="1134"/>
        <w:rPr>
          <w:rStyle w:val="default"/>
          <w:rFonts w:cs="FrankRuehl" w:hint="cs"/>
          <w:vanish/>
          <w:sz w:val="20"/>
          <w:szCs w:val="20"/>
          <w:shd w:val="clear" w:color="auto" w:fill="FFFF99"/>
          <w:rtl/>
        </w:rPr>
      </w:pPr>
      <w:hyperlink r:id="rId172" w:history="1">
        <w:r w:rsidRPr="00CC2EBA">
          <w:rPr>
            <w:rStyle w:val="Hyperlink"/>
            <w:rFonts w:cs="FrankRuehl" w:hint="cs"/>
            <w:vanish/>
            <w:szCs w:val="20"/>
            <w:shd w:val="clear" w:color="auto" w:fill="FFFF99"/>
            <w:rtl/>
          </w:rPr>
          <w:t>ק"ת תשע"ג מס' 7195</w:t>
        </w:r>
      </w:hyperlink>
      <w:r w:rsidRPr="00CC2EBA">
        <w:rPr>
          <w:rStyle w:val="default"/>
          <w:rFonts w:cs="FrankRuehl" w:hint="cs"/>
          <w:vanish/>
          <w:sz w:val="20"/>
          <w:szCs w:val="20"/>
          <w:shd w:val="clear" w:color="auto" w:fill="FFFF99"/>
          <w:rtl/>
        </w:rPr>
        <w:t xml:space="preserve"> מיום 25.12.2012 עמ' 348</w:t>
      </w:r>
    </w:p>
    <w:p w14:paraId="4A223721" w14:textId="77777777" w:rsidR="004C0312" w:rsidRPr="00CC2EBA" w:rsidRDefault="004C0312" w:rsidP="004C0312">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הוספת סעיף 10א</w:t>
      </w:r>
    </w:p>
    <w:p w14:paraId="1DA9CB8D" w14:textId="77777777" w:rsidR="001920DD" w:rsidRPr="00CC2EBA" w:rsidRDefault="001920DD" w:rsidP="001920DD">
      <w:pPr>
        <w:pStyle w:val="P00"/>
        <w:spacing w:before="0"/>
        <w:ind w:left="0" w:right="1134"/>
        <w:rPr>
          <w:rStyle w:val="default"/>
          <w:rFonts w:cs="FrankRuehl" w:hint="cs"/>
          <w:vanish/>
          <w:sz w:val="20"/>
          <w:szCs w:val="20"/>
          <w:shd w:val="clear" w:color="auto" w:fill="FFFF99"/>
          <w:rtl/>
        </w:rPr>
      </w:pPr>
    </w:p>
    <w:p w14:paraId="15F29C8B" w14:textId="77777777" w:rsidR="001920DD" w:rsidRPr="00CC2EBA" w:rsidRDefault="001920DD" w:rsidP="001920DD">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1.1.2015</w:t>
      </w:r>
    </w:p>
    <w:p w14:paraId="176C3C71" w14:textId="77777777" w:rsidR="001920DD" w:rsidRPr="00CC2EBA" w:rsidRDefault="001920DD" w:rsidP="001920DD">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תשע"ה-2014</w:t>
      </w:r>
    </w:p>
    <w:p w14:paraId="2E577A84" w14:textId="77777777" w:rsidR="001920DD" w:rsidRPr="00CC2EBA" w:rsidRDefault="001920DD" w:rsidP="001920DD">
      <w:pPr>
        <w:pStyle w:val="P00"/>
        <w:spacing w:before="0"/>
        <w:ind w:left="0" w:right="1134"/>
        <w:rPr>
          <w:rStyle w:val="default"/>
          <w:rFonts w:cs="FrankRuehl" w:hint="cs"/>
          <w:vanish/>
          <w:sz w:val="20"/>
          <w:szCs w:val="20"/>
          <w:shd w:val="clear" w:color="auto" w:fill="FFFF99"/>
          <w:rtl/>
        </w:rPr>
      </w:pPr>
      <w:hyperlink r:id="rId173" w:history="1">
        <w:r w:rsidRPr="00CC2EBA">
          <w:rPr>
            <w:rStyle w:val="Hyperlink"/>
            <w:rFonts w:cs="FrankRuehl" w:hint="cs"/>
            <w:vanish/>
            <w:szCs w:val="20"/>
            <w:shd w:val="clear" w:color="auto" w:fill="FFFF99"/>
            <w:rtl/>
          </w:rPr>
          <w:t>ק"ת תשע"ה מס' 7467</w:t>
        </w:r>
      </w:hyperlink>
      <w:r w:rsidRPr="00CC2EBA">
        <w:rPr>
          <w:rStyle w:val="default"/>
          <w:rFonts w:cs="FrankRuehl" w:hint="cs"/>
          <w:vanish/>
          <w:sz w:val="20"/>
          <w:szCs w:val="20"/>
          <w:shd w:val="clear" w:color="auto" w:fill="FFFF99"/>
          <w:rtl/>
        </w:rPr>
        <w:t xml:space="preserve"> מיום 30.12.2014 עמ' 515</w:t>
      </w:r>
    </w:p>
    <w:p w14:paraId="6D03EE05" w14:textId="77777777" w:rsidR="00047DF6" w:rsidRPr="00CC2EBA" w:rsidRDefault="00047DF6" w:rsidP="00047DF6">
      <w:pPr>
        <w:pStyle w:val="P0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10א</w:t>
      </w:r>
      <w:r w:rsidRPr="00CC2EBA">
        <w:rPr>
          <w:rStyle w:val="default"/>
          <w:rFonts w:cs="FrankRuehl"/>
          <w:vanish/>
          <w:sz w:val="18"/>
          <w:szCs w:val="22"/>
          <w:shd w:val="clear" w:color="auto" w:fill="FFFF99"/>
          <w:rtl/>
        </w:rPr>
        <w:t>.</w:t>
      </w:r>
      <w:r w:rsidRPr="00CC2EBA">
        <w:rPr>
          <w:rStyle w:val="default"/>
          <w:rFonts w:cs="FrankRuehl"/>
          <w:vanish/>
          <w:sz w:val="18"/>
          <w:szCs w:val="22"/>
          <w:shd w:val="clear" w:color="auto" w:fill="FFFF99"/>
          <w:rtl/>
        </w:rPr>
        <w:tab/>
      </w: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 xml:space="preserve">לעניין סעיף זה </w:t>
      </w:r>
      <w:r w:rsidRPr="00CC2EBA">
        <w:rPr>
          <w:rStyle w:val="default"/>
          <w:rFonts w:cs="FrankRuehl"/>
          <w:vanish/>
          <w:sz w:val="18"/>
          <w:szCs w:val="22"/>
          <w:shd w:val="clear" w:color="auto" w:fill="FFFF99"/>
          <w:rtl/>
        </w:rPr>
        <w:t>–</w:t>
      </w:r>
    </w:p>
    <w:p w14:paraId="4ACF2E60" w14:textId="77777777" w:rsidR="00047DF6" w:rsidRPr="00CC2EBA" w:rsidRDefault="00047DF6" w:rsidP="00047DF6">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A</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מקדם הוצאות שאיבה בגובה </w:t>
      </w:r>
      <w:r w:rsidRPr="00CC2EBA">
        <w:rPr>
          <w:rStyle w:val="default"/>
          <w:rFonts w:cs="FrankRuehl" w:hint="cs"/>
          <w:strike/>
          <w:vanish/>
          <w:sz w:val="18"/>
          <w:szCs w:val="22"/>
          <w:shd w:val="clear" w:color="auto" w:fill="FFFF99"/>
          <w:rtl/>
        </w:rPr>
        <w:t>600</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750</w:t>
      </w:r>
      <w:r w:rsidRPr="00CC2EBA">
        <w:rPr>
          <w:rStyle w:val="default"/>
          <w:rFonts w:cs="FrankRuehl" w:hint="cs"/>
          <w:vanish/>
          <w:sz w:val="18"/>
          <w:szCs w:val="22"/>
          <w:shd w:val="clear" w:color="auto" w:fill="FFFF99"/>
          <w:rtl/>
        </w:rPr>
        <w:t xml:space="preserve"> ש"ח;</w:t>
      </w:r>
    </w:p>
    <w:p w14:paraId="0932FCC2" w14:textId="77777777" w:rsidR="00047DF6" w:rsidRPr="00CC2EBA" w:rsidRDefault="00047DF6" w:rsidP="00047DF6">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B</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מספר יחידות הדיור שאינן מחוברות לרשת הציבורית, כפי שפורסם באתר האינטרנט של הרשות הממשלתית;</w:t>
      </w:r>
    </w:p>
    <w:p w14:paraId="041756D4" w14:textId="77777777" w:rsidR="00047DF6" w:rsidRPr="00CC2EBA" w:rsidRDefault="00047DF6" w:rsidP="00047DF6">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C</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כמות מים נכנסת;</w:t>
      </w:r>
    </w:p>
    <w:p w14:paraId="0E6AA6E9" w14:textId="77777777" w:rsidR="00047DF6" w:rsidRPr="00CC2EBA" w:rsidRDefault="00047DF6" w:rsidP="00047DF6">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D</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היחס שבין מספר יחידות הדיור </w:t>
      </w:r>
      <w:r w:rsidRPr="00CC2EBA">
        <w:rPr>
          <w:rStyle w:val="default"/>
          <w:rFonts w:cs="FrankRuehl" w:hint="cs"/>
          <w:strike/>
          <w:vanish/>
          <w:sz w:val="18"/>
          <w:szCs w:val="22"/>
          <w:shd w:val="clear" w:color="auto" w:fill="FFFF99"/>
          <w:rtl/>
        </w:rPr>
        <w:t>שאינן מחוברות</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שמחוברות</w:t>
      </w:r>
      <w:r w:rsidRPr="00CC2EBA">
        <w:rPr>
          <w:rStyle w:val="default"/>
          <w:rFonts w:cs="FrankRuehl" w:hint="cs"/>
          <w:vanish/>
          <w:sz w:val="18"/>
          <w:szCs w:val="22"/>
          <w:shd w:val="clear" w:color="auto" w:fill="FFFF99"/>
          <w:rtl/>
        </w:rPr>
        <w:t xml:space="preserve"> לרשת הציבורית, כפי שפורסם באתר האינטרנט של הרשות הממשלתית לבין סך כל מספר יחידות הדיור הידוע לרשות הממשלתית בהתאם לשנה האחרונה אשר לגביה היו קיימים ברשות הממשלתית נתונים כאמור;</w:t>
      </w:r>
    </w:p>
    <w:p w14:paraId="2C91EC59" w14:textId="77777777" w:rsidR="00047DF6" w:rsidRPr="00CC2EBA" w:rsidRDefault="00047DF6" w:rsidP="00047DF6">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E</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מקדם השתתפות בגובה </w:t>
      </w:r>
      <w:r w:rsidRPr="00CC2EBA">
        <w:rPr>
          <w:rStyle w:val="default"/>
          <w:rFonts w:cs="FrankRuehl" w:hint="cs"/>
          <w:strike/>
          <w:vanish/>
          <w:sz w:val="18"/>
          <w:szCs w:val="22"/>
          <w:shd w:val="clear" w:color="auto" w:fill="FFFF99"/>
          <w:rtl/>
        </w:rPr>
        <w:t>0.7 ש"ח</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ש"ח אחד</w:t>
      </w:r>
      <w:r w:rsidRPr="00CC2EBA">
        <w:rPr>
          <w:rStyle w:val="default"/>
          <w:rFonts w:cs="FrankRuehl" w:hint="cs"/>
          <w:vanish/>
          <w:sz w:val="18"/>
          <w:szCs w:val="22"/>
          <w:shd w:val="clear" w:color="auto" w:fill="FFFF99"/>
          <w:rtl/>
        </w:rPr>
        <w:t>;</w:t>
      </w:r>
    </w:p>
    <w:p w14:paraId="7524D28B" w14:textId="77777777" w:rsidR="00047DF6" w:rsidRPr="00CC2EBA" w:rsidRDefault="00047DF6" w:rsidP="00047DF6">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F</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מקדם השלמת פיתוח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בשנת 2013 מקדם בגובה 100%; בשנת 2014 מקדם בגובה 75%; </w:t>
      </w:r>
      <w:r w:rsidRPr="00CC2EBA">
        <w:rPr>
          <w:rStyle w:val="default"/>
          <w:rFonts w:cs="FrankRuehl" w:hint="cs"/>
          <w:strike/>
          <w:vanish/>
          <w:sz w:val="18"/>
          <w:szCs w:val="22"/>
          <w:shd w:val="clear" w:color="auto" w:fill="FFFF99"/>
          <w:rtl/>
        </w:rPr>
        <w:t>בשנת 2015 מקדם בגובה 50%; בשנת 2016 מקדם בגובה 25% ומשנת 2017 מקדם בגובה 0%</w:t>
      </w:r>
      <w:r w:rsidRPr="00CC2EBA">
        <w:rPr>
          <w:rStyle w:val="default"/>
          <w:rFonts w:cs="FrankRuehl" w:hint="cs"/>
          <w:vanish/>
          <w:sz w:val="18"/>
          <w:szCs w:val="22"/>
          <w:shd w:val="clear" w:color="auto" w:fill="FFFF99"/>
          <w:rtl/>
        </w:rPr>
        <w:t xml:space="preserve"> </w:t>
      </w:r>
      <w:r w:rsidRPr="00CC2EBA">
        <w:rPr>
          <w:rStyle w:val="default"/>
          <w:rFonts w:cs="FrankRuehl" w:hint="cs"/>
          <w:vanish/>
          <w:sz w:val="18"/>
          <w:szCs w:val="22"/>
          <w:u w:val="single"/>
          <w:shd w:val="clear" w:color="auto" w:fill="FFFF99"/>
          <w:rtl/>
        </w:rPr>
        <w:t>בשנת 2015 מקדם בגובה 65%; בשנת 2016 מקדם בגובה 40%, בשנת 2017 מקדם בגובה 25% ומשנת 2018 מקדם בגובה 0%</w:t>
      </w:r>
      <w:r w:rsidRPr="00CC2EBA">
        <w:rPr>
          <w:rStyle w:val="default"/>
          <w:rFonts w:cs="FrankRuehl" w:hint="cs"/>
          <w:vanish/>
          <w:sz w:val="18"/>
          <w:szCs w:val="22"/>
          <w:shd w:val="clear" w:color="auto" w:fill="FFFF99"/>
          <w:rtl/>
        </w:rPr>
        <w:t>.</w:t>
      </w:r>
    </w:p>
    <w:p w14:paraId="20AE11E3" w14:textId="77777777" w:rsidR="00047DF6" w:rsidRPr="00CC2EBA" w:rsidRDefault="00047DF6" w:rsidP="00047DF6">
      <w:pPr>
        <w:pStyle w:val="P00"/>
        <w:spacing w:before="0"/>
        <w:ind w:left="0" w:right="1134"/>
        <w:rPr>
          <w:rStyle w:val="default"/>
          <w:rFonts w:cs="FrankRuehl" w:hint="cs"/>
          <w:strike/>
          <w:vanish/>
          <w:sz w:val="18"/>
          <w:szCs w:val="22"/>
          <w:shd w:val="clear" w:color="auto" w:fill="FFFF99"/>
          <w:rtl/>
        </w:rPr>
      </w:pPr>
      <w:r w:rsidRPr="00CC2EBA">
        <w:rPr>
          <w:rStyle w:val="default"/>
          <w:rFonts w:cs="FrankRuehl" w:hint="cs"/>
          <w:vanish/>
          <w:sz w:val="18"/>
          <w:szCs w:val="22"/>
          <w:shd w:val="clear" w:color="auto" w:fill="FFFF99"/>
          <w:rtl/>
        </w:rPr>
        <w:tab/>
      </w:r>
      <w:r w:rsidRPr="00CC2EBA">
        <w:rPr>
          <w:rStyle w:val="default"/>
          <w:rFonts w:cs="FrankRuehl" w:hint="cs"/>
          <w:strike/>
          <w:vanish/>
          <w:sz w:val="18"/>
          <w:szCs w:val="22"/>
          <w:shd w:val="clear" w:color="auto" w:fill="FFFF99"/>
          <w:rtl/>
        </w:rPr>
        <w:t>(ב)</w:t>
      </w:r>
      <w:r w:rsidRPr="00CC2EBA">
        <w:rPr>
          <w:rStyle w:val="default"/>
          <w:rFonts w:cs="FrankRuehl" w:hint="cs"/>
          <w:strike/>
          <w:vanish/>
          <w:sz w:val="18"/>
          <w:szCs w:val="22"/>
          <w:shd w:val="clear" w:color="auto" w:fill="FFFF99"/>
          <w:rtl/>
        </w:rPr>
        <w:tab/>
        <w:t>עלויות מוכרות לשירותי ביוב באמצעות ביוביות בחברה שבה אחוז השלמת חיבורי יחידות הדיור לרשת הציבורית (</w:t>
      </w:r>
      <w:r w:rsidRPr="00CC2EBA">
        <w:rPr>
          <w:rStyle w:val="default"/>
          <w:rFonts w:cs="FrankRuehl"/>
          <w:strike/>
          <w:vanish/>
          <w:sz w:val="18"/>
          <w:szCs w:val="22"/>
          <w:shd w:val="clear" w:color="auto" w:fill="FFFF99"/>
        </w:rPr>
        <w:t>D</w:t>
      </w:r>
      <w:r w:rsidRPr="00CC2EBA">
        <w:rPr>
          <w:rStyle w:val="default"/>
          <w:rFonts w:cs="FrankRuehl" w:hint="cs"/>
          <w:strike/>
          <w:vanish/>
          <w:sz w:val="18"/>
          <w:szCs w:val="22"/>
          <w:shd w:val="clear" w:color="auto" w:fill="FFFF99"/>
          <w:rtl/>
        </w:rPr>
        <w:t xml:space="preserve">) קטן מ-90% ושבוצעו לפי כללי אמות המידה, יהיו: </w:t>
      </w:r>
      <w:r w:rsidRPr="00CC2EBA">
        <w:rPr>
          <w:rStyle w:val="default"/>
          <w:rFonts w:cs="FrankRuehl"/>
          <w:strike/>
          <w:vanish/>
          <w:sz w:val="18"/>
          <w:szCs w:val="22"/>
          <w:shd w:val="clear" w:color="auto" w:fill="FFFF99"/>
        </w:rPr>
        <w:t>A*B-C*(1-D)*E*F</w:t>
      </w:r>
      <w:r w:rsidRPr="00CC2EBA">
        <w:rPr>
          <w:rStyle w:val="default"/>
          <w:rFonts w:cs="FrankRuehl" w:hint="cs"/>
          <w:strike/>
          <w:vanish/>
          <w:sz w:val="18"/>
          <w:szCs w:val="22"/>
          <w:shd w:val="clear" w:color="auto" w:fill="FFFF99"/>
          <w:rtl/>
        </w:rPr>
        <w:t>.</w:t>
      </w:r>
    </w:p>
    <w:p w14:paraId="50F100D0" w14:textId="77777777" w:rsidR="00047DF6" w:rsidRPr="00CC2EBA" w:rsidRDefault="00047DF6" w:rsidP="00047DF6">
      <w:pPr>
        <w:pStyle w:val="P00"/>
        <w:spacing w:before="0"/>
        <w:ind w:left="0" w:right="1134"/>
        <w:rPr>
          <w:rStyle w:val="default"/>
          <w:rFonts w:cs="FrankRuehl" w:hint="cs"/>
          <w:vanish/>
          <w:sz w:val="18"/>
          <w:szCs w:val="22"/>
          <w:u w:val="single"/>
          <w:shd w:val="clear" w:color="auto" w:fill="FFFF99"/>
          <w:rtl/>
        </w:rPr>
      </w:pPr>
      <w:r w:rsidRPr="00CC2EBA">
        <w:rPr>
          <w:rStyle w:val="default"/>
          <w:rFonts w:cs="FrankRuehl" w:hint="cs"/>
          <w:vanish/>
          <w:sz w:val="18"/>
          <w:szCs w:val="22"/>
          <w:shd w:val="clear" w:color="auto" w:fill="FFFF99"/>
          <w:rtl/>
        </w:rPr>
        <w:tab/>
      </w:r>
      <w:r w:rsidRPr="00CC2EBA">
        <w:rPr>
          <w:rStyle w:val="default"/>
          <w:rFonts w:cs="FrankRuehl" w:hint="cs"/>
          <w:vanish/>
          <w:sz w:val="18"/>
          <w:szCs w:val="22"/>
          <w:u w:val="single"/>
          <w:shd w:val="clear" w:color="auto" w:fill="FFFF99"/>
          <w:rtl/>
        </w:rPr>
        <w:t>(ב)</w:t>
      </w:r>
      <w:r w:rsidRPr="00CC2EBA">
        <w:rPr>
          <w:rStyle w:val="default"/>
          <w:rFonts w:cs="FrankRuehl" w:hint="cs"/>
          <w:vanish/>
          <w:sz w:val="18"/>
          <w:szCs w:val="22"/>
          <w:u w:val="single"/>
          <w:shd w:val="clear" w:color="auto" w:fill="FFFF99"/>
          <w:rtl/>
        </w:rPr>
        <w:tab/>
        <w:t xml:space="preserve">עלויות מוכרות לשירותי ביוב באמצעות ביוביות </w:t>
      </w:r>
      <w:r w:rsidRPr="00CC2EBA">
        <w:rPr>
          <w:rStyle w:val="default"/>
          <w:rFonts w:cs="FrankRuehl"/>
          <w:vanish/>
          <w:sz w:val="18"/>
          <w:szCs w:val="22"/>
          <w:u w:val="single"/>
          <w:shd w:val="clear" w:color="auto" w:fill="FFFF99"/>
          <w:rtl/>
        </w:rPr>
        <w:t>–</w:t>
      </w:r>
    </w:p>
    <w:p w14:paraId="48B9131D" w14:textId="77777777" w:rsidR="00047DF6" w:rsidRPr="00CC2EBA" w:rsidRDefault="00047DF6" w:rsidP="00047DF6">
      <w:pPr>
        <w:pStyle w:val="P00"/>
        <w:spacing w:before="0"/>
        <w:ind w:left="1021" w:right="1134"/>
        <w:rPr>
          <w:rStyle w:val="default"/>
          <w:rFonts w:cs="FrankRuehl" w:hint="cs"/>
          <w:vanish/>
          <w:sz w:val="18"/>
          <w:szCs w:val="22"/>
          <w:u w:val="single"/>
          <w:shd w:val="clear" w:color="auto" w:fill="FFFF99"/>
          <w:rtl/>
        </w:rPr>
      </w:pPr>
      <w:r w:rsidRPr="00CC2EBA">
        <w:rPr>
          <w:rStyle w:val="default"/>
          <w:rFonts w:cs="FrankRuehl" w:hint="cs"/>
          <w:vanish/>
          <w:sz w:val="18"/>
          <w:szCs w:val="22"/>
          <w:u w:val="single"/>
          <w:shd w:val="clear" w:color="auto" w:fill="FFFF99"/>
          <w:rtl/>
        </w:rPr>
        <w:t>(1)</w:t>
      </w:r>
      <w:r w:rsidRPr="00CC2EBA">
        <w:rPr>
          <w:rStyle w:val="default"/>
          <w:rFonts w:cs="FrankRuehl" w:hint="cs"/>
          <w:vanish/>
          <w:sz w:val="18"/>
          <w:szCs w:val="22"/>
          <w:u w:val="single"/>
          <w:shd w:val="clear" w:color="auto" w:fill="FFFF99"/>
          <w:rtl/>
        </w:rPr>
        <w:tab/>
        <w:t xml:space="preserve">בחברה שבה </w:t>
      </w:r>
      <w:r w:rsidRPr="00CC2EBA">
        <w:rPr>
          <w:rStyle w:val="default"/>
          <w:rFonts w:cs="FrankRuehl"/>
          <w:vanish/>
          <w:sz w:val="18"/>
          <w:szCs w:val="22"/>
          <w:u w:val="single"/>
          <w:shd w:val="clear" w:color="auto" w:fill="FFFF99"/>
        </w:rPr>
        <w:t>D</w:t>
      </w:r>
      <w:r w:rsidRPr="00CC2EBA">
        <w:rPr>
          <w:rStyle w:val="default"/>
          <w:rFonts w:cs="FrankRuehl" w:hint="cs"/>
          <w:vanish/>
          <w:sz w:val="18"/>
          <w:szCs w:val="22"/>
          <w:u w:val="single"/>
          <w:shd w:val="clear" w:color="auto" w:fill="FFFF99"/>
          <w:rtl/>
        </w:rPr>
        <w:t xml:space="preserve"> קטן מ-90% - </w:t>
      </w:r>
      <w:r w:rsidRPr="00CC2EBA">
        <w:rPr>
          <w:rStyle w:val="default"/>
          <w:rFonts w:cs="FrankRuehl"/>
          <w:vanish/>
          <w:sz w:val="18"/>
          <w:szCs w:val="22"/>
          <w:u w:val="single"/>
          <w:shd w:val="clear" w:color="auto" w:fill="FFFF99"/>
        </w:rPr>
        <w:t>(A*B-C*(1-D)*E)*F/C</w:t>
      </w:r>
      <w:r w:rsidRPr="00CC2EBA">
        <w:rPr>
          <w:rStyle w:val="default"/>
          <w:rFonts w:cs="FrankRuehl" w:hint="cs"/>
          <w:vanish/>
          <w:sz w:val="18"/>
          <w:szCs w:val="22"/>
          <w:u w:val="single"/>
          <w:shd w:val="clear" w:color="auto" w:fill="FFFF99"/>
          <w:rtl/>
        </w:rPr>
        <w:t>;</w:t>
      </w:r>
    </w:p>
    <w:p w14:paraId="7F1F1A6B" w14:textId="77777777" w:rsidR="00047DF6" w:rsidRPr="00CC2EBA" w:rsidRDefault="00047DF6" w:rsidP="00047DF6">
      <w:pPr>
        <w:pStyle w:val="P00"/>
        <w:spacing w:before="0"/>
        <w:ind w:left="1021" w:right="1134"/>
        <w:rPr>
          <w:rStyle w:val="default"/>
          <w:rFonts w:cs="FrankRuehl" w:hint="cs"/>
          <w:vanish/>
          <w:sz w:val="18"/>
          <w:szCs w:val="22"/>
          <w:u w:val="single"/>
          <w:shd w:val="clear" w:color="auto" w:fill="FFFF99"/>
          <w:rtl/>
        </w:rPr>
      </w:pPr>
      <w:r w:rsidRPr="00CC2EBA">
        <w:rPr>
          <w:rStyle w:val="default"/>
          <w:rFonts w:cs="FrankRuehl" w:hint="cs"/>
          <w:vanish/>
          <w:sz w:val="18"/>
          <w:szCs w:val="22"/>
          <w:u w:val="single"/>
          <w:shd w:val="clear" w:color="auto" w:fill="FFFF99"/>
          <w:rtl/>
        </w:rPr>
        <w:t>(2)</w:t>
      </w:r>
      <w:r w:rsidRPr="00CC2EBA">
        <w:rPr>
          <w:rStyle w:val="default"/>
          <w:rFonts w:cs="FrankRuehl" w:hint="cs"/>
          <w:vanish/>
          <w:sz w:val="18"/>
          <w:szCs w:val="22"/>
          <w:u w:val="single"/>
          <w:shd w:val="clear" w:color="auto" w:fill="FFFF99"/>
          <w:rtl/>
        </w:rPr>
        <w:tab/>
        <w:t xml:space="preserve">בחברה שאינה נכללת בפסקה (1) ושהחלה לפעול אחרי כ"ח בטבת התשע"ד (31 בדצמבר 2013) בתחום של רשות מקומית נוספת שבה </w:t>
      </w:r>
      <w:r w:rsidRPr="00CC2EBA">
        <w:rPr>
          <w:rStyle w:val="default"/>
          <w:rFonts w:cs="FrankRuehl"/>
          <w:vanish/>
          <w:sz w:val="18"/>
          <w:szCs w:val="22"/>
          <w:u w:val="single"/>
          <w:shd w:val="clear" w:color="auto" w:fill="FFFF99"/>
        </w:rPr>
        <w:t>D</w:t>
      </w:r>
      <w:r w:rsidRPr="00CC2EBA">
        <w:rPr>
          <w:rStyle w:val="default"/>
          <w:rFonts w:cs="FrankRuehl" w:hint="cs"/>
          <w:vanish/>
          <w:sz w:val="18"/>
          <w:szCs w:val="22"/>
          <w:u w:val="single"/>
          <w:shd w:val="clear" w:color="auto" w:fill="FFFF99"/>
          <w:rtl/>
        </w:rPr>
        <w:t xml:space="preserve"> קטן מ-90% - </w:t>
      </w:r>
      <w:r w:rsidRPr="00CC2EBA">
        <w:rPr>
          <w:rStyle w:val="default"/>
          <w:rFonts w:cs="FrankRuehl"/>
          <w:vanish/>
          <w:sz w:val="18"/>
          <w:szCs w:val="22"/>
          <w:u w:val="single"/>
          <w:shd w:val="clear" w:color="auto" w:fill="FFFF99"/>
        </w:rPr>
        <w:t>(A*B-C*(1-D)*E)*F</w:t>
      </w:r>
      <w:r w:rsidRPr="00CC2EBA">
        <w:rPr>
          <w:rStyle w:val="default"/>
          <w:rFonts w:cs="FrankRuehl" w:hint="cs"/>
          <w:vanish/>
          <w:sz w:val="18"/>
          <w:szCs w:val="22"/>
          <w:u w:val="single"/>
          <w:shd w:val="clear" w:color="auto" w:fill="FFFF99"/>
          <w:rtl/>
        </w:rPr>
        <w:t xml:space="preserve"> לגבי תחום אותה רשות מקומית לחלק לכמות המים הנכנסת שסיפקה החברה לכלל צרכניה.</w:t>
      </w:r>
    </w:p>
    <w:p w14:paraId="674587BC" w14:textId="77777777" w:rsidR="00047DF6" w:rsidRPr="00CC2EBA" w:rsidRDefault="00047DF6" w:rsidP="00047DF6">
      <w:pPr>
        <w:pStyle w:val="P00"/>
        <w:spacing w:before="0"/>
        <w:ind w:left="0" w:right="1134"/>
        <w:rPr>
          <w:rStyle w:val="default"/>
          <w:rFonts w:cs="FrankRuehl" w:hint="cs"/>
          <w:vanish/>
          <w:sz w:val="20"/>
          <w:szCs w:val="20"/>
          <w:shd w:val="clear" w:color="auto" w:fill="FFFF99"/>
          <w:rtl/>
        </w:rPr>
      </w:pPr>
    </w:p>
    <w:p w14:paraId="717523B7" w14:textId="77777777" w:rsidR="00047DF6" w:rsidRPr="00CC2EBA" w:rsidRDefault="00047DF6" w:rsidP="00047DF6">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1.1.2017</w:t>
      </w:r>
    </w:p>
    <w:p w14:paraId="35E81D51" w14:textId="77777777" w:rsidR="00047DF6" w:rsidRPr="00CC2EBA" w:rsidRDefault="00047DF6" w:rsidP="00047DF6">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תשע"ז-2016</w:t>
      </w:r>
    </w:p>
    <w:p w14:paraId="24B96D64" w14:textId="77777777" w:rsidR="00047DF6" w:rsidRPr="00CC2EBA" w:rsidRDefault="00047DF6" w:rsidP="00047DF6">
      <w:pPr>
        <w:pStyle w:val="P00"/>
        <w:spacing w:before="0"/>
        <w:ind w:left="0" w:right="1134"/>
        <w:rPr>
          <w:rStyle w:val="default"/>
          <w:rFonts w:cs="FrankRuehl" w:hint="cs"/>
          <w:vanish/>
          <w:sz w:val="20"/>
          <w:szCs w:val="20"/>
          <w:shd w:val="clear" w:color="auto" w:fill="FFFF99"/>
          <w:rtl/>
        </w:rPr>
      </w:pPr>
      <w:hyperlink r:id="rId174" w:history="1">
        <w:r w:rsidRPr="00CC2EBA">
          <w:rPr>
            <w:rStyle w:val="Hyperlink"/>
            <w:rFonts w:cs="FrankRuehl" w:hint="cs"/>
            <w:vanish/>
            <w:szCs w:val="20"/>
            <w:shd w:val="clear" w:color="auto" w:fill="FFFF99"/>
            <w:rtl/>
          </w:rPr>
          <w:t>ק"ת תשע"ז מס' 7749</w:t>
        </w:r>
      </w:hyperlink>
      <w:r w:rsidRPr="00CC2EBA">
        <w:rPr>
          <w:rStyle w:val="default"/>
          <w:rFonts w:cs="FrankRuehl" w:hint="cs"/>
          <w:vanish/>
          <w:sz w:val="20"/>
          <w:szCs w:val="20"/>
          <w:shd w:val="clear" w:color="auto" w:fill="FFFF99"/>
          <w:rtl/>
        </w:rPr>
        <w:t xml:space="preserve"> מיום 28.12.2016 עמ' 412</w:t>
      </w:r>
    </w:p>
    <w:p w14:paraId="78A65B4F" w14:textId="77777777" w:rsidR="001920DD" w:rsidRPr="00CC2EBA" w:rsidRDefault="001920DD" w:rsidP="001920DD">
      <w:pPr>
        <w:pStyle w:val="P0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10א</w:t>
      </w:r>
      <w:r w:rsidRPr="00CC2EBA">
        <w:rPr>
          <w:rStyle w:val="default"/>
          <w:rFonts w:cs="FrankRuehl"/>
          <w:vanish/>
          <w:sz w:val="18"/>
          <w:szCs w:val="22"/>
          <w:shd w:val="clear" w:color="auto" w:fill="FFFF99"/>
          <w:rtl/>
        </w:rPr>
        <w:t>.</w:t>
      </w:r>
      <w:r w:rsidRPr="00CC2EBA">
        <w:rPr>
          <w:rStyle w:val="default"/>
          <w:rFonts w:cs="FrankRuehl"/>
          <w:vanish/>
          <w:sz w:val="18"/>
          <w:szCs w:val="22"/>
          <w:shd w:val="clear" w:color="auto" w:fill="FFFF99"/>
          <w:rtl/>
        </w:rPr>
        <w:tab/>
      </w: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 xml:space="preserve">לעניין סעיף זה </w:t>
      </w:r>
      <w:r w:rsidRPr="00CC2EBA">
        <w:rPr>
          <w:rStyle w:val="default"/>
          <w:rFonts w:cs="FrankRuehl"/>
          <w:vanish/>
          <w:sz w:val="18"/>
          <w:szCs w:val="22"/>
          <w:shd w:val="clear" w:color="auto" w:fill="FFFF99"/>
          <w:rtl/>
        </w:rPr>
        <w:t>–</w:t>
      </w:r>
    </w:p>
    <w:p w14:paraId="2109D891" w14:textId="77777777" w:rsidR="001920DD" w:rsidRPr="00CC2EBA" w:rsidRDefault="001920DD" w:rsidP="00047DF6">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A</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מקדם הוצאות שאיבה בגובה 750 ש"ח;</w:t>
      </w:r>
    </w:p>
    <w:p w14:paraId="11C5F7B0" w14:textId="77777777" w:rsidR="001920DD" w:rsidRPr="00CC2EBA" w:rsidRDefault="001920DD" w:rsidP="001920DD">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B</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מספר יחידות הדיור שאינן מחוברות לרשת הציבורית, כפי שפורסם באתר האינטרנט של הרשות הממשלתית;</w:t>
      </w:r>
    </w:p>
    <w:p w14:paraId="72BBD993" w14:textId="77777777" w:rsidR="001920DD" w:rsidRPr="00CC2EBA" w:rsidRDefault="001920DD" w:rsidP="001920DD">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C</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כמות מים נכנסת;</w:t>
      </w:r>
    </w:p>
    <w:p w14:paraId="2B96D6E9" w14:textId="77777777" w:rsidR="001920DD" w:rsidRPr="00CC2EBA" w:rsidRDefault="001920DD" w:rsidP="00047DF6">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D</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היחס שבין מספר יחידות הדיור שמחוברות לרשת הציבורית, כפי שפורסם באתר האינטרנט של הרשות הממשלתית לבין סך כל מספר יחידות הדיור הידוע לרשות הממשלתית בהתאם לשנה האחרונה אשר לגביה היו קיימים ברשות הממשלתית נתונים כאמור;</w:t>
      </w:r>
    </w:p>
    <w:p w14:paraId="54BF81E2" w14:textId="77777777" w:rsidR="001920DD" w:rsidRPr="00CC2EBA" w:rsidRDefault="001920DD" w:rsidP="00047DF6">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E</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מקדם השתתפות בגובה ש"ח אחד;</w:t>
      </w:r>
    </w:p>
    <w:p w14:paraId="51E6A1C1" w14:textId="77777777" w:rsidR="001920DD" w:rsidRPr="00CC2EBA" w:rsidRDefault="001920DD" w:rsidP="00047DF6">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F</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מקדם השלמת פיתוח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בשנת 2013 מקדם בגובה 100%; בשנת 2014 מקדם בגובה 75%; </w:t>
      </w:r>
      <w:r w:rsidR="002D66EF" w:rsidRPr="00CC2EBA">
        <w:rPr>
          <w:rStyle w:val="default"/>
          <w:rFonts w:cs="FrankRuehl" w:hint="cs"/>
          <w:vanish/>
          <w:sz w:val="18"/>
          <w:szCs w:val="22"/>
          <w:shd w:val="clear" w:color="auto" w:fill="FFFF99"/>
          <w:rtl/>
        </w:rPr>
        <w:t xml:space="preserve">בשנת 2015 מקדם בגובה 65%; בשנת 2016 מקדם בגובה 40%, </w:t>
      </w:r>
      <w:r w:rsidR="002D66EF" w:rsidRPr="00CC2EBA">
        <w:rPr>
          <w:rStyle w:val="default"/>
          <w:rFonts w:cs="FrankRuehl" w:hint="cs"/>
          <w:strike/>
          <w:vanish/>
          <w:sz w:val="18"/>
          <w:szCs w:val="22"/>
          <w:shd w:val="clear" w:color="auto" w:fill="FFFF99"/>
          <w:rtl/>
        </w:rPr>
        <w:t>בשנת 2017 מקדם בגובה 25% ומשנת 2018 מקדם בגובה 0%</w:t>
      </w:r>
      <w:r w:rsidR="00047DF6" w:rsidRPr="00CC2EBA">
        <w:rPr>
          <w:rStyle w:val="default"/>
          <w:rFonts w:cs="FrankRuehl" w:hint="cs"/>
          <w:vanish/>
          <w:sz w:val="18"/>
          <w:szCs w:val="22"/>
          <w:shd w:val="clear" w:color="auto" w:fill="FFFF99"/>
          <w:rtl/>
        </w:rPr>
        <w:t xml:space="preserve"> </w:t>
      </w:r>
      <w:r w:rsidR="00047DF6" w:rsidRPr="00CC2EBA">
        <w:rPr>
          <w:rStyle w:val="default"/>
          <w:rFonts w:cs="FrankRuehl" w:hint="cs"/>
          <w:vanish/>
          <w:sz w:val="18"/>
          <w:szCs w:val="22"/>
          <w:u w:val="single"/>
          <w:shd w:val="clear" w:color="auto" w:fill="FFFF99"/>
          <w:rtl/>
        </w:rPr>
        <w:t>בשנת 2017 מקדם בגובה 40%, בשנת 2018 מקדם בגובה 25% ומשנת 2019 מקדם בגובה 0%</w:t>
      </w:r>
      <w:r w:rsidR="00047DF6" w:rsidRPr="00CC2EBA">
        <w:rPr>
          <w:rStyle w:val="default"/>
          <w:rFonts w:cs="FrankRuehl" w:hint="cs"/>
          <w:vanish/>
          <w:sz w:val="18"/>
          <w:szCs w:val="22"/>
          <w:shd w:val="clear" w:color="auto" w:fill="FFFF99"/>
          <w:rtl/>
        </w:rPr>
        <w:t>;</w:t>
      </w:r>
    </w:p>
    <w:p w14:paraId="17D83D1C" w14:textId="77777777" w:rsidR="00047DF6" w:rsidRPr="00CC2EBA" w:rsidRDefault="00047DF6" w:rsidP="00047DF6">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r>
      <w:r w:rsidRPr="00CC2EBA">
        <w:rPr>
          <w:rStyle w:val="default"/>
          <w:rFonts w:cs="FrankRuehl" w:hint="cs"/>
          <w:vanish/>
          <w:sz w:val="18"/>
          <w:szCs w:val="22"/>
          <w:u w:val="single"/>
          <w:shd w:val="clear" w:color="auto" w:fill="FFFF99"/>
          <w:rtl/>
        </w:rPr>
        <w:t>"</w:t>
      </w:r>
      <w:r w:rsidRPr="00CC2EBA">
        <w:rPr>
          <w:rStyle w:val="default"/>
          <w:rFonts w:cs="FrankRuehl"/>
          <w:vanish/>
          <w:sz w:val="18"/>
          <w:szCs w:val="22"/>
          <w:u w:val="single"/>
          <w:shd w:val="clear" w:color="auto" w:fill="FFFF99"/>
        </w:rPr>
        <w:t>G</w:t>
      </w:r>
      <w:r w:rsidRPr="00CC2EBA">
        <w:rPr>
          <w:rStyle w:val="default"/>
          <w:rFonts w:cs="FrankRuehl" w:hint="cs"/>
          <w:vanish/>
          <w:sz w:val="18"/>
          <w:szCs w:val="22"/>
          <w:u w:val="single"/>
          <w:shd w:val="clear" w:color="auto" w:fill="FFFF99"/>
          <w:rtl/>
        </w:rPr>
        <w:t xml:space="preserve">" </w:t>
      </w:r>
      <w:r w:rsidRPr="00CC2EBA">
        <w:rPr>
          <w:rStyle w:val="default"/>
          <w:rFonts w:cs="FrankRuehl"/>
          <w:vanish/>
          <w:sz w:val="18"/>
          <w:szCs w:val="22"/>
          <w:u w:val="single"/>
          <w:shd w:val="clear" w:color="auto" w:fill="FFFF99"/>
          <w:rtl/>
        </w:rPr>
        <w:t>–</w:t>
      </w:r>
      <w:r w:rsidRPr="00CC2EBA">
        <w:rPr>
          <w:rStyle w:val="default"/>
          <w:rFonts w:cs="FrankRuehl" w:hint="cs"/>
          <w:vanish/>
          <w:sz w:val="18"/>
          <w:szCs w:val="22"/>
          <w:u w:val="single"/>
          <w:shd w:val="clear" w:color="auto" w:fill="FFFF99"/>
          <w:rtl/>
        </w:rPr>
        <w:t xml:space="preserve"> מקדם השלמת פיתוח ברשות מצטרפת </w:t>
      </w:r>
      <w:r w:rsidRPr="00CC2EBA">
        <w:rPr>
          <w:rStyle w:val="default"/>
          <w:rFonts w:cs="FrankRuehl"/>
          <w:vanish/>
          <w:sz w:val="18"/>
          <w:szCs w:val="22"/>
          <w:u w:val="single"/>
          <w:shd w:val="clear" w:color="auto" w:fill="FFFF99"/>
          <w:rtl/>
        </w:rPr>
        <w:t>–</w:t>
      </w:r>
      <w:r w:rsidRPr="00CC2EBA">
        <w:rPr>
          <w:rStyle w:val="default"/>
          <w:rFonts w:cs="FrankRuehl" w:hint="cs"/>
          <w:vanish/>
          <w:sz w:val="18"/>
          <w:szCs w:val="22"/>
          <w:u w:val="single"/>
          <w:shd w:val="clear" w:color="auto" w:fill="FFFF99"/>
          <w:rtl/>
        </w:rPr>
        <w:t xml:space="preserve"> עד תום השנה שבה נוספה לתחום החברה </w:t>
      </w:r>
      <w:r w:rsidRPr="00CC2EBA">
        <w:rPr>
          <w:rStyle w:val="default"/>
          <w:rFonts w:cs="FrankRuehl"/>
          <w:vanish/>
          <w:sz w:val="18"/>
          <w:szCs w:val="22"/>
          <w:u w:val="single"/>
          <w:shd w:val="clear" w:color="auto" w:fill="FFFF99"/>
          <w:rtl/>
        </w:rPr>
        <w:t>–</w:t>
      </w:r>
      <w:r w:rsidRPr="00CC2EBA">
        <w:rPr>
          <w:rStyle w:val="default"/>
          <w:rFonts w:cs="FrankRuehl" w:hint="cs"/>
          <w:vanish/>
          <w:sz w:val="18"/>
          <w:szCs w:val="22"/>
          <w:u w:val="single"/>
          <w:shd w:val="clear" w:color="auto" w:fill="FFFF99"/>
          <w:rtl/>
        </w:rPr>
        <w:t xml:space="preserve"> 100%; בשנה השנייה </w:t>
      </w:r>
      <w:r w:rsidRPr="00CC2EBA">
        <w:rPr>
          <w:rStyle w:val="default"/>
          <w:rFonts w:cs="FrankRuehl"/>
          <w:vanish/>
          <w:sz w:val="18"/>
          <w:szCs w:val="22"/>
          <w:u w:val="single"/>
          <w:shd w:val="clear" w:color="auto" w:fill="FFFF99"/>
          <w:rtl/>
        </w:rPr>
        <w:t>–</w:t>
      </w:r>
      <w:r w:rsidRPr="00CC2EBA">
        <w:rPr>
          <w:rStyle w:val="default"/>
          <w:rFonts w:cs="FrankRuehl" w:hint="cs"/>
          <w:vanish/>
          <w:sz w:val="18"/>
          <w:szCs w:val="22"/>
          <w:u w:val="single"/>
          <w:shd w:val="clear" w:color="auto" w:fill="FFFF99"/>
          <w:rtl/>
        </w:rPr>
        <w:t xml:space="preserve"> 40%; בשנה השלישית </w:t>
      </w:r>
      <w:r w:rsidRPr="00CC2EBA">
        <w:rPr>
          <w:rStyle w:val="default"/>
          <w:rFonts w:cs="FrankRuehl"/>
          <w:vanish/>
          <w:sz w:val="18"/>
          <w:szCs w:val="22"/>
          <w:u w:val="single"/>
          <w:shd w:val="clear" w:color="auto" w:fill="FFFF99"/>
          <w:rtl/>
        </w:rPr>
        <w:t>–</w:t>
      </w:r>
      <w:r w:rsidRPr="00CC2EBA">
        <w:rPr>
          <w:rStyle w:val="default"/>
          <w:rFonts w:cs="FrankRuehl" w:hint="cs"/>
          <w:vanish/>
          <w:sz w:val="18"/>
          <w:szCs w:val="22"/>
          <w:u w:val="single"/>
          <w:shd w:val="clear" w:color="auto" w:fill="FFFF99"/>
          <w:rtl/>
        </w:rPr>
        <w:t xml:space="preserve"> 25%; ומהשנה הרביעית </w:t>
      </w:r>
      <w:r w:rsidRPr="00CC2EBA">
        <w:rPr>
          <w:rStyle w:val="default"/>
          <w:rFonts w:cs="FrankRuehl"/>
          <w:vanish/>
          <w:sz w:val="18"/>
          <w:szCs w:val="22"/>
          <w:u w:val="single"/>
          <w:shd w:val="clear" w:color="auto" w:fill="FFFF99"/>
          <w:rtl/>
        </w:rPr>
        <w:t>–</w:t>
      </w:r>
      <w:r w:rsidRPr="00CC2EBA">
        <w:rPr>
          <w:rStyle w:val="default"/>
          <w:rFonts w:cs="FrankRuehl" w:hint="cs"/>
          <w:vanish/>
          <w:sz w:val="18"/>
          <w:szCs w:val="22"/>
          <w:u w:val="single"/>
          <w:shd w:val="clear" w:color="auto" w:fill="FFFF99"/>
          <w:rtl/>
        </w:rPr>
        <w:t xml:space="preserve"> 0%.</w:t>
      </w:r>
    </w:p>
    <w:p w14:paraId="5DAD2666" w14:textId="77777777" w:rsidR="002D66EF" w:rsidRPr="00CC2EBA" w:rsidRDefault="002D66EF" w:rsidP="001920DD">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(ב)</w:t>
      </w:r>
      <w:r w:rsidRPr="00CC2EBA">
        <w:rPr>
          <w:rStyle w:val="default"/>
          <w:rFonts w:cs="FrankRuehl" w:hint="cs"/>
          <w:vanish/>
          <w:sz w:val="18"/>
          <w:szCs w:val="22"/>
          <w:shd w:val="clear" w:color="auto" w:fill="FFFF99"/>
          <w:rtl/>
        </w:rPr>
        <w:tab/>
        <w:t xml:space="preserve">עלויות מוכרות לשירותי ביוב באמצעות ביוביות </w:t>
      </w:r>
      <w:r w:rsidRPr="00CC2EBA">
        <w:rPr>
          <w:rStyle w:val="default"/>
          <w:rFonts w:cs="FrankRuehl"/>
          <w:vanish/>
          <w:sz w:val="18"/>
          <w:szCs w:val="22"/>
          <w:shd w:val="clear" w:color="auto" w:fill="FFFF99"/>
          <w:rtl/>
        </w:rPr>
        <w:t>–</w:t>
      </w:r>
    </w:p>
    <w:p w14:paraId="56A6FEFB" w14:textId="77777777" w:rsidR="002D66EF" w:rsidRPr="00CC2EBA" w:rsidRDefault="002D66EF" w:rsidP="002D66EF">
      <w:pPr>
        <w:pStyle w:val="P00"/>
        <w:spacing w:before="0"/>
        <w:ind w:left="1021"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(1)</w:t>
      </w:r>
      <w:r w:rsidRPr="00CC2EBA">
        <w:rPr>
          <w:rStyle w:val="default"/>
          <w:rFonts w:cs="FrankRuehl" w:hint="cs"/>
          <w:vanish/>
          <w:sz w:val="18"/>
          <w:szCs w:val="22"/>
          <w:shd w:val="clear" w:color="auto" w:fill="FFFF99"/>
          <w:rtl/>
        </w:rPr>
        <w:tab/>
        <w:t xml:space="preserve">בחברה שבה </w:t>
      </w:r>
      <w:r w:rsidRPr="00CC2EBA">
        <w:rPr>
          <w:rStyle w:val="default"/>
          <w:rFonts w:cs="FrankRuehl"/>
          <w:vanish/>
          <w:sz w:val="18"/>
          <w:szCs w:val="22"/>
          <w:shd w:val="clear" w:color="auto" w:fill="FFFF99"/>
        </w:rPr>
        <w:t>D</w:t>
      </w:r>
      <w:r w:rsidRPr="00CC2EBA">
        <w:rPr>
          <w:rStyle w:val="default"/>
          <w:rFonts w:cs="FrankRuehl" w:hint="cs"/>
          <w:vanish/>
          <w:sz w:val="18"/>
          <w:szCs w:val="22"/>
          <w:shd w:val="clear" w:color="auto" w:fill="FFFF99"/>
          <w:rtl/>
        </w:rPr>
        <w:t xml:space="preserve"> קטן מ-90% - </w:t>
      </w:r>
      <w:r w:rsidRPr="00CC2EBA">
        <w:rPr>
          <w:rStyle w:val="default"/>
          <w:rFonts w:cs="FrankRuehl"/>
          <w:vanish/>
          <w:sz w:val="18"/>
          <w:szCs w:val="22"/>
          <w:shd w:val="clear" w:color="auto" w:fill="FFFF99"/>
        </w:rPr>
        <w:t>(A*B-C*(1-D)*E)*F/C</w:t>
      </w:r>
      <w:r w:rsidRPr="00CC2EBA">
        <w:rPr>
          <w:rStyle w:val="default"/>
          <w:rFonts w:cs="FrankRuehl" w:hint="cs"/>
          <w:vanish/>
          <w:sz w:val="18"/>
          <w:szCs w:val="22"/>
          <w:shd w:val="clear" w:color="auto" w:fill="FFFF99"/>
          <w:rtl/>
        </w:rPr>
        <w:t>;</w:t>
      </w:r>
    </w:p>
    <w:p w14:paraId="5F90BA8C" w14:textId="77777777" w:rsidR="002D66EF" w:rsidRPr="00CC2EBA" w:rsidRDefault="002D66EF" w:rsidP="002D66EF">
      <w:pPr>
        <w:pStyle w:val="P00"/>
        <w:spacing w:before="0"/>
        <w:ind w:left="1021" w:right="1134"/>
        <w:rPr>
          <w:rStyle w:val="default"/>
          <w:rFonts w:cs="FrankRuehl"/>
          <w:vanish/>
          <w:sz w:val="18"/>
          <w:szCs w:val="22"/>
          <w:shd w:val="clear" w:color="auto" w:fill="FFFF99"/>
          <w:rtl/>
        </w:rPr>
      </w:pPr>
      <w:r w:rsidRPr="00CC2EBA">
        <w:rPr>
          <w:rStyle w:val="default"/>
          <w:rFonts w:cs="FrankRuehl" w:hint="cs"/>
          <w:vanish/>
          <w:sz w:val="18"/>
          <w:szCs w:val="22"/>
          <w:shd w:val="clear" w:color="auto" w:fill="FFFF99"/>
          <w:rtl/>
        </w:rPr>
        <w:t>(2)</w:t>
      </w:r>
      <w:r w:rsidRPr="00CC2EBA">
        <w:rPr>
          <w:rStyle w:val="default"/>
          <w:rFonts w:cs="FrankRuehl" w:hint="cs"/>
          <w:vanish/>
          <w:sz w:val="18"/>
          <w:szCs w:val="22"/>
          <w:shd w:val="clear" w:color="auto" w:fill="FFFF99"/>
          <w:rtl/>
        </w:rPr>
        <w:tab/>
        <w:t xml:space="preserve">בחברה שאינה נכללת בפסקה (1) ושהחלה לפעול אחרי כ"ח בטבת התשע"ד (31 בדצמבר 2013) בתחום של רשות מקומית נוספת שבה </w:t>
      </w:r>
      <w:r w:rsidRPr="00CC2EBA">
        <w:rPr>
          <w:rStyle w:val="default"/>
          <w:rFonts w:cs="FrankRuehl"/>
          <w:vanish/>
          <w:sz w:val="18"/>
          <w:szCs w:val="22"/>
          <w:shd w:val="clear" w:color="auto" w:fill="FFFF99"/>
        </w:rPr>
        <w:t>D</w:t>
      </w:r>
      <w:r w:rsidRPr="00CC2EBA">
        <w:rPr>
          <w:rStyle w:val="default"/>
          <w:rFonts w:cs="FrankRuehl" w:hint="cs"/>
          <w:vanish/>
          <w:sz w:val="18"/>
          <w:szCs w:val="22"/>
          <w:shd w:val="clear" w:color="auto" w:fill="FFFF99"/>
          <w:rtl/>
        </w:rPr>
        <w:t xml:space="preserve"> קטן מ-90% - </w:t>
      </w:r>
      <w:r w:rsidRPr="00CC2EBA">
        <w:rPr>
          <w:rStyle w:val="default"/>
          <w:rFonts w:cs="FrankRuehl"/>
          <w:vanish/>
          <w:sz w:val="18"/>
          <w:szCs w:val="22"/>
          <w:shd w:val="clear" w:color="auto" w:fill="FFFF99"/>
        </w:rPr>
        <w:t>(A*B-C*(1-D)*E)*</w:t>
      </w:r>
      <w:r w:rsidRPr="00CC2EBA">
        <w:rPr>
          <w:rStyle w:val="default"/>
          <w:rFonts w:cs="FrankRuehl"/>
          <w:strike/>
          <w:vanish/>
          <w:sz w:val="18"/>
          <w:szCs w:val="22"/>
          <w:shd w:val="clear" w:color="auto" w:fill="FFFF99"/>
        </w:rPr>
        <w:t>F</w:t>
      </w:r>
      <w:r w:rsidR="00E1246E" w:rsidRPr="00CC2EBA">
        <w:rPr>
          <w:rStyle w:val="default"/>
          <w:rFonts w:cs="FrankRuehl"/>
          <w:vanish/>
          <w:sz w:val="18"/>
          <w:szCs w:val="22"/>
          <w:u w:val="single"/>
          <w:shd w:val="clear" w:color="auto" w:fill="FFFF99"/>
        </w:rPr>
        <w:t>G</w:t>
      </w:r>
      <w:r w:rsidRPr="00CC2EBA">
        <w:rPr>
          <w:rStyle w:val="default"/>
          <w:rFonts w:cs="FrankRuehl" w:hint="cs"/>
          <w:vanish/>
          <w:sz w:val="18"/>
          <w:szCs w:val="22"/>
          <w:shd w:val="clear" w:color="auto" w:fill="FFFF99"/>
          <w:rtl/>
        </w:rPr>
        <w:t xml:space="preserve"> לגבי תחום אותה רשות מקומית לחלק לכמות המים הנכנסת שסיפקה החברה לכלל צרכניה.</w:t>
      </w:r>
    </w:p>
    <w:p w14:paraId="4E51851E" w14:textId="77777777" w:rsidR="007A1B8F" w:rsidRPr="00CC2EBA" w:rsidRDefault="007A1B8F" w:rsidP="007A1B8F">
      <w:pPr>
        <w:pStyle w:val="P00"/>
        <w:spacing w:before="0"/>
        <w:ind w:left="0" w:right="1134"/>
        <w:rPr>
          <w:rStyle w:val="default"/>
          <w:rFonts w:cs="FrankRuehl"/>
          <w:vanish/>
          <w:sz w:val="20"/>
          <w:szCs w:val="20"/>
          <w:shd w:val="clear" w:color="auto" w:fill="FFFF99"/>
          <w:rtl/>
        </w:rPr>
      </w:pPr>
    </w:p>
    <w:p w14:paraId="286CBE32" w14:textId="77777777" w:rsidR="007A1B8F" w:rsidRPr="00CC2EBA" w:rsidRDefault="007A1B8F" w:rsidP="007A1B8F">
      <w:pPr>
        <w:pStyle w:val="P00"/>
        <w:spacing w:before="0"/>
        <w:ind w:left="0" w:right="1134"/>
        <w:rPr>
          <w:rStyle w:val="default"/>
          <w:rFonts w:cs="FrankRuehl"/>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1.1.2018</w:t>
      </w:r>
    </w:p>
    <w:p w14:paraId="6EC94606" w14:textId="77777777" w:rsidR="007A1B8F" w:rsidRPr="00CC2EBA" w:rsidRDefault="007A1B8F" w:rsidP="007A1B8F">
      <w:pPr>
        <w:pStyle w:val="P00"/>
        <w:spacing w:before="0"/>
        <w:ind w:left="0"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כללים תשע"ח-2018</w:t>
      </w:r>
    </w:p>
    <w:p w14:paraId="3A90476C" w14:textId="77777777" w:rsidR="007A1B8F" w:rsidRPr="00CC2EBA" w:rsidRDefault="007A1B8F" w:rsidP="007A1B8F">
      <w:pPr>
        <w:pStyle w:val="P00"/>
        <w:spacing w:before="0"/>
        <w:ind w:left="0" w:right="1134"/>
        <w:rPr>
          <w:rStyle w:val="default"/>
          <w:rFonts w:cs="FrankRuehl"/>
          <w:vanish/>
          <w:sz w:val="20"/>
          <w:szCs w:val="20"/>
          <w:shd w:val="clear" w:color="auto" w:fill="FFFF99"/>
          <w:rtl/>
        </w:rPr>
      </w:pPr>
      <w:hyperlink r:id="rId175" w:history="1">
        <w:r w:rsidRPr="00CC2EBA">
          <w:rPr>
            <w:rStyle w:val="Hyperlink"/>
            <w:rFonts w:cs="FrankRuehl" w:hint="cs"/>
            <w:vanish/>
            <w:szCs w:val="20"/>
            <w:shd w:val="clear" w:color="auto" w:fill="FFFF99"/>
            <w:rtl/>
          </w:rPr>
          <w:t>ק"ת תשע"ח מס' 7918</w:t>
        </w:r>
      </w:hyperlink>
      <w:r w:rsidRPr="00CC2EBA">
        <w:rPr>
          <w:rStyle w:val="default"/>
          <w:rFonts w:cs="FrankRuehl" w:hint="cs"/>
          <w:vanish/>
          <w:sz w:val="20"/>
          <w:szCs w:val="20"/>
          <w:shd w:val="clear" w:color="auto" w:fill="FFFF99"/>
          <w:rtl/>
        </w:rPr>
        <w:t xml:space="preserve"> מיום 1.1.2018 עמ' 736</w:t>
      </w:r>
    </w:p>
    <w:p w14:paraId="4C10BBCC" w14:textId="77777777" w:rsidR="007A1B8F" w:rsidRPr="00CC2EBA" w:rsidRDefault="007A1B8F" w:rsidP="007A1B8F">
      <w:pPr>
        <w:pStyle w:val="P00"/>
        <w:ind w:left="0" w:right="1134"/>
        <w:rPr>
          <w:rStyle w:val="default"/>
          <w:rFonts w:cs="FrankRuehl" w:hint="cs"/>
          <w:vanish/>
          <w:sz w:val="18"/>
          <w:szCs w:val="22"/>
          <w:shd w:val="clear" w:color="auto" w:fill="FFFF99"/>
          <w:rtl/>
        </w:rPr>
      </w:pPr>
      <w:r w:rsidRPr="00CC2EBA">
        <w:rPr>
          <w:rStyle w:val="default"/>
          <w:rFonts w:cs="FrankRuehl"/>
          <w:vanish/>
          <w:sz w:val="18"/>
          <w:szCs w:val="22"/>
          <w:shd w:val="clear" w:color="auto" w:fill="FFFF99"/>
          <w:rtl/>
        </w:rPr>
        <w:tab/>
      </w:r>
      <w:r w:rsidRPr="00CC2EBA">
        <w:rPr>
          <w:rStyle w:val="default"/>
          <w:rFonts w:cs="FrankRuehl" w:hint="cs"/>
          <w:vanish/>
          <w:sz w:val="18"/>
          <w:szCs w:val="22"/>
          <w:shd w:val="clear" w:color="auto" w:fill="FFFF99"/>
          <w:rtl/>
        </w:rPr>
        <w:t>(א)</w:t>
      </w:r>
      <w:r w:rsidRPr="00CC2EBA">
        <w:rPr>
          <w:rStyle w:val="default"/>
          <w:rFonts w:cs="FrankRuehl" w:hint="cs"/>
          <w:vanish/>
          <w:sz w:val="18"/>
          <w:szCs w:val="22"/>
          <w:shd w:val="clear" w:color="auto" w:fill="FFFF99"/>
          <w:rtl/>
        </w:rPr>
        <w:tab/>
        <w:t xml:space="preserve">לעניין סעיף זה </w:t>
      </w:r>
      <w:r w:rsidRPr="00CC2EBA">
        <w:rPr>
          <w:rStyle w:val="default"/>
          <w:rFonts w:cs="FrankRuehl"/>
          <w:vanish/>
          <w:sz w:val="18"/>
          <w:szCs w:val="22"/>
          <w:shd w:val="clear" w:color="auto" w:fill="FFFF99"/>
          <w:rtl/>
        </w:rPr>
        <w:t>–</w:t>
      </w:r>
    </w:p>
    <w:p w14:paraId="3901587A" w14:textId="77777777" w:rsidR="007A1B8F" w:rsidRPr="00CC2EBA" w:rsidRDefault="007A1B8F" w:rsidP="007A1B8F">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A</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מקדם הוצאות שאיבה בגובה 750 ש"ח;</w:t>
      </w:r>
    </w:p>
    <w:p w14:paraId="03AC1239" w14:textId="77777777" w:rsidR="007A1B8F" w:rsidRPr="00CC2EBA" w:rsidRDefault="007A1B8F" w:rsidP="007A1B8F">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B</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מספר יחידות הדיור שאינן מחוברות לרשת הציבורית, כפי שפורסם באתר האינטרנט של הרשות הממשלתית;</w:t>
      </w:r>
    </w:p>
    <w:p w14:paraId="7B43B646" w14:textId="77777777" w:rsidR="007A1B8F" w:rsidRPr="00CC2EBA" w:rsidRDefault="007A1B8F" w:rsidP="007A1B8F">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C</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כמות מים נכנסת;</w:t>
      </w:r>
    </w:p>
    <w:p w14:paraId="6FB483A7" w14:textId="77777777" w:rsidR="007A1B8F" w:rsidRPr="00CC2EBA" w:rsidRDefault="007A1B8F" w:rsidP="007A1B8F">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היחס שבין מספר יחידות הדיור שמחוברות לרשת הציבורית, כפי שפורסם באתר האינטרנט של הרשות הממשלתית לבין סך כל מספר יחידות הדיור הידוע לרשות הממשלתית בהתאם לשנה האחרונה אשר לגביה היו קיימים ברשות הממשלתית נתונים כאמור;</w:t>
      </w:r>
    </w:p>
    <w:p w14:paraId="7B2B90FB" w14:textId="77777777" w:rsidR="007A1B8F" w:rsidRPr="00CC2EBA" w:rsidRDefault="007A1B8F" w:rsidP="007A1B8F">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E</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מקדם השתתפות בגובה ש"ח אחד;</w:t>
      </w:r>
    </w:p>
    <w:p w14:paraId="5165DC00" w14:textId="77777777" w:rsidR="007A1B8F" w:rsidRPr="00CC2EBA" w:rsidRDefault="007A1B8F" w:rsidP="007A1B8F">
      <w:pPr>
        <w:pStyle w:val="P00"/>
        <w:spacing w:before="0"/>
        <w:ind w:left="0" w:right="1134"/>
        <w:rPr>
          <w:rStyle w:val="default"/>
          <w:rFonts w:cs="FrankRuehl" w:hint="cs"/>
          <w:vanish/>
          <w:sz w:val="18"/>
          <w:szCs w:val="22"/>
          <w:shd w:val="clear" w:color="auto" w:fill="FFFF99"/>
          <w:rtl/>
        </w:rPr>
      </w:pPr>
      <w:r w:rsidRPr="00CC2EBA">
        <w:rPr>
          <w:rStyle w:val="default"/>
          <w:rFonts w:cs="FrankRuehl" w:hint="cs"/>
          <w:vanish/>
          <w:sz w:val="18"/>
          <w:szCs w:val="22"/>
          <w:shd w:val="clear" w:color="auto" w:fill="FFFF99"/>
          <w:rtl/>
        </w:rPr>
        <w:tab/>
        <w:t>"</w:t>
      </w:r>
      <w:r w:rsidRPr="00CC2EBA">
        <w:rPr>
          <w:rStyle w:val="default"/>
          <w:rFonts w:cs="FrankRuehl"/>
          <w:vanish/>
          <w:sz w:val="18"/>
          <w:szCs w:val="22"/>
          <w:shd w:val="clear" w:color="auto" w:fill="FFFF99"/>
        </w:rPr>
        <w:t>F</w:t>
      </w:r>
      <w:r w:rsidRPr="00CC2EBA">
        <w:rPr>
          <w:rStyle w:val="default"/>
          <w:rFonts w:cs="FrankRuehl" w:hint="cs"/>
          <w:vanish/>
          <w:sz w:val="18"/>
          <w:szCs w:val="22"/>
          <w:shd w:val="clear" w:color="auto" w:fill="FFFF99"/>
          <w:rtl/>
        </w:rPr>
        <w:t xml:space="preserve">"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מקדם השלמת פיתוח </w:t>
      </w:r>
      <w:r w:rsidRPr="00CC2EBA">
        <w:rPr>
          <w:rStyle w:val="default"/>
          <w:rFonts w:cs="FrankRuehl"/>
          <w:vanish/>
          <w:sz w:val="18"/>
          <w:szCs w:val="22"/>
          <w:shd w:val="clear" w:color="auto" w:fill="FFFF99"/>
          <w:rtl/>
        </w:rPr>
        <w:t>–</w:t>
      </w:r>
      <w:r w:rsidRPr="00CC2EBA">
        <w:rPr>
          <w:rStyle w:val="default"/>
          <w:rFonts w:cs="FrankRuehl" w:hint="cs"/>
          <w:vanish/>
          <w:sz w:val="18"/>
          <w:szCs w:val="22"/>
          <w:shd w:val="clear" w:color="auto" w:fill="FFFF99"/>
          <w:rtl/>
        </w:rPr>
        <w:t xml:space="preserve"> בשנת 2013 מקדם בגובה 100%; בשנת 2014 מקדם בגובה 75%; בשנת 2015 מקדם בגובה 65%; בשנת 2016 מקדם בגובה 40%, בשנת 2017 מקדם בגובה 40%, בשנת 2018 מקדם בגובה 25% ומשנת 2019 מקדם בגובה 0%;</w:t>
      </w:r>
    </w:p>
    <w:p w14:paraId="4BB5DEB7" w14:textId="77777777" w:rsidR="007A1B8F" w:rsidRPr="00CC2EBA" w:rsidRDefault="007A1B8F" w:rsidP="007A1B8F">
      <w:pPr>
        <w:pStyle w:val="P00"/>
        <w:spacing w:before="0"/>
        <w:ind w:left="0" w:right="1134"/>
        <w:rPr>
          <w:rStyle w:val="default"/>
          <w:rFonts w:cs="FrankRuehl"/>
          <w:strike/>
          <w:vanish/>
          <w:sz w:val="18"/>
          <w:szCs w:val="22"/>
          <w:shd w:val="clear" w:color="auto" w:fill="FFFF99"/>
          <w:rtl/>
        </w:rPr>
      </w:pPr>
      <w:r w:rsidRPr="00CC2EBA">
        <w:rPr>
          <w:rStyle w:val="default"/>
          <w:rFonts w:cs="FrankRuehl" w:hint="cs"/>
          <w:vanish/>
          <w:sz w:val="18"/>
          <w:szCs w:val="22"/>
          <w:shd w:val="clear" w:color="auto" w:fill="FFFF99"/>
          <w:rtl/>
        </w:rPr>
        <w:tab/>
      </w:r>
      <w:r w:rsidRPr="00CC2EBA">
        <w:rPr>
          <w:rStyle w:val="default"/>
          <w:rFonts w:cs="FrankRuehl" w:hint="cs"/>
          <w:strike/>
          <w:vanish/>
          <w:sz w:val="18"/>
          <w:szCs w:val="22"/>
          <w:shd w:val="clear" w:color="auto" w:fill="FFFF99"/>
          <w:rtl/>
        </w:rPr>
        <w:t>"</w:t>
      </w:r>
      <w:r w:rsidRPr="00CC2EBA">
        <w:rPr>
          <w:rStyle w:val="default"/>
          <w:rFonts w:cs="FrankRuehl"/>
          <w:strike/>
          <w:vanish/>
          <w:sz w:val="18"/>
          <w:szCs w:val="22"/>
          <w:shd w:val="clear" w:color="auto" w:fill="FFFF99"/>
        </w:rPr>
        <w:t>G</w:t>
      </w:r>
      <w:r w:rsidRPr="00CC2EBA">
        <w:rPr>
          <w:rStyle w:val="default"/>
          <w:rFonts w:cs="FrankRuehl" w:hint="cs"/>
          <w:strike/>
          <w:vanish/>
          <w:sz w:val="18"/>
          <w:szCs w:val="22"/>
          <w:shd w:val="clear" w:color="auto" w:fill="FFFF99"/>
          <w:rtl/>
        </w:rPr>
        <w:t xml:space="preserve">" </w:t>
      </w:r>
      <w:r w:rsidRPr="00CC2EBA">
        <w:rPr>
          <w:rStyle w:val="default"/>
          <w:rFonts w:cs="FrankRuehl"/>
          <w:strike/>
          <w:vanish/>
          <w:sz w:val="18"/>
          <w:szCs w:val="22"/>
          <w:shd w:val="clear" w:color="auto" w:fill="FFFF99"/>
          <w:rtl/>
        </w:rPr>
        <w:t>–</w:t>
      </w:r>
      <w:r w:rsidRPr="00CC2EBA">
        <w:rPr>
          <w:rStyle w:val="default"/>
          <w:rFonts w:cs="FrankRuehl" w:hint="cs"/>
          <w:strike/>
          <w:vanish/>
          <w:sz w:val="18"/>
          <w:szCs w:val="22"/>
          <w:shd w:val="clear" w:color="auto" w:fill="FFFF99"/>
          <w:rtl/>
        </w:rPr>
        <w:t xml:space="preserve"> מקדם השלמת פיתוח ברשות מצטרפת </w:t>
      </w:r>
      <w:r w:rsidRPr="00CC2EBA">
        <w:rPr>
          <w:rStyle w:val="default"/>
          <w:rFonts w:cs="FrankRuehl"/>
          <w:strike/>
          <w:vanish/>
          <w:sz w:val="18"/>
          <w:szCs w:val="22"/>
          <w:shd w:val="clear" w:color="auto" w:fill="FFFF99"/>
          <w:rtl/>
        </w:rPr>
        <w:t>–</w:t>
      </w:r>
      <w:r w:rsidRPr="00CC2EBA">
        <w:rPr>
          <w:rStyle w:val="default"/>
          <w:rFonts w:cs="FrankRuehl" w:hint="cs"/>
          <w:strike/>
          <w:vanish/>
          <w:sz w:val="18"/>
          <w:szCs w:val="22"/>
          <w:shd w:val="clear" w:color="auto" w:fill="FFFF99"/>
          <w:rtl/>
        </w:rPr>
        <w:t xml:space="preserve"> עד תום השנה שבה נוספה לתחום החברה </w:t>
      </w:r>
      <w:r w:rsidRPr="00CC2EBA">
        <w:rPr>
          <w:rStyle w:val="default"/>
          <w:rFonts w:cs="FrankRuehl"/>
          <w:strike/>
          <w:vanish/>
          <w:sz w:val="18"/>
          <w:szCs w:val="22"/>
          <w:shd w:val="clear" w:color="auto" w:fill="FFFF99"/>
          <w:rtl/>
        </w:rPr>
        <w:t>–</w:t>
      </w:r>
      <w:r w:rsidRPr="00CC2EBA">
        <w:rPr>
          <w:rStyle w:val="default"/>
          <w:rFonts w:cs="FrankRuehl" w:hint="cs"/>
          <w:strike/>
          <w:vanish/>
          <w:sz w:val="18"/>
          <w:szCs w:val="22"/>
          <w:shd w:val="clear" w:color="auto" w:fill="FFFF99"/>
          <w:rtl/>
        </w:rPr>
        <w:t xml:space="preserve"> 100%; בשנה השנייה </w:t>
      </w:r>
      <w:r w:rsidRPr="00CC2EBA">
        <w:rPr>
          <w:rStyle w:val="default"/>
          <w:rFonts w:cs="FrankRuehl"/>
          <w:strike/>
          <w:vanish/>
          <w:sz w:val="18"/>
          <w:szCs w:val="22"/>
          <w:shd w:val="clear" w:color="auto" w:fill="FFFF99"/>
          <w:rtl/>
        </w:rPr>
        <w:t>–</w:t>
      </w:r>
      <w:r w:rsidRPr="00CC2EBA">
        <w:rPr>
          <w:rStyle w:val="default"/>
          <w:rFonts w:cs="FrankRuehl" w:hint="cs"/>
          <w:strike/>
          <w:vanish/>
          <w:sz w:val="18"/>
          <w:szCs w:val="22"/>
          <w:shd w:val="clear" w:color="auto" w:fill="FFFF99"/>
          <w:rtl/>
        </w:rPr>
        <w:t xml:space="preserve"> 40%; בשנה השלישית </w:t>
      </w:r>
      <w:r w:rsidRPr="00CC2EBA">
        <w:rPr>
          <w:rStyle w:val="default"/>
          <w:rFonts w:cs="FrankRuehl"/>
          <w:strike/>
          <w:vanish/>
          <w:sz w:val="18"/>
          <w:szCs w:val="22"/>
          <w:shd w:val="clear" w:color="auto" w:fill="FFFF99"/>
          <w:rtl/>
        </w:rPr>
        <w:t>–</w:t>
      </w:r>
      <w:r w:rsidRPr="00CC2EBA">
        <w:rPr>
          <w:rStyle w:val="default"/>
          <w:rFonts w:cs="FrankRuehl" w:hint="cs"/>
          <w:strike/>
          <w:vanish/>
          <w:sz w:val="18"/>
          <w:szCs w:val="22"/>
          <w:shd w:val="clear" w:color="auto" w:fill="FFFF99"/>
          <w:rtl/>
        </w:rPr>
        <w:t xml:space="preserve"> 25%; ומהשנה הרביעית </w:t>
      </w:r>
      <w:r w:rsidRPr="00CC2EBA">
        <w:rPr>
          <w:rStyle w:val="default"/>
          <w:rFonts w:cs="FrankRuehl"/>
          <w:strike/>
          <w:vanish/>
          <w:sz w:val="18"/>
          <w:szCs w:val="22"/>
          <w:shd w:val="clear" w:color="auto" w:fill="FFFF99"/>
          <w:rtl/>
        </w:rPr>
        <w:t>–</w:t>
      </w:r>
      <w:r w:rsidRPr="00CC2EBA">
        <w:rPr>
          <w:rStyle w:val="default"/>
          <w:rFonts w:cs="FrankRuehl" w:hint="cs"/>
          <w:strike/>
          <w:vanish/>
          <w:sz w:val="18"/>
          <w:szCs w:val="22"/>
          <w:shd w:val="clear" w:color="auto" w:fill="FFFF99"/>
          <w:rtl/>
        </w:rPr>
        <w:t xml:space="preserve"> 0%.</w:t>
      </w:r>
    </w:p>
    <w:p w14:paraId="1B2DEFD8" w14:textId="77777777" w:rsidR="007A1B8F" w:rsidRPr="007A1B8F" w:rsidRDefault="007A1B8F" w:rsidP="007A1B8F">
      <w:pPr>
        <w:pStyle w:val="P00"/>
        <w:spacing w:before="0"/>
        <w:ind w:left="0" w:right="1134"/>
        <w:rPr>
          <w:rStyle w:val="default"/>
          <w:rFonts w:cs="FrankRuehl" w:hint="cs"/>
          <w:sz w:val="2"/>
          <w:szCs w:val="2"/>
          <w:shd w:val="clear" w:color="auto" w:fill="FFFF99"/>
          <w:rtl/>
        </w:rPr>
      </w:pPr>
      <w:r w:rsidRPr="00CC2EBA">
        <w:rPr>
          <w:rStyle w:val="default"/>
          <w:rFonts w:cs="FrankRuehl"/>
          <w:vanish/>
          <w:sz w:val="18"/>
          <w:szCs w:val="22"/>
          <w:shd w:val="clear" w:color="auto" w:fill="FFFF99"/>
          <w:rtl/>
        </w:rPr>
        <w:tab/>
      </w:r>
      <w:r w:rsidRPr="00CC2EBA">
        <w:rPr>
          <w:rStyle w:val="default"/>
          <w:rFonts w:cs="FrankRuehl" w:hint="cs"/>
          <w:vanish/>
          <w:sz w:val="18"/>
          <w:szCs w:val="22"/>
          <w:u w:val="single"/>
          <w:shd w:val="clear" w:color="auto" w:fill="FFFF99"/>
          <w:rtl/>
        </w:rPr>
        <w:t>"</w:t>
      </w:r>
      <w:r w:rsidRPr="00CC2EBA">
        <w:rPr>
          <w:rStyle w:val="default"/>
          <w:rFonts w:cs="FrankRuehl"/>
          <w:vanish/>
          <w:sz w:val="18"/>
          <w:szCs w:val="22"/>
          <w:u w:val="single"/>
          <w:shd w:val="clear" w:color="auto" w:fill="FFFF99"/>
        </w:rPr>
        <w:t>G</w:t>
      </w:r>
      <w:r w:rsidRPr="00CC2EBA">
        <w:rPr>
          <w:rStyle w:val="default"/>
          <w:rFonts w:cs="FrankRuehl" w:hint="cs"/>
          <w:vanish/>
          <w:sz w:val="18"/>
          <w:szCs w:val="22"/>
          <w:u w:val="single"/>
          <w:shd w:val="clear" w:color="auto" w:fill="FFFF99"/>
          <w:rtl/>
        </w:rPr>
        <w:t xml:space="preserve">" </w:t>
      </w:r>
      <w:r w:rsidRPr="00CC2EBA">
        <w:rPr>
          <w:rStyle w:val="default"/>
          <w:rFonts w:cs="FrankRuehl"/>
          <w:vanish/>
          <w:sz w:val="18"/>
          <w:szCs w:val="22"/>
          <w:u w:val="single"/>
          <w:shd w:val="clear" w:color="auto" w:fill="FFFF99"/>
          <w:rtl/>
        </w:rPr>
        <w:t>–</w:t>
      </w:r>
      <w:r w:rsidRPr="00CC2EBA">
        <w:rPr>
          <w:rStyle w:val="default"/>
          <w:rFonts w:cs="FrankRuehl" w:hint="cs"/>
          <w:vanish/>
          <w:sz w:val="18"/>
          <w:szCs w:val="22"/>
          <w:u w:val="single"/>
          <w:shd w:val="clear" w:color="auto" w:fill="FFFF99"/>
          <w:rtl/>
        </w:rPr>
        <w:t xml:space="preserve"> מקדם השלמת פיתוח ברשות מצטרפת </w:t>
      </w:r>
      <w:r w:rsidRPr="00CC2EBA">
        <w:rPr>
          <w:rStyle w:val="default"/>
          <w:rFonts w:cs="FrankRuehl"/>
          <w:vanish/>
          <w:sz w:val="18"/>
          <w:szCs w:val="22"/>
          <w:u w:val="single"/>
          <w:shd w:val="clear" w:color="auto" w:fill="FFFF99"/>
          <w:rtl/>
        </w:rPr>
        <w:t>–</w:t>
      </w:r>
      <w:r w:rsidRPr="00CC2EBA">
        <w:rPr>
          <w:rStyle w:val="default"/>
          <w:rFonts w:cs="FrankRuehl" w:hint="cs"/>
          <w:vanish/>
          <w:sz w:val="18"/>
          <w:szCs w:val="22"/>
          <w:u w:val="single"/>
          <w:shd w:val="clear" w:color="auto" w:fill="FFFF99"/>
          <w:rtl/>
        </w:rPr>
        <w:t xml:space="preserve"> עד תום השנה הראשונה שאחרי השנה שבה נוספה לתחום החברה </w:t>
      </w:r>
      <w:r w:rsidRPr="00CC2EBA">
        <w:rPr>
          <w:rStyle w:val="default"/>
          <w:rFonts w:cs="FrankRuehl"/>
          <w:vanish/>
          <w:sz w:val="18"/>
          <w:szCs w:val="22"/>
          <w:u w:val="single"/>
          <w:shd w:val="clear" w:color="auto" w:fill="FFFF99"/>
          <w:rtl/>
        </w:rPr>
        <w:t>–</w:t>
      </w:r>
      <w:r w:rsidRPr="00CC2EBA">
        <w:rPr>
          <w:rStyle w:val="default"/>
          <w:rFonts w:cs="FrankRuehl" w:hint="cs"/>
          <w:vanish/>
          <w:sz w:val="18"/>
          <w:szCs w:val="22"/>
          <w:u w:val="single"/>
          <w:shd w:val="clear" w:color="auto" w:fill="FFFF99"/>
          <w:rtl/>
        </w:rPr>
        <w:t xml:space="preserve"> 100%; בשנים השנייה והשלישית </w:t>
      </w:r>
      <w:r w:rsidRPr="00CC2EBA">
        <w:rPr>
          <w:rStyle w:val="default"/>
          <w:rFonts w:cs="FrankRuehl"/>
          <w:vanish/>
          <w:sz w:val="18"/>
          <w:szCs w:val="22"/>
          <w:u w:val="single"/>
          <w:shd w:val="clear" w:color="auto" w:fill="FFFF99"/>
          <w:rtl/>
        </w:rPr>
        <w:t>–</w:t>
      </w:r>
      <w:r w:rsidRPr="00CC2EBA">
        <w:rPr>
          <w:rStyle w:val="default"/>
          <w:rFonts w:cs="FrankRuehl" w:hint="cs"/>
          <w:vanish/>
          <w:sz w:val="18"/>
          <w:szCs w:val="22"/>
          <w:u w:val="single"/>
          <w:shd w:val="clear" w:color="auto" w:fill="FFFF99"/>
          <w:rtl/>
        </w:rPr>
        <w:t xml:space="preserve"> 75%; בשנים הרביעית והחמישית </w:t>
      </w:r>
      <w:r w:rsidRPr="00CC2EBA">
        <w:rPr>
          <w:rStyle w:val="default"/>
          <w:rFonts w:cs="FrankRuehl"/>
          <w:vanish/>
          <w:sz w:val="18"/>
          <w:szCs w:val="22"/>
          <w:u w:val="single"/>
          <w:shd w:val="clear" w:color="auto" w:fill="FFFF99"/>
          <w:rtl/>
        </w:rPr>
        <w:t>–</w:t>
      </w:r>
      <w:r w:rsidRPr="00CC2EBA">
        <w:rPr>
          <w:rStyle w:val="default"/>
          <w:rFonts w:cs="FrankRuehl" w:hint="cs"/>
          <w:vanish/>
          <w:sz w:val="18"/>
          <w:szCs w:val="22"/>
          <w:u w:val="single"/>
          <w:shd w:val="clear" w:color="auto" w:fill="FFFF99"/>
          <w:rtl/>
        </w:rPr>
        <w:t xml:space="preserve"> 50%; בשנים השישית והשביעית </w:t>
      </w:r>
      <w:r w:rsidRPr="00CC2EBA">
        <w:rPr>
          <w:rStyle w:val="default"/>
          <w:rFonts w:cs="FrankRuehl"/>
          <w:vanish/>
          <w:sz w:val="18"/>
          <w:szCs w:val="22"/>
          <w:u w:val="single"/>
          <w:shd w:val="clear" w:color="auto" w:fill="FFFF99"/>
          <w:rtl/>
        </w:rPr>
        <w:t>–</w:t>
      </w:r>
      <w:r w:rsidRPr="00CC2EBA">
        <w:rPr>
          <w:rStyle w:val="default"/>
          <w:rFonts w:cs="FrankRuehl" w:hint="cs"/>
          <w:vanish/>
          <w:sz w:val="18"/>
          <w:szCs w:val="22"/>
          <w:u w:val="single"/>
          <w:shd w:val="clear" w:color="auto" w:fill="FFFF99"/>
          <w:rtl/>
        </w:rPr>
        <w:t xml:space="preserve"> 25%; ומהשנה השמינית </w:t>
      </w:r>
      <w:r w:rsidRPr="00CC2EBA">
        <w:rPr>
          <w:rStyle w:val="default"/>
          <w:rFonts w:cs="FrankRuehl"/>
          <w:vanish/>
          <w:sz w:val="18"/>
          <w:szCs w:val="22"/>
          <w:u w:val="single"/>
          <w:shd w:val="clear" w:color="auto" w:fill="FFFF99"/>
          <w:rtl/>
        </w:rPr>
        <w:t>–</w:t>
      </w:r>
      <w:r w:rsidRPr="00CC2EBA">
        <w:rPr>
          <w:rStyle w:val="default"/>
          <w:rFonts w:cs="FrankRuehl" w:hint="cs"/>
          <w:vanish/>
          <w:sz w:val="18"/>
          <w:szCs w:val="22"/>
          <w:u w:val="single"/>
          <w:shd w:val="clear" w:color="auto" w:fill="FFFF99"/>
          <w:rtl/>
        </w:rPr>
        <w:t xml:space="preserve"> 0%.</w:t>
      </w:r>
      <w:bookmarkEnd w:id="81"/>
    </w:p>
    <w:p w14:paraId="4C56F162" w14:textId="77777777" w:rsidR="004C0312" w:rsidRPr="00B62493" w:rsidRDefault="004C0312" w:rsidP="004C0312">
      <w:pPr>
        <w:pStyle w:val="P00"/>
        <w:spacing w:before="72"/>
        <w:ind w:left="0" w:right="1134"/>
        <w:rPr>
          <w:rStyle w:val="default"/>
          <w:rFonts w:cs="FrankRuehl" w:hint="cs"/>
          <w:rtl/>
        </w:rPr>
      </w:pPr>
      <w:bookmarkStart w:id="82" w:name="Seif40"/>
      <w:bookmarkEnd w:id="82"/>
      <w:r w:rsidRPr="00B62493">
        <w:rPr>
          <w:lang w:val="he-IL"/>
        </w:rPr>
        <w:pict w14:anchorId="61EEDB00">
          <v:rect id="_x0000_s2607" style="position:absolute;left:0;text-align:left;margin-left:464.5pt;margin-top:8.05pt;width:75.05pt;height:24.75pt;z-index:251629056" o:allowincell="f" filled="f" stroked="f" strokecolor="lime" strokeweight=".25pt">
            <v:textbox style="mso-next-textbox:#_x0000_s2607" inset="0,0,0,0">
              <w:txbxContent>
                <w:p w14:paraId="179DE294" w14:textId="77777777" w:rsidR="00741010" w:rsidRDefault="00741010" w:rsidP="004C0312">
                  <w:pPr>
                    <w:spacing w:line="160" w:lineRule="exact"/>
                    <w:jc w:val="left"/>
                    <w:rPr>
                      <w:rFonts w:cs="Miriam" w:hint="cs"/>
                      <w:noProof/>
                      <w:sz w:val="18"/>
                      <w:szCs w:val="18"/>
                      <w:rtl/>
                    </w:rPr>
                  </w:pPr>
                  <w:r>
                    <w:rPr>
                      <w:rFonts w:cs="Miriam" w:hint="cs"/>
                      <w:sz w:val="18"/>
                      <w:szCs w:val="18"/>
                      <w:rtl/>
                    </w:rPr>
                    <w:t>עדכון עלויות האנרגיה</w:t>
                  </w:r>
                </w:p>
                <w:p w14:paraId="1F0A02E3" w14:textId="77777777" w:rsidR="00741010" w:rsidRDefault="00741010" w:rsidP="004C0312">
                  <w:pPr>
                    <w:spacing w:line="160" w:lineRule="exact"/>
                    <w:jc w:val="left"/>
                    <w:rPr>
                      <w:rFonts w:cs="Miriam" w:hint="cs"/>
                      <w:noProof/>
                      <w:sz w:val="18"/>
                      <w:szCs w:val="18"/>
                      <w:rtl/>
                    </w:rPr>
                  </w:pPr>
                  <w:r>
                    <w:rPr>
                      <w:rFonts w:cs="Miriam" w:hint="cs"/>
                      <w:noProof/>
                      <w:sz w:val="18"/>
                      <w:szCs w:val="18"/>
                      <w:rtl/>
                    </w:rPr>
                    <w:t>כללים תשע"ד-2013</w:t>
                  </w:r>
                </w:p>
              </w:txbxContent>
            </v:textbox>
            <w10:anchorlock/>
          </v:rect>
        </w:pict>
      </w:r>
      <w:r w:rsidRPr="00B62493">
        <w:rPr>
          <w:rStyle w:val="big-number"/>
          <w:rFonts w:cs="Miriam" w:hint="cs"/>
          <w:rtl/>
        </w:rPr>
        <w:t>10</w:t>
      </w:r>
      <w:r>
        <w:rPr>
          <w:rStyle w:val="default"/>
          <w:rFonts w:cs="FrankRuehl" w:hint="cs"/>
          <w:rtl/>
        </w:rPr>
        <w:t>ב</w:t>
      </w:r>
      <w:r w:rsidRPr="00B62493">
        <w:rPr>
          <w:rStyle w:val="default"/>
          <w:rFonts w:cs="FrankRuehl"/>
          <w:rtl/>
        </w:rPr>
        <w:t>.</w:t>
      </w:r>
      <w:r w:rsidRPr="00B62493">
        <w:rPr>
          <w:rStyle w:val="default"/>
          <w:rFonts w:cs="FrankRuehl"/>
          <w:rtl/>
        </w:rPr>
        <w:tab/>
      </w:r>
      <w:r>
        <w:rPr>
          <w:rStyle w:val="default"/>
          <w:rFonts w:cs="FrankRuehl" w:hint="cs"/>
          <w:rtl/>
        </w:rPr>
        <w:t>מנהל הרשות רשאי, לבקשת חברה, לעדכן את עלויות האנרגיה של מערכת המים ומערכת הביוב של החברה הקבועות בסעיף 10(ב)(3)(ג) ו-(ג)(2)(ג), אם שוכנע כי צריכת החשמל שלה עלתה כתוצאה מהקמת תחנות שאיבה חדשות או כתוצאה מגידול במספר הצרכנים של החברה.</w:t>
      </w:r>
    </w:p>
    <w:p w14:paraId="3E77141E" w14:textId="77777777" w:rsidR="004C0312" w:rsidRPr="00CC2EBA" w:rsidRDefault="004C0312" w:rsidP="004C0312">
      <w:pPr>
        <w:pStyle w:val="P00"/>
        <w:spacing w:before="0"/>
        <w:ind w:left="0" w:right="1134"/>
        <w:rPr>
          <w:rStyle w:val="default"/>
          <w:rFonts w:cs="FrankRuehl" w:hint="cs"/>
          <w:vanish/>
          <w:color w:val="FF0000"/>
          <w:sz w:val="20"/>
          <w:szCs w:val="20"/>
          <w:shd w:val="clear" w:color="auto" w:fill="FFFF99"/>
          <w:rtl/>
        </w:rPr>
      </w:pPr>
      <w:bookmarkStart w:id="83" w:name="Rov124"/>
      <w:r w:rsidRPr="00CC2EBA">
        <w:rPr>
          <w:rStyle w:val="default"/>
          <w:rFonts w:cs="FrankRuehl" w:hint="cs"/>
          <w:vanish/>
          <w:color w:val="FF0000"/>
          <w:sz w:val="20"/>
          <w:szCs w:val="20"/>
          <w:shd w:val="clear" w:color="auto" w:fill="FFFF99"/>
          <w:rtl/>
        </w:rPr>
        <w:t>מיום 1.1.2014</w:t>
      </w:r>
    </w:p>
    <w:p w14:paraId="794BA2BB" w14:textId="77777777" w:rsidR="004C0312" w:rsidRPr="00CC2EBA" w:rsidRDefault="004C0312" w:rsidP="004C0312">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תשע"ד-2013</w:t>
      </w:r>
    </w:p>
    <w:p w14:paraId="65AEC5FC" w14:textId="77777777" w:rsidR="004C0312" w:rsidRPr="00CC2EBA" w:rsidRDefault="004C0312" w:rsidP="004C0312">
      <w:pPr>
        <w:pStyle w:val="P00"/>
        <w:spacing w:before="0"/>
        <w:ind w:left="0" w:right="1134"/>
        <w:rPr>
          <w:rStyle w:val="default"/>
          <w:rFonts w:cs="FrankRuehl" w:hint="cs"/>
          <w:vanish/>
          <w:sz w:val="20"/>
          <w:szCs w:val="20"/>
          <w:shd w:val="clear" w:color="auto" w:fill="FFFF99"/>
          <w:rtl/>
        </w:rPr>
      </w:pPr>
      <w:hyperlink r:id="rId176"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363</w:t>
      </w:r>
    </w:p>
    <w:p w14:paraId="7CEE3DAB" w14:textId="77777777" w:rsidR="004C0312" w:rsidRPr="004C0312" w:rsidRDefault="004C0312" w:rsidP="004C0312">
      <w:pPr>
        <w:pStyle w:val="P00"/>
        <w:spacing w:before="0"/>
        <w:ind w:left="0" w:right="1134"/>
        <w:rPr>
          <w:rStyle w:val="default"/>
          <w:rFonts w:cs="FrankRuehl" w:hint="cs"/>
          <w:sz w:val="2"/>
          <w:szCs w:val="2"/>
          <w:shd w:val="clear" w:color="auto" w:fill="FFFF99"/>
          <w:rtl/>
        </w:rPr>
      </w:pPr>
      <w:r w:rsidRPr="00CC2EBA">
        <w:rPr>
          <w:rStyle w:val="default"/>
          <w:rFonts w:cs="FrankRuehl" w:hint="cs"/>
          <w:b/>
          <w:bCs/>
          <w:vanish/>
          <w:sz w:val="20"/>
          <w:szCs w:val="20"/>
          <w:shd w:val="clear" w:color="auto" w:fill="FFFF99"/>
          <w:rtl/>
        </w:rPr>
        <w:t>הוספת סעיף 10ב</w:t>
      </w:r>
      <w:bookmarkEnd w:id="83"/>
    </w:p>
    <w:p w14:paraId="5AC0C341" w14:textId="77777777" w:rsidR="004C0312" w:rsidRPr="00B62493" w:rsidRDefault="004C0312" w:rsidP="004C0312">
      <w:pPr>
        <w:pStyle w:val="P00"/>
        <w:spacing w:before="72"/>
        <w:ind w:left="0" w:right="1134"/>
        <w:rPr>
          <w:rStyle w:val="default"/>
          <w:rFonts w:cs="FrankRuehl" w:hint="cs"/>
          <w:rtl/>
        </w:rPr>
      </w:pPr>
      <w:bookmarkStart w:id="84" w:name="Seif41"/>
      <w:bookmarkEnd w:id="84"/>
      <w:r w:rsidRPr="00B62493">
        <w:rPr>
          <w:lang w:val="he-IL"/>
        </w:rPr>
        <w:pict w14:anchorId="23548AB5">
          <v:rect id="_x0000_s2608" style="position:absolute;left:0;text-align:left;margin-left:464.5pt;margin-top:8.05pt;width:75.05pt;height:31.85pt;z-index:251630080" o:allowincell="f" filled="f" stroked="f" strokecolor="lime" strokeweight=".25pt">
            <v:textbox style="mso-next-textbox:#_x0000_s2608" inset="0,0,0,0">
              <w:txbxContent>
                <w:p w14:paraId="2C77C767" w14:textId="77777777" w:rsidR="00741010" w:rsidRDefault="00741010" w:rsidP="004C0312">
                  <w:pPr>
                    <w:spacing w:line="160" w:lineRule="exact"/>
                    <w:jc w:val="left"/>
                    <w:rPr>
                      <w:rFonts w:cs="Miriam" w:hint="cs"/>
                      <w:noProof/>
                      <w:sz w:val="18"/>
                      <w:szCs w:val="18"/>
                      <w:rtl/>
                    </w:rPr>
                  </w:pPr>
                  <w:r>
                    <w:rPr>
                      <w:rFonts w:cs="Miriam" w:hint="cs"/>
                      <w:sz w:val="18"/>
                      <w:szCs w:val="18"/>
                      <w:rtl/>
                    </w:rPr>
                    <w:t>הכרה בהכנסות</w:t>
                  </w:r>
                </w:p>
                <w:p w14:paraId="0A29887F" w14:textId="77777777" w:rsidR="00741010" w:rsidRDefault="00741010" w:rsidP="004C0312">
                  <w:pPr>
                    <w:spacing w:line="160" w:lineRule="exact"/>
                    <w:jc w:val="left"/>
                    <w:rPr>
                      <w:rFonts w:cs="Miriam"/>
                      <w:noProof/>
                      <w:sz w:val="18"/>
                      <w:szCs w:val="18"/>
                      <w:rtl/>
                    </w:rPr>
                  </w:pPr>
                  <w:r>
                    <w:rPr>
                      <w:rFonts w:cs="Miriam" w:hint="cs"/>
                      <w:noProof/>
                      <w:sz w:val="18"/>
                      <w:szCs w:val="18"/>
                      <w:rtl/>
                    </w:rPr>
                    <w:t>כללים תשע"ד-2013</w:t>
                  </w:r>
                </w:p>
                <w:p w14:paraId="76662DF3" w14:textId="77777777" w:rsidR="00741010" w:rsidRDefault="00741010" w:rsidP="004C0312">
                  <w:pPr>
                    <w:spacing w:line="160" w:lineRule="exact"/>
                    <w:jc w:val="left"/>
                    <w:rPr>
                      <w:rFonts w:cs="Miriam" w:hint="cs"/>
                      <w:noProof/>
                      <w:sz w:val="18"/>
                      <w:szCs w:val="18"/>
                      <w:rtl/>
                    </w:rPr>
                  </w:pPr>
                  <w:r>
                    <w:rPr>
                      <w:rFonts w:cs="Miriam" w:hint="cs"/>
                      <w:noProof/>
                      <w:sz w:val="18"/>
                      <w:szCs w:val="18"/>
                      <w:rtl/>
                    </w:rPr>
                    <w:t xml:space="preserve">כללים (מס' 2) </w:t>
                  </w:r>
                  <w:r>
                    <w:rPr>
                      <w:rFonts w:cs="Miriam"/>
                      <w:noProof/>
                      <w:sz w:val="18"/>
                      <w:szCs w:val="18"/>
                      <w:rtl/>
                    </w:rPr>
                    <w:br/>
                  </w:r>
                  <w:r>
                    <w:rPr>
                      <w:rFonts w:cs="Miriam" w:hint="cs"/>
                      <w:noProof/>
                      <w:sz w:val="18"/>
                      <w:szCs w:val="18"/>
                      <w:rtl/>
                    </w:rPr>
                    <w:t>תש"ף-2020</w:t>
                  </w:r>
                </w:p>
              </w:txbxContent>
            </v:textbox>
            <w10:anchorlock/>
          </v:rect>
        </w:pict>
      </w:r>
      <w:r w:rsidRPr="00B62493">
        <w:rPr>
          <w:rStyle w:val="big-number"/>
          <w:rFonts w:cs="Miriam" w:hint="cs"/>
          <w:rtl/>
        </w:rPr>
        <w:t>10</w:t>
      </w:r>
      <w:r>
        <w:rPr>
          <w:rStyle w:val="default"/>
          <w:rFonts w:cs="FrankRuehl" w:hint="cs"/>
          <w:rtl/>
        </w:rPr>
        <w:t>ג</w:t>
      </w:r>
      <w:r w:rsidRPr="00B62493">
        <w:rPr>
          <w:rStyle w:val="default"/>
          <w:rFonts w:cs="FrankRuehl"/>
          <w:rtl/>
        </w:rPr>
        <w:t>.</w:t>
      </w:r>
      <w:r w:rsidRPr="00B62493">
        <w:rPr>
          <w:rStyle w:val="default"/>
          <w:rFonts w:cs="FrankRuehl"/>
          <w:rtl/>
        </w:rPr>
        <w:tab/>
      </w:r>
      <w:r w:rsidR="00DD7494">
        <w:rPr>
          <w:rStyle w:val="default"/>
          <w:rFonts w:cs="FrankRuehl" w:hint="cs"/>
          <w:rtl/>
        </w:rPr>
        <w:t>(א)</w:t>
      </w:r>
      <w:r w:rsidR="00DD7494">
        <w:rPr>
          <w:rStyle w:val="default"/>
          <w:rFonts w:cs="FrankRuehl"/>
          <w:rtl/>
        </w:rPr>
        <w:tab/>
      </w:r>
      <w:r>
        <w:rPr>
          <w:rStyle w:val="default"/>
          <w:rFonts w:cs="FrankRuehl" w:hint="cs"/>
          <w:rtl/>
        </w:rPr>
        <w:t>נתנה חברה שירותי הולכת שפכים או הולכת מים לחברה אחרת, יופחתו מעלות שירותי מים או שירותי ביוב המוכרת לחברה, לפי העניין, הסכומים שהתקבלו בעד מתן שירותי הולכת שפכים או הולכת מים כאמור, בניכוי 10% מהעלות שהוכרה לחברה האחרת בעבור רכישת אותם שירותים.</w:t>
      </w:r>
    </w:p>
    <w:p w14:paraId="300F7173" w14:textId="77777777" w:rsidR="00DD7494" w:rsidRPr="00DD7494" w:rsidRDefault="00DD7494" w:rsidP="00DD7494">
      <w:pPr>
        <w:pStyle w:val="P00"/>
        <w:spacing w:before="72"/>
        <w:ind w:left="0" w:right="1134"/>
        <w:rPr>
          <w:rStyle w:val="default"/>
          <w:rFonts w:cs="FrankRuehl" w:hint="cs"/>
          <w:rtl/>
        </w:rPr>
      </w:pPr>
      <w:r w:rsidRPr="00DD7494">
        <w:rPr>
          <w:rStyle w:val="default"/>
          <w:rFonts w:cs="FrankRuehl" w:hint="cs"/>
          <w:rtl/>
        </w:rPr>
        <w:pict w14:anchorId="7D5A1752">
          <v:shape id="_x0000_s2930" type="#_x0000_t202" style="position:absolute;left:0;text-align:left;margin-left:467.1pt;margin-top:7.1pt;width:75.25pt;height:21.25pt;z-index:251761152" filled="f" stroked="f">
            <v:textbox style="mso-next-textbox:#_x0000_s2930" inset="1mm,0,1mm,0">
              <w:txbxContent>
                <w:p w14:paraId="4969810E" w14:textId="77777777" w:rsidR="00741010" w:rsidRDefault="00741010" w:rsidP="00DD7494">
                  <w:pPr>
                    <w:spacing w:line="160" w:lineRule="exact"/>
                    <w:jc w:val="left"/>
                  </w:pPr>
                  <w:r>
                    <w:rPr>
                      <w:rFonts w:cs="Miriam" w:hint="cs"/>
                      <w:noProof/>
                      <w:sz w:val="18"/>
                      <w:szCs w:val="18"/>
                      <w:rtl/>
                    </w:rPr>
                    <w:t>כללים (מס' 2) תש"ף-2020</w:t>
                  </w:r>
                </w:p>
              </w:txbxContent>
            </v:textbox>
          </v:shape>
        </w:pict>
      </w:r>
      <w:r w:rsidRPr="00DD7494">
        <w:rPr>
          <w:rStyle w:val="default"/>
          <w:rFonts w:cs="FrankRuehl" w:hint="cs"/>
          <w:rtl/>
        </w:rPr>
        <w:tab/>
        <w:t>(ב)</w:t>
      </w:r>
      <w:r w:rsidRPr="00DD7494">
        <w:rPr>
          <w:rStyle w:val="default"/>
          <w:rFonts w:cs="FrankRuehl" w:hint="cs"/>
          <w:rtl/>
        </w:rPr>
        <w:tab/>
        <w:t>הוכרו לחברה במסגרת פרויקט תשתית ייחודי עלויות שיצרו לחברה הכנסות מעבר להכנסות מאספקת שירותי מים וביוב של צרכני החברה, יופחתו מעלות שירותי מים או שירותי ביוב לחברה, לפי העניין, מלוא ההכנסות מאספקת שירותי מים וביוב שאינם לצרכני החברה ומחצית מהכנסות אחרות לאחר שנוכו מהן עלויות תפעול ועלויות הון שלא הוכרו בפרויקט.</w:t>
      </w:r>
    </w:p>
    <w:p w14:paraId="5B8024A3" w14:textId="77777777" w:rsidR="004C0312" w:rsidRPr="00CC2EBA" w:rsidRDefault="004C0312" w:rsidP="004C0312">
      <w:pPr>
        <w:pStyle w:val="P00"/>
        <w:spacing w:before="0"/>
        <w:ind w:left="0" w:right="1134"/>
        <w:rPr>
          <w:rStyle w:val="default"/>
          <w:rFonts w:cs="FrankRuehl" w:hint="cs"/>
          <w:vanish/>
          <w:color w:val="FF0000"/>
          <w:sz w:val="20"/>
          <w:szCs w:val="20"/>
          <w:shd w:val="clear" w:color="auto" w:fill="FFFF99"/>
          <w:rtl/>
        </w:rPr>
      </w:pPr>
      <w:bookmarkStart w:id="85" w:name="Rov189"/>
      <w:r w:rsidRPr="00CC2EBA">
        <w:rPr>
          <w:rStyle w:val="default"/>
          <w:rFonts w:cs="FrankRuehl" w:hint="cs"/>
          <w:vanish/>
          <w:color w:val="FF0000"/>
          <w:sz w:val="20"/>
          <w:szCs w:val="20"/>
          <w:shd w:val="clear" w:color="auto" w:fill="FFFF99"/>
          <w:rtl/>
        </w:rPr>
        <w:t>מיום 1.1.2014</w:t>
      </w:r>
    </w:p>
    <w:p w14:paraId="5E0A7594" w14:textId="77777777" w:rsidR="004C0312" w:rsidRPr="00CC2EBA" w:rsidRDefault="004C0312" w:rsidP="004C0312">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תשע"ד-2013</w:t>
      </w:r>
    </w:p>
    <w:p w14:paraId="524D8BFA" w14:textId="77777777" w:rsidR="004C0312" w:rsidRPr="00CC2EBA" w:rsidRDefault="004C0312" w:rsidP="004C0312">
      <w:pPr>
        <w:pStyle w:val="P00"/>
        <w:spacing w:before="0"/>
        <w:ind w:left="0" w:right="1134"/>
        <w:rPr>
          <w:rStyle w:val="default"/>
          <w:rFonts w:cs="FrankRuehl" w:hint="cs"/>
          <w:vanish/>
          <w:sz w:val="20"/>
          <w:szCs w:val="20"/>
          <w:shd w:val="clear" w:color="auto" w:fill="FFFF99"/>
          <w:rtl/>
        </w:rPr>
      </w:pPr>
      <w:hyperlink r:id="rId177"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363</w:t>
      </w:r>
    </w:p>
    <w:p w14:paraId="03FFCE2A" w14:textId="77777777" w:rsidR="004C0312" w:rsidRPr="00CC2EBA" w:rsidRDefault="004C0312" w:rsidP="004C0312">
      <w:pPr>
        <w:pStyle w:val="P00"/>
        <w:spacing w:before="0"/>
        <w:ind w:left="0"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הוספת סעיף 10ג</w:t>
      </w:r>
    </w:p>
    <w:p w14:paraId="0794DAA8" w14:textId="77777777" w:rsidR="004F68FD" w:rsidRPr="00CC2EBA" w:rsidRDefault="004F68FD" w:rsidP="004F68FD">
      <w:pPr>
        <w:pStyle w:val="P00"/>
        <w:spacing w:before="0"/>
        <w:ind w:left="0" w:right="1134"/>
        <w:rPr>
          <w:rStyle w:val="default"/>
          <w:rFonts w:ascii="FrankRuehl" w:hAnsi="FrankRuehl" w:cs="FrankRuehl"/>
          <w:vanish/>
          <w:sz w:val="20"/>
          <w:szCs w:val="20"/>
          <w:shd w:val="clear" w:color="auto" w:fill="FFFF99"/>
          <w:rtl/>
        </w:rPr>
      </w:pPr>
    </w:p>
    <w:p w14:paraId="749517C0" w14:textId="77777777" w:rsidR="004F68FD" w:rsidRPr="00CC2EBA" w:rsidRDefault="004F68FD" w:rsidP="004F68FD">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vanish/>
          <w:color w:val="FF0000"/>
          <w:sz w:val="20"/>
          <w:szCs w:val="20"/>
          <w:shd w:val="clear" w:color="auto" w:fill="FFFF99"/>
          <w:rtl/>
        </w:rPr>
        <w:t>מיום 1.7.2020</w:t>
      </w:r>
    </w:p>
    <w:p w14:paraId="16BD0DD9" w14:textId="77777777" w:rsidR="004F68FD" w:rsidRPr="00CC2EBA" w:rsidRDefault="004F68FD" w:rsidP="004F68FD">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b/>
          <w:bCs/>
          <w:vanish/>
          <w:sz w:val="20"/>
          <w:szCs w:val="20"/>
          <w:shd w:val="clear" w:color="auto" w:fill="FFFF99"/>
          <w:rtl/>
        </w:rPr>
        <w:t>כללים (מס' 2) תש"ף-2020</w:t>
      </w:r>
    </w:p>
    <w:p w14:paraId="6DC9034A" w14:textId="77777777" w:rsidR="004F68FD" w:rsidRPr="00CC2EBA" w:rsidRDefault="004F68FD" w:rsidP="004F68FD">
      <w:pPr>
        <w:pStyle w:val="P00"/>
        <w:spacing w:before="0"/>
        <w:ind w:left="0" w:right="1134"/>
        <w:rPr>
          <w:rStyle w:val="default"/>
          <w:rFonts w:ascii="FrankRuehl" w:hAnsi="FrankRuehl" w:cs="FrankRuehl"/>
          <w:vanish/>
          <w:sz w:val="20"/>
          <w:szCs w:val="20"/>
          <w:shd w:val="clear" w:color="auto" w:fill="FFFF99"/>
          <w:rtl/>
        </w:rPr>
      </w:pPr>
      <w:hyperlink r:id="rId178" w:history="1">
        <w:r w:rsidRPr="00CC2EBA">
          <w:rPr>
            <w:rStyle w:val="Hyperlink"/>
            <w:rFonts w:ascii="FrankRuehl" w:hAnsi="FrankRuehl" w:cs="FrankRuehl"/>
            <w:vanish/>
            <w:szCs w:val="20"/>
            <w:shd w:val="clear" w:color="auto" w:fill="FFFF99"/>
            <w:rtl/>
          </w:rPr>
          <w:t>ק"ת תש"ף מס' 8625</w:t>
        </w:r>
      </w:hyperlink>
      <w:r w:rsidRPr="00CC2EBA">
        <w:rPr>
          <w:rStyle w:val="default"/>
          <w:rFonts w:ascii="FrankRuehl" w:hAnsi="FrankRuehl" w:cs="FrankRuehl"/>
          <w:vanish/>
          <w:sz w:val="20"/>
          <w:szCs w:val="20"/>
          <w:shd w:val="clear" w:color="auto" w:fill="FFFF99"/>
          <w:rtl/>
        </w:rPr>
        <w:t xml:space="preserve"> מיום 28.6.2020 עמ' 164</w:t>
      </w:r>
      <w:r w:rsidRPr="00CC2EBA">
        <w:rPr>
          <w:rStyle w:val="default"/>
          <w:rFonts w:ascii="FrankRuehl" w:hAnsi="FrankRuehl" w:cs="FrankRuehl" w:hint="cs"/>
          <w:vanish/>
          <w:sz w:val="20"/>
          <w:szCs w:val="20"/>
          <w:shd w:val="clear" w:color="auto" w:fill="FFFF99"/>
          <w:rtl/>
        </w:rPr>
        <w:t>9</w:t>
      </w:r>
    </w:p>
    <w:p w14:paraId="53901655" w14:textId="77777777" w:rsidR="004F68FD" w:rsidRPr="00CC2EBA" w:rsidRDefault="004F68FD" w:rsidP="009646A4">
      <w:pPr>
        <w:pStyle w:val="P00"/>
        <w:ind w:left="0" w:right="1134"/>
        <w:rPr>
          <w:rStyle w:val="default"/>
          <w:rFonts w:ascii="Miriam" w:hAnsi="Miriam" w:cs="Miriam"/>
          <w:vanish/>
          <w:sz w:val="16"/>
          <w:szCs w:val="16"/>
          <w:shd w:val="clear" w:color="auto" w:fill="FFFF99"/>
          <w:rtl/>
        </w:rPr>
      </w:pPr>
      <w:r w:rsidRPr="00CC2EBA">
        <w:rPr>
          <w:rStyle w:val="default"/>
          <w:rFonts w:ascii="Miriam" w:hAnsi="Miriam" w:cs="Miriam"/>
          <w:vanish/>
          <w:sz w:val="16"/>
          <w:szCs w:val="16"/>
          <w:shd w:val="clear" w:color="auto" w:fill="FFFF99"/>
          <w:rtl/>
        </w:rPr>
        <w:t xml:space="preserve">הכרה בהכנסות </w:t>
      </w:r>
      <w:r w:rsidRPr="00CC2EBA">
        <w:rPr>
          <w:rStyle w:val="default"/>
          <w:rFonts w:ascii="Miriam" w:hAnsi="Miriam" w:cs="Miriam"/>
          <w:strike/>
          <w:vanish/>
          <w:sz w:val="16"/>
          <w:szCs w:val="16"/>
          <w:shd w:val="clear" w:color="auto" w:fill="FFFF99"/>
          <w:rtl/>
        </w:rPr>
        <w:t>ממתן שירותי תשתית</w:t>
      </w:r>
    </w:p>
    <w:p w14:paraId="59B59CCF" w14:textId="77777777" w:rsidR="004F68FD" w:rsidRPr="00CC2EBA" w:rsidRDefault="004F68FD" w:rsidP="004F68FD">
      <w:pPr>
        <w:pStyle w:val="P00"/>
        <w:spacing w:before="0"/>
        <w:ind w:left="0"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10ג</w:t>
      </w:r>
      <w:r w:rsidRPr="00CC2EBA">
        <w:rPr>
          <w:rStyle w:val="default"/>
          <w:rFonts w:cs="FrankRuehl"/>
          <w:vanish/>
          <w:sz w:val="22"/>
          <w:szCs w:val="22"/>
          <w:shd w:val="clear" w:color="auto" w:fill="FFFF99"/>
          <w:rtl/>
        </w:rPr>
        <w:t>.</w:t>
      </w:r>
      <w:r w:rsidRPr="00CC2EBA">
        <w:rPr>
          <w:rStyle w:val="default"/>
          <w:rFonts w:cs="FrankRuehl"/>
          <w:vanish/>
          <w:sz w:val="22"/>
          <w:szCs w:val="22"/>
          <w:shd w:val="clear" w:color="auto" w:fill="FFFF99"/>
          <w:rtl/>
        </w:rPr>
        <w:tab/>
      </w:r>
      <w:r w:rsidR="009646A4" w:rsidRPr="00CC2EBA">
        <w:rPr>
          <w:rStyle w:val="default"/>
          <w:rFonts w:cs="FrankRuehl" w:hint="cs"/>
          <w:vanish/>
          <w:sz w:val="22"/>
          <w:szCs w:val="22"/>
          <w:u w:val="single"/>
          <w:shd w:val="clear" w:color="auto" w:fill="FFFF99"/>
          <w:rtl/>
        </w:rPr>
        <w:t>(א)</w:t>
      </w:r>
      <w:r w:rsidR="009646A4"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נתנה חברה שירותי הולכת שפכים או הולכת מים לחברה אחרת, יופחתו מעלות שירותי מים או שירותי ביוב המוכרת לחברה, לפי העניין, הסכומים שהתקבלו בעד מתן שירותי הולכת שפכים או הולכת מים כאמור, בניכוי 10% מהעלות שהוכרה לחברה האחרת בעבור רכישת אותם שירותים.</w:t>
      </w:r>
    </w:p>
    <w:p w14:paraId="274D9A8D" w14:textId="77777777" w:rsidR="009646A4" w:rsidRPr="00DD7494" w:rsidRDefault="009646A4" w:rsidP="00DD7494">
      <w:pPr>
        <w:pStyle w:val="P00"/>
        <w:spacing w:before="0"/>
        <w:ind w:left="0" w:right="1134"/>
        <w:rPr>
          <w:rStyle w:val="default"/>
          <w:rFonts w:cs="FrankRuehl" w:hint="cs"/>
          <w:sz w:val="2"/>
          <w:szCs w:val="2"/>
          <w:rtl/>
        </w:rPr>
      </w:pPr>
      <w:r w:rsidRPr="00CC2EBA">
        <w:rPr>
          <w:rStyle w:val="default"/>
          <w:rFonts w:cs="FrankRuehl"/>
          <w:vanish/>
          <w:sz w:val="22"/>
          <w:szCs w:val="22"/>
          <w:shd w:val="clear" w:color="auto" w:fill="FFFF99"/>
          <w:rtl/>
        </w:rPr>
        <w:tab/>
      </w:r>
      <w:r w:rsidRPr="00CC2EBA">
        <w:rPr>
          <w:rStyle w:val="default"/>
          <w:rFonts w:cs="FrankRuehl" w:hint="cs"/>
          <w:vanish/>
          <w:sz w:val="22"/>
          <w:szCs w:val="22"/>
          <w:u w:val="single"/>
          <w:shd w:val="clear" w:color="auto" w:fill="FFFF99"/>
          <w:rtl/>
        </w:rPr>
        <w:t>(ב)</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הוכרו לחברה במסגרת פרויקט תשתית ייחודי עלויות שיצרו לחברה הכנסות מעבר להכנסות מאספקת שירותי מים וביוב של צרכני החברה, יופחתו מעלות שירותי מים או שירותי ביוב לחברה, לפי העניין, מלוא ההכנסות מאספקת שירותי מים וביוב שאינם לצרכני החברה ומחצית מהכנסות אחרות לאחר שנוכו מהן עלויות תפעול ועלויות הון שלא הוכרו בפרויקט.</w:t>
      </w:r>
      <w:bookmarkEnd w:id="85"/>
    </w:p>
    <w:p w14:paraId="672ED588" w14:textId="77777777" w:rsidR="004A5BA6" w:rsidRDefault="004A5BA6" w:rsidP="008301CC">
      <w:pPr>
        <w:pStyle w:val="P00"/>
        <w:spacing w:before="72"/>
        <w:ind w:left="0" w:right="1134"/>
        <w:rPr>
          <w:rStyle w:val="default"/>
          <w:rFonts w:cs="FrankRuehl" w:hint="cs"/>
          <w:rtl/>
        </w:rPr>
      </w:pPr>
      <w:bookmarkStart w:id="86" w:name="Seif11"/>
      <w:bookmarkEnd w:id="86"/>
      <w:r>
        <w:rPr>
          <w:lang w:val="he-IL"/>
        </w:rPr>
        <w:pict w14:anchorId="043D8F44">
          <v:rect id="_x0000_s2330" style="position:absolute;left:0;text-align:left;margin-left:464.5pt;margin-top:8.05pt;width:75.05pt;height:16.5pt;z-index:251547136" o:allowincell="f" filled="f" stroked="f" strokecolor="lime" strokeweight=".25pt">
            <v:textbox style="mso-next-textbox:#_x0000_s2330" inset="0,0,0,0">
              <w:txbxContent>
                <w:p w14:paraId="6EDFA5CB" w14:textId="77777777" w:rsidR="00741010" w:rsidRDefault="00741010" w:rsidP="004A5BA6">
                  <w:pPr>
                    <w:spacing w:line="160" w:lineRule="exact"/>
                    <w:jc w:val="left"/>
                    <w:rPr>
                      <w:rFonts w:cs="Miriam" w:hint="cs"/>
                      <w:sz w:val="18"/>
                      <w:szCs w:val="18"/>
                      <w:rtl/>
                    </w:rPr>
                  </w:pPr>
                  <w:r>
                    <w:rPr>
                      <w:rFonts w:cs="Miriam" w:hint="cs"/>
                      <w:sz w:val="18"/>
                      <w:szCs w:val="18"/>
                      <w:rtl/>
                    </w:rPr>
                    <w:t>עלות טיפול בשפכים</w:t>
                  </w:r>
                </w:p>
                <w:p w14:paraId="14E84A85" w14:textId="77777777" w:rsidR="00741010" w:rsidRDefault="00741010" w:rsidP="00406EB1">
                  <w:pPr>
                    <w:spacing w:line="160" w:lineRule="exact"/>
                    <w:jc w:val="left"/>
                    <w:rPr>
                      <w:rFonts w:cs="Miriam" w:hint="cs"/>
                      <w:noProof/>
                      <w:sz w:val="18"/>
                      <w:szCs w:val="18"/>
                      <w:rtl/>
                    </w:rPr>
                  </w:pPr>
                  <w:r>
                    <w:rPr>
                      <w:rFonts w:cs="Miriam" w:hint="cs"/>
                      <w:sz w:val="18"/>
                      <w:szCs w:val="18"/>
                      <w:rtl/>
                    </w:rPr>
                    <w:t>כללים תשע"ו-2015</w:t>
                  </w:r>
                </w:p>
              </w:txbxContent>
            </v:textbox>
            <w10:anchorlock/>
          </v:rect>
        </w:pict>
      </w:r>
      <w:r w:rsidR="00E06B57">
        <w:rPr>
          <w:rStyle w:val="big-number"/>
          <w:rFonts w:cs="Miriam" w:hint="cs"/>
          <w:rtl/>
        </w:rPr>
        <w:t>11</w:t>
      </w:r>
      <w:r w:rsidRPr="00205C47">
        <w:rPr>
          <w:rStyle w:val="default"/>
          <w:rFonts w:cs="FrankRuehl"/>
          <w:rtl/>
        </w:rPr>
        <w:t>.</w:t>
      </w:r>
      <w:r w:rsidRPr="00205C47">
        <w:rPr>
          <w:rStyle w:val="default"/>
          <w:rFonts w:cs="FrankRuehl"/>
          <w:rtl/>
        </w:rPr>
        <w:tab/>
      </w:r>
      <w:r w:rsidR="000366D4">
        <w:rPr>
          <w:rStyle w:val="default"/>
          <w:rFonts w:cs="FrankRuehl" w:hint="cs"/>
          <w:rtl/>
        </w:rPr>
        <w:t>(א)</w:t>
      </w:r>
      <w:r w:rsidR="000366D4">
        <w:rPr>
          <w:rStyle w:val="default"/>
          <w:rFonts w:cs="FrankRuehl" w:hint="cs"/>
          <w:rtl/>
        </w:rPr>
        <w:tab/>
      </w:r>
      <w:r w:rsidR="008301CC">
        <w:rPr>
          <w:rStyle w:val="default"/>
          <w:rFonts w:cs="FrankRuehl" w:hint="cs"/>
          <w:rtl/>
        </w:rPr>
        <w:t>עלות מוכרת לטיפול בשפכים למ"ק של חברה תהיה כמפורט להלן:</w:t>
      </w:r>
    </w:p>
    <w:p w14:paraId="0AC2B919" w14:textId="77777777" w:rsidR="008301CC" w:rsidRPr="00A42010" w:rsidRDefault="00205C47" w:rsidP="003F2B37">
      <w:pPr>
        <w:pStyle w:val="P00"/>
        <w:spacing w:before="72"/>
        <w:ind w:left="1021" w:right="1134"/>
        <w:rPr>
          <w:rStyle w:val="default"/>
          <w:rFonts w:cs="FrankRuehl" w:hint="cs"/>
          <w:rtl/>
        </w:rPr>
      </w:pPr>
      <w:r w:rsidRPr="00A42010">
        <w:rPr>
          <w:rFonts w:cs="FrankRuehl" w:hint="cs"/>
          <w:sz w:val="26"/>
          <w:rtl/>
          <w:lang w:eastAsia="en-US"/>
        </w:rPr>
        <w:pict w14:anchorId="48ADDB86">
          <v:shape id="_x0000_s2837" type="#_x0000_t202" style="position:absolute;left:0;text-align:left;margin-left:464.5pt;margin-top:7.1pt;width:77.85pt;height:17.6pt;z-index:251702784" filled="f" stroked="f">
            <v:textbox inset="1mm,0,1mm,0">
              <w:txbxContent>
                <w:p w14:paraId="6D8B0D6F" w14:textId="77777777" w:rsidR="00741010" w:rsidRDefault="00741010" w:rsidP="00CD4E8B">
                  <w:pPr>
                    <w:spacing w:line="160" w:lineRule="exact"/>
                    <w:jc w:val="left"/>
                    <w:rPr>
                      <w:rFonts w:cs="Miriam" w:hint="cs"/>
                      <w:noProof/>
                      <w:sz w:val="18"/>
                      <w:szCs w:val="18"/>
                      <w:rtl/>
                    </w:rPr>
                  </w:pPr>
                  <w:r>
                    <w:rPr>
                      <w:rFonts w:cs="Miriam" w:hint="cs"/>
                      <w:sz w:val="18"/>
                      <w:szCs w:val="18"/>
                      <w:rtl/>
                    </w:rPr>
                    <w:t xml:space="preserve">כללים </w:t>
                  </w:r>
                  <w:r w:rsidR="008E418E">
                    <w:rPr>
                      <w:rFonts w:cs="Miriam" w:hint="cs"/>
                      <w:noProof/>
                      <w:sz w:val="18"/>
                      <w:szCs w:val="18"/>
                      <w:rtl/>
                    </w:rPr>
                    <w:t>תשפ"</w:t>
                  </w:r>
                  <w:r w:rsidR="00435C10">
                    <w:rPr>
                      <w:rFonts w:cs="Miriam" w:hint="cs"/>
                      <w:noProof/>
                      <w:sz w:val="18"/>
                      <w:szCs w:val="18"/>
                      <w:rtl/>
                    </w:rPr>
                    <w:t>ג</w:t>
                  </w:r>
                  <w:r w:rsidR="008E418E">
                    <w:rPr>
                      <w:rFonts w:cs="Miriam" w:hint="cs"/>
                      <w:noProof/>
                      <w:sz w:val="18"/>
                      <w:szCs w:val="18"/>
                      <w:rtl/>
                    </w:rPr>
                    <w:t>-202</w:t>
                  </w:r>
                  <w:r w:rsidR="00770D6A">
                    <w:rPr>
                      <w:rFonts w:cs="Miriam" w:hint="cs"/>
                      <w:noProof/>
                      <w:sz w:val="18"/>
                      <w:szCs w:val="18"/>
                      <w:rtl/>
                    </w:rPr>
                    <w:t>2</w:t>
                  </w:r>
                </w:p>
              </w:txbxContent>
            </v:textbox>
            <w10:anchorlock/>
          </v:shape>
        </w:pict>
      </w:r>
      <w:r w:rsidR="008301CC" w:rsidRPr="00A42010">
        <w:rPr>
          <w:rStyle w:val="default"/>
          <w:rFonts w:cs="FrankRuehl" w:hint="cs"/>
          <w:rtl/>
        </w:rPr>
        <w:t>(1)</w:t>
      </w:r>
      <w:r w:rsidR="008301CC" w:rsidRPr="00A42010">
        <w:rPr>
          <w:rStyle w:val="default"/>
          <w:rFonts w:cs="FrankRuehl" w:hint="cs"/>
          <w:rtl/>
        </w:rPr>
        <w:tab/>
        <w:t xml:space="preserve">רמת טיפול ירודה </w:t>
      </w:r>
      <w:r w:rsidR="008301CC" w:rsidRPr="00A42010">
        <w:rPr>
          <w:rStyle w:val="default"/>
          <w:rFonts w:cs="FrankRuehl"/>
          <w:rtl/>
        </w:rPr>
        <w:t>–</w:t>
      </w:r>
      <w:r w:rsidR="008301CC" w:rsidRPr="00A42010">
        <w:rPr>
          <w:rStyle w:val="default"/>
          <w:rFonts w:cs="FrankRuehl" w:hint="cs"/>
          <w:rtl/>
        </w:rPr>
        <w:t xml:space="preserve"> ההפרש שבין </w:t>
      </w:r>
      <w:r w:rsidR="000969FE" w:rsidRPr="00A42010">
        <w:rPr>
          <w:rStyle w:val="default"/>
          <w:rFonts w:cs="FrankRuehl"/>
          <w:rtl/>
        </w:rPr>
        <w:t>0.</w:t>
      </w:r>
      <w:r w:rsidR="00435C10">
        <w:rPr>
          <w:rStyle w:val="default"/>
          <w:rFonts w:cs="FrankRuehl" w:hint="cs"/>
          <w:rtl/>
        </w:rPr>
        <w:t>761</w:t>
      </w:r>
      <w:r w:rsidR="000969FE" w:rsidRPr="00A42010">
        <w:rPr>
          <w:rStyle w:val="default"/>
          <w:rFonts w:cs="FrankRuehl"/>
          <w:rtl/>
        </w:rPr>
        <w:t xml:space="preserve"> </w:t>
      </w:r>
      <w:r w:rsidR="00CB64C5" w:rsidRPr="00A42010">
        <w:rPr>
          <w:rStyle w:val="default"/>
          <w:rFonts w:cs="FrankRuehl" w:hint="cs"/>
          <w:rtl/>
        </w:rPr>
        <w:t>שקלים חדשים</w:t>
      </w:r>
      <w:r w:rsidR="008301CC" w:rsidRPr="00A42010">
        <w:rPr>
          <w:rStyle w:val="default"/>
          <w:rFonts w:cs="FrankRuehl" w:hint="cs"/>
          <w:rtl/>
        </w:rPr>
        <w:t xml:space="preserve"> ובין מכפלת המקדם 0.000007 בכמות הספיקה היומית המוכרת למיתקן;</w:t>
      </w:r>
    </w:p>
    <w:p w14:paraId="6B439CC4" w14:textId="77777777" w:rsidR="008301CC" w:rsidRPr="00A42010" w:rsidRDefault="00205C47" w:rsidP="003F2B37">
      <w:pPr>
        <w:pStyle w:val="P00"/>
        <w:spacing w:before="72"/>
        <w:ind w:left="1021" w:right="1134"/>
        <w:rPr>
          <w:rStyle w:val="default"/>
          <w:rFonts w:cs="FrankRuehl" w:hint="cs"/>
          <w:rtl/>
        </w:rPr>
      </w:pPr>
      <w:r w:rsidRPr="00A42010">
        <w:rPr>
          <w:rFonts w:cs="FrankRuehl" w:hint="cs"/>
          <w:sz w:val="26"/>
          <w:rtl/>
          <w:lang w:eastAsia="en-US"/>
        </w:rPr>
        <w:pict w14:anchorId="50CB89E2">
          <v:shape id="_x0000_s2834" type="#_x0000_t202" style="position:absolute;left:0;text-align:left;margin-left:464.5pt;margin-top:7.1pt;width:77.85pt;height:36.55pt;z-index:251701760" filled="f" stroked="f">
            <v:textbox inset="1mm,0,1mm,0">
              <w:txbxContent>
                <w:p w14:paraId="340B5197" w14:textId="77777777" w:rsidR="00741010" w:rsidRDefault="00741010" w:rsidP="00CE28E3">
                  <w:pPr>
                    <w:spacing w:line="160" w:lineRule="exact"/>
                    <w:jc w:val="left"/>
                    <w:rPr>
                      <w:rFonts w:cs="Miriam"/>
                      <w:noProof/>
                      <w:sz w:val="18"/>
                      <w:szCs w:val="18"/>
                      <w:rtl/>
                    </w:rPr>
                  </w:pPr>
                  <w:r>
                    <w:rPr>
                      <w:rFonts w:cs="Miriam" w:hint="cs"/>
                      <w:sz w:val="18"/>
                      <w:szCs w:val="18"/>
                      <w:rtl/>
                    </w:rPr>
                    <w:t xml:space="preserve">כללים </w:t>
                  </w:r>
                  <w:r>
                    <w:rPr>
                      <w:rFonts w:cs="Miriam" w:hint="cs"/>
                      <w:noProof/>
                      <w:sz w:val="18"/>
                      <w:szCs w:val="18"/>
                      <w:rtl/>
                    </w:rPr>
                    <w:t>(מס' 2) תשע"ט-2019</w:t>
                  </w:r>
                </w:p>
                <w:p w14:paraId="3145E23A" w14:textId="77777777" w:rsidR="00741010" w:rsidRDefault="00741010" w:rsidP="006E1D84">
                  <w:pPr>
                    <w:spacing w:line="160" w:lineRule="exact"/>
                    <w:jc w:val="left"/>
                    <w:rPr>
                      <w:rFonts w:cs="Miriam" w:hint="cs"/>
                      <w:noProof/>
                      <w:sz w:val="18"/>
                      <w:szCs w:val="18"/>
                      <w:rtl/>
                    </w:rPr>
                  </w:pPr>
                  <w:r>
                    <w:rPr>
                      <w:rFonts w:cs="Miriam" w:hint="cs"/>
                      <w:sz w:val="18"/>
                      <w:szCs w:val="18"/>
                      <w:rtl/>
                    </w:rPr>
                    <w:t xml:space="preserve">כללים </w:t>
                  </w:r>
                  <w:r w:rsidR="008E418E">
                    <w:rPr>
                      <w:rFonts w:cs="Miriam" w:hint="cs"/>
                      <w:noProof/>
                      <w:sz w:val="18"/>
                      <w:szCs w:val="18"/>
                      <w:rtl/>
                    </w:rPr>
                    <w:t>תשפ"</w:t>
                  </w:r>
                  <w:r w:rsidR="00435C10">
                    <w:rPr>
                      <w:rFonts w:cs="Miriam" w:hint="cs"/>
                      <w:noProof/>
                      <w:sz w:val="18"/>
                      <w:szCs w:val="18"/>
                      <w:rtl/>
                    </w:rPr>
                    <w:t>ג</w:t>
                  </w:r>
                  <w:r w:rsidR="008E418E">
                    <w:rPr>
                      <w:rFonts w:cs="Miriam" w:hint="cs"/>
                      <w:noProof/>
                      <w:sz w:val="18"/>
                      <w:szCs w:val="18"/>
                      <w:rtl/>
                    </w:rPr>
                    <w:t>-202</w:t>
                  </w:r>
                  <w:r w:rsidR="00770D6A">
                    <w:rPr>
                      <w:rFonts w:cs="Miriam" w:hint="cs"/>
                      <w:noProof/>
                      <w:sz w:val="18"/>
                      <w:szCs w:val="18"/>
                      <w:rtl/>
                    </w:rPr>
                    <w:t>2</w:t>
                  </w:r>
                </w:p>
              </w:txbxContent>
            </v:textbox>
            <w10:anchorlock/>
          </v:shape>
        </w:pict>
      </w:r>
      <w:r w:rsidR="008301CC" w:rsidRPr="00A42010">
        <w:rPr>
          <w:rStyle w:val="default"/>
          <w:rFonts w:cs="FrankRuehl" w:hint="cs"/>
          <w:rtl/>
        </w:rPr>
        <w:t>(2)</w:t>
      </w:r>
      <w:r w:rsidR="008301CC" w:rsidRPr="00A42010">
        <w:rPr>
          <w:rStyle w:val="default"/>
          <w:rFonts w:cs="FrankRuehl" w:hint="cs"/>
          <w:rtl/>
        </w:rPr>
        <w:tab/>
        <w:t xml:space="preserve">רמת טיפול בסיסית </w:t>
      </w:r>
      <w:r w:rsidR="008301CC" w:rsidRPr="00A42010">
        <w:rPr>
          <w:rStyle w:val="default"/>
          <w:rFonts w:cs="FrankRuehl"/>
          <w:rtl/>
        </w:rPr>
        <w:t>–</w:t>
      </w:r>
      <w:r w:rsidR="008301CC" w:rsidRPr="00A42010">
        <w:rPr>
          <w:rStyle w:val="default"/>
          <w:rFonts w:cs="FrankRuehl" w:hint="cs"/>
          <w:rtl/>
        </w:rPr>
        <w:t xml:space="preserve"> ההפרש שבין </w:t>
      </w:r>
      <w:r w:rsidR="000969FE" w:rsidRPr="00A42010">
        <w:rPr>
          <w:rStyle w:val="default"/>
          <w:rFonts w:cs="FrankRuehl"/>
          <w:rtl/>
        </w:rPr>
        <w:t>1.</w:t>
      </w:r>
      <w:r w:rsidR="00770D6A">
        <w:rPr>
          <w:rStyle w:val="default"/>
          <w:rFonts w:cs="FrankRuehl" w:hint="cs"/>
          <w:rtl/>
        </w:rPr>
        <w:t>8</w:t>
      </w:r>
      <w:r w:rsidR="00435C10">
        <w:rPr>
          <w:rStyle w:val="default"/>
          <w:rFonts w:cs="FrankRuehl" w:hint="cs"/>
          <w:rtl/>
        </w:rPr>
        <w:t>4</w:t>
      </w:r>
      <w:r w:rsidR="00770D6A">
        <w:rPr>
          <w:rStyle w:val="default"/>
          <w:rFonts w:cs="FrankRuehl" w:hint="cs"/>
          <w:rtl/>
        </w:rPr>
        <w:t>7</w:t>
      </w:r>
      <w:r w:rsidR="000969FE" w:rsidRPr="00A42010">
        <w:rPr>
          <w:rStyle w:val="default"/>
          <w:rFonts w:cs="FrankRuehl"/>
          <w:rtl/>
        </w:rPr>
        <w:t xml:space="preserve"> </w:t>
      </w:r>
      <w:r w:rsidR="00CB64C5" w:rsidRPr="00A42010">
        <w:rPr>
          <w:rStyle w:val="default"/>
          <w:rFonts w:cs="FrankRuehl" w:hint="cs"/>
          <w:rtl/>
        </w:rPr>
        <w:t>שקלים חדשים</w:t>
      </w:r>
      <w:r w:rsidR="008301CC" w:rsidRPr="00A42010">
        <w:rPr>
          <w:rStyle w:val="default"/>
          <w:rFonts w:cs="FrankRuehl" w:hint="cs"/>
          <w:rtl/>
        </w:rPr>
        <w:t xml:space="preserve"> ובין מכפלת המקדם 0.000012 בכמות הספיקה היומית המוכרת למיתקן</w:t>
      </w:r>
      <w:r w:rsidR="000969FE" w:rsidRPr="00A42010">
        <w:rPr>
          <w:rStyle w:val="default"/>
          <w:rFonts w:cs="FrankRuehl" w:hint="cs"/>
          <w:rtl/>
        </w:rPr>
        <w:t xml:space="preserve"> </w:t>
      </w:r>
      <w:r w:rsidR="000969FE" w:rsidRPr="00A42010">
        <w:rPr>
          <w:rStyle w:val="default"/>
          <w:rFonts w:cs="FrankRuehl"/>
          <w:rtl/>
        </w:rPr>
        <w:t>בתוספת 0.1 שקלים חדשים למ"ק בספיקה שנתית שאינה עולה על 8,000 מטר מעוקב במיתקן שמנהל הרשות קבע לגביו כי הוא אינו מיועד לביטול עד יום ז' בטבת התשפ"ג (31 בדצמבר 2022)</w:t>
      </w:r>
      <w:r w:rsidR="008301CC" w:rsidRPr="00A42010">
        <w:rPr>
          <w:rStyle w:val="default"/>
          <w:rFonts w:cs="FrankRuehl" w:hint="cs"/>
          <w:rtl/>
        </w:rPr>
        <w:t>;</w:t>
      </w:r>
    </w:p>
    <w:p w14:paraId="1BE1FD3F" w14:textId="77777777" w:rsidR="008301CC" w:rsidRPr="009935F8" w:rsidRDefault="001379EF" w:rsidP="003F2B37">
      <w:pPr>
        <w:pStyle w:val="P00"/>
        <w:spacing w:before="72"/>
        <w:ind w:left="1021" w:right="1134"/>
        <w:rPr>
          <w:rStyle w:val="default"/>
          <w:rFonts w:cs="FrankRuehl" w:hint="cs"/>
          <w:rtl/>
        </w:rPr>
      </w:pPr>
      <w:r w:rsidRPr="009935F8">
        <w:rPr>
          <w:rFonts w:cs="FrankRuehl" w:hint="cs"/>
          <w:sz w:val="26"/>
          <w:rtl/>
          <w:lang w:eastAsia="en-US"/>
        </w:rPr>
        <w:pict w14:anchorId="2B7573A7">
          <v:shape id="_x0000_s2386" type="#_x0000_t202" style="position:absolute;left:0;text-align:left;margin-left:464.35pt;margin-top:7.1pt;width:76.5pt;height:43.85pt;z-index:251584000" filled="f" stroked="f">
            <v:textbox inset="1mm,0,1mm,0">
              <w:txbxContent>
                <w:p w14:paraId="077FAF9E" w14:textId="77777777" w:rsidR="00741010" w:rsidRDefault="00741010" w:rsidP="001379EF">
                  <w:pPr>
                    <w:spacing w:line="160" w:lineRule="exact"/>
                    <w:jc w:val="left"/>
                    <w:rPr>
                      <w:rFonts w:cs="Miriam" w:hint="cs"/>
                      <w:sz w:val="18"/>
                      <w:szCs w:val="18"/>
                      <w:rtl/>
                    </w:rPr>
                  </w:pPr>
                  <w:r>
                    <w:rPr>
                      <w:rFonts w:cs="Miriam" w:hint="cs"/>
                      <w:sz w:val="18"/>
                      <w:szCs w:val="18"/>
                      <w:rtl/>
                    </w:rPr>
                    <w:t>כללים תשע"א-2010</w:t>
                  </w:r>
                </w:p>
                <w:p w14:paraId="4880F346" w14:textId="77777777" w:rsidR="00741010" w:rsidRDefault="00741010" w:rsidP="00CD4E8B">
                  <w:pPr>
                    <w:spacing w:line="160" w:lineRule="exact"/>
                    <w:jc w:val="left"/>
                    <w:rPr>
                      <w:rFonts w:cs="Miriam"/>
                      <w:noProof/>
                      <w:sz w:val="18"/>
                      <w:szCs w:val="18"/>
                      <w:rtl/>
                    </w:rPr>
                  </w:pPr>
                  <w:r>
                    <w:rPr>
                      <w:rFonts w:cs="Miriam" w:hint="cs"/>
                      <w:sz w:val="18"/>
                      <w:szCs w:val="18"/>
                      <w:rtl/>
                    </w:rPr>
                    <w:t>כללים (</w:t>
                  </w:r>
                  <w:r>
                    <w:rPr>
                      <w:rFonts w:cs="Miriam" w:hint="cs"/>
                      <w:noProof/>
                      <w:sz w:val="18"/>
                      <w:szCs w:val="18"/>
                      <w:rtl/>
                    </w:rPr>
                    <w:t>מס' 2) תשע"ט-2019</w:t>
                  </w:r>
                </w:p>
                <w:p w14:paraId="1601AB16" w14:textId="77777777" w:rsidR="00741010" w:rsidRDefault="00741010" w:rsidP="00856357">
                  <w:pPr>
                    <w:spacing w:line="160" w:lineRule="exact"/>
                    <w:jc w:val="left"/>
                    <w:rPr>
                      <w:rFonts w:cs="Miriam" w:hint="cs"/>
                      <w:noProof/>
                      <w:sz w:val="18"/>
                      <w:szCs w:val="18"/>
                      <w:rtl/>
                    </w:rPr>
                  </w:pPr>
                  <w:r>
                    <w:rPr>
                      <w:rFonts w:cs="Miriam" w:hint="cs"/>
                      <w:sz w:val="18"/>
                      <w:szCs w:val="18"/>
                      <w:rtl/>
                    </w:rPr>
                    <w:t xml:space="preserve">כללים </w:t>
                  </w:r>
                  <w:r w:rsidR="008E418E">
                    <w:rPr>
                      <w:rFonts w:cs="Miriam" w:hint="cs"/>
                      <w:noProof/>
                      <w:sz w:val="18"/>
                      <w:szCs w:val="18"/>
                      <w:rtl/>
                    </w:rPr>
                    <w:t>תשפ"</w:t>
                  </w:r>
                  <w:r w:rsidR="00435C10">
                    <w:rPr>
                      <w:rFonts w:cs="Miriam" w:hint="cs"/>
                      <w:noProof/>
                      <w:sz w:val="18"/>
                      <w:szCs w:val="18"/>
                      <w:rtl/>
                    </w:rPr>
                    <w:t>ג</w:t>
                  </w:r>
                  <w:r w:rsidR="008E418E">
                    <w:rPr>
                      <w:rFonts w:cs="Miriam" w:hint="cs"/>
                      <w:noProof/>
                      <w:sz w:val="18"/>
                      <w:szCs w:val="18"/>
                      <w:rtl/>
                    </w:rPr>
                    <w:t>-202</w:t>
                  </w:r>
                  <w:r w:rsidR="00770D6A">
                    <w:rPr>
                      <w:rFonts w:cs="Miriam" w:hint="cs"/>
                      <w:noProof/>
                      <w:sz w:val="18"/>
                      <w:szCs w:val="18"/>
                      <w:rtl/>
                    </w:rPr>
                    <w:t>2</w:t>
                  </w:r>
                </w:p>
              </w:txbxContent>
            </v:textbox>
            <w10:anchorlock/>
          </v:shape>
        </w:pict>
      </w:r>
      <w:r w:rsidR="002E78DC" w:rsidRPr="009935F8">
        <w:rPr>
          <w:rStyle w:val="default"/>
          <w:rFonts w:cs="FrankRuehl" w:hint="cs"/>
          <w:rtl/>
        </w:rPr>
        <w:t>(3)</w:t>
      </w:r>
      <w:r w:rsidR="002E78DC" w:rsidRPr="009935F8">
        <w:rPr>
          <w:rStyle w:val="default"/>
          <w:rFonts w:cs="FrankRuehl" w:hint="cs"/>
          <w:rtl/>
        </w:rPr>
        <w:tab/>
        <w:t xml:space="preserve">רמת טיפול השקיה חקלאית בלא מגבלות </w:t>
      </w:r>
      <w:r w:rsidR="002E78DC" w:rsidRPr="009935F8">
        <w:rPr>
          <w:rStyle w:val="default"/>
          <w:rFonts w:cs="FrankRuehl"/>
          <w:rtl/>
        </w:rPr>
        <w:t>–</w:t>
      </w:r>
      <w:r w:rsidR="002E78DC" w:rsidRPr="009935F8">
        <w:rPr>
          <w:rStyle w:val="default"/>
          <w:rFonts w:cs="FrankRuehl" w:hint="cs"/>
          <w:rtl/>
        </w:rPr>
        <w:t xml:space="preserve"> ההפרש שבין </w:t>
      </w:r>
      <w:r w:rsidR="000969FE" w:rsidRPr="009935F8">
        <w:rPr>
          <w:rStyle w:val="default"/>
          <w:rFonts w:cs="FrankRuehl"/>
          <w:rtl/>
        </w:rPr>
        <w:t>2.</w:t>
      </w:r>
      <w:r w:rsidR="00435C10">
        <w:rPr>
          <w:rStyle w:val="default"/>
          <w:rFonts w:cs="FrankRuehl" w:hint="cs"/>
          <w:rtl/>
        </w:rPr>
        <w:t>198</w:t>
      </w:r>
      <w:r w:rsidR="000969FE" w:rsidRPr="009935F8">
        <w:rPr>
          <w:rStyle w:val="default"/>
          <w:rFonts w:cs="FrankRuehl"/>
          <w:rtl/>
        </w:rPr>
        <w:t xml:space="preserve"> </w:t>
      </w:r>
      <w:r w:rsidR="00CB64C5" w:rsidRPr="009935F8">
        <w:rPr>
          <w:rStyle w:val="default"/>
          <w:rFonts w:cs="FrankRuehl" w:hint="cs"/>
          <w:rtl/>
        </w:rPr>
        <w:t>שקלים חדשים</w:t>
      </w:r>
      <w:r w:rsidR="002E78DC" w:rsidRPr="009935F8">
        <w:rPr>
          <w:rStyle w:val="default"/>
          <w:rFonts w:cs="FrankRuehl" w:hint="cs"/>
          <w:rtl/>
        </w:rPr>
        <w:t xml:space="preserve"> ובין מכפלת המקדם 0.000013 בכמות הספיקה היומית המוכרת למיתקן</w:t>
      </w:r>
      <w:r w:rsidR="000969FE" w:rsidRPr="009935F8">
        <w:rPr>
          <w:rStyle w:val="default"/>
          <w:rFonts w:cs="FrankRuehl" w:hint="cs"/>
          <w:rtl/>
        </w:rPr>
        <w:t xml:space="preserve"> </w:t>
      </w:r>
      <w:r w:rsidR="000969FE" w:rsidRPr="009935F8">
        <w:rPr>
          <w:rStyle w:val="default"/>
          <w:rFonts w:cs="FrankRuehl"/>
          <w:rtl/>
        </w:rPr>
        <w:t>ובתוספת 0.3 שקלים חדשים למ"ק בספיקה שנתית שאינה עולה על 8,000 מטר מעוקב במיתקן שמנהל הרשות קבע לגביו כי הוא אינו מיועד לביטול עד יום ז' בטבת התשפ"ג (31 בדצמבר 2022)</w:t>
      </w:r>
      <w:r w:rsidRPr="009935F8">
        <w:rPr>
          <w:rStyle w:val="default"/>
          <w:rFonts w:cs="FrankRuehl" w:hint="cs"/>
          <w:rtl/>
        </w:rPr>
        <w:t xml:space="preserve"> ובהפחתה של הסכום הקבוע בפסקת משנה (6)</w:t>
      </w:r>
      <w:r w:rsidR="002E78DC" w:rsidRPr="009935F8">
        <w:rPr>
          <w:rStyle w:val="default"/>
          <w:rFonts w:cs="FrankRuehl" w:hint="cs"/>
          <w:rtl/>
        </w:rPr>
        <w:t>;</w:t>
      </w:r>
    </w:p>
    <w:p w14:paraId="47BD1F0C" w14:textId="77777777" w:rsidR="002E78DC" w:rsidRDefault="001379EF" w:rsidP="003F2B37">
      <w:pPr>
        <w:pStyle w:val="P00"/>
        <w:spacing w:before="72"/>
        <w:ind w:left="1021" w:right="1134"/>
        <w:rPr>
          <w:rStyle w:val="default"/>
          <w:rFonts w:cs="FrankRuehl" w:hint="cs"/>
          <w:rtl/>
        </w:rPr>
      </w:pPr>
      <w:r w:rsidRPr="001C52EA">
        <w:rPr>
          <w:rFonts w:cs="FrankRuehl" w:hint="cs"/>
          <w:sz w:val="26"/>
          <w:rtl/>
          <w:lang w:eastAsia="en-US"/>
        </w:rPr>
        <w:pict w14:anchorId="53E28B42">
          <v:shape id="_x0000_s2387" type="#_x0000_t202" style="position:absolute;left:0;text-align:left;margin-left:464.35pt;margin-top:7.1pt;width:76.5pt;height:41.65pt;z-index:251585024" filled="f" stroked="f">
            <v:textbox inset="1mm,0,1mm,0">
              <w:txbxContent>
                <w:p w14:paraId="66767D5A" w14:textId="77777777" w:rsidR="00741010" w:rsidRDefault="00741010" w:rsidP="001379EF">
                  <w:pPr>
                    <w:spacing w:line="160" w:lineRule="exact"/>
                    <w:jc w:val="left"/>
                    <w:rPr>
                      <w:rFonts w:cs="Miriam" w:hint="cs"/>
                      <w:sz w:val="18"/>
                      <w:szCs w:val="18"/>
                      <w:rtl/>
                    </w:rPr>
                  </w:pPr>
                  <w:r>
                    <w:rPr>
                      <w:rFonts w:cs="Miriam" w:hint="cs"/>
                      <w:sz w:val="18"/>
                      <w:szCs w:val="18"/>
                      <w:rtl/>
                    </w:rPr>
                    <w:t>כללים תשע"א-2010</w:t>
                  </w:r>
                </w:p>
                <w:p w14:paraId="6AB3CD9E" w14:textId="77777777" w:rsidR="00741010" w:rsidRDefault="00741010" w:rsidP="00CD4E8B">
                  <w:pPr>
                    <w:spacing w:line="160" w:lineRule="exact"/>
                    <w:jc w:val="left"/>
                    <w:rPr>
                      <w:rFonts w:cs="Miriam"/>
                      <w:noProof/>
                      <w:sz w:val="18"/>
                      <w:szCs w:val="18"/>
                      <w:rtl/>
                    </w:rPr>
                  </w:pPr>
                  <w:r>
                    <w:rPr>
                      <w:rFonts w:cs="Miriam" w:hint="cs"/>
                      <w:sz w:val="18"/>
                      <w:szCs w:val="18"/>
                      <w:rtl/>
                    </w:rPr>
                    <w:t xml:space="preserve">כללים </w:t>
                  </w:r>
                  <w:r>
                    <w:rPr>
                      <w:rFonts w:cs="Miriam" w:hint="cs"/>
                      <w:noProof/>
                      <w:sz w:val="18"/>
                      <w:szCs w:val="18"/>
                      <w:rtl/>
                    </w:rPr>
                    <w:t>(מס' 2) תשע"ט-2019</w:t>
                  </w:r>
                </w:p>
                <w:p w14:paraId="0EE42422" w14:textId="77777777" w:rsidR="00741010" w:rsidRDefault="00741010" w:rsidP="00856357">
                  <w:pPr>
                    <w:spacing w:line="160" w:lineRule="exact"/>
                    <w:jc w:val="left"/>
                    <w:rPr>
                      <w:rFonts w:cs="Miriam" w:hint="cs"/>
                      <w:noProof/>
                      <w:sz w:val="18"/>
                      <w:szCs w:val="18"/>
                      <w:rtl/>
                    </w:rPr>
                  </w:pPr>
                  <w:r>
                    <w:rPr>
                      <w:rFonts w:cs="Miriam" w:hint="cs"/>
                      <w:sz w:val="18"/>
                      <w:szCs w:val="18"/>
                      <w:rtl/>
                    </w:rPr>
                    <w:t xml:space="preserve">כללים </w:t>
                  </w:r>
                  <w:r w:rsidR="008E418E">
                    <w:rPr>
                      <w:rFonts w:cs="Miriam" w:hint="cs"/>
                      <w:noProof/>
                      <w:sz w:val="18"/>
                      <w:szCs w:val="18"/>
                      <w:rtl/>
                    </w:rPr>
                    <w:t>תשפ"</w:t>
                  </w:r>
                  <w:r w:rsidR="00435C10">
                    <w:rPr>
                      <w:rFonts w:cs="Miriam" w:hint="cs"/>
                      <w:noProof/>
                      <w:sz w:val="18"/>
                      <w:szCs w:val="18"/>
                      <w:rtl/>
                    </w:rPr>
                    <w:t>ג</w:t>
                  </w:r>
                  <w:r w:rsidR="008E418E">
                    <w:rPr>
                      <w:rFonts w:cs="Miriam" w:hint="cs"/>
                      <w:noProof/>
                      <w:sz w:val="18"/>
                      <w:szCs w:val="18"/>
                      <w:rtl/>
                    </w:rPr>
                    <w:t>-202</w:t>
                  </w:r>
                  <w:r w:rsidR="00770D6A">
                    <w:rPr>
                      <w:rFonts w:cs="Miriam" w:hint="cs"/>
                      <w:noProof/>
                      <w:sz w:val="18"/>
                      <w:szCs w:val="18"/>
                      <w:rtl/>
                    </w:rPr>
                    <w:t>2</w:t>
                  </w:r>
                </w:p>
              </w:txbxContent>
            </v:textbox>
            <w10:anchorlock/>
          </v:shape>
        </w:pict>
      </w:r>
      <w:r w:rsidR="002E78DC" w:rsidRPr="001C52EA">
        <w:rPr>
          <w:rStyle w:val="default"/>
          <w:rFonts w:cs="FrankRuehl" w:hint="cs"/>
          <w:rtl/>
        </w:rPr>
        <w:t>(4)</w:t>
      </w:r>
      <w:r w:rsidR="002E78DC" w:rsidRPr="001C52EA">
        <w:rPr>
          <w:rStyle w:val="default"/>
          <w:rFonts w:cs="FrankRuehl" w:hint="cs"/>
          <w:rtl/>
        </w:rPr>
        <w:tab/>
        <w:t xml:space="preserve">רמת טיפול לאיכות הנדרשת </w:t>
      </w:r>
      <w:r w:rsidR="002E78DC" w:rsidRPr="001C52EA">
        <w:rPr>
          <w:rStyle w:val="default"/>
          <w:rFonts w:cs="FrankRuehl"/>
          <w:rtl/>
        </w:rPr>
        <w:t>–</w:t>
      </w:r>
      <w:r w:rsidR="002E78DC" w:rsidRPr="001C52EA">
        <w:rPr>
          <w:rStyle w:val="default"/>
          <w:rFonts w:cs="FrankRuehl" w:hint="cs"/>
          <w:rtl/>
        </w:rPr>
        <w:t xml:space="preserve"> ההפרש שבין </w:t>
      </w:r>
      <w:r w:rsidR="000969FE" w:rsidRPr="001C52EA">
        <w:rPr>
          <w:rStyle w:val="default"/>
          <w:rFonts w:cs="FrankRuehl"/>
          <w:rtl/>
        </w:rPr>
        <w:t>2.</w:t>
      </w:r>
      <w:r w:rsidR="00435C10">
        <w:rPr>
          <w:rStyle w:val="default"/>
          <w:rFonts w:cs="FrankRuehl" w:hint="cs"/>
          <w:rtl/>
        </w:rPr>
        <w:t>433</w:t>
      </w:r>
      <w:r w:rsidR="000969FE" w:rsidRPr="001C52EA">
        <w:rPr>
          <w:rStyle w:val="default"/>
          <w:rFonts w:cs="FrankRuehl"/>
          <w:rtl/>
        </w:rPr>
        <w:t xml:space="preserve"> </w:t>
      </w:r>
      <w:r w:rsidR="00CB64C5" w:rsidRPr="001C52EA">
        <w:rPr>
          <w:rStyle w:val="default"/>
          <w:rFonts w:cs="FrankRuehl" w:hint="cs"/>
          <w:rtl/>
        </w:rPr>
        <w:t>שקלים חדשים</w:t>
      </w:r>
      <w:r w:rsidR="002E78DC" w:rsidRPr="001C52EA">
        <w:rPr>
          <w:rStyle w:val="default"/>
          <w:rFonts w:cs="FrankRuehl" w:hint="cs"/>
          <w:rtl/>
        </w:rPr>
        <w:t xml:space="preserve"> ובין מכפלת המקדם 0.000015 בכמות הספיקה היומית המוכרת למיתקן</w:t>
      </w:r>
      <w:r w:rsidRPr="001C52EA">
        <w:rPr>
          <w:rStyle w:val="default"/>
          <w:rFonts w:cs="FrankRuehl" w:hint="cs"/>
          <w:rtl/>
        </w:rPr>
        <w:t xml:space="preserve"> </w:t>
      </w:r>
      <w:r w:rsidR="000969FE" w:rsidRPr="001C52EA">
        <w:rPr>
          <w:rStyle w:val="default"/>
          <w:rFonts w:cs="FrankRuehl"/>
          <w:rtl/>
        </w:rPr>
        <w:t>ובתוספת 0.3 שקלים חדשים למ"ק בספיקה שנתית שאינה עולה על 8,000 מטר מעוקב במיתקן שמנהל הרשות קבע לגביו כי הוא אינו מיועד לביטול עד יום ז' בטבת התשפ"ג (31 בדצמבר 2022)</w:t>
      </w:r>
      <w:r w:rsidR="000969FE" w:rsidRPr="001C52EA">
        <w:rPr>
          <w:rStyle w:val="default"/>
          <w:rFonts w:cs="FrankRuehl" w:hint="cs"/>
          <w:rtl/>
        </w:rPr>
        <w:t xml:space="preserve"> </w:t>
      </w:r>
      <w:r w:rsidRPr="001C52EA">
        <w:rPr>
          <w:rStyle w:val="default"/>
          <w:rFonts w:cs="FrankRuehl" w:hint="cs"/>
          <w:rtl/>
        </w:rPr>
        <w:t>ובהפחתה של הסכום הקבוע בפסקת משנה (6)</w:t>
      </w:r>
      <w:r w:rsidR="002E78DC" w:rsidRPr="001C52EA">
        <w:rPr>
          <w:rStyle w:val="default"/>
          <w:rFonts w:cs="FrankRuehl" w:hint="cs"/>
          <w:rtl/>
        </w:rPr>
        <w:t>;</w:t>
      </w:r>
    </w:p>
    <w:p w14:paraId="3D5CDBF0" w14:textId="77777777" w:rsidR="00435C10" w:rsidRDefault="00435C10" w:rsidP="00435C10">
      <w:pPr>
        <w:pStyle w:val="P00"/>
        <w:spacing w:before="72"/>
        <w:ind w:left="1021" w:right="1134"/>
        <w:rPr>
          <w:rStyle w:val="default"/>
          <w:rFonts w:cs="FrankRuehl"/>
          <w:rtl/>
        </w:rPr>
      </w:pPr>
      <w:r w:rsidRPr="00A42010">
        <w:rPr>
          <w:rFonts w:cs="FrankRuehl" w:hint="cs"/>
          <w:sz w:val="26"/>
          <w:rtl/>
          <w:lang w:eastAsia="en-US"/>
        </w:rPr>
        <w:pict w14:anchorId="350548A8">
          <v:shape id="_x0000_s2949" type="#_x0000_t202" style="position:absolute;left:0;text-align:left;margin-left:464.5pt;margin-top:7.1pt;width:77.85pt;height:17.6pt;z-index:251772416" filled="f" stroked="f">
            <v:textbox inset="1mm,0,1mm,0">
              <w:txbxContent>
                <w:p w14:paraId="0F48E766" w14:textId="77777777" w:rsidR="00435C10" w:rsidRDefault="00435C10" w:rsidP="00435C10">
                  <w:pPr>
                    <w:spacing w:line="160" w:lineRule="exact"/>
                    <w:jc w:val="left"/>
                    <w:rPr>
                      <w:rFonts w:cs="Miriam" w:hint="cs"/>
                      <w:noProof/>
                      <w:sz w:val="18"/>
                      <w:szCs w:val="18"/>
                      <w:rtl/>
                    </w:rPr>
                  </w:pPr>
                  <w:r>
                    <w:rPr>
                      <w:rFonts w:cs="Miriam" w:hint="cs"/>
                      <w:sz w:val="18"/>
                      <w:szCs w:val="18"/>
                      <w:rtl/>
                    </w:rPr>
                    <w:t xml:space="preserve">כללים </w:t>
                  </w:r>
                  <w:r>
                    <w:rPr>
                      <w:rFonts w:cs="Miriam" w:hint="cs"/>
                      <w:noProof/>
                      <w:sz w:val="18"/>
                      <w:szCs w:val="18"/>
                      <w:rtl/>
                    </w:rPr>
                    <w:t>תשפ"ג-2022</w:t>
                  </w:r>
                </w:p>
              </w:txbxContent>
            </v:textbox>
            <w10:anchorlock/>
          </v:shape>
        </w:pict>
      </w:r>
      <w:r w:rsidRPr="00A42010">
        <w:rPr>
          <w:rStyle w:val="default"/>
          <w:rFonts w:cs="FrankRuehl" w:hint="cs"/>
          <w:rtl/>
        </w:rPr>
        <w:t>(</w:t>
      </w:r>
      <w:r>
        <w:rPr>
          <w:rStyle w:val="default"/>
          <w:rFonts w:cs="FrankRuehl" w:hint="cs"/>
          <w:rtl/>
        </w:rPr>
        <w:t>4א</w:t>
      </w:r>
      <w:r w:rsidRPr="00A42010">
        <w:rPr>
          <w:rStyle w:val="default"/>
          <w:rFonts w:cs="FrankRuehl" w:hint="cs"/>
          <w:rtl/>
        </w:rPr>
        <w:t>)</w:t>
      </w:r>
      <w:r w:rsidRPr="00A42010">
        <w:rPr>
          <w:rStyle w:val="default"/>
          <w:rFonts w:cs="FrankRuehl" w:hint="cs"/>
          <w:rtl/>
        </w:rPr>
        <w:tab/>
      </w:r>
      <w:r>
        <w:rPr>
          <w:rStyle w:val="default"/>
          <w:rFonts w:cs="FrankRuehl" w:hint="cs"/>
          <w:rtl/>
        </w:rPr>
        <w:t>נתן מנהל הרשות הוראה לפינוי בוצה ממאגר קולחים ואישר את העלות בעד הפינוי, תיווסף עלות זו לעלות המוכרת לטיפול בשפכים הקבועה בסעיף זה, במכפלת המקדם 0.086 ובחלוקת כמות מי ביוב מוכרת</w:t>
      </w:r>
      <w:r w:rsidRPr="00A42010">
        <w:rPr>
          <w:rStyle w:val="default"/>
          <w:rFonts w:cs="FrankRuehl" w:hint="cs"/>
          <w:rtl/>
        </w:rPr>
        <w:t>;</w:t>
      </w:r>
    </w:p>
    <w:p w14:paraId="2E6E5217" w14:textId="77777777" w:rsidR="002E78DC" w:rsidRDefault="002E78DC" w:rsidP="002E78D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חברה המטפלת בשפכיה ביותר ממיתקן אחד </w:t>
      </w:r>
      <w:r>
        <w:rPr>
          <w:rStyle w:val="default"/>
          <w:rFonts w:cs="FrankRuehl"/>
          <w:rtl/>
        </w:rPr>
        <w:t>–</w:t>
      </w:r>
      <w:r>
        <w:rPr>
          <w:rStyle w:val="default"/>
          <w:rFonts w:cs="FrankRuehl" w:hint="cs"/>
          <w:rtl/>
        </w:rPr>
        <w:t xml:space="preserve"> הממוצע המשוקלל </w:t>
      </w:r>
      <w:r w:rsidR="001379EF">
        <w:rPr>
          <w:rStyle w:val="default"/>
          <w:rFonts w:cs="FrankRuehl" w:hint="cs"/>
          <w:rtl/>
        </w:rPr>
        <w:t>של עלות הטיפול המוכרת לכל מיתקן;</w:t>
      </w:r>
    </w:p>
    <w:p w14:paraId="59501645" w14:textId="77777777" w:rsidR="002A78F1" w:rsidRDefault="002A78F1" w:rsidP="002A78F1">
      <w:pPr>
        <w:pStyle w:val="P00"/>
        <w:spacing w:before="72"/>
        <w:ind w:left="1021" w:right="1134"/>
        <w:rPr>
          <w:rStyle w:val="default"/>
          <w:rFonts w:cs="FrankRuehl" w:hint="cs"/>
          <w:rtl/>
        </w:rPr>
      </w:pPr>
      <w:r w:rsidRPr="001379EF">
        <w:rPr>
          <w:rStyle w:val="default"/>
          <w:rFonts w:cs="FrankRuehl" w:hint="cs"/>
          <w:rtl/>
        </w:rPr>
        <w:pict w14:anchorId="26C11B2A">
          <v:shape id="_x0000_s2461" type="#_x0000_t202" style="position:absolute;left:0;text-align:left;margin-left:464.35pt;margin-top:7.1pt;width:76.5pt;height:9pt;z-index:251608576" filled="f" stroked="f">
            <v:textbox inset="1mm,0,1mm,0">
              <w:txbxContent>
                <w:p w14:paraId="49A4053F" w14:textId="77777777" w:rsidR="00741010" w:rsidRDefault="00741010" w:rsidP="002A78F1">
                  <w:pPr>
                    <w:spacing w:line="160" w:lineRule="exact"/>
                    <w:jc w:val="left"/>
                    <w:rPr>
                      <w:rFonts w:cs="Miriam" w:hint="cs"/>
                      <w:noProof/>
                      <w:sz w:val="18"/>
                      <w:szCs w:val="18"/>
                      <w:rtl/>
                    </w:rPr>
                  </w:pPr>
                  <w:r>
                    <w:rPr>
                      <w:rFonts w:cs="Miriam" w:hint="cs"/>
                      <w:sz w:val="18"/>
                      <w:szCs w:val="18"/>
                      <w:rtl/>
                    </w:rPr>
                    <w:t>כללים תשע"ב-2011</w:t>
                  </w:r>
                </w:p>
              </w:txbxContent>
            </v:textbox>
            <w10:anchorlock/>
          </v:shape>
        </w:pict>
      </w:r>
      <w:r>
        <w:rPr>
          <w:rStyle w:val="default"/>
          <w:rFonts w:cs="FrankRuehl" w:hint="cs"/>
          <w:rtl/>
        </w:rPr>
        <w:t>(</w:t>
      </w:r>
      <w:r w:rsidRPr="002A78F1">
        <w:rPr>
          <w:rStyle w:val="default"/>
          <w:rFonts w:cs="FrankRuehl" w:hint="cs"/>
          <w:rtl/>
        </w:rPr>
        <w:t>5א)</w:t>
      </w:r>
      <w:r w:rsidRPr="002A78F1">
        <w:rPr>
          <w:rStyle w:val="default"/>
          <w:rFonts w:cs="FrankRuehl" w:hint="cs"/>
          <w:rtl/>
        </w:rPr>
        <w:tab/>
        <w:t xml:space="preserve">חברה ששפכיה מטופלים במערכת טיפול בשפכים ומחויבת בעבור מ"ק ביוב לפי כללים שקבעה מועצת הרשות הממשלתית לתמורה בשל אותה מערכת </w:t>
      </w:r>
      <w:r w:rsidRPr="002A78F1">
        <w:rPr>
          <w:rStyle w:val="default"/>
          <w:rFonts w:cs="FrankRuehl"/>
          <w:rtl/>
        </w:rPr>
        <w:t>–</w:t>
      </w:r>
      <w:r w:rsidRPr="002A78F1">
        <w:rPr>
          <w:rStyle w:val="default"/>
          <w:rFonts w:cs="FrankRuehl" w:hint="cs"/>
          <w:rtl/>
        </w:rPr>
        <w:t xml:space="preserve"> כפי שנקבע באותם כללים ובחלוקה למקדם פחת מים מוכר של חברה</w:t>
      </w:r>
      <w:r>
        <w:rPr>
          <w:rStyle w:val="default"/>
          <w:rFonts w:cs="FrankRuehl" w:hint="cs"/>
          <w:rtl/>
        </w:rPr>
        <w:t>;</w:t>
      </w:r>
    </w:p>
    <w:p w14:paraId="70732DB4" w14:textId="77777777" w:rsidR="001379EF" w:rsidRDefault="001379EF" w:rsidP="001379EF">
      <w:pPr>
        <w:pStyle w:val="P00"/>
        <w:spacing w:before="72"/>
        <w:ind w:left="1021" w:right="1134"/>
        <w:rPr>
          <w:rStyle w:val="default"/>
          <w:rFonts w:cs="FrankRuehl" w:hint="cs"/>
          <w:rtl/>
        </w:rPr>
      </w:pPr>
      <w:r w:rsidRPr="001379EF">
        <w:rPr>
          <w:rStyle w:val="default"/>
          <w:rFonts w:cs="FrankRuehl" w:hint="cs"/>
          <w:rtl/>
        </w:rPr>
        <w:pict w14:anchorId="593BF4B2">
          <v:shape id="_x0000_s2388" type="#_x0000_t202" style="position:absolute;left:0;text-align:left;margin-left:464.35pt;margin-top:7.1pt;width:76.5pt;height:9pt;z-index:251586048" filled="f" stroked="f">
            <v:textbox inset="1mm,0,1mm,0">
              <w:txbxContent>
                <w:p w14:paraId="67D2E7ED" w14:textId="77777777" w:rsidR="00741010" w:rsidRDefault="00741010" w:rsidP="001379EF">
                  <w:pPr>
                    <w:spacing w:line="160" w:lineRule="exact"/>
                    <w:jc w:val="left"/>
                    <w:rPr>
                      <w:rFonts w:cs="Miriam" w:hint="cs"/>
                      <w:noProof/>
                      <w:sz w:val="18"/>
                      <w:szCs w:val="18"/>
                      <w:rtl/>
                    </w:rPr>
                  </w:pPr>
                  <w:r>
                    <w:rPr>
                      <w:rFonts w:cs="Miriam" w:hint="cs"/>
                      <w:sz w:val="18"/>
                      <w:szCs w:val="18"/>
                      <w:rtl/>
                    </w:rPr>
                    <w:t>כללים תשע"א-2010</w:t>
                  </w:r>
                </w:p>
              </w:txbxContent>
            </v:textbox>
            <w10:anchorlock/>
          </v:shape>
        </w:pict>
      </w:r>
      <w:r>
        <w:rPr>
          <w:rStyle w:val="default"/>
          <w:rFonts w:cs="FrankRuehl" w:hint="cs"/>
          <w:rtl/>
        </w:rPr>
        <w:t>(</w:t>
      </w:r>
      <w:r w:rsidRPr="001379EF">
        <w:rPr>
          <w:rStyle w:val="default"/>
          <w:rFonts w:cs="FrankRuehl" w:hint="cs"/>
          <w:rtl/>
        </w:rPr>
        <w:t>6)</w:t>
      </w:r>
      <w:r w:rsidRPr="001379EF">
        <w:rPr>
          <w:rStyle w:val="default"/>
          <w:rFonts w:cs="FrankRuehl" w:hint="cs"/>
          <w:rtl/>
        </w:rPr>
        <w:tab/>
        <w:t>מכפלת הכמויות הנקובות ברישיון ההפקה של מיתקן, בתעריפים לפי כללי קולחין, בהתאם לחלקה היחסי של החברה בכמויות המטופלות במיתקן; ויראו בתשלום או חלף תשלום, כמשמעותם בכללי קולחין, בהסכם עבר שאישר הממונה לפי סעיף 15 לכללי קולחין, כתעריפים לפי כללי קולחין.</w:t>
      </w:r>
    </w:p>
    <w:p w14:paraId="0DAD4E07" w14:textId="77777777" w:rsidR="002E78DC" w:rsidRDefault="002E78DC" w:rsidP="008301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w:t>
      </w:r>
      <w:r>
        <w:rPr>
          <w:rStyle w:val="default"/>
          <w:rFonts w:cs="FrankRuehl"/>
          <w:rtl/>
        </w:rPr>
        <w:t>–</w:t>
      </w:r>
    </w:p>
    <w:p w14:paraId="4C970AEE" w14:textId="77777777" w:rsidR="002E78DC" w:rsidRDefault="002E78DC" w:rsidP="008301CC">
      <w:pPr>
        <w:pStyle w:val="P00"/>
        <w:spacing w:before="72"/>
        <w:ind w:left="0" w:right="1134"/>
        <w:rPr>
          <w:rStyle w:val="default"/>
          <w:rFonts w:cs="FrankRuehl" w:hint="cs"/>
          <w:rtl/>
        </w:rPr>
      </w:pPr>
      <w:r>
        <w:rPr>
          <w:rStyle w:val="default"/>
          <w:rFonts w:cs="FrankRuehl" w:hint="cs"/>
          <w:rtl/>
        </w:rPr>
        <w:tab/>
        <w:t xml:space="preserve">"כמות הספיקה היומית המוכרת" </w:t>
      </w:r>
      <w:r>
        <w:rPr>
          <w:rStyle w:val="default"/>
          <w:rFonts w:cs="FrankRuehl"/>
          <w:rtl/>
        </w:rPr>
        <w:t>–</w:t>
      </w:r>
      <w:r>
        <w:rPr>
          <w:rStyle w:val="default"/>
          <w:rFonts w:cs="FrankRuehl" w:hint="cs"/>
          <w:rtl/>
        </w:rPr>
        <w:t xml:space="preserve"> כמות הספיקה היומית למיתקן המוכרת על ידי מנהל הרשות או 35,000, לפי הנמוך;</w:t>
      </w:r>
    </w:p>
    <w:p w14:paraId="598B22A1" w14:textId="77777777" w:rsidR="002E78DC" w:rsidRDefault="002E78DC" w:rsidP="008301CC">
      <w:pPr>
        <w:pStyle w:val="P00"/>
        <w:spacing w:before="72"/>
        <w:ind w:left="0" w:right="1134"/>
        <w:rPr>
          <w:rStyle w:val="default"/>
          <w:rFonts w:cs="FrankRuehl" w:hint="cs"/>
          <w:rtl/>
        </w:rPr>
      </w:pPr>
      <w:r>
        <w:rPr>
          <w:rStyle w:val="default"/>
          <w:rFonts w:cs="FrankRuehl" w:hint="cs"/>
          <w:rtl/>
        </w:rPr>
        <w:tab/>
        <w:t xml:space="preserve">"מיתקן" </w:t>
      </w:r>
      <w:r>
        <w:rPr>
          <w:rStyle w:val="default"/>
          <w:rFonts w:cs="FrankRuehl"/>
          <w:rtl/>
        </w:rPr>
        <w:t>–</w:t>
      </w:r>
      <w:r>
        <w:rPr>
          <w:rStyle w:val="default"/>
          <w:rFonts w:cs="FrankRuehl" w:hint="cs"/>
          <w:rtl/>
        </w:rPr>
        <w:t xml:space="preserve"> מיתקן לטיפול בשפכים המיועד להפחתת ריכוז המזהמים;</w:t>
      </w:r>
    </w:p>
    <w:p w14:paraId="49BC4FFB" w14:textId="77777777" w:rsidR="002E78DC" w:rsidRDefault="002E78DC" w:rsidP="008301CC">
      <w:pPr>
        <w:pStyle w:val="P00"/>
        <w:spacing w:before="72"/>
        <w:ind w:left="0" w:right="1134"/>
        <w:rPr>
          <w:rStyle w:val="default"/>
          <w:rFonts w:cs="FrankRuehl" w:hint="cs"/>
          <w:rtl/>
        </w:rPr>
      </w:pPr>
      <w:r>
        <w:rPr>
          <w:rStyle w:val="default"/>
          <w:rFonts w:cs="FrankRuehl" w:hint="cs"/>
          <w:rtl/>
        </w:rPr>
        <w:tab/>
        <w:t xml:space="preserve">"רמת טיפול בסיסית" </w:t>
      </w:r>
      <w:r>
        <w:rPr>
          <w:rStyle w:val="default"/>
          <w:rFonts w:cs="FrankRuehl"/>
          <w:rtl/>
        </w:rPr>
        <w:t>–</w:t>
      </w:r>
      <w:r>
        <w:rPr>
          <w:rStyle w:val="default"/>
          <w:rFonts w:cs="FrankRuehl" w:hint="cs"/>
          <w:rtl/>
        </w:rPr>
        <w:t xml:space="preserve"> רמת הטיפול הנדרשת מיצרן שפכים גדול לפי תקנות בריאות העם (קביעת תקנים למי שפכים), התשנ"ב-1992;</w:t>
      </w:r>
    </w:p>
    <w:p w14:paraId="585533B0" w14:textId="77777777" w:rsidR="002E78DC" w:rsidRDefault="002E78DC" w:rsidP="008301CC">
      <w:pPr>
        <w:pStyle w:val="P00"/>
        <w:spacing w:before="72"/>
        <w:ind w:left="0" w:right="1134"/>
        <w:rPr>
          <w:rStyle w:val="default"/>
          <w:rFonts w:cs="FrankRuehl" w:hint="cs"/>
          <w:rtl/>
        </w:rPr>
      </w:pPr>
      <w:r>
        <w:rPr>
          <w:rStyle w:val="default"/>
          <w:rFonts w:cs="FrankRuehl" w:hint="cs"/>
          <w:rtl/>
        </w:rPr>
        <w:tab/>
        <w:t>"רמת טיפול ירודה" איכות פחותה מרמת טיפול בסיסית;</w:t>
      </w:r>
    </w:p>
    <w:p w14:paraId="57ACC92B" w14:textId="77777777" w:rsidR="002E78DC" w:rsidRDefault="002E78DC" w:rsidP="008301CC">
      <w:pPr>
        <w:pStyle w:val="P00"/>
        <w:spacing w:before="72"/>
        <w:ind w:left="0" w:right="1134"/>
        <w:rPr>
          <w:rStyle w:val="default"/>
          <w:rFonts w:cs="FrankRuehl" w:hint="cs"/>
          <w:rtl/>
        </w:rPr>
      </w:pPr>
      <w:r>
        <w:rPr>
          <w:rStyle w:val="default"/>
          <w:rFonts w:cs="FrankRuehl" w:hint="cs"/>
          <w:rtl/>
        </w:rPr>
        <w:tab/>
        <w:t xml:space="preserve">"רמת טיפול להשקיה חקלאית בלא מגבלות" ו"רמת טיפול לאיכות הנדרשת" </w:t>
      </w:r>
      <w:r>
        <w:rPr>
          <w:rStyle w:val="default"/>
          <w:rFonts w:cs="FrankRuehl"/>
          <w:rtl/>
        </w:rPr>
        <w:t>–</w:t>
      </w:r>
      <w:r>
        <w:rPr>
          <w:rStyle w:val="default"/>
          <w:rFonts w:cs="FrankRuehl" w:hint="cs"/>
          <w:rtl/>
        </w:rPr>
        <w:t xml:space="preserve"> כפי שיקבע שר הבריאות לפי פקודת בריאות העם, 1940.</w:t>
      </w:r>
    </w:p>
    <w:p w14:paraId="1AAE557C" w14:textId="77777777" w:rsidR="006E1D84" w:rsidRPr="006E1D84" w:rsidRDefault="006E1D84" w:rsidP="006E1D84">
      <w:pPr>
        <w:pStyle w:val="P00"/>
        <w:spacing w:before="72"/>
        <w:ind w:left="0" w:right="1134"/>
        <w:rPr>
          <w:rStyle w:val="default"/>
          <w:rFonts w:cs="FrankRuehl"/>
          <w:rtl/>
        </w:rPr>
      </w:pPr>
      <w:r w:rsidRPr="00DD7494">
        <w:rPr>
          <w:rStyle w:val="default"/>
          <w:rFonts w:cs="FrankRuehl" w:hint="cs"/>
          <w:rtl/>
        </w:rPr>
        <w:pict w14:anchorId="6C2733B8">
          <v:shape id="_x0000_s2938" type="#_x0000_t202" style="position:absolute;left:0;text-align:left;margin-left:467.1pt;margin-top:7.1pt;width:75.25pt;height:21.25pt;z-index:251762176" filled="f" stroked="f">
            <v:textbox style="mso-next-textbox:#_x0000_s2938" inset="1mm,0,1mm,0">
              <w:txbxContent>
                <w:p w14:paraId="4041FC5A" w14:textId="77777777" w:rsidR="00741010" w:rsidRDefault="00741010" w:rsidP="006E1D84">
                  <w:pPr>
                    <w:spacing w:line="160" w:lineRule="exact"/>
                    <w:jc w:val="left"/>
                  </w:pPr>
                  <w:r>
                    <w:rPr>
                      <w:rFonts w:cs="Miriam" w:hint="cs"/>
                      <w:noProof/>
                      <w:sz w:val="18"/>
                      <w:szCs w:val="18"/>
                      <w:rtl/>
                    </w:rPr>
                    <w:t>כללים (מס' 2) תש"ף-2020</w:t>
                  </w:r>
                </w:p>
              </w:txbxContent>
            </v:textbox>
          </v:shape>
        </w:pict>
      </w:r>
      <w:r w:rsidRPr="00DD7494">
        <w:rPr>
          <w:rStyle w:val="default"/>
          <w:rFonts w:cs="FrankRuehl" w:hint="cs"/>
          <w:rtl/>
        </w:rPr>
        <w:tab/>
        <w:t>(</w:t>
      </w:r>
      <w:r>
        <w:rPr>
          <w:rStyle w:val="default"/>
          <w:rFonts w:cs="FrankRuehl" w:hint="cs"/>
          <w:rtl/>
        </w:rPr>
        <w:t>ג</w:t>
      </w:r>
      <w:r w:rsidRPr="00DD7494">
        <w:rPr>
          <w:rStyle w:val="default"/>
          <w:rFonts w:cs="FrankRuehl" w:hint="cs"/>
          <w:rtl/>
        </w:rPr>
        <w:t>)</w:t>
      </w:r>
      <w:r w:rsidRPr="00DD7494">
        <w:rPr>
          <w:rStyle w:val="default"/>
          <w:rFonts w:cs="FrankRuehl" w:hint="cs"/>
          <w:rtl/>
        </w:rPr>
        <w:tab/>
      </w:r>
      <w:r w:rsidRPr="006E1D84">
        <w:rPr>
          <w:rStyle w:val="default"/>
          <w:rFonts w:cs="FrankRuehl" w:hint="cs"/>
          <w:rtl/>
        </w:rPr>
        <w:t>על אף האמור, עלות הטיפול המוכרת לטיפול בשפכים למ"ק לגבי מיתקן טיפול המהווה חלק מפרויקט תשתית ייחודי, תהיה לפי עלות רמת הטיפול ובשינויים האלה:</w:t>
      </w:r>
    </w:p>
    <w:p w14:paraId="2D1227E0" w14:textId="77777777" w:rsidR="006E1D84" w:rsidRPr="006E1D84" w:rsidRDefault="006E1D84" w:rsidP="006E1D84">
      <w:pPr>
        <w:pStyle w:val="P00"/>
        <w:spacing w:before="72"/>
        <w:ind w:left="1021" w:right="1134"/>
        <w:rPr>
          <w:rStyle w:val="default"/>
          <w:rFonts w:cs="FrankRuehl"/>
          <w:rtl/>
        </w:rPr>
      </w:pPr>
      <w:r w:rsidRPr="006E1D84">
        <w:rPr>
          <w:rStyle w:val="default"/>
          <w:rFonts w:cs="FrankRuehl" w:hint="cs"/>
          <w:rtl/>
        </w:rPr>
        <w:t>(1)</w:t>
      </w:r>
      <w:r w:rsidRPr="006E1D84">
        <w:rPr>
          <w:rStyle w:val="default"/>
          <w:rFonts w:cs="FrankRuehl"/>
          <w:rtl/>
        </w:rPr>
        <w:tab/>
      </w:r>
      <w:r w:rsidRPr="006E1D84">
        <w:rPr>
          <w:rStyle w:val="default"/>
          <w:rFonts w:cs="FrankRuehl" w:hint="cs"/>
          <w:rtl/>
        </w:rPr>
        <w:t>האחוז הקובע במכפלת עלות רמת הטיפול ובמכפלת כמות הספיקה בפועל בתוספת מכפלת ההפרש שבין אחד לבין האחוז הקובע בעלות רמת הטיפול;</w:t>
      </w:r>
    </w:p>
    <w:p w14:paraId="2C908E33" w14:textId="77777777" w:rsidR="006E1D84" w:rsidRPr="006E1D84" w:rsidRDefault="006E1D84" w:rsidP="006E1D84">
      <w:pPr>
        <w:pStyle w:val="P00"/>
        <w:spacing w:before="72"/>
        <w:ind w:left="1021" w:right="1134"/>
        <w:rPr>
          <w:rStyle w:val="default"/>
          <w:rFonts w:cs="FrankRuehl"/>
          <w:rtl/>
        </w:rPr>
      </w:pPr>
      <w:r w:rsidRPr="006E1D84">
        <w:rPr>
          <w:rStyle w:val="default"/>
          <w:rFonts w:cs="FrankRuehl" w:hint="cs"/>
          <w:rtl/>
        </w:rPr>
        <w:t>(2)</w:t>
      </w:r>
      <w:r w:rsidRPr="006E1D84">
        <w:rPr>
          <w:rStyle w:val="default"/>
          <w:rFonts w:cs="FrankRuehl"/>
          <w:rtl/>
        </w:rPr>
        <w:tab/>
      </w:r>
      <w:r w:rsidRPr="006E1D84">
        <w:rPr>
          <w:rStyle w:val="default"/>
          <w:rFonts w:cs="FrankRuehl" w:hint="cs"/>
          <w:rtl/>
        </w:rPr>
        <w:t>מכפלת תוצאת הסכום המתקבל בפסקה (1) בכמות הספיקה השנתית בפועל בחלוקה לכמות מי ביוב מוכרת ובחלוקה ליחס שפכים למים;</w:t>
      </w:r>
    </w:p>
    <w:p w14:paraId="40ABFB7E" w14:textId="77777777" w:rsidR="006E1D84" w:rsidRPr="006E1D84" w:rsidRDefault="006E1D84" w:rsidP="006E1D84">
      <w:pPr>
        <w:pStyle w:val="P00"/>
        <w:spacing w:before="72"/>
        <w:ind w:left="1021" w:right="1134"/>
        <w:rPr>
          <w:rStyle w:val="default"/>
          <w:rFonts w:cs="FrankRuehl"/>
          <w:rtl/>
        </w:rPr>
      </w:pPr>
      <w:r w:rsidRPr="006E1D84">
        <w:rPr>
          <w:rStyle w:val="default"/>
          <w:rFonts w:cs="FrankRuehl" w:hint="cs"/>
          <w:rtl/>
        </w:rPr>
        <w:t>(3)</w:t>
      </w:r>
      <w:r w:rsidRPr="006E1D84">
        <w:rPr>
          <w:rStyle w:val="default"/>
          <w:rFonts w:cs="FrankRuehl"/>
          <w:rtl/>
        </w:rPr>
        <w:tab/>
      </w:r>
      <w:r w:rsidRPr="006E1D84">
        <w:rPr>
          <w:rStyle w:val="default"/>
          <w:rFonts w:cs="FrankRuehl" w:hint="cs"/>
          <w:rtl/>
        </w:rPr>
        <w:t>על תוצאת המנה המתקבלת בפסקה (2) תיווסף תוצאת החישוב הזו: ההפרש בין עלות ההקמה של המיתקן בפועל לעלות ההקמה שהוכרה למיתקן במכפלת 0.85 ובמכפלת מקדם החזר ההון ובחלוקה לכמות מי ביוב מוכרת;</w:t>
      </w:r>
    </w:p>
    <w:p w14:paraId="20DBD6C2" w14:textId="77777777" w:rsidR="006E1D84" w:rsidRPr="006E1D84" w:rsidRDefault="006E1D84" w:rsidP="006E1D84">
      <w:pPr>
        <w:pStyle w:val="P00"/>
        <w:spacing w:before="72"/>
        <w:ind w:left="1021" w:right="1134"/>
        <w:rPr>
          <w:rStyle w:val="default"/>
          <w:rFonts w:cs="FrankRuehl"/>
          <w:rtl/>
        </w:rPr>
      </w:pPr>
      <w:r w:rsidRPr="006E1D84">
        <w:rPr>
          <w:rStyle w:val="default"/>
          <w:rFonts w:cs="FrankRuehl" w:hint="cs"/>
          <w:rtl/>
        </w:rPr>
        <w:t>(4)</w:t>
      </w:r>
      <w:r w:rsidRPr="006E1D84">
        <w:rPr>
          <w:rStyle w:val="default"/>
          <w:rFonts w:cs="FrankRuehl"/>
          <w:rtl/>
        </w:rPr>
        <w:tab/>
      </w:r>
      <w:r w:rsidRPr="006E1D84">
        <w:rPr>
          <w:rStyle w:val="default"/>
          <w:rFonts w:cs="FrankRuehl" w:hint="cs"/>
          <w:rtl/>
        </w:rPr>
        <w:t>התוצאה המתקבלת מהחישוב כאמור בפסקאות (1) עד (3) תיווסף לממוצע המשוקלל של שאר מיתקני החברה, להוציא המיתקן שחושב לפי סעיף קטן (א)(5), והסכום המתקבל יהיה העלות המוכרת לטיפול בשפכים למ"ק של החברה;</w:t>
      </w:r>
    </w:p>
    <w:p w14:paraId="2CCA9CFB" w14:textId="77777777" w:rsidR="006E1D84" w:rsidRPr="006E1D84" w:rsidRDefault="006E1D84" w:rsidP="006E1D84">
      <w:pPr>
        <w:pStyle w:val="P00"/>
        <w:spacing w:before="72"/>
        <w:ind w:left="1021" w:right="1134"/>
        <w:rPr>
          <w:rStyle w:val="default"/>
          <w:rFonts w:cs="FrankRuehl"/>
          <w:rtl/>
        </w:rPr>
      </w:pPr>
      <w:r w:rsidRPr="006E1D84">
        <w:rPr>
          <w:rStyle w:val="default"/>
          <w:rFonts w:cs="FrankRuehl" w:hint="cs"/>
          <w:rtl/>
        </w:rPr>
        <w:t>(5)</w:t>
      </w:r>
      <w:r w:rsidRPr="006E1D84">
        <w:rPr>
          <w:rStyle w:val="default"/>
          <w:rFonts w:cs="FrankRuehl"/>
          <w:rtl/>
        </w:rPr>
        <w:tab/>
      </w:r>
      <w:r w:rsidRPr="006E1D84">
        <w:rPr>
          <w:rStyle w:val="default"/>
          <w:rFonts w:cs="FrankRuehl" w:hint="cs"/>
          <w:rtl/>
        </w:rPr>
        <w:t xml:space="preserve">בסעיף קטן זה </w:t>
      </w:r>
      <w:r w:rsidRPr="006E1D84">
        <w:rPr>
          <w:rStyle w:val="default"/>
          <w:rFonts w:cs="FrankRuehl"/>
          <w:rtl/>
        </w:rPr>
        <w:t>–</w:t>
      </w:r>
    </w:p>
    <w:p w14:paraId="73F50E1D" w14:textId="77777777" w:rsidR="006E1D84" w:rsidRPr="006E1D84" w:rsidRDefault="006E1D84" w:rsidP="006E1D84">
      <w:pPr>
        <w:pStyle w:val="P00"/>
        <w:spacing w:before="72"/>
        <w:ind w:left="1021" w:right="1134"/>
        <w:rPr>
          <w:rStyle w:val="default"/>
          <w:rFonts w:cs="FrankRuehl"/>
          <w:rtl/>
        </w:rPr>
      </w:pPr>
      <w:r w:rsidRPr="006E1D84">
        <w:rPr>
          <w:rStyle w:val="default"/>
          <w:rFonts w:cs="FrankRuehl" w:hint="cs"/>
          <w:rtl/>
        </w:rPr>
        <w:t xml:space="preserve">"האחוז הקובע" </w:t>
      </w:r>
      <w:r w:rsidRPr="006E1D84">
        <w:rPr>
          <w:rStyle w:val="default"/>
          <w:rFonts w:cs="FrankRuehl"/>
          <w:rtl/>
        </w:rPr>
        <w:t>–</w:t>
      </w:r>
      <w:r w:rsidRPr="006E1D84">
        <w:rPr>
          <w:rStyle w:val="default"/>
          <w:rFonts w:cs="FrankRuehl" w:hint="cs"/>
          <w:rtl/>
        </w:rPr>
        <w:t xml:space="preserve"> אחוז העלות הקבועה שהורה מנהל הרשות הממשלתית לחברה;</w:t>
      </w:r>
    </w:p>
    <w:p w14:paraId="1B2B72F0" w14:textId="77777777" w:rsidR="006E1D84" w:rsidRPr="006E1D84" w:rsidRDefault="006E1D84" w:rsidP="006E1D84">
      <w:pPr>
        <w:pStyle w:val="P00"/>
        <w:spacing w:before="72"/>
        <w:ind w:left="1021" w:right="1134"/>
        <w:rPr>
          <w:rStyle w:val="default"/>
          <w:rFonts w:cs="FrankRuehl"/>
          <w:rtl/>
        </w:rPr>
      </w:pPr>
      <w:r w:rsidRPr="006E1D84">
        <w:rPr>
          <w:rStyle w:val="default"/>
          <w:rFonts w:cs="FrankRuehl" w:hint="cs"/>
          <w:rtl/>
        </w:rPr>
        <w:t xml:space="preserve">"יחס שפכים למים" </w:t>
      </w:r>
      <w:r w:rsidRPr="006E1D84">
        <w:rPr>
          <w:rStyle w:val="default"/>
          <w:rFonts w:cs="FrankRuehl"/>
          <w:rtl/>
        </w:rPr>
        <w:t>–</w:t>
      </w:r>
      <w:r w:rsidRPr="006E1D84">
        <w:rPr>
          <w:rStyle w:val="default"/>
          <w:rFonts w:cs="FrankRuehl" w:hint="cs"/>
          <w:rtl/>
        </w:rPr>
        <w:t xml:space="preserve"> יחס שעליו הורה מנהל הרשות הממשלתית לחברה;</w:t>
      </w:r>
    </w:p>
    <w:p w14:paraId="6CE5132A" w14:textId="77777777" w:rsidR="006E1D84" w:rsidRPr="006E1D84" w:rsidRDefault="006E1D84" w:rsidP="006E1D84">
      <w:pPr>
        <w:pStyle w:val="P00"/>
        <w:spacing w:before="72"/>
        <w:ind w:left="1021" w:right="1134"/>
        <w:rPr>
          <w:rStyle w:val="default"/>
          <w:rFonts w:cs="FrankRuehl"/>
          <w:rtl/>
        </w:rPr>
      </w:pPr>
      <w:r w:rsidRPr="006E1D84">
        <w:rPr>
          <w:rStyle w:val="default"/>
          <w:rFonts w:cs="FrankRuehl" w:hint="cs"/>
          <w:rtl/>
        </w:rPr>
        <w:t xml:space="preserve">"כמות הספיקה בפועל" </w:t>
      </w:r>
      <w:r w:rsidRPr="006E1D84">
        <w:rPr>
          <w:rStyle w:val="default"/>
          <w:rFonts w:cs="FrankRuehl"/>
          <w:rtl/>
        </w:rPr>
        <w:t>–</w:t>
      </w:r>
      <w:r w:rsidRPr="006E1D84">
        <w:rPr>
          <w:rStyle w:val="default"/>
          <w:rFonts w:cs="FrankRuehl" w:hint="cs"/>
          <w:rtl/>
        </w:rPr>
        <w:t xml:space="preserve"> קיבולת הספיקה השנתית המאושרת של מיתקן הטיפול בחלוקה לכמות לספיקה השנתית בפועל במיתקן שהוכרה לצורך עדכון מפקד הנכסים האחרון;</w:t>
      </w:r>
    </w:p>
    <w:p w14:paraId="2B1D1205" w14:textId="77777777" w:rsidR="006E1D84" w:rsidRPr="006E1D84" w:rsidRDefault="006E1D84" w:rsidP="006E1D84">
      <w:pPr>
        <w:pStyle w:val="P00"/>
        <w:spacing w:before="72"/>
        <w:ind w:left="1021" w:right="1134"/>
        <w:rPr>
          <w:rStyle w:val="default"/>
          <w:rFonts w:cs="FrankRuehl" w:hint="cs"/>
          <w:rtl/>
        </w:rPr>
      </w:pPr>
      <w:r w:rsidRPr="006E1D84">
        <w:rPr>
          <w:rStyle w:val="default"/>
          <w:rFonts w:cs="FrankRuehl" w:hint="cs"/>
          <w:rtl/>
        </w:rPr>
        <w:t xml:space="preserve">"עלות רמת הטיפול" </w:t>
      </w:r>
      <w:r w:rsidRPr="006E1D84">
        <w:rPr>
          <w:rStyle w:val="default"/>
          <w:rFonts w:cs="FrankRuehl"/>
          <w:rtl/>
        </w:rPr>
        <w:t>–</w:t>
      </w:r>
      <w:r w:rsidRPr="006E1D84">
        <w:rPr>
          <w:rStyle w:val="default"/>
          <w:rFonts w:cs="FrankRuehl" w:hint="cs"/>
          <w:rtl/>
        </w:rPr>
        <w:t xml:space="preserve"> עלות רמת הטיפול המפורטת בסעיף קטן (א) לגבי אותו מיתקן.</w:t>
      </w:r>
    </w:p>
    <w:p w14:paraId="154902B1" w14:textId="77777777" w:rsidR="00892605" w:rsidRPr="00CC2EBA" w:rsidRDefault="00892605" w:rsidP="00892605">
      <w:pPr>
        <w:pStyle w:val="P00"/>
        <w:spacing w:before="0"/>
        <w:ind w:left="0" w:right="1134"/>
        <w:rPr>
          <w:rStyle w:val="default"/>
          <w:rFonts w:cs="FrankRuehl" w:hint="cs"/>
          <w:vanish/>
          <w:color w:val="FF0000"/>
          <w:sz w:val="20"/>
          <w:szCs w:val="20"/>
          <w:shd w:val="clear" w:color="auto" w:fill="FFFF99"/>
          <w:rtl/>
        </w:rPr>
      </w:pPr>
      <w:bookmarkStart w:id="87" w:name="Rov148"/>
      <w:r w:rsidRPr="00CC2EBA">
        <w:rPr>
          <w:rStyle w:val="default"/>
          <w:rFonts w:cs="FrankRuehl" w:hint="cs"/>
          <w:vanish/>
          <w:color w:val="FF0000"/>
          <w:sz w:val="20"/>
          <w:szCs w:val="20"/>
          <w:shd w:val="clear" w:color="auto" w:fill="FFFF99"/>
          <w:rtl/>
        </w:rPr>
        <w:t>מיום 1.7.2010</w:t>
      </w:r>
    </w:p>
    <w:p w14:paraId="2CF8EE9C" w14:textId="77777777" w:rsidR="00892605" w:rsidRPr="00CC2EBA" w:rsidRDefault="00892605" w:rsidP="00892605">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תש"ע-2010</w:t>
      </w:r>
    </w:p>
    <w:p w14:paraId="64E693E3" w14:textId="77777777" w:rsidR="00892605" w:rsidRPr="00CC2EBA" w:rsidRDefault="00892605" w:rsidP="00892605">
      <w:pPr>
        <w:pStyle w:val="P00"/>
        <w:spacing w:before="0"/>
        <w:ind w:left="0" w:right="1134"/>
        <w:rPr>
          <w:rStyle w:val="default"/>
          <w:rFonts w:cs="FrankRuehl" w:hint="cs"/>
          <w:vanish/>
          <w:sz w:val="20"/>
          <w:szCs w:val="20"/>
          <w:shd w:val="clear" w:color="auto" w:fill="FFFF99"/>
          <w:rtl/>
        </w:rPr>
      </w:pPr>
      <w:hyperlink r:id="rId179" w:history="1">
        <w:r w:rsidRPr="00CC2EBA">
          <w:rPr>
            <w:rStyle w:val="Hyperlink"/>
            <w:rFonts w:cs="FrankRuehl" w:hint="cs"/>
            <w:vanish/>
            <w:szCs w:val="20"/>
            <w:shd w:val="clear" w:color="auto" w:fill="FFFF99"/>
            <w:rtl/>
          </w:rPr>
          <w:t>ק"ת תש"ע מס' 6903</w:t>
        </w:r>
      </w:hyperlink>
      <w:r w:rsidRPr="00CC2EBA">
        <w:rPr>
          <w:rStyle w:val="default"/>
          <w:rFonts w:cs="FrankRuehl" w:hint="cs"/>
          <w:vanish/>
          <w:sz w:val="20"/>
          <w:szCs w:val="20"/>
          <w:shd w:val="clear" w:color="auto" w:fill="FFFF99"/>
          <w:rtl/>
        </w:rPr>
        <w:t xml:space="preserve"> מיום 30.6.2010 עמ' 1321</w:t>
      </w:r>
    </w:p>
    <w:p w14:paraId="7CC454A9" w14:textId="77777777" w:rsidR="00892605" w:rsidRPr="00CC2EBA" w:rsidRDefault="00892605" w:rsidP="00892605">
      <w:pPr>
        <w:pStyle w:val="P00"/>
        <w:ind w:left="0" w:right="1134"/>
        <w:rPr>
          <w:rStyle w:val="default"/>
          <w:rFonts w:cs="FrankRuehl" w:hint="cs"/>
          <w:vanish/>
          <w:sz w:val="22"/>
          <w:szCs w:val="22"/>
          <w:shd w:val="clear" w:color="auto" w:fill="FFFF99"/>
          <w:rtl/>
        </w:rPr>
      </w:pPr>
      <w:r w:rsidRPr="00CC2EBA">
        <w:rPr>
          <w:rStyle w:val="big-number"/>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עלות מוכרת לטיפול בשפכים למ"ק של חברה תהיה כמפורט להלן:</w:t>
      </w:r>
    </w:p>
    <w:p w14:paraId="12F0D880" w14:textId="77777777" w:rsidR="00892605" w:rsidRPr="00CC2EBA" w:rsidRDefault="00892605" w:rsidP="00892605">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רמת טיפול ירודה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0.65 ש"ח</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 xml:space="preserve">0.593 שקלים חדשים, והחל בשנת 2011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0.618 שקלים חדשים</w:t>
      </w:r>
      <w:r w:rsidRPr="00CC2EBA">
        <w:rPr>
          <w:rStyle w:val="default"/>
          <w:rFonts w:cs="FrankRuehl" w:hint="cs"/>
          <w:vanish/>
          <w:sz w:val="22"/>
          <w:szCs w:val="22"/>
          <w:shd w:val="clear" w:color="auto" w:fill="FFFF99"/>
          <w:rtl/>
        </w:rPr>
        <w:t xml:space="preserve"> ובין מכפלת המקדם 0.000007 בכמות הספיקה היומית המוכרת למיתקן;</w:t>
      </w:r>
    </w:p>
    <w:p w14:paraId="3CAE58C7" w14:textId="77777777" w:rsidR="00892605" w:rsidRPr="00CC2EBA" w:rsidRDefault="00892605" w:rsidP="00892605">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1.5 ש"ח</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 xml:space="preserve">1.369 שקלים חדשים, והחל בשנת 2011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1.425 שקלים חדשים</w:t>
      </w:r>
      <w:r w:rsidRPr="00CC2EBA">
        <w:rPr>
          <w:rStyle w:val="default"/>
          <w:rFonts w:cs="FrankRuehl" w:hint="cs"/>
          <w:vanish/>
          <w:sz w:val="22"/>
          <w:szCs w:val="22"/>
          <w:shd w:val="clear" w:color="auto" w:fill="FFFF99"/>
          <w:rtl/>
        </w:rPr>
        <w:t xml:space="preserve"> ובין מכפלת המקדם 0.000012 בכמות הספיקה היומית המוכרת למיתקן;</w:t>
      </w:r>
    </w:p>
    <w:p w14:paraId="07909F91" w14:textId="77777777" w:rsidR="00892605" w:rsidRPr="00CC2EBA" w:rsidRDefault="00892605" w:rsidP="00892605">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1.8 ש"ח</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 xml:space="preserve">1.643 שקלים חדשים, והחל בשנת 2011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1.710 שקלים חדשים</w:t>
      </w:r>
      <w:r w:rsidRPr="00CC2EBA">
        <w:rPr>
          <w:rStyle w:val="default"/>
          <w:rFonts w:cs="FrankRuehl" w:hint="cs"/>
          <w:vanish/>
          <w:sz w:val="22"/>
          <w:szCs w:val="22"/>
          <w:shd w:val="clear" w:color="auto" w:fill="FFFF99"/>
          <w:rtl/>
        </w:rPr>
        <w:t xml:space="preserve"> ובין מכפלת המקדם 0.000013 בכמות הספיקה היומית המוכרת למיתקן;</w:t>
      </w:r>
    </w:p>
    <w:p w14:paraId="524625E9" w14:textId="77777777" w:rsidR="00892605" w:rsidRPr="00CC2EBA" w:rsidRDefault="00892605" w:rsidP="00892605">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 ש"ח</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 xml:space="preserve">1.825 שקלים חדשים, והחל בשנת 2011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1.900 שקלים חדשים</w:t>
      </w:r>
      <w:r w:rsidRPr="00CC2EBA">
        <w:rPr>
          <w:rStyle w:val="default"/>
          <w:rFonts w:cs="FrankRuehl" w:hint="cs"/>
          <w:vanish/>
          <w:sz w:val="22"/>
          <w:szCs w:val="22"/>
          <w:shd w:val="clear" w:color="auto" w:fill="FFFF99"/>
          <w:rtl/>
        </w:rPr>
        <w:t xml:space="preserve"> ובין מכפלת המקדם 0.000015 בכמות הספיקה היומית המוכרת למיתקן;</w:t>
      </w:r>
    </w:p>
    <w:p w14:paraId="68294A3D" w14:textId="77777777" w:rsidR="00892605" w:rsidRPr="00CC2EBA" w:rsidRDefault="00892605" w:rsidP="00CB64C5">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(5)</w:t>
      </w:r>
      <w:r w:rsidRPr="00CC2EBA">
        <w:rPr>
          <w:rStyle w:val="default"/>
          <w:rFonts w:cs="FrankRuehl" w:hint="cs"/>
          <w:vanish/>
          <w:sz w:val="22"/>
          <w:szCs w:val="22"/>
          <w:shd w:val="clear" w:color="auto" w:fill="FFFF99"/>
          <w:rtl/>
        </w:rPr>
        <w:tab/>
        <w:t xml:space="preserve">חברה המטפלת בשפכיה ביותר ממיתקן אחד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הממוצע המשוקלל של עלות הטיפול המוכרת לכל מיתקן.</w:t>
      </w:r>
    </w:p>
    <w:p w14:paraId="1311E3E6" w14:textId="77777777" w:rsidR="001379EF" w:rsidRPr="00CC2EBA" w:rsidRDefault="001379EF" w:rsidP="001379EF">
      <w:pPr>
        <w:pStyle w:val="P00"/>
        <w:spacing w:before="0"/>
        <w:ind w:left="1021" w:right="1134"/>
        <w:rPr>
          <w:rStyle w:val="default"/>
          <w:rFonts w:cs="FrankRuehl" w:hint="cs"/>
          <w:vanish/>
          <w:sz w:val="20"/>
          <w:szCs w:val="20"/>
          <w:shd w:val="clear" w:color="auto" w:fill="FFFF99"/>
          <w:rtl/>
        </w:rPr>
      </w:pPr>
    </w:p>
    <w:p w14:paraId="3060AAF3" w14:textId="77777777" w:rsidR="001379EF" w:rsidRPr="00CC2EBA" w:rsidRDefault="001379EF" w:rsidP="001379EF">
      <w:pPr>
        <w:pStyle w:val="P00"/>
        <w:spacing w:before="0"/>
        <w:ind w:left="1021"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1.1.2011</w:t>
      </w:r>
    </w:p>
    <w:p w14:paraId="078AEF31" w14:textId="77777777" w:rsidR="001379EF" w:rsidRPr="00CC2EBA" w:rsidRDefault="001379EF" w:rsidP="001379EF">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תשע"א-2010</w:t>
      </w:r>
    </w:p>
    <w:p w14:paraId="7806E624" w14:textId="77777777" w:rsidR="001379EF" w:rsidRPr="00CC2EBA" w:rsidRDefault="001379EF" w:rsidP="001379EF">
      <w:pPr>
        <w:pStyle w:val="P00"/>
        <w:spacing w:before="0"/>
        <w:ind w:left="1021" w:right="1134"/>
        <w:rPr>
          <w:rStyle w:val="default"/>
          <w:rFonts w:cs="FrankRuehl" w:hint="cs"/>
          <w:vanish/>
          <w:sz w:val="20"/>
          <w:szCs w:val="20"/>
          <w:shd w:val="clear" w:color="auto" w:fill="FFFF99"/>
          <w:rtl/>
        </w:rPr>
      </w:pPr>
      <w:hyperlink r:id="rId180" w:history="1">
        <w:r w:rsidRPr="00CC2EBA">
          <w:rPr>
            <w:rStyle w:val="Hyperlink"/>
            <w:rFonts w:cs="FrankRuehl" w:hint="cs"/>
            <w:vanish/>
            <w:szCs w:val="20"/>
            <w:shd w:val="clear" w:color="auto" w:fill="FFFF99"/>
            <w:rtl/>
          </w:rPr>
          <w:t>ק"ת תשע"א מס' 6937</w:t>
        </w:r>
      </w:hyperlink>
      <w:r w:rsidRPr="00CC2EBA">
        <w:rPr>
          <w:rStyle w:val="default"/>
          <w:rFonts w:cs="FrankRuehl" w:hint="cs"/>
          <w:vanish/>
          <w:sz w:val="20"/>
          <w:szCs w:val="20"/>
          <w:shd w:val="clear" w:color="auto" w:fill="FFFF99"/>
          <w:rtl/>
        </w:rPr>
        <w:t xml:space="preserve"> מיום 31.10.2010 עמ' 115</w:t>
      </w:r>
    </w:p>
    <w:p w14:paraId="3BB7EDE3" w14:textId="77777777" w:rsidR="001379EF" w:rsidRPr="00CC2EBA" w:rsidRDefault="001379EF" w:rsidP="001379EF">
      <w:pPr>
        <w:pStyle w:val="P0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1.643 שקלים חדשים, והחל בשנת 2011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1.710 שקלים חדשים ובין מכפלת המקדם 0.000013 בכמות הספיקה היומית המוכרת למיתקן </w:t>
      </w:r>
      <w:r w:rsidRPr="00CC2EBA">
        <w:rPr>
          <w:rStyle w:val="default"/>
          <w:rFonts w:cs="FrankRuehl" w:hint="cs"/>
          <w:vanish/>
          <w:sz w:val="22"/>
          <w:szCs w:val="22"/>
          <w:u w:val="single"/>
          <w:shd w:val="clear" w:color="auto" w:fill="FFFF99"/>
          <w:rtl/>
        </w:rPr>
        <w:t>ובהפחתה של הסכום הקבוע בפסקת משנה (6)</w:t>
      </w:r>
      <w:r w:rsidRPr="00CC2EBA">
        <w:rPr>
          <w:rStyle w:val="default"/>
          <w:rFonts w:cs="FrankRuehl" w:hint="cs"/>
          <w:vanish/>
          <w:sz w:val="22"/>
          <w:szCs w:val="22"/>
          <w:shd w:val="clear" w:color="auto" w:fill="FFFF99"/>
          <w:rtl/>
        </w:rPr>
        <w:t>;</w:t>
      </w:r>
    </w:p>
    <w:p w14:paraId="1A2DEC38" w14:textId="77777777" w:rsidR="001379EF" w:rsidRPr="00CC2EBA" w:rsidRDefault="001379EF" w:rsidP="001379E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1.825 שקלים חדשים, והחל בשנת 2011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1.900 שקלים חדשים ובין מכפלת המקדם 0.000015 בכמות הספיקה היומית המוכרת למיתקן </w:t>
      </w:r>
      <w:r w:rsidRPr="00CC2EBA">
        <w:rPr>
          <w:rStyle w:val="default"/>
          <w:rFonts w:cs="FrankRuehl" w:hint="cs"/>
          <w:vanish/>
          <w:sz w:val="22"/>
          <w:szCs w:val="22"/>
          <w:u w:val="single"/>
          <w:shd w:val="clear" w:color="auto" w:fill="FFFF99"/>
          <w:rtl/>
        </w:rPr>
        <w:t>ובהפחתה של הסכום הקבוע בפסקת משנה (6)</w:t>
      </w:r>
      <w:r w:rsidRPr="00CC2EBA">
        <w:rPr>
          <w:rStyle w:val="default"/>
          <w:rFonts w:cs="FrankRuehl" w:hint="cs"/>
          <w:vanish/>
          <w:sz w:val="22"/>
          <w:szCs w:val="22"/>
          <w:shd w:val="clear" w:color="auto" w:fill="FFFF99"/>
          <w:rtl/>
        </w:rPr>
        <w:t>;</w:t>
      </w:r>
    </w:p>
    <w:p w14:paraId="6ECBD025" w14:textId="77777777" w:rsidR="001379EF" w:rsidRPr="00CC2EBA" w:rsidRDefault="001379EF" w:rsidP="001379E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(5)</w:t>
      </w:r>
      <w:r w:rsidRPr="00CC2EBA">
        <w:rPr>
          <w:rStyle w:val="default"/>
          <w:rFonts w:cs="FrankRuehl" w:hint="cs"/>
          <w:vanish/>
          <w:sz w:val="22"/>
          <w:szCs w:val="22"/>
          <w:shd w:val="clear" w:color="auto" w:fill="FFFF99"/>
          <w:rtl/>
        </w:rPr>
        <w:tab/>
        <w:t xml:space="preserve">חברה המטפלת בשפכיה ביותר ממיתקן אחד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הממוצע המשוקלל של עלות הטיפול המוכרת לכל מיתקן;</w:t>
      </w:r>
    </w:p>
    <w:p w14:paraId="1BFD174D" w14:textId="77777777" w:rsidR="001379EF" w:rsidRPr="00CC2EBA" w:rsidRDefault="001379EF" w:rsidP="001379E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u w:val="single"/>
          <w:shd w:val="clear" w:color="auto" w:fill="FFFF99"/>
          <w:rtl/>
        </w:rPr>
        <w:t>(6)</w:t>
      </w:r>
      <w:r w:rsidRPr="00CC2EBA">
        <w:rPr>
          <w:rStyle w:val="default"/>
          <w:rFonts w:cs="FrankRuehl" w:hint="cs"/>
          <w:vanish/>
          <w:sz w:val="22"/>
          <w:szCs w:val="22"/>
          <w:u w:val="single"/>
          <w:shd w:val="clear" w:color="auto" w:fill="FFFF99"/>
          <w:rtl/>
        </w:rPr>
        <w:tab/>
        <w:t>מכפלת הכמויות הנקובות ברישיון ההפקה של מיתקן, בתעריפים לפי כללי קולחין, בהתאם לחלקה היחסי של החברה בכמויות המטופלות במיתקן; ויראו בתשלום או חלף תשלום, כמשמעותם בכללי קולחין, בהסכם עבר שאישר הממונה לפי סעיף 15 לכללי קולחין, כתעריפים לפי כללי קולחין.</w:t>
      </w:r>
    </w:p>
    <w:p w14:paraId="5773A230" w14:textId="77777777" w:rsidR="00120D46" w:rsidRPr="00CC2EBA" w:rsidRDefault="00120D46" w:rsidP="00333BF0">
      <w:pPr>
        <w:pStyle w:val="P00"/>
        <w:spacing w:before="0"/>
        <w:ind w:left="1021" w:right="1134"/>
        <w:rPr>
          <w:rStyle w:val="default"/>
          <w:rFonts w:cs="FrankRuehl" w:hint="cs"/>
          <w:vanish/>
          <w:sz w:val="20"/>
          <w:szCs w:val="20"/>
          <w:shd w:val="clear" w:color="auto" w:fill="FFFF99"/>
          <w:rtl/>
        </w:rPr>
      </w:pPr>
    </w:p>
    <w:p w14:paraId="0A21F4A4" w14:textId="77777777" w:rsidR="00120D46" w:rsidRPr="00CC2EBA" w:rsidRDefault="00120D46" w:rsidP="00333BF0">
      <w:pPr>
        <w:pStyle w:val="P00"/>
        <w:spacing w:before="0"/>
        <w:ind w:left="1021"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1.1.2011</w:t>
      </w:r>
    </w:p>
    <w:p w14:paraId="53B2EBF4" w14:textId="77777777" w:rsidR="00120D46" w:rsidRPr="00CC2EBA" w:rsidRDefault="00120D46" w:rsidP="00333BF0">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תשע"א-2010</w:t>
      </w:r>
    </w:p>
    <w:p w14:paraId="1212C836" w14:textId="77777777" w:rsidR="00120D46" w:rsidRPr="00CC2EBA" w:rsidRDefault="00120D46" w:rsidP="00333BF0">
      <w:pPr>
        <w:pStyle w:val="P00"/>
        <w:spacing w:before="0"/>
        <w:ind w:left="1021" w:right="1134"/>
        <w:rPr>
          <w:rStyle w:val="default"/>
          <w:rFonts w:cs="FrankRuehl" w:hint="cs"/>
          <w:vanish/>
          <w:sz w:val="20"/>
          <w:szCs w:val="20"/>
          <w:shd w:val="clear" w:color="auto" w:fill="FFFF99"/>
          <w:rtl/>
        </w:rPr>
      </w:pPr>
      <w:hyperlink r:id="rId181" w:history="1">
        <w:r w:rsidRPr="00CC2EBA">
          <w:rPr>
            <w:rStyle w:val="Hyperlink"/>
            <w:rFonts w:cs="FrankRuehl" w:hint="cs"/>
            <w:vanish/>
            <w:szCs w:val="20"/>
            <w:shd w:val="clear" w:color="auto" w:fill="FFFF99"/>
            <w:rtl/>
          </w:rPr>
          <w:t>ק"ת תשע"א מס' 6957</w:t>
        </w:r>
      </w:hyperlink>
      <w:r w:rsidRPr="00CC2EBA">
        <w:rPr>
          <w:rStyle w:val="default"/>
          <w:rFonts w:cs="FrankRuehl" w:hint="cs"/>
          <w:vanish/>
          <w:sz w:val="20"/>
          <w:szCs w:val="20"/>
          <w:shd w:val="clear" w:color="auto" w:fill="FFFF99"/>
          <w:rtl/>
        </w:rPr>
        <w:t xml:space="preserve"> מיום 29.12.2010 עמ' 388</w:t>
      </w:r>
    </w:p>
    <w:p w14:paraId="7597678D" w14:textId="77777777" w:rsidR="000B64B8" w:rsidRPr="00CC2EBA" w:rsidRDefault="000B64B8" w:rsidP="000B64B8">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ת"ט תשע"א-2011</w:t>
      </w:r>
    </w:p>
    <w:p w14:paraId="4C6C854E" w14:textId="77777777" w:rsidR="000B64B8" w:rsidRPr="00CC2EBA" w:rsidRDefault="000B64B8" w:rsidP="000B64B8">
      <w:pPr>
        <w:pStyle w:val="P00"/>
        <w:spacing w:before="0"/>
        <w:ind w:left="1021" w:right="1134"/>
        <w:rPr>
          <w:rStyle w:val="default"/>
          <w:rFonts w:cs="FrankRuehl" w:hint="cs"/>
          <w:vanish/>
          <w:sz w:val="20"/>
          <w:szCs w:val="20"/>
          <w:shd w:val="clear" w:color="auto" w:fill="FFFF99"/>
          <w:rtl/>
        </w:rPr>
      </w:pPr>
      <w:hyperlink r:id="rId182" w:history="1">
        <w:r w:rsidRPr="00CC2EBA">
          <w:rPr>
            <w:rStyle w:val="Hyperlink"/>
            <w:rFonts w:cs="FrankRuehl" w:hint="cs"/>
            <w:vanish/>
            <w:szCs w:val="20"/>
            <w:shd w:val="clear" w:color="auto" w:fill="FFFF99"/>
            <w:rtl/>
          </w:rPr>
          <w:t>ק"ת תשע"א מס' 6962</w:t>
        </w:r>
      </w:hyperlink>
      <w:r w:rsidRPr="00CC2EBA">
        <w:rPr>
          <w:rStyle w:val="default"/>
          <w:rFonts w:cs="FrankRuehl" w:hint="cs"/>
          <w:vanish/>
          <w:sz w:val="20"/>
          <w:szCs w:val="20"/>
          <w:shd w:val="clear" w:color="auto" w:fill="FFFF99"/>
          <w:rtl/>
        </w:rPr>
        <w:t xml:space="preserve"> מיום 6.1.2011 עמ' 482</w:t>
      </w:r>
    </w:p>
    <w:p w14:paraId="7A42EF8D" w14:textId="77777777" w:rsidR="002D67AA" w:rsidRPr="00CC2EBA" w:rsidRDefault="002D67AA" w:rsidP="002D67AA">
      <w:pPr>
        <w:pStyle w:val="P0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רמת טיפול ירודה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 xml:space="preserve">0.593 שקלים חדשים, והחל בשנת 2011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0.618 שקלים חדשים</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0.625 שקלים חדשים</w:t>
      </w:r>
      <w:r w:rsidRPr="00CC2EBA">
        <w:rPr>
          <w:rStyle w:val="default"/>
          <w:rFonts w:cs="FrankRuehl" w:hint="cs"/>
          <w:vanish/>
          <w:sz w:val="22"/>
          <w:szCs w:val="22"/>
          <w:shd w:val="clear" w:color="auto" w:fill="FFFF99"/>
          <w:rtl/>
        </w:rPr>
        <w:t xml:space="preserve"> ובין מכפלת המקדם 0.000007 בכמות הספיקה היומית המוכרת למיתקן;</w:t>
      </w:r>
    </w:p>
    <w:p w14:paraId="74ECFBD7" w14:textId="77777777" w:rsidR="002D67AA" w:rsidRPr="00CC2EBA" w:rsidRDefault="002D67AA" w:rsidP="002D67AA">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 xml:space="preserve">1.369 שקלים חדשים, והחל בשנת 2011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1.425 שקלים חדשים</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1.441 שקלים חדשים</w:t>
      </w:r>
      <w:r w:rsidRPr="00CC2EBA">
        <w:rPr>
          <w:rStyle w:val="default"/>
          <w:rFonts w:cs="FrankRuehl" w:hint="cs"/>
          <w:vanish/>
          <w:sz w:val="22"/>
          <w:szCs w:val="22"/>
          <w:shd w:val="clear" w:color="auto" w:fill="FFFF99"/>
          <w:rtl/>
        </w:rPr>
        <w:t xml:space="preserve"> ובין מכפלת המקדם 0.000012 בכמות הספיקה היומית המוכרת למיתקן;</w:t>
      </w:r>
    </w:p>
    <w:p w14:paraId="42865E9E" w14:textId="77777777" w:rsidR="002D67AA" w:rsidRPr="00CC2EBA" w:rsidRDefault="002D67AA" w:rsidP="002D67AA">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 xml:space="preserve">1.643 שקלים חדשים, והחל בשנת 2011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1.710 שקלים חדשים</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1.729 שקלים חדשים</w:t>
      </w:r>
      <w:r w:rsidRPr="00CC2EBA">
        <w:rPr>
          <w:rStyle w:val="default"/>
          <w:rFonts w:cs="FrankRuehl" w:hint="cs"/>
          <w:vanish/>
          <w:sz w:val="22"/>
          <w:szCs w:val="22"/>
          <w:shd w:val="clear" w:color="auto" w:fill="FFFF99"/>
          <w:rtl/>
        </w:rPr>
        <w:t xml:space="preserve"> ובין מכפלת המקדם 0.000013 בכמות הספיקה היומית המוכרת למיתקן ובהפחתה של הסכום הקבוע בפסקת משנה (6);</w:t>
      </w:r>
    </w:p>
    <w:p w14:paraId="37E8A273" w14:textId="77777777" w:rsidR="002D67AA" w:rsidRPr="00CC2EBA" w:rsidRDefault="002D67AA" w:rsidP="002D67AA">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 xml:space="preserve">1.825 שקלים חדשים, והחל בשנת 2011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1.900 שקלים חדשים</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1.921 שקלים חדשים</w:t>
      </w:r>
      <w:r w:rsidRPr="00CC2EBA">
        <w:rPr>
          <w:rStyle w:val="default"/>
          <w:rFonts w:cs="FrankRuehl" w:hint="cs"/>
          <w:vanish/>
          <w:sz w:val="22"/>
          <w:szCs w:val="22"/>
          <w:shd w:val="clear" w:color="auto" w:fill="FFFF99"/>
          <w:rtl/>
        </w:rPr>
        <w:t xml:space="preserve"> ובין מכפלת המקדם 0.000015 בכמות הספיקה היומית המוכרת למיתקן ובהפחתה של הסכום הקבוע בפסקת משנה (6);</w:t>
      </w:r>
    </w:p>
    <w:p w14:paraId="72ACE174" w14:textId="77777777" w:rsidR="002D67AA" w:rsidRPr="00CC2EBA" w:rsidRDefault="002D67AA" w:rsidP="002D67AA">
      <w:pPr>
        <w:pStyle w:val="P00"/>
        <w:spacing w:before="0"/>
        <w:ind w:left="1021" w:right="1134"/>
        <w:rPr>
          <w:rStyle w:val="default"/>
          <w:rFonts w:cs="FrankRuehl" w:hint="cs"/>
          <w:vanish/>
          <w:sz w:val="20"/>
          <w:szCs w:val="20"/>
          <w:shd w:val="clear" w:color="auto" w:fill="FFFF99"/>
          <w:rtl/>
        </w:rPr>
      </w:pPr>
    </w:p>
    <w:p w14:paraId="6D520A83" w14:textId="77777777" w:rsidR="002D67AA" w:rsidRPr="00CC2EBA" w:rsidRDefault="002D67AA" w:rsidP="002D67AA">
      <w:pPr>
        <w:pStyle w:val="P00"/>
        <w:spacing w:before="0"/>
        <w:ind w:left="1021"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1.7.2011</w:t>
      </w:r>
    </w:p>
    <w:p w14:paraId="7F6A28AA" w14:textId="77777777" w:rsidR="002D67AA" w:rsidRPr="00CC2EBA" w:rsidRDefault="002D67AA" w:rsidP="002D67AA">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תשע"א-2011</w:t>
      </w:r>
    </w:p>
    <w:p w14:paraId="26A70350" w14:textId="77777777" w:rsidR="002D67AA" w:rsidRPr="00CC2EBA" w:rsidRDefault="002D67AA" w:rsidP="002D67AA">
      <w:pPr>
        <w:pStyle w:val="P00"/>
        <w:spacing w:before="0"/>
        <w:ind w:left="1021" w:right="1134"/>
        <w:rPr>
          <w:rStyle w:val="default"/>
          <w:rFonts w:cs="FrankRuehl" w:hint="cs"/>
          <w:vanish/>
          <w:sz w:val="20"/>
          <w:szCs w:val="20"/>
          <w:shd w:val="clear" w:color="auto" w:fill="FFFF99"/>
          <w:rtl/>
        </w:rPr>
      </w:pPr>
      <w:hyperlink r:id="rId183" w:history="1">
        <w:r w:rsidRPr="00CC2EBA">
          <w:rPr>
            <w:rStyle w:val="Hyperlink"/>
            <w:rFonts w:cs="FrankRuehl" w:hint="cs"/>
            <w:vanish/>
            <w:szCs w:val="20"/>
            <w:shd w:val="clear" w:color="auto" w:fill="FFFF99"/>
            <w:rtl/>
          </w:rPr>
          <w:t>ק"ת תשע"א מס' 7008</w:t>
        </w:r>
      </w:hyperlink>
      <w:r w:rsidRPr="00CC2EBA">
        <w:rPr>
          <w:rStyle w:val="default"/>
          <w:rFonts w:cs="FrankRuehl" w:hint="cs"/>
          <w:vanish/>
          <w:sz w:val="20"/>
          <w:szCs w:val="20"/>
          <w:shd w:val="clear" w:color="auto" w:fill="FFFF99"/>
          <w:rtl/>
        </w:rPr>
        <w:t xml:space="preserve"> מיום 28.6.2011 עמ' 1080</w:t>
      </w:r>
    </w:p>
    <w:p w14:paraId="7036C9C9" w14:textId="77777777" w:rsidR="00120D46" w:rsidRPr="00CC2EBA" w:rsidRDefault="00120D46" w:rsidP="002D67AA">
      <w:pPr>
        <w:pStyle w:val="P0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רמת טיפול ירודה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0.625</w:t>
      </w:r>
      <w:r w:rsidR="002D67AA" w:rsidRPr="00CC2EBA">
        <w:rPr>
          <w:rStyle w:val="default"/>
          <w:rFonts w:cs="FrankRuehl" w:hint="cs"/>
          <w:vanish/>
          <w:sz w:val="22"/>
          <w:szCs w:val="22"/>
          <w:shd w:val="clear" w:color="auto" w:fill="FFFF99"/>
          <w:rtl/>
        </w:rPr>
        <w:t xml:space="preserve"> </w:t>
      </w:r>
      <w:r w:rsidR="002D67AA" w:rsidRPr="00CC2EBA">
        <w:rPr>
          <w:rStyle w:val="default"/>
          <w:rFonts w:cs="FrankRuehl" w:hint="cs"/>
          <w:vanish/>
          <w:sz w:val="22"/>
          <w:szCs w:val="22"/>
          <w:u w:val="single"/>
          <w:shd w:val="clear" w:color="auto" w:fill="FFFF99"/>
          <w:rtl/>
        </w:rPr>
        <w:t>0.634</w:t>
      </w:r>
      <w:r w:rsidRPr="00CC2EBA">
        <w:rPr>
          <w:rStyle w:val="default"/>
          <w:rFonts w:cs="FrankRuehl" w:hint="cs"/>
          <w:vanish/>
          <w:sz w:val="22"/>
          <w:szCs w:val="22"/>
          <w:shd w:val="clear" w:color="auto" w:fill="FFFF99"/>
          <w:rtl/>
        </w:rPr>
        <w:t xml:space="preserve"> שקלים חדשים ובין מכפלת המקדם 0.000007 בכמות הספיקה היומית המוכרת למיתקן;</w:t>
      </w:r>
    </w:p>
    <w:p w14:paraId="00E806EE" w14:textId="77777777" w:rsidR="00120D46" w:rsidRPr="00CC2EBA" w:rsidRDefault="00120D46" w:rsidP="002D67AA">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1.441</w:t>
      </w:r>
      <w:r w:rsidR="002D67AA" w:rsidRPr="00CC2EBA">
        <w:rPr>
          <w:rStyle w:val="default"/>
          <w:rFonts w:cs="FrankRuehl" w:hint="cs"/>
          <w:vanish/>
          <w:sz w:val="22"/>
          <w:szCs w:val="22"/>
          <w:shd w:val="clear" w:color="auto" w:fill="FFFF99"/>
          <w:rtl/>
        </w:rPr>
        <w:t xml:space="preserve"> </w:t>
      </w:r>
      <w:r w:rsidR="002D67AA" w:rsidRPr="00CC2EBA">
        <w:rPr>
          <w:rStyle w:val="default"/>
          <w:rFonts w:cs="FrankRuehl" w:hint="cs"/>
          <w:vanish/>
          <w:sz w:val="22"/>
          <w:szCs w:val="22"/>
          <w:u w:val="single"/>
          <w:shd w:val="clear" w:color="auto" w:fill="FFFF99"/>
          <w:rtl/>
        </w:rPr>
        <w:t>1.461</w:t>
      </w:r>
      <w:r w:rsidR="000B64B8" w:rsidRPr="00CC2EBA">
        <w:rPr>
          <w:rStyle w:val="default"/>
          <w:rFonts w:cs="FrankRuehl" w:hint="cs"/>
          <w:vanish/>
          <w:sz w:val="22"/>
          <w:szCs w:val="22"/>
          <w:shd w:val="clear" w:color="auto" w:fill="FFFF99"/>
          <w:rtl/>
        </w:rPr>
        <w:t xml:space="preserve"> שקלים חדשים</w:t>
      </w:r>
      <w:r w:rsidRPr="00CC2EBA">
        <w:rPr>
          <w:rStyle w:val="default"/>
          <w:rFonts w:cs="FrankRuehl" w:hint="cs"/>
          <w:vanish/>
          <w:sz w:val="22"/>
          <w:szCs w:val="22"/>
          <w:shd w:val="clear" w:color="auto" w:fill="FFFF99"/>
          <w:rtl/>
        </w:rPr>
        <w:t xml:space="preserve"> ובין מכפלת המקדם 0.000012 בכמות הספיקה היומית המוכרת למיתקן;</w:t>
      </w:r>
    </w:p>
    <w:p w14:paraId="605E82F2" w14:textId="77777777" w:rsidR="00120D46" w:rsidRPr="00CC2EBA" w:rsidRDefault="00120D46" w:rsidP="002D67AA">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00333BF0" w:rsidRPr="00CC2EBA">
        <w:rPr>
          <w:rStyle w:val="default"/>
          <w:rFonts w:cs="FrankRuehl" w:hint="cs"/>
          <w:strike/>
          <w:vanish/>
          <w:sz w:val="22"/>
          <w:szCs w:val="22"/>
          <w:shd w:val="clear" w:color="auto" w:fill="FFFF99"/>
          <w:rtl/>
        </w:rPr>
        <w:t>1.729</w:t>
      </w:r>
      <w:r w:rsidR="002D67AA" w:rsidRPr="00CC2EBA">
        <w:rPr>
          <w:rStyle w:val="default"/>
          <w:rFonts w:cs="FrankRuehl" w:hint="cs"/>
          <w:vanish/>
          <w:sz w:val="22"/>
          <w:szCs w:val="22"/>
          <w:shd w:val="clear" w:color="auto" w:fill="FFFF99"/>
          <w:rtl/>
        </w:rPr>
        <w:t xml:space="preserve"> </w:t>
      </w:r>
      <w:r w:rsidR="002D67AA" w:rsidRPr="00CC2EBA">
        <w:rPr>
          <w:rStyle w:val="default"/>
          <w:rFonts w:cs="FrankRuehl" w:hint="cs"/>
          <w:vanish/>
          <w:sz w:val="22"/>
          <w:szCs w:val="22"/>
          <w:u w:val="single"/>
          <w:shd w:val="clear" w:color="auto" w:fill="FFFF99"/>
          <w:rtl/>
        </w:rPr>
        <w:t>1.753</w:t>
      </w:r>
      <w:r w:rsidR="000B64B8" w:rsidRPr="00CC2EBA">
        <w:rPr>
          <w:rStyle w:val="default"/>
          <w:rFonts w:cs="FrankRuehl" w:hint="cs"/>
          <w:vanish/>
          <w:sz w:val="22"/>
          <w:szCs w:val="22"/>
          <w:shd w:val="clear" w:color="auto" w:fill="FFFF99"/>
          <w:rtl/>
        </w:rPr>
        <w:t xml:space="preserve"> שקלים חדשים</w:t>
      </w:r>
      <w:r w:rsidRPr="00CC2EBA">
        <w:rPr>
          <w:rStyle w:val="default"/>
          <w:rFonts w:cs="FrankRuehl" w:hint="cs"/>
          <w:vanish/>
          <w:sz w:val="22"/>
          <w:szCs w:val="22"/>
          <w:shd w:val="clear" w:color="auto" w:fill="FFFF99"/>
          <w:rtl/>
        </w:rPr>
        <w:t xml:space="preserve"> ובין מכפלת המקדם 0.000013 בכמות הספיקה היומית המוכרת למיתקן ובהפחתה של הסכום הקבוע בפסקת משנה (6);</w:t>
      </w:r>
    </w:p>
    <w:p w14:paraId="24D25762" w14:textId="77777777" w:rsidR="00120D46" w:rsidRPr="00CC2EBA" w:rsidRDefault="00120D46" w:rsidP="002D67AA">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00333BF0" w:rsidRPr="00CC2EBA">
        <w:rPr>
          <w:rStyle w:val="default"/>
          <w:rFonts w:cs="FrankRuehl" w:hint="cs"/>
          <w:strike/>
          <w:vanish/>
          <w:sz w:val="22"/>
          <w:szCs w:val="22"/>
          <w:shd w:val="clear" w:color="auto" w:fill="FFFF99"/>
          <w:rtl/>
        </w:rPr>
        <w:t>1.921</w:t>
      </w:r>
      <w:r w:rsidR="002D67AA" w:rsidRPr="00CC2EBA">
        <w:rPr>
          <w:rStyle w:val="default"/>
          <w:rFonts w:cs="FrankRuehl" w:hint="cs"/>
          <w:vanish/>
          <w:sz w:val="22"/>
          <w:szCs w:val="22"/>
          <w:shd w:val="clear" w:color="auto" w:fill="FFFF99"/>
          <w:rtl/>
        </w:rPr>
        <w:t xml:space="preserve"> </w:t>
      </w:r>
      <w:r w:rsidR="002D67AA" w:rsidRPr="00CC2EBA">
        <w:rPr>
          <w:rStyle w:val="default"/>
          <w:rFonts w:cs="FrankRuehl" w:hint="cs"/>
          <w:vanish/>
          <w:sz w:val="22"/>
          <w:szCs w:val="22"/>
          <w:u w:val="single"/>
          <w:shd w:val="clear" w:color="auto" w:fill="FFFF99"/>
          <w:rtl/>
        </w:rPr>
        <w:t>1.948</w:t>
      </w:r>
      <w:r w:rsidR="000B64B8" w:rsidRPr="00CC2EBA">
        <w:rPr>
          <w:rStyle w:val="default"/>
          <w:rFonts w:cs="FrankRuehl" w:hint="cs"/>
          <w:vanish/>
          <w:sz w:val="22"/>
          <w:szCs w:val="22"/>
          <w:shd w:val="clear" w:color="auto" w:fill="FFFF99"/>
          <w:rtl/>
        </w:rPr>
        <w:t xml:space="preserve"> שקלים חדשים</w:t>
      </w:r>
      <w:r w:rsidRPr="00CC2EBA">
        <w:rPr>
          <w:rStyle w:val="default"/>
          <w:rFonts w:cs="FrankRuehl" w:hint="cs"/>
          <w:vanish/>
          <w:sz w:val="22"/>
          <w:szCs w:val="22"/>
          <w:shd w:val="clear" w:color="auto" w:fill="FFFF99"/>
          <w:rtl/>
        </w:rPr>
        <w:t xml:space="preserve"> ובין מכפלת המקדם 0.000015 בכמות הספיקה היומית המוכרת למיתקן ובהפחתה של הסכום הקבוע בפסקת משנה (6);</w:t>
      </w:r>
    </w:p>
    <w:p w14:paraId="346F04E6" w14:textId="77777777" w:rsidR="002A78F1" w:rsidRPr="00CC2EBA" w:rsidRDefault="002A78F1" w:rsidP="002A78F1">
      <w:pPr>
        <w:pStyle w:val="P00"/>
        <w:spacing w:before="0"/>
        <w:ind w:left="1021" w:right="1134"/>
        <w:rPr>
          <w:rStyle w:val="default"/>
          <w:rFonts w:cs="FrankRuehl" w:hint="cs"/>
          <w:vanish/>
          <w:sz w:val="20"/>
          <w:szCs w:val="20"/>
          <w:shd w:val="clear" w:color="auto" w:fill="FFFF99"/>
          <w:rtl/>
        </w:rPr>
      </w:pPr>
    </w:p>
    <w:p w14:paraId="221BAB2C" w14:textId="77777777" w:rsidR="002A78F1" w:rsidRPr="00CC2EBA" w:rsidRDefault="002A78F1" w:rsidP="002A78F1">
      <w:pPr>
        <w:pStyle w:val="P00"/>
        <w:spacing w:before="0"/>
        <w:ind w:left="1021"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1.1.2012</w:t>
      </w:r>
    </w:p>
    <w:p w14:paraId="1A8272A1" w14:textId="77777777" w:rsidR="002A78F1" w:rsidRPr="00CC2EBA" w:rsidRDefault="002A78F1" w:rsidP="002A78F1">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תשע"ב-2011</w:t>
      </w:r>
    </w:p>
    <w:p w14:paraId="19745472" w14:textId="77777777" w:rsidR="002A78F1" w:rsidRPr="00CC2EBA" w:rsidRDefault="002A78F1" w:rsidP="002A78F1">
      <w:pPr>
        <w:pStyle w:val="P00"/>
        <w:spacing w:before="0"/>
        <w:ind w:left="1021" w:right="1134"/>
        <w:rPr>
          <w:rStyle w:val="default"/>
          <w:rFonts w:cs="FrankRuehl" w:hint="cs"/>
          <w:vanish/>
          <w:sz w:val="20"/>
          <w:szCs w:val="20"/>
          <w:shd w:val="clear" w:color="auto" w:fill="FFFF99"/>
          <w:rtl/>
        </w:rPr>
      </w:pPr>
      <w:hyperlink r:id="rId184" w:history="1">
        <w:r w:rsidRPr="00CC2EBA">
          <w:rPr>
            <w:rStyle w:val="Hyperlink"/>
            <w:rFonts w:cs="FrankRuehl" w:hint="cs"/>
            <w:vanish/>
            <w:szCs w:val="20"/>
            <w:shd w:val="clear" w:color="auto" w:fill="FFFF99"/>
            <w:rtl/>
          </w:rPr>
          <w:t>ק"ת תשע"ב מס' 7066</w:t>
        </w:r>
      </w:hyperlink>
      <w:r w:rsidRPr="00CC2EBA">
        <w:rPr>
          <w:rStyle w:val="default"/>
          <w:rFonts w:cs="FrankRuehl" w:hint="cs"/>
          <w:vanish/>
          <w:sz w:val="20"/>
          <w:szCs w:val="20"/>
          <w:shd w:val="clear" w:color="auto" w:fill="FFFF99"/>
          <w:rtl/>
        </w:rPr>
        <w:t xml:space="preserve"> מיום 29.12.2011 עמ' 457</w:t>
      </w:r>
    </w:p>
    <w:p w14:paraId="1ED8579B" w14:textId="77777777" w:rsidR="002A78F1" w:rsidRPr="00CC2EBA" w:rsidRDefault="002A78F1" w:rsidP="002A78F1">
      <w:pPr>
        <w:pStyle w:val="P0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רמת טיפול ירודה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0.634</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0.641</w:t>
      </w:r>
      <w:r w:rsidRPr="00CC2EBA">
        <w:rPr>
          <w:rStyle w:val="default"/>
          <w:rFonts w:cs="FrankRuehl" w:hint="cs"/>
          <w:vanish/>
          <w:sz w:val="22"/>
          <w:szCs w:val="22"/>
          <w:shd w:val="clear" w:color="auto" w:fill="FFFF99"/>
          <w:rtl/>
        </w:rPr>
        <w:t xml:space="preserve"> שקלים חדשים ובין מכפלת המקדם 0.000007 בכמות הספיקה היומית המוכרת למיתקן;</w:t>
      </w:r>
    </w:p>
    <w:p w14:paraId="6CA5A601" w14:textId="77777777" w:rsidR="002A78F1" w:rsidRPr="00CC2EBA" w:rsidRDefault="002A78F1" w:rsidP="002A78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1.461</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1.625</w:t>
      </w:r>
      <w:r w:rsidRPr="00CC2EBA">
        <w:rPr>
          <w:rStyle w:val="default"/>
          <w:rFonts w:cs="FrankRuehl" w:hint="cs"/>
          <w:vanish/>
          <w:sz w:val="22"/>
          <w:szCs w:val="22"/>
          <w:shd w:val="clear" w:color="auto" w:fill="FFFF99"/>
          <w:rtl/>
        </w:rPr>
        <w:t xml:space="preserve"> שקלים חדשים ובין מכפלת המקדם 0.000012 בכמות הספיקה היומית המוכרת למיתקן;</w:t>
      </w:r>
    </w:p>
    <w:p w14:paraId="29DE6642" w14:textId="77777777" w:rsidR="002A78F1" w:rsidRPr="00CC2EBA" w:rsidRDefault="002A78F1" w:rsidP="002A78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1.753</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1.935</w:t>
      </w:r>
      <w:r w:rsidRPr="00CC2EBA">
        <w:rPr>
          <w:rStyle w:val="default"/>
          <w:rFonts w:cs="FrankRuehl" w:hint="cs"/>
          <w:vanish/>
          <w:sz w:val="22"/>
          <w:szCs w:val="22"/>
          <w:shd w:val="clear" w:color="auto" w:fill="FFFF99"/>
          <w:rtl/>
        </w:rPr>
        <w:t xml:space="preserve"> שקלים חדשים ובין מכפלת המקדם 0.000013 בכמות הספיקה היומית המוכרת למיתקן ובהפחתה של הסכום הקבוע בפסקת משנה (6);</w:t>
      </w:r>
    </w:p>
    <w:p w14:paraId="5405A90C" w14:textId="77777777" w:rsidR="002A78F1" w:rsidRPr="00CC2EBA" w:rsidRDefault="002A78F1" w:rsidP="002A78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1.948</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2.142</w:t>
      </w:r>
      <w:r w:rsidRPr="00CC2EBA">
        <w:rPr>
          <w:rStyle w:val="default"/>
          <w:rFonts w:cs="FrankRuehl" w:hint="cs"/>
          <w:vanish/>
          <w:sz w:val="22"/>
          <w:szCs w:val="22"/>
          <w:shd w:val="clear" w:color="auto" w:fill="FFFF99"/>
          <w:rtl/>
        </w:rPr>
        <w:t xml:space="preserve"> שקלים חדשים ובין מכפלת המקדם 0.000015 בכמות הספיקה היומית המוכרת למיתקן ובהפחתה של הסכום הקבוע בפסקת משנה (6);</w:t>
      </w:r>
    </w:p>
    <w:p w14:paraId="78331E9A" w14:textId="77777777" w:rsidR="002A78F1" w:rsidRPr="00CC2EBA" w:rsidRDefault="002A78F1" w:rsidP="002A78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(5)</w:t>
      </w:r>
      <w:r w:rsidRPr="00CC2EBA">
        <w:rPr>
          <w:rStyle w:val="default"/>
          <w:rFonts w:cs="FrankRuehl" w:hint="cs"/>
          <w:vanish/>
          <w:sz w:val="22"/>
          <w:szCs w:val="22"/>
          <w:shd w:val="clear" w:color="auto" w:fill="FFFF99"/>
          <w:rtl/>
        </w:rPr>
        <w:tab/>
        <w:t xml:space="preserve">חברה המטפלת בשפכיה ביותר ממיתקן אחד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הממוצע המשוקלל של עלות הטיפול המוכרת לכל מיתקן;</w:t>
      </w:r>
    </w:p>
    <w:p w14:paraId="5C29F3B4" w14:textId="77777777" w:rsidR="002A78F1" w:rsidRPr="00CC2EBA" w:rsidRDefault="002A78F1" w:rsidP="002A78F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u w:val="single"/>
          <w:shd w:val="clear" w:color="auto" w:fill="FFFF99"/>
          <w:rtl/>
        </w:rPr>
        <w:t>(5א)</w:t>
      </w:r>
      <w:r w:rsidRPr="00CC2EBA">
        <w:rPr>
          <w:rStyle w:val="default"/>
          <w:rFonts w:cs="FrankRuehl" w:hint="cs"/>
          <w:vanish/>
          <w:sz w:val="22"/>
          <w:szCs w:val="22"/>
          <w:u w:val="single"/>
          <w:shd w:val="clear" w:color="auto" w:fill="FFFF99"/>
          <w:rtl/>
        </w:rPr>
        <w:tab/>
        <w:t xml:space="preserve">חברה ששפכיה מטופלים במערכת טיפול בשפכים ומחויבת בעבור מ"ק ביוב לפי כללים שקבעה מועצת הרשות הממשלתית לתמורה בשל אותה מערכת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כפי שנקבע באותם כללים ובחלוקה למקדם פחת מים מוכר של חברה;</w:t>
      </w:r>
    </w:p>
    <w:p w14:paraId="507720AC" w14:textId="77777777" w:rsidR="008139FF" w:rsidRPr="00CC2EBA" w:rsidRDefault="008139FF" w:rsidP="008139FF">
      <w:pPr>
        <w:pStyle w:val="P00"/>
        <w:spacing w:before="0"/>
        <w:ind w:left="1021" w:right="1134"/>
        <w:rPr>
          <w:rStyle w:val="default"/>
          <w:rFonts w:cs="FrankRuehl" w:hint="cs"/>
          <w:vanish/>
          <w:sz w:val="20"/>
          <w:szCs w:val="20"/>
          <w:shd w:val="clear" w:color="auto" w:fill="FFFF99"/>
          <w:rtl/>
        </w:rPr>
      </w:pPr>
    </w:p>
    <w:p w14:paraId="052D4FFD" w14:textId="77777777" w:rsidR="008139FF" w:rsidRPr="00CC2EBA" w:rsidRDefault="008139FF" w:rsidP="008139FF">
      <w:pPr>
        <w:pStyle w:val="P00"/>
        <w:spacing w:before="0"/>
        <w:ind w:left="1021"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1.7.2012</w:t>
      </w:r>
    </w:p>
    <w:p w14:paraId="366246CC" w14:textId="77777777" w:rsidR="008139FF" w:rsidRPr="00CC2EBA" w:rsidRDefault="008139FF" w:rsidP="008139FF">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הודעה תשע"ב-2012</w:t>
      </w:r>
    </w:p>
    <w:p w14:paraId="7342C830" w14:textId="77777777" w:rsidR="008139FF" w:rsidRPr="00CC2EBA" w:rsidRDefault="008139FF" w:rsidP="008139FF">
      <w:pPr>
        <w:pStyle w:val="P00"/>
        <w:spacing w:before="0"/>
        <w:ind w:left="1021" w:right="1134"/>
        <w:rPr>
          <w:rStyle w:val="default"/>
          <w:rFonts w:cs="FrankRuehl" w:hint="cs"/>
          <w:vanish/>
          <w:sz w:val="20"/>
          <w:szCs w:val="20"/>
          <w:shd w:val="clear" w:color="auto" w:fill="FFFF99"/>
          <w:rtl/>
        </w:rPr>
      </w:pPr>
      <w:hyperlink r:id="rId185" w:history="1">
        <w:r w:rsidRPr="00CC2EBA">
          <w:rPr>
            <w:rStyle w:val="Hyperlink"/>
            <w:rFonts w:cs="FrankRuehl" w:hint="cs"/>
            <w:vanish/>
            <w:szCs w:val="20"/>
            <w:shd w:val="clear" w:color="auto" w:fill="FFFF99"/>
            <w:rtl/>
          </w:rPr>
          <w:t>ק"ת תשע"ב מס' 7151</w:t>
        </w:r>
      </w:hyperlink>
      <w:r w:rsidRPr="00CC2EBA">
        <w:rPr>
          <w:rStyle w:val="default"/>
          <w:rFonts w:cs="FrankRuehl" w:hint="cs"/>
          <w:vanish/>
          <w:sz w:val="20"/>
          <w:szCs w:val="20"/>
          <w:shd w:val="clear" w:color="auto" w:fill="FFFF99"/>
          <w:rtl/>
        </w:rPr>
        <w:t xml:space="preserve"> מיום 2.8.2012 עמ' 1575</w:t>
      </w:r>
    </w:p>
    <w:p w14:paraId="6406CF99" w14:textId="77777777" w:rsidR="00821203" w:rsidRPr="00CC2EBA" w:rsidRDefault="00821203" w:rsidP="00821203">
      <w:pPr>
        <w:pStyle w:val="P0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רמת טיפול ירודה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0.641</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0.652</w:t>
      </w:r>
      <w:r w:rsidRPr="00CC2EBA">
        <w:rPr>
          <w:rStyle w:val="default"/>
          <w:rFonts w:cs="FrankRuehl" w:hint="cs"/>
          <w:vanish/>
          <w:sz w:val="22"/>
          <w:szCs w:val="22"/>
          <w:shd w:val="clear" w:color="auto" w:fill="FFFF99"/>
          <w:rtl/>
        </w:rPr>
        <w:t xml:space="preserve"> שקלים חדשים ובין מכפלת המקדם 0.000007 בכמות הספיקה היומית המוכרת למיתקן;</w:t>
      </w:r>
    </w:p>
    <w:p w14:paraId="74570BA7" w14:textId="77777777" w:rsidR="00821203" w:rsidRPr="00CC2EBA" w:rsidRDefault="00821203" w:rsidP="0082120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1.625</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1.653</w:t>
      </w:r>
      <w:r w:rsidRPr="00CC2EBA">
        <w:rPr>
          <w:rStyle w:val="default"/>
          <w:rFonts w:cs="FrankRuehl" w:hint="cs"/>
          <w:vanish/>
          <w:sz w:val="22"/>
          <w:szCs w:val="22"/>
          <w:shd w:val="clear" w:color="auto" w:fill="FFFF99"/>
          <w:rtl/>
        </w:rPr>
        <w:t xml:space="preserve"> שקלים חדשים ובין מכפלת המקדם 0.000012 בכמות הספיקה היומית המוכרת למיתקן;</w:t>
      </w:r>
    </w:p>
    <w:p w14:paraId="4A66F529" w14:textId="77777777" w:rsidR="00821203" w:rsidRPr="00CC2EBA" w:rsidRDefault="00821203" w:rsidP="0082120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1.935</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1.968</w:t>
      </w:r>
      <w:r w:rsidRPr="00CC2EBA">
        <w:rPr>
          <w:rStyle w:val="default"/>
          <w:rFonts w:cs="FrankRuehl" w:hint="cs"/>
          <w:vanish/>
          <w:sz w:val="22"/>
          <w:szCs w:val="22"/>
          <w:shd w:val="clear" w:color="auto" w:fill="FFFF99"/>
          <w:rtl/>
        </w:rPr>
        <w:t xml:space="preserve"> שקלים חדשים ובין מכפלת המקדם 0.000013 בכמות הספיקה היומית המוכרת למיתקן ובהפחתה של הסכום הקבוע בפסקת משנה (6);</w:t>
      </w:r>
    </w:p>
    <w:p w14:paraId="6AD80A85" w14:textId="77777777" w:rsidR="00821203" w:rsidRPr="00CC2EBA" w:rsidRDefault="00821203" w:rsidP="0082120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2.142</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2.178</w:t>
      </w:r>
      <w:r w:rsidRPr="00CC2EBA">
        <w:rPr>
          <w:rStyle w:val="default"/>
          <w:rFonts w:cs="FrankRuehl" w:hint="cs"/>
          <w:vanish/>
          <w:sz w:val="22"/>
          <w:szCs w:val="22"/>
          <w:shd w:val="clear" w:color="auto" w:fill="FFFF99"/>
          <w:rtl/>
        </w:rPr>
        <w:t xml:space="preserve"> שקלים חדשים ובין מכפלת המקדם 0.000015 בכמות הספיקה היומית המוכרת למיתקן ובהפחתה של הסכום הקבוע בפסקת משנה (6);</w:t>
      </w:r>
    </w:p>
    <w:p w14:paraId="7D188E58" w14:textId="77777777" w:rsidR="00821203" w:rsidRPr="00CC2EBA" w:rsidRDefault="00821203" w:rsidP="00821203">
      <w:pPr>
        <w:pStyle w:val="P00"/>
        <w:spacing w:before="0"/>
        <w:ind w:left="1021" w:right="1134"/>
        <w:rPr>
          <w:rStyle w:val="default"/>
          <w:rFonts w:cs="FrankRuehl" w:hint="cs"/>
          <w:vanish/>
          <w:sz w:val="20"/>
          <w:szCs w:val="20"/>
          <w:shd w:val="clear" w:color="auto" w:fill="FFFF99"/>
          <w:rtl/>
        </w:rPr>
      </w:pPr>
    </w:p>
    <w:p w14:paraId="3219B3E4" w14:textId="77777777" w:rsidR="00821203" w:rsidRPr="00CC2EBA" w:rsidRDefault="00821203" w:rsidP="00821203">
      <w:pPr>
        <w:pStyle w:val="P00"/>
        <w:spacing w:before="0"/>
        <w:ind w:left="1021"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1.1.2013</w:t>
      </w:r>
    </w:p>
    <w:p w14:paraId="1F16F74A" w14:textId="77777777" w:rsidR="00821203" w:rsidRPr="00CC2EBA" w:rsidRDefault="00821203" w:rsidP="00821203">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תשע"ג-2012</w:t>
      </w:r>
    </w:p>
    <w:p w14:paraId="4F1993F8" w14:textId="77777777" w:rsidR="00821203" w:rsidRPr="00CC2EBA" w:rsidRDefault="00821203" w:rsidP="00F07505">
      <w:pPr>
        <w:pStyle w:val="P00"/>
        <w:spacing w:before="0"/>
        <w:ind w:left="1021" w:right="1134"/>
        <w:rPr>
          <w:rStyle w:val="default"/>
          <w:rFonts w:cs="FrankRuehl" w:hint="cs"/>
          <w:vanish/>
          <w:sz w:val="20"/>
          <w:szCs w:val="20"/>
          <w:shd w:val="clear" w:color="auto" w:fill="FFFF99"/>
          <w:rtl/>
        </w:rPr>
      </w:pPr>
      <w:hyperlink r:id="rId186" w:history="1">
        <w:r w:rsidRPr="00CC2EBA">
          <w:rPr>
            <w:rStyle w:val="Hyperlink"/>
            <w:rFonts w:cs="FrankRuehl" w:hint="cs"/>
            <w:vanish/>
            <w:szCs w:val="20"/>
            <w:shd w:val="clear" w:color="auto" w:fill="FFFF99"/>
            <w:rtl/>
          </w:rPr>
          <w:t>ק"ת תשע"ג מס' 7195</w:t>
        </w:r>
      </w:hyperlink>
      <w:r w:rsidRPr="00CC2EBA">
        <w:rPr>
          <w:rStyle w:val="default"/>
          <w:rFonts w:cs="FrankRuehl" w:hint="cs"/>
          <w:vanish/>
          <w:sz w:val="20"/>
          <w:szCs w:val="20"/>
          <w:shd w:val="clear" w:color="auto" w:fill="FFFF99"/>
          <w:rtl/>
        </w:rPr>
        <w:t xml:space="preserve"> מיום 25.12.2012 עמ' 34</w:t>
      </w:r>
      <w:r w:rsidR="00F07505" w:rsidRPr="00CC2EBA">
        <w:rPr>
          <w:rStyle w:val="default"/>
          <w:rFonts w:cs="FrankRuehl" w:hint="cs"/>
          <w:vanish/>
          <w:sz w:val="20"/>
          <w:szCs w:val="20"/>
          <w:shd w:val="clear" w:color="auto" w:fill="FFFF99"/>
          <w:rtl/>
        </w:rPr>
        <w:t>8</w:t>
      </w:r>
    </w:p>
    <w:p w14:paraId="234E72E1" w14:textId="77777777" w:rsidR="008139FF" w:rsidRPr="00CC2EBA" w:rsidRDefault="008139FF" w:rsidP="00821203">
      <w:pPr>
        <w:pStyle w:val="P0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רמת טיפול ירודה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0.</w:t>
      </w:r>
      <w:r w:rsidR="00821203" w:rsidRPr="00CC2EBA">
        <w:rPr>
          <w:rStyle w:val="default"/>
          <w:rFonts w:cs="FrankRuehl" w:hint="cs"/>
          <w:strike/>
          <w:vanish/>
          <w:sz w:val="22"/>
          <w:szCs w:val="22"/>
          <w:shd w:val="clear" w:color="auto" w:fill="FFFF99"/>
          <w:rtl/>
        </w:rPr>
        <w:t>652</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0.65</w:t>
      </w:r>
      <w:r w:rsidR="00821203" w:rsidRPr="00CC2EBA">
        <w:rPr>
          <w:rStyle w:val="default"/>
          <w:rFonts w:cs="FrankRuehl" w:hint="cs"/>
          <w:vanish/>
          <w:sz w:val="22"/>
          <w:szCs w:val="22"/>
          <w:u w:val="single"/>
          <w:shd w:val="clear" w:color="auto" w:fill="FFFF99"/>
          <w:rtl/>
        </w:rPr>
        <w:t>4</w:t>
      </w:r>
      <w:r w:rsidRPr="00CC2EBA">
        <w:rPr>
          <w:rStyle w:val="default"/>
          <w:rFonts w:cs="FrankRuehl" w:hint="cs"/>
          <w:vanish/>
          <w:sz w:val="22"/>
          <w:szCs w:val="22"/>
          <w:shd w:val="clear" w:color="auto" w:fill="FFFF99"/>
          <w:rtl/>
        </w:rPr>
        <w:t xml:space="preserve"> שקלים חדשים ובין מכפלת המקדם 0.000007 בכמות הספיקה היומית המוכרת למיתקן;</w:t>
      </w:r>
    </w:p>
    <w:p w14:paraId="1399D6CA" w14:textId="77777777" w:rsidR="008139FF" w:rsidRPr="00CC2EBA" w:rsidRDefault="008139FF" w:rsidP="0082120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w:t>
      </w:r>
      <w:r w:rsidR="00821203" w:rsidRPr="00CC2EBA">
        <w:rPr>
          <w:rStyle w:val="default"/>
          <w:rFonts w:cs="FrankRuehl" w:hint="cs"/>
          <w:strike/>
          <w:vanish/>
          <w:sz w:val="22"/>
          <w:szCs w:val="22"/>
          <w:shd w:val="clear" w:color="auto" w:fill="FFFF99"/>
          <w:rtl/>
        </w:rPr>
        <w:t>653</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1.65</w:t>
      </w:r>
      <w:r w:rsidR="00821203" w:rsidRPr="00CC2EBA">
        <w:rPr>
          <w:rStyle w:val="default"/>
          <w:rFonts w:cs="FrankRuehl" w:hint="cs"/>
          <w:vanish/>
          <w:sz w:val="22"/>
          <w:szCs w:val="22"/>
          <w:u w:val="single"/>
          <w:shd w:val="clear" w:color="auto" w:fill="FFFF99"/>
          <w:rtl/>
        </w:rPr>
        <w:t>8</w:t>
      </w:r>
      <w:r w:rsidRPr="00CC2EBA">
        <w:rPr>
          <w:rStyle w:val="default"/>
          <w:rFonts w:cs="FrankRuehl" w:hint="cs"/>
          <w:vanish/>
          <w:sz w:val="22"/>
          <w:szCs w:val="22"/>
          <w:shd w:val="clear" w:color="auto" w:fill="FFFF99"/>
          <w:rtl/>
        </w:rPr>
        <w:t xml:space="preserve"> שקלים חדשים ובין מכפלת המקדם 0.000012 בכמות הספיקה היומית המוכרת למיתקן;</w:t>
      </w:r>
    </w:p>
    <w:p w14:paraId="0FD1CDF1" w14:textId="77777777" w:rsidR="008139FF" w:rsidRPr="00CC2EBA" w:rsidRDefault="008139FF" w:rsidP="0082120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w:t>
      </w:r>
      <w:r w:rsidR="00821203" w:rsidRPr="00CC2EBA">
        <w:rPr>
          <w:rStyle w:val="default"/>
          <w:rFonts w:cs="FrankRuehl" w:hint="cs"/>
          <w:strike/>
          <w:vanish/>
          <w:sz w:val="22"/>
          <w:szCs w:val="22"/>
          <w:shd w:val="clear" w:color="auto" w:fill="FFFF99"/>
          <w:rtl/>
        </w:rPr>
        <w:t>968</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w:t>
      </w:r>
      <w:r w:rsidR="00821203" w:rsidRPr="00CC2EBA">
        <w:rPr>
          <w:rStyle w:val="default"/>
          <w:rFonts w:cs="FrankRuehl" w:hint="cs"/>
          <w:vanish/>
          <w:sz w:val="22"/>
          <w:szCs w:val="22"/>
          <w:u w:val="single"/>
          <w:shd w:val="clear" w:color="auto" w:fill="FFFF99"/>
          <w:rtl/>
        </w:rPr>
        <w:t>974</w:t>
      </w:r>
      <w:r w:rsidRPr="00CC2EBA">
        <w:rPr>
          <w:rStyle w:val="default"/>
          <w:rFonts w:cs="FrankRuehl" w:hint="cs"/>
          <w:vanish/>
          <w:sz w:val="22"/>
          <w:szCs w:val="22"/>
          <w:shd w:val="clear" w:color="auto" w:fill="FFFF99"/>
          <w:rtl/>
        </w:rPr>
        <w:t xml:space="preserve"> שקלים חדשים ובין מכפלת המקדם 0.000013 בכמות הספיקה היומית המוכרת למיתקן ובהפחתה של הסכום הקבוע בפסקת משנה (6);</w:t>
      </w:r>
    </w:p>
    <w:p w14:paraId="7ED63FC2" w14:textId="77777777" w:rsidR="008139FF" w:rsidRPr="00CC2EBA" w:rsidRDefault="008139FF" w:rsidP="0082120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w:t>
      </w:r>
      <w:r w:rsidR="00821203" w:rsidRPr="00CC2EBA">
        <w:rPr>
          <w:rStyle w:val="default"/>
          <w:rFonts w:cs="FrankRuehl" w:hint="cs"/>
          <w:strike/>
          <w:vanish/>
          <w:sz w:val="22"/>
          <w:szCs w:val="22"/>
          <w:shd w:val="clear" w:color="auto" w:fill="FFFF99"/>
          <w:rtl/>
        </w:rPr>
        <w:t>178</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w:t>
      </w:r>
      <w:r w:rsidR="00821203" w:rsidRPr="00CC2EBA">
        <w:rPr>
          <w:rStyle w:val="default"/>
          <w:rFonts w:cs="FrankRuehl" w:hint="cs"/>
          <w:vanish/>
          <w:sz w:val="22"/>
          <w:szCs w:val="22"/>
          <w:u w:val="single"/>
          <w:shd w:val="clear" w:color="auto" w:fill="FFFF99"/>
          <w:rtl/>
        </w:rPr>
        <w:t>185</w:t>
      </w:r>
      <w:r w:rsidRPr="00CC2EBA">
        <w:rPr>
          <w:rStyle w:val="default"/>
          <w:rFonts w:cs="FrankRuehl" w:hint="cs"/>
          <w:vanish/>
          <w:sz w:val="22"/>
          <w:szCs w:val="22"/>
          <w:shd w:val="clear" w:color="auto" w:fill="FFFF99"/>
          <w:rtl/>
        </w:rPr>
        <w:t xml:space="preserve"> שקלים חדשים ובין מכפלת המקדם 0.000015 בכמות הספיקה היומית המוכרת למיתקן ובהפחתה של הסכום הקבוע בפסקת משנה (6);</w:t>
      </w:r>
    </w:p>
    <w:p w14:paraId="7C58F1EE" w14:textId="77777777" w:rsidR="00214713" w:rsidRPr="00CC2EBA" w:rsidRDefault="00214713" w:rsidP="00BA19C9">
      <w:pPr>
        <w:pStyle w:val="P00"/>
        <w:spacing w:before="0"/>
        <w:ind w:left="1021" w:right="1134"/>
        <w:rPr>
          <w:rStyle w:val="default"/>
          <w:rFonts w:cs="FrankRuehl" w:hint="cs"/>
          <w:vanish/>
          <w:sz w:val="20"/>
          <w:szCs w:val="20"/>
          <w:shd w:val="clear" w:color="auto" w:fill="FFFF99"/>
          <w:rtl/>
        </w:rPr>
      </w:pPr>
    </w:p>
    <w:p w14:paraId="7B462C6C" w14:textId="77777777" w:rsidR="00214713" w:rsidRPr="00CC2EBA" w:rsidRDefault="00214713" w:rsidP="00BA19C9">
      <w:pPr>
        <w:pStyle w:val="P00"/>
        <w:spacing w:before="0"/>
        <w:ind w:left="1021"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1.7.2013</w:t>
      </w:r>
    </w:p>
    <w:p w14:paraId="4E2319E7" w14:textId="77777777" w:rsidR="00214713" w:rsidRPr="00CC2EBA" w:rsidRDefault="00214713" w:rsidP="00BA19C9">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הודעה תשע"ג-2013</w:t>
      </w:r>
    </w:p>
    <w:p w14:paraId="33A597B3" w14:textId="77777777" w:rsidR="00214713" w:rsidRPr="00CC2EBA" w:rsidRDefault="00214713" w:rsidP="00BA19C9">
      <w:pPr>
        <w:pStyle w:val="P00"/>
        <w:spacing w:before="0"/>
        <w:ind w:left="1021" w:right="1134"/>
        <w:rPr>
          <w:rStyle w:val="default"/>
          <w:rFonts w:cs="FrankRuehl" w:hint="cs"/>
          <w:vanish/>
          <w:sz w:val="20"/>
          <w:szCs w:val="20"/>
          <w:shd w:val="clear" w:color="auto" w:fill="FFFF99"/>
          <w:rtl/>
        </w:rPr>
      </w:pPr>
      <w:hyperlink r:id="rId187" w:history="1">
        <w:r w:rsidRPr="00CC2EBA">
          <w:rPr>
            <w:rStyle w:val="Hyperlink"/>
            <w:rFonts w:cs="FrankRuehl" w:hint="cs"/>
            <w:vanish/>
            <w:szCs w:val="20"/>
            <w:shd w:val="clear" w:color="auto" w:fill="FFFF99"/>
            <w:rtl/>
          </w:rPr>
          <w:t>ק"ת תשע"ג מס' 7268</w:t>
        </w:r>
      </w:hyperlink>
      <w:r w:rsidRPr="00CC2EBA">
        <w:rPr>
          <w:rStyle w:val="default"/>
          <w:rFonts w:cs="FrankRuehl" w:hint="cs"/>
          <w:vanish/>
          <w:sz w:val="20"/>
          <w:szCs w:val="20"/>
          <w:shd w:val="clear" w:color="auto" w:fill="FFFF99"/>
          <w:rtl/>
        </w:rPr>
        <w:t xml:space="preserve"> מיום 10.7.2013 עמ' 1499</w:t>
      </w:r>
    </w:p>
    <w:p w14:paraId="72B96D44" w14:textId="77777777" w:rsidR="004C0312" w:rsidRPr="00CC2EBA" w:rsidRDefault="004C0312" w:rsidP="004C0312">
      <w:pPr>
        <w:pStyle w:val="P0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רמת טיפול ירודה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0.654</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0.660</w:t>
      </w:r>
      <w:r w:rsidRPr="00CC2EBA">
        <w:rPr>
          <w:rStyle w:val="default"/>
          <w:rFonts w:cs="FrankRuehl" w:hint="cs"/>
          <w:vanish/>
          <w:sz w:val="22"/>
          <w:szCs w:val="22"/>
          <w:shd w:val="clear" w:color="auto" w:fill="FFFF99"/>
          <w:rtl/>
        </w:rPr>
        <w:t xml:space="preserve"> שקלים חדשים ובין מכפלת המקדם 0.000007 בכמות הספיקה היומית המוכרת למיתקן;</w:t>
      </w:r>
    </w:p>
    <w:p w14:paraId="4EA1AF3B" w14:textId="77777777" w:rsidR="004C0312" w:rsidRPr="00CC2EBA" w:rsidRDefault="004C0312" w:rsidP="004C0312">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1.658</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1.673</w:t>
      </w:r>
      <w:r w:rsidRPr="00CC2EBA">
        <w:rPr>
          <w:rStyle w:val="default"/>
          <w:rFonts w:cs="FrankRuehl" w:hint="cs"/>
          <w:vanish/>
          <w:sz w:val="22"/>
          <w:szCs w:val="22"/>
          <w:shd w:val="clear" w:color="auto" w:fill="FFFF99"/>
          <w:rtl/>
        </w:rPr>
        <w:t xml:space="preserve"> שקלים חדשים ובין מכפלת המקדם 0.000012 בכמות הספיקה היומית המוכרת למיתקן;</w:t>
      </w:r>
    </w:p>
    <w:p w14:paraId="2BCC4912" w14:textId="77777777" w:rsidR="004C0312" w:rsidRPr="00CC2EBA" w:rsidRDefault="004C0312" w:rsidP="004C0312">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1.974</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1.992</w:t>
      </w:r>
      <w:r w:rsidRPr="00CC2EBA">
        <w:rPr>
          <w:rStyle w:val="default"/>
          <w:rFonts w:cs="FrankRuehl" w:hint="cs"/>
          <w:vanish/>
          <w:sz w:val="22"/>
          <w:szCs w:val="22"/>
          <w:shd w:val="clear" w:color="auto" w:fill="FFFF99"/>
          <w:rtl/>
        </w:rPr>
        <w:t xml:space="preserve"> שקלים חדשים ובין מכפלת המקדם 0.000013 בכמות הספיקה היומית המוכרת למיתקן ובהפחתה של הסכום הקבוע בפסקת משנה (6);</w:t>
      </w:r>
    </w:p>
    <w:p w14:paraId="571BFAD3" w14:textId="77777777" w:rsidR="004C0312" w:rsidRPr="00CC2EBA" w:rsidRDefault="004C0312" w:rsidP="004C0312">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2.185</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2.205</w:t>
      </w:r>
      <w:r w:rsidRPr="00CC2EBA">
        <w:rPr>
          <w:rStyle w:val="default"/>
          <w:rFonts w:cs="FrankRuehl" w:hint="cs"/>
          <w:vanish/>
          <w:sz w:val="22"/>
          <w:szCs w:val="22"/>
          <w:shd w:val="clear" w:color="auto" w:fill="FFFF99"/>
          <w:rtl/>
        </w:rPr>
        <w:t xml:space="preserve"> שקלים חדשים ובין מכפלת המקדם 0.000015 בכמות הספיקה היומית המוכרת למיתקן ובהפחתה של הסכום הקבוע בפסקת משנה (6);</w:t>
      </w:r>
    </w:p>
    <w:p w14:paraId="67724ED6" w14:textId="77777777" w:rsidR="004C0312" w:rsidRPr="00CC2EBA" w:rsidRDefault="004C0312" w:rsidP="004C0312">
      <w:pPr>
        <w:pStyle w:val="P00"/>
        <w:spacing w:before="0"/>
        <w:ind w:left="1021" w:right="1134"/>
        <w:rPr>
          <w:rStyle w:val="default"/>
          <w:rFonts w:cs="FrankRuehl" w:hint="cs"/>
          <w:vanish/>
          <w:sz w:val="20"/>
          <w:szCs w:val="20"/>
          <w:shd w:val="clear" w:color="auto" w:fill="FFFF99"/>
          <w:rtl/>
        </w:rPr>
      </w:pPr>
    </w:p>
    <w:p w14:paraId="27474DF2" w14:textId="77777777" w:rsidR="004C0312" w:rsidRPr="00CC2EBA" w:rsidRDefault="004C0312" w:rsidP="004C0312">
      <w:pPr>
        <w:pStyle w:val="P00"/>
        <w:spacing w:before="0"/>
        <w:ind w:left="1021"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1.1.2014</w:t>
      </w:r>
    </w:p>
    <w:p w14:paraId="75860D76" w14:textId="77777777" w:rsidR="004C0312" w:rsidRPr="00CC2EBA" w:rsidRDefault="004C0312" w:rsidP="004C0312">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תשע"ד-2013</w:t>
      </w:r>
    </w:p>
    <w:p w14:paraId="32BF4BD3" w14:textId="77777777" w:rsidR="004C0312" w:rsidRPr="00CC2EBA" w:rsidRDefault="004C0312" w:rsidP="004C0312">
      <w:pPr>
        <w:pStyle w:val="P00"/>
        <w:spacing w:before="0"/>
        <w:ind w:left="1021" w:right="1134"/>
        <w:rPr>
          <w:rStyle w:val="default"/>
          <w:rFonts w:cs="FrankRuehl" w:hint="cs"/>
          <w:vanish/>
          <w:sz w:val="20"/>
          <w:szCs w:val="20"/>
          <w:shd w:val="clear" w:color="auto" w:fill="FFFF99"/>
          <w:rtl/>
        </w:rPr>
      </w:pPr>
      <w:hyperlink r:id="rId188"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363</w:t>
      </w:r>
    </w:p>
    <w:p w14:paraId="6FCC9D1D" w14:textId="77777777" w:rsidR="00A4374E" w:rsidRPr="00CC2EBA" w:rsidRDefault="00A4374E" w:rsidP="00A4374E">
      <w:pPr>
        <w:pStyle w:val="P0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רמת טיפול ירודה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0.660</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0.668</w:t>
      </w:r>
      <w:r w:rsidRPr="00CC2EBA">
        <w:rPr>
          <w:rStyle w:val="default"/>
          <w:rFonts w:cs="FrankRuehl" w:hint="cs"/>
          <w:vanish/>
          <w:sz w:val="22"/>
          <w:szCs w:val="22"/>
          <w:shd w:val="clear" w:color="auto" w:fill="FFFF99"/>
          <w:rtl/>
        </w:rPr>
        <w:t xml:space="preserve"> שקלים חדשים ובין מכפלת המקדם 0.000007 בכמות הספיקה היומית המוכרת למיתקן;</w:t>
      </w:r>
    </w:p>
    <w:p w14:paraId="17B45BF9" w14:textId="77777777" w:rsidR="00A4374E" w:rsidRPr="00CC2EBA" w:rsidRDefault="00A4374E" w:rsidP="00A4374E">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1.673</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1.693</w:t>
      </w:r>
      <w:r w:rsidRPr="00CC2EBA">
        <w:rPr>
          <w:rStyle w:val="default"/>
          <w:rFonts w:cs="FrankRuehl" w:hint="cs"/>
          <w:vanish/>
          <w:sz w:val="22"/>
          <w:szCs w:val="22"/>
          <w:shd w:val="clear" w:color="auto" w:fill="FFFF99"/>
          <w:rtl/>
        </w:rPr>
        <w:t xml:space="preserve"> שקלים חדשים ובין מכפלת המקדם 0.000012 בכמות הספיקה היומית המוכרת למיתקן;</w:t>
      </w:r>
    </w:p>
    <w:p w14:paraId="7D390B70" w14:textId="77777777" w:rsidR="00A4374E" w:rsidRPr="00CC2EBA" w:rsidRDefault="00A4374E" w:rsidP="00A4374E">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1.992</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2.016</w:t>
      </w:r>
      <w:r w:rsidRPr="00CC2EBA">
        <w:rPr>
          <w:rStyle w:val="default"/>
          <w:rFonts w:cs="FrankRuehl" w:hint="cs"/>
          <w:vanish/>
          <w:sz w:val="22"/>
          <w:szCs w:val="22"/>
          <w:shd w:val="clear" w:color="auto" w:fill="FFFF99"/>
          <w:rtl/>
        </w:rPr>
        <w:t xml:space="preserve"> שקלים חדשים ובין מכפלת המקדם 0.000013 בכמות הספיקה היומית המוכרת למיתקן ובהפחתה של הסכום הקבוע בפסקת משנה (6);</w:t>
      </w:r>
    </w:p>
    <w:p w14:paraId="1078B96F" w14:textId="77777777" w:rsidR="00A4374E" w:rsidRPr="00CC2EBA" w:rsidRDefault="00A4374E" w:rsidP="00A4374E">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2.205</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2.231</w:t>
      </w:r>
      <w:r w:rsidRPr="00CC2EBA">
        <w:rPr>
          <w:rStyle w:val="default"/>
          <w:rFonts w:cs="FrankRuehl" w:hint="cs"/>
          <w:vanish/>
          <w:sz w:val="22"/>
          <w:szCs w:val="22"/>
          <w:shd w:val="clear" w:color="auto" w:fill="FFFF99"/>
          <w:rtl/>
        </w:rPr>
        <w:t xml:space="preserve"> שקלים חדשים ובין מכפלת המקדם 0.000015 בכמות הספיקה היומית המוכרת למיתקן ובהפחתה של הסכום הקבוע בפסקת משנה (6);</w:t>
      </w:r>
    </w:p>
    <w:p w14:paraId="026E809D" w14:textId="77777777" w:rsidR="00E76DC0" w:rsidRPr="00CC2EBA" w:rsidRDefault="00E76DC0" w:rsidP="00A4374E">
      <w:pPr>
        <w:pStyle w:val="P00"/>
        <w:spacing w:before="0"/>
        <w:ind w:left="1021" w:right="1134"/>
        <w:rPr>
          <w:rStyle w:val="default"/>
          <w:rFonts w:cs="FrankRuehl" w:hint="cs"/>
          <w:vanish/>
          <w:sz w:val="20"/>
          <w:szCs w:val="20"/>
          <w:shd w:val="clear" w:color="auto" w:fill="FFFF99"/>
          <w:rtl/>
        </w:rPr>
      </w:pPr>
    </w:p>
    <w:p w14:paraId="6448BDBB" w14:textId="77777777" w:rsidR="00E76DC0" w:rsidRPr="00CC2EBA" w:rsidRDefault="00E76DC0" w:rsidP="00A4374E">
      <w:pPr>
        <w:pStyle w:val="P00"/>
        <w:spacing w:before="0"/>
        <w:ind w:left="1021"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1.7.2014</w:t>
      </w:r>
    </w:p>
    <w:p w14:paraId="55A39FB4" w14:textId="77777777" w:rsidR="00E76DC0" w:rsidRPr="00CC2EBA" w:rsidRDefault="00E76DC0" w:rsidP="00A4374E">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הודעה תשע"ד-2014</w:t>
      </w:r>
    </w:p>
    <w:p w14:paraId="01329509" w14:textId="77777777" w:rsidR="00E76DC0" w:rsidRPr="00CC2EBA" w:rsidRDefault="00E76DC0" w:rsidP="00A4374E">
      <w:pPr>
        <w:pStyle w:val="P00"/>
        <w:spacing w:before="0"/>
        <w:ind w:left="1021" w:right="1134"/>
        <w:rPr>
          <w:rStyle w:val="default"/>
          <w:rFonts w:cs="FrankRuehl" w:hint="cs"/>
          <w:vanish/>
          <w:sz w:val="20"/>
          <w:szCs w:val="20"/>
          <w:shd w:val="clear" w:color="auto" w:fill="FFFF99"/>
          <w:rtl/>
        </w:rPr>
      </w:pPr>
      <w:hyperlink r:id="rId189" w:history="1">
        <w:r w:rsidRPr="00CC2EBA">
          <w:rPr>
            <w:rStyle w:val="Hyperlink"/>
            <w:rFonts w:cs="FrankRuehl" w:hint="cs"/>
            <w:vanish/>
            <w:szCs w:val="20"/>
            <w:shd w:val="clear" w:color="auto" w:fill="FFFF99"/>
            <w:rtl/>
          </w:rPr>
          <w:t>ק"ת תשע"ד מס' 7404</w:t>
        </w:r>
      </w:hyperlink>
      <w:r w:rsidRPr="00CC2EBA">
        <w:rPr>
          <w:rStyle w:val="default"/>
          <w:rFonts w:cs="FrankRuehl" w:hint="cs"/>
          <w:vanish/>
          <w:sz w:val="20"/>
          <w:szCs w:val="20"/>
          <w:shd w:val="clear" w:color="auto" w:fill="FFFF99"/>
          <w:rtl/>
        </w:rPr>
        <w:t xml:space="preserve"> מיום 4.8.2014 עמ' 1582</w:t>
      </w:r>
    </w:p>
    <w:p w14:paraId="0C8C292E" w14:textId="77777777" w:rsidR="002D66EF" w:rsidRPr="00CC2EBA" w:rsidRDefault="002D66EF" w:rsidP="002D66EF">
      <w:pPr>
        <w:pStyle w:val="P0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רמת טיפול ירודה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0.668</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0.667</w:t>
      </w:r>
      <w:r w:rsidRPr="00CC2EBA">
        <w:rPr>
          <w:rStyle w:val="default"/>
          <w:rFonts w:cs="FrankRuehl" w:hint="cs"/>
          <w:vanish/>
          <w:sz w:val="22"/>
          <w:szCs w:val="22"/>
          <w:shd w:val="clear" w:color="auto" w:fill="FFFF99"/>
          <w:rtl/>
        </w:rPr>
        <w:t xml:space="preserve"> שקלים חדשים ובין מכפלת המקדם 0.000007 בכמות הספיקה היומית המוכרת למיתקן;</w:t>
      </w:r>
    </w:p>
    <w:p w14:paraId="781471F2" w14:textId="77777777" w:rsidR="002D66EF" w:rsidRPr="00CC2EBA" w:rsidRDefault="002D66EF" w:rsidP="002D66E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1.693</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1.691</w:t>
      </w:r>
      <w:r w:rsidRPr="00CC2EBA">
        <w:rPr>
          <w:rStyle w:val="default"/>
          <w:rFonts w:cs="FrankRuehl" w:hint="cs"/>
          <w:vanish/>
          <w:sz w:val="22"/>
          <w:szCs w:val="22"/>
          <w:shd w:val="clear" w:color="auto" w:fill="FFFF99"/>
          <w:rtl/>
        </w:rPr>
        <w:t xml:space="preserve"> שקלים חדשים ובין מכפלת המקדם 0.000012 בכמות הספיקה היומית המוכרת למיתקן;</w:t>
      </w:r>
    </w:p>
    <w:p w14:paraId="43644B03" w14:textId="77777777" w:rsidR="002D66EF" w:rsidRPr="00CC2EBA" w:rsidRDefault="002D66EF" w:rsidP="002D66E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2.016</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2.013</w:t>
      </w:r>
      <w:r w:rsidRPr="00CC2EBA">
        <w:rPr>
          <w:rStyle w:val="default"/>
          <w:rFonts w:cs="FrankRuehl" w:hint="cs"/>
          <w:vanish/>
          <w:sz w:val="22"/>
          <w:szCs w:val="22"/>
          <w:shd w:val="clear" w:color="auto" w:fill="FFFF99"/>
          <w:rtl/>
        </w:rPr>
        <w:t xml:space="preserve"> שקלים חדשים ובין מכפלת המקדם 0.000013 בכמות הספיקה היומית המוכרת למיתקן ובהפחתה של הסכום הקבוע בפסקת משנה (6);</w:t>
      </w:r>
    </w:p>
    <w:p w14:paraId="799E7825" w14:textId="77777777" w:rsidR="002D66EF" w:rsidRPr="00CC2EBA" w:rsidRDefault="002D66EF" w:rsidP="002D66E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2.231</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2.228</w:t>
      </w:r>
      <w:r w:rsidRPr="00CC2EBA">
        <w:rPr>
          <w:rStyle w:val="default"/>
          <w:rFonts w:cs="FrankRuehl" w:hint="cs"/>
          <w:vanish/>
          <w:sz w:val="22"/>
          <w:szCs w:val="22"/>
          <w:shd w:val="clear" w:color="auto" w:fill="FFFF99"/>
          <w:rtl/>
        </w:rPr>
        <w:t xml:space="preserve"> שקלים חדשים ובין מכפלת המקדם 0.000015 בכמות הספיקה היומית המוכרת למיתקן ובהפחתה של הסכום הקבוע בפסקת משנה (6);</w:t>
      </w:r>
    </w:p>
    <w:p w14:paraId="4F741D46" w14:textId="77777777" w:rsidR="002D66EF" w:rsidRPr="00CC2EBA" w:rsidRDefault="002D66EF" w:rsidP="002D66EF">
      <w:pPr>
        <w:pStyle w:val="P00"/>
        <w:spacing w:before="0"/>
        <w:ind w:left="1021" w:right="1134"/>
        <w:rPr>
          <w:rStyle w:val="default"/>
          <w:rFonts w:cs="FrankRuehl" w:hint="cs"/>
          <w:vanish/>
          <w:sz w:val="20"/>
          <w:szCs w:val="20"/>
          <w:shd w:val="clear" w:color="auto" w:fill="FFFF99"/>
          <w:rtl/>
        </w:rPr>
      </w:pPr>
    </w:p>
    <w:p w14:paraId="3493EDC2" w14:textId="77777777" w:rsidR="002D66EF" w:rsidRPr="00CC2EBA" w:rsidRDefault="002D66EF" w:rsidP="002D66EF">
      <w:pPr>
        <w:pStyle w:val="P00"/>
        <w:spacing w:before="0"/>
        <w:ind w:left="1021"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1.1.2015</w:t>
      </w:r>
    </w:p>
    <w:p w14:paraId="2A14F176" w14:textId="77777777" w:rsidR="002D66EF" w:rsidRPr="00CC2EBA" w:rsidRDefault="002D66EF" w:rsidP="002D66EF">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תשע"ה-2014</w:t>
      </w:r>
    </w:p>
    <w:p w14:paraId="00800860" w14:textId="77777777" w:rsidR="002D66EF" w:rsidRPr="00CC2EBA" w:rsidRDefault="002D66EF" w:rsidP="002D66EF">
      <w:pPr>
        <w:pStyle w:val="P00"/>
        <w:spacing w:before="0"/>
        <w:ind w:left="1021" w:right="1134"/>
        <w:rPr>
          <w:rStyle w:val="default"/>
          <w:rFonts w:cs="FrankRuehl" w:hint="cs"/>
          <w:vanish/>
          <w:sz w:val="20"/>
          <w:szCs w:val="20"/>
          <w:shd w:val="clear" w:color="auto" w:fill="FFFF99"/>
          <w:rtl/>
        </w:rPr>
      </w:pPr>
      <w:hyperlink r:id="rId190" w:history="1">
        <w:r w:rsidRPr="00CC2EBA">
          <w:rPr>
            <w:rStyle w:val="Hyperlink"/>
            <w:rFonts w:cs="FrankRuehl" w:hint="cs"/>
            <w:vanish/>
            <w:szCs w:val="20"/>
            <w:shd w:val="clear" w:color="auto" w:fill="FFFF99"/>
            <w:rtl/>
          </w:rPr>
          <w:t>ק"ת תשע"ה מס' 7467</w:t>
        </w:r>
      </w:hyperlink>
      <w:r w:rsidRPr="00CC2EBA">
        <w:rPr>
          <w:rStyle w:val="default"/>
          <w:rFonts w:cs="FrankRuehl" w:hint="cs"/>
          <w:vanish/>
          <w:sz w:val="20"/>
          <w:szCs w:val="20"/>
          <w:shd w:val="clear" w:color="auto" w:fill="FFFF99"/>
          <w:rtl/>
        </w:rPr>
        <w:t xml:space="preserve"> מיום 30.12.2014 עמ' 515</w:t>
      </w:r>
    </w:p>
    <w:p w14:paraId="4ACDE972" w14:textId="77777777" w:rsidR="00B1779F" w:rsidRPr="00CC2EBA" w:rsidRDefault="00B1779F" w:rsidP="00B1779F">
      <w:pPr>
        <w:pStyle w:val="P0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רמת טיפול ירודה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0.667</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0.669</w:t>
      </w:r>
      <w:r w:rsidRPr="00CC2EBA">
        <w:rPr>
          <w:rStyle w:val="default"/>
          <w:rFonts w:cs="FrankRuehl" w:hint="cs"/>
          <w:vanish/>
          <w:sz w:val="22"/>
          <w:szCs w:val="22"/>
          <w:shd w:val="clear" w:color="auto" w:fill="FFFF99"/>
          <w:rtl/>
        </w:rPr>
        <w:t xml:space="preserve"> שקלים חדשים ובין מכפלת המקדם 0.000007 בכמות הספיקה היומית המוכרת למיתקן;</w:t>
      </w:r>
    </w:p>
    <w:p w14:paraId="58819873" w14:textId="77777777" w:rsidR="00B1779F" w:rsidRPr="00CC2EBA" w:rsidRDefault="00B1779F" w:rsidP="00B1779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1.691</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1.696</w:t>
      </w:r>
      <w:r w:rsidRPr="00CC2EBA">
        <w:rPr>
          <w:rStyle w:val="default"/>
          <w:rFonts w:cs="FrankRuehl" w:hint="cs"/>
          <w:vanish/>
          <w:sz w:val="22"/>
          <w:szCs w:val="22"/>
          <w:shd w:val="clear" w:color="auto" w:fill="FFFF99"/>
          <w:rtl/>
        </w:rPr>
        <w:t xml:space="preserve"> שקלים חדשים ובין מכפלת המקדם 0.000012 בכמות הספיקה היומית המוכרת למיתקן;</w:t>
      </w:r>
    </w:p>
    <w:p w14:paraId="7EC25781" w14:textId="77777777" w:rsidR="00B1779F" w:rsidRPr="00CC2EBA" w:rsidRDefault="00B1779F" w:rsidP="00B1779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2.013</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2.019</w:t>
      </w:r>
      <w:r w:rsidRPr="00CC2EBA">
        <w:rPr>
          <w:rStyle w:val="default"/>
          <w:rFonts w:cs="FrankRuehl" w:hint="cs"/>
          <w:vanish/>
          <w:sz w:val="22"/>
          <w:szCs w:val="22"/>
          <w:shd w:val="clear" w:color="auto" w:fill="FFFF99"/>
          <w:rtl/>
        </w:rPr>
        <w:t xml:space="preserve"> שקלים חדשים ובין מכפלת המקדם 0.000013 בכמות הספיקה היומית המוכרת למיתקן ובהפחתה של הסכום הקבוע בפסקת משנה (6);</w:t>
      </w:r>
    </w:p>
    <w:p w14:paraId="00A3E701" w14:textId="77777777" w:rsidR="00B1779F" w:rsidRPr="00CC2EBA" w:rsidRDefault="00B1779F" w:rsidP="00B1779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2.228</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2.235</w:t>
      </w:r>
      <w:r w:rsidRPr="00CC2EBA">
        <w:rPr>
          <w:rStyle w:val="default"/>
          <w:rFonts w:cs="FrankRuehl" w:hint="cs"/>
          <w:vanish/>
          <w:sz w:val="22"/>
          <w:szCs w:val="22"/>
          <w:shd w:val="clear" w:color="auto" w:fill="FFFF99"/>
          <w:rtl/>
        </w:rPr>
        <w:t xml:space="preserve"> שקלים חדשים ובין מכפלת המקדם 0.000015 בכמות הספיקה היומית המוכרת למיתקן ובהפחתה של הסכום הקבוע בפסקת משנה (6);</w:t>
      </w:r>
    </w:p>
    <w:p w14:paraId="2AE1BDA6" w14:textId="77777777" w:rsidR="00B1779F" w:rsidRPr="00CC2EBA" w:rsidRDefault="00B1779F" w:rsidP="00B1779F">
      <w:pPr>
        <w:pStyle w:val="P00"/>
        <w:spacing w:before="0"/>
        <w:ind w:left="1021" w:right="1134"/>
        <w:rPr>
          <w:rStyle w:val="default"/>
          <w:rFonts w:cs="FrankRuehl" w:hint="cs"/>
          <w:vanish/>
          <w:sz w:val="20"/>
          <w:szCs w:val="20"/>
          <w:shd w:val="clear" w:color="auto" w:fill="FFFF99"/>
          <w:rtl/>
        </w:rPr>
      </w:pPr>
    </w:p>
    <w:p w14:paraId="31354A32" w14:textId="77777777" w:rsidR="00B1779F" w:rsidRPr="00CC2EBA" w:rsidRDefault="00B1779F" w:rsidP="00B1779F">
      <w:pPr>
        <w:pStyle w:val="P00"/>
        <w:spacing w:before="0"/>
        <w:ind w:left="1021"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1.7.2015</w:t>
      </w:r>
    </w:p>
    <w:p w14:paraId="646C2AAE" w14:textId="77777777" w:rsidR="00B1779F" w:rsidRPr="00CC2EBA" w:rsidRDefault="00B1779F" w:rsidP="00B1779F">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תשע"ה-2015</w:t>
      </w:r>
    </w:p>
    <w:p w14:paraId="24AE347C" w14:textId="77777777" w:rsidR="00B1779F" w:rsidRPr="00CC2EBA" w:rsidRDefault="00B1779F" w:rsidP="00B1779F">
      <w:pPr>
        <w:pStyle w:val="P00"/>
        <w:spacing w:before="0"/>
        <w:ind w:left="1021" w:right="1134"/>
        <w:rPr>
          <w:rStyle w:val="default"/>
          <w:rFonts w:cs="FrankRuehl" w:hint="cs"/>
          <w:vanish/>
          <w:sz w:val="20"/>
          <w:szCs w:val="20"/>
          <w:shd w:val="clear" w:color="auto" w:fill="FFFF99"/>
          <w:rtl/>
        </w:rPr>
      </w:pPr>
      <w:hyperlink r:id="rId191" w:history="1">
        <w:r w:rsidRPr="00CC2EBA">
          <w:rPr>
            <w:rStyle w:val="Hyperlink"/>
            <w:rFonts w:cs="FrankRuehl" w:hint="cs"/>
            <w:vanish/>
            <w:szCs w:val="20"/>
            <w:shd w:val="clear" w:color="auto" w:fill="FFFF99"/>
            <w:rtl/>
          </w:rPr>
          <w:t>ק"ת תשע"ה מס' 7524</w:t>
        </w:r>
      </w:hyperlink>
      <w:r w:rsidRPr="00CC2EBA">
        <w:rPr>
          <w:rStyle w:val="default"/>
          <w:rFonts w:cs="FrankRuehl" w:hint="cs"/>
          <w:vanish/>
          <w:sz w:val="20"/>
          <w:szCs w:val="20"/>
          <w:shd w:val="clear" w:color="auto" w:fill="FFFF99"/>
          <w:rtl/>
        </w:rPr>
        <w:t xml:space="preserve"> מיום 30.6.2015 עמ' 1301</w:t>
      </w:r>
    </w:p>
    <w:p w14:paraId="4A203DFB" w14:textId="77777777" w:rsidR="00406EB1" w:rsidRPr="00CC2EBA" w:rsidRDefault="00406EB1" w:rsidP="00406EB1">
      <w:pPr>
        <w:pStyle w:val="P0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רמת טיפול ירודה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0.669</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0.692</w:t>
      </w:r>
      <w:r w:rsidRPr="00CC2EBA">
        <w:rPr>
          <w:rStyle w:val="default"/>
          <w:rFonts w:cs="FrankRuehl" w:hint="cs"/>
          <w:vanish/>
          <w:sz w:val="22"/>
          <w:szCs w:val="22"/>
          <w:shd w:val="clear" w:color="auto" w:fill="FFFF99"/>
          <w:rtl/>
        </w:rPr>
        <w:t xml:space="preserve"> שקלים חדשים ובין מכפלת המקדם 0.000007 בכמות הספיקה היומית המוכרת למיתקן;</w:t>
      </w:r>
    </w:p>
    <w:p w14:paraId="51F6A438" w14:textId="77777777" w:rsidR="00406EB1" w:rsidRPr="00CC2EBA" w:rsidRDefault="00406EB1" w:rsidP="00406EB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1.696</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1.679</w:t>
      </w:r>
      <w:r w:rsidRPr="00CC2EBA">
        <w:rPr>
          <w:rStyle w:val="default"/>
          <w:rFonts w:cs="FrankRuehl" w:hint="cs"/>
          <w:vanish/>
          <w:sz w:val="22"/>
          <w:szCs w:val="22"/>
          <w:shd w:val="clear" w:color="auto" w:fill="FFFF99"/>
          <w:rtl/>
        </w:rPr>
        <w:t xml:space="preserve"> שקלים חדשים ובין מכפלת המקדם 0.000012 בכמות הספיקה היומית המוכרת למיתקן;</w:t>
      </w:r>
    </w:p>
    <w:p w14:paraId="7E06D09B" w14:textId="77777777" w:rsidR="00406EB1" w:rsidRPr="00CC2EBA" w:rsidRDefault="00406EB1" w:rsidP="00406EB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2.019</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1.999</w:t>
      </w:r>
      <w:r w:rsidRPr="00CC2EBA">
        <w:rPr>
          <w:rStyle w:val="default"/>
          <w:rFonts w:cs="FrankRuehl" w:hint="cs"/>
          <w:vanish/>
          <w:sz w:val="22"/>
          <w:szCs w:val="22"/>
          <w:shd w:val="clear" w:color="auto" w:fill="FFFF99"/>
          <w:rtl/>
        </w:rPr>
        <w:t xml:space="preserve"> שקלים חדשים ובין מכפלת המקדם 0.000013 בכמות הספיקה היומית המוכרת למיתקן ובהפחתה של הסכום הקבוע בפסקת משנה (6);</w:t>
      </w:r>
    </w:p>
    <w:p w14:paraId="667DC976" w14:textId="77777777" w:rsidR="00406EB1" w:rsidRPr="00CC2EBA" w:rsidRDefault="00406EB1" w:rsidP="00406EB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2.235</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2.213</w:t>
      </w:r>
      <w:r w:rsidRPr="00CC2EBA">
        <w:rPr>
          <w:rStyle w:val="default"/>
          <w:rFonts w:cs="FrankRuehl" w:hint="cs"/>
          <w:vanish/>
          <w:sz w:val="22"/>
          <w:szCs w:val="22"/>
          <w:shd w:val="clear" w:color="auto" w:fill="FFFF99"/>
          <w:rtl/>
        </w:rPr>
        <w:t xml:space="preserve"> שקלים חדשים ובין מכפלת המקדם 0.000015 בכמות הספיקה היומית המוכרת למיתקן ובהפחתה של הסכום הקבוע בפסקת משנה (6);</w:t>
      </w:r>
    </w:p>
    <w:p w14:paraId="02A69727" w14:textId="77777777" w:rsidR="00406EB1" w:rsidRPr="00CC2EBA" w:rsidRDefault="00406EB1" w:rsidP="00CF2CF5">
      <w:pPr>
        <w:pStyle w:val="P00"/>
        <w:spacing w:before="0"/>
        <w:ind w:left="1021" w:right="1134"/>
        <w:rPr>
          <w:rStyle w:val="default"/>
          <w:rFonts w:cs="FrankRuehl" w:hint="cs"/>
          <w:vanish/>
          <w:sz w:val="20"/>
          <w:szCs w:val="20"/>
          <w:shd w:val="clear" w:color="auto" w:fill="FFFF99"/>
          <w:rtl/>
        </w:rPr>
      </w:pPr>
    </w:p>
    <w:p w14:paraId="4C015A21" w14:textId="77777777" w:rsidR="00406EB1" w:rsidRPr="00CC2EBA" w:rsidRDefault="00406EB1" w:rsidP="00CF2CF5">
      <w:pPr>
        <w:pStyle w:val="P00"/>
        <w:spacing w:before="0"/>
        <w:ind w:left="1021"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1.1.2016</w:t>
      </w:r>
    </w:p>
    <w:p w14:paraId="6AEB8F36" w14:textId="77777777" w:rsidR="00406EB1" w:rsidRPr="00CC2EBA" w:rsidRDefault="00406EB1" w:rsidP="00CF2CF5">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תשע"ו-2015</w:t>
      </w:r>
    </w:p>
    <w:p w14:paraId="69E1F8AF" w14:textId="77777777" w:rsidR="00406EB1" w:rsidRPr="00CC2EBA" w:rsidRDefault="00406EB1" w:rsidP="00CF2CF5">
      <w:pPr>
        <w:pStyle w:val="P00"/>
        <w:spacing w:before="0"/>
        <w:ind w:left="1021" w:right="1134"/>
        <w:rPr>
          <w:rStyle w:val="default"/>
          <w:rFonts w:cs="FrankRuehl" w:hint="cs"/>
          <w:vanish/>
          <w:sz w:val="20"/>
          <w:szCs w:val="20"/>
          <w:shd w:val="clear" w:color="auto" w:fill="FFFF99"/>
          <w:rtl/>
        </w:rPr>
      </w:pPr>
      <w:hyperlink r:id="rId192" w:history="1">
        <w:r w:rsidRPr="00CC2EBA">
          <w:rPr>
            <w:rStyle w:val="Hyperlink"/>
            <w:rFonts w:cs="FrankRuehl" w:hint="cs"/>
            <w:vanish/>
            <w:szCs w:val="20"/>
            <w:shd w:val="clear" w:color="auto" w:fill="FFFF99"/>
            <w:rtl/>
          </w:rPr>
          <w:t>ק"ת תשע"ו מס' 7591</w:t>
        </w:r>
      </w:hyperlink>
      <w:r w:rsidRPr="00CC2EBA">
        <w:rPr>
          <w:rStyle w:val="default"/>
          <w:rFonts w:cs="FrankRuehl" w:hint="cs"/>
          <w:vanish/>
          <w:sz w:val="20"/>
          <w:szCs w:val="20"/>
          <w:shd w:val="clear" w:color="auto" w:fill="FFFF99"/>
          <w:rtl/>
        </w:rPr>
        <w:t xml:space="preserve"> מיום 30.12.2015 עמ' 430</w:t>
      </w:r>
    </w:p>
    <w:p w14:paraId="1D0E4B56" w14:textId="77777777" w:rsidR="009D44B0" w:rsidRPr="00CC2EBA" w:rsidRDefault="009D44B0" w:rsidP="009D44B0">
      <w:pPr>
        <w:pStyle w:val="P0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רמת טיפול ירודה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0.692</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0.689</w:t>
      </w:r>
      <w:r w:rsidRPr="00CC2EBA">
        <w:rPr>
          <w:rStyle w:val="default"/>
          <w:rFonts w:cs="FrankRuehl" w:hint="cs"/>
          <w:vanish/>
          <w:sz w:val="22"/>
          <w:szCs w:val="22"/>
          <w:shd w:val="clear" w:color="auto" w:fill="FFFF99"/>
          <w:rtl/>
        </w:rPr>
        <w:t xml:space="preserve"> שקלים חדשים ובין מכפלת המקדם 0.000007 בכמות הספיקה היומית המוכרת למיתקן;</w:t>
      </w:r>
    </w:p>
    <w:p w14:paraId="486CDC16" w14:textId="77777777" w:rsidR="009D44B0" w:rsidRPr="00CC2EBA" w:rsidRDefault="009D44B0" w:rsidP="009D44B0">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1.679</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1.671</w:t>
      </w:r>
      <w:r w:rsidRPr="00CC2EBA">
        <w:rPr>
          <w:rStyle w:val="default"/>
          <w:rFonts w:cs="FrankRuehl" w:hint="cs"/>
          <w:vanish/>
          <w:sz w:val="22"/>
          <w:szCs w:val="22"/>
          <w:shd w:val="clear" w:color="auto" w:fill="FFFF99"/>
          <w:rtl/>
        </w:rPr>
        <w:t xml:space="preserve"> שקלים חדשים ובין מכפלת המקדם 0.000012 בכמות הספיקה היומית המוכרת למיתקן;</w:t>
      </w:r>
    </w:p>
    <w:p w14:paraId="13441A87" w14:textId="77777777" w:rsidR="009D44B0" w:rsidRPr="00CC2EBA" w:rsidRDefault="009D44B0" w:rsidP="009D44B0">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1.999</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1.989</w:t>
      </w:r>
      <w:r w:rsidRPr="00CC2EBA">
        <w:rPr>
          <w:rStyle w:val="default"/>
          <w:rFonts w:cs="FrankRuehl" w:hint="cs"/>
          <w:vanish/>
          <w:sz w:val="22"/>
          <w:szCs w:val="22"/>
          <w:shd w:val="clear" w:color="auto" w:fill="FFFF99"/>
          <w:rtl/>
        </w:rPr>
        <w:t xml:space="preserve"> שקלים חדשים ובין מכפלת המקדם 0.000013 בכמות הספיקה היומית המוכרת למיתקן ובהפחתה של הסכום הקבוע בפסקת משנה (6);</w:t>
      </w:r>
    </w:p>
    <w:p w14:paraId="36BA5B0D" w14:textId="77777777" w:rsidR="009D44B0" w:rsidRPr="00CC2EBA" w:rsidRDefault="009D44B0" w:rsidP="009D44B0">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2.213</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2.202</w:t>
      </w:r>
      <w:r w:rsidRPr="00CC2EBA">
        <w:rPr>
          <w:rStyle w:val="default"/>
          <w:rFonts w:cs="FrankRuehl" w:hint="cs"/>
          <w:vanish/>
          <w:sz w:val="22"/>
          <w:szCs w:val="22"/>
          <w:shd w:val="clear" w:color="auto" w:fill="FFFF99"/>
          <w:rtl/>
        </w:rPr>
        <w:t xml:space="preserve"> שקלים חדשים ובין מכפלת המקדם 0.000015 בכמות הספיקה היומית המוכרת למיתקן ובהפחתה של הסכום הקבוע בפסקת משנה (6);</w:t>
      </w:r>
    </w:p>
    <w:p w14:paraId="2643C96E" w14:textId="77777777" w:rsidR="009D44B0" w:rsidRPr="00CC2EBA" w:rsidRDefault="009D44B0" w:rsidP="009D44B0">
      <w:pPr>
        <w:pStyle w:val="P00"/>
        <w:spacing w:before="0"/>
        <w:ind w:left="1021" w:right="1134"/>
        <w:rPr>
          <w:rStyle w:val="default"/>
          <w:rFonts w:cs="FrankRuehl" w:hint="cs"/>
          <w:vanish/>
          <w:sz w:val="20"/>
          <w:szCs w:val="20"/>
          <w:shd w:val="clear" w:color="auto" w:fill="FFFF99"/>
          <w:rtl/>
        </w:rPr>
      </w:pPr>
    </w:p>
    <w:p w14:paraId="11935449" w14:textId="77777777" w:rsidR="009D44B0" w:rsidRPr="00CC2EBA" w:rsidRDefault="009D44B0" w:rsidP="009D44B0">
      <w:pPr>
        <w:pStyle w:val="P00"/>
        <w:spacing w:before="0"/>
        <w:ind w:left="1021"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1.7.2016</w:t>
      </w:r>
    </w:p>
    <w:p w14:paraId="5C152765" w14:textId="77777777" w:rsidR="009D44B0" w:rsidRPr="00CC2EBA" w:rsidRDefault="009D44B0" w:rsidP="009D44B0">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הודעה תשע"ו-2016</w:t>
      </w:r>
    </w:p>
    <w:p w14:paraId="32953458" w14:textId="77777777" w:rsidR="009D44B0" w:rsidRPr="00CC2EBA" w:rsidRDefault="009D44B0" w:rsidP="009D44B0">
      <w:pPr>
        <w:pStyle w:val="P00"/>
        <w:spacing w:before="0"/>
        <w:ind w:left="1021" w:right="1134"/>
        <w:rPr>
          <w:rStyle w:val="default"/>
          <w:rFonts w:cs="FrankRuehl" w:hint="cs"/>
          <w:vanish/>
          <w:sz w:val="20"/>
          <w:szCs w:val="20"/>
          <w:shd w:val="clear" w:color="auto" w:fill="FFFF99"/>
          <w:rtl/>
        </w:rPr>
      </w:pPr>
      <w:hyperlink r:id="rId193" w:history="1">
        <w:r w:rsidRPr="00CC2EBA">
          <w:rPr>
            <w:rStyle w:val="Hyperlink"/>
            <w:rFonts w:cs="FrankRuehl" w:hint="cs"/>
            <w:vanish/>
            <w:szCs w:val="20"/>
            <w:shd w:val="clear" w:color="auto" w:fill="FFFF99"/>
            <w:rtl/>
          </w:rPr>
          <w:t>ק"ת תשע"ו מס' 7681</w:t>
        </w:r>
      </w:hyperlink>
      <w:r w:rsidRPr="00CC2EBA">
        <w:rPr>
          <w:rStyle w:val="default"/>
          <w:rFonts w:cs="FrankRuehl" w:hint="cs"/>
          <w:vanish/>
          <w:sz w:val="20"/>
          <w:szCs w:val="20"/>
          <w:shd w:val="clear" w:color="auto" w:fill="FFFF99"/>
          <w:rtl/>
        </w:rPr>
        <w:t xml:space="preserve"> מיום 30.6.2016 עמ' 1487</w:t>
      </w:r>
    </w:p>
    <w:p w14:paraId="2105E7F7" w14:textId="77777777" w:rsidR="00205C47" w:rsidRPr="00CC2EBA" w:rsidRDefault="00205C47" w:rsidP="00205C47">
      <w:pPr>
        <w:pStyle w:val="P0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רמת טיפול ירודה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0.689</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0.687</w:t>
      </w:r>
      <w:r w:rsidRPr="00CC2EBA">
        <w:rPr>
          <w:rStyle w:val="default"/>
          <w:rFonts w:cs="FrankRuehl" w:hint="cs"/>
          <w:vanish/>
          <w:sz w:val="22"/>
          <w:szCs w:val="22"/>
          <w:shd w:val="clear" w:color="auto" w:fill="FFFF99"/>
          <w:rtl/>
        </w:rPr>
        <w:t xml:space="preserve"> שקלים חדשים ובין מכפלת המקדם 0.000007 בכמות הספיקה היומית המוכרת למיתקן;</w:t>
      </w:r>
    </w:p>
    <w:p w14:paraId="7AA0B9F5" w14:textId="77777777" w:rsidR="00205C47" w:rsidRPr="00CC2EBA" w:rsidRDefault="00205C47" w:rsidP="00205C47">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1.671</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1.667</w:t>
      </w:r>
      <w:r w:rsidRPr="00CC2EBA">
        <w:rPr>
          <w:rStyle w:val="default"/>
          <w:rFonts w:cs="FrankRuehl" w:hint="cs"/>
          <w:vanish/>
          <w:sz w:val="22"/>
          <w:szCs w:val="22"/>
          <w:shd w:val="clear" w:color="auto" w:fill="FFFF99"/>
          <w:rtl/>
        </w:rPr>
        <w:t xml:space="preserve"> שקלים חדשים ובין מכפלת המקדם 0.000012 בכמות הספיקה היומית המוכרת למיתקן;</w:t>
      </w:r>
    </w:p>
    <w:p w14:paraId="030AD3EF" w14:textId="77777777" w:rsidR="00205C47" w:rsidRPr="00CC2EBA" w:rsidRDefault="00205C47" w:rsidP="00205C47">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1.989</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1.984</w:t>
      </w:r>
      <w:r w:rsidRPr="00CC2EBA">
        <w:rPr>
          <w:rStyle w:val="default"/>
          <w:rFonts w:cs="FrankRuehl" w:hint="cs"/>
          <w:vanish/>
          <w:sz w:val="22"/>
          <w:szCs w:val="22"/>
          <w:shd w:val="clear" w:color="auto" w:fill="FFFF99"/>
          <w:rtl/>
        </w:rPr>
        <w:t xml:space="preserve"> שקלים חדשים ובין מכפלת המקדם 0.000013 בכמות הספיקה היומית המוכרת למיתקן ובהפחתה של הסכום הקבוע בפסקת משנה (6);</w:t>
      </w:r>
    </w:p>
    <w:p w14:paraId="517128E7" w14:textId="77777777" w:rsidR="00205C47" w:rsidRPr="00CC2EBA" w:rsidRDefault="00205C47" w:rsidP="00205C47">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2.202</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2.197</w:t>
      </w:r>
      <w:r w:rsidRPr="00CC2EBA">
        <w:rPr>
          <w:rStyle w:val="default"/>
          <w:rFonts w:cs="FrankRuehl" w:hint="cs"/>
          <w:vanish/>
          <w:sz w:val="22"/>
          <w:szCs w:val="22"/>
          <w:shd w:val="clear" w:color="auto" w:fill="FFFF99"/>
          <w:rtl/>
        </w:rPr>
        <w:t xml:space="preserve"> שקלים חדשים ובין מכפלת המקדם 0.000015 בכמות הספיקה היומית המוכרת למיתקן ובהפחתה של הסכום הקבוע בפסקת משנה (6);</w:t>
      </w:r>
    </w:p>
    <w:p w14:paraId="7D3AFEC8" w14:textId="77777777" w:rsidR="00205C47" w:rsidRPr="00CC2EBA" w:rsidRDefault="00205C47" w:rsidP="00205C47">
      <w:pPr>
        <w:pStyle w:val="P00"/>
        <w:spacing w:before="0"/>
        <w:ind w:left="1021" w:right="1134"/>
        <w:rPr>
          <w:rStyle w:val="default"/>
          <w:rFonts w:cs="FrankRuehl" w:hint="cs"/>
          <w:vanish/>
          <w:sz w:val="20"/>
          <w:szCs w:val="20"/>
          <w:shd w:val="clear" w:color="auto" w:fill="FFFF99"/>
          <w:rtl/>
        </w:rPr>
      </w:pPr>
    </w:p>
    <w:p w14:paraId="5B4D3FD5" w14:textId="77777777" w:rsidR="00205C47" w:rsidRPr="00CC2EBA" w:rsidRDefault="00205C47" w:rsidP="00205C47">
      <w:pPr>
        <w:pStyle w:val="P00"/>
        <w:spacing w:before="0"/>
        <w:ind w:left="1021"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1.1.2017</w:t>
      </w:r>
    </w:p>
    <w:p w14:paraId="3D96ADEA" w14:textId="77777777" w:rsidR="00205C47" w:rsidRPr="00CC2EBA" w:rsidRDefault="00205C47" w:rsidP="00205C47">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תשע"ז-2016</w:t>
      </w:r>
    </w:p>
    <w:p w14:paraId="589AB430" w14:textId="77777777" w:rsidR="00205C47" w:rsidRPr="00CC2EBA" w:rsidRDefault="00205C47" w:rsidP="00205C47">
      <w:pPr>
        <w:pStyle w:val="P00"/>
        <w:spacing w:before="0"/>
        <w:ind w:left="1021" w:right="1134"/>
        <w:rPr>
          <w:rStyle w:val="default"/>
          <w:rFonts w:cs="FrankRuehl" w:hint="cs"/>
          <w:vanish/>
          <w:sz w:val="20"/>
          <w:szCs w:val="20"/>
          <w:shd w:val="clear" w:color="auto" w:fill="FFFF99"/>
          <w:rtl/>
        </w:rPr>
      </w:pPr>
      <w:hyperlink r:id="rId194" w:history="1">
        <w:r w:rsidRPr="00CC2EBA">
          <w:rPr>
            <w:rStyle w:val="Hyperlink"/>
            <w:rFonts w:cs="FrankRuehl" w:hint="cs"/>
            <w:vanish/>
            <w:szCs w:val="20"/>
            <w:shd w:val="clear" w:color="auto" w:fill="FFFF99"/>
            <w:rtl/>
          </w:rPr>
          <w:t>ק"ת תשע"ז מס' 7749</w:t>
        </w:r>
      </w:hyperlink>
      <w:r w:rsidRPr="00CC2EBA">
        <w:rPr>
          <w:rStyle w:val="default"/>
          <w:rFonts w:cs="FrankRuehl" w:hint="cs"/>
          <w:vanish/>
          <w:sz w:val="20"/>
          <w:szCs w:val="20"/>
          <w:shd w:val="clear" w:color="auto" w:fill="FFFF99"/>
          <w:rtl/>
        </w:rPr>
        <w:t xml:space="preserve"> מיום 28.12.2016 עמ' 412</w:t>
      </w:r>
    </w:p>
    <w:p w14:paraId="41FF6888" w14:textId="77777777" w:rsidR="00636AC3" w:rsidRPr="00CC2EBA" w:rsidRDefault="00636AC3" w:rsidP="00636AC3">
      <w:pPr>
        <w:pStyle w:val="P0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רמת טיפול ירודה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0.687</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0.689</w:t>
      </w:r>
      <w:r w:rsidRPr="00CC2EBA">
        <w:rPr>
          <w:rStyle w:val="default"/>
          <w:rFonts w:cs="FrankRuehl" w:hint="cs"/>
          <w:vanish/>
          <w:sz w:val="22"/>
          <w:szCs w:val="22"/>
          <w:shd w:val="clear" w:color="auto" w:fill="FFFF99"/>
          <w:rtl/>
        </w:rPr>
        <w:t xml:space="preserve"> שקלים חדשים ובין מכפלת המקדם 0.000007 בכמות הספיקה היומית המוכרת למיתקן;</w:t>
      </w:r>
    </w:p>
    <w:p w14:paraId="7E5A141A" w14:textId="77777777" w:rsidR="00636AC3" w:rsidRPr="00CC2EBA" w:rsidRDefault="00636AC3" w:rsidP="00636AC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1.667</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1.671</w:t>
      </w:r>
      <w:r w:rsidRPr="00CC2EBA">
        <w:rPr>
          <w:rStyle w:val="default"/>
          <w:rFonts w:cs="FrankRuehl" w:hint="cs"/>
          <w:vanish/>
          <w:sz w:val="22"/>
          <w:szCs w:val="22"/>
          <w:shd w:val="clear" w:color="auto" w:fill="FFFF99"/>
          <w:rtl/>
        </w:rPr>
        <w:t xml:space="preserve"> שקלים חדשים ובין מכפלת המקדם 0.000012 בכמות הספיקה היומית המוכרת למיתקן;</w:t>
      </w:r>
    </w:p>
    <w:p w14:paraId="60C21C75" w14:textId="77777777" w:rsidR="00636AC3" w:rsidRPr="00CC2EBA" w:rsidRDefault="00636AC3" w:rsidP="00636AC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1.984</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1.989</w:t>
      </w:r>
      <w:r w:rsidRPr="00CC2EBA">
        <w:rPr>
          <w:rStyle w:val="default"/>
          <w:rFonts w:cs="FrankRuehl" w:hint="cs"/>
          <w:vanish/>
          <w:sz w:val="22"/>
          <w:szCs w:val="22"/>
          <w:shd w:val="clear" w:color="auto" w:fill="FFFF99"/>
          <w:rtl/>
        </w:rPr>
        <w:t xml:space="preserve"> שקלים חדשים ובין מכפלת המקדם 0.000013 בכמות הספיקה היומית המוכרת למיתקן ובהפחתה של הסכום הקבוע בפסקת משנה (6);</w:t>
      </w:r>
    </w:p>
    <w:p w14:paraId="11CAADD1" w14:textId="77777777" w:rsidR="00636AC3" w:rsidRPr="00CC2EBA" w:rsidRDefault="00636AC3" w:rsidP="00636AC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2.197</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2.202</w:t>
      </w:r>
      <w:r w:rsidRPr="00CC2EBA">
        <w:rPr>
          <w:rStyle w:val="default"/>
          <w:rFonts w:cs="FrankRuehl" w:hint="cs"/>
          <w:vanish/>
          <w:sz w:val="22"/>
          <w:szCs w:val="22"/>
          <w:shd w:val="clear" w:color="auto" w:fill="FFFF99"/>
          <w:rtl/>
        </w:rPr>
        <w:t xml:space="preserve"> שקלים חדשים ובין מכפלת המקדם 0.000015 בכמות הספיקה היומית המוכרת למיתקן ובהפחתה של הסכום הקבוע בפסקת משנה (6);</w:t>
      </w:r>
    </w:p>
    <w:p w14:paraId="277AE153" w14:textId="77777777" w:rsidR="00636AC3" w:rsidRPr="00CC2EBA" w:rsidRDefault="00636AC3" w:rsidP="003F2B37">
      <w:pPr>
        <w:pStyle w:val="P00"/>
        <w:spacing w:before="0"/>
        <w:ind w:left="1021" w:right="1134"/>
        <w:rPr>
          <w:rStyle w:val="default"/>
          <w:rFonts w:cs="FrankRuehl" w:hint="cs"/>
          <w:vanish/>
          <w:sz w:val="20"/>
          <w:szCs w:val="20"/>
          <w:shd w:val="clear" w:color="auto" w:fill="FFFF99"/>
          <w:rtl/>
        </w:rPr>
      </w:pPr>
    </w:p>
    <w:p w14:paraId="3023020C" w14:textId="77777777" w:rsidR="00636AC3" w:rsidRPr="00CC2EBA" w:rsidRDefault="00636AC3" w:rsidP="003F2B37">
      <w:pPr>
        <w:pStyle w:val="P00"/>
        <w:spacing w:before="0"/>
        <w:ind w:left="1021"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1.6.2017</w:t>
      </w:r>
    </w:p>
    <w:p w14:paraId="4A12587B" w14:textId="77777777" w:rsidR="00636AC3" w:rsidRPr="00CC2EBA" w:rsidRDefault="00636AC3" w:rsidP="003F2B37">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תשע"ז-2017</w:t>
      </w:r>
    </w:p>
    <w:p w14:paraId="3CD94385" w14:textId="77777777" w:rsidR="00636AC3" w:rsidRPr="00CC2EBA" w:rsidRDefault="00636AC3" w:rsidP="003F2B37">
      <w:pPr>
        <w:pStyle w:val="P00"/>
        <w:spacing w:before="0"/>
        <w:ind w:left="1021" w:right="1134"/>
        <w:rPr>
          <w:rStyle w:val="default"/>
          <w:rFonts w:cs="FrankRuehl" w:hint="cs"/>
          <w:vanish/>
          <w:sz w:val="20"/>
          <w:szCs w:val="20"/>
          <w:shd w:val="clear" w:color="auto" w:fill="FFFF99"/>
          <w:rtl/>
        </w:rPr>
      </w:pPr>
      <w:hyperlink r:id="rId195" w:history="1">
        <w:r w:rsidRPr="00CC2EBA">
          <w:rPr>
            <w:rStyle w:val="Hyperlink"/>
            <w:rFonts w:cs="FrankRuehl" w:hint="cs"/>
            <w:vanish/>
            <w:szCs w:val="20"/>
            <w:shd w:val="clear" w:color="auto" w:fill="FFFF99"/>
            <w:rtl/>
          </w:rPr>
          <w:t>ק"ת תשע"ז מס' 7830</w:t>
        </w:r>
      </w:hyperlink>
      <w:r w:rsidRPr="00CC2EBA">
        <w:rPr>
          <w:rStyle w:val="default"/>
          <w:rFonts w:cs="FrankRuehl" w:hint="cs"/>
          <w:vanish/>
          <w:sz w:val="20"/>
          <w:szCs w:val="20"/>
          <w:shd w:val="clear" w:color="auto" w:fill="FFFF99"/>
          <w:rtl/>
        </w:rPr>
        <w:t xml:space="preserve"> מיום 29.6.2017 עמ' 1287</w:t>
      </w:r>
    </w:p>
    <w:p w14:paraId="7600212D" w14:textId="77777777" w:rsidR="00B92D63" w:rsidRPr="00CC2EBA" w:rsidRDefault="00B92D63" w:rsidP="00B92D63">
      <w:pPr>
        <w:pStyle w:val="P0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רמת טיפול ירודה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0.689</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0.695</w:t>
      </w:r>
      <w:r w:rsidRPr="00CC2EBA">
        <w:rPr>
          <w:rStyle w:val="default"/>
          <w:rFonts w:cs="FrankRuehl" w:hint="cs"/>
          <w:vanish/>
          <w:sz w:val="22"/>
          <w:szCs w:val="22"/>
          <w:shd w:val="clear" w:color="auto" w:fill="FFFF99"/>
          <w:rtl/>
        </w:rPr>
        <w:t xml:space="preserve"> שקלים חדשים ובין מכפלת המקדם 0.000007 בכמות הספיקה היומית המוכרת למיתקן;</w:t>
      </w:r>
    </w:p>
    <w:p w14:paraId="7E05AFB5" w14:textId="77777777" w:rsidR="00B92D63" w:rsidRPr="00CC2EBA" w:rsidRDefault="00B92D63" w:rsidP="00B92D6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1.671</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1.686</w:t>
      </w:r>
      <w:r w:rsidRPr="00CC2EBA">
        <w:rPr>
          <w:rStyle w:val="default"/>
          <w:rFonts w:cs="FrankRuehl" w:hint="cs"/>
          <w:vanish/>
          <w:sz w:val="22"/>
          <w:szCs w:val="22"/>
          <w:shd w:val="clear" w:color="auto" w:fill="FFFF99"/>
          <w:rtl/>
        </w:rPr>
        <w:t xml:space="preserve"> שקלים חדשים ובין מכפלת המקדם 0.000012 בכמות הספיקה היומית המוכרת למיתקן;</w:t>
      </w:r>
    </w:p>
    <w:p w14:paraId="3B32B667" w14:textId="77777777" w:rsidR="00B92D63" w:rsidRPr="00CC2EBA" w:rsidRDefault="00B92D63" w:rsidP="00B92D6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1.989</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2.006</w:t>
      </w:r>
      <w:r w:rsidRPr="00CC2EBA">
        <w:rPr>
          <w:rStyle w:val="default"/>
          <w:rFonts w:cs="FrankRuehl" w:hint="cs"/>
          <w:vanish/>
          <w:sz w:val="22"/>
          <w:szCs w:val="22"/>
          <w:shd w:val="clear" w:color="auto" w:fill="FFFF99"/>
          <w:rtl/>
        </w:rPr>
        <w:t xml:space="preserve"> שקלים חדשים ובין מכפלת המקדם 0.000013 בכמות הספיקה היומית המוכרת למיתקן ובהפחתה של הסכום הקבוע בפסקת משנה (6);</w:t>
      </w:r>
    </w:p>
    <w:p w14:paraId="238C6CCE" w14:textId="77777777" w:rsidR="00B92D63" w:rsidRPr="00CC2EBA" w:rsidRDefault="00B92D63" w:rsidP="00B92D63">
      <w:pPr>
        <w:pStyle w:val="P00"/>
        <w:spacing w:before="0"/>
        <w:ind w:left="1021"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2.202</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2.221</w:t>
      </w:r>
      <w:r w:rsidRPr="00CC2EBA">
        <w:rPr>
          <w:rStyle w:val="default"/>
          <w:rFonts w:cs="FrankRuehl" w:hint="cs"/>
          <w:vanish/>
          <w:sz w:val="22"/>
          <w:szCs w:val="22"/>
          <w:shd w:val="clear" w:color="auto" w:fill="FFFF99"/>
          <w:rtl/>
        </w:rPr>
        <w:t xml:space="preserve"> שקלים חדשים ובין מכפלת המקדם 0.000015 בכמות הספיקה היומית המוכרת למיתקן ובהפחתה של הסכום הקבוע בפסקת משנה (6);</w:t>
      </w:r>
    </w:p>
    <w:p w14:paraId="5D36D714" w14:textId="77777777" w:rsidR="00B92D63" w:rsidRPr="00CC2EBA" w:rsidRDefault="00B92D63" w:rsidP="00B92D63">
      <w:pPr>
        <w:pStyle w:val="P00"/>
        <w:spacing w:before="0"/>
        <w:ind w:left="1021" w:right="1134"/>
        <w:rPr>
          <w:rStyle w:val="default"/>
          <w:rFonts w:cs="FrankRuehl"/>
          <w:vanish/>
          <w:sz w:val="20"/>
          <w:szCs w:val="20"/>
          <w:shd w:val="clear" w:color="auto" w:fill="FFFF99"/>
          <w:rtl/>
        </w:rPr>
      </w:pPr>
    </w:p>
    <w:p w14:paraId="1BE5F59B" w14:textId="77777777" w:rsidR="00B92D63" w:rsidRPr="00CC2EBA" w:rsidRDefault="00B92D63" w:rsidP="00B92D63">
      <w:pPr>
        <w:pStyle w:val="P00"/>
        <w:spacing w:before="0"/>
        <w:ind w:left="1021" w:right="1134"/>
        <w:rPr>
          <w:rStyle w:val="default"/>
          <w:rFonts w:cs="FrankRuehl"/>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1.7.2018</w:t>
      </w:r>
    </w:p>
    <w:p w14:paraId="600BFEE4" w14:textId="77777777" w:rsidR="00B92D63" w:rsidRPr="00CC2EBA" w:rsidRDefault="00B92D63" w:rsidP="00B92D63">
      <w:pPr>
        <w:pStyle w:val="P00"/>
        <w:spacing w:before="0"/>
        <w:ind w:left="1021"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כללים (מס' 2) תשע"ח-2018</w:t>
      </w:r>
    </w:p>
    <w:p w14:paraId="473E6AE3" w14:textId="77777777" w:rsidR="00B92D63" w:rsidRPr="00CC2EBA" w:rsidRDefault="00B92D63" w:rsidP="00B92D63">
      <w:pPr>
        <w:pStyle w:val="P00"/>
        <w:spacing w:before="0"/>
        <w:ind w:left="1021" w:right="1134"/>
        <w:rPr>
          <w:rStyle w:val="default"/>
          <w:rFonts w:cs="FrankRuehl"/>
          <w:vanish/>
          <w:sz w:val="20"/>
          <w:szCs w:val="20"/>
          <w:shd w:val="clear" w:color="auto" w:fill="FFFF99"/>
          <w:rtl/>
        </w:rPr>
      </w:pPr>
      <w:hyperlink r:id="rId196" w:history="1">
        <w:r w:rsidRPr="00CC2EBA">
          <w:rPr>
            <w:rStyle w:val="Hyperlink"/>
            <w:rFonts w:cs="FrankRuehl" w:hint="cs"/>
            <w:vanish/>
            <w:szCs w:val="20"/>
            <w:shd w:val="clear" w:color="auto" w:fill="FFFF99"/>
            <w:rtl/>
          </w:rPr>
          <w:t>ק"ת תשע"ח מס' 8028</w:t>
        </w:r>
      </w:hyperlink>
      <w:r w:rsidRPr="00CC2EBA">
        <w:rPr>
          <w:rStyle w:val="default"/>
          <w:rFonts w:cs="FrankRuehl" w:hint="cs"/>
          <w:vanish/>
          <w:sz w:val="20"/>
          <w:szCs w:val="20"/>
          <w:shd w:val="clear" w:color="auto" w:fill="FFFF99"/>
          <w:rtl/>
        </w:rPr>
        <w:t xml:space="preserve"> מיום 27.6.2018 עמ' 2238</w:t>
      </w:r>
    </w:p>
    <w:p w14:paraId="40975C2F" w14:textId="77777777" w:rsidR="00FD3E8E" w:rsidRPr="00CC2EBA" w:rsidRDefault="00FD3E8E" w:rsidP="00FD3E8E">
      <w:pPr>
        <w:pStyle w:val="P0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רמת טיפול ירודה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0.695</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0.702</w:t>
      </w:r>
      <w:r w:rsidRPr="00CC2EBA">
        <w:rPr>
          <w:rStyle w:val="default"/>
          <w:rFonts w:cs="FrankRuehl" w:hint="cs"/>
          <w:vanish/>
          <w:sz w:val="22"/>
          <w:szCs w:val="22"/>
          <w:shd w:val="clear" w:color="auto" w:fill="FFFF99"/>
          <w:rtl/>
        </w:rPr>
        <w:t xml:space="preserve"> שקלים חדשים ובין מכפלת המקדם 0.000007 בכמות הספיקה היומית המוכרת למיתקן;</w:t>
      </w:r>
    </w:p>
    <w:p w14:paraId="09B84920" w14:textId="77777777" w:rsidR="00FD3E8E" w:rsidRPr="00CC2EBA" w:rsidRDefault="00FD3E8E" w:rsidP="00FD3E8E">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1.686</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1.702</w:t>
      </w:r>
      <w:r w:rsidRPr="00CC2EBA">
        <w:rPr>
          <w:rStyle w:val="default"/>
          <w:rFonts w:cs="FrankRuehl" w:hint="cs"/>
          <w:vanish/>
          <w:sz w:val="22"/>
          <w:szCs w:val="22"/>
          <w:shd w:val="clear" w:color="auto" w:fill="FFFF99"/>
          <w:rtl/>
        </w:rPr>
        <w:t xml:space="preserve"> שקלים חדשים ובין מכפלת המקדם 0.000012 בכמות הספיקה היומית המוכרת למיתקן;</w:t>
      </w:r>
    </w:p>
    <w:p w14:paraId="7DDA0020" w14:textId="77777777" w:rsidR="00FD3E8E" w:rsidRPr="00CC2EBA" w:rsidRDefault="00FD3E8E" w:rsidP="00FD3E8E">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2.006</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2.025</w:t>
      </w:r>
      <w:r w:rsidRPr="00CC2EBA">
        <w:rPr>
          <w:rStyle w:val="default"/>
          <w:rFonts w:cs="FrankRuehl" w:hint="cs"/>
          <w:vanish/>
          <w:sz w:val="22"/>
          <w:szCs w:val="22"/>
          <w:shd w:val="clear" w:color="auto" w:fill="FFFF99"/>
          <w:rtl/>
        </w:rPr>
        <w:t xml:space="preserve"> שקלים חדשים ובין מכפלת המקדם 0.000013 בכמות הספיקה היומית המוכרת למיתקן ובהפחתה של הסכום הקבוע בפסקת משנה (6);</w:t>
      </w:r>
    </w:p>
    <w:p w14:paraId="2F43D1F9" w14:textId="77777777" w:rsidR="00FD3E8E" w:rsidRPr="00CC2EBA" w:rsidRDefault="00FD3E8E" w:rsidP="00FD3E8E">
      <w:pPr>
        <w:pStyle w:val="P00"/>
        <w:spacing w:before="0"/>
        <w:ind w:left="1021"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2.221</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2.242</w:t>
      </w:r>
      <w:r w:rsidRPr="00CC2EBA">
        <w:rPr>
          <w:rStyle w:val="default"/>
          <w:rFonts w:cs="FrankRuehl" w:hint="cs"/>
          <w:vanish/>
          <w:sz w:val="22"/>
          <w:szCs w:val="22"/>
          <w:shd w:val="clear" w:color="auto" w:fill="FFFF99"/>
          <w:rtl/>
        </w:rPr>
        <w:t xml:space="preserve"> שקלים חדשים ובין מכפלת המקדם 0.000015 בכמות הספיקה היומית המוכרת למיתקן ובהפחתה של הסכום הקבוע בפסקת משנה (6);</w:t>
      </w:r>
    </w:p>
    <w:p w14:paraId="57DB0B28" w14:textId="77777777" w:rsidR="00FD3E8E" w:rsidRPr="00CC2EBA" w:rsidRDefault="00FD3E8E" w:rsidP="00087E23">
      <w:pPr>
        <w:pStyle w:val="P00"/>
        <w:spacing w:before="0"/>
        <w:ind w:left="1021" w:right="1134"/>
        <w:rPr>
          <w:rStyle w:val="default"/>
          <w:rFonts w:cs="FrankRuehl"/>
          <w:vanish/>
          <w:sz w:val="20"/>
          <w:szCs w:val="20"/>
          <w:shd w:val="clear" w:color="auto" w:fill="FFFF99"/>
          <w:rtl/>
        </w:rPr>
      </w:pPr>
    </w:p>
    <w:p w14:paraId="0947E53C" w14:textId="77777777" w:rsidR="00FD3E8E" w:rsidRPr="00CC2EBA" w:rsidRDefault="00FD3E8E" w:rsidP="00087E23">
      <w:pPr>
        <w:pStyle w:val="P00"/>
        <w:spacing w:before="0"/>
        <w:ind w:left="1021" w:right="1134"/>
        <w:rPr>
          <w:rStyle w:val="default"/>
          <w:rFonts w:cs="FrankRuehl"/>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1.1.2019</w:t>
      </w:r>
    </w:p>
    <w:p w14:paraId="2631F143" w14:textId="77777777" w:rsidR="00FD3E8E" w:rsidRPr="00CC2EBA" w:rsidRDefault="00FD3E8E" w:rsidP="00087E23">
      <w:pPr>
        <w:pStyle w:val="P00"/>
        <w:spacing w:before="0"/>
        <w:ind w:left="1021"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כללים תשע"ט-2018</w:t>
      </w:r>
    </w:p>
    <w:p w14:paraId="65014F3C" w14:textId="77777777" w:rsidR="00FD3E8E" w:rsidRPr="00CC2EBA" w:rsidRDefault="00FD3E8E" w:rsidP="00087E23">
      <w:pPr>
        <w:pStyle w:val="P00"/>
        <w:spacing w:before="0"/>
        <w:ind w:left="1021" w:right="1134"/>
        <w:rPr>
          <w:rStyle w:val="default"/>
          <w:rFonts w:cs="FrankRuehl"/>
          <w:vanish/>
          <w:sz w:val="20"/>
          <w:szCs w:val="20"/>
          <w:shd w:val="clear" w:color="auto" w:fill="FFFF99"/>
          <w:rtl/>
        </w:rPr>
      </w:pPr>
      <w:hyperlink r:id="rId197" w:history="1">
        <w:r w:rsidRPr="00CC2EBA">
          <w:rPr>
            <w:rStyle w:val="Hyperlink"/>
            <w:rFonts w:cs="FrankRuehl" w:hint="cs"/>
            <w:vanish/>
            <w:szCs w:val="20"/>
            <w:shd w:val="clear" w:color="auto" w:fill="FFFF99"/>
            <w:rtl/>
          </w:rPr>
          <w:t>ק"ת תשע"ט מס' 8135</w:t>
        </w:r>
      </w:hyperlink>
      <w:r w:rsidRPr="00CC2EBA">
        <w:rPr>
          <w:rStyle w:val="default"/>
          <w:rFonts w:cs="FrankRuehl" w:hint="cs"/>
          <w:vanish/>
          <w:sz w:val="20"/>
          <w:szCs w:val="20"/>
          <w:shd w:val="clear" w:color="auto" w:fill="FFFF99"/>
          <w:rtl/>
        </w:rPr>
        <w:t xml:space="preserve"> מיום 30.12.2018 עמ' 1630</w:t>
      </w:r>
    </w:p>
    <w:p w14:paraId="7E499DF7" w14:textId="77777777" w:rsidR="00BA19C9" w:rsidRPr="00CC2EBA" w:rsidRDefault="00BA19C9" w:rsidP="00FD3E8E">
      <w:pPr>
        <w:pStyle w:val="P0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רמת טיפול ירודה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0.</w:t>
      </w:r>
      <w:r w:rsidR="00FD3E8E" w:rsidRPr="00CC2EBA">
        <w:rPr>
          <w:rStyle w:val="default"/>
          <w:rFonts w:cs="FrankRuehl" w:hint="cs"/>
          <w:strike/>
          <w:vanish/>
          <w:sz w:val="22"/>
          <w:szCs w:val="22"/>
          <w:shd w:val="clear" w:color="auto" w:fill="FFFF99"/>
          <w:rtl/>
        </w:rPr>
        <w:t>702</w:t>
      </w:r>
      <w:r w:rsidR="00B1779F" w:rsidRPr="00CC2EBA">
        <w:rPr>
          <w:rStyle w:val="default"/>
          <w:rFonts w:cs="FrankRuehl" w:hint="cs"/>
          <w:vanish/>
          <w:sz w:val="22"/>
          <w:szCs w:val="22"/>
          <w:shd w:val="clear" w:color="auto" w:fill="FFFF99"/>
          <w:rtl/>
        </w:rPr>
        <w:t xml:space="preserve"> </w:t>
      </w:r>
      <w:r w:rsidR="00B1779F" w:rsidRPr="00CC2EBA">
        <w:rPr>
          <w:rStyle w:val="default"/>
          <w:rFonts w:cs="FrankRuehl" w:hint="cs"/>
          <w:vanish/>
          <w:sz w:val="22"/>
          <w:szCs w:val="22"/>
          <w:u w:val="single"/>
          <w:shd w:val="clear" w:color="auto" w:fill="FFFF99"/>
          <w:rtl/>
        </w:rPr>
        <w:t>0.</w:t>
      </w:r>
      <w:r w:rsidR="00B92D63" w:rsidRPr="00CC2EBA">
        <w:rPr>
          <w:rStyle w:val="default"/>
          <w:rFonts w:cs="FrankRuehl" w:hint="cs"/>
          <w:vanish/>
          <w:sz w:val="22"/>
          <w:szCs w:val="22"/>
          <w:u w:val="single"/>
          <w:shd w:val="clear" w:color="auto" w:fill="FFFF99"/>
          <w:rtl/>
        </w:rPr>
        <w:t>70</w:t>
      </w:r>
      <w:r w:rsidR="00087E23" w:rsidRPr="00CC2EBA">
        <w:rPr>
          <w:rStyle w:val="default"/>
          <w:rFonts w:cs="FrankRuehl" w:hint="cs"/>
          <w:vanish/>
          <w:sz w:val="22"/>
          <w:szCs w:val="22"/>
          <w:u w:val="single"/>
          <w:shd w:val="clear" w:color="auto" w:fill="FFFF99"/>
          <w:rtl/>
        </w:rPr>
        <w:t>4</w:t>
      </w:r>
      <w:r w:rsidRPr="00CC2EBA">
        <w:rPr>
          <w:rStyle w:val="default"/>
          <w:rFonts w:cs="FrankRuehl" w:hint="cs"/>
          <w:vanish/>
          <w:sz w:val="22"/>
          <w:szCs w:val="22"/>
          <w:shd w:val="clear" w:color="auto" w:fill="FFFF99"/>
          <w:rtl/>
        </w:rPr>
        <w:t xml:space="preserve"> שקלים חדשים ובין מכפלת המקדם 0.000007 בכמות הספיקה היומית המוכרת למיתקן;</w:t>
      </w:r>
    </w:p>
    <w:p w14:paraId="693DFF85" w14:textId="77777777" w:rsidR="00BA19C9" w:rsidRPr="00CC2EBA" w:rsidRDefault="00BA19C9" w:rsidP="00CE28E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004C0312" w:rsidRPr="00CC2EBA">
        <w:rPr>
          <w:rStyle w:val="default"/>
          <w:rFonts w:cs="FrankRuehl" w:hint="cs"/>
          <w:strike/>
          <w:vanish/>
          <w:sz w:val="22"/>
          <w:szCs w:val="22"/>
          <w:shd w:val="clear" w:color="auto" w:fill="FFFF99"/>
          <w:rtl/>
        </w:rPr>
        <w:t>1.</w:t>
      </w:r>
      <w:r w:rsidR="00FD3E8E" w:rsidRPr="00CC2EBA">
        <w:rPr>
          <w:rStyle w:val="default"/>
          <w:rFonts w:cs="FrankRuehl" w:hint="cs"/>
          <w:strike/>
          <w:vanish/>
          <w:sz w:val="22"/>
          <w:szCs w:val="22"/>
          <w:shd w:val="clear" w:color="auto" w:fill="FFFF99"/>
          <w:rtl/>
        </w:rPr>
        <w:t>702</w:t>
      </w:r>
      <w:r w:rsidR="00B1779F" w:rsidRPr="00CC2EBA">
        <w:rPr>
          <w:rStyle w:val="default"/>
          <w:rFonts w:cs="FrankRuehl" w:hint="cs"/>
          <w:vanish/>
          <w:sz w:val="22"/>
          <w:szCs w:val="22"/>
          <w:shd w:val="clear" w:color="auto" w:fill="FFFF99"/>
          <w:rtl/>
        </w:rPr>
        <w:t xml:space="preserve"> </w:t>
      </w:r>
      <w:r w:rsidR="00B1779F" w:rsidRPr="00CC2EBA">
        <w:rPr>
          <w:rStyle w:val="default"/>
          <w:rFonts w:cs="FrankRuehl" w:hint="cs"/>
          <w:vanish/>
          <w:sz w:val="22"/>
          <w:szCs w:val="22"/>
          <w:u w:val="single"/>
          <w:shd w:val="clear" w:color="auto" w:fill="FFFF99"/>
          <w:rtl/>
        </w:rPr>
        <w:t>1.</w:t>
      </w:r>
      <w:r w:rsidR="00B92D63" w:rsidRPr="00CC2EBA">
        <w:rPr>
          <w:rStyle w:val="default"/>
          <w:rFonts w:cs="FrankRuehl" w:hint="cs"/>
          <w:vanish/>
          <w:sz w:val="22"/>
          <w:szCs w:val="22"/>
          <w:u w:val="single"/>
          <w:shd w:val="clear" w:color="auto" w:fill="FFFF99"/>
          <w:rtl/>
        </w:rPr>
        <w:t>70</w:t>
      </w:r>
      <w:r w:rsidR="00087E23" w:rsidRPr="00CC2EBA">
        <w:rPr>
          <w:rStyle w:val="default"/>
          <w:rFonts w:cs="FrankRuehl" w:hint="cs"/>
          <w:vanish/>
          <w:sz w:val="22"/>
          <w:szCs w:val="22"/>
          <w:u w:val="single"/>
          <w:shd w:val="clear" w:color="auto" w:fill="FFFF99"/>
          <w:rtl/>
        </w:rPr>
        <w:t>8</w:t>
      </w:r>
      <w:r w:rsidRPr="00CC2EBA">
        <w:rPr>
          <w:rStyle w:val="default"/>
          <w:rFonts w:cs="FrankRuehl" w:hint="cs"/>
          <w:vanish/>
          <w:sz w:val="22"/>
          <w:szCs w:val="22"/>
          <w:shd w:val="clear" w:color="auto" w:fill="FFFF99"/>
          <w:rtl/>
        </w:rPr>
        <w:t xml:space="preserve"> שקלים חדשים ובין מכפלת המקדם 0.000012 בכמות הספיקה היומית המוכרת למיתקן;</w:t>
      </w:r>
    </w:p>
    <w:p w14:paraId="0A8075A6" w14:textId="77777777" w:rsidR="00BA19C9" w:rsidRPr="00CC2EBA" w:rsidRDefault="00BA19C9" w:rsidP="00CE28E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00B92D63" w:rsidRPr="00CC2EBA">
        <w:rPr>
          <w:rStyle w:val="default"/>
          <w:rFonts w:cs="FrankRuehl" w:hint="cs"/>
          <w:strike/>
          <w:vanish/>
          <w:sz w:val="22"/>
          <w:szCs w:val="22"/>
          <w:shd w:val="clear" w:color="auto" w:fill="FFFF99"/>
          <w:rtl/>
        </w:rPr>
        <w:t>2.</w:t>
      </w:r>
      <w:r w:rsidR="00FD3E8E" w:rsidRPr="00CC2EBA">
        <w:rPr>
          <w:rStyle w:val="default"/>
          <w:rFonts w:cs="FrankRuehl" w:hint="cs"/>
          <w:strike/>
          <w:vanish/>
          <w:sz w:val="22"/>
          <w:szCs w:val="22"/>
          <w:shd w:val="clear" w:color="auto" w:fill="FFFF99"/>
          <w:rtl/>
        </w:rPr>
        <w:t>025</w:t>
      </w:r>
      <w:r w:rsidR="00B1779F" w:rsidRPr="00CC2EBA">
        <w:rPr>
          <w:rStyle w:val="default"/>
          <w:rFonts w:cs="FrankRuehl" w:hint="cs"/>
          <w:vanish/>
          <w:sz w:val="22"/>
          <w:szCs w:val="22"/>
          <w:shd w:val="clear" w:color="auto" w:fill="FFFF99"/>
          <w:rtl/>
        </w:rPr>
        <w:t xml:space="preserve"> </w:t>
      </w:r>
      <w:r w:rsidR="00CE28E3" w:rsidRPr="00CC2EBA">
        <w:rPr>
          <w:rStyle w:val="default"/>
          <w:rFonts w:cs="FrankRuehl" w:hint="cs"/>
          <w:vanish/>
          <w:sz w:val="22"/>
          <w:szCs w:val="22"/>
          <w:u w:val="single"/>
          <w:shd w:val="clear" w:color="auto" w:fill="FFFF99"/>
          <w:rtl/>
        </w:rPr>
        <w:t>2.</w:t>
      </w:r>
      <w:r w:rsidR="00087E23" w:rsidRPr="00CC2EBA">
        <w:rPr>
          <w:rStyle w:val="default"/>
          <w:rFonts w:cs="FrankRuehl" w:hint="cs"/>
          <w:vanish/>
          <w:sz w:val="22"/>
          <w:szCs w:val="22"/>
          <w:u w:val="single"/>
          <w:shd w:val="clear" w:color="auto" w:fill="FFFF99"/>
          <w:rtl/>
        </w:rPr>
        <w:t>033</w:t>
      </w:r>
      <w:r w:rsidRPr="00CC2EBA">
        <w:rPr>
          <w:rStyle w:val="default"/>
          <w:rFonts w:cs="FrankRuehl" w:hint="cs"/>
          <w:vanish/>
          <w:sz w:val="22"/>
          <w:szCs w:val="22"/>
          <w:shd w:val="clear" w:color="auto" w:fill="FFFF99"/>
          <w:rtl/>
        </w:rPr>
        <w:t xml:space="preserve"> שקלים חדשים ובין מכפלת המקדם 0.000013 בכמות הספיקה היומית המוכרת למיתקן ובהפחתה של הסכום הקבוע בפסקת משנה (6);</w:t>
      </w:r>
    </w:p>
    <w:p w14:paraId="7D2E1D18" w14:textId="77777777" w:rsidR="00BA19C9" w:rsidRPr="00CC2EBA" w:rsidRDefault="00BA19C9" w:rsidP="00CE28E3">
      <w:pPr>
        <w:pStyle w:val="P00"/>
        <w:spacing w:before="0"/>
        <w:ind w:left="1021"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w:t>
      </w:r>
      <w:r w:rsidR="00FD3E8E" w:rsidRPr="00CC2EBA">
        <w:rPr>
          <w:rStyle w:val="default"/>
          <w:rFonts w:cs="FrankRuehl" w:hint="cs"/>
          <w:strike/>
          <w:vanish/>
          <w:sz w:val="22"/>
          <w:szCs w:val="22"/>
          <w:shd w:val="clear" w:color="auto" w:fill="FFFF99"/>
          <w:rtl/>
        </w:rPr>
        <w:t>242</w:t>
      </w:r>
      <w:r w:rsidR="00B1779F" w:rsidRPr="00CC2EBA">
        <w:rPr>
          <w:rStyle w:val="default"/>
          <w:rFonts w:cs="FrankRuehl" w:hint="cs"/>
          <w:vanish/>
          <w:sz w:val="22"/>
          <w:szCs w:val="22"/>
          <w:shd w:val="clear" w:color="auto" w:fill="FFFF99"/>
          <w:rtl/>
        </w:rPr>
        <w:t xml:space="preserve"> </w:t>
      </w:r>
      <w:r w:rsidR="00B1779F" w:rsidRPr="00CC2EBA">
        <w:rPr>
          <w:rStyle w:val="default"/>
          <w:rFonts w:cs="FrankRuehl" w:hint="cs"/>
          <w:vanish/>
          <w:sz w:val="22"/>
          <w:szCs w:val="22"/>
          <w:u w:val="single"/>
          <w:shd w:val="clear" w:color="auto" w:fill="FFFF99"/>
          <w:rtl/>
        </w:rPr>
        <w:t>2.</w:t>
      </w:r>
      <w:r w:rsidR="00087E23" w:rsidRPr="00CC2EBA">
        <w:rPr>
          <w:rStyle w:val="default"/>
          <w:rFonts w:cs="FrankRuehl" w:hint="cs"/>
          <w:vanish/>
          <w:sz w:val="22"/>
          <w:szCs w:val="22"/>
          <w:u w:val="single"/>
          <w:shd w:val="clear" w:color="auto" w:fill="FFFF99"/>
          <w:rtl/>
        </w:rPr>
        <w:t>251</w:t>
      </w:r>
      <w:r w:rsidRPr="00CC2EBA">
        <w:rPr>
          <w:rStyle w:val="default"/>
          <w:rFonts w:cs="FrankRuehl" w:hint="cs"/>
          <w:vanish/>
          <w:sz w:val="22"/>
          <w:szCs w:val="22"/>
          <w:shd w:val="clear" w:color="auto" w:fill="FFFF99"/>
          <w:rtl/>
        </w:rPr>
        <w:t xml:space="preserve"> שקלים חדשים ובין מכפלת המקדם 0.000015 בכמות הספיקה היומית המוכרת למיתקן ובהפחתה של הסכום הקבוע בפסקת משנה (6);</w:t>
      </w:r>
    </w:p>
    <w:p w14:paraId="6D1F1FF8" w14:textId="77777777" w:rsidR="00E328B9" w:rsidRPr="00CC2EBA" w:rsidRDefault="00E328B9" w:rsidP="00E328B9">
      <w:pPr>
        <w:pStyle w:val="P00"/>
        <w:spacing w:before="0"/>
        <w:ind w:left="0" w:right="1134"/>
        <w:rPr>
          <w:rStyle w:val="default"/>
          <w:rFonts w:cs="FrankRuehl"/>
          <w:vanish/>
          <w:sz w:val="22"/>
          <w:szCs w:val="22"/>
          <w:shd w:val="clear" w:color="auto" w:fill="FFFF99"/>
          <w:rtl/>
        </w:rPr>
      </w:pPr>
    </w:p>
    <w:p w14:paraId="5E1A6FD8" w14:textId="77777777" w:rsidR="00E328B9" w:rsidRPr="00CC2EBA" w:rsidRDefault="00E328B9" w:rsidP="00E328B9">
      <w:pPr>
        <w:pStyle w:val="P00"/>
        <w:spacing w:before="0"/>
        <w:ind w:left="1021" w:right="1134"/>
        <w:rPr>
          <w:rStyle w:val="default"/>
          <w:rFonts w:cs="FrankRuehl"/>
          <w:vanish/>
          <w:color w:val="FF0000"/>
          <w:sz w:val="20"/>
          <w:szCs w:val="20"/>
          <w:shd w:val="clear" w:color="auto" w:fill="FFFF99"/>
          <w:rtl/>
        </w:rPr>
      </w:pPr>
      <w:r w:rsidRPr="00CC2EBA">
        <w:rPr>
          <w:rFonts w:cs="FrankRuehl" w:hint="cs"/>
          <w:vanish/>
          <w:color w:val="FF0000"/>
          <w:sz w:val="14"/>
          <w:szCs w:val="20"/>
          <w:shd w:val="clear" w:color="auto" w:fill="FFFF99"/>
          <w:rtl/>
        </w:rPr>
        <w:t>מיום 1.7.2019</w:t>
      </w:r>
    </w:p>
    <w:p w14:paraId="374189F6" w14:textId="77777777" w:rsidR="00E328B9" w:rsidRPr="00CC2EBA" w:rsidRDefault="00E328B9" w:rsidP="00E328B9">
      <w:pPr>
        <w:pStyle w:val="P00"/>
        <w:spacing w:before="0"/>
        <w:ind w:left="1021" w:right="1134"/>
        <w:rPr>
          <w:rStyle w:val="default"/>
          <w:rFonts w:cs="FrankRuehl"/>
          <w:vanish/>
          <w:sz w:val="20"/>
          <w:szCs w:val="20"/>
          <w:shd w:val="clear" w:color="auto" w:fill="FFFF99"/>
          <w:rtl/>
        </w:rPr>
      </w:pPr>
      <w:r w:rsidRPr="00CC2EBA">
        <w:rPr>
          <w:rFonts w:cs="FrankRuehl" w:hint="cs"/>
          <w:b/>
          <w:bCs/>
          <w:vanish/>
          <w:sz w:val="14"/>
          <w:szCs w:val="20"/>
          <w:shd w:val="clear" w:color="auto" w:fill="FFFF99"/>
          <w:rtl/>
        </w:rPr>
        <w:t>כללים (מס' 2) תשע"ט-2019</w:t>
      </w:r>
    </w:p>
    <w:p w14:paraId="685669B2" w14:textId="77777777" w:rsidR="00E328B9" w:rsidRPr="00CC2EBA" w:rsidRDefault="00E328B9" w:rsidP="00E328B9">
      <w:pPr>
        <w:pStyle w:val="P00"/>
        <w:spacing w:before="0"/>
        <w:ind w:left="1021" w:right="1134"/>
        <w:rPr>
          <w:rStyle w:val="default"/>
          <w:rFonts w:cs="FrankRuehl"/>
          <w:vanish/>
          <w:sz w:val="20"/>
          <w:szCs w:val="20"/>
          <w:shd w:val="clear" w:color="auto" w:fill="FFFF99"/>
          <w:rtl/>
        </w:rPr>
      </w:pPr>
      <w:hyperlink r:id="rId198" w:history="1">
        <w:r w:rsidRPr="00CC2EBA">
          <w:rPr>
            <w:rStyle w:val="Hyperlink"/>
            <w:rFonts w:cs="FrankRuehl" w:hint="cs"/>
            <w:vanish/>
            <w:sz w:val="14"/>
            <w:szCs w:val="20"/>
            <w:shd w:val="clear" w:color="auto" w:fill="FFFF99"/>
            <w:rtl/>
          </w:rPr>
          <w:t>ק"ת תשע"ט מס' 8240</w:t>
        </w:r>
      </w:hyperlink>
      <w:r w:rsidRPr="00CC2EBA">
        <w:rPr>
          <w:rFonts w:cs="FrankRuehl" w:hint="cs"/>
          <w:vanish/>
          <w:sz w:val="14"/>
          <w:szCs w:val="20"/>
          <w:shd w:val="clear" w:color="auto" w:fill="FFFF99"/>
          <w:rtl/>
        </w:rPr>
        <w:t xml:space="preserve"> מיום 30.6.2019 עמ' 343</w:t>
      </w:r>
      <w:r w:rsidR="00C52DD5" w:rsidRPr="00CC2EBA">
        <w:rPr>
          <w:rFonts w:cs="FrankRuehl" w:hint="cs"/>
          <w:vanish/>
          <w:sz w:val="14"/>
          <w:szCs w:val="20"/>
          <w:shd w:val="clear" w:color="auto" w:fill="FFFF99"/>
          <w:rtl/>
        </w:rPr>
        <w:t>2</w:t>
      </w:r>
    </w:p>
    <w:p w14:paraId="5621CEDE" w14:textId="77777777" w:rsidR="005F4174" w:rsidRPr="00CC2EBA" w:rsidRDefault="005F4174" w:rsidP="005F4174">
      <w:pPr>
        <w:pStyle w:val="P0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רמת טיפול ירודה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0.704</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0.713</w:t>
      </w:r>
      <w:r w:rsidRPr="00CC2EBA">
        <w:rPr>
          <w:rStyle w:val="default"/>
          <w:rFonts w:cs="FrankRuehl" w:hint="cs"/>
          <w:vanish/>
          <w:sz w:val="22"/>
          <w:szCs w:val="22"/>
          <w:shd w:val="clear" w:color="auto" w:fill="FFFF99"/>
          <w:rtl/>
        </w:rPr>
        <w:t xml:space="preserve"> שקלים חדשים ובין מכפלת המקדם 0.000007 בכמות הספיקה היומית המוכרת למיתקן;</w:t>
      </w:r>
    </w:p>
    <w:p w14:paraId="6A0A087E" w14:textId="77777777" w:rsidR="005F4174" w:rsidRPr="00CC2EBA" w:rsidRDefault="005F4174" w:rsidP="005F4174">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1.708</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1.731</w:t>
      </w:r>
      <w:r w:rsidRPr="00CC2EBA">
        <w:rPr>
          <w:rStyle w:val="default"/>
          <w:rFonts w:cs="FrankRuehl" w:hint="cs"/>
          <w:vanish/>
          <w:sz w:val="22"/>
          <w:szCs w:val="22"/>
          <w:shd w:val="clear" w:color="auto" w:fill="FFFF99"/>
          <w:rtl/>
        </w:rPr>
        <w:t xml:space="preserve"> שקלים חדשים ובין מכפלת המקדם 0.000012 בכמות הספיקה היומית המוכרת למיתקן </w:t>
      </w:r>
      <w:r w:rsidRPr="00CC2EBA">
        <w:rPr>
          <w:rStyle w:val="default"/>
          <w:rFonts w:cs="FrankRuehl" w:hint="cs"/>
          <w:vanish/>
          <w:sz w:val="22"/>
          <w:szCs w:val="22"/>
          <w:u w:val="single"/>
          <w:shd w:val="clear" w:color="auto" w:fill="FFFF99"/>
          <w:rtl/>
        </w:rPr>
        <w:t>בתוספת 0.1 שקלים חדשים למ"ק בספיקה שנתית שאינה עולה על 8,000 מטר מעוקב במיתקן שמנהל הרשות קבע לגביו כי הוא אינו מיועד לביטול עד יום ז' בטבת התשפ"ג (31 בדצמבר 2022)</w:t>
      </w:r>
      <w:r w:rsidRPr="00CC2EBA">
        <w:rPr>
          <w:rStyle w:val="default"/>
          <w:rFonts w:cs="FrankRuehl" w:hint="cs"/>
          <w:vanish/>
          <w:sz w:val="22"/>
          <w:szCs w:val="22"/>
          <w:shd w:val="clear" w:color="auto" w:fill="FFFF99"/>
          <w:rtl/>
        </w:rPr>
        <w:t>;</w:t>
      </w:r>
    </w:p>
    <w:p w14:paraId="1DF4AE8E" w14:textId="77777777" w:rsidR="005F4174" w:rsidRPr="00CC2EBA" w:rsidRDefault="005F4174" w:rsidP="005F4174">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2.033</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2.059</w:t>
      </w:r>
      <w:r w:rsidRPr="00CC2EBA">
        <w:rPr>
          <w:rStyle w:val="default"/>
          <w:rFonts w:cs="FrankRuehl" w:hint="cs"/>
          <w:vanish/>
          <w:sz w:val="22"/>
          <w:szCs w:val="22"/>
          <w:shd w:val="clear" w:color="auto" w:fill="FFFF99"/>
          <w:rtl/>
        </w:rPr>
        <w:t xml:space="preserve"> שקלים חדשים ובין מכפלת המקדם 0.000013 בכמות הספיקה היומית המוכרת למיתקן </w:t>
      </w:r>
      <w:r w:rsidRPr="00CC2EBA">
        <w:rPr>
          <w:rStyle w:val="default"/>
          <w:rFonts w:cs="FrankRuehl" w:hint="cs"/>
          <w:vanish/>
          <w:sz w:val="22"/>
          <w:szCs w:val="22"/>
          <w:u w:val="single"/>
          <w:shd w:val="clear" w:color="auto" w:fill="FFFF99"/>
          <w:rtl/>
        </w:rPr>
        <w:t>ובתוספת 0.3 שקלים חדשים למ"ק בספיקה שנתית שאינה עולה על 8,000 מטר מעוקב במיתקן שמנהל הרשות קבע לגביו כי הוא אינו מיועד לביטול עד יום ז' בטבת התשפ"ג (31 בדצמבר 2022)</w:t>
      </w:r>
      <w:r w:rsidRPr="00CC2EBA">
        <w:rPr>
          <w:rStyle w:val="default"/>
          <w:rFonts w:cs="FrankRuehl" w:hint="cs"/>
          <w:vanish/>
          <w:sz w:val="22"/>
          <w:szCs w:val="22"/>
          <w:shd w:val="clear" w:color="auto" w:fill="FFFF99"/>
          <w:rtl/>
        </w:rPr>
        <w:t xml:space="preserve"> ובהפחתה של הסכום הקבוע בפסקת משנה (6);</w:t>
      </w:r>
    </w:p>
    <w:p w14:paraId="4ED93CD3" w14:textId="77777777" w:rsidR="005F4174" w:rsidRPr="00CC2EBA" w:rsidRDefault="005F4174" w:rsidP="005F4174">
      <w:pPr>
        <w:pStyle w:val="P00"/>
        <w:spacing w:before="0"/>
        <w:ind w:left="1021"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2.251</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2.280</w:t>
      </w:r>
      <w:r w:rsidRPr="00CC2EBA">
        <w:rPr>
          <w:rStyle w:val="default"/>
          <w:rFonts w:cs="FrankRuehl" w:hint="cs"/>
          <w:vanish/>
          <w:sz w:val="22"/>
          <w:szCs w:val="22"/>
          <w:shd w:val="clear" w:color="auto" w:fill="FFFF99"/>
          <w:rtl/>
        </w:rPr>
        <w:t xml:space="preserve"> שקלים חדשים ובין מכפלת המקדם 0.000015 בכמות הספיקה היומית המוכרת למיתקן </w:t>
      </w:r>
      <w:r w:rsidRPr="00CC2EBA">
        <w:rPr>
          <w:rStyle w:val="default"/>
          <w:rFonts w:cs="FrankRuehl" w:hint="cs"/>
          <w:vanish/>
          <w:sz w:val="22"/>
          <w:szCs w:val="22"/>
          <w:u w:val="single"/>
          <w:shd w:val="clear" w:color="auto" w:fill="FFFF99"/>
          <w:rtl/>
        </w:rPr>
        <w:t>ובתוספת 0.3 שקלים חדשים למ"ק בספיקה שנתית שאינה עולה על 8,000 מטר מעוקב במיתקן שמנהל הרשות קבע לגביו כי הוא אינו מיועד לביטול עד יום ז' בטבת התשפ"ג (31 בדצמבר 2022)</w:t>
      </w:r>
      <w:r w:rsidRPr="00CC2EBA">
        <w:rPr>
          <w:rStyle w:val="default"/>
          <w:rFonts w:cs="FrankRuehl" w:hint="cs"/>
          <w:vanish/>
          <w:sz w:val="22"/>
          <w:szCs w:val="22"/>
          <w:shd w:val="clear" w:color="auto" w:fill="FFFF99"/>
          <w:rtl/>
        </w:rPr>
        <w:t xml:space="preserve"> ובהפחתה של הסכום הקבוע בפסקת משנה (6);</w:t>
      </w:r>
    </w:p>
    <w:p w14:paraId="7EFF502D" w14:textId="77777777" w:rsidR="005F4174" w:rsidRPr="00CC2EBA" w:rsidRDefault="005F4174" w:rsidP="00B27C07">
      <w:pPr>
        <w:pStyle w:val="P00"/>
        <w:spacing w:before="0"/>
        <w:ind w:left="1021" w:right="1134"/>
        <w:rPr>
          <w:rStyle w:val="default"/>
          <w:rFonts w:ascii="FrankRuehl" w:hAnsi="FrankRuehl" w:cs="FrankRuehl"/>
          <w:vanish/>
          <w:sz w:val="20"/>
          <w:szCs w:val="20"/>
          <w:shd w:val="clear" w:color="auto" w:fill="FFFF99"/>
          <w:rtl/>
        </w:rPr>
      </w:pPr>
    </w:p>
    <w:p w14:paraId="23B3D346" w14:textId="77777777" w:rsidR="005F4174" w:rsidRPr="00CC2EBA" w:rsidRDefault="005F4174" w:rsidP="00B27C07">
      <w:pPr>
        <w:pStyle w:val="P00"/>
        <w:spacing w:before="0"/>
        <w:ind w:left="1021"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vanish/>
          <w:color w:val="FF0000"/>
          <w:sz w:val="20"/>
          <w:szCs w:val="20"/>
          <w:shd w:val="clear" w:color="auto" w:fill="FFFF99"/>
          <w:rtl/>
        </w:rPr>
        <w:t>מיום 1.1.2020</w:t>
      </w:r>
    </w:p>
    <w:p w14:paraId="44BCE0E6" w14:textId="77777777" w:rsidR="005F4174" w:rsidRPr="00CC2EBA" w:rsidRDefault="005F4174" w:rsidP="00B27C07">
      <w:pPr>
        <w:pStyle w:val="P00"/>
        <w:spacing w:before="0"/>
        <w:ind w:left="1021"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b/>
          <w:bCs/>
          <w:vanish/>
          <w:sz w:val="20"/>
          <w:szCs w:val="20"/>
          <w:shd w:val="clear" w:color="auto" w:fill="FFFF99"/>
          <w:rtl/>
        </w:rPr>
        <w:t>כללים תש"ף-2019</w:t>
      </w:r>
    </w:p>
    <w:p w14:paraId="1D0CA170" w14:textId="77777777" w:rsidR="005F4174" w:rsidRPr="00CC2EBA" w:rsidRDefault="005F4174" w:rsidP="00B27C07">
      <w:pPr>
        <w:pStyle w:val="P00"/>
        <w:spacing w:before="0"/>
        <w:ind w:left="1021" w:right="1134"/>
        <w:rPr>
          <w:rStyle w:val="default"/>
          <w:rFonts w:ascii="FrankRuehl" w:hAnsi="FrankRuehl" w:cs="FrankRuehl"/>
          <w:vanish/>
          <w:sz w:val="20"/>
          <w:szCs w:val="20"/>
          <w:shd w:val="clear" w:color="auto" w:fill="FFFF99"/>
          <w:rtl/>
        </w:rPr>
      </w:pPr>
      <w:hyperlink r:id="rId199" w:history="1">
        <w:r w:rsidRPr="00CC2EBA">
          <w:rPr>
            <w:rStyle w:val="Hyperlink"/>
            <w:rFonts w:ascii="FrankRuehl" w:hAnsi="FrankRuehl" w:cs="FrankRuehl"/>
            <w:vanish/>
            <w:szCs w:val="20"/>
            <w:shd w:val="clear" w:color="auto" w:fill="FFFF99"/>
            <w:rtl/>
          </w:rPr>
          <w:t>ק"ת תש"ף מס' 8308</w:t>
        </w:r>
      </w:hyperlink>
      <w:r w:rsidRPr="00CC2EBA">
        <w:rPr>
          <w:rStyle w:val="default"/>
          <w:rFonts w:ascii="FrankRuehl" w:hAnsi="FrankRuehl" w:cs="FrankRuehl"/>
          <w:vanish/>
          <w:sz w:val="20"/>
          <w:szCs w:val="20"/>
          <w:shd w:val="clear" w:color="auto" w:fill="FFFF99"/>
          <w:rtl/>
        </w:rPr>
        <w:t xml:space="preserve"> מיום 30.12.2019 עמ' 24</w:t>
      </w:r>
      <w:r w:rsidRPr="00CC2EBA">
        <w:rPr>
          <w:rStyle w:val="default"/>
          <w:rFonts w:ascii="FrankRuehl" w:hAnsi="FrankRuehl" w:cs="FrankRuehl" w:hint="cs"/>
          <w:vanish/>
          <w:sz w:val="20"/>
          <w:szCs w:val="20"/>
          <w:shd w:val="clear" w:color="auto" w:fill="FFFF99"/>
          <w:rtl/>
        </w:rPr>
        <w:t>3</w:t>
      </w:r>
    </w:p>
    <w:p w14:paraId="0899FCEA" w14:textId="77777777" w:rsidR="00E328B9" w:rsidRPr="00CC2EBA" w:rsidRDefault="00E328B9" w:rsidP="005F4174">
      <w:pPr>
        <w:pStyle w:val="P0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רמת טיפול ירודה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002D5955"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0.</w:t>
      </w:r>
      <w:r w:rsidR="005F4174" w:rsidRPr="00CC2EBA">
        <w:rPr>
          <w:rStyle w:val="default"/>
          <w:rFonts w:cs="FrankRuehl" w:hint="cs"/>
          <w:strike/>
          <w:vanish/>
          <w:sz w:val="22"/>
          <w:szCs w:val="22"/>
          <w:shd w:val="clear" w:color="auto" w:fill="FFFF99"/>
          <w:rtl/>
        </w:rPr>
        <w:t>713</w:t>
      </w:r>
      <w:r w:rsidRPr="00CC2EBA">
        <w:rPr>
          <w:rStyle w:val="default"/>
          <w:rFonts w:cs="FrankRuehl" w:hint="cs"/>
          <w:vanish/>
          <w:sz w:val="22"/>
          <w:szCs w:val="22"/>
          <w:shd w:val="clear" w:color="auto" w:fill="FFFF99"/>
          <w:rtl/>
        </w:rPr>
        <w:t xml:space="preserve"> </w:t>
      </w:r>
      <w:r w:rsidR="002D5955" w:rsidRPr="00CC2EBA">
        <w:rPr>
          <w:rStyle w:val="default"/>
          <w:rFonts w:cs="FrankRuehl" w:hint="cs"/>
          <w:vanish/>
          <w:sz w:val="22"/>
          <w:szCs w:val="22"/>
          <w:u w:val="single"/>
          <w:shd w:val="clear" w:color="auto" w:fill="FFFF99"/>
          <w:rtl/>
        </w:rPr>
        <w:t>0.</w:t>
      </w:r>
      <w:r w:rsidR="00B27C07" w:rsidRPr="00CC2EBA">
        <w:rPr>
          <w:rStyle w:val="default"/>
          <w:rFonts w:cs="FrankRuehl" w:hint="cs"/>
          <w:vanish/>
          <w:sz w:val="22"/>
          <w:szCs w:val="22"/>
          <w:u w:val="single"/>
          <w:shd w:val="clear" w:color="auto" w:fill="FFFF99"/>
          <w:rtl/>
        </w:rPr>
        <w:t>709</w:t>
      </w:r>
      <w:r w:rsidR="002D5955"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shd w:val="clear" w:color="auto" w:fill="FFFF99"/>
          <w:rtl/>
        </w:rPr>
        <w:t>שקלים חדשים ובין מכפלת המקדם 0.000007 בכמות הספיקה היומית המוכרת למיתקן;</w:t>
      </w:r>
    </w:p>
    <w:p w14:paraId="16884B77" w14:textId="77777777" w:rsidR="00E328B9" w:rsidRPr="00CC2EBA" w:rsidRDefault="00E328B9" w:rsidP="00E328B9">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w:t>
      </w:r>
      <w:r w:rsidR="005F4174" w:rsidRPr="00CC2EBA">
        <w:rPr>
          <w:rStyle w:val="default"/>
          <w:rFonts w:cs="FrankRuehl" w:hint="cs"/>
          <w:strike/>
          <w:vanish/>
          <w:sz w:val="22"/>
          <w:szCs w:val="22"/>
          <w:shd w:val="clear" w:color="auto" w:fill="FFFF99"/>
          <w:rtl/>
        </w:rPr>
        <w:t>731</w:t>
      </w:r>
      <w:r w:rsidR="008A2636" w:rsidRPr="00CC2EBA">
        <w:rPr>
          <w:rStyle w:val="default"/>
          <w:rFonts w:cs="FrankRuehl" w:hint="cs"/>
          <w:vanish/>
          <w:sz w:val="22"/>
          <w:szCs w:val="22"/>
          <w:shd w:val="clear" w:color="auto" w:fill="FFFF99"/>
          <w:rtl/>
        </w:rPr>
        <w:t xml:space="preserve"> </w:t>
      </w:r>
      <w:r w:rsidR="008A2636" w:rsidRPr="00CC2EBA">
        <w:rPr>
          <w:rStyle w:val="default"/>
          <w:rFonts w:cs="FrankRuehl" w:hint="cs"/>
          <w:vanish/>
          <w:sz w:val="22"/>
          <w:szCs w:val="22"/>
          <w:u w:val="single"/>
          <w:shd w:val="clear" w:color="auto" w:fill="FFFF99"/>
          <w:rtl/>
        </w:rPr>
        <w:t>1.</w:t>
      </w:r>
      <w:r w:rsidR="00B27C07" w:rsidRPr="00CC2EBA">
        <w:rPr>
          <w:rStyle w:val="default"/>
          <w:rFonts w:cs="FrankRuehl" w:hint="cs"/>
          <w:vanish/>
          <w:sz w:val="22"/>
          <w:szCs w:val="22"/>
          <w:u w:val="single"/>
          <w:shd w:val="clear" w:color="auto" w:fill="FFFF99"/>
          <w:rtl/>
        </w:rPr>
        <w:t>719</w:t>
      </w:r>
      <w:r w:rsidRPr="00CC2EBA">
        <w:rPr>
          <w:rStyle w:val="default"/>
          <w:rFonts w:cs="FrankRuehl" w:hint="cs"/>
          <w:vanish/>
          <w:sz w:val="22"/>
          <w:szCs w:val="22"/>
          <w:shd w:val="clear" w:color="auto" w:fill="FFFF99"/>
          <w:rtl/>
        </w:rPr>
        <w:t xml:space="preserve"> שקלים חדשים ובין מכפלת המקדם 0.000012 בכמות הספיקה היומית המוכרת למיתקן</w:t>
      </w:r>
      <w:r w:rsidR="00581588" w:rsidRPr="00CC2EBA">
        <w:rPr>
          <w:rStyle w:val="default"/>
          <w:rFonts w:cs="FrankRuehl" w:hint="cs"/>
          <w:vanish/>
          <w:sz w:val="22"/>
          <w:szCs w:val="22"/>
          <w:shd w:val="clear" w:color="auto" w:fill="FFFF99"/>
          <w:rtl/>
        </w:rPr>
        <w:t xml:space="preserve"> בתוספת 0.1 שקלים חדשים למ"ק בספיקה שנתית שאינה עולה על 8,000 מטר מעוקב במיתקן שמנהל הרשות קבע לגביו כי הוא אינו מיועד לביטול עד יום ז' בטבת התשפ"ג (31 בדצמבר 202</w:t>
      </w:r>
      <w:r w:rsidR="00723BB2" w:rsidRPr="00CC2EBA">
        <w:rPr>
          <w:rStyle w:val="default"/>
          <w:rFonts w:cs="FrankRuehl" w:hint="cs"/>
          <w:vanish/>
          <w:sz w:val="22"/>
          <w:szCs w:val="22"/>
          <w:shd w:val="clear" w:color="auto" w:fill="FFFF99"/>
          <w:rtl/>
        </w:rPr>
        <w:t>2</w:t>
      </w:r>
      <w:r w:rsidR="00581588" w:rsidRPr="00CC2EBA">
        <w:rPr>
          <w:rStyle w:val="default"/>
          <w:rFonts w:cs="FrankRuehl" w:hint="cs"/>
          <w:vanish/>
          <w:sz w:val="22"/>
          <w:szCs w:val="22"/>
          <w:shd w:val="clear" w:color="auto" w:fill="FFFF99"/>
          <w:rtl/>
        </w:rPr>
        <w:t>)</w:t>
      </w:r>
      <w:r w:rsidRPr="00CC2EBA">
        <w:rPr>
          <w:rStyle w:val="default"/>
          <w:rFonts w:cs="FrankRuehl" w:hint="cs"/>
          <w:vanish/>
          <w:sz w:val="22"/>
          <w:szCs w:val="22"/>
          <w:shd w:val="clear" w:color="auto" w:fill="FFFF99"/>
          <w:rtl/>
        </w:rPr>
        <w:t>;</w:t>
      </w:r>
    </w:p>
    <w:p w14:paraId="05C3DF63" w14:textId="77777777" w:rsidR="00E328B9" w:rsidRPr="00CC2EBA" w:rsidRDefault="00E328B9" w:rsidP="00E328B9">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w:t>
      </w:r>
      <w:r w:rsidR="005F4174" w:rsidRPr="00CC2EBA">
        <w:rPr>
          <w:rStyle w:val="default"/>
          <w:rFonts w:cs="FrankRuehl" w:hint="cs"/>
          <w:strike/>
          <w:vanish/>
          <w:sz w:val="22"/>
          <w:szCs w:val="22"/>
          <w:shd w:val="clear" w:color="auto" w:fill="FFFF99"/>
          <w:rtl/>
        </w:rPr>
        <w:t>059</w:t>
      </w:r>
      <w:r w:rsidRPr="00CC2EBA">
        <w:rPr>
          <w:rStyle w:val="default"/>
          <w:rFonts w:cs="FrankRuehl" w:hint="cs"/>
          <w:vanish/>
          <w:sz w:val="22"/>
          <w:szCs w:val="22"/>
          <w:shd w:val="clear" w:color="auto" w:fill="FFFF99"/>
          <w:rtl/>
        </w:rPr>
        <w:t xml:space="preserve"> </w:t>
      </w:r>
      <w:r w:rsidR="00132029" w:rsidRPr="00CC2EBA">
        <w:rPr>
          <w:rStyle w:val="default"/>
          <w:rFonts w:cs="FrankRuehl" w:hint="cs"/>
          <w:vanish/>
          <w:sz w:val="22"/>
          <w:szCs w:val="22"/>
          <w:u w:val="single"/>
          <w:shd w:val="clear" w:color="auto" w:fill="FFFF99"/>
          <w:rtl/>
        </w:rPr>
        <w:t>2.</w:t>
      </w:r>
      <w:r w:rsidR="00B27C07" w:rsidRPr="00CC2EBA">
        <w:rPr>
          <w:rStyle w:val="default"/>
          <w:rFonts w:cs="FrankRuehl" w:hint="cs"/>
          <w:vanish/>
          <w:sz w:val="22"/>
          <w:szCs w:val="22"/>
          <w:u w:val="single"/>
          <w:shd w:val="clear" w:color="auto" w:fill="FFFF99"/>
          <w:rtl/>
        </w:rPr>
        <w:t>046</w:t>
      </w:r>
      <w:r w:rsidR="00132029"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shd w:val="clear" w:color="auto" w:fill="FFFF99"/>
          <w:rtl/>
        </w:rPr>
        <w:t>שקלים חדשים ובין מכפלת המקדם 0.000013 בכמות הספיקה היומית המוכרת למיתקן</w:t>
      </w:r>
      <w:r w:rsidR="003C27D1" w:rsidRPr="00CC2EBA">
        <w:rPr>
          <w:rStyle w:val="default"/>
          <w:rFonts w:cs="FrankRuehl" w:hint="cs"/>
          <w:vanish/>
          <w:sz w:val="22"/>
          <w:szCs w:val="22"/>
          <w:shd w:val="clear" w:color="auto" w:fill="FFFF99"/>
          <w:rtl/>
        </w:rPr>
        <w:t xml:space="preserve"> ובתוספת 0.3 שקלים חדשים למ"ק בספיקה שנתית שאינה עולה על 8,000 מטר מעוקב במיתקן שמנהל הרשות קבע לגביו כי הוא אינו מיועד לביטול עד יום ז' בטבת התשפ"ג (31 בדצמבר 2022)</w:t>
      </w:r>
      <w:r w:rsidRPr="00CC2EBA">
        <w:rPr>
          <w:rStyle w:val="default"/>
          <w:rFonts w:cs="FrankRuehl" w:hint="cs"/>
          <w:vanish/>
          <w:sz w:val="22"/>
          <w:szCs w:val="22"/>
          <w:shd w:val="clear" w:color="auto" w:fill="FFFF99"/>
          <w:rtl/>
        </w:rPr>
        <w:t xml:space="preserve"> ובהפחתה של הסכום הקבוע בפסקת משנה (6);</w:t>
      </w:r>
    </w:p>
    <w:p w14:paraId="465D938F" w14:textId="77777777" w:rsidR="00E328B9" w:rsidRPr="00CC2EBA" w:rsidRDefault="00E328B9" w:rsidP="001C52EA">
      <w:pPr>
        <w:pStyle w:val="P00"/>
        <w:spacing w:before="0"/>
        <w:ind w:left="1021"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w:t>
      </w:r>
      <w:r w:rsidR="005F4174" w:rsidRPr="00CC2EBA">
        <w:rPr>
          <w:rStyle w:val="default"/>
          <w:rFonts w:cs="FrankRuehl" w:hint="cs"/>
          <w:strike/>
          <w:vanish/>
          <w:sz w:val="22"/>
          <w:szCs w:val="22"/>
          <w:shd w:val="clear" w:color="auto" w:fill="FFFF99"/>
          <w:rtl/>
        </w:rPr>
        <w:t>280</w:t>
      </w:r>
      <w:r w:rsidR="003C27D1" w:rsidRPr="00CC2EBA">
        <w:rPr>
          <w:rStyle w:val="default"/>
          <w:rFonts w:cs="FrankRuehl" w:hint="cs"/>
          <w:vanish/>
          <w:sz w:val="22"/>
          <w:szCs w:val="22"/>
          <w:shd w:val="clear" w:color="auto" w:fill="FFFF99"/>
          <w:rtl/>
        </w:rPr>
        <w:t xml:space="preserve"> </w:t>
      </w:r>
      <w:r w:rsidR="003C27D1" w:rsidRPr="00CC2EBA">
        <w:rPr>
          <w:rStyle w:val="default"/>
          <w:rFonts w:cs="FrankRuehl" w:hint="cs"/>
          <w:vanish/>
          <w:sz w:val="22"/>
          <w:szCs w:val="22"/>
          <w:u w:val="single"/>
          <w:shd w:val="clear" w:color="auto" w:fill="FFFF99"/>
          <w:rtl/>
        </w:rPr>
        <w:t>2.</w:t>
      </w:r>
      <w:r w:rsidR="00B27C07" w:rsidRPr="00CC2EBA">
        <w:rPr>
          <w:rStyle w:val="default"/>
          <w:rFonts w:cs="FrankRuehl" w:hint="cs"/>
          <w:vanish/>
          <w:sz w:val="22"/>
          <w:szCs w:val="22"/>
          <w:u w:val="single"/>
          <w:shd w:val="clear" w:color="auto" w:fill="FFFF99"/>
          <w:rtl/>
        </w:rPr>
        <w:t>265</w:t>
      </w:r>
      <w:r w:rsidRPr="00CC2EBA">
        <w:rPr>
          <w:rStyle w:val="default"/>
          <w:rFonts w:cs="FrankRuehl" w:hint="cs"/>
          <w:vanish/>
          <w:sz w:val="22"/>
          <w:szCs w:val="22"/>
          <w:shd w:val="clear" w:color="auto" w:fill="FFFF99"/>
          <w:rtl/>
        </w:rPr>
        <w:t xml:space="preserve"> שקלים חדשים ובין מכפלת המקדם 0.000015 בכמות הספיקה היומית המוכרת למיתקן </w:t>
      </w:r>
      <w:r w:rsidR="003C27D1" w:rsidRPr="00CC2EBA">
        <w:rPr>
          <w:rStyle w:val="default"/>
          <w:rFonts w:cs="FrankRuehl" w:hint="cs"/>
          <w:vanish/>
          <w:sz w:val="22"/>
          <w:szCs w:val="22"/>
          <w:shd w:val="clear" w:color="auto" w:fill="FFFF99"/>
          <w:rtl/>
        </w:rPr>
        <w:t xml:space="preserve">ובתוספת 0.3 שקלים חדשים למ"ק בספיקה שנתית שאינה עולה על 8,000 מטר מעוקב במיתקן שמנהל הרשות קבע לגביו כי הוא אינו מיועד לביטול עד יום ז' בטבת התשפ"ג (31 בדצמבר 2022) </w:t>
      </w:r>
      <w:r w:rsidRPr="00CC2EBA">
        <w:rPr>
          <w:rStyle w:val="default"/>
          <w:rFonts w:cs="FrankRuehl" w:hint="cs"/>
          <w:vanish/>
          <w:sz w:val="22"/>
          <w:szCs w:val="22"/>
          <w:shd w:val="clear" w:color="auto" w:fill="FFFF99"/>
          <w:rtl/>
        </w:rPr>
        <w:t>ובהפחתה של הסכום הקבוע בפסקת משנה (6);</w:t>
      </w:r>
    </w:p>
    <w:p w14:paraId="0EF2B071" w14:textId="77777777" w:rsidR="00DD7494" w:rsidRPr="00CC2EBA" w:rsidRDefault="00DD7494" w:rsidP="00DD7494">
      <w:pPr>
        <w:pStyle w:val="P00"/>
        <w:spacing w:before="0"/>
        <w:ind w:left="0" w:right="1134"/>
        <w:rPr>
          <w:rStyle w:val="default"/>
          <w:rFonts w:ascii="FrankRuehl" w:hAnsi="FrankRuehl" w:cs="FrankRuehl"/>
          <w:vanish/>
          <w:sz w:val="20"/>
          <w:szCs w:val="20"/>
          <w:shd w:val="clear" w:color="auto" w:fill="FFFF99"/>
          <w:rtl/>
        </w:rPr>
      </w:pPr>
    </w:p>
    <w:p w14:paraId="0F678A36" w14:textId="77777777" w:rsidR="00DD7494" w:rsidRPr="00CC2EBA" w:rsidRDefault="00DD7494" w:rsidP="00DD7494">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vanish/>
          <w:color w:val="FF0000"/>
          <w:sz w:val="20"/>
          <w:szCs w:val="20"/>
          <w:shd w:val="clear" w:color="auto" w:fill="FFFF99"/>
          <w:rtl/>
        </w:rPr>
        <w:t>מיום 1.7.2020</w:t>
      </w:r>
    </w:p>
    <w:p w14:paraId="122E0513" w14:textId="77777777" w:rsidR="00DD7494" w:rsidRPr="00CC2EBA" w:rsidRDefault="00DD7494" w:rsidP="00DD7494">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b/>
          <w:bCs/>
          <w:vanish/>
          <w:sz w:val="20"/>
          <w:szCs w:val="20"/>
          <w:shd w:val="clear" w:color="auto" w:fill="FFFF99"/>
          <w:rtl/>
        </w:rPr>
        <w:t>כללים (מס' 2) תש"ף-2020</w:t>
      </w:r>
    </w:p>
    <w:p w14:paraId="0A855A03" w14:textId="77777777" w:rsidR="00DD7494" w:rsidRPr="00CC2EBA" w:rsidRDefault="00DD7494" w:rsidP="00DD7494">
      <w:pPr>
        <w:pStyle w:val="P00"/>
        <w:spacing w:before="0"/>
        <w:ind w:left="0" w:right="1134"/>
        <w:rPr>
          <w:rStyle w:val="default"/>
          <w:rFonts w:ascii="FrankRuehl" w:hAnsi="FrankRuehl" w:cs="FrankRuehl"/>
          <w:vanish/>
          <w:sz w:val="20"/>
          <w:szCs w:val="20"/>
          <w:shd w:val="clear" w:color="auto" w:fill="FFFF99"/>
          <w:rtl/>
        </w:rPr>
      </w:pPr>
      <w:hyperlink r:id="rId200" w:history="1">
        <w:r w:rsidRPr="00CC2EBA">
          <w:rPr>
            <w:rStyle w:val="Hyperlink"/>
            <w:rFonts w:ascii="FrankRuehl" w:hAnsi="FrankRuehl" w:cs="FrankRuehl"/>
            <w:vanish/>
            <w:szCs w:val="20"/>
            <w:shd w:val="clear" w:color="auto" w:fill="FFFF99"/>
            <w:rtl/>
          </w:rPr>
          <w:t>ק"ת תש"ף מס' 8625</w:t>
        </w:r>
      </w:hyperlink>
      <w:r w:rsidRPr="00CC2EBA">
        <w:rPr>
          <w:rStyle w:val="default"/>
          <w:rFonts w:ascii="FrankRuehl" w:hAnsi="FrankRuehl" w:cs="FrankRuehl"/>
          <w:vanish/>
          <w:sz w:val="20"/>
          <w:szCs w:val="20"/>
          <w:shd w:val="clear" w:color="auto" w:fill="FFFF99"/>
          <w:rtl/>
        </w:rPr>
        <w:t xml:space="preserve"> מיום 28.6.2020 עמ' 164</w:t>
      </w:r>
      <w:r w:rsidRPr="00CC2EBA">
        <w:rPr>
          <w:rStyle w:val="default"/>
          <w:rFonts w:ascii="FrankRuehl" w:hAnsi="FrankRuehl" w:cs="FrankRuehl" w:hint="cs"/>
          <w:vanish/>
          <w:sz w:val="20"/>
          <w:szCs w:val="20"/>
          <w:shd w:val="clear" w:color="auto" w:fill="FFFF99"/>
          <w:rtl/>
        </w:rPr>
        <w:t>9</w:t>
      </w:r>
    </w:p>
    <w:p w14:paraId="38DAC9BB" w14:textId="77777777" w:rsidR="00DD7494" w:rsidRPr="00CC2EBA" w:rsidRDefault="00DD7494" w:rsidP="006E1D84">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11</w:t>
      </w:r>
      <w:r w:rsidRPr="00CC2EBA">
        <w:rPr>
          <w:rStyle w:val="default"/>
          <w:rFonts w:cs="FrankRuehl"/>
          <w:vanish/>
          <w:sz w:val="22"/>
          <w:szCs w:val="22"/>
          <w:shd w:val="clear" w:color="auto" w:fill="FFFF99"/>
          <w:rtl/>
        </w:rPr>
        <w:t>.</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עלות מוכרת לטיפול בשפכים למ"ק של חברה תהיה כמפורט להלן:</w:t>
      </w:r>
    </w:p>
    <w:p w14:paraId="3C79DDF4" w14:textId="77777777" w:rsidR="001630FD" w:rsidRPr="00CC2EBA" w:rsidRDefault="001630FD" w:rsidP="006E1D84">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רמת טיפול ירודה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0.</w:t>
      </w:r>
      <w:r w:rsidR="006E1D84" w:rsidRPr="00CC2EBA">
        <w:rPr>
          <w:rStyle w:val="default"/>
          <w:rFonts w:cs="FrankRuehl" w:hint="cs"/>
          <w:strike/>
          <w:vanish/>
          <w:sz w:val="22"/>
          <w:szCs w:val="22"/>
          <w:shd w:val="clear" w:color="auto" w:fill="FFFF99"/>
          <w:rtl/>
        </w:rPr>
        <w:t>709</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0.70</w:t>
      </w:r>
      <w:r w:rsidR="006E1D84" w:rsidRPr="00CC2EBA">
        <w:rPr>
          <w:rStyle w:val="default"/>
          <w:rFonts w:cs="FrankRuehl" w:hint="cs"/>
          <w:vanish/>
          <w:sz w:val="22"/>
          <w:szCs w:val="22"/>
          <w:u w:val="single"/>
          <w:shd w:val="clear" w:color="auto" w:fill="FFFF99"/>
          <w:rtl/>
        </w:rPr>
        <w:t>3</w:t>
      </w:r>
      <w:r w:rsidRPr="00CC2EBA">
        <w:rPr>
          <w:rStyle w:val="default"/>
          <w:rFonts w:cs="FrankRuehl" w:hint="cs"/>
          <w:vanish/>
          <w:sz w:val="22"/>
          <w:szCs w:val="22"/>
          <w:shd w:val="clear" w:color="auto" w:fill="FFFF99"/>
          <w:rtl/>
        </w:rPr>
        <w:t xml:space="preserve"> שקלים חדשים ובין מכפלת המקדם 0.000007 בכמות הספיקה היומית המוכרת למיתקן;</w:t>
      </w:r>
    </w:p>
    <w:p w14:paraId="2A44BD5F" w14:textId="77777777" w:rsidR="001630FD" w:rsidRPr="00CC2EBA" w:rsidRDefault="001630FD" w:rsidP="001630FD">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w:t>
      </w:r>
      <w:r w:rsidR="006E1D84" w:rsidRPr="00CC2EBA">
        <w:rPr>
          <w:rStyle w:val="default"/>
          <w:rFonts w:cs="FrankRuehl" w:hint="cs"/>
          <w:strike/>
          <w:vanish/>
          <w:sz w:val="22"/>
          <w:szCs w:val="22"/>
          <w:shd w:val="clear" w:color="auto" w:fill="FFFF99"/>
          <w:rtl/>
        </w:rPr>
        <w:t>719</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w:t>
      </w:r>
      <w:r w:rsidR="006E1D84" w:rsidRPr="00CC2EBA">
        <w:rPr>
          <w:rStyle w:val="default"/>
          <w:rFonts w:cs="FrankRuehl" w:hint="cs"/>
          <w:vanish/>
          <w:sz w:val="22"/>
          <w:szCs w:val="22"/>
          <w:u w:val="single"/>
          <w:shd w:val="clear" w:color="auto" w:fill="FFFF99"/>
          <w:rtl/>
        </w:rPr>
        <w:t>705</w:t>
      </w:r>
      <w:r w:rsidRPr="00CC2EBA">
        <w:rPr>
          <w:rStyle w:val="default"/>
          <w:rFonts w:cs="FrankRuehl" w:hint="cs"/>
          <w:vanish/>
          <w:sz w:val="22"/>
          <w:szCs w:val="22"/>
          <w:shd w:val="clear" w:color="auto" w:fill="FFFF99"/>
          <w:rtl/>
        </w:rPr>
        <w:t xml:space="preserve"> שקלים חדשים ובין מכפלת המקדם 0.000012 בכמות הספיקה היומית המוכרת למיתקן בתוספת 0.1 שקלים חדשים למ"ק בספיקה שנתית שאינה עולה על 8,000 מטר מעוקב במיתקן שמנהל הרשות קבע לגביו כי הוא אינו מיועד לביטול עד יום ז' בטבת התשפ"ג (31 בדצמבר 2022);</w:t>
      </w:r>
    </w:p>
    <w:p w14:paraId="2A21B649" w14:textId="77777777" w:rsidR="001630FD" w:rsidRPr="00CC2EBA" w:rsidRDefault="001630FD" w:rsidP="001630FD">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w:t>
      </w:r>
      <w:r w:rsidR="006E1D84" w:rsidRPr="00CC2EBA">
        <w:rPr>
          <w:rStyle w:val="default"/>
          <w:rFonts w:cs="FrankRuehl" w:hint="cs"/>
          <w:strike/>
          <w:vanish/>
          <w:sz w:val="22"/>
          <w:szCs w:val="22"/>
          <w:shd w:val="clear" w:color="auto" w:fill="FFFF99"/>
          <w:rtl/>
        </w:rPr>
        <w:t>046</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w:t>
      </w:r>
      <w:r w:rsidR="006E1D84" w:rsidRPr="00CC2EBA">
        <w:rPr>
          <w:rStyle w:val="default"/>
          <w:rFonts w:cs="FrankRuehl" w:hint="cs"/>
          <w:vanish/>
          <w:sz w:val="22"/>
          <w:szCs w:val="22"/>
          <w:u w:val="single"/>
          <w:shd w:val="clear" w:color="auto" w:fill="FFFF99"/>
          <w:rtl/>
        </w:rPr>
        <w:t>029</w:t>
      </w:r>
      <w:r w:rsidRPr="00CC2EBA">
        <w:rPr>
          <w:rStyle w:val="default"/>
          <w:rFonts w:cs="FrankRuehl" w:hint="cs"/>
          <w:vanish/>
          <w:sz w:val="22"/>
          <w:szCs w:val="22"/>
          <w:shd w:val="clear" w:color="auto" w:fill="FFFF99"/>
          <w:rtl/>
        </w:rPr>
        <w:t xml:space="preserve"> שקלים חדשים ובין מכפלת המקדם 0.000013 בכמות הספיקה היומית המוכרת למיתקן ובתוספת 0.3 שקלים חדשים למ"ק בספיקה שנתית שאינה עולה על 8,000 מטר מעוקב במיתקן שמנהל הרשות קבע לגביו כי הוא אינו מיועד לביטול עד יום ז' בטבת התשפ"ג (31 בדצמבר 2022) ובהפחתה של הסכום הקבוע בפסקת משנה (6);</w:t>
      </w:r>
    </w:p>
    <w:p w14:paraId="6A5AE103" w14:textId="77777777" w:rsidR="001630FD" w:rsidRPr="00CC2EBA" w:rsidRDefault="001630FD" w:rsidP="001630FD">
      <w:pPr>
        <w:pStyle w:val="P00"/>
        <w:spacing w:before="0"/>
        <w:ind w:left="1021"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w:t>
      </w:r>
      <w:r w:rsidR="006E1D84" w:rsidRPr="00CC2EBA">
        <w:rPr>
          <w:rStyle w:val="default"/>
          <w:rFonts w:cs="FrankRuehl" w:hint="cs"/>
          <w:strike/>
          <w:vanish/>
          <w:sz w:val="22"/>
          <w:szCs w:val="22"/>
          <w:shd w:val="clear" w:color="auto" w:fill="FFFF99"/>
          <w:rtl/>
        </w:rPr>
        <w:t>265</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w:t>
      </w:r>
      <w:r w:rsidR="006E1D84" w:rsidRPr="00CC2EBA">
        <w:rPr>
          <w:rStyle w:val="default"/>
          <w:rFonts w:cs="FrankRuehl" w:hint="cs"/>
          <w:vanish/>
          <w:sz w:val="22"/>
          <w:szCs w:val="22"/>
          <w:u w:val="single"/>
          <w:shd w:val="clear" w:color="auto" w:fill="FFFF99"/>
          <w:rtl/>
        </w:rPr>
        <w:t>246</w:t>
      </w:r>
      <w:r w:rsidRPr="00CC2EBA">
        <w:rPr>
          <w:rStyle w:val="default"/>
          <w:rFonts w:cs="FrankRuehl" w:hint="cs"/>
          <w:vanish/>
          <w:sz w:val="22"/>
          <w:szCs w:val="22"/>
          <w:shd w:val="clear" w:color="auto" w:fill="FFFF99"/>
          <w:rtl/>
        </w:rPr>
        <w:t xml:space="preserve"> שקלים חדשים ובין מכפלת המקדם 0.000015 בכמות הספיקה היומית המוכרת למיתקן ובתוספת 0.3 שקלים חדשים למ"ק בספיקה שנתית שאינה עולה על 8,000 מטר מעוקב במיתקן שמנהל הרשות קבע לגביו כי הוא אינו מיועד לביטול עד יום ז' בטבת התשפ"ג (31 בדצמבר 2022) ובהפחתה של הסכום הקבוע בפסקת משנה (6);</w:t>
      </w:r>
    </w:p>
    <w:p w14:paraId="3B772FC5" w14:textId="77777777" w:rsidR="00DD7494" w:rsidRPr="00CC2EBA" w:rsidRDefault="00DD7494" w:rsidP="006E1D84">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(5)</w:t>
      </w:r>
      <w:r w:rsidRPr="00CC2EBA">
        <w:rPr>
          <w:rStyle w:val="default"/>
          <w:rFonts w:cs="FrankRuehl" w:hint="cs"/>
          <w:vanish/>
          <w:sz w:val="22"/>
          <w:szCs w:val="22"/>
          <w:shd w:val="clear" w:color="auto" w:fill="FFFF99"/>
          <w:rtl/>
        </w:rPr>
        <w:tab/>
        <w:t xml:space="preserve">חברה המטפלת בשפכיה ביותר ממיתקן אחד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הממוצע המשוקלל של עלות הטיפול המוכרת לכל מיתקן;</w:t>
      </w:r>
    </w:p>
    <w:p w14:paraId="66705FD2" w14:textId="77777777" w:rsidR="00DD7494" w:rsidRPr="00CC2EBA" w:rsidRDefault="00DD7494" w:rsidP="006E1D84">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(5א)</w:t>
      </w:r>
      <w:r w:rsidRPr="00CC2EBA">
        <w:rPr>
          <w:rStyle w:val="default"/>
          <w:rFonts w:cs="FrankRuehl" w:hint="cs"/>
          <w:vanish/>
          <w:sz w:val="22"/>
          <w:szCs w:val="22"/>
          <w:shd w:val="clear" w:color="auto" w:fill="FFFF99"/>
          <w:rtl/>
        </w:rPr>
        <w:tab/>
        <w:t xml:space="preserve">חברה ששפכיה מטופלים במערכת טיפול בשפכים ומחויבת בעבור מ"ק ביוב לפי כללים שקבעה מועצת הרשות הממשלתית לתמורה בשל אותה מערכת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כפי שנקבע באותם כללים ובחלוקה למקדם פחת מים מוכר של חברה;</w:t>
      </w:r>
    </w:p>
    <w:p w14:paraId="0018F188" w14:textId="77777777" w:rsidR="00DD7494" w:rsidRPr="00CC2EBA" w:rsidRDefault="00DD7494" w:rsidP="006E1D84">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(6)</w:t>
      </w:r>
      <w:r w:rsidRPr="00CC2EBA">
        <w:rPr>
          <w:rStyle w:val="default"/>
          <w:rFonts w:cs="FrankRuehl" w:hint="cs"/>
          <w:vanish/>
          <w:sz w:val="22"/>
          <w:szCs w:val="22"/>
          <w:shd w:val="clear" w:color="auto" w:fill="FFFF99"/>
          <w:rtl/>
        </w:rPr>
        <w:tab/>
        <w:t>מכפלת הכמויות הנקובות ברישיון ההפקה של מיתקן, בתעריפים לפי כללי קולחין, בהתאם לחלקה היחסי של החברה בכמויות המטופלות במיתקן; ויראו בתשלום או חלף תשלום, כמשמעותם בכללי קולחין, בהסכם עבר שאישר הממונה לפי סעיף 15 לכללי קולחין, כתעריפים לפי כללי קולחין.</w:t>
      </w:r>
    </w:p>
    <w:p w14:paraId="57F693A5" w14:textId="77777777" w:rsidR="00DD7494" w:rsidRPr="00CC2EBA" w:rsidRDefault="00DD7494" w:rsidP="006E1D84">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בסעיף זה </w:t>
      </w:r>
      <w:r w:rsidRPr="00CC2EBA">
        <w:rPr>
          <w:rStyle w:val="default"/>
          <w:rFonts w:cs="FrankRuehl"/>
          <w:vanish/>
          <w:sz w:val="22"/>
          <w:szCs w:val="22"/>
          <w:shd w:val="clear" w:color="auto" w:fill="FFFF99"/>
          <w:rtl/>
        </w:rPr>
        <w:t>–</w:t>
      </w:r>
    </w:p>
    <w:p w14:paraId="298B0559" w14:textId="77777777" w:rsidR="00DD7494" w:rsidRPr="00CC2EBA" w:rsidRDefault="00DD7494" w:rsidP="006E1D84">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 xml:space="preserve">"כמות הספיקה היומית המוכרת"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כמות הספיקה היומית למיתקן המוכרת על ידי מנהל הרשות או 35,000, לפי הנמוך;</w:t>
      </w:r>
    </w:p>
    <w:p w14:paraId="5558F7BB" w14:textId="77777777" w:rsidR="00DD7494" w:rsidRPr="00CC2EBA" w:rsidRDefault="00DD7494" w:rsidP="006E1D84">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 xml:space="preserve">"מיתקן"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מיתקן לטיפול בשפכים המיועד להפחתת ריכוז המזהמים;</w:t>
      </w:r>
    </w:p>
    <w:p w14:paraId="512496F3" w14:textId="77777777" w:rsidR="00DD7494" w:rsidRPr="00CC2EBA" w:rsidRDefault="00DD7494" w:rsidP="006E1D84">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רמת הטיפול הנדרשת מיצרן שפכים גדול לפי תקנות בריאות העם (קביעת תקנים למי שפכים), התשנ"ב-1992;</w:t>
      </w:r>
    </w:p>
    <w:p w14:paraId="03BFD633" w14:textId="77777777" w:rsidR="00DD7494" w:rsidRPr="00CC2EBA" w:rsidRDefault="00DD7494" w:rsidP="006E1D84">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"רמת טיפול ירודה" איכות פחותה מרמת טיפול בסיסית;</w:t>
      </w:r>
    </w:p>
    <w:p w14:paraId="718927E9" w14:textId="77777777" w:rsidR="00DD7494" w:rsidRPr="00CC2EBA" w:rsidRDefault="00DD7494" w:rsidP="006E1D84">
      <w:pPr>
        <w:pStyle w:val="P00"/>
        <w:spacing w:before="0"/>
        <w:ind w:left="0"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ab/>
        <w:t xml:space="preserve">"רמת טיפול להשקיה חקלאית בלא מגבלות" ו"רמת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כפי שיקבע שר הבריאות לפי פקודת בריאות העם, 1940.</w:t>
      </w:r>
    </w:p>
    <w:p w14:paraId="35CCF721" w14:textId="77777777" w:rsidR="006E1D84" w:rsidRPr="00CC2EBA" w:rsidRDefault="006E1D84" w:rsidP="006E1D84">
      <w:pPr>
        <w:pStyle w:val="P00"/>
        <w:spacing w:before="0"/>
        <w:ind w:left="0" w:right="1134"/>
        <w:rPr>
          <w:rStyle w:val="default"/>
          <w:rFonts w:cs="FrankRuehl"/>
          <w:vanish/>
          <w:sz w:val="22"/>
          <w:szCs w:val="22"/>
          <w:u w:val="single"/>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u w:val="single"/>
          <w:shd w:val="clear" w:color="auto" w:fill="FFFF99"/>
          <w:rtl/>
        </w:rPr>
        <w:t>(ג)</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על אף האמור, עלות הטיפול המוכרת לטיפול בשפכים למ"ק לגבי מיתקן טיפול המהווה חלק מפרויקט תשתית ייחודי, תהיה לפי עלות רמת הטיפול ובשינויים האלה:</w:t>
      </w:r>
    </w:p>
    <w:p w14:paraId="13316C9B" w14:textId="77777777" w:rsidR="006E1D84" w:rsidRPr="00CC2EBA" w:rsidRDefault="006E1D84" w:rsidP="006E1D84">
      <w:pPr>
        <w:pStyle w:val="P00"/>
        <w:spacing w:before="0"/>
        <w:ind w:left="1021" w:right="1134"/>
        <w:rPr>
          <w:rStyle w:val="default"/>
          <w:rFonts w:cs="FrankRuehl"/>
          <w:vanish/>
          <w:sz w:val="22"/>
          <w:szCs w:val="22"/>
          <w:u w:val="single"/>
          <w:shd w:val="clear" w:color="auto" w:fill="FFFF99"/>
          <w:rtl/>
        </w:rPr>
      </w:pPr>
      <w:r w:rsidRPr="00CC2EBA">
        <w:rPr>
          <w:rStyle w:val="default"/>
          <w:rFonts w:cs="FrankRuehl" w:hint="cs"/>
          <w:vanish/>
          <w:sz w:val="22"/>
          <w:szCs w:val="22"/>
          <w:u w:val="single"/>
          <w:shd w:val="clear" w:color="auto" w:fill="FFFF99"/>
          <w:rtl/>
        </w:rPr>
        <w:t>(1)</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האחוז הקובע במכפלת עלות רמת הטיפול ובמכפלת כמות הספיקה בפועל בתוספת מכפלת ההפרש שבין אחד לבין האחוז הקובע בעלות רמת הטיפול;</w:t>
      </w:r>
    </w:p>
    <w:p w14:paraId="6A2031F3" w14:textId="77777777" w:rsidR="006E1D84" w:rsidRPr="00CC2EBA" w:rsidRDefault="006E1D84" w:rsidP="006E1D84">
      <w:pPr>
        <w:pStyle w:val="P00"/>
        <w:spacing w:before="0"/>
        <w:ind w:left="1021" w:right="1134"/>
        <w:rPr>
          <w:rStyle w:val="default"/>
          <w:rFonts w:cs="FrankRuehl"/>
          <w:vanish/>
          <w:sz w:val="22"/>
          <w:szCs w:val="22"/>
          <w:u w:val="single"/>
          <w:shd w:val="clear" w:color="auto" w:fill="FFFF99"/>
          <w:rtl/>
        </w:rPr>
      </w:pPr>
      <w:r w:rsidRPr="00CC2EBA">
        <w:rPr>
          <w:rStyle w:val="default"/>
          <w:rFonts w:cs="FrankRuehl" w:hint="cs"/>
          <w:vanish/>
          <w:sz w:val="22"/>
          <w:szCs w:val="22"/>
          <w:u w:val="single"/>
          <w:shd w:val="clear" w:color="auto" w:fill="FFFF99"/>
          <w:rtl/>
        </w:rPr>
        <w:t>(2)</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מכפלת תוצאת הסכום המתקבל בפסקה (1) בכמות הספיקה השנתית בפועל בחלוקה לכמות מי ביוב מוכרת ובחלוקה ליחס שפכים למים;</w:t>
      </w:r>
    </w:p>
    <w:p w14:paraId="70292798" w14:textId="77777777" w:rsidR="006E1D84" w:rsidRPr="00CC2EBA" w:rsidRDefault="006E1D84" w:rsidP="006E1D84">
      <w:pPr>
        <w:pStyle w:val="P00"/>
        <w:spacing w:before="0"/>
        <w:ind w:left="1021" w:right="1134"/>
        <w:rPr>
          <w:rStyle w:val="default"/>
          <w:rFonts w:cs="FrankRuehl"/>
          <w:vanish/>
          <w:sz w:val="22"/>
          <w:szCs w:val="22"/>
          <w:u w:val="single"/>
          <w:shd w:val="clear" w:color="auto" w:fill="FFFF99"/>
          <w:rtl/>
        </w:rPr>
      </w:pPr>
      <w:r w:rsidRPr="00CC2EBA">
        <w:rPr>
          <w:rStyle w:val="default"/>
          <w:rFonts w:cs="FrankRuehl" w:hint="cs"/>
          <w:vanish/>
          <w:sz w:val="22"/>
          <w:szCs w:val="22"/>
          <w:u w:val="single"/>
          <w:shd w:val="clear" w:color="auto" w:fill="FFFF99"/>
          <w:rtl/>
        </w:rPr>
        <w:t>(3)</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על תוצאת המנה המתקבלת בפסקה (2) תיווסף תוצאת החישוב הזו: ההפרש בין עלות ההקמה של המיתקן בפועל לעלות ההקמה שהוכרה למיתקן במכפלת 0.85 ובמכפלת מקדם החזר ההון ובחלוקה לכמות מי ביוב מוכרת;</w:t>
      </w:r>
    </w:p>
    <w:p w14:paraId="75E0D6C5" w14:textId="77777777" w:rsidR="006E1D84" w:rsidRPr="00CC2EBA" w:rsidRDefault="006E1D84" w:rsidP="006E1D84">
      <w:pPr>
        <w:pStyle w:val="P00"/>
        <w:spacing w:before="0"/>
        <w:ind w:left="1021" w:right="1134"/>
        <w:rPr>
          <w:rStyle w:val="default"/>
          <w:rFonts w:cs="FrankRuehl"/>
          <w:vanish/>
          <w:sz w:val="22"/>
          <w:szCs w:val="22"/>
          <w:u w:val="single"/>
          <w:shd w:val="clear" w:color="auto" w:fill="FFFF99"/>
          <w:rtl/>
        </w:rPr>
      </w:pPr>
      <w:r w:rsidRPr="00CC2EBA">
        <w:rPr>
          <w:rStyle w:val="default"/>
          <w:rFonts w:cs="FrankRuehl" w:hint="cs"/>
          <w:vanish/>
          <w:sz w:val="22"/>
          <w:szCs w:val="22"/>
          <w:u w:val="single"/>
          <w:shd w:val="clear" w:color="auto" w:fill="FFFF99"/>
          <w:rtl/>
        </w:rPr>
        <w:t>(4)</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התוצאה המתקבלת מהחישוב כאמור בפסקאות (1) עד (3) תיווסף לממוצע המשוקלל של שאר מיתקני החברה, להוציא המיתקן שחושב לפי סעיף קטן (א)(5), והסכום המתקבל יהיה העלות המוכרת לטיפול בשפכים למ"ק של החברה;</w:t>
      </w:r>
    </w:p>
    <w:p w14:paraId="4D9C3AC7" w14:textId="77777777" w:rsidR="006E1D84" w:rsidRPr="00CC2EBA" w:rsidRDefault="006E1D84" w:rsidP="006E1D84">
      <w:pPr>
        <w:pStyle w:val="P00"/>
        <w:spacing w:before="0"/>
        <w:ind w:left="1021" w:right="1134"/>
        <w:rPr>
          <w:rStyle w:val="default"/>
          <w:rFonts w:cs="FrankRuehl"/>
          <w:vanish/>
          <w:sz w:val="22"/>
          <w:szCs w:val="22"/>
          <w:u w:val="single"/>
          <w:shd w:val="clear" w:color="auto" w:fill="FFFF99"/>
          <w:rtl/>
        </w:rPr>
      </w:pPr>
      <w:r w:rsidRPr="00CC2EBA">
        <w:rPr>
          <w:rStyle w:val="default"/>
          <w:rFonts w:cs="FrankRuehl" w:hint="cs"/>
          <w:vanish/>
          <w:sz w:val="22"/>
          <w:szCs w:val="22"/>
          <w:u w:val="single"/>
          <w:shd w:val="clear" w:color="auto" w:fill="FFFF99"/>
          <w:rtl/>
        </w:rPr>
        <w:t>(5)</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 xml:space="preserve">בסעיף קטן זה </w:t>
      </w:r>
      <w:r w:rsidRPr="00CC2EBA">
        <w:rPr>
          <w:rStyle w:val="default"/>
          <w:rFonts w:cs="FrankRuehl"/>
          <w:vanish/>
          <w:sz w:val="22"/>
          <w:szCs w:val="22"/>
          <w:u w:val="single"/>
          <w:shd w:val="clear" w:color="auto" w:fill="FFFF99"/>
          <w:rtl/>
        </w:rPr>
        <w:t>–</w:t>
      </w:r>
    </w:p>
    <w:p w14:paraId="7D87BDD4" w14:textId="77777777" w:rsidR="006E1D84" w:rsidRPr="00CC2EBA" w:rsidRDefault="006E1D84" w:rsidP="006E1D84">
      <w:pPr>
        <w:pStyle w:val="P00"/>
        <w:spacing w:before="0"/>
        <w:ind w:left="1021" w:right="1134"/>
        <w:rPr>
          <w:rStyle w:val="default"/>
          <w:rFonts w:cs="FrankRuehl"/>
          <w:vanish/>
          <w:sz w:val="22"/>
          <w:szCs w:val="22"/>
          <w:u w:val="single"/>
          <w:shd w:val="clear" w:color="auto" w:fill="FFFF99"/>
          <w:rtl/>
        </w:rPr>
      </w:pPr>
      <w:r w:rsidRPr="00CC2EBA">
        <w:rPr>
          <w:rStyle w:val="default"/>
          <w:rFonts w:cs="FrankRuehl" w:hint="cs"/>
          <w:vanish/>
          <w:sz w:val="22"/>
          <w:szCs w:val="22"/>
          <w:u w:val="single"/>
          <w:shd w:val="clear" w:color="auto" w:fill="FFFF99"/>
          <w:rtl/>
        </w:rPr>
        <w:t xml:space="preserve">"האחוז הקובע"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אחוז העלות הקבועה שהורה מנהל הרשות הממשלתית לחברה;</w:t>
      </w:r>
    </w:p>
    <w:p w14:paraId="5B8A708A" w14:textId="77777777" w:rsidR="006E1D84" w:rsidRPr="00CC2EBA" w:rsidRDefault="006E1D84" w:rsidP="006E1D84">
      <w:pPr>
        <w:pStyle w:val="P00"/>
        <w:spacing w:before="0"/>
        <w:ind w:left="1021" w:right="1134"/>
        <w:rPr>
          <w:rStyle w:val="default"/>
          <w:rFonts w:cs="FrankRuehl"/>
          <w:vanish/>
          <w:sz w:val="22"/>
          <w:szCs w:val="22"/>
          <w:u w:val="single"/>
          <w:shd w:val="clear" w:color="auto" w:fill="FFFF99"/>
          <w:rtl/>
        </w:rPr>
      </w:pPr>
      <w:r w:rsidRPr="00CC2EBA">
        <w:rPr>
          <w:rStyle w:val="default"/>
          <w:rFonts w:cs="FrankRuehl" w:hint="cs"/>
          <w:vanish/>
          <w:sz w:val="22"/>
          <w:szCs w:val="22"/>
          <w:u w:val="single"/>
          <w:shd w:val="clear" w:color="auto" w:fill="FFFF99"/>
          <w:rtl/>
        </w:rPr>
        <w:t xml:space="preserve">"יחס שפכים למים"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יחס שעליו הורה מנהל הרשות הממשלתית לחברה;</w:t>
      </w:r>
    </w:p>
    <w:p w14:paraId="690C4827" w14:textId="77777777" w:rsidR="006E1D84" w:rsidRPr="00CC2EBA" w:rsidRDefault="006E1D84" w:rsidP="006E1D84">
      <w:pPr>
        <w:pStyle w:val="P00"/>
        <w:spacing w:before="0"/>
        <w:ind w:left="1021" w:right="1134"/>
        <w:rPr>
          <w:rStyle w:val="default"/>
          <w:rFonts w:cs="FrankRuehl"/>
          <w:vanish/>
          <w:sz w:val="22"/>
          <w:szCs w:val="22"/>
          <w:u w:val="single"/>
          <w:shd w:val="clear" w:color="auto" w:fill="FFFF99"/>
          <w:rtl/>
        </w:rPr>
      </w:pPr>
      <w:r w:rsidRPr="00CC2EBA">
        <w:rPr>
          <w:rStyle w:val="default"/>
          <w:rFonts w:cs="FrankRuehl" w:hint="cs"/>
          <w:vanish/>
          <w:sz w:val="22"/>
          <w:szCs w:val="22"/>
          <w:u w:val="single"/>
          <w:shd w:val="clear" w:color="auto" w:fill="FFFF99"/>
          <w:rtl/>
        </w:rPr>
        <w:t xml:space="preserve">"כמות הספיקה בפועל"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קיבולת הספיקה השנתית המאושרת של מיתקן הטיפול בחלוקה לכמות לספיקה השנתית בפועל במיתקן שהוכרה לצורך עדכון מפקד הנכסים האחרון;</w:t>
      </w:r>
    </w:p>
    <w:p w14:paraId="17390133" w14:textId="77777777" w:rsidR="006E1D84" w:rsidRPr="00CC2EBA" w:rsidRDefault="006E1D84" w:rsidP="00856357">
      <w:pPr>
        <w:pStyle w:val="P00"/>
        <w:spacing w:before="0"/>
        <w:ind w:left="1021" w:right="1134"/>
        <w:rPr>
          <w:rStyle w:val="default"/>
          <w:rFonts w:cs="FrankRuehl"/>
          <w:vanish/>
          <w:sz w:val="22"/>
          <w:szCs w:val="22"/>
          <w:shd w:val="clear" w:color="auto" w:fill="FFFF99"/>
          <w:rtl/>
        </w:rPr>
      </w:pPr>
      <w:r w:rsidRPr="00CC2EBA">
        <w:rPr>
          <w:rStyle w:val="default"/>
          <w:rFonts w:cs="FrankRuehl" w:hint="cs"/>
          <w:vanish/>
          <w:sz w:val="22"/>
          <w:szCs w:val="22"/>
          <w:u w:val="single"/>
          <w:shd w:val="clear" w:color="auto" w:fill="FFFF99"/>
          <w:rtl/>
        </w:rPr>
        <w:t xml:space="preserve">"עלות רמת הטיפול"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עלות רמת הטיפול המפורטת בסעיף קטן (א) לגבי אותו מיתקן.</w:t>
      </w:r>
    </w:p>
    <w:p w14:paraId="00EFACC4" w14:textId="77777777" w:rsidR="008E418E" w:rsidRPr="00CC2EBA" w:rsidRDefault="008E418E" w:rsidP="008E418E">
      <w:pPr>
        <w:pStyle w:val="P00"/>
        <w:spacing w:before="0"/>
        <w:ind w:left="0" w:right="1134"/>
        <w:rPr>
          <w:rFonts w:ascii="FrankRuehl" w:hAnsi="FrankRuehl" w:cs="FrankRuehl"/>
          <w:vanish/>
          <w:szCs w:val="20"/>
          <w:shd w:val="clear" w:color="auto" w:fill="FFFF99"/>
          <w:rtl/>
        </w:rPr>
      </w:pPr>
    </w:p>
    <w:p w14:paraId="05C38744" w14:textId="77777777" w:rsidR="008E418E" w:rsidRPr="00CC2EBA" w:rsidRDefault="008E418E" w:rsidP="008E418E">
      <w:pPr>
        <w:pStyle w:val="P00"/>
        <w:spacing w:before="0"/>
        <w:ind w:left="0" w:right="1134"/>
        <w:rPr>
          <w:rFonts w:ascii="FrankRuehl" w:hAnsi="FrankRuehl" w:cs="FrankRuehl"/>
          <w:vanish/>
          <w:color w:val="FF0000"/>
          <w:szCs w:val="20"/>
          <w:shd w:val="clear" w:color="auto" w:fill="FFFF99"/>
          <w:rtl/>
        </w:rPr>
      </w:pPr>
      <w:r w:rsidRPr="00CC2EBA">
        <w:rPr>
          <w:rFonts w:ascii="FrankRuehl" w:hAnsi="FrankRuehl" w:cs="FrankRuehl"/>
          <w:vanish/>
          <w:color w:val="FF0000"/>
          <w:szCs w:val="20"/>
          <w:shd w:val="clear" w:color="auto" w:fill="FFFF99"/>
          <w:rtl/>
        </w:rPr>
        <w:t>מיום 1.1.2021</w:t>
      </w:r>
    </w:p>
    <w:p w14:paraId="3928E7B0" w14:textId="77777777" w:rsidR="008E418E" w:rsidRPr="00CC2EBA" w:rsidRDefault="008E418E" w:rsidP="008E418E">
      <w:pPr>
        <w:pStyle w:val="P00"/>
        <w:spacing w:before="0"/>
        <w:ind w:left="0" w:right="1134"/>
        <w:rPr>
          <w:rFonts w:ascii="FrankRuehl" w:hAnsi="FrankRuehl" w:cs="FrankRuehl"/>
          <w:vanish/>
          <w:szCs w:val="20"/>
          <w:shd w:val="clear" w:color="auto" w:fill="FFFF99"/>
          <w:rtl/>
        </w:rPr>
      </w:pPr>
      <w:r w:rsidRPr="00CC2EBA">
        <w:rPr>
          <w:rFonts w:ascii="FrankRuehl" w:hAnsi="FrankRuehl" w:cs="FrankRuehl"/>
          <w:b/>
          <w:bCs/>
          <w:vanish/>
          <w:szCs w:val="20"/>
          <w:shd w:val="clear" w:color="auto" w:fill="FFFF99"/>
          <w:rtl/>
        </w:rPr>
        <w:t>כללים תשפ"א-2020</w:t>
      </w:r>
    </w:p>
    <w:p w14:paraId="714D21CF" w14:textId="77777777" w:rsidR="008E418E" w:rsidRPr="00CC2EBA" w:rsidRDefault="008E418E" w:rsidP="008E418E">
      <w:pPr>
        <w:pStyle w:val="P00"/>
        <w:spacing w:before="0"/>
        <w:ind w:left="0" w:right="1134"/>
        <w:rPr>
          <w:rFonts w:ascii="FrankRuehl" w:hAnsi="FrankRuehl" w:cs="FrankRuehl"/>
          <w:vanish/>
          <w:szCs w:val="20"/>
          <w:shd w:val="clear" w:color="auto" w:fill="FFFF99"/>
          <w:rtl/>
        </w:rPr>
      </w:pPr>
      <w:hyperlink r:id="rId201" w:history="1">
        <w:r w:rsidRPr="00CC2EBA">
          <w:rPr>
            <w:rStyle w:val="Hyperlink"/>
            <w:rFonts w:ascii="FrankRuehl" w:hAnsi="FrankRuehl" w:cs="FrankRuehl"/>
            <w:vanish/>
            <w:szCs w:val="20"/>
            <w:shd w:val="clear" w:color="auto" w:fill="FFFF99"/>
            <w:rtl/>
          </w:rPr>
          <w:t>ק"ת תשפ"א מס' 9025</w:t>
        </w:r>
      </w:hyperlink>
      <w:r w:rsidRPr="00CC2EBA">
        <w:rPr>
          <w:rFonts w:ascii="FrankRuehl" w:hAnsi="FrankRuehl" w:cs="FrankRuehl"/>
          <w:vanish/>
          <w:szCs w:val="20"/>
          <w:shd w:val="clear" w:color="auto" w:fill="FFFF99"/>
          <w:rtl/>
        </w:rPr>
        <w:t xml:space="preserve"> מיום 28.12.2020 עמ' 1085</w:t>
      </w:r>
    </w:p>
    <w:p w14:paraId="3716FF1B" w14:textId="77777777" w:rsidR="00A42CB7" w:rsidRPr="00CC2EBA" w:rsidRDefault="00A42CB7" w:rsidP="00A42CB7">
      <w:pPr>
        <w:pStyle w:val="P00"/>
        <w:ind w:left="0" w:right="1134"/>
        <w:rPr>
          <w:rStyle w:val="default"/>
          <w:rFonts w:cs="FrankRuehl" w:hint="cs"/>
          <w:vanish/>
          <w:sz w:val="22"/>
          <w:szCs w:val="2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עלות מוכרת לטיפול בשפכים למ"ק של חברה תהיה כמפורט להלן:</w:t>
      </w:r>
    </w:p>
    <w:p w14:paraId="084580DC" w14:textId="77777777" w:rsidR="00A42CB7" w:rsidRPr="00CC2EBA" w:rsidRDefault="00A42CB7" w:rsidP="00A42CB7">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רמת טיפול ירודה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0.703</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0.707</w:t>
      </w:r>
      <w:r w:rsidRPr="00CC2EBA">
        <w:rPr>
          <w:rStyle w:val="default"/>
          <w:rFonts w:cs="FrankRuehl" w:hint="cs"/>
          <w:vanish/>
          <w:sz w:val="22"/>
          <w:szCs w:val="22"/>
          <w:shd w:val="clear" w:color="auto" w:fill="FFFF99"/>
          <w:rtl/>
        </w:rPr>
        <w:t xml:space="preserve"> שקלים חדשים ובין מכפלת המקדם 0.000007 בכמות הספיקה היומית המוכרת למיתקן;</w:t>
      </w:r>
    </w:p>
    <w:p w14:paraId="6D6D276D" w14:textId="77777777" w:rsidR="00A42CB7" w:rsidRPr="00CC2EBA" w:rsidRDefault="00A42CB7" w:rsidP="00A42CB7">
      <w:pPr>
        <w:pStyle w:val="P00"/>
        <w:spacing w:before="0"/>
        <w:ind w:left="1021" w:right="1134"/>
        <w:rPr>
          <w:rStyle w:val="default"/>
          <w:rFonts w:cs="FrankRuehl"/>
          <w:vanish/>
          <w:sz w:val="22"/>
          <w:szCs w:val="22"/>
          <w:shd w:val="clear" w:color="auto" w:fill="FFFF99"/>
        </w:rPr>
      </w:pPr>
    </w:p>
    <w:p w14:paraId="0F8E6096" w14:textId="77777777" w:rsidR="00A42CB7" w:rsidRPr="00CC2EBA" w:rsidRDefault="00A42CB7" w:rsidP="00A42CB7">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1.705</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1.716</w:t>
      </w:r>
      <w:r w:rsidRPr="00CC2EBA">
        <w:rPr>
          <w:rStyle w:val="default"/>
          <w:rFonts w:cs="FrankRuehl" w:hint="cs"/>
          <w:vanish/>
          <w:sz w:val="22"/>
          <w:szCs w:val="22"/>
          <w:shd w:val="clear" w:color="auto" w:fill="FFFF99"/>
          <w:rtl/>
        </w:rPr>
        <w:t xml:space="preserve"> שקלים חדשים ובין מכפלת המקדם 0.000012 בכמות הספיקה היומית המוכרת למיתקן בתוספת 0.1 שקלים חדשים למ"ק בספיקה שנתית שאינה עולה על 8,000 מטר מעוקב במיתקן שמנהל הרשות קבע לגביו כי הוא אינו מיועד לביטול עד יום ז' בטבת התשפ"ג (31 בדצמבר 2022);</w:t>
      </w:r>
    </w:p>
    <w:p w14:paraId="641C01D4" w14:textId="77777777" w:rsidR="00A42CB7" w:rsidRPr="00CC2EBA" w:rsidRDefault="00A42CB7" w:rsidP="00A42CB7">
      <w:pPr>
        <w:pStyle w:val="P00"/>
        <w:spacing w:before="0"/>
        <w:ind w:left="1021" w:right="1134"/>
        <w:rPr>
          <w:rStyle w:val="default"/>
          <w:rFonts w:cs="FrankRuehl"/>
          <w:vanish/>
          <w:sz w:val="22"/>
          <w:szCs w:val="22"/>
          <w:shd w:val="clear" w:color="auto" w:fill="FFFF99"/>
        </w:rPr>
      </w:pPr>
    </w:p>
    <w:p w14:paraId="217F09B8" w14:textId="77777777" w:rsidR="00A42CB7" w:rsidRPr="00CC2EBA" w:rsidRDefault="00A42CB7" w:rsidP="00A42CB7">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2.029</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2.042</w:t>
      </w:r>
      <w:r w:rsidRPr="00CC2EBA">
        <w:rPr>
          <w:rStyle w:val="default"/>
          <w:rFonts w:cs="FrankRuehl" w:hint="cs"/>
          <w:vanish/>
          <w:sz w:val="22"/>
          <w:szCs w:val="22"/>
          <w:shd w:val="clear" w:color="auto" w:fill="FFFF99"/>
          <w:rtl/>
        </w:rPr>
        <w:t xml:space="preserve"> שקלים חדשים ובין מכפלת המקדם 0.000013 בכמות הספיקה היומית המוכרת למיתקן ובתוספת 0.3 שקלים חדשים למ"ק בספיקה שנתית שאינה עולה על 8,000 מטר מעוקב במיתקן שמנהל הרשות קבע לגביו כי הוא אינו מיועד לביטול עד יום ז' בטבת התשפ"ג (31 בדצמבר 2022) ובהפחתה של הסכום הקבוע בפסקת משנה (6);</w:t>
      </w:r>
    </w:p>
    <w:p w14:paraId="21A49A4F" w14:textId="77777777" w:rsidR="00A42CB7" w:rsidRPr="00CC2EBA" w:rsidRDefault="00A42CB7" w:rsidP="00A42CB7">
      <w:pPr>
        <w:pStyle w:val="P00"/>
        <w:spacing w:before="0"/>
        <w:ind w:left="1021" w:right="1134"/>
        <w:rPr>
          <w:rStyle w:val="default"/>
          <w:rFonts w:cs="FrankRuehl"/>
          <w:vanish/>
          <w:sz w:val="22"/>
          <w:szCs w:val="22"/>
          <w:shd w:val="clear" w:color="auto" w:fill="FFFF99"/>
        </w:rPr>
      </w:pPr>
    </w:p>
    <w:p w14:paraId="42C08099" w14:textId="77777777" w:rsidR="00A42CB7" w:rsidRPr="00CC2EBA" w:rsidRDefault="00A42CB7" w:rsidP="00A42CB7">
      <w:pPr>
        <w:pStyle w:val="P00"/>
        <w:spacing w:before="0"/>
        <w:ind w:left="1021"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2.246</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2.260</w:t>
      </w:r>
      <w:r w:rsidRPr="00CC2EBA">
        <w:rPr>
          <w:rStyle w:val="default"/>
          <w:rFonts w:cs="FrankRuehl" w:hint="cs"/>
          <w:vanish/>
          <w:sz w:val="22"/>
          <w:szCs w:val="22"/>
          <w:shd w:val="clear" w:color="auto" w:fill="FFFF99"/>
          <w:rtl/>
        </w:rPr>
        <w:t xml:space="preserve"> שקלים חדשים ובין מכפלת המקדם 0.000015 בכמות הספיקה היומית המוכרת למיתקן ובתוספת 0.3 שקלים חדשים למ"ק בספיקה שנתית שאינה עולה על 8,000 מטר מעוקב במיתקן שמנהל הרשות קבע לגביו כי הוא אינו מיועד לביטול עד יום ז' בטבת התשפ"ג (31 בדצמבר 2022) ובהפחתה של הסכום הקבוע בפסקת משנה (6);</w:t>
      </w:r>
    </w:p>
    <w:p w14:paraId="6E123463" w14:textId="77777777" w:rsidR="00A42CB7" w:rsidRPr="00CC2EBA" w:rsidRDefault="00A42CB7" w:rsidP="008E418E">
      <w:pPr>
        <w:pStyle w:val="P00"/>
        <w:spacing w:before="0"/>
        <w:ind w:left="0" w:right="1134"/>
        <w:rPr>
          <w:rFonts w:ascii="FrankRuehl" w:hAnsi="FrankRuehl" w:cs="FrankRuehl"/>
          <w:vanish/>
          <w:szCs w:val="20"/>
          <w:shd w:val="clear" w:color="auto" w:fill="FFFF99"/>
          <w:rtl/>
        </w:rPr>
      </w:pPr>
    </w:p>
    <w:p w14:paraId="4B70ACC1" w14:textId="77777777" w:rsidR="00A42CB7" w:rsidRPr="00CC2EBA" w:rsidRDefault="00A42CB7" w:rsidP="00A42CB7">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hint="cs"/>
          <w:vanish/>
          <w:color w:val="FF0000"/>
          <w:sz w:val="20"/>
          <w:szCs w:val="20"/>
          <w:shd w:val="clear" w:color="auto" w:fill="FFFF99"/>
          <w:rtl/>
        </w:rPr>
        <w:t>מיום 1.7.2021</w:t>
      </w:r>
    </w:p>
    <w:p w14:paraId="3CA04C71" w14:textId="77777777" w:rsidR="00A42CB7" w:rsidRPr="00CC2EBA" w:rsidRDefault="00A42CB7" w:rsidP="00A42CB7">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hint="cs"/>
          <w:b/>
          <w:bCs/>
          <w:vanish/>
          <w:sz w:val="20"/>
          <w:szCs w:val="20"/>
          <w:shd w:val="clear" w:color="auto" w:fill="FFFF99"/>
          <w:rtl/>
        </w:rPr>
        <w:t>כללים (מס' 2) תשפ"א-2021</w:t>
      </w:r>
    </w:p>
    <w:p w14:paraId="6CA16D34" w14:textId="77777777" w:rsidR="00A42CB7" w:rsidRPr="00CC2EBA" w:rsidRDefault="00A42CB7" w:rsidP="00A42CB7">
      <w:pPr>
        <w:pStyle w:val="P00"/>
        <w:spacing w:before="0"/>
        <w:ind w:left="0" w:right="1134"/>
        <w:rPr>
          <w:rStyle w:val="default"/>
          <w:rFonts w:ascii="FrankRuehl" w:hAnsi="FrankRuehl" w:cs="FrankRuehl"/>
          <w:vanish/>
          <w:sz w:val="20"/>
          <w:szCs w:val="20"/>
          <w:shd w:val="clear" w:color="auto" w:fill="FFFF99"/>
          <w:rtl/>
        </w:rPr>
      </w:pPr>
      <w:hyperlink r:id="rId202" w:history="1">
        <w:r w:rsidRPr="00CC2EBA">
          <w:rPr>
            <w:rStyle w:val="Hyperlink"/>
            <w:rFonts w:ascii="FrankRuehl" w:hAnsi="FrankRuehl" w:cs="FrankRuehl" w:hint="cs"/>
            <w:vanish/>
            <w:szCs w:val="20"/>
            <w:shd w:val="clear" w:color="auto" w:fill="FFFF99"/>
            <w:rtl/>
          </w:rPr>
          <w:t>ק"ת תשפ"א מס' 9463</w:t>
        </w:r>
      </w:hyperlink>
      <w:r w:rsidRPr="00CC2EBA">
        <w:rPr>
          <w:rStyle w:val="default"/>
          <w:rFonts w:ascii="FrankRuehl" w:hAnsi="FrankRuehl" w:cs="FrankRuehl" w:hint="cs"/>
          <w:vanish/>
          <w:sz w:val="20"/>
          <w:szCs w:val="20"/>
          <w:shd w:val="clear" w:color="auto" w:fill="FFFF99"/>
          <w:rtl/>
        </w:rPr>
        <w:t xml:space="preserve"> מיום 27.6.2021 עמ' 3486</w:t>
      </w:r>
    </w:p>
    <w:p w14:paraId="07E76226" w14:textId="77777777" w:rsidR="005D0AD3" w:rsidRPr="00CC2EBA" w:rsidRDefault="005D0AD3" w:rsidP="005D0AD3">
      <w:pPr>
        <w:pStyle w:val="P00"/>
        <w:ind w:left="0" w:right="1134"/>
        <w:rPr>
          <w:rStyle w:val="default"/>
          <w:rFonts w:cs="FrankRuehl" w:hint="cs"/>
          <w:vanish/>
          <w:sz w:val="22"/>
          <w:szCs w:val="2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עלות מוכרת לטיפול בשפכים למ"ק של חברה תהיה כמפורט להלן:</w:t>
      </w:r>
    </w:p>
    <w:p w14:paraId="52AD01D4" w14:textId="77777777" w:rsidR="005D0AD3" w:rsidRPr="00CC2EBA" w:rsidRDefault="005D0AD3" w:rsidP="005D0AD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רמת טיפול ירודה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0.707</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0.714</w:t>
      </w:r>
      <w:r w:rsidRPr="00CC2EBA">
        <w:rPr>
          <w:rStyle w:val="default"/>
          <w:rFonts w:cs="FrankRuehl" w:hint="cs"/>
          <w:vanish/>
          <w:sz w:val="22"/>
          <w:szCs w:val="22"/>
          <w:shd w:val="clear" w:color="auto" w:fill="FFFF99"/>
          <w:rtl/>
        </w:rPr>
        <w:t xml:space="preserve"> שקלים חדשים ובין מכפלת המקדם 0.000007 בכמות הספיקה היומית המוכרת למיתקן;</w:t>
      </w:r>
    </w:p>
    <w:p w14:paraId="522BFA6E" w14:textId="77777777" w:rsidR="005D0AD3" w:rsidRPr="00CC2EBA" w:rsidRDefault="005D0AD3" w:rsidP="005D0AD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1.716</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1.733</w:t>
      </w:r>
      <w:r w:rsidRPr="00CC2EBA">
        <w:rPr>
          <w:rStyle w:val="default"/>
          <w:rFonts w:cs="FrankRuehl" w:hint="cs"/>
          <w:vanish/>
          <w:sz w:val="22"/>
          <w:szCs w:val="22"/>
          <w:shd w:val="clear" w:color="auto" w:fill="FFFF99"/>
          <w:rtl/>
        </w:rPr>
        <w:t xml:space="preserve"> שקלים חדשים ובין מכפלת המקדם 0.000012 בכמות הספיקה היומית המוכרת למיתקן בתוספת 0.1 שקלים חדשים למ"ק בספיקה שנתית שאינה עולה על 8,000 מטר מעוקב במיתקן שמנהל הרשות קבע לגביו כי הוא אינו מיועד לביטול עד יום ז' בטבת התשפ"ג (31 בדצמבר 2022);</w:t>
      </w:r>
    </w:p>
    <w:p w14:paraId="7C3334AF" w14:textId="77777777" w:rsidR="005D0AD3" w:rsidRPr="00CC2EBA" w:rsidRDefault="005D0AD3" w:rsidP="005D0AD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2.042</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2.062</w:t>
      </w:r>
      <w:r w:rsidRPr="00CC2EBA">
        <w:rPr>
          <w:rStyle w:val="default"/>
          <w:rFonts w:cs="FrankRuehl" w:hint="cs"/>
          <w:vanish/>
          <w:sz w:val="22"/>
          <w:szCs w:val="22"/>
          <w:shd w:val="clear" w:color="auto" w:fill="FFFF99"/>
          <w:rtl/>
        </w:rPr>
        <w:t xml:space="preserve"> שקלים חדשים ובין מכפלת המקדם 0.000013 בכמות הספיקה היומית המוכרת למיתקן ובתוספת 0.3 שקלים חדשים למ"ק בספיקה שנתית שאינה עולה על 8,000 מטר מעוקב במיתקן שמנהל הרשות קבע לגביו כי הוא אינו מיועד לביטול עד יום ז' בטבת התשפ"ג (31 בדצמבר 2022) ובהפחתה של הסכום הקבוע בפסקת משנה (6);</w:t>
      </w:r>
    </w:p>
    <w:p w14:paraId="53791EE6" w14:textId="77777777" w:rsidR="005D0AD3" w:rsidRPr="00CC2EBA" w:rsidRDefault="005D0AD3" w:rsidP="005D0AD3">
      <w:pPr>
        <w:pStyle w:val="P00"/>
        <w:spacing w:before="0"/>
        <w:ind w:left="1021"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2.260</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2.283</w:t>
      </w:r>
      <w:r w:rsidRPr="00CC2EBA">
        <w:rPr>
          <w:rStyle w:val="default"/>
          <w:rFonts w:cs="FrankRuehl" w:hint="cs"/>
          <w:vanish/>
          <w:sz w:val="22"/>
          <w:szCs w:val="22"/>
          <w:shd w:val="clear" w:color="auto" w:fill="FFFF99"/>
          <w:rtl/>
        </w:rPr>
        <w:t xml:space="preserve"> שקלים חדשים ובין מכפלת המקדם 0.000015 בכמות הספיקה היומית המוכרת למיתקן ובתוספת 0.3 שקלים חדשים למ"ק בספיקה שנתית שאינה עולה על 8,000 מטר מעוקב במיתקן שמנהל הרשות קבע לגביו כי הוא אינו מיועד לביטול עד יום ז' בטבת התשפ"ג (31 בדצמבר 2022) ובהפחתה של הסכום הקבוע בפסקת משנה (6);</w:t>
      </w:r>
    </w:p>
    <w:p w14:paraId="68A34B2C" w14:textId="77777777" w:rsidR="005D0AD3" w:rsidRPr="00CC2EBA" w:rsidRDefault="005D0AD3" w:rsidP="005D0AD3">
      <w:pPr>
        <w:pStyle w:val="P00"/>
        <w:spacing w:before="0"/>
        <w:ind w:left="0" w:right="1134"/>
        <w:rPr>
          <w:rStyle w:val="default"/>
          <w:rFonts w:ascii="FrankRuehl" w:hAnsi="FrankRuehl" w:cs="FrankRuehl"/>
          <w:vanish/>
          <w:sz w:val="20"/>
          <w:szCs w:val="20"/>
          <w:shd w:val="clear" w:color="auto" w:fill="FFFF99"/>
          <w:rtl/>
        </w:rPr>
      </w:pPr>
    </w:p>
    <w:p w14:paraId="5B87CD38" w14:textId="77777777" w:rsidR="005D0AD3" w:rsidRPr="00CC2EBA" w:rsidRDefault="005D0AD3" w:rsidP="005D0AD3">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hint="cs"/>
          <w:vanish/>
          <w:color w:val="FF0000"/>
          <w:sz w:val="20"/>
          <w:szCs w:val="20"/>
          <w:shd w:val="clear" w:color="auto" w:fill="FFFF99"/>
          <w:rtl/>
        </w:rPr>
        <w:t>מיום 1.1.2022</w:t>
      </w:r>
    </w:p>
    <w:p w14:paraId="03D8CF50" w14:textId="77777777" w:rsidR="005D0AD3" w:rsidRPr="00CC2EBA" w:rsidRDefault="005D0AD3" w:rsidP="005D0AD3">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hint="cs"/>
          <w:b/>
          <w:bCs/>
          <w:vanish/>
          <w:sz w:val="20"/>
          <w:szCs w:val="20"/>
          <w:shd w:val="clear" w:color="auto" w:fill="FFFF99"/>
          <w:rtl/>
        </w:rPr>
        <w:t>כללים תשפ"ב-2021</w:t>
      </w:r>
    </w:p>
    <w:p w14:paraId="2F95EE1B" w14:textId="77777777" w:rsidR="005D0AD3" w:rsidRPr="00CC2EBA" w:rsidRDefault="005D0AD3" w:rsidP="005D0AD3">
      <w:pPr>
        <w:pStyle w:val="P00"/>
        <w:spacing w:before="0"/>
        <w:ind w:left="0" w:right="1134"/>
        <w:rPr>
          <w:rStyle w:val="default"/>
          <w:rFonts w:ascii="FrankRuehl" w:hAnsi="FrankRuehl" w:cs="FrankRuehl"/>
          <w:vanish/>
          <w:sz w:val="20"/>
          <w:szCs w:val="20"/>
          <w:shd w:val="clear" w:color="auto" w:fill="FFFF99"/>
          <w:rtl/>
        </w:rPr>
      </w:pPr>
      <w:hyperlink r:id="rId203" w:history="1">
        <w:r w:rsidRPr="00CC2EBA">
          <w:rPr>
            <w:rStyle w:val="Hyperlink"/>
            <w:rFonts w:ascii="FrankRuehl" w:hAnsi="FrankRuehl" w:cs="FrankRuehl" w:hint="cs"/>
            <w:vanish/>
            <w:szCs w:val="20"/>
            <w:shd w:val="clear" w:color="auto" w:fill="FFFF99"/>
            <w:rtl/>
          </w:rPr>
          <w:t>ק"ת תשפ"ב מס' 9830</w:t>
        </w:r>
      </w:hyperlink>
      <w:r w:rsidRPr="00CC2EBA">
        <w:rPr>
          <w:rStyle w:val="default"/>
          <w:rFonts w:ascii="FrankRuehl" w:hAnsi="FrankRuehl" w:cs="FrankRuehl" w:hint="cs"/>
          <w:vanish/>
          <w:sz w:val="20"/>
          <w:szCs w:val="20"/>
          <w:shd w:val="clear" w:color="auto" w:fill="FFFF99"/>
          <w:rtl/>
        </w:rPr>
        <w:t xml:space="preserve"> מיום 26.12.2021 עמ' 1281</w:t>
      </w:r>
    </w:p>
    <w:p w14:paraId="25DC4492" w14:textId="77777777" w:rsidR="00770D6A" w:rsidRPr="00CC2EBA" w:rsidRDefault="00770D6A" w:rsidP="00770D6A">
      <w:pPr>
        <w:pStyle w:val="P00"/>
        <w:ind w:left="0" w:right="1134"/>
        <w:rPr>
          <w:rStyle w:val="default"/>
          <w:rFonts w:cs="FrankRuehl" w:hint="cs"/>
          <w:vanish/>
          <w:sz w:val="22"/>
          <w:szCs w:val="2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עלות מוכרת לטיפול בשפכים למ"ק של חברה תהיה כמפורט להלן:</w:t>
      </w:r>
    </w:p>
    <w:p w14:paraId="0E3F68D0" w14:textId="77777777" w:rsidR="00770D6A" w:rsidRPr="00CC2EBA" w:rsidRDefault="00770D6A" w:rsidP="00770D6A">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רמת טיפול ירודה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0.714</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0.720</w:t>
      </w:r>
      <w:r w:rsidRPr="00CC2EBA">
        <w:rPr>
          <w:rStyle w:val="default"/>
          <w:rFonts w:cs="FrankRuehl" w:hint="cs"/>
          <w:vanish/>
          <w:sz w:val="22"/>
          <w:szCs w:val="22"/>
          <w:shd w:val="clear" w:color="auto" w:fill="FFFF99"/>
          <w:rtl/>
        </w:rPr>
        <w:t xml:space="preserve"> שקלים חדשים ובין מכפלת המקדם 0.000007 בכמות הספיקה היומית המוכרת למיתקן;</w:t>
      </w:r>
    </w:p>
    <w:p w14:paraId="31A4A9E3" w14:textId="77777777" w:rsidR="00770D6A" w:rsidRPr="00CC2EBA" w:rsidRDefault="00770D6A" w:rsidP="00770D6A">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1.733</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1.748</w:t>
      </w:r>
      <w:r w:rsidRPr="00CC2EBA">
        <w:rPr>
          <w:rStyle w:val="default"/>
          <w:rFonts w:cs="FrankRuehl" w:hint="cs"/>
          <w:vanish/>
          <w:sz w:val="22"/>
          <w:szCs w:val="22"/>
          <w:shd w:val="clear" w:color="auto" w:fill="FFFF99"/>
          <w:rtl/>
        </w:rPr>
        <w:t xml:space="preserve"> שקלים חדשים ובין מכפלת המקדם 0.000012 בכמות הספיקה היומית המוכרת למיתקן בתוספת 0.1 שקלים חדשים למ"ק בספיקה שנתית שאינה עולה על 8,000 מטר מעוקב במיתקן שמנהל הרשות קבע לגביו כי הוא אינו מיועד לביטול עד יום ז' בטבת התשפ"ג (31 בדצמבר 2022);</w:t>
      </w:r>
    </w:p>
    <w:p w14:paraId="15163765" w14:textId="77777777" w:rsidR="00770D6A" w:rsidRPr="00CC2EBA" w:rsidRDefault="00770D6A" w:rsidP="00770D6A">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2.062</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2.079</w:t>
      </w:r>
      <w:r w:rsidRPr="00CC2EBA">
        <w:rPr>
          <w:rStyle w:val="default"/>
          <w:rFonts w:cs="FrankRuehl" w:hint="cs"/>
          <w:vanish/>
          <w:sz w:val="22"/>
          <w:szCs w:val="22"/>
          <w:shd w:val="clear" w:color="auto" w:fill="FFFF99"/>
          <w:rtl/>
        </w:rPr>
        <w:t xml:space="preserve"> שקלים חדשים ובין מכפלת המקדם 0.000013 בכמות הספיקה היומית המוכרת למיתקן ובתוספת 0.3 שקלים חדשים למ"ק בספיקה שנתית שאינה עולה על 8,000 מטר מעוקב במיתקן שמנהל הרשות קבע לגביו כי הוא אינו מיועד לביטול עד יום ז' בטבת התשפ"ג (31 בדצמבר 2022) ובהפחתה של הסכום הקבוע בפסקת משנה (6);</w:t>
      </w:r>
    </w:p>
    <w:p w14:paraId="1057CD93" w14:textId="77777777" w:rsidR="00770D6A" w:rsidRPr="00CC2EBA" w:rsidRDefault="00770D6A" w:rsidP="00770D6A">
      <w:pPr>
        <w:pStyle w:val="P00"/>
        <w:spacing w:before="0"/>
        <w:ind w:left="1021"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2.283</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2.302</w:t>
      </w:r>
      <w:r w:rsidRPr="00CC2EBA">
        <w:rPr>
          <w:rStyle w:val="default"/>
          <w:rFonts w:cs="FrankRuehl" w:hint="cs"/>
          <w:vanish/>
          <w:sz w:val="22"/>
          <w:szCs w:val="22"/>
          <w:shd w:val="clear" w:color="auto" w:fill="FFFF99"/>
          <w:rtl/>
        </w:rPr>
        <w:t xml:space="preserve"> שקלים חדשים ובין מכפלת המקדם 0.000015 בכמות הספיקה היומית המוכרת למיתקן ובתוספת 0.3 שקלים חדשים למ"ק בספיקה שנתית שאינה עולה על 8,000 מטר מעוקב במיתקן שמנהל הרשות קבע לגביו כי הוא אינו מיועד לביטול עד יום ז' בטבת התשפ"ג (31 בדצמבר 2022) ובהפחתה של הסכום הקבוע בפסקת משנה (6);</w:t>
      </w:r>
    </w:p>
    <w:p w14:paraId="13763681" w14:textId="77777777" w:rsidR="00770D6A" w:rsidRPr="00CC2EBA" w:rsidRDefault="00770D6A" w:rsidP="00770D6A">
      <w:pPr>
        <w:pStyle w:val="P00"/>
        <w:spacing w:before="0"/>
        <w:ind w:left="0" w:right="1134"/>
        <w:rPr>
          <w:rStyle w:val="default"/>
          <w:rFonts w:ascii="FrankRuehl" w:hAnsi="FrankRuehl" w:cs="FrankRuehl"/>
          <w:vanish/>
          <w:sz w:val="20"/>
          <w:szCs w:val="20"/>
          <w:shd w:val="clear" w:color="auto" w:fill="FFFF99"/>
          <w:rtl/>
        </w:rPr>
      </w:pPr>
    </w:p>
    <w:p w14:paraId="3915ABE2" w14:textId="77777777" w:rsidR="00770D6A" w:rsidRPr="00CC2EBA" w:rsidRDefault="00770D6A" w:rsidP="00770D6A">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hint="cs"/>
          <w:vanish/>
          <w:color w:val="FF0000"/>
          <w:sz w:val="20"/>
          <w:szCs w:val="20"/>
          <w:shd w:val="clear" w:color="auto" w:fill="FFFF99"/>
          <w:rtl/>
        </w:rPr>
        <w:t>מיום 1.7.2022</w:t>
      </w:r>
    </w:p>
    <w:p w14:paraId="0F6FDFB6" w14:textId="77777777" w:rsidR="00770D6A" w:rsidRPr="00CC2EBA" w:rsidRDefault="00770D6A" w:rsidP="00770D6A">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hint="cs"/>
          <w:b/>
          <w:bCs/>
          <w:vanish/>
          <w:sz w:val="20"/>
          <w:szCs w:val="20"/>
          <w:shd w:val="clear" w:color="auto" w:fill="FFFF99"/>
          <w:rtl/>
        </w:rPr>
        <w:t>כללים (מס' 2) תשפ"ב-2022</w:t>
      </w:r>
    </w:p>
    <w:p w14:paraId="51E5FE17" w14:textId="77777777" w:rsidR="00770D6A" w:rsidRPr="00CC2EBA" w:rsidRDefault="00770D6A" w:rsidP="00770D6A">
      <w:pPr>
        <w:pStyle w:val="P00"/>
        <w:spacing w:before="0"/>
        <w:ind w:left="0" w:right="1134"/>
        <w:rPr>
          <w:rStyle w:val="default"/>
          <w:rFonts w:ascii="FrankRuehl" w:hAnsi="FrankRuehl" w:cs="FrankRuehl"/>
          <w:vanish/>
          <w:sz w:val="20"/>
          <w:szCs w:val="20"/>
          <w:shd w:val="clear" w:color="auto" w:fill="FFFF99"/>
          <w:rtl/>
        </w:rPr>
      </w:pPr>
      <w:hyperlink r:id="rId204" w:history="1">
        <w:r w:rsidRPr="00CC2EBA">
          <w:rPr>
            <w:rStyle w:val="Hyperlink"/>
            <w:rFonts w:ascii="FrankRuehl" w:hAnsi="FrankRuehl" w:cs="FrankRuehl" w:hint="cs"/>
            <w:vanish/>
            <w:szCs w:val="20"/>
            <w:shd w:val="clear" w:color="auto" w:fill="FFFF99"/>
            <w:rtl/>
          </w:rPr>
          <w:t>ק"ת תשפ"ב מס' 10224</w:t>
        </w:r>
      </w:hyperlink>
      <w:r w:rsidRPr="00CC2EBA">
        <w:rPr>
          <w:rStyle w:val="default"/>
          <w:rFonts w:ascii="FrankRuehl" w:hAnsi="FrankRuehl" w:cs="FrankRuehl" w:hint="cs"/>
          <w:vanish/>
          <w:sz w:val="20"/>
          <w:szCs w:val="20"/>
          <w:shd w:val="clear" w:color="auto" w:fill="FFFF99"/>
          <w:rtl/>
        </w:rPr>
        <w:t xml:space="preserve"> מיום 26.6.2022 עמ' 3265</w:t>
      </w:r>
    </w:p>
    <w:p w14:paraId="7F51A24D" w14:textId="77777777" w:rsidR="00435C10" w:rsidRPr="00CC2EBA" w:rsidRDefault="00435C10" w:rsidP="00435C10">
      <w:pPr>
        <w:pStyle w:val="P00"/>
        <w:ind w:left="0" w:right="1134"/>
        <w:rPr>
          <w:rStyle w:val="default"/>
          <w:rFonts w:cs="FrankRuehl" w:hint="cs"/>
          <w:vanish/>
          <w:sz w:val="22"/>
          <w:szCs w:val="2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עלות מוכרת לטיפול בשפכים למ"ק של חברה תהיה כמפורט להלן:</w:t>
      </w:r>
    </w:p>
    <w:p w14:paraId="79CC5E07" w14:textId="77777777" w:rsidR="00435C10" w:rsidRPr="00CC2EBA" w:rsidRDefault="00435C10" w:rsidP="00435C10">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רמת טיפול ירודה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0.720</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0.745</w:t>
      </w:r>
      <w:r w:rsidRPr="00CC2EBA">
        <w:rPr>
          <w:rStyle w:val="default"/>
          <w:rFonts w:cs="FrankRuehl" w:hint="cs"/>
          <w:vanish/>
          <w:sz w:val="22"/>
          <w:szCs w:val="22"/>
          <w:shd w:val="clear" w:color="auto" w:fill="FFFF99"/>
          <w:rtl/>
        </w:rPr>
        <w:t xml:space="preserve"> שקלים חדשים ובין מכפלת המקדם 0.000007 בכמות הספיקה היומית המוכרת למיתקן;</w:t>
      </w:r>
    </w:p>
    <w:p w14:paraId="30402EB3" w14:textId="77777777" w:rsidR="00435C10" w:rsidRPr="00CC2EBA" w:rsidRDefault="00435C10" w:rsidP="00435C10">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1.748</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1.807</w:t>
      </w:r>
      <w:r w:rsidRPr="00CC2EBA">
        <w:rPr>
          <w:rStyle w:val="default"/>
          <w:rFonts w:cs="FrankRuehl" w:hint="cs"/>
          <w:vanish/>
          <w:sz w:val="22"/>
          <w:szCs w:val="22"/>
          <w:shd w:val="clear" w:color="auto" w:fill="FFFF99"/>
          <w:rtl/>
        </w:rPr>
        <w:t xml:space="preserve"> שקלים חדשים ובין מכפלת המקדם 0.000012 בכמות הספיקה היומית המוכרת למיתקן בתוספת 0.1 שקלים חדשים למ"ק בספיקה שנתית שאינה עולה על 8,000 מטר מעוקב במיתקן שמנהל הרשות קבע לגביו כי הוא אינו מיועד לביטול עד יום ז' בטבת התשפ"ג (31 בדצמבר 2022);</w:t>
      </w:r>
    </w:p>
    <w:p w14:paraId="294C621E" w14:textId="77777777" w:rsidR="00435C10" w:rsidRPr="00CC2EBA" w:rsidRDefault="00435C10" w:rsidP="00435C10">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2.079</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2.150</w:t>
      </w:r>
      <w:r w:rsidRPr="00CC2EBA">
        <w:rPr>
          <w:rStyle w:val="default"/>
          <w:rFonts w:cs="FrankRuehl" w:hint="cs"/>
          <w:vanish/>
          <w:sz w:val="22"/>
          <w:szCs w:val="22"/>
          <w:shd w:val="clear" w:color="auto" w:fill="FFFF99"/>
          <w:rtl/>
        </w:rPr>
        <w:t xml:space="preserve"> שקלים חדשים ובין מכפלת המקדם 0.000013 בכמות הספיקה היומית המוכרת למיתקן ובתוספת 0.3 שקלים חדשים למ"ק בספיקה שנתית שאינה עולה על 8,000 מטר מעוקב במיתקן שמנהל הרשות קבע לגביו כי הוא אינו מיועד לביטול עד יום ז' בטבת התשפ"ג (31 בדצמבר 2022) ובהפחתה של הסכום הקבוע בפסקת משנה (6);</w:t>
      </w:r>
    </w:p>
    <w:p w14:paraId="725CF19C" w14:textId="77777777" w:rsidR="00435C10" w:rsidRPr="00CC2EBA" w:rsidRDefault="00435C10" w:rsidP="00435C10">
      <w:pPr>
        <w:pStyle w:val="P00"/>
        <w:spacing w:before="0"/>
        <w:ind w:left="1021"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2.302</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2.380</w:t>
      </w:r>
      <w:r w:rsidRPr="00CC2EBA">
        <w:rPr>
          <w:rStyle w:val="default"/>
          <w:rFonts w:cs="FrankRuehl" w:hint="cs"/>
          <w:vanish/>
          <w:sz w:val="22"/>
          <w:szCs w:val="22"/>
          <w:shd w:val="clear" w:color="auto" w:fill="FFFF99"/>
          <w:rtl/>
        </w:rPr>
        <w:t xml:space="preserve"> שקלים חדשים ובין מכפלת המקדם 0.000015 בכמות הספיקה היומית המוכרת למיתקן ובתוספת 0.3 שקלים חדשים למ"ק בספיקה שנתית שאינה עולה על 8,000 מטר מעוקב במיתקן שמנהל הרשות קבע לגביו כי הוא אינו מיועד לביטול עד יום ז' בטבת התשפ"ג (31 בדצמבר 2022) ובהפחתה של הסכום הקבוע בפסקת משנה (6);</w:t>
      </w:r>
    </w:p>
    <w:p w14:paraId="72ADF045" w14:textId="77777777" w:rsidR="00435C10" w:rsidRPr="00CC2EBA" w:rsidRDefault="00435C10" w:rsidP="00435C10">
      <w:pPr>
        <w:pStyle w:val="P00"/>
        <w:spacing w:before="0"/>
        <w:ind w:left="0" w:right="1134"/>
        <w:rPr>
          <w:rStyle w:val="default"/>
          <w:rFonts w:ascii="FrankRuehl" w:hAnsi="FrankRuehl" w:cs="FrankRuehl"/>
          <w:vanish/>
          <w:sz w:val="20"/>
          <w:szCs w:val="20"/>
          <w:shd w:val="clear" w:color="auto" w:fill="FFFF99"/>
          <w:rtl/>
        </w:rPr>
      </w:pPr>
    </w:p>
    <w:p w14:paraId="15E777FC" w14:textId="77777777" w:rsidR="00435C10" w:rsidRPr="00CC2EBA" w:rsidRDefault="00435C10" w:rsidP="00435C10">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hint="cs"/>
          <w:vanish/>
          <w:color w:val="FF0000"/>
          <w:sz w:val="20"/>
          <w:szCs w:val="20"/>
          <w:shd w:val="clear" w:color="auto" w:fill="FFFF99"/>
          <w:rtl/>
        </w:rPr>
        <w:t>מיום 1.1.2023</w:t>
      </w:r>
    </w:p>
    <w:p w14:paraId="6BF2CE31" w14:textId="77777777" w:rsidR="00435C10" w:rsidRPr="00CC2EBA" w:rsidRDefault="00435C10" w:rsidP="00435C10">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hint="cs"/>
          <w:b/>
          <w:bCs/>
          <w:vanish/>
          <w:sz w:val="20"/>
          <w:szCs w:val="20"/>
          <w:shd w:val="clear" w:color="auto" w:fill="FFFF99"/>
          <w:rtl/>
        </w:rPr>
        <w:t>כללים תשפ"ג-2022</w:t>
      </w:r>
    </w:p>
    <w:p w14:paraId="5CDD3139" w14:textId="77777777" w:rsidR="00435C10" w:rsidRPr="00CC2EBA" w:rsidRDefault="00435C10" w:rsidP="00435C10">
      <w:pPr>
        <w:pStyle w:val="P00"/>
        <w:spacing w:before="0"/>
        <w:ind w:left="0" w:right="1134"/>
        <w:rPr>
          <w:rStyle w:val="default"/>
          <w:rFonts w:ascii="FrankRuehl" w:hAnsi="FrankRuehl" w:cs="FrankRuehl"/>
          <w:vanish/>
          <w:sz w:val="20"/>
          <w:szCs w:val="20"/>
          <w:shd w:val="clear" w:color="auto" w:fill="FFFF99"/>
          <w:rtl/>
        </w:rPr>
      </w:pPr>
      <w:hyperlink r:id="rId205" w:history="1">
        <w:r w:rsidRPr="00CC2EBA">
          <w:rPr>
            <w:rStyle w:val="Hyperlink"/>
            <w:rFonts w:ascii="FrankRuehl" w:hAnsi="FrankRuehl" w:cs="FrankRuehl" w:hint="cs"/>
            <w:vanish/>
            <w:szCs w:val="20"/>
            <w:shd w:val="clear" w:color="auto" w:fill="FFFF99"/>
            <w:rtl/>
          </w:rPr>
          <w:t>ק"ת תשפ"ג מס' 10458</w:t>
        </w:r>
      </w:hyperlink>
      <w:r w:rsidRPr="00CC2EBA">
        <w:rPr>
          <w:rStyle w:val="default"/>
          <w:rFonts w:ascii="FrankRuehl" w:hAnsi="FrankRuehl" w:cs="FrankRuehl" w:hint="cs"/>
          <w:vanish/>
          <w:sz w:val="20"/>
          <w:szCs w:val="20"/>
          <w:shd w:val="clear" w:color="auto" w:fill="FFFF99"/>
          <w:rtl/>
        </w:rPr>
        <w:t xml:space="preserve"> מיום 27.12.2022 עמ' 621</w:t>
      </w:r>
    </w:p>
    <w:p w14:paraId="2CB648A0" w14:textId="77777777" w:rsidR="008E418E" w:rsidRPr="00CC2EBA" w:rsidRDefault="008E418E" w:rsidP="008E418E">
      <w:pPr>
        <w:pStyle w:val="P00"/>
        <w:ind w:left="0" w:right="1134"/>
        <w:rPr>
          <w:rStyle w:val="default"/>
          <w:rFonts w:cs="FrankRuehl" w:hint="cs"/>
          <w:vanish/>
          <w:sz w:val="22"/>
          <w:szCs w:val="2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עלות מוכרת לטיפול בשפכים למ"ק של חברה תהיה כמפורט להלן:</w:t>
      </w:r>
    </w:p>
    <w:p w14:paraId="680CF1B2" w14:textId="77777777" w:rsidR="008E418E" w:rsidRPr="00CC2EBA" w:rsidRDefault="008E418E" w:rsidP="008E418E">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רמת טיפול ירודה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0.</w:t>
      </w:r>
      <w:r w:rsidR="00435C10" w:rsidRPr="00CC2EBA">
        <w:rPr>
          <w:rStyle w:val="default"/>
          <w:rFonts w:cs="FrankRuehl" w:hint="cs"/>
          <w:strike/>
          <w:vanish/>
          <w:sz w:val="22"/>
          <w:szCs w:val="22"/>
          <w:shd w:val="clear" w:color="auto" w:fill="FFFF99"/>
          <w:rtl/>
        </w:rPr>
        <w:t>745</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0.</w:t>
      </w:r>
      <w:r w:rsidR="00435C10" w:rsidRPr="00CC2EBA">
        <w:rPr>
          <w:rStyle w:val="default"/>
          <w:rFonts w:cs="FrankRuehl" w:hint="cs"/>
          <w:vanish/>
          <w:sz w:val="22"/>
          <w:szCs w:val="22"/>
          <w:u w:val="single"/>
          <w:shd w:val="clear" w:color="auto" w:fill="FFFF99"/>
          <w:rtl/>
        </w:rPr>
        <w:t>761</w:t>
      </w:r>
      <w:r w:rsidRPr="00CC2EBA">
        <w:rPr>
          <w:rStyle w:val="default"/>
          <w:rFonts w:cs="FrankRuehl" w:hint="cs"/>
          <w:vanish/>
          <w:sz w:val="22"/>
          <w:szCs w:val="22"/>
          <w:shd w:val="clear" w:color="auto" w:fill="FFFF99"/>
          <w:rtl/>
        </w:rPr>
        <w:t xml:space="preserve"> שקלים חדשים ובין מכפלת המקדם 0.000007 בכמות הספיקה היומית המוכרת למיתקן;</w:t>
      </w:r>
    </w:p>
    <w:p w14:paraId="53A1361E" w14:textId="77777777" w:rsidR="008E418E" w:rsidRPr="00CC2EBA" w:rsidRDefault="008E418E" w:rsidP="008E418E">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רמת טיפול בסיסית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1.</w:t>
      </w:r>
      <w:r w:rsidR="00435C10" w:rsidRPr="00CC2EBA">
        <w:rPr>
          <w:rStyle w:val="default"/>
          <w:rFonts w:cs="FrankRuehl" w:hint="cs"/>
          <w:strike/>
          <w:vanish/>
          <w:sz w:val="22"/>
          <w:szCs w:val="22"/>
          <w:shd w:val="clear" w:color="auto" w:fill="FFFF99"/>
          <w:rtl/>
        </w:rPr>
        <w:t>807</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w:t>
      </w:r>
      <w:r w:rsidR="00770D6A" w:rsidRPr="00CC2EBA">
        <w:rPr>
          <w:rStyle w:val="default"/>
          <w:rFonts w:cs="FrankRuehl" w:hint="cs"/>
          <w:vanish/>
          <w:sz w:val="22"/>
          <w:szCs w:val="22"/>
          <w:u w:val="single"/>
          <w:shd w:val="clear" w:color="auto" w:fill="FFFF99"/>
          <w:rtl/>
        </w:rPr>
        <w:t>8</w:t>
      </w:r>
      <w:r w:rsidR="00435C10" w:rsidRPr="00CC2EBA">
        <w:rPr>
          <w:rStyle w:val="default"/>
          <w:rFonts w:cs="FrankRuehl" w:hint="cs"/>
          <w:vanish/>
          <w:sz w:val="22"/>
          <w:szCs w:val="22"/>
          <w:u w:val="single"/>
          <w:shd w:val="clear" w:color="auto" w:fill="FFFF99"/>
          <w:rtl/>
        </w:rPr>
        <w:t>4</w:t>
      </w:r>
      <w:r w:rsidR="00770D6A" w:rsidRPr="00CC2EBA">
        <w:rPr>
          <w:rStyle w:val="default"/>
          <w:rFonts w:cs="FrankRuehl" w:hint="cs"/>
          <w:vanish/>
          <w:sz w:val="22"/>
          <w:szCs w:val="22"/>
          <w:u w:val="single"/>
          <w:shd w:val="clear" w:color="auto" w:fill="FFFF99"/>
          <w:rtl/>
        </w:rPr>
        <w:t>7</w:t>
      </w:r>
      <w:r w:rsidRPr="00CC2EBA">
        <w:rPr>
          <w:rStyle w:val="default"/>
          <w:rFonts w:cs="FrankRuehl" w:hint="cs"/>
          <w:vanish/>
          <w:sz w:val="22"/>
          <w:szCs w:val="22"/>
          <w:shd w:val="clear" w:color="auto" w:fill="FFFF99"/>
          <w:rtl/>
        </w:rPr>
        <w:t xml:space="preserve"> שקלים חדשים ובין מכפלת המקדם 0.000012 בכמות הספיקה היומית המוכרת למיתקן בתוספת 0.1 שקלים חדשים למ"ק בספיקה שנתית שאינה עולה על 8,000 מטר מעוקב במיתקן שמנהל הרשות קבע לגביו כי הוא אינו מיועד לביטול עד יום ז' בטבת התשפ"ג (31 בדצמבר 2022);</w:t>
      </w:r>
    </w:p>
    <w:p w14:paraId="6AA611C9" w14:textId="77777777" w:rsidR="008E418E" w:rsidRPr="00CC2EBA" w:rsidRDefault="008E418E" w:rsidP="008E418E">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רמת טיפול השקיה חקלאית בלא מגבלות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w:t>
      </w:r>
      <w:r w:rsidR="00435C10" w:rsidRPr="00CC2EBA">
        <w:rPr>
          <w:rStyle w:val="default"/>
          <w:rFonts w:cs="FrankRuehl" w:hint="cs"/>
          <w:strike/>
          <w:vanish/>
          <w:sz w:val="22"/>
          <w:szCs w:val="22"/>
          <w:shd w:val="clear" w:color="auto" w:fill="FFFF99"/>
          <w:rtl/>
        </w:rPr>
        <w:t>150</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w:t>
      </w:r>
      <w:r w:rsidR="00435C10" w:rsidRPr="00CC2EBA">
        <w:rPr>
          <w:rStyle w:val="default"/>
          <w:rFonts w:cs="FrankRuehl" w:hint="cs"/>
          <w:vanish/>
          <w:sz w:val="22"/>
          <w:szCs w:val="22"/>
          <w:u w:val="single"/>
          <w:shd w:val="clear" w:color="auto" w:fill="FFFF99"/>
          <w:rtl/>
        </w:rPr>
        <w:t>198</w:t>
      </w:r>
      <w:r w:rsidRPr="00CC2EBA">
        <w:rPr>
          <w:rStyle w:val="default"/>
          <w:rFonts w:cs="FrankRuehl" w:hint="cs"/>
          <w:vanish/>
          <w:sz w:val="22"/>
          <w:szCs w:val="22"/>
          <w:shd w:val="clear" w:color="auto" w:fill="FFFF99"/>
          <w:rtl/>
        </w:rPr>
        <w:t xml:space="preserve"> שקלים חדשים ובין מכפלת המקדם 0.000013 בכמות הספיקה היומית המוכרת למיתקן ובתוספת 0.3 שקלים חדשים למ"ק בספיקה שנתית שאינה עולה על 8,000 מטר מעוקב במיתקן שמנהל הרשות קבע לגביו כי הוא אינו מיועד לביטול עד יום ז' בטבת התשפ"ג (31 בדצמבר 2022) ובהפחתה של הסכום הקבוע בפסקת משנה (6);</w:t>
      </w:r>
    </w:p>
    <w:p w14:paraId="000533A6" w14:textId="77777777" w:rsidR="00435C10" w:rsidRPr="00CC2EBA" w:rsidRDefault="008E418E" w:rsidP="008E418E">
      <w:pPr>
        <w:pStyle w:val="P00"/>
        <w:spacing w:before="0"/>
        <w:ind w:left="1021"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רמת טיפול לאיכות הנדרשת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ההפרש שבין </w:t>
      </w:r>
      <w:r w:rsidRPr="00CC2EBA">
        <w:rPr>
          <w:rStyle w:val="default"/>
          <w:rFonts w:cs="FrankRuehl" w:hint="cs"/>
          <w:strike/>
          <w:vanish/>
          <w:sz w:val="22"/>
          <w:szCs w:val="22"/>
          <w:shd w:val="clear" w:color="auto" w:fill="FFFF99"/>
          <w:rtl/>
        </w:rPr>
        <w:t>2.</w:t>
      </w:r>
      <w:r w:rsidR="00435C10" w:rsidRPr="00CC2EBA">
        <w:rPr>
          <w:rStyle w:val="default"/>
          <w:rFonts w:cs="FrankRuehl" w:hint="cs"/>
          <w:strike/>
          <w:vanish/>
          <w:sz w:val="22"/>
          <w:szCs w:val="22"/>
          <w:shd w:val="clear" w:color="auto" w:fill="FFFF99"/>
          <w:rtl/>
        </w:rPr>
        <w:t>380</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w:t>
      </w:r>
      <w:r w:rsidR="00435C10" w:rsidRPr="00CC2EBA">
        <w:rPr>
          <w:rStyle w:val="default"/>
          <w:rFonts w:cs="FrankRuehl" w:hint="cs"/>
          <w:vanish/>
          <w:sz w:val="22"/>
          <w:szCs w:val="22"/>
          <w:u w:val="single"/>
          <w:shd w:val="clear" w:color="auto" w:fill="FFFF99"/>
          <w:rtl/>
        </w:rPr>
        <w:t>433</w:t>
      </w:r>
      <w:r w:rsidRPr="00CC2EBA">
        <w:rPr>
          <w:rStyle w:val="default"/>
          <w:rFonts w:cs="FrankRuehl" w:hint="cs"/>
          <w:vanish/>
          <w:sz w:val="22"/>
          <w:szCs w:val="22"/>
          <w:shd w:val="clear" w:color="auto" w:fill="FFFF99"/>
          <w:rtl/>
        </w:rPr>
        <w:t xml:space="preserve"> שקלים חדשים ובין מכפלת המקדם 0.000015 בכמות הספיקה היומית המוכרת למיתקן ובתוספת 0.3 שקלים חדשים למ"ק בספיקה שנתית שאינה עולה על 8,000 מטר מעוקב במיתקן שמנהל הרשות קבע לגביו כי הוא אינו מיועד לביטול עד יום ז' בטבת התשפ"ג (31 בדצמבר 2022) ובהפחתה של הסכום הקבוע בפסקת משנה (6)</w:t>
      </w:r>
      <w:r w:rsidR="00435C10" w:rsidRPr="00CC2EBA">
        <w:rPr>
          <w:rStyle w:val="default"/>
          <w:rFonts w:cs="FrankRuehl" w:hint="cs"/>
          <w:vanish/>
          <w:sz w:val="22"/>
          <w:szCs w:val="22"/>
          <w:shd w:val="clear" w:color="auto" w:fill="FFFF99"/>
          <w:rtl/>
        </w:rPr>
        <w:t>;</w:t>
      </w:r>
    </w:p>
    <w:p w14:paraId="629B22CC" w14:textId="77777777" w:rsidR="008E418E" w:rsidRPr="008E418E" w:rsidRDefault="00435C10" w:rsidP="00435C10">
      <w:pPr>
        <w:pStyle w:val="P00"/>
        <w:spacing w:before="0"/>
        <w:ind w:left="1021" w:right="1134"/>
        <w:rPr>
          <w:rStyle w:val="default"/>
          <w:rFonts w:cs="FrankRuehl"/>
          <w:sz w:val="2"/>
          <w:szCs w:val="2"/>
          <w:shd w:val="clear" w:color="auto" w:fill="FFFF99"/>
          <w:rtl/>
        </w:rPr>
      </w:pPr>
      <w:r w:rsidRPr="00CC2EBA">
        <w:rPr>
          <w:rStyle w:val="default"/>
          <w:rFonts w:cs="FrankRuehl" w:hint="cs"/>
          <w:vanish/>
          <w:sz w:val="22"/>
          <w:szCs w:val="22"/>
          <w:u w:val="single"/>
          <w:shd w:val="clear" w:color="auto" w:fill="FFFF99"/>
          <w:rtl/>
        </w:rPr>
        <w:t>(4א)</w:t>
      </w:r>
      <w:r w:rsidRPr="00CC2EBA">
        <w:rPr>
          <w:rStyle w:val="default"/>
          <w:rFonts w:cs="FrankRuehl" w:hint="cs"/>
          <w:vanish/>
          <w:sz w:val="22"/>
          <w:szCs w:val="22"/>
          <w:u w:val="single"/>
          <w:shd w:val="clear" w:color="auto" w:fill="FFFF99"/>
          <w:rtl/>
        </w:rPr>
        <w:tab/>
        <w:t>נתן מנהל הרשות הוראה לפינוי בוצה ממאגר קולחים ואישר את העלות בעד הפינוי, תיווסף עלות זו לעלות המוכרת לטיפול בשפכים הקבועה בסעיף זה, במכפלת המקדם 0.086 ובחלוקת כמות מי ביוב מוכרת;</w:t>
      </w:r>
      <w:bookmarkEnd w:id="87"/>
    </w:p>
    <w:p w14:paraId="7492CE7D" w14:textId="77777777" w:rsidR="002A78F1" w:rsidRDefault="002A78F1" w:rsidP="00B67625">
      <w:pPr>
        <w:pStyle w:val="P00"/>
        <w:spacing w:before="72"/>
        <w:ind w:left="0" w:right="1134"/>
        <w:rPr>
          <w:rStyle w:val="default"/>
          <w:rFonts w:cs="FrankRuehl" w:hint="cs"/>
          <w:rtl/>
        </w:rPr>
      </w:pPr>
      <w:bookmarkStart w:id="88" w:name="Seif37"/>
      <w:bookmarkEnd w:id="88"/>
      <w:r>
        <w:rPr>
          <w:lang w:val="he-IL"/>
        </w:rPr>
        <w:pict w14:anchorId="36F7F8A1">
          <v:rect id="_x0000_s2462" style="position:absolute;left:0;text-align:left;margin-left:464.5pt;margin-top:8.05pt;width:75.05pt;height:26.2pt;z-index:251609600" o:allowincell="f" filled="f" stroked="f" strokecolor="lime" strokeweight=".25pt">
            <v:textbox style="mso-next-textbox:#_x0000_s2462" inset="0,0,0,0">
              <w:txbxContent>
                <w:p w14:paraId="0D795A9D" w14:textId="77777777" w:rsidR="00741010" w:rsidRDefault="00741010" w:rsidP="002A78F1">
                  <w:pPr>
                    <w:spacing w:line="160" w:lineRule="exact"/>
                    <w:jc w:val="left"/>
                    <w:rPr>
                      <w:rFonts w:cs="Miriam" w:hint="cs"/>
                      <w:sz w:val="18"/>
                      <w:szCs w:val="18"/>
                      <w:rtl/>
                    </w:rPr>
                  </w:pPr>
                  <w:r>
                    <w:rPr>
                      <w:rFonts w:cs="Miriam" w:hint="cs"/>
                      <w:sz w:val="18"/>
                      <w:szCs w:val="18"/>
                      <w:rtl/>
                    </w:rPr>
                    <w:t>עלות להולכת ביוב המבוצעת בידי אחר</w:t>
                  </w:r>
                </w:p>
                <w:p w14:paraId="0395FA74" w14:textId="77777777" w:rsidR="00741010" w:rsidRDefault="00741010" w:rsidP="002A78F1">
                  <w:pPr>
                    <w:spacing w:line="160" w:lineRule="exact"/>
                    <w:jc w:val="left"/>
                    <w:rPr>
                      <w:rFonts w:cs="Miriam" w:hint="cs"/>
                      <w:noProof/>
                      <w:sz w:val="18"/>
                      <w:szCs w:val="18"/>
                      <w:rtl/>
                    </w:rPr>
                  </w:pPr>
                  <w:r>
                    <w:rPr>
                      <w:rFonts w:cs="Miriam" w:hint="cs"/>
                      <w:sz w:val="18"/>
                      <w:szCs w:val="18"/>
                      <w:rtl/>
                    </w:rPr>
                    <w:t>כללים תשע"ב-2011</w:t>
                  </w:r>
                </w:p>
              </w:txbxContent>
            </v:textbox>
            <w10:anchorlock/>
          </v:rect>
        </w:pict>
      </w:r>
      <w:r>
        <w:rPr>
          <w:rStyle w:val="big-number"/>
          <w:rFonts w:cs="Miriam" w:hint="cs"/>
          <w:rtl/>
        </w:rPr>
        <w:t>11</w:t>
      </w:r>
      <w:r>
        <w:rPr>
          <w:rStyle w:val="default"/>
          <w:rFonts w:cs="FrankRuehl" w:hint="cs"/>
          <w:rtl/>
        </w:rPr>
        <w:t>א</w:t>
      </w:r>
      <w:r w:rsidRPr="002A78F1">
        <w:rPr>
          <w:rStyle w:val="default"/>
          <w:rFonts w:cs="FrankRuehl"/>
          <w:rtl/>
        </w:rPr>
        <w:t>.</w:t>
      </w:r>
      <w:r w:rsidRPr="002A78F1">
        <w:rPr>
          <w:rStyle w:val="default"/>
          <w:rFonts w:cs="FrankRuehl"/>
          <w:rtl/>
        </w:rPr>
        <w:tab/>
      </w:r>
      <w:r>
        <w:rPr>
          <w:rStyle w:val="default"/>
          <w:rFonts w:cs="FrankRuehl" w:hint="cs"/>
          <w:rtl/>
        </w:rPr>
        <w:t>(א)</w:t>
      </w:r>
      <w:r>
        <w:rPr>
          <w:rStyle w:val="default"/>
          <w:rFonts w:cs="FrankRuehl" w:hint="cs"/>
          <w:rtl/>
        </w:rPr>
        <w:tab/>
        <w:t xml:space="preserve">עלות הולכת הביוב המבוצעת שלא בידי החברה, </w:t>
      </w:r>
      <w:r w:rsidR="00B67625">
        <w:rPr>
          <w:rStyle w:val="default"/>
          <w:rFonts w:cs="FrankRuehl" w:hint="cs"/>
          <w:rtl/>
        </w:rPr>
        <w:t xml:space="preserve">תהיה לפי כללי המים (תעריפים למתן שירותי תשתית) (הוראת שעה), התשע"א-2011 (להלן </w:t>
      </w:r>
      <w:r w:rsidR="00B67625">
        <w:rPr>
          <w:rStyle w:val="default"/>
          <w:rFonts w:cs="FrankRuehl"/>
          <w:rtl/>
        </w:rPr>
        <w:t>–</w:t>
      </w:r>
      <w:r w:rsidR="00B67625">
        <w:rPr>
          <w:rStyle w:val="default"/>
          <w:rFonts w:cs="FrankRuehl" w:hint="cs"/>
          <w:rtl/>
        </w:rPr>
        <w:t xml:space="preserve"> כללי תשתית), בכפוף לשינויים כמפורט להלן</w:t>
      </w:r>
      <w:r>
        <w:rPr>
          <w:rStyle w:val="default"/>
          <w:rFonts w:cs="FrankRuehl" w:hint="cs"/>
          <w:rtl/>
        </w:rPr>
        <w:t>:</w:t>
      </w:r>
    </w:p>
    <w:p w14:paraId="3F088C11" w14:textId="77777777" w:rsidR="00B67625" w:rsidRDefault="00B67625" w:rsidP="00B676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ייווסף 10% לחישוב העלות;</w:t>
      </w:r>
    </w:p>
    <w:p w14:paraId="45F24F5A" w14:textId="77777777" w:rsidR="00B67625" w:rsidRDefault="00B67625" w:rsidP="00B676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השעות השנתיות לחישוב ייקבעו לפי 50% לקווי לחץ ו-25% לקווים גרויטציונים;</w:t>
      </w:r>
    </w:p>
    <w:p w14:paraId="7BDB0E1A" w14:textId="77777777" w:rsidR="00B67625" w:rsidRDefault="00B67625" w:rsidP="00B676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אנרגיה תיקבע לפי 120%;</w:t>
      </w:r>
    </w:p>
    <w:p w14:paraId="1DB8F68E" w14:textId="77777777" w:rsidR="00B67625" w:rsidRDefault="00B67625" w:rsidP="00B6762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תחנת ש</w:t>
      </w:r>
      <w:r w:rsidR="003F2B37">
        <w:rPr>
          <w:rStyle w:val="default"/>
          <w:rFonts w:cs="FrankRuehl" w:hint="cs"/>
          <w:rtl/>
        </w:rPr>
        <w:t>איבה לפי המחירון תיקבע לפי 150%;</w:t>
      </w:r>
    </w:p>
    <w:p w14:paraId="5BD769D8" w14:textId="77777777" w:rsidR="003F2B37" w:rsidRDefault="003F2B37" w:rsidP="003F2B37">
      <w:pPr>
        <w:pStyle w:val="P00"/>
        <w:spacing w:before="72"/>
        <w:ind w:left="1021" w:right="1134"/>
        <w:rPr>
          <w:rStyle w:val="default"/>
          <w:rFonts w:cs="FrankRuehl" w:hint="cs"/>
          <w:rtl/>
        </w:rPr>
      </w:pPr>
      <w:r>
        <w:rPr>
          <w:rFonts w:cs="FrankRuehl" w:hint="cs"/>
          <w:sz w:val="26"/>
          <w:rtl/>
          <w:lang w:eastAsia="en-US"/>
        </w:rPr>
        <w:pict w14:anchorId="620A09C9">
          <v:shape id="_x0000_s2858" type="#_x0000_t202" style="position:absolute;left:0;text-align:left;margin-left:470.35pt;margin-top:7.1pt;width:1in;height:18pt;z-index:251710976" filled="f" stroked="f">
            <v:textbox inset="1mm,0,1mm,0">
              <w:txbxContent>
                <w:p w14:paraId="7A0DE664" w14:textId="77777777" w:rsidR="00741010" w:rsidRDefault="00741010" w:rsidP="003F2B37">
                  <w:pPr>
                    <w:spacing w:line="160" w:lineRule="exact"/>
                    <w:jc w:val="left"/>
                    <w:rPr>
                      <w:rFonts w:cs="Miriam" w:hint="cs"/>
                      <w:noProof/>
                      <w:sz w:val="18"/>
                      <w:szCs w:val="18"/>
                      <w:rtl/>
                    </w:rPr>
                  </w:pPr>
                  <w:r>
                    <w:rPr>
                      <w:rFonts w:cs="Miriam" w:hint="cs"/>
                      <w:sz w:val="18"/>
                      <w:szCs w:val="18"/>
                      <w:rtl/>
                    </w:rPr>
                    <w:t>כללים (מס' 2) תשע"ז-2017</w:t>
                  </w:r>
                </w:p>
              </w:txbxContent>
            </v:textbox>
            <w10:anchorlock/>
          </v:shape>
        </w:pict>
      </w:r>
      <w:r>
        <w:rPr>
          <w:rStyle w:val="default"/>
          <w:rFonts w:cs="FrankRuehl" w:hint="cs"/>
          <w:rtl/>
        </w:rPr>
        <w:t>(5)</w:t>
      </w:r>
      <w:r>
        <w:rPr>
          <w:rStyle w:val="default"/>
          <w:rFonts w:cs="FrankRuehl" w:hint="cs"/>
          <w:rtl/>
        </w:rPr>
        <w:tab/>
        <w:t>אחזקה לתחנות שאיבה לביוב תיקבע לפי 4%</w:t>
      </w:r>
    </w:p>
    <w:p w14:paraId="72046F83" w14:textId="77777777" w:rsidR="003F2B37" w:rsidRDefault="003F2B37" w:rsidP="003F2B37">
      <w:pPr>
        <w:pStyle w:val="P00"/>
        <w:spacing w:before="72"/>
        <w:ind w:left="1021" w:right="1134"/>
        <w:rPr>
          <w:rStyle w:val="default"/>
          <w:rFonts w:cs="FrankRuehl" w:hint="cs"/>
          <w:rtl/>
        </w:rPr>
      </w:pPr>
      <w:r>
        <w:rPr>
          <w:rFonts w:cs="FrankRuehl" w:hint="cs"/>
          <w:sz w:val="26"/>
          <w:rtl/>
          <w:lang w:eastAsia="en-US"/>
        </w:rPr>
        <w:pict w14:anchorId="362640EE">
          <v:shape id="_x0000_s2859" type="#_x0000_t202" style="position:absolute;left:0;text-align:left;margin-left:470.35pt;margin-top:7.1pt;width:1in;height:18pt;z-index:251712000" filled="f" stroked="f">
            <v:textbox inset="1mm,0,1mm,0">
              <w:txbxContent>
                <w:p w14:paraId="4A9F956E" w14:textId="77777777" w:rsidR="00741010" w:rsidRDefault="00741010" w:rsidP="003F2B37">
                  <w:pPr>
                    <w:spacing w:line="160" w:lineRule="exact"/>
                    <w:jc w:val="left"/>
                    <w:rPr>
                      <w:rFonts w:cs="Miriam" w:hint="cs"/>
                      <w:noProof/>
                      <w:sz w:val="18"/>
                      <w:szCs w:val="18"/>
                      <w:rtl/>
                    </w:rPr>
                  </w:pPr>
                  <w:r>
                    <w:rPr>
                      <w:rFonts w:cs="Miriam" w:hint="cs"/>
                      <w:sz w:val="18"/>
                      <w:szCs w:val="18"/>
                      <w:rtl/>
                    </w:rPr>
                    <w:t>כללים (מס' 2) תשע"ז-2017</w:t>
                  </w:r>
                </w:p>
              </w:txbxContent>
            </v:textbox>
            <w10:anchorlock/>
          </v:shape>
        </w:pict>
      </w:r>
      <w:r>
        <w:rPr>
          <w:rStyle w:val="default"/>
          <w:rFonts w:cs="FrankRuehl" w:hint="cs"/>
          <w:rtl/>
        </w:rPr>
        <w:t>(6)</w:t>
      </w:r>
      <w:r>
        <w:rPr>
          <w:rStyle w:val="default"/>
          <w:rFonts w:cs="FrankRuehl" w:hint="cs"/>
          <w:rtl/>
        </w:rPr>
        <w:tab/>
        <w:t>אחזקה לצינורות ביוב בגרוויטציה תיקבע לפי 1.5%;</w:t>
      </w:r>
    </w:p>
    <w:p w14:paraId="2F36F1F2" w14:textId="77777777" w:rsidR="003F2B37" w:rsidRDefault="003F2B37" w:rsidP="003F2B37">
      <w:pPr>
        <w:pStyle w:val="P00"/>
        <w:spacing w:before="72"/>
        <w:ind w:left="1021" w:right="1134"/>
        <w:rPr>
          <w:rStyle w:val="default"/>
          <w:rFonts w:cs="FrankRuehl" w:hint="cs"/>
          <w:rtl/>
        </w:rPr>
      </w:pPr>
      <w:r>
        <w:rPr>
          <w:rFonts w:cs="FrankRuehl" w:hint="cs"/>
          <w:sz w:val="26"/>
          <w:rtl/>
          <w:lang w:eastAsia="en-US"/>
        </w:rPr>
        <w:pict w14:anchorId="7495CD4A">
          <v:shape id="_x0000_s2857" type="#_x0000_t202" style="position:absolute;left:0;text-align:left;margin-left:470.35pt;margin-top:7.1pt;width:1in;height:18pt;z-index:251709952" filled="f" stroked="f">
            <v:textbox inset="1mm,0,1mm,0">
              <w:txbxContent>
                <w:p w14:paraId="6351188D" w14:textId="77777777" w:rsidR="00741010" w:rsidRDefault="00741010" w:rsidP="003F2B37">
                  <w:pPr>
                    <w:spacing w:line="160" w:lineRule="exact"/>
                    <w:jc w:val="left"/>
                    <w:rPr>
                      <w:rFonts w:cs="Miriam" w:hint="cs"/>
                      <w:noProof/>
                      <w:sz w:val="18"/>
                      <w:szCs w:val="18"/>
                      <w:rtl/>
                    </w:rPr>
                  </w:pPr>
                  <w:r>
                    <w:rPr>
                      <w:rFonts w:cs="Miriam" w:hint="cs"/>
                      <w:sz w:val="18"/>
                      <w:szCs w:val="18"/>
                      <w:rtl/>
                    </w:rPr>
                    <w:t>כללים (מס' 2) תשע"ז-2017</w:t>
                  </w:r>
                </w:p>
              </w:txbxContent>
            </v:textbox>
            <w10:anchorlock/>
          </v:shape>
        </w:pict>
      </w:r>
      <w:r>
        <w:rPr>
          <w:rStyle w:val="default"/>
          <w:rFonts w:cs="FrankRuehl" w:hint="cs"/>
          <w:rtl/>
        </w:rPr>
        <w:t>(7)</w:t>
      </w:r>
      <w:r>
        <w:rPr>
          <w:rStyle w:val="default"/>
          <w:rFonts w:cs="FrankRuehl" w:hint="cs"/>
          <w:rtl/>
        </w:rPr>
        <w:tab/>
        <w:t>אחזקה לצינורות ביוב בסניקה תיקבע לפי 1%.</w:t>
      </w:r>
    </w:p>
    <w:p w14:paraId="69ECA668" w14:textId="77777777" w:rsidR="00B67625" w:rsidRDefault="00B67625" w:rsidP="00B676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לעניין סעיף זה </w:t>
      </w:r>
      <w:r>
        <w:rPr>
          <w:rStyle w:val="default"/>
          <w:rFonts w:cs="FrankRuehl"/>
          <w:rtl/>
        </w:rPr>
        <w:t>–</w:t>
      </w:r>
    </w:p>
    <w:p w14:paraId="36B8C749" w14:textId="77777777" w:rsidR="00B67625" w:rsidRDefault="00B67625" w:rsidP="00B67625">
      <w:pPr>
        <w:pStyle w:val="P00"/>
        <w:spacing w:before="72"/>
        <w:ind w:left="0" w:right="1134"/>
        <w:rPr>
          <w:rStyle w:val="default"/>
          <w:rFonts w:cs="FrankRuehl" w:hint="cs"/>
          <w:rtl/>
        </w:rPr>
      </w:pPr>
      <w:r>
        <w:rPr>
          <w:rStyle w:val="default"/>
          <w:rFonts w:cs="FrankRuehl" w:hint="cs"/>
          <w:rtl/>
        </w:rPr>
        <w:tab/>
        <w:t xml:space="preserve">"אנרגיה" ו"שעות שנתיות" </w:t>
      </w:r>
      <w:r>
        <w:rPr>
          <w:rStyle w:val="default"/>
          <w:rFonts w:cs="FrankRuehl"/>
          <w:rtl/>
        </w:rPr>
        <w:t>–</w:t>
      </w:r>
      <w:r>
        <w:rPr>
          <w:rStyle w:val="default"/>
          <w:rFonts w:cs="FrankRuehl" w:hint="cs"/>
          <w:rtl/>
        </w:rPr>
        <w:t xml:space="preserve"> לפי התוספת הראשונה לכללי תשתית;</w:t>
      </w:r>
    </w:p>
    <w:p w14:paraId="69C21DC0" w14:textId="77777777" w:rsidR="00B67625" w:rsidRDefault="00B67625" w:rsidP="00B67625">
      <w:pPr>
        <w:pStyle w:val="P00"/>
        <w:spacing w:before="72"/>
        <w:ind w:left="0" w:right="1134"/>
        <w:rPr>
          <w:rStyle w:val="default"/>
          <w:rFonts w:cs="FrankRuehl" w:hint="cs"/>
          <w:rtl/>
        </w:rPr>
      </w:pPr>
      <w:r>
        <w:rPr>
          <w:rStyle w:val="default"/>
          <w:rFonts w:cs="FrankRuehl" w:hint="cs"/>
          <w:rtl/>
        </w:rPr>
        <w:tab/>
        <w:t xml:space="preserve">"מחירון" </w:t>
      </w:r>
      <w:r>
        <w:rPr>
          <w:rStyle w:val="default"/>
          <w:rFonts w:cs="FrankRuehl"/>
          <w:rtl/>
        </w:rPr>
        <w:t>–</w:t>
      </w:r>
      <w:r>
        <w:rPr>
          <w:rStyle w:val="default"/>
          <w:rFonts w:cs="FrankRuehl" w:hint="cs"/>
          <w:rtl/>
        </w:rPr>
        <w:t xml:space="preserve"> כהגדרתו בכללי תשתית.</w:t>
      </w:r>
    </w:p>
    <w:p w14:paraId="56FC2D9C" w14:textId="77777777" w:rsidR="00821203" w:rsidRPr="00CC2EBA" w:rsidRDefault="00821203" w:rsidP="00821203">
      <w:pPr>
        <w:pStyle w:val="P00"/>
        <w:spacing w:before="0"/>
        <w:ind w:left="0" w:right="1134"/>
        <w:rPr>
          <w:rStyle w:val="default"/>
          <w:rFonts w:cs="FrankRuehl" w:hint="cs"/>
          <w:vanish/>
          <w:color w:val="FF0000"/>
          <w:sz w:val="20"/>
          <w:szCs w:val="20"/>
          <w:shd w:val="clear" w:color="auto" w:fill="FFFF99"/>
          <w:rtl/>
        </w:rPr>
      </w:pPr>
      <w:bookmarkStart w:id="89" w:name="Rov162"/>
      <w:r w:rsidRPr="00CC2EBA">
        <w:rPr>
          <w:rStyle w:val="default"/>
          <w:rFonts w:cs="FrankRuehl" w:hint="cs"/>
          <w:vanish/>
          <w:color w:val="FF0000"/>
          <w:sz w:val="20"/>
          <w:szCs w:val="20"/>
          <w:shd w:val="clear" w:color="auto" w:fill="FFFF99"/>
          <w:rtl/>
        </w:rPr>
        <w:t>מיום 1.1.2012</w:t>
      </w:r>
    </w:p>
    <w:p w14:paraId="236E91DD" w14:textId="77777777" w:rsidR="00821203" w:rsidRPr="00CC2EBA" w:rsidRDefault="00821203" w:rsidP="00821203">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תשע"ב-2011</w:t>
      </w:r>
    </w:p>
    <w:p w14:paraId="63DE9D1B" w14:textId="77777777" w:rsidR="00821203" w:rsidRPr="00CC2EBA" w:rsidRDefault="00821203" w:rsidP="00821203">
      <w:pPr>
        <w:pStyle w:val="P00"/>
        <w:spacing w:before="0"/>
        <w:ind w:left="0" w:right="1134"/>
        <w:rPr>
          <w:rStyle w:val="default"/>
          <w:rFonts w:cs="FrankRuehl" w:hint="cs"/>
          <w:vanish/>
          <w:sz w:val="20"/>
          <w:szCs w:val="20"/>
          <w:shd w:val="clear" w:color="auto" w:fill="FFFF99"/>
          <w:rtl/>
        </w:rPr>
      </w:pPr>
      <w:hyperlink r:id="rId206" w:history="1">
        <w:r w:rsidRPr="00CC2EBA">
          <w:rPr>
            <w:rStyle w:val="Hyperlink"/>
            <w:rFonts w:cs="FrankRuehl" w:hint="cs"/>
            <w:vanish/>
            <w:szCs w:val="20"/>
            <w:shd w:val="clear" w:color="auto" w:fill="FFFF99"/>
            <w:rtl/>
          </w:rPr>
          <w:t>ק"ת תשע"ב מס' 7066</w:t>
        </w:r>
      </w:hyperlink>
      <w:r w:rsidRPr="00CC2EBA">
        <w:rPr>
          <w:rStyle w:val="default"/>
          <w:rFonts w:cs="FrankRuehl" w:hint="cs"/>
          <w:vanish/>
          <w:sz w:val="20"/>
          <w:szCs w:val="20"/>
          <w:shd w:val="clear" w:color="auto" w:fill="FFFF99"/>
          <w:rtl/>
        </w:rPr>
        <w:t xml:space="preserve"> מיום 29.12.2011 עמ' 457</w:t>
      </w:r>
    </w:p>
    <w:p w14:paraId="6E3DFC22" w14:textId="77777777" w:rsidR="00821203" w:rsidRPr="00CC2EBA" w:rsidRDefault="00821203" w:rsidP="00821203">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הוספת סעיף 11א</w:t>
      </w:r>
    </w:p>
    <w:p w14:paraId="5AFE90B2" w14:textId="77777777" w:rsidR="003F2B37" w:rsidRPr="00CC2EBA" w:rsidRDefault="003F2B37" w:rsidP="003F2B37">
      <w:pPr>
        <w:pStyle w:val="P00"/>
        <w:spacing w:before="0"/>
        <w:ind w:left="0" w:right="1134"/>
        <w:rPr>
          <w:rStyle w:val="default"/>
          <w:rFonts w:cs="FrankRuehl" w:hint="cs"/>
          <w:vanish/>
          <w:sz w:val="20"/>
          <w:szCs w:val="20"/>
          <w:shd w:val="clear" w:color="auto" w:fill="FFFF99"/>
          <w:rtl/>
        </w:rPr>
      </w:pPr>
    </w:p>
    <w:p w14:paraId="7301EFAD" w14:textId="77777777" w:rsidR="003F2B37" w:rsidRPr="00CC2EBA" w:rsidRDefault="003F2B37" w:rsidP="002934A0">
      <w:pPr>
        <w:pStyle w:val="P00"/>
        <w:spacing w:before="0"/>
        <w:ind w:left="1021"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1.6.2017</w:t>
      </w:r>
    </w:p>
    <w:p w14:paraId="2C54B915" w14:textId="77777777" w:rsidR="003F2B37" w:rsidRPr="00CC2EBA" w:rsidRDefault="003F2B37" w:rsidP="002934A0">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תשע"ז-2017</w:t>
      </w:r>
    </w:p>
    <w:p w14:paraId="494D3092" w14:textId="77777777" w:rsidR="003F2B37" w:rsidRPr="00CC2EBA" w:rsidRDefault="003F2B37" w:rsidP="002934A0">
      <w:pPr>
        <w:pStyle w:val="P00"/>
        <w:spacing w:before="0"/>
        <w:ind w:left="1021" w:right="1134"/>
        <w:rPr>
          <w:rStyle w:val="default"/>
          <w:rFonts w:cs="FrankRuehl" w:hint="cs"/>
          <w:vanish/>
          <w:sz w:val="20"/>
          <w:szCs w:val="20"/>
          <w:shd w:val="clear" w:color="auto" w:fill="FFFF99"/>
          <w:rtl/>
        </w:rPr>
      </w:pPr>
      <w:hyperlink r:id="rId207" w:history="1">
        <w:r w:rsidRPr="00CC2EBA">
          <w:rPr>
            <w:rStyle w:val="Hyperlink"/>
            <w:rFonts w:cs="FrankRuehl" w:hint="cs"/>
            <w:vanish/>
            <w:szCs w:val="20"/>
            <w:shd w:val="clear" w:color="auto" w:fill="FFFF99"/>
            <w:rtl/>
          </w:rPr>
          <w:t>ק"ת תשע"ז מס' 7830</w:t>
        </w:r>
      </w:hyperlink>
      <w:r w:rsidRPr="00CC2EBA">
        <w:rPr>
          <w:rStyle w:val="default"/>
          <w:rFonts w:cs="FrankRuehl" w:hint="cs"/>
          <w:vanish/>
          <w:sz w:val="20"/>
          <w:szCs w:val="20"/>
          <w:shd w:val="clear" w:color="auto" w:fill="FFFF99"/>
          <w:rtl/>
        </w:rPr>
        <w:t xml:space="preserve"> מיום 29.6.2017 עמ' 1287</w:t>
      </w:r>
    </w:p>
    <w:p w14:paraId="314D37FE" w14:textId="77777777" w:rsidR="003F2B37" w:rsidRPr="002934A0" w:rsidRDefault="003F2B37" w:rsidP="002934A0">
      <w:pPr>
        <w:pStyle w:val="P00"/>
        <w:spacing w:before="0"/>
        <w:ind w:left="1021" w:right="1134"/>
        <w:rPr>
          <w:rStyle w:val="default"/>
          <w:rFonts w:cs="FrankRuehl" w:hint="cs"/>
          <w:sz w:val="2"/>
          <w:szCs w:val="2"/>
          <w:shd w:val="clear" w:color="auto" w:fill="FFFF99"/>
          <w:rtl/>
        </w:rPr>
      </w:pPr>
      <w:r w:rsidRPr="00CC2EBA">
        <w:rPr>
          <w:rStyle w:val="default"/>
          <w:rFonts w:cs="FrankRuehl" w:hint="cs"/>
          <w:b/>
          <w:bCs/>
          <w:vanish/>
          <w:sz w:val="20"/>
          <w:szCs w:val="20"/>
          <w:shd w:val="clear" w:color="auto" w:fill="FFFF99"/>
          <w:rtl/>
        </w:rPr>
        <w:t>הוספת פסקאות 11א(א)(5) עד 11א(א)(7)</w:t>
      </w:r>
      <w:bookmarkEnd w:id="89"/>
    </w:p>
    <w:p w14:paraId="7A69D4C6" w14:textId="77777777" w:rsidR="00821203" w:rsidRDefault="00821203" w:rsidP="00821203">
      <w:pPr>
        <w:pStyle w:val="P00"/>
        <w:spacing w:before="72"/>
        <w:ind w:left="0" w:right="1134"/>
        <w:rPr>
          <w:rStyle w:val="default"/>
          <w:rFonts w:cs="FrankRuehl" w:hint="cs"/>
          <w:rtl/>
        </w:rPr>
      </w:pPr>
      <w:bookmarkStart w:id="90" w:name="Seif39"/>
      <w:bookmarkEnd w:id="90"/>
      <w:r>
        <w:rPr>
          <w:lang w:val="he-IL"/>
        </w:rPr>
        <w:pict w14:anchorId="31F18020">
          <v:rect id="_x0000_s2548" style="position:absolute;left:0;text-align:left;margin-left:464.5pt;margin-top:8.05pt;width:75.05pt;height:31.35pt;z-index:251618816" o:allowincell="f" filled="f" stroked="f" strokecolor="lime" strokeweight=".25pt">
            <v:textbox inset="0,0,0,0">
              <w:txbxContent>
                <w:p w14:paraId="449FAC61" w14:textId="77777777" w:rsidR="00741010" w:rsidRDefault="00741010" w:rsidP="00821203">
                  <w:pPr>
                    <w:spacing w:line="160" w:lineRule="exact"/>
                    <w:jc w:val="left"/>
                    <w:rPr>
                      <w:rFonts w:cs="Miriam" w:hint="cs"/>
                      <w:sz w:val="18"/>
                      <w:szCs w:val="18"/>
                      <w:rtl/>
                    </w:rPr>
                  </w:pPr>
                  <w:r>
                    <w:rPr>
                      <w:rFonts w:cs="Miriam" w:hint="cs"/>
                      <w:sz w:val="18"/>
                      <w:szCs w:val="18"/>
                      <w:rtl/>
                    </w:rPr>
                    <w:t>עלות להולכת מים המבוצעת בידי אחר</w:t>
                  </w:r>
                </w:p>
                <w:p w14:paraId="3CA4DD21" w14:textId="77777777" w:rsidR="00741010" w:rsidRDefault="00741010" w:rsidP="00821203">
                  <w:pPr>
                    <w:spacing w:line="160" w:lineRule="exact"/>
                    <w:jc w:val="left"/>
                    <w:rPr>
                      <w:rFonts w:cs="Miriam" w:hint="cs"/>
                      <w:noProof/>
                      <w:sz w:val="18"/>
                      <w:szCs w:val="18"/>
                      <w:rtl/>
                    </w:rPr>
                  </w:pPr>
                  <w:r>
                    <w:rPr>
                      <w:rFonts w:cs="Miriam" w:hint="cs"/>
                      <w:sz w:val="18"/>
                      <w:szCs w:val="18"/>
                      <w:rtl/>
                    </w:rPr>
                    <w:t>כללים (מס' 2) תשע"ג-2012</w:t>
                  </w:r>
                </w:p>
              </w:txbxContent>
            </v:textbox>
            <w10:anchorlock/>
          </v:rect>
        </w:pict>
      </w:r>
      <w:r>
        <w:rPr>
          <w:rStyle w:val="big-number"/>
          <w:rFonts w:cs="Miriam" w:hint="cs"/>
          <w:rtl/>
        </w:rPr>
        <w:t>11</w:t>
      </w:r>
      <w:r>
        <w:rPr>
          <w:rStyle w:val="default"/>
          <w:rFonts w:cs="FrankRuehl" w:hint="cs"/>
          <w:rtl/>
        </w:rPr>
        <w:t>ב</w:t>
      </w:r>
      <w:r w:rsidRPr="002A78F1">
        <w:rPr>
          <w:rStyle w:val="default"/>
          <w:rFonts w:cs="FrankRuehl"/>
          <w:rtl/>
        </w:rPr>
        <w:t>.</w:t>
      </w:r>
      <w:r w:rsidRPr="002A78F1">
        <w:rPr>
          <w:rStyle w:val="default"/>
          <w:rFonts w:cs="FrankRuehl"/>
          <w:rtl/>
        </w:rPr>
        <w:tab/>
      </w:r>
      <w:r>
        <w:rPr>
          <w:rStyle w:val="default"/>
          <w:rFonts w:cs="FrankRuehl" w:hint="cs"/>
          <w:rtl/>
        </w:rPr>
        <w:t>(א)</w:t>
      </w:r>
      <w:r>
        <w:rPr>
          <w:rStyle w:val="default"/>
          <w:rFonts w:cs="FrankRuehl" w:hint="cs"/>
          <w:rtl/>
        </w:rPr>
        <w:tab/>
        <w:t xml:space="preserve">עלות הולכת מים המבוצעת שלא בידי החברה, תהיה לפי כללי המים (תעריפים למתן שירותי תשתית) (הוראת שעה), התשע"א-2011 (להלן </w:t>
      </w:r>
      <w:r>
        <w:rPr>
          <w:rStyle w:val="default"/>
          <w:rFonts w:cs="FrankRuehl"/>
          <w:rtl/>
        </w:rPr>
        <w:t>–</w:t>
      </w:r>
      <w:r>
        <w:rPr>
          <w:rStyle w:val="default"/>
          <w:rFonts w:cs="FrankRuehl" w:hint="cs"/>
          <w:rtl/>
        </w:rPr>
        <w:t xml:space="preserve"> כללי תשתית), בכפוף לשינויים האלה:</w:t>
      </w:r>
    </w:p>
    <w:p w14:paraId="4914B766" w14:textId="77777777" w:rsidR="00821203" w:rsidRDefault="00821203" w:rsidP="0082120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יווספו 10% לחישוב העלות;</w:t>
      </w:r>
    </w:p>
    <w:p w14:paraId="3ACCAD7B" w14:textId="77777777" w:rsidR="00821203" w:rsidRDefault="00821203" w:rsidP="0082120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עלות הקווים, המצויים בתוך תחום בנוי, יחושבו לפי 160% מהקבוע במחירון.</w:t>
      </w:r>
    </w:p>
    <w:p w14:paraId="592810F6" w14:textId="77777777" w:rsidR="00821203" w:rsidRDefault="00821203" w:rsidP="0082120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לעניין סעיף זה, "מחירון" </w:t>
      </w:r>
      <w:r>
        <w:rPr>
          <w:rStyle w:val="default"/>
          <w:rFonts w:cs="FrankRuehl"/>
          <w:rtl/>
        </w:rPr>
        <w:t>–</w:t>
      </w:r>
      <w:r>
        <w:rPr>
          <w:rStyle w:val="default"/>
          <w:rFonts w:cs="FrankRuehl" w:hint="cs"/>
          <w:rtl/>
        </w:rPr>
        <w:t xml:space="preserve"> כהגדרתו בכללי תשתית.</w:t>
      </w:r>
    </w:p>
    <w:p w14:paraId="711F9FEE" w14:textId="77777777" w:rsidR="00821203" w:rsidRPr="00CC2EBA" w:rsidRDefault="00821203" w:rsidP="00821203">
      <w:pPr>
        <w:pStyle w:val="P00"/>
        <w:spacing w:before="0"/>
        <w:ind w:left="0" w:right="1134"/>
        <w:rPr>
          <w:rStyle w:val="default"/>
          <w:rFonts w:cs="FrankRuehl" w:hint="cs"/>
          <w:vanish/>
          <w:color w:val="FF0000"/>
          <w:sz w:val="20"/>
          <w:szCs w:val="20"/>
          <w:shd w:val="clear" w:color="auto" w:fill="FFFF99"/>
          <w:rtl/>
        </w:rPr>
      </w:pPr>
      <w:bookmarkStart w:id="91" w:name="Rov110"/>
      <w:r w:rsidRPr="00CC2EBA">
        <w:rPr>
          <w:rStyle w:val="default"/>
          <w:rFonts w:cs="FrankRuehl" w:hint="cs"/>
          <w:vanish/>
          <w:color w:val="FF0000"/>
          <w:sz w:val="20"/>
          <w:szCs w:val="20"/>
          <w:shd w:val="clear" w:color="auto" w:fill="FFFF99"/>
          <w:rtl/>
        </w:rPr>
        <w:t>מיום 1.1.2013</w:t>
      </w:r>
    </w:p>
    <w:p w14:paraId="6547633F" w14:textId="77777777" w:rsidR="00821203" w:rsidRPr="00CC2EBA" w:rsidRDefault="00821203" w:rsidP="00821203">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תשע"ג-2012</w:t>
      </w:r>
    </w:p>
    <w:p w14:paraId="7EB75667" w14:textId="77777777" w:rsidR="00821203" w:rsidRPr="00CC2EBA" w:rsidRDefault="00821203" w:rsidP="00F07505">
      <w:pPr>
        <w:pStyle w:val="P00"/>
        <w:spacing w:before="0"/>
        <w:ind w:left="0" w:right="1134"/>
        <w:rPr>
          <w:rStyle w:val="default"/>
          <w:rFonts w:cs="FrankRuehl" w:hint="cs"/>
          <w:vanish/>
          <w:sz w:val="20"/>
          <w:szCs w:val="20"/>
          <w:shd w:val="clear" w:color="auto" w:fill="FFFF99"/>
          <w:rtl/>
        </w:rPr>
      </w:pPr>
      <w:hyperlink r:id="rId208" w:history="1">
        <w:r w:rsidRPr="00CC2EBA">
          <w:rPr>
            <w:rStyle w:val="Hyperlink"/>
            <w:rFonts w:cs="FrankRuehl" w:hint="cs"/>
            <w:vanish/>
            <w:szCs w:val="20"/>
            <w:shd w:val="clear" w:color="auto" w:fill="FFFF99"/>
            <w:rtl/>
          </w:rPr>
          <w:t>ק"ת תשע"ג מס' 7195</w:t>
        </w:r>
      </w:hyperlink>
      <w:r w:rsidRPr="00CC2EBA">
        <w:rPr>
          <w:rStyle w:val="default"/>
          <w:rFonts w:cs="FrankRuehl" w:hint="cs"/>
          <w:vanish/>
          <w:sz w:val="20"/>
          <w:szCs w:val="20"/>
          <w:shd w:val="clear" w:color="auto" w:fill="FFFF99"/>
          <w:rtl/>
        </w:rPr>
        <w:t xml:space="preserve"> מיום 25.12.2012 עמ' 34</w:t>
      </w:r>
      <w:r w:rsidR="00F07505" w:rsidRPr="00CC2EBA">
        <w:rPr>
          <w:rStyle w:val="default"/>
          <w:rFonts w:cs="FrankRuehl" w:hint="cs"/>
          <w:vanish/>
          <w:sz w:val="20"/>
          <w:szCs w:val="20"/>
          <w:shd w:val="clear" w:color="auto" w:fill="FFFF99"/>
          <w:rtl/>
        </w:rPr>
        <w:t>8</w:t>
      </w:r>
    </w:p>
    <w:p w14:paraId="5A7AAA8C" w14:textId="77777777" w:rsidR="00821203" w:rsidRPr="00821203" w:rsidRDefault="00821203" w:rsidP="00821203">
      <w:pPr>
        <w:pStyle w:val="P00"/>
        <w:spacing w:before="0"/>
        <w:ind w:left="0" w:right="1134"/>
        <w:rPr>
          <w:rStyle w:val="default"/>
          <w:rFonts w:cs="FrankRuehl" w:hint="cs"/>
          <w:sz w:val="2"/>
          <w:szCs w:val="2"/>
          <w:shd w:val="clear" w:color="auto" w:fill="FFFF99"/>
          <w:rtl/>
        </w:rPr>
      </w:pPr>
      <w:r w:rsidRPr="00CC2EBA">
        <w:rPr>
          <w:rStyle w:val="default"/>
          <w:rFonts w:cs="FrankRuehl" w:hint="cs"/>
          <w:b/>
          <w:bCs/>
          <w:vanish/>
          <w:sz w:val="20"/>
          <w:szCs w:val="20"/>
          <w:shd w:val="clear" w:color="auto" w:fill="FFFF99"/>
          <w:rtl/>
        </w:rPr>
        <w:t>הוספת סעיף 11ב</w:t>
      </w:r>
      <w:bookmarkEnd w:id="91"/>
    </w:p>
    <w:p w14:paraId="2EEDA3E3" w14:textId="77777777" w:rsidR="00BC636B" w:rsidRDefault="004A5BA6" w:rsidP="006671C8">
      <w:pPr>
        <w:pStyle w:val="P00"/>
        <w:spacing w:before="72"/>
        <w:ind w:left="0" w:right="1134"/>
        <w:rPr>
          <w:rStyle w:val="default"/>
          <w:rFonts w:cs="FrankRuehl" w:hint="cs"/>
          <w:rtl/>
        </w:rPr>
      </w:pPr>
      <w:bookmarkStart w:id="92" w:name="Seif12"/>
      <w:bookmarkEnd w:id="92"/>
      <w:r>
        <w:rPr>
          <w:lang w:val="he-IL"/>
        </w:rPr>
        <w:pict w14:anchorId="18CD295D">
          <v:rect id="_x0000_s2331" style="position:absolute;left:0;text-align:left;margin-left:464.5pt;margin-top:8.05pt;width:75.05pt;height:25.5pt;z-index:251548160" o:allowincell="f" filled="f" stroked="f" strokecolor="lime" strokeweight=".25pt">
            <v:textbox inset="0,0,0,0">
              <w:txbxContent>
                <w:p w14:paraId="4CBEB66B" w14:textId="77777777" w:rsidR="00741010" w:rsidRDefault="00741010" w:rsidP="004A5BA6">
                  <w:pPr>
                    <w:spacing w:line="160" w:lineRule="exact"/>
                    <w:jc w:val="left"/>
                    <w:rPr>
                      <w:rFonts w:cs="Miriam" w:hint="cs"/>
                      <w:sz w:val="18"/>
                      <w:szCs w:val="18"/>
                      <w:rtl/>
                    </w:rPr>
                  </w:pPr>
                  <w:r>
                    <w:rPr>
                      <w:rFonts w:cs="Miriam" w:hint="cs"/>
                      <w:sz w:val="18"/>
                      <w:szCs w:val="18"/>
                      <w:rtl/>
                    </w:rPr>
                    <w:t>שיעור פחת מים מוכר</w:t>
                  </w:r>
                </w:p>
                <w:p w14:paraId="4B6911B8" w14:textId="77777777" w:rsidR="00741010" w:rsidRDefault="00741010" w:rsidP="006671C8">
                  <w:pPr>
                    <w:spacing w:line="160" w:lineRule="exact"/>
                    <w:jc w:val="left"/>
                    <w:rPr>
                      <w:rFonts w:cs="Miriam" w:hint="cs"/>
                      <w:noProof/>
                      <w:sz w:val="18"/>
                      <w:szCs w:val="18"/>
                      <w:rtl/>
                    </w:rPr>
                  </w:pPr>
                  <w:r>
                    <w:rPr>
                      <w:rFonts w:cs="Miriam" w:hint="cs"/>
                      <w:sz w:val="18"/>
                      <w:szCs w:val="18"/>
                      <w:rtl/>
                    </w:rPr>
                    <w:t>כללים תשע"ד-2013</w:t>
                  </w:r>
                </w:p>
              </w:txbxContent>
            </v:textbox>
            <w10:anchorlock/>
          </v:rect>
        </w:pict>
      </w:r>
      <w:r w:rsidR="00BC636B">
        <w:rPr>
          <w:rStyle w:val="big-number"/>
          <w:rFonts w:cs="Miriam" w:hint="cs"/>
          <w:rtl/>
        </w:rPr>
        <w:t>12</w:t>
      </w:r>
      <w:r w:rsidRPr="00205C47">
        <w:rPr>
          <w:rStyle w:val="default"/>
          <w:rFonts w:cs="FrankRuehl"/>
          <w:rtl/>
        </w:rPr>
        <w:t>.</w:t>
      </w:r>
      <w:r w:rsidRPr="00205C47">
        <w:rPr>
          <w:rStyle w:val="default"/>
          <w:rFonts w:cs="FrankRuehl"/>
          <w:rtl/>
        </w:rPr>
        <w:tab/>
      </w:r>
      <w:r w:rsidR="00D674E0">
        <w:rPr>
          <w:rStyle w:val="default"/>
          <w:rFonts w:cs="FrankRuehl" w:hint="cs"/>
          <w:rtl/>
        </w:rPr>
        <w:t>(א)</w:t>
      </w:r>
      <w:r w:rsidR="00D674E0">
        <w:rPr>
          <w:rStyle w:val="default"/>
          <w:rFonts w:cs="FrankRuehl" w:hint="cs"/>
          <w:rtl/>
        </w:rPr>
        <w:tab/>
        <w:t xml:space="preserve">שיעור פחת מים מוכר של חברה </w:t>
      </w:r>
      <w:r w:rsidR="006671C8">
        <w:rPr>
          <w:rStyle w:val="default"/>
          <w:rFonts w:cs="FrankRuehl" w:hint="cs"/>
          <w:rtl/>
        </w:rPr>
        <w:t xml:space="preserve">לכל מטרת צריכה </w:t>
      </w:r>
      <w:r w:rsidR="00D674E0">
        <w:rPr>
          <w:rStyle w:val="default"/>
          <w:rFonts w:cs="FrankRuehl" w:hint="cs"/>
          <w:rtl/>
        </w:rPr>
        <w:t xml:space="preserve">יהיה </w:t>
      </w:r>
      <w:r w:rsidR="006671C8">
        <w:rPr>
          <w:rStyle w:val="default"/>
          <w:rFonts w:cs="FrankRuehl"/>
          <w:rtl/>
        </w:rPr>
        <w:t>–</w:t>
      </w:r>
      <w:r w:rsidR="006671C8">
        <w:rPr>
          <w:rStyle w:val="default"/>
          <w:rFonts w:cs="FrankRuehl" w:hint="cs"/>
          <w:rtl/>
        </w:rPr>
        <w:t xml:space="preserve"> 7</w:t>
      </w:r>
      <w:r w:rsidR="00D674E0">
        <w:rPr>
          <w:rStyle w:val="default"/>
          <w:rFonts w:cs="FrankRuehl" w:hint="cs"/>
          <w:rtl/>
        </w:rPr>
        <w:t>%.</w:t>
      </w:r>
    </w:p>
    <w:p w14:paraId="6DB50BEF" w14:textId="77777777" w:rsidR="00D674E0" w:rsidRDefault="00A5500F" w:rsidP="00A5500F">
      <w:pPr>
        <w:pStyle w:val="P00"/>
        <w:spacing w:before="72"/>
        <w:ind w:left="0" w:right="1134"/>
        <w:rPr>
          <w:rStyle w:val="default"/>
          <w:rFonts w:cs="FrankRuehl" w:hint="cs"/>
          <w:rtl/>
        </w:rPr>
      </w:pPr>
      <w:r>
        <w:rPr>
          <w:rFonts w:cs="FrankRuehl" w:hint="cs"/>
          <w:sz w:val="26"/>
          <w:rtl/>
          <w:lang w:eastAsia="en-US"/>
        </w:rPr>
        <w:pict w14:anchorId="11B8912E">
          <v:shape id="_x0000_s2840" type="#_x0000_t202" style="position:absolute;left:0;text-align:left;margin-left:467.1pt;margin-top:7.1pt;width:75.25pt;height:13.15pt;z-index:251703808" filled="f" stroked="f">
            <v:textbox inset="1mm,0,1mm,0">
              <w:txbxContent>
                <w:p w14:paraId="6F065EF3" w14:textId="77777777" w:rsidR="00741010" w:rsidRDefault="00741010" w:rsidP="00A5500F">
                  <w:pPr>
                    <w:spacing w:line="160" w:lineRule="exact"/>
                    <w:jc w:val="left"/>
                    <w:rPr>
                      <w:rFonts w:cs="Miriam" w:hint="cs"/>
                      <w:noProof/>
                      <w:sz w:val="18"/>
                      <w:szCs w:val="18"/>
                      <w:rtl/>
                    </w:rPr>
                  </w:pPr>
                  <w:r>
                    <w:rPr>
                      <w:rFonts w:cs="Miriam" w:hint="cs"/>
                      <w:sz w:val="18"/>
                      <w:szCs w:val="18"/>
                      <w:rtl/>
                    </w:rPr>
                    <w:t xml:space="preserve">כללים </w:t>
                  </w:r>
                  <w:r w:rsidR="00C272AA">
                    <w:rPr>
                      <w:rFonts w:cs="Miriam" w:hint="cs"/>
                      <w:sz w:val="18"/>
                      <w:szCs w:val="18"/>
                      <w:rtl/>
                    </w:rPr>
                    <w:t>תשפ"</w:t>
                  </w:r>
                  <w:r w:rsidR="00D636C9">
                    <w:rPr>
                      <w:rFonts w:cs="Miriam" w:hint="cs"/>
                      <w:sz w:val="18"/>
                      <w:szCs w:val="18"/>
                      <w:rtl/>
                    </w:rPr>
                    <w:t>ג</w:t>
                  </w:r>
                  <w:r w:rsidR="00C272AA">
                    <w:rPr>
                      <w:rFonts w:cs="Miriam" w:hint="cs"/>
                      <w:sz w:val="18"/>
                      <w:szCs w:val="18"/>
                      <w:rtl/>
                    </w:rPr>
                    <w:t>-202</w:t>
                  </w:r>
                  <w:r w:rsidR="00D636C9">
                    <w:rPr>
                      <w:rFonts w:cs="Miriam" w:hint="cs"/>
                      <w:sz w:val="18"/>
                      <w:szCs w:val="18"/>
                      <w:rtl/>
                    </w:rPr>
                    <w:t>2</w:t>
                  </w:r>
                </w:p>
              </w:txbxContent>
            </v:textbox>
            <w10:anchorlock/>
          </v:shape>
        </w:pict>
      </w:r>
      <w:r w:rsidR="00D674E0">
        <w:rPr>
          <w:rStyle w:val="default"/>
          <w:rFonts w:cs="FrankRuehl" w:hint="cs"/>
          <w:rtl/>
        </w:rPr>
        <w:tab/>
        <w:t>(ב)</w:t>
      </w:r>
      <w:r w:rsidR="00D674E0">
        <w:rPr>
          <w:rStyle w:val="default"/>
          <w:rFonts w:cs="FrankRuehl" w:hint="cs"/>
          <w:rtl/>
        </w:rPr>
        <w:tab/>
        <w:t xml:space="preserve">על </w:t>
      </w:r>
      <w:r w:rsidR="006671C8">
        <w:rPr>
          <w:rStyle w:val="default"/>
          <w:rFonts w:cs="FrankRuehl" w:hint="cs"/>
          <w:rtl/>
        </w:rPr>
        <w:t xml:space="preserve">אף </w:t>
      </w:r>
      <w:r w:rsidR="00D674E0">
        <w:rPr>
          <w:rStyle w:val="default"/>
          <w:rFonts w:cs="FrankRuehl" w:hint="cs"/>
          <w:rtl/>
        </w:rPr>
        <w:t xml:space="preserve">האמור בסעיף קטן (א), עד סוף שנת </w:t>
      </w:r>
      <w:r w:rsidR="00B27C07">
        <w:rPr>
          <w:rStyle w:val="default"/>
          <w:rFonts w:cs="FrankRuehl" w:hint="cs"/>
          <w:rtl/>
        </w:rPr>
        <w:t>202</w:t>
      </w:r>
      <w:r w:rsidR="00D636C9">
        <w:rPr>
          <w:rStyle w:val="default"/>
          <w:rFonts w:cs="FrankRuehl" w:hint="cs"/>
          <w:rtl/>
        </w:rPr>
        <w:t>3</w:t>
      </w:r>
      <w:r w:rsidR="00D674E0">
        <w:rPr>
          <w:rStyle w:val="default"/>
          <w:rFonts w:cs="FrankRuehl" w:hint="cs"/>
          <w:rtl/>
        </w:rPr>
        <w:t xml:space="preserve">, יהיה שיעור פחת מים מוכר </w:t>
      </w:r>
      <w:r w:rsidR="006671C8">
        <w:rPr>
          <w:rStyle w:val="default"/>
          <w:rFonts w:cs="FrankRuehl" w:hint="cs"/>
          <w:rtl/>
        </w:rPr>
        <w:t>למטרת צורכי בית</w:t>
      </w:r>
      <w:r w:rsidR="00821203">
        <w:rPr>
          <w:rStyle w:val="default"/>
          <w:rFonts w:cs="FrankRuehl" w:hint="cs"/>
          <w:rtl/>
        </w:rPr>
        <w:t>, באחוזים</w:t>
      </w:r>
      <w:r w:rsidR="00D674E0">
        <w:rPr>
          <w:rStyle w:val="default"/>
          <w:rFonts w:cs="FrankRuehl" w:hint="cs"/>
          <w:rtl/>
        </w:rPr>
        <w:t xml:space="preserve"> </w:t>
      </w:r>
      <w:r w:rsidR="00D674E0">
        <w:rPr>
          <w:rStyle w:val="default"/>
          <w:rFonts w:cs="FrankRuehl"/>
          <w:rtl/>
        </w:rPr>
        <w:t>–</w:t>
      </w:r>
    </w:p>
    <w:p w14:paraId="5597D32C" w14:textId="77777777" w:rsidR="006671C8" w:rsidRDefault="00F16BD7" w:rsidP="00F16BD7">
      <w:pPr>
        <w:pStyle w:val="P00"/>
        <w:spacing w:before="72"/>
        <w:ind w:left="1021" w:right="1134"/>
        <w:rPr>
          <w:rStyle w:val="default"/>
          <w:rFonts w:cs="FrankRuehl" w:hint="cs"/>
          <w:rtl/>
        </w:rPr>
      </w:pPr>
      <w:r>
        <w:rPr>
          <w:rFonts w:cs="FrankRuehl" w:hint="cs"/>
          <w:sz w:val="26"/>
          <w:rtl/>
          <w:lang w:eastAsia="en-US"/>
        </w:rPr>
        <w:pict w14:anchorId="70A6549F">
          <v:shape id="_x0000_s2660" type="#_x0000_t202" style="position:absolute;left:0;text-align:left;margin-left:467.1pt;margin-top:7.1pt;width:75.25pt;height:15.65pt;z-index:251647488" filled="f" stroked="f">
            <v:textbox style="mso-next-textbox:#_x0000_s2660" inset="1mm,0,1mm,0">
              <w:txbxContent>
                <w:p w14:paraId="52B6161F" w14:textId="77777777" w:rsidR="00741010" w:rsidRDefault="00741010" w:rsidP="00F16BD7">
                  <w:pPr>
                    <w:spacing w:line="160" w:lineRule="exact"/>
                    <w:jc w:val="left"/>
                    <w:rPr>
                      <w:rFonts w:cs="Miriam" w:hint="cs"/>
                      <w:noProof/>
                      <w:sz w:val="18"/>
                      <w:szCs w:val="18"/>
                      <w:rtl/>
                    </w:rPr>
                  </w:pPr>
                  <w:r>
                    <w:rPr>
                      <w:rFonts w:cs="Miriam" w:hint="cs"/>
                      <w:sz w:val="18"/>
                      <w:szCs w:val="18"/>
                      <w:rtl/>
                    </w:rPr>
                    <w:t>כללים תשע"ה-2014</w:t>
                  </w:r>
                </w:p>
              </w:txbxContent>
            </v:textbox>
          </v:shape>
        </w:pict>
      </w:r>
      <w:r w:rsidR="006671C8">
        <w:rPr>
          <w:rStyle w:val="default"/>
          <w:rFonts w:cs="FrankRuehl" w:hint="cs"/>
          <w:rtl/>
        </w:rPr>
        <w:t>(1)</w:t>
      </w:r>
      <w:r w:rsidR="006671C8">
        <w:rPr>
          <w:rStyle w:val="default"/>
          <w:rFonts w:cs="FrankRuehl" w:hint="cs"/>
          <w:rtl/>
        </w:rPr>
        <w:tab/>
      </w:r>
      <w:r w:rsidRPr="00F16BD7">
        <w:rPr>
          <w:rStyle w:val="default"/>
          <w:rFonts w:cs="FrankRuehl" w:hint="cs"/>
          <w:rtl/>
        </w:rPr>
        <w:t>לחברה לפי פסקה (1) להגדרה חברה (א)</w:t>
      </w:r>
      <w:r w:rsidR="006671C8">
        <w:rPr>
          <w:rStyle w:val="default"/>
          <w:rFonts w:cs="FrankRuehl" w:hint="cs"/>
          <w:rtl/>
        </w:rPr>
        <w:t xml:space="preserve"> </w:t>
      </w:r>
      <w:r w:rsidR="006671C8">
        <w:rPr>
          <w:rStyle w:val="default"/>
          <w:rFonts w:cs="FrankRuehl"/>
          <w:rtl/>
        </w:rPr>
        <w:t>–</w:t>
      </w:r>
    </w:p>
    <w:p w14:paraId="3C8D28DC" w14:textId="77777777" w:rsidR="006671C8" w:rsidRDefault="00F16BD7" w:rsidP="00F16BD7">
      <w:pPr>
        <w:pStyle w:val="P00"/>
        <w:spacing w:before="72"/>
        <w:ind w:left="1474" w:right="1134"/>
        <w:rPr>
          <w:rStyle w:val="default"/>
          <w:rFonts w:cs="FrankRuehl" w:hint="cs"/>
          <w:rtl/>
        </w:rPr>
      </w:pPr>
      <w:r>
        <w:rPr>
          <w:rFonts w:cs="FrankRuehl" w:hint="cs"/>
          <w:sz w:val="26"/>
          <w:rtl/>
          <w:lang w:eastAsia="en-US"/>
        </w:rPr>
        <w:pict w14:anchorId="38093978">
          <v:shape id="_x0000_s2663" type="#_x0000_t202" style="position:absolute;left:0;text-align:left;margin-left:467.1pt;margin-top:7.1pt;width:75.25pt;height:17.05pt;z-index:251648512" filled="f" stroked="f">
            <v:textbox style="mso-next-textbox:#_x0000_s2663" inset="1mm,0,1mm,0">
              <w:txbxContent>
                <w:p w14:paraId="51E2C6F8" w14:textId="77777777" w:rsidR="00741010" w:rsidRDefault="00741010" w:rsidP="00F16BD7">
                  <w:pPr>
                    <w:spacing w:line="160" w:lineRule="exact"/>
                    <w:jc w:val="left"/>
                    <w:rPr>
                      <w:rFonts w:cs="Miriam" w:hint="cs"/>
                      <w:noProof/>
                      <w:sz w:val="18"/>
                      <w:szCs w:val="18"/>
                      <w:rtl/>
                    </w:rPr>
                  </w:pPr>
                  <w:r>
                    <w:rPr>
                      <w:rFonts w:cs="Miriam" w:hint="cs"/>
                      <w:sz w:val="18"/>
                      <w:szCs w:val="18"/>
                      <w:rtl/>
                    </w:rPr>
                    <w:t>כללים תשע"ה-2014</w:t>
                  </w:r>
                </w:p>
              </w:txbxContent>
            </v:textbox>
          </v:shape>
        </w:pict>
      </w:r>
      <w:r w:rsidR="006671C8">
        <w:rPr>
          <w:rStyle w:val="default"/>
          <w:rFonts w:cs="FrankRuehl" w:hint="cs"/>
          <w:rtl/>
        </w:rPr>
        <w:t>(א)</w:t>
      </w:r>
      <w:r w:rsidR="006671C8">
        <w:rPr>
          <w:rStyle w:val="default"/>
          <w:rFonts w:cs="FrankRuehl" w:hint="cs"/>
          <w:rtl/>
        </w:rPr>
        <w:tab/>
      </w:r>
      <w:r>
        <w:rPr>
          <w:rStyle w:val="default"/>
          <w:rFonts w:cs="FrankRuehl" w:hint="cs"/>
          <w:rtl/>
        </w:rPr>
        <w:t>(נמחקה)</w:t>
      </w:r>
      <w:r w:rsidR="006671C8">
        <w:rPr>
          <w:rStyle w:val="default"/>
          <w:rFonts w:cs="FrankRuehl" w:hint="cs"/>
          <w:rtl/>
        </w:rPr>
        <w:t>;</w:t>
      </w:r>
    </w:p>
    <w:p w14:paraId="0E654CA7" w14:textId="77777777" w:rsidR="006671C8" w:rsidRDefault="006671C8" w:rsidP="006671C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בשנת 2015 </w:t>
      </w:r>
      <w:r>
        <w:rPr>
          <w:rStyle w:val="default"/>
          <w:rFonts w:cs="FrankRuehl"/>
          <w:rtl/>
        </w:rPr>
        <w:t>–</w:t>
      </w:r>
      <w:r>
        <w:rPr>
          <w:rStyle w:val="default"/>
          <w:rFonts w:cs="FrankRuehl" w:hint="cs"/>
          <w:rtl/>
        </w:rPr>
        <w:t xml:space="preserve"> 11.66;</w:t>
      </w:r>
    </w:p>
    <w:p w14:paraId="5F3A5624" w14:textId="77777777" w:rsidR="007B3B98" w:rsidRDefault="007B3B98" w:rsidP="007B3B98">
      <w:pPr>
        <w:pStyle w:val="P00"/>
        <w:spacing w:before="72"/>
        <w:ind w:left="1474" w:right="1134"/>
        <w:rPr>
          <w:rStyle w:val="default"/>
          <w:rFonts w:cs="FrankRuehl" w:hint="cs"/>
          <w:rtl/>
        </w:rPr>
      </w:pPr>
      <w:r>
        <w:rPr>
          <w:rFonts w:cs="FrankRuehl" w:hint="cs"/>
          <w:sz w:val="26"/>
          <w:rtl/>
          <w:lang w:eastAsia="en-US"/>
        </w:rPr>
        <w:pict w14:anchorId="54EE8509">
          <v:shape id="_x0000_s2841" type="#_x0000_t202" style="position:absolute;left:0;text-align:left;margin-left:467.1pt;margin-top:7.1pt;width:75.25pt;height:8.95pt;z-index:251704832" filled="f" stroked="f">
            <v:textbox style="mso-next-textbox:#_x0000_s2841" inset="1mm,0,1mm,0">
              <w:txbxContent>
                <w:p w14:paraId="5DF4625C" w14:textId="77777777" w:rsidR="00741010" w:rsidRDefault="00741010" w:rsidP="007B3B98">
                  <w:pPr>
                    <w:spacing w:line="160" w:lineRule="exact"/>
                    <w:jc w:val="left"/>
                    <w:rPr>
                      <w:rFonts w:cs="Miriam" w:hint="cs"/>
                      <w:noProof/>
                      <w:sz w:val="18"/>
                      <w:szCs w:val="18"/>
                      <w:rtl/>
                    </w:rPr>
                  </w:pPr>
                  <w:r>
                    <w:rPr>
                      <w:rFonts w:cs="Miriam" w:hint="cs"/>
                      <w:sz w:val="18"/>
                      <w:szCs w:val="18"/>
                      <w:rtl/>
                    </w:rPr>
                    <w:t>כללים תשע"ו-2015</w:t>
                  </w:r>
                </w:p>
              </w:txbxContent>
            </v:textbox>
            <w10:anchorlock/>
          </v:shape>
        </w:pict>
      </w:r>
      <w:r>
        <w:rPr>
          <w:rStyle w:val="default"/>
          <w:rFonts w:cs="FrankRuehl" w:hint="cs"/>
          <w:rtl/>
        </w:rPr>
        <w:t>(ג)</w:t>
      </w:r>
      <w:r>
        <w:rPr>
          <w:rStyle w:val="default"/>
          <w:rFonts w:cs="FrankRuehl" w:hint="cs"/>
          <w:rtl/>
        </w:rPr>
        <w:tab/>
        <w:t xml:space="preserve">בשנת 2016 </w:t>
      </w:r>
      <w:r>
        <w:rPr>
          <w:rStyle w:val="default"/>
          <w:rFonts w:cs="FrankRuehl"/>
          <w:rtl/>
        </w:rPr>
        <w:t>–</w:t>
      </w:r>
      <w:r>
        <w:rPr>
          <w:rStyle w:val="default"/>
          <w:rFonts w:cs="FrankRuehl" w:hint="cs"/>
          <w:rtl/>
        </w:rPr>
        <w:t xml:space="preserve"> 11.66;</w:t>
      </w:r>
    </w:p>
    <w:p w14:paraId="5C079B1D" w14:textId="77777777" w:rsidR="007A1B8F" w:rsidRDefault="007A1B8F" w:rsidP="007A1B8F">
      <w:pPr>
        <w:pStyle w:val="P00"/>
        <w:spacing w:before="72"/>
        <w:ind w:left="1474" w:right="1134"/>
        <w:rPr>
          <w:rStyle w:val="default"/>
          <w:rFonts w:cs="FrankRuehl" w:hint="cs"/>
          <w:rtl/>
        </w:rPr>
      </w:pPr>
      <w:r>
        <w:rPr>
          <w:rFonts w:cs="FrankRuehl" w:hint="cs"/>
          <w:sz w:val="26"/>
          <w:rtl/>
          <w:lang w:eastAsia="en-US"/>
        </w:rPr>
        <w:pict w14:anchorId="5D729F4E">
          <v:shape id="_x0000_s2867" type="#_x0000_t202" style="position:absolute;left:0;text-align:left;margin-left:467.1pt;margin-top:7.1pt;width:75.25pt;height:8.95pt;z-index:251719168" filled="f" stroked="f">
            <v:textbox style="mso-next-textbox:#_x0000_s2867" inset="1mm,0,1mm,0">
              <w:txbxContent>
                <w:p w14:paraId="3A0E0409" w14:textId="77777777" w:rsidR="00741010" w:rsidRDefault="00741010" w:rsidP="007A1B8F">
                  <w:pPr>
                    <w:spacing w:line="160" w:lineRule="exact"/>
                    <w:jc w:val="left"/>
                    <w:rPr>
                      <w:rFonts w:cs="Miriam" w:hint="cs"/>
                      <w:noProof/>
                      <w:sz w:val="18"/>
                      <w:szCs w:val="18"/>
                      <w:rtl/>
                    </w:rPr>
                  </w:pPr>
                  <w:r>
                    <w:rPr>
                      <w:rFonts w:cs="Miriam" w:hint="cs"/>
                      <w:sz w:val="18"/>
                      <w:szCs w:val="18"/>
                      <w:rtl/>
                    </w:rPr>
                    <w:t>כללים תשע"ז-2016</w:t>
                  </w:r>
                </w:p>
              </w:txbxContent>
            </v:textbox>
            <w10:anchorlock/>
          </v:shape>
        </w:pict>
      </w:r>
      <w:r>
        <w:rPr>
          <w:rStyle w:val="default"/>
          <w:rFonts w:cs="FrankRuehl" w:hint="cs"/>
          <w:rtl/>
        </w:rPr>
        <w:t>(ד)</w:t>
      </w:r>
      <w:r>
        <w:rPr>
          <w:rStyle w:val="default"/>
          <w:rFonts w:cs="FrankRuehl" w:hint="cs"/>
          <w:rtl/>
        </w:rPr>
        <w:tab/>
        <w:t xml:space="preserve">בשנת 2017 </w:t>
      </w:r>
      <w:r>
        <w:rPr>
          <w:rStyle w:val="default"/>
          <w:rFonts w:cs="FrankRuehl"/>
          <w:rtl/>
        </w:rPr>
        <w:t>–</w:t>
      </w:r>
      <w:r>
        <w:rPr>
          <w:rStyle w:val="default"/>
          <w:rFonts w:cs="FrankRuehl" w:hint="cs"/>
          <w:rtl/>
        </w:rPr>
        <w:t xml:space="preserve"> 11.66;</w:t>
      </w:r>
    </w:p>
    <w:p w14:paraId="2AD680ED" w14:textId="77777777" w:rsidR="00CC308A" w:rsidRDefault="00CC308A" w:rsidP="00CC308A">
      <w:pPr>
        <w:pStyle w:val="P00"/>
        <w:spacing w:before="72"/>
        <w:ind w:left="1474" w:right="1134"/>
        <w:rPr>
          <w:rStyle w:val="default"/>
          <w:rFonts w:cs="FrankRuehl" w:hint="cs"/>
          <w:rtl/>
        </w:rPr>
      </w:pPr>
      <w:r>
        <w:rPr>
          <w:rFonts w:cs="FrankRuehl" w:hint="cs"/>
          <w:sz w:val="26"/>
          <w:rtl/>
          <w:lang w:eastAsia="en-US"/>
        </w:rPr>
        <w:pict w14:anchorId="115668E7">
          <v:shape id="_x0000_s2881" type="#_x0000_t202" style="position:absolute;left:0;text-align:left;margin-left:467.1pt;margin-top:7.1pt;width:75.25pt;height:8.95pt;z-index:251731456" filled="f" stroked="f">
            <v:textbox style="mso-next-textbox:#_x0000_s2881" inset="1mm,0,1mm,0">
              <w:txbxContent>
                <w:p w14:paraId="726DA99D" w14:textId="77777777" w:rsidR="00741010" w:rsidRDefault="00741010" w:rsidP="00CC308A">
                  <w:pPr>
                    <w:spacing w:line="160" w:lineRule="exact"/>
                    <w:jc w:val="left"/>
                    <w:rPr>
                      <w:rFonts w:cs="Miriam" w:hint="cs"/>
                      <w:noProof/>
                      <w:sz w:val="18"/>
                      <w:szCs w:val="18"/>
                      <w:rtl/>
                    </w:rPr>
                  </w:pPr>
                  <w:r>
                    <w:rPr>
                      <w:rFonts w:cs="Miriam" w:hint="cs"/>
                      <w:sz w:val="18"/>
                      <w:szCs w:val="18"/>
                      <w:rtl/>
                    </w:rPr>
                    <w:t>כללים תשע"ח-2018</w:t>
                  </w:r>
                </w:p>
              </w:txbxContent>
            </v:textbox>
            <w10:anchorlock/>
          </v:shape>
        </w:pict>
      </w:r>
      <w:r>
        <w:rPr>
          <w:rStyle w:val="default"/>
          <w:rFonts w:cs="FrankRuehl" w:hint="cs"/>
          <w:rtl/>
        </w:rPr>
        <w:t>(ה)</w:t>
      </w:r>
      <w:r>
        <w:rPr>
          <w:rStyle w:val="default"/>
          <w:rFonts w:cs="FrankRuehl" w:hint="cs"/>
          <w:rtl/>
        </w:rPr>
        <w:tab/>
      </w:r>
      <w:r w:rsidRPr="007A1B8F">
        <w:rPr>
          <w:rStyle w:val="default"/>
          <w:rFonts w:cs="FrankRuehl" w:hint="cs"/>
          <w:rtl/>
        </w:rPr>
        <w:t xml:space="preserve">בשנת 2018 </w:t>
      </w:r>
      <w:r w:rsidRPr="007A1B8F">
        <w:rPr>
          <w:rStyle w:val="default"/>
          <w:rFonts w:cs="FrankRuehl"/>
          <w:rtl/>
        </w:rPr>
        <w:t>–</w:t>
      </w:r>
      <w:r w:rsidRPr="007A1B8F">
        <w:rPr>
          <w:rStyle w:val="default"/>
          <w:rFonts w:cs="FrankRuehl" w:hint="cs"/>
          <w:rtl/>
        </w:rPr>
        <w:t xml:space="preserve"> 11.66</w:t>
      </w:r>
      <w:r>
        <w:rPr>
          <w:rStyle w:val="default"/>
          <w:rFonts w:cs="FrankRuehl" w:hint="cs"/>
          <w:rtl/>
        </w:rPr>
        <w:t>;</w:t>
      </w:r>
    </w:p>
    <w:p w14:paraId="021CD254" w14:textId="77777777" w:rsidR="00B27C07" w:rsidRDefault="00B27C07" w:rsidP="00B27C07">
      <w:pPr>
        <w:pStyle w:val="P00"/>
        <w:spacing w:before="72"/>
        <w:ind w:left="1474" w:right="1134"/>
        <w:rPr>
          <w:rStyle w:val="default"/>
          <w:rFonts w:cs="FrankRuehl" w:hint="cs"/>
          <w:rtl/>
        </w:rPr>
      </w:pPr>
      <w:r>
        <w:rPr>
          <w:rFonts w:cs="FrankRuehl" w:hint="cs"/>
          <w:sz w:val="26"/>
          <w:rtl/>
          <w:lang w:eastAsia="en-US"/>
        </w:rPr>
        <w:pict w14:anchorId="3B03192B">
          <v:shape id="_x0000_s2920" type="#_x0000_t202" style="position:absolute;left:0;text-align:left;margin-left:467.1pt;margin-top:7.1pt;width:75.25pt;height:8.95pt;z-index:251752960" filled="f" stroked="f">
            <v:textbox style="mso-next-textbox:#_x0000_s2920" inset="1mm,0,1mm,0">
              <w:txbxContent>
                <w:p w14:paraId="43CE8553" w14:textId="77777777" w:rsidR="00741010" w:rsidRDefault="00741010" w:rsidP="00B27C07">
                  <w:pPr>
                    <w:spacing w:line="160" w:lineRule="exact"/>
                    <w:jc w:val="left"/>
                    <w:rPr>
                      <w:rFonts w:cs="Miriam" w:hint="cs"/>
                      <w:noProof/>
                      <w:sz w:val="18"/>
                      <w:szCs w:val="18"/>
                      <w:rtl/>
                    </w:rPr>
                  </w:pPr>
                  <w:r>
                    <w:rPr>
                      <w:rFonts w:cs="Miriam" w:hint="cs"/>
                      <w:sz w:val="18"/>
                      <w:szCs w:val="18"/>
                      <w:rtl/>
                    </w:rPr>
                    <w:t>כללים תשע"ט-2018</w:t>
                  </w:r>
                </w:p>
              </w:txbxContent>
            </v:textbox>
            <w10:anchorlock/>
          </v:shape>
        </w:pict>
      </w:r>
      <w:r>
        <w:rPr>
          <w:rStyle w:val="default"/>
          <w:rFonts w:cs="FrankRuehl" w:hint="cs"/>
          <w:rtl/>
        </w:rPr>
        <w:t>(ו)</w:t>
      </w:r>
      <w:r>
        <w:rPr>
          <w:rStyle w:val="default"/>
          <w:rFonts w:cs="FrankRuehl" w:hint="cs"/>
          <w:rtl/>
        </w:rPr>
        <w:tab/>
      </w:r>
      <w:r w:rsidRPr="007A1B8F">
        <w:rPr>
          <w:rStyle w:val="default"/>
          <w:rFonts w:cs="FrankRuehl" w:hint="cs"/>
          <w:rtl/>
        </w:rPr>
        <w:t>בשנת 201</w:t>
      </w:r>
      <w:r>
        <w:rPr>
          <w:rStyle w:val="default"/>
          <w:rFonts w:cs="FrankRuehl" w:hint="cs"/>
          <w:rtl/>
        </w:rPr>
        <w:t>9</w:t>
      </w:r>
      <w:r w:rsidRPr="007A1B8F">
        <w:rPr>
          <w:rStyle w:val="default"/>
          <w:rFonts w:cs="FrankRuehl" w:hint="cs"/>
          <w:rtl/>
        </w:rPr>
        <w:t xml:space="preserve"> </w:t>
      </w:r>
      <w:r w:rsidRPr="007A1B8F">
        <w:rPr>
          <w:rStyle w:val="default"/>
          <w:rFonts w:cs="FrankRuehl"/>
          <w:rtl/>
        </w:rPr>
        <w:t>–</w:t>
      </w:r>
      <w:r w:rsidRPr="007A1B8F">
        <w:rPr>
          <w:rStyle w:val="default"/>
          <w:rFonts w:cs="FrankRuehl" w:hint="cs"/>
          <w:rtl/>
        </w:rPr>
        <w:t xml:space="preserve"> 11.66</w:t>
      </w:r>
      <w:r>
        <w:rPr>
          <w:rStyle w:val="default"/>
          <w:rFonts w:cs="FrankRuehl" w:hint="cs"/>
          <w:rtl/>
        </w:rPr>
        <w:t>;</w:t>
      </w:r>
    </w:p>
    <w:p w14:paraId="26BD85E8" w14:textId="77777777" w:rsidR="00C272AA" w:rsidRDefault="00C272AA" w:rsidP="00C272AA">
      <w:pPr>
        <w:pStyle w:val="P00"/>
        <w:spacing w:before="72"/>
        <w:ind w:left="1474" w:right="1134"/>
        <w:rPr>
          <w:rStyle w:val="default"/>
          <w:rFonts w:cs="FrankRuehl" w:hint="cs"/>
          <w:rtl/>
        </w:rPr>
      </w:pPr>
      <w:r>
        <w:rPr>
          <w:rFonts w:cs="FrankRuehl" w:hint="cs"/>
          <w:sz w:val="26"/>
          <w:rtl/>
          <w:lang w:eastAsia="en-US"/>
        </w:rPr>
        <w:pict w14:anchorId="00E969C1">
          <v:shape id="_x0000_s2940" type="#_x0000_t202" style="position:absolute;left:0;text-align:left;margin-left:467.1pt;margin-top:7.1pt;width:75.25pt;height:8.95pt;z-index:251763200" filled="f" stroked="f">
            <v:textbox style="mso-next-textbox:#_x0000_s2940" inset="1mm,0,1mm,0">
              <w:txbxContent>
                <w:p w14:paraId="248FD3F3" w14:textId="77777777" w:rsidR="00C272AA" w:rsidRDefault="00C272AA" w:rsidP="00C272AA">
                  <w:pPr>
                    <w:spacing w:line="160" w:lineRule="exact"/>
                    <w:jc w:val="left"/>
                    <w:rPr>
                      <w:rFonts w:cs="Miriam" w:hint="cs"/>
                      <w:noProof/>
                      <w:sz w:val="18"/>
                      <w:szCs w:val="18"/>
                      <w:rtl/>
                    </w:rPr>
                  </w:pPr>
                  <w:r>
                    <w:rPr>
                      <w:rFonts w:cs="Miriam" w:hint="cs"/>
                      <w:sz w:val="18"/>
                      <w:szCs w:val="18"/>
                      <w:rtl/>
                    </w:rPr>
                    <w:t>כללים תש"ף-2019</w:t>
                  </w:r>
                </w:p>
              </w:txbxContent>
            </v:textbox>
            <w10:anchorlock/>
          </v:shape>
        </w:pict>
      </w:r>
      <w:r>
        <w:rPr>
          <w:rStyle w:val="default"/>
          <w:rFonts w:cs="FrankRuehl" w:hint="cs"/>
          <w:rtl/>
        </w:rPr>
        <w:t>(ז)</w:t>
      </w:r>
      <w:r>
        <w:rPr>
          <w:rStyle w:val="default"/>
          <w:rFonts w:cs="FrankRuehl" w:hint="cs"/>
          <w:rtl/>
        </w:rPr>
        <w:tab/>
      </w:r>
      <w:r w:rsidRPr="007A1B8F">
        <w:rPr>
          <w:rStyle w:val="default"/>
          <w:rFonts w:cs="FrankRuehl" w:hint="cs"/>
          <w:rtl/>
        </w:rPr>
        <w:t xml:space="preserve">בשנת </w:t>
      </w:r>
      <w:r>
        <w:rPr>
          <w:rStyle w:val="default"/>
          <w:rFonts w:cs="FrankRuehl" w:hint="cs"/>
          <w:rtl/>
        </w:rPr>
        <w:t>2020</w:t>
      </w:r>
      <w:r w:rsidRPr="007A1B8F">
        <w:rPr>
          <w:rStyle w:val="default"/>
          <w:rFonts w:cs="FrankRuehl" w:hint="cs"/>
          <w:rtl/>
        </w:rPr>
        <w:t xml:space="preserve"> </w:t>
      </w:r>
      <w:r w:rsidRPr="007A1B8F">
        <w:rPr>
          <w:rStyle w:val="default"/>
          <w:rFonts w:cs="FrankRuehl"/>
          <w:rtl/>
        </w:rPr>
        <w:t>–</w:t>
      </w:r>
      <w:r w:rsidRPr="007A1B8F">
        <w:rPr>
          <w:rStyle w:val="default"/>
          <w:rFonts w:cs="FrankRuehl" w:hint="cs"/>
          <w:rtl/>
        </w:rPr>
        <w:t xml:space="preserve"> 11.66</w:t>
      </w:r>
      <w:r>
        <w:rPr>
          <w:rStyle w:val="default"/>
          <w:rFonts w:cs="FrankRuehl" w:hint="cs"/>
          <w:rtl/>
        </w:rPr>
        <w:t>;</w:t>
      </w:r>
    </w:p>
    <w:p w14:paraId="4FC6E143" w14:textId="77777777" w:rsidR="005D0AD3" w:rsidRDefault="005D0AD3" w:rsidP="005D0AD3">
      <w:pPr>
        <w:pStyle w:val="P00"/>
        <w:spacing w:before="72"/>
        <w:ind w:left="1474" w:right="1134"/>
        <w:rPr>
          <w:rStyle w:val="default"/>
          <w:rFonts w:cs="FrankRuehl" w:hint="cs"/>
          <w:rtl/>
        </w:rPr>
      </w:pPr>
      <w:r>
        <w:rPr>
          <w:rFonts w:cs="FrankRuehl" w:hint="cs"/>
          <w:sz w:val="26"/>
          <w:rtl/>
          <w:lang w:eastAsia="en-US"/>
        </w:rPr>
        <w:pict w14:anchorId="158AD081">
          <v:shape id="_x0000_s2945" type="#_x0000_t202" style="position:absolute;left:0;text-align:left;margin-left:467.1pt;margin-top:7.1pt;width:75.25pt;height:8.95pt;z-index:251768320" filled="f" stroked="f">
            <v:textbox style="mso-next-textbox:#_x0000_s2945" inset="1mm,0,1mm,0">
              <w:txbxContent>
                <w:p w14:paraId="16F1B290" w14:textId="77777777" w:rsidR="005D0AD3" w:rsidRDefault="005D0AD3" w:rsidP="005D0AD3">
                  <w:pPr>
                    <w:spacing w:line="160" w:lineRule="exact"/>
                    <w:jc w:val="left"/>
                    <w:rPr>
                      <w:rFonts w:cs="Miriam" w:hint="cs"/>
                      <w:noProof/>
                      <w:sz w:val="18"/>
                      <w:szCs w:val="18"/>
                      <w:rtl/>
                    </w:rPr>
                  </w:pPr>
                  <w:r>
                    <w:rPr>
                      <w:rFonts w:cs="Miriam" w:hint="cs"/>
                      <w:sz w:val="18"/>
                      <w:szCs w:val="18"/>
                      <w:rtl/>
                    </w:rPr>
                    <w:t>כללים תשפ"א-2020</w:t>
                  </w:r>
                </w:p>
              </w:txbxContent>
            </v:textbox>
            <w10:anchorlock/>
          </v:shape>
        </w:pict>
      </w:r>
      <w:r>
        <w:rPr>
          <w:rStyle w:val="default"/>
          <w:rFonts w:cs="FrankRuehl" w:hint="cs"/>
          <w:rtl/>
        </w:rPr>
        <w:t>(ח)</w:t>
      </w:r>
      <w:r>
        <w:rPr>
          <w:rStyle w:val="default"/>
          <w:rFonts w:cs="FrankRuehl" w:hint="cs"/>
          <w:rtl/>
        </w:rPr>
        <w:tab/>
      </w:r>
      <w:r w:rsidRPr="007A1B8F">
        <w:rPr>
          <w:rStyle w:val="default"/>
          <w:rFonts w:cs="FrankRuehl" w:hint="cs"/>
          <w:rtl/>
        </w:rPr>
        <w:t xml:space="preserve">בשנת </w:t>
      </w:r>
      <w:r>
        <w:rPr>
          <w:rStyle w:val="default"/>
          <w:rFonts w:cs="FrankRuehl" w:hint="cs"/>
          <w:rtl/>
        </w:rPr>
        <w:t>2021</w:t>
      </w:r>
      <w:r w:rsidRPr="007A1B8F">
        <w:rPr>
          <w:rStyle w:val="default"/>
          <w:rFonts w:cs="FrankRuehl" w:hint="cs"/>
          <w:rtl/>
        </w:rPr>
        <w:t xml:space="preserve"> </w:t>
      </w:r>
      <w:r w:rsidRPr="007A1B8F">
        <w:rPr>
          <w:rStyle w:val="default"/>
          <w:rFonts w:cs="FrankRuehl"/>
          <w:rtl/>
        </w:rPr>
        <w:t>–</w:t>
      </w:r>
      <w:r w:rsidRPr="007A1B8F">
        <w:rPr>
          <w:rStyle w:val="default"/>
          <w:rFonts w:cs="FrankRuehl" w:hint="cs"/>
          <w:rtl/>
        </w:rPr>
        <w:t xml:space="preserve"> 11.66</w:t>
      </w:r>
      <w:r>
        <w:rPr>
          <w:rStyle w:val="default"/>
          <w:rFonts w:cs="FrankRuehl" w:hint="cs"/>
          <w:rtl/>
        </w:rPr>
        <w:t>;</w:t>
      </w:r>
    </w:p>
    <w:p w14:paraId="1BBC98DD" w14:textId="77777777" w:rsidR="00D636C9" w:rsidRDefault="00D636C9" w:rsidP="00D636C9">
      <w:pPr>
        <w:pStyle w:val="P00"/>
        <w:spacing w:before="72"/>
        <w:ind w:left="1474" w:right="1134"/>
        <w:rPr>
          <w:rStyle w:val="default"/>
          <w:rFonts w:cs="FrankRuehl" w:hint="cs"/>
          <w:rtl/>
        </w:rPr>
      </w:pPr>
      <w:r>
        <w:rPr>
          <w:rFonts w:cs="FrankRuehl" w:hint="cs"/>
          <w:sz w:val="26"/>
          <w:rtl/>
          <w:lang w:eastAsia="en-US"/>
        </w:rPr>
        <w:pict w14:anchorId="096DB1F8">
          <v:shape id="_x0000_s2951" type="#_x0000_t202" style="position:absolute;left:0;text-align:left;margin-left:467.1pt;margin-top:7.1pt;width:75.25pt;height:8.95pt;z-index:251773440" filled="f" stroked="f">
            <v:textbox style="mso-next-textbox:#_x0000_s2951" inset="1mm,0,1mm,0">
              <w:txbxContent>
                <w:p w14:paraId="52FAFA27" w14:textId="77777777" w:rsidR="00D636C9" w:rsidRDefault="00D636C9" w:rsidP="00D636C9">
                  <w:pPr>
                    <w:spacing w:line="160" w:lineRule="exact"/>
                    <w:jc w:val="left"/>
                    <w:rPr>
                      <w:rFonts w:cs="Miriam" w:hint="cs"/>
                      <w:noProof/>
                      <w:sz w:val="18"/>
                      <w:szCs w:val="18"/>
                      <w:rtl/>
                    </w:rPr>
                  </w:pPr>
                  <w:r>
                    <w:rPr>
                      <w:rFonts w:cs="Miriam" w:hint="cs"/>
                      <w:sz w:val="18"/>
                      <w:szCs w:val="18"/>
                      <w:rtl/>
                    </w:rPr>
                    <w:t>כללים תשפ"ב-2021</w:t>
                  </w:r>
                </w:p>
              </w:txbxContent>
            </v:textbox>
            <w10:anchorlock/>
          </v:shape>
        </w:pict>
      </w:r>
      <w:r>
        <w:rPr>
          <w:rStyle w:val="default"/>
          <w:rFonts w:cs="FrankRuehl" w:hint="cs"/>
          <w:rtl/>
        </w:rPr>
        <w:t>(ט)</w:t>
      </w:r>
      <w:r>
        <w:rPr>
          <w:rStyle w:val="default"/>
          <w:rFonts w:cs="FrankRuehl" w:hint="cs"/>
          <w:rtl/>
        </w:rPr>
        <w:tab/>
      </w:r>
      <w:r w:rsidRPr="007A1B8F">
        <w:rPr>
          <w:rStyle w:val="default"/>
          <w:rFonts w:cs="FrankRuehl" w:hint="cs"/>
          <w:rtl/>
        </w:rPr>
        <w:t xml:space="preserve">בשנת </w:t>
      </w:r>
      <w:r>
        <w:rPr>
          <w:rStyle w:val="default"/>
          <w:rFonts w:cs="FrankRuehl" w:hint="cs"/>
          <w:rtl/>
        </w:rPr>
        <w:t>2022</w:t>
      </w:r>
      <w:r w:rsidRPr="007A1B8F">
        <w:rPr>
          <w:rStyle w:val="default"/>
          <w:rFonts w:cs="FrankRuehl" w:hint="cs"/>
          <w:rtl/>
        </w:rPr>
        <w:t xml:space="preserve"> </w:t>
      </w:r>
      <w:r w:rsidRPr="007A1B8F">
        <w:rPr>
          <w:rStyle w:val="default"/>
          <w:rFonts w:cs="FrankRuehl"/>
          <w:rtl/>
        </w:rPr>
        <w:t>–</w:t>
      </w:r>
      <w:r w:rsidRPr="007A1B8F">
        <w:rPr>
          <w:rStyle w:val="default"/>
          <w:rFonts w:cs="FrankRuehl" w:hint="cs"/>
          <w:rtl/>
        </w:rPr>
        <w:t xml:space="preserve"> 11.66</w:t>
      </w:r>
      <w:r>
        <w:rPr>
          <w:rStyle w:val="default"/>
          <w:rFonts w:cs="FrankRuehl" w:hint="cs"/>
          <w:rtl/>
        </w:rPr>
        <w:t>;</w:t>
      </w:r>
    </w:p>
    <w:p w14:paraId="2D4121BD" w14:textId="77777777" w:rsidR="006671C8" w:rsidRDefault="00CF2CF5" w:rsidP="007B3B98">
      <w:pPr>
        <w:pStyle w:val="P00"/>
        <w:spacing w:before="72"/>
        <w:ind w:left="1474" w:right="1134"/>
        <w:rPr>
          <w:rStyle w:val="default"/>
          <w:rFonts w:cs="FrankRuehl" w:hint="cs"/>
          <w:rtl/>
        </w:rPr>
      </w:pPr>
      <w:r>
        <w:rPr>
          <w:rFonts w:cs="FrankRuehl" w:hint="cs"/>
          <w:sz w:val="26"/>
          <w:rtl/>
          <w:lang w:eastAsia="en-US"/>
        </w:rPr>
        <w:pict w14:anchorId="5051328C">
          <v:shape id="_x0000_s2803" type="#_x0000_t202" style="position:absolute;left:0;text-align:left;margin-left:467.1pt;margin-top:7.1pt;width:75.25pt;height:8.95pt;z-index:251694592" filled="f" stroked="f">
            <v:textbox style="mso-next-textbox:#_x0000_s2803" inset="1mm,0,1mm,0">
              <w:txbxContent>
                <w:p w14:paraId="2FF2463E" w14:textId="77777777" w:rsidR="00741010" w:rsidRDefault="00741010" w:rsidP="007B3B98">
                  <w:pPr>
                    <w:spacing w:line="160" w:lineRule="exact"/>
                    <w:jc w:val="left"/>
                    <w:rPr>
                      <w:rFonts w:cs="Miriam" w:hint="cs"/>
                      <w:noProof/>
                      <w:sz w:val="18"/>
                      <w:szCs w:val="18"/>
                      <w:rtl/>
                    </w:rPr>
                  </w:pPr>
                  <w:r>
                    <w:rPr>
                      <w:rFonts w:cs="Miriam" w:hint="cs"/>
                      <w:sz w:val="18"/>
                      <w:szCs w:val="18"/>
                      <w:rtl/>
                    </w:rPr>
                    <w:t xml:space="preserve">כללים </w:t>
                  </w:r>
                  <w:r w:rsidR="00C272AA">
                    <w:rPr>
                      <w:rFonts w:cs="Miriam" w:hint="cs"/>
                      <w:sz w:val="18"/>
                      <w:szCs w:val="18"/>
                      <w:rtl/>
                    </w:rPr>
                    <w:t>תשפ"</w:t>
                  </w:r>
                  <w:r w:rsidR="00D636C9">
                    <w:rPr>
                      <w:rFonts w:cs="Miriam" w:hint="cs"/>
                      <w:sz w:val="18"/>
                      <w:szCs w:val="18"/>
                      <w:rtl/>
                    </w:rPr>
                    <w:t>ג</w:t>
                  </w:r>
                  <w:r w:rsidR="00C272AA">
                    <w:rPr>
                      <w:rFonts w:cs="Miriam" w:hint="cs"/>
                      <w:sz w:val="18"/>
                      <w:szCs w:val="18"/>
                      <w:rtl/>
                    </w:rPr>
                    <w:t>-202</w:t>
                  </w:r>
                  <w:r w:rsidR="00D636C9">
                    <w:rPr>
                      <w:rFonts w:cs="Miriam" w:hint="cs"/>
                      <w:sz w:val="18"/>
                      <w:szCs w:val="18"/>
                      <w:rtl/>
                    </w:rPr>
                    <w:t>2</w:t>
                  </w:r>
                </w:p>
              </w:txbxContent>
            </v:textbox>
            <w10:anchorlock/>
          </v:shape>
        </w:pict>
      </w:r>
      <w:r w:rsidR="006671C8">
        <w:rPr>
          <w:rStyle w:val="default"/>
          <w:rFonts w:cs="FrankRuehl" w:hint="cs"/>
          <w:rtl/>
        </w:rPr>
        <w:t>(</w:t>
      </w:r>
      <w:r w:rsidR="00D636C9">
        <w:rPr>
          <w:rStyle w:val="default"/>
          <w:rFonts w:cs="FrankRuehl" w:hint="cs"/>
          <w:rtl/>
        </w:rPr>
        <w:t>י</w:t>
      </w:r>
      <w:r w:rsidR="006671C8">
        <w:rPr>
          <w:rStyle w:val="default"/>
          <w:rFonts w:cs="FrankRuehl" w:hint="cs"/>
          <w:rtl/>
        </w:rPr>
        <w:t>)</w:t>
      </w:r>
      <w:r w:rsidR="006671C8">
        <w:rPr>
          <w:rStyle w:val="default"/>
          <w:rFonts w:cs="FrankRuehl" w:hint="cs"/>
          <w:rtl/>
        </w:rPr>
        <w:tab/>
      </w:r>
      <w:r w:rsidR="007A1B8F" w:rsidRPr="007A1B8F">
        <w:rPr>
          <w:rStyle w:val="default"/>
          <w:rFonts w:cs="FrankRuehl" w:hint="cs"/>
          <w:rtl/>
        </w:rPr>
        <w:t xml:space="preserve">בשנת </w:t>
      </w:r>
      <w:r w:rsidR="00B27C07">
        <w:rPr>
          <w:rStyle w:val="default"/>
          <w:rFonts w:cs="FrankRuehl" w:hint="cs"/>
          <w:rtl/>
        </w:rPr>
        <w:t>202</w:t>
      </w:r>
      <w:r w:rsidR="00D636C9">
        <w:rPr>
          <w:rStyle w:val="default"/>
          <w:rFonts w:cs="FrankRuehl" w:hint="cs"/>
          <w:rtl/>
        </w:rPr>
        <w:t>3</w:t>
      </w:r>
      <w:r w:rsidR="007A1B8F" w:rsidRPr="007A1B8F">
        <w:rPr>
          <w:rStyle w:val="default"/>
          <w:rFonts w:cs="FrankRuehl" w:hint="cs"/>
          <w:rtl/>
        </w:rPr>
        <w:t xml:space="preserve"> </w:t>
      </w:r>
      <w:r w:rsidR="007A1B8F" w:rsidRPr="007A1B8F">
        <w:rPr>
          <w:rStyle w:val="default"/>
          <w:rFonts w:cs="FrankRuehl"/>
          <w:rtl/>
        </w:rPr>
        <w:t>–</w:t>
      </w:r>
      <w:r w:rsidR="007A1B8F" w:rsidRPr="007A1B8F">
        <w:rPr>
          <w:rStyle w:val="default"/>
          <w:rFonts w:cs="FrankRuehl" w:hint="cs"/>
          <w:rtl/>
        </w:rPr>
        <w:t xml:space="preserve"> 11.66</w:t>
      </w:r>
      <w:r w:rsidR="006671C8">
        <w:rPr>
          <w:rStyle w:val="default"/>
          <w:rFonts w:cs="FrankRuehl" w:hint="cs"/>
          <w:rtl/>
        </w:rPr>
        <w:t>;</w:t>
      </w:r>
    </w:p>
    <w:p w14:paraId="36B82621" w14:textId="77777777" w:rsidR="00F16BD7" w:rsidRPr="00F16BD7" w:rsidRDefault="00F16BD7" w:rsidP="00F16BD7">
      <w:pPr>
        <w:pStyle w:val="P00"/>
        <w:spacing w:before="72"/>
        <w:ind w:left="1021" w:right="1134"/>
        <w:rPr>
          <w:rStyle w:val="default"/>
          <w:rFonts w:cs="FrankRuehl" w:hint="cs"/>
          <w:rtl/>
        </w:rPr>
      </w:pPr>
      <w:r>
        <w:rPr>
          <w:rFonts w:cs="FrankRuehl" w:hint="cs"/>
          <w:sz w:val="26"/>
          <w:rtl/>
          <w:lang w:eastAsia="en-US"/>
        </w:rPr>
        <w:pict w14:anchorId="560D16F0">
          <v:shape id="_x0000_s2664" type="#_x0000_t202" style="position:absolute;left:0;text-align:left;margin-left:467.1pt;margin-top:7.1pt;width:75.25pt;height:15.65pt;z-index:251649536" filled="f" stroked="f">
            <v:textbox style="mso-next-textbox:#_x0000_s2664" inset="1mm,0,1mm,0">
              <w:txbxContent>
                <w:p w14:paraId="77C3DE33" w14:textId="77777777" w:rsidR="00741010" w:rsidRDefault="00741010" w:rsidP="00F16BD7">
                  <w:pPr>
                    <w:spacing w:line="160" w:lineRule="exact"/>
                    <w:jc w:val="left"/>
                    <w:rPr>
                      <w:rFonts w:cs="Miriam" w:hint="cs"/>
                      <w:noProof/>
                      <w:sz w:val="18"/>
                      <w:szCs w:val="18"/>
                      <w:rtl/>
                    </w:rPr>
                  </w:pPr>
                  <w:r>
                    <w:rPr>
                      <w:rFonts w:cs="Miriam" w:hint="cs"/>
                      <w:sz w:val="18"/>
                      <w:szCs w:val="18"/>
                      <w:rtl/>
                    </w:rPr>
                    <w:t>כללים תשע"ה-2014</w:t>
                  </w:r>
                </w:p>
              </w:txbxContent>
            </v:textbox>
          </v:shape>
        </w:pict>
      </w:r>
      <w:r>
        <w:rPr>
          <w:rStyle w:val="default"/>
          <w:rFonts w:cs="FrankRuehl" w:hint="cs"/>
          <w:rtl/>
        </w:rPr>
        <w:t>(</w:t>
      </w:r>
      <w:r w:rsidRPr="00F16BD7">
        <w:rPr>
          <w:rStyle w:val="default"/>
          <w:rFonts w:cs="FrankRuehl" w:hint="cs"/>
          <w:rtl/>
        </w:rPr>
        <w:t>1א)</w:t>
      </w:r>
      <w:r w:rsidRPr="00F16BD7">
        <w:rPr>
          <w:rStyle w:val="default"/>
          <w:rFonts w:cs="FrankRuehl" w:hint="cs"/>
          <w:rtl/>
        </w:rPr>
        <w:tab/>
        <w:t xml:space="preserve">לחברה לפי פסקה (2) להגדרה חברה (א) </w:t>
      </w:r>
      <w:r w:rsidRPr="00F16BD7">
        <w:rPr>
          <w:rStyle w:val="default"/>
          <w:rFonts w:cs="FrankRuehl"/>
          <w:rtl/>
        </w:rPr>
        <w:t>–</w:t>
      </w:r>
    </w:p>
    <w:p w14:paraId="519B8AFE" w14:textId="77777777" w:rsidR="00F16BD7" w:rsidRPr="00F16BD7" w:rsidRDefault="00F16BD7" w:rsidP="00F16BD7">
      <w:pPr>
        <w:pStyle w:val="P00"/>
        <w:spacing w:before="72"/>
        <w:ind w:left="1474" w:right="1134"/>
        <w:rPr>
          <w:rStyle w:val="default"/>
          <w:rFonts w:cs="FrankRuehl" w:hint="cs"/>
          <w:rtl/>
        </w:rPr>
      </w:pPr>
      <w:r w:rsidRPr="00F16BD7">
        <w:rPr>
          <w:rStyle w:val="default"/>
          <w:rFonts w:cs="FrankRuehl" w:hint="cs"/>
          <w:rtl/>
        </w:rPr>
        <w:t>(א)</w:t>
      </w:r>
      <w:r w:rsidRPr="00F16BD7">
        <w:rPr>
          <w:rStyle w:val="default"/>
          <w:rFonts w:cs="FrankRuehl" w:hint="cs"/>
          <w:rtl/>
        </w:rPr>
        <w:tab/>
        <w:t xml:space="preserve">בשנת 2015 </w:t>
      </w:r>
      <w:r w:rsidRPr="00F16BD7">
        <w:rPr>
          <w:rStyle w:val="default"/>
          <w:rFonts w:cs="FrankRuehl"/>
          <w:rtl/>
        </w:rPr>
        <w:t>–</w:t>
      </w:r>
      <w:r w:rsidRPr="00F16BD7">
        <w:rPr>
          <w:rStyle w:val="default"/>
          <w:rFonts w:cs="FrankRuehl" w:hint="cs"/>
          <w:rtl/>
        </w:rPr>
        <w:t xml:space="preserve"> 12.66;</w:t>
      </w:r>
    </w:p>
    <w:p w14:paraId="5730054B" w14:textId="77777777" w:rsidR="007B3B98" w:rsidRPr="00F16BD7" w:rsidRDefault="007B3B98" w:rsidP="007B3B98">
      <w:pPr>
        <w:pStyle w:val="P00"/>
        <w:spacing w:before="72"/>
        <w:ind w:left="1474" w:right="1134"/>
        <w:rPr>
          <w:rStyle w:val="default"/>
          <w:rFonts w:cs="FrankRuehl" w:hint="cs"/>
          <w:rtl/>
        </w:rPr>
      </w:pPr>
      <w:r>
        <w:rPr>
          <w:rFonts w:cs="FrankRuehl" w:hint="cs"/>
          <w:sz w:val="26"/>
          <w:rtl/>
          <w:lang w:eastAsia="en-US"/>
        </w:rPr>
        <w:pict w14:anchorId="4F35D0E6">
          <v:shape id="_x0000_s2842" type="#_x0000_t202" style="position:absolute;left:0;text-align:left;margin-left:468pt;margin-top:7.1pt;width:74.35pt;height:8.95pt;z-index:251705856" filled="f" stroked="f">
            <v:textbox style="mso-next-textbox:#_x0000_s2842" inset="1mm,0,1mm,0">
              <w:txbxContent>
                <w:p w14:paraId="4429224A" w14:textId="77777777" w:rsidR="00741010" w:rsidRDefault="00741010" w:rsidP="007B3B98">
                  <w:pPr>
                    <w:spacing w:line="160" w:lineRule="exact"/>
                    <w:jc w:val="left"/>
                    <w:rPr>
                      <w:rFonts w:cs="Miriam" w:hint="cs"/>
                      <w:noProof/>
                      <w:sz w:val="18"/>
                      <w:szCs w:val="18"/>
                      <w:rtl/>
                    </w:rPr>
                  </w:pPr>
                  <w:r>
                    <w:rPr>
                      <w:rFonts w:cs="Miriam" w:hint="cs"/>
                      <w:sz w:val="18"/>
                      <w:szCs w:val="18"/>
                      <w:rtl/>
                    </w:rPr>
                    <w:t>כללים תשע"ו-2015</w:t>
                  </w:r>
                </w:p>
              </w:txbxContent>
            </v:textbox>
            <w10:anchorlock/>
          </v:shape>
        </w:pict>
      </w:r>
      <w:r w:rsidRPr="00F16BD7">
        <w:rPr>
          <w:rStyle w:val="default"/>
          <w:rFonts w:cs="FrankRuehl" w:hint="cs"/>
          <w:rtl/>
        </w:rPr>
        <w:t>(ב)</w:t>
      </w:r>
      <w:r w:rsidRPr="00F16BD7">
        <w:rPr>
          <w:rStyle w:val="default"/>
          <w:rFonts w:cs="FrankRuehl" w:hint="cs"/>
          <w:rtl/>
        </w:rPr>
        <w:tab/>
        <w:t xml:space="preserve">בשנת 2016 </w:t>
      </w:r>
      <w:r w:rsidRPr="00F16BD7">
        <w:rPr>
          <w:rStyle w:val="default"/>
          <w:rFonts w:cs="FrankRuehl"/>
          <w:rtl/>
        </w:rPr>
        <w:t>–</w:t>
      </w:r>
      <w:r w:rsidRPr="00F16BD7">
        <w:rPr>
          <w:rStyle w:val="default"/>
          <w:rFonts w:cs="FrankRuehl" w:hint="cs"/>
          <w:rtl/>
        </w:rPr>
        <w:t xml:space="preserve"> </w:t>
      </w:r>
      <w:r>
        <w:rPr>
          <w:rStyle w:val="default"/>
          <w:rFonts w:cs="FrankRuehl" w:hint="cs"/>
          <w:rtl/>
        </w:rPr>
        <w:t>12.66</w:t>
      </w:r>
      <w:r w:rsidRPr="00F16BD7">
        <w:rPr>
          <w:rStyle w:val="default"/>
          <w:rFonts w:cs="FrankRuehl" w:hint="cs"/>
          <w:rtl/>
        </w:rPr>
        <w:t>;</w:t>
      </w:r>
    </w:p>
    <w:p w14:paraId="6847F1F9" w14:textId="77777777" w:rsidR="00F16BD7" w:rsidRDefault="00CF2CF5" w:rsidP="007B3B98">
      <w:pPr>
        <w:pStyle w:val="P00"/>
        <w:spacing w:before="72"/>
        <w:ind w:left="1474" w:right="1134"/>
        <w:rPr>
          <w:rStyle w:val="default"/>
          <w:rFonts w:cs="FrankRuehl"/>
          <w:rtl/>
        </w:rPr>
      </w:pPr>
      <w:r>
        <w:rPr>
          <w:rFonts w:cs="FrankRuehl" w:hint="cs"/>
          <w:sz w:val="26"/>
          <w:rtl/>
          <w:lang w:eastAsia="en-US"/>
        </w:rPr>
        <w:pict w14:anchorId="5E9BEDFB">
          <v:shape id="_x0000_s2806" type="#_x0000_t202" style="position:absolute;left:0;text-align:left;margin-left:468pt;margin-top:7.1pt;width:74.35pt;height:8.95pt;z-index:251695616" filled="f" stroked="f">
            <v:textbox style="mso-next-textbox:#_x0000_s2806" inset="1mm,0,1mm,0">
              <w:txbxContent>
                <w:p w14:paraId="404DD37A" w14:textId="77777777" w:rsidR="00741010" w:rsidRDefault="00741010" w:rsidP="007B3B98">
                  <w:pPr>
                    <w:spacing w:line="160" w:lineRule="exact"/>
                    <w:jc w:val="left"/>
                    <w:rPr>
                      <w:rFonts w:cs="Miriam" w:hint="cs"/>
                      <w:noProof/>
                      <w:sz w:val="18"/>
                      <w:szCs w:val="18"/>
                      <w:rtl/>
                    </w:rPr>
                  </w:pPr>
                  <w:r>
                    <w:rPr>
                      <w:rFonts w:cs="Miriam" w:hint="cs"/>
                      <w:sz w:val="18"/>
                      <w:szCs w:val="18"/>
                      <w:rtl/>
                    </w:rPr>
                    <w:t>כללים תשע"ז-2016</w:t>
                  </w:r>
                </w:p>
              </w:txbxContent>
            </v:textbox>
            <w10:anchorlock/>
          </v:shape>
        </w:pict>
      </w:r>
      <w:r w:rsidR="00F16BD7" w:rsidRPr="00F16BD7">
        <w:rPr>
          <w:rStyle w:val="default"/>
          <w:rFonts w:cs="FrankRuehl" w:hint="cs"/>
          <w:rtl/>
        </w:rPr>
        <w:t>(</w:t>
      </w:r>
      <w:r w:rsidR="007B3B98">
        <w:rPr>
          <w:rStyle w:val="default"/>
          <w:rFonts w:cs="FrankRuehl" w:hint="cs"/>
          <w:rtl/>
        </w:rPr>
        <w:t>ג</w:t>
      </w:r>
      <w:r w:rsidR="00F16BD7" w:rsidRPr="00F16BD7">
        <w:rPr>
          <w:rStyle w:val="default"/>
          <w:rFonts w:cs="FrankRuehl" w:hint="cs"/>
          <w:rtl/>
        </w:rPr>
        <w:t>)</w:t>
      </w:r>
      <w:r w:rsidR="00F16BD7" w:rsidRPr="00F16BD7">
        <w:rPr>
          <w:rStyle w:val="default"/>
          <w:rFonts w:cs="FrankRuehl" w:hint="cs"/>
          <w:rtl/>
        </w:rPr>
        <w:tab/>
        <w:t>בשנת 201</w:t>
      </w:r>
      <w:r w:rsidR="007B3B98">
        <w:rPr>
          <w:rStyle w:val="default"/>
          <w:rFonts w:cs="FrankRuehl" w:hint="cs"/>
          <w:rtl/>
        </w:rPr>
        <w:t>7</w:t>
      </w:r>
      <w:r w:rsidR="00F16BD7" w:rsidRPr="00F16BD7">
        <w:rPr>
          <w:rStyle w:val="default"/>
          <w:rFonts w:cs="FrankRuehl" w:hint="cs"/>
          <w:rtl/>
        </w:rPr>
        <w:t xml:space="preserve"> </w:t>
      </w:r>
      <w:r w:rsidR="00F16BD7" w:rsidRPr="00F16BD7">
        <w:rPr>
          <w:rStyle w:val="default"/>
          <w:rFonts w:cs="FrankRuehl"/>
          <w:rtl/>
        </w:rPr>
        <w:t>–</w:t>
      </w:r>
      <w:r w:rsidR="00F16BD7" w:rsidRPr="00F16BD7">
        <w:rPr>
          <w:rStyle w:val="default"/>
          <w:rFonts w:cs="FrankRuehl" w:hint="cs"/>
          <w:rtl/>
        </w:rPr>
        <w:t xml:space="preserve"> </w:t>
      </w:r>
      <w:r>
        <w:rPr>
          <w:rStyle w:val="default"/>
          <w:rFonts w:cs="FrankRuehl" w:hint="cs"/>
          <w:rtl/>
        </w:rPr>
        <w:t>12.66</w:t>
      </w:r>
      <w:r w:rsidR="00F16BD7" w:rsidRPr="00F16BD7">
        <w:rPr>
          <w:rStyle w:val="default"/>
          <w:rFonts w:cs="FrankRuehl" w:hint="cs"/>
          <w:rtl/>
        </w:rPr>
        <w:t>;</w:t>
      </w:r>
    </w:p>
    <w:p w14:paraId="2B1AD498" w14:textId="77777777" w:rsidR="00CC308A" w:rsidRDefault="00CC308A" w:rsidP="00CC308A">
      <w:pPr>
        <w:pStyle w:val="P00"/>
        <w:spacing w:before="72"/>
        <w:ind w:left="1474" w:right="1134"/>
        <w:rPr>
          <w:rStyle w:val="default"/>
          <w:rFonts w:cs="FrankRuehl" w:hint="cs"/>
          <w:rtl/>
        </w:rPr>
      </w:pPr>
      <w:r>
        <w:rPr>
          <w:rFonts w:cs="FrankRuehl" w:hint="cs"/>
          <w:sz w:val="26"/>
          <w:rtl/>
          <w:lang w:eastAsia="en-US"/>
        </w:rPr>
        <w:pict w14:anchorId="1F059BA4">
          <v:shape id="_x0000_s2882" type="#_x0000_t202" style="position:absolute;left:0;text-align:left;margin-left:467.1pt;margin-top:7.1pt;width:75.25pt;height:8.95pt;z-index:251732480" filled="f" stroked="f">
            <v:textbox style="mso-next-textbox:#_x0000_s2882" inset="1mm,0,1mm,0">
              <w:txbxContent>
                <w:p w14:paraId="70421EBE" w14:textId="77777777" w:rsidR="00741010" w:rsidRDefault="00741010" w:rsidP="00CC308A">
                  <w:pPr>
                    <w:spacing w:line="160" w:lineRule="exact"/>
                    <w:jc w:val="left"/>
                    <w:rPr>
                      <w:rFonts w:cs="Miriam" w:hint="cs"/>
                      <w:noProof/>
                      <w:sz w:val="18"/>
                      <w:szCs w:val="18"/>
                      <w:rtl/>
                    </w:rPr>
                  </w:pPr>
                  <w:r>
                    <w:rPr>
                      <w:rFonts w:cs="Miriam" w:hint="cs"/>
                      <w:sz w:val="18"/>
                      <w:szCs w:val="18"/>
                      <w:rtl/>
                    </w:rPr>
                    <w:t>כללים תשע"ח-2018</w:t>
                  </w:r>
                </w:p>
              </w:txbxContent>
            </v:textbox>
            <w10:anchorlock/>
          </v:shape>
        </w:pict>
      </w:r>
      <w:r>
        <w:rPr>
          <w:rStyle w:val="default"/>
          <w:rFonts w:cs="FrankRuehl" w:hint="cs"/>
          <w:rtl/>
        </w:rPr>
        <w:t>(ד)</w:t>
      </w:r>
      <w:r>
        <w:rPr>
          <w:rStyle w:val="default"/>
          <w:rFonts w:cs="FrankRuehl" w:hint="cs"/>
          <w:rtl/>
        </w:rPr>
        <w:tab/>
      </w:r>
      <w:r w:rsidRPr="007A1B8F">
        <w:rPr>
          <w:rStyle w:val="default"/>
          <w:rFonts w:cs="FrankRuehl" w:hint="cs"/>
          <w:rtl/>
        </w:rPr>
        <w:t xml:space="preserve">בשנת 2018 </w:t>
      </w:r>
      <w:r w:rsidRPr="007A1B8F">
        <w:rPr>
          <w:rStyle w:val="default"/>
          <w:rFonts w:cs="FrankRuehl"/>
          <w:rtl/>
        </w:rPr>
        <w:t>–</w:t>
      </w:r>
      <w:r w:rsidRPr="007A1B8F">
        <w:rPr>
          <w:rStyle w:val="default"/>
          <w:rFonts w:cs="FrankRuehl" w:hint="cs"/>
          <w:rtl/>
        </w:rPr>
        <w:t xml:space="preserve"> 1</w:t>
      </w:r>
      <w:r>
        <w:rPr>
          <w:rStyle w:val="default"/>
          <w:rFonts w:cs="FrankRuehl" w:hint="cs"/>
          <w:rtl/>
        </w:rPr>
        <w:t>2</w:t>
      </w:r>
      <w:r w:rsidRPr="007A1B8F">
        <w:rPr>
          <w:rStyle w:val="default"/>
          <w:rFonts w:cs="FrankRuehl" w:hint="cs"/>
          <w:rtl/>
        </w:rPr>
        <w:t>.66</w:t>
      </w:r>
      <w:r>
        <w:rPr>
          <w:rStyle w:val="default"/>
          <w:rFonts w:cs="FrankRuehl" w:hint="cs"/>
          <w:rtl/>
        </w:rPr>
        <w:t>;</w:t>
      </w:r>
    </w:p>
    <w:p w14:paraId="3F5A9DB7" w14:textId="77777777" w:rsidR="007A1B8F" w:rsidRDefault="007A1B8F" w:rsidP="007A1B8F">
      <w:pPr>
        <w:pStyle w:val="P00"/>
        <w:spacing w:before="72"/>
        <w:ind w:left="1474" w:right="1134"/>
        <w:rPr>
          <w:rStyle w:val="default"/>
          <w:rFonts w:cs="FrankRuehl"/>
          <w:rtl/>
        </w:rPr>
      </w:pPr>
      <w:r>
        <w:rPr>
          <w:rFonts w:cs="FrankRuehl" w:hint="cs"/>
          <w:sz w:val="26"/>
          <w:rtl/>
          <w:lang w:eastAsia="en-US"/>
        </w:rPr>
        <w:pict w14:anchorId="353093CF">
          <v:shape id="_x0000_s2868" type="#_x0000_t202" style="position:absolute;left:0;text-align:left;margin-left:467.1pt;margin-top:7.1pt;width:75.25pt;height:8.95pt;z-index:251720192" filled="f" stroked="f">
            <v:textbox style="mso-next-textbox:#_x0000_s2868" inset="1mm,0,1mm,0">
              <w:txbxContent>
                <w:p w14:paraId="729CFA52" w14:textId="77777777" w:rsidR="00741010" w:rsidRDefault="00741010" w:rsidP="007A1B8F">
                  <w:pPr>
                    <w:spacing w:line="160" w:lineRule="exact"/>
                    <w:jc w:val="left"/>
                    <w:rPr>
                      <w:rFonts w:cs="Miriam" w:hint="cs"/>
                      <w:noProof/>
                      <w:sz w:val="18"/>
                      <w:szCs w:val="18"/>
                      <w:rtl/>
                    </w:rPr>
                  </w:pPr>
                  <w:r>
                    <w:rPr>
                      <w:rFonts w:cs="Miriam" w:hint="cs"/>
                      <w:sz w:val="18"/>
                      <w:szCs w:val="18"/>
                      <w:rtl/>
                    </w:rPr>
                    <w:t>כללים תשע"ט-2018</w:t>
                  </w:r>
                </w:p>
              </w:txbxContent>
            </v:textbox>
            <w10:anchorlock/>
          </v:shape>
        </w:pict>
      </w:r>
      <w:r>
        <w:rPr>
          <w:rStyle w:val="default"/>
          <w:rFonts w:cs="FrankRuehl" w:hint="cs"/>
          <w:rtl/>
        </w:rPr>
        <w:t>(</w:t>
      </w:r>
      <w:r w:rsidR="00CC308A">
        <w:rPr>
          <w:rStyle w:val="default"/>
          <w:rFonts w:cs="FrankRuehl" w:hint="cs"/>
          <w:rtl/>
        </w:rPr>
        <w:t>ה</w:t>
      </w:r>
      <w:r>
        <w:rPr>
          <w:rStyle w:val="default"/>
          <w:rFonts w:cs="FrankRuehl" w:hint="cs"/>
          <w:rtl/>
        </w:rPr>
        <w:t>)</w:t>
      </w:r>
      <w:r>
        <w:rPr>
          <w:rStyle w:val="default"/>
          <w:rFonts w:cs="FrankRuehl" w:hint="cs"/>
          <w:rtl/>
        </w:rPr>
        <w:tab/>
      </w:r>
      <w:r w:rsidRPr="007A1B8F">
        <w:rPr>
          <w:rStyle w:val="default"/>
          <w:rFonts w:cs="FrankRuehl" w:hint="cs"/>
          <w:rtl/>
        </w:rPr>
        <w:t>בשנת 201</w:t>
      </w:r>
      <w:r w:rsidR="00CC308A">
        <w:rPr>
          <w:rStyle w:val="default"/>
          <w:rFonts w:cs="FrankRuehl" w:hint="cs"/>
          <w:rtl/>
        </w:rPr>
        <w:t>9</w:t>
      </w:r>
      <w:r w:rsidRPr="007A1B8F">
        <w:rPr>
          <w:rStyle w:val="default"/>
          <w:rFonts w:cs="FrankRuehl" w:hint="cs"/>
          <w:rtl/>
        </w:rPr>
        <w:t xml:space="preserve"> </w:t>
      </w:r>
      <w:r w:rsidRPr="007A1B8F">
        <w:rPr>
          <w:rStyle w:val="default"/>
          <w:rFonts w:cs="FrankRuehl"/>
          <w:rtl/>
        </w:rPr>
        <w:t>–</w:t>
      </w:r>
      <w:r w:rsidRPr="007A1B8F">
        <w:rPr>
          <w:rStyle w:val="default"/>
          <w:rFonts w:cs="FrankRuehl" w:hint="cs"/>
          <w:rtl/>
        </w:rPr>
        <w:t xml:space="preserve"> 1</w:t>
      </w:r>
      <w:r>
        <w:rPr>
          <w:rStyle w:val="default"/>
          <w:rFonts w:cs="FrankRuehl" w:hint="cs"/>
          <w:rtl/>
        </w:rPr>
        <w:t>2</w:t>
      </w:r>
      <w:r w:rsidRPr="007A1B8F">
        <w:rPr>
          <w:rStyle w:val="default"/>
          <w:rFonts w:cs="FrankRuehl" w:hint="cs"/>
          <w:rtl/>
        </w:rPr>
        <w:t>.66</w:t>
      </w:r>
      <w:r>
        <w:rPr>
          <w:rStyle w:val="default"/>
          <w:rFonts w:cs="FrankRuehl" w:hint="cs"/>
          <w:rtl/>
        </w:rPr>
        <w:t>;</w:t>
      </w:r>
    </w:p>
    <w:p w14:paraId="12614ECC" w14:textId="77777777" w:rsidR="00C272AA" w:rsidRDefault="00C272AA" w:rsidP="00C272AA">
      <w:pPr>
        <w:pStyle w:val="P00"/>
        <w:spacing w:before="72"/>
        <w:ind w:left="1474" w:right="1134"/>
        <w:rPr>
          <w:rStyle w:val="default"/>
          <w:rFonts w:cs="FrankRuehl" w:hint="cs"/>
          <w:rtl/>
        </w:rPr>
      </w:pPr>
      <w:r>
        <w:rPr>
          <w:rFonts w:cs="FrankRuehl" w:hint="cs"/>
          <w:sz w:val="26"/>
          <w:rtl/>
          <w:lang w:eastAsia="en-US"/>
        </w:rPr>
        <w:pict w14:anchorId="23A32CA4">
          <v:shape id="_x0000_s2941" type="#_x0000_t202" style="position:absolute;left:0;text-align:left;margin-left:467.1pt;margin-top:7.1pt;width:75.25pt;height:8.95pt;z-index:251764224" filled="f" stroked="f">
            <v:textbox style="mso-next-textbox:#_x0000_s2941" inset="1mm,0,1mm,0">
              <w:txbxContent>
                <w:p w14:paraId="1ACB9F4E" w14:textId="77777777" w:rsidR="00C272AA" w:rsidRDefault="00C272AA" w:rsidP="00C272AA">
                  <w:pPr>
                    <w:spacing w:line="160" w:lineRule="exact"/>
                    <w:jc w:val="left"/>
                    <w:rPr>
                      <w:rFonts w:cs="Miriam" w:hint="cs"/>
                      <w:noProof/>
                      <w:sz w:val="18"/>
                      <w:szCs w:val="18"/>
                      <w:rtl/>
                    </w:rPr>
                  </w:pPr>
                  <w:r>
                    <w:rPr>
                      <w:rFonts w:cs="Miriam" w:hint="cs"/>
                      <w:sz w:val="18"/>
                      <w:szCs w:val="18"/>
                      <w:rtl/>
                    </w:rPr>
                    <w:t>כללים תש"ף-2019</w:t>
                  </w:r>
                </w:p>
              </w:txbxContent>
            </v:textbox>
            <w10:anchorlock/>
          </v:shape>
        </w:pict>
      </w:r>
      <w:r>
        <w:rPr>
          <w:rStyle w:val="default"/>
          <w:rFonts w:cs="FrankRuehl" w:hint="cs"/>
          <w:rtl/>
        </w:rPr>
        <w:t>(ו)</w:t>
      </w:r>
      <w:r>
        <w:rPr>
          <w:rStyle w:val="default"/>
          <w:rFonts w:cs="FrankRuehl" w:hint="cs"/>
          <w:rtl/>
        </w:rPr>
        <w:tab/>
      </w:r>
      <w:r w:rsidRPr="007A1B8F">
        <w:rPr>
          <w:rStyle w:val="default"/>
          <w:rFonts w:cs="FrankRuehl" w:hint="cs"/>
          <w:rtl/>
        </w:rPr>
        <w:t xml:space="preserve">בשנת </w:t>
      </w:r>
      <w:r>
        <w:rPr>
          <w:rStyle w:val="default"/>
          <w:rFonts w:cs="FrankRuehl" w:hint="cs"/>
          <w:rtl/>
        </w:rPr>
        <w:t>2020</w:t>
      </w:r>
      <w:r w:rsidRPr="007A1B8F">
        <w:rPr>
          <w:rStyle w:val="default"/>
          <w:rFonts w:cs="FrankRuehl" w:hint="cs"/>
          <w:rtl/>
        </w:rPr>
        <w:t xml:space="preserve"> </w:t>
      </w:r>
      <w:r w:rsidRPr="007A1B8F">
        <w:rPr>
          <w:rStyle w:val="default"/>
          <w:rFonts w:cs="FrankRuehl"/>
          <w:rtl/>
        </w:rPr>
        <w:t>–</w:t>
      </w:r>
      <w:r w:rsidRPr="007A1B8F">
        <w:rPr>
          <w:rStyle w:val="default"/>
          <w:rFonts w:cs="FrankRuehl" w:hint="cs"/>
          <w:rtl/>
        </w:rPr>
        <w:t xml:space="preserve"> 1</w:t>
      </w:r>
      <w:r>
        <w:rPr>
          <w:rStyle w:val="default"/>
          <w:rFonts w:cs="FrankRuehl" w:hint="cs"/>
          <w:rtl/>
        </w:rPr>
        <w:t>2</w:t>
      </w:r>
      <w:r w:rsidRPr="007A1B8F">
        <w:rPr>
          <w:rStyle w:val="default"/>
          <w:rFonts w:cs="FrankRuehl" w:hint="cs"/>
          <w:rtl/>
        </w:rPr>
        <w:t>.66</w:t>
      </w:r>
      <w:r>
        <w:rPr>
          <w:rStyle w:val="default"/>
          <w:rFonts w:cs="FrankRuehl" w:hint="cs"/>
          <w:rtl/>
        </w:rPr>
        <w:t>;</w:t>
      </w:r>
    </w:p>
    <w:p w14:paraId="3A18AF5E" w14:textId="77777777" w:rsidR="00B27C07" w:rsidRDefault="00B27C07" w:rsidP="00B27C07">
      <w:pPr>
        <w:pStyle w:val="P00"/>
        <w:spacing w:before="72"/>
        <w:ind w:left="1474" w:right="1134"/>
        <w:rPr>
          <w:rStyle w:val="default"/>
          <w:rFonts w:cs="FrankRuehl" w:hint="cs"/>
          <w:rtl/>
        </w:rPr>
      </w:pPr>
      <w:r>
        <w:rPr>
          <w:rFonts w:cs="FrankRuehl" w:hint="cs"/>
          <w:sz w:val="26"/>
          <w:rtl/>
          <w:lang w:eastAsia="en-US"/>
        </w:rPr>
        <w:pict w14:anchorId="45F44B25">
          <v:shape id="_x0000_s2921" type="#_x0000_t202" style="position:absolute;left:0;text-align:left;margin-left:467.1pt;margin-top:7.1pt;width:75.25pt;height:8.95pt;z-index:251753984" filled="f" stroked="f">
            <v:textbox style="mso-next-textbox:#_x0000_s2921" inset="1mm,0,1mm,0">
              <w:txbxContent>
                <w:p w14:paraId="107B710F" w14:textId="77777777" w:rsidR="00741010" w:rsidRDefault="00741010" w:rsidP="00B27C07">
                  <w:pPr>
                    <w:spacing w:line="160" w:lineRule="exact"/>
                    <w:jc w:val="left"/>
                    <w:rPr>
                      <w:rFonts w:cs="Miriam" w:hint="cs"/>
                      <w:noProof/>
                      <w:sz w:val="18"/>
                      <w:szCs w:val="18"/>
                      <w:rtl/>
                    </w:rPr>
                  </w:pPr>
                  <w:r>
                    <w:rPr>
                      <w:rFonts w:cs="Miriam" w:hint="cs"/>
                      <w:sz w:val="18"/>
                      <w:szCs w:val="18"/>
                      <w:rtl/>
                    </w:rPr>
                    <w:t xml:space="preserve">כללים </w:t>
                  </w:r>
                  <w:r w:rsidR="00C272AA">
                    <w:rPr>
                      <w:rFonts w:cs="Miriam" w:hint="cs"/>
                      <w:sz w:val="18"/>
                      <w:szCs w:val="18"/>
                      <w:rtl/>
                    </w:rPr>
                    <w:t>תשפ"א-2020</w:t>
                  </w:r>
                </w:p>
              </w:txbxContent>
            </v:textbox>
            <w10:anchorlock/>
          </v:shape>
        </w:pict>
      </w:r>
      <w:r>
        <w:rPr>
          <w:rStyle w:val="default"/>
          <w:rFonts w:cs="FrankRuehl" w:hint="cs"/>
          <w:rtl/>
        </w:rPr>
        <w:t>(</w:t>
      </w:r>
      <w:r w:rsidR="00C272AA">
        <w:rPr>
          <w:rStyle w:val="default"/>
          <w:rFonts w:cs="FrankRuehl" w:hint="cs"/>
          <w:rtl/>
        </w:rPr>
        <w:t>ז</w:t>
      </w:r>
      <w:r>
        <w:rPr>
          <w:rStyle w:val="default"/>
          <w:rFonts w:cs="FrankRuehl" w:hint="cs"/>
          <w:rtl/>
        </w:rPr>
        <w:t>)</w:t>
      </w:r>
      <w:r>
        <w:rPr>
          <w:rStyle w:val="default"/>
          <w:rFonts w:cs="FrankRuehl" w:hint="cs"/>
          <w:rtl/>
        </w:rPr>
        <w:tab/>
      </w:r>
      <w:r w:rsidRPr="007A1B8F">
        <w:rPr>
          <w:rStyle w:val="default"/>
          <w:rFonts w:cs="FrankRuehl" w:hint="cs"/>
          <w:rtl/>
        </w:rPr>
        <w:t xml:space="preserve">בשנת </w:t>
      </w:r>
      <w:r>
        <w:rPr>
          <w:rStyle w:val="default"/>
          <w:rFonts w:cs="FrankRuehl" w:hint="cs"/>
          <w:rtl/>
        </w:rPr>
        <w:t>202</w:t>
      </w:r>
      <w:r w:rsidR="00C272AA">
        <w:rPr>
          <w:rStyle w:val="default"/>
          <w:rFonts w:cs="FrankRuehl" w:hint="cs"/>
          <w:rtl/>
        </w:rPr>
        <w:t>1</w:t>
      </w:r>
      <w:r w:rsidRPr="007A1B8F">
        <w:rPr>
          <w:rStyle w:val="default"/>
          <w:rFonts w:cs="FrankRuehl" w:hint="cs"/>
          <w:rtl/>
        </w:rPr>
        <w:t xml:space="preserve"> </w:t>
      </w:r>
      <w:r w:rsidRPr="007A1B8F">
        <w:rPr>
          <w:rStyle w:val="default"/>
          <w:rFonts w:cs="FrankRuehl"/>
          <w:rtl/>
        </w:rPr>
        <w:t>–</w:t>
      </w:r>
      <w:r w:rsidRPr="007A1B8F">
        <w:rPr>
          <w:rStyle w:val="default"/>
          <w:rFonts w:cs="FrankRuehl" w:hint="cs"/>
          <w:rtl/>
        </w:rPr>
        <w:t xml:space="preserve"> 1</w:t>
      </w:r>
      <w:r>
        <w:rPr>
          <w:rStyle w:val="default"/>
          <w:rFonts w:cs="FrankRuehl" w:hint="cs"/>
          <w:rtl/>
        </w:rPr>
        <w:t>2</w:t>
      </w:r>
      <w:r w:rsidRPr="007A1B8F">
        <w:rPr>
          <w:rStyle w:val="default"/>
          <w:rFonts w:cs="FrankRuehl" w:hint="cs"/>
          <w:rtl/>
        </w:rPr>
        <w:t>.66</w:t>
      </w:r>
      <w:r>
        <w:rPr>
          <w:rStyle w:val="default"/>
          <w:rFonts w:cs="FrankRuehl" w:hint="cs"/>
          <w:rtl/>
        </w:rPr>
        <w:t>;</w:t>
      </w:r>
    </w:p>
    <w:p w14:paraId="600C7905" w14:textId="77777777" w:rsidR="005D0AD3" w:rsidRDefault="005D0AD3" w:rsidP="005D0AD3">
      <w:pPr>
        <w:pStyle w:val="P00"/>
        <w:spacing w:before="72"/>
        <w:ind w:left="1474" w:right="1134"/>
        <w:rPr>
          <w:rStyle w:val="default"/>
          <w:rFonts w:cs="FrankRuehl" w:hint="cs"/>
          <w:rtl/>
        </w:rPr>
      </w:pPr>
      <w:r>
        <w:rPr>
          <w:rFonts w:cs="FrankRuehl" w:hint="cs"/>
          <w:sz w:val="26"/>
          <w:rtl/>
          <w:lang w:eastAsia="en-US"/>
        </w:rPr>
        <w:pict w14:anchorId="47F3B3CA">
          <v:shape id="_x0000_s2946" type="#_x0000_t202" style="position:absolute;left:0;text-align:left;margin-left:467.1pt;margin-top:7.1pt;width:75.25pt;height:8.95pt;z-index:251769344" filled="f" stroked="f">
            <v:textbox style="mso-next-textbox:#_x0000_s2946" inset="1mm,0,1mm,0">
              <w:txbxContent>
                <w:p w14:paraId="08DD648B" w14:textId="77777777" w:rsidR="005D0AD3" w:rsidRDefault="005D0AD3" w:rsidP="005D0AD3">
                  <w:pPr>
                    <w:spacing w:line="160" w:lineRule="exact"/>
                    <w:jc w:val="left"/>
                    <w:rPr>
                      <w:rFonts w:cs="Miriam" w:hint="cs"/>
                      <w:noProof/>
                      <w:sz w:val="18"/>
                      <w:szCs w:val="18"/>
                      <w:rtl/>
                    </w:rPr>
                  </w:pPr>
                  <w:r>
                    <w:rPr>
                      <w:rFonts w:cs="Miriam" w:hint="cs"/>
                      <w:sz w:val="18"/>
                      <w:szCs w:val="18"/>
                      <w:rtl/>
                    </w:rPr>
                    <w:t>כללים תשפ"ב-2021</w:t>
                  </w:r>
                </w:p>
              </w:txbxContent>
            </v:textbox>
            <w10:anchorlock/>
          </v:shape>
        </w:pict>
      </w:r>
      <w:r>
        <w:rPr>
          <w:rStyle w:val="default"/>
          <w:rFonts w:cs="FrankRuehl" w:hint="cs"/>
          <w:rtl/>
        </w:rPr>
        <w:t>(ח)</w:t>
      </w:r>
      <w:r>
        <w:rPr>
          <w:rStyle w:val="default"/>
          <w:rFonts w:cs="FrankRuehl" w:hint="cs"/>
          <w:rtl/>
        </w:rPr>
        <w:tab/>
      </w:r>
      <w:r w:rsidRPr="007A1B8F">
        <w:rPr>
          <w:rStyle w:val="default"/>
          <w:rFonts w:cs="FrankRuehl" w:hint="cs"/>
          <w:rtl/>
        </w:rPr>
        <w:t xml:space="preserve">בשנת </w:t>
      </w:r>
      <w:r>
        <w:rPr>
          <w:rStyle w:val="default"/>
          <w:rFonts w:cs="FrankRuehl" w:hint="cs"/>
          <w:rtl/>
        </w:rPr>
        <w:t>2022</w:t>
      </w:r>
      <w:r w:rsidRPr="007A1B8F">
        <w:rPr>
          <w:rStyle w:val="default"/>
          <w:rFonts w:cs="FrankRuehl" w:hint="cs"/>
          <w:rtl/>
        </w:rPr>
        <w:t xml:space="preserve"> </w:t>
      </w:r>
      <w:r w:rsidRPr="007A1B8F">
        <w:rPr>
          <w:rStyle w:val="default"/>
          <w:rFonts w:cs="FrankRuehl"/>
          <w:rtl/>
        </w:rPr>
        <w:t>–</w:t>
      </w:r>
      <w:r w:rsidRPr="007A1B8F">
        <w:rPr>
          <w:rStyle w:val="default"/>
          <w:rFonts w:cs="FrankRuehl" w:hint="cs"/>
          <w:rtl/>
        </w:rPr>
        <w:t xml:space="preserve"> 1</w:t>
      </w:r>
      <w:r>
        <w:rPr>
          <w:rStyle w:val="default"/>
          <w:rFonts w:cs="FrankRuehl" w:hint="cs"/>
          <w:rtl/>
        </w:rPr>
        <w:t>2</w:t>
      </w:r>
      <w:r w:rsidRPr="007A1B8F">
        <w:rPr>
          <w:rStyle w:val="default"/>
          <w:rFonts w:cs="FrankRuehl" w:hint="cs"/>
          <w:rtl/>
        </w:rPr>
        <w:t>.66</w:t>
      </w:r>
      <w:r>
        <w:rPr>
          <w:rStyle w:val="default"/>
          <w:rFonts w:cs="FrankRuehl" w:hint="cs"/>
          <w:rtl/>
        </w:rPr>
        <w:t>;</w:t>
      </w:r>
    </w:p>
    <w:p w14:paraId="598BA6C8" w14:textId="77777777" w:rsidR="00D636C9" w:rsidRDefault="00D636C9" w:rsidP="00D636C9">
      <w:pPr>
        <w:pStyle w:val="P00"/>
        <w:spacing w:before="72"/>
        <w:ind w:left="1474" w:right="1134"/>
        <w:rPr>
          <w:rStyle w:val="default"/>
          <w:rFonts w:cs="FrankRuehl" w:hint="cs"/>
          <w:rtl/>
        </w:rPr>
      </w:pPr>
      <w:r>
        <w:rPr>
          <w:rFonts w:cs="FrankRuehl" w:hint="cs"/>
          <w:sz w:val="26"/>
          <w:rtl/>
          <w:lang w:eastAsia="en-US"/>
        </w:rPr>
        <w:pict w14:anchorId="6B45350E">
          <v:shape id="_x0000_s2952" type="#_x0000_t202" style="position:absolute;left:0;text-align:left;margin-left:467.1pt;margin-top:7.1pt;width:75.25pt;height:8.95pt;z-index:251774464" filled="f" stroked="f">
            <v:textbox style="mso-next-textbox:#_x0000_s2952" inset="1mm,0,1mm,0">
              <w:txbxContent>
                <w:p w14:paraId="73B5E0C6" w14:textId="77777777" w:rsidR="00D636C9" w:rsidRDefault="00D636C9" w:rsidP="00D636C9">
                  <w:pPr>
                    <w:spacing w:line="160" w:lineRule="exact"/>
                    <w:jc w:val="left"/>
                    <w:rPr>
                      <w:rFonts w:cs="Miriam" w:hint="cs"/>
                      <w:noProof/>
                      <w:sz w:val="18"/>
                      <w:szCs w:val="18"/>
                      <w:rtl/>
                    </w:rPr>
                  </w:pPr>
                  <w:r>
                    <w:rPr>
                      <w:rFonts w:cs="Miriam" w:hint="cs"/>
                      <w:sz w:val="18"/>
                      <w:szCs w:val="18"/>
                      <w:rtl/>
                    </w:rPr>
                    <w:t>כללים תשפ"ג-2022</w:t>
                  </w:r>
                </w:p>
              </w:txbxContent>
            </v:textbox>
            <w10:anchorlock/>
          </v:shape>
        </w:pict>
      </w:r>
      <w:r>
        <w:rPr>
          <w:rStyle w:val="default"/>
          <w:rFonts w:cs="FrankRuehl" w:hint="cs"/>
          <w:rtl/>
        </w:rPr>
        <w:t>(ט)</w:t>
      </w:r>
      <w:r>
        <w:rPr>
          <w:rStyle w:val="default"/>
          <w:rFonts w:cs="FrankRuehl" w:hint="cs"/>
          <w:rtl/>
        </w:rPr>
        <w:tab/>
      </w:r>
      <w:r w:rsidRPr="007A1B8F">
        <w:rPr>
          <w:rStyle w:val="default"/>
          <w:rFonts w:cs="FrankRuehl" w:hint="cs"/>
          <w:rtl/>
        </w:rPr>
        <w:t xml:space="preserve">בשנת </w:t>
      </w:r>
      <w:r>
        <w:rPr>
          <w:rStyle w:val="default"/>
          <w:rFonts w:cs="FrankRuehl" w:hint="cs"/>
          <w:rtl/>
        </w:rPr>
        <w:t>2023</w:t>
      </w:r>
      <w:r w:rsidRPr="007A1B8F">
        <w:rPr>
          <w:rStyle w:val="default"/>
          <w:rFonts w:cs="FrankRuehl" w:hint="cs"/>
          <w:rtl/>
        </w:rPr>
        <w:t xml:space="preserve"> </w:t>
      </w:r>
      <w:r w:rsidRPr="007A1B8F">
        <w:rPr>
          <w:rStyle w:val="default"/>
          <w:rFonts w:cs="FrankRuehl"/>
          <w:rtl/>
        </w:rPr>
        <w:t>–</w:t>
      </w:r>
      <w:r w:rsidRPr="007A1B8F">
        <w:rPr>
          <w:rStyle w:val="default"/>
          <w:rFonts w:cs="FrankRuehl" w:hint="cs"/>
          <w:rtl/>
        </w:rPr>
        <w:t xml:space="preserve"> 11.66</w:t>
      </w:r>
      <w:r>
        <w:rPr>
          <w:rStyle w:val="default"/>
          <w:rFonts w:cs="FrankRuehl" w:hint="cs"/>
          <w:rtl/>
        </w:rPr>
        <w:t>;</w:t>
      </w:r>
    </w:p>
    <w:p w14:paraId="5D8A2B0F" w14:textId="77777777" w:rsidR="00B27C07" w:rsidRPr="00F16BD7" w:rsidRDefault="00B27C07" w:rsidP="00B27C07">
      <w:pPr>
        <w:pStyle w:val="P00"/>
        <w:spacing w:before="72"/>
        <w:ind w:left="1021" w:right="1134"/>
        <w:rPr>
          <w:rStyle w:val="default"/>
          <w:rFonts w:cs="FrankRuehl" w:hint="cs"/>
          <w:rtl/>
        </w:rPr>
      </w:pPr>
      <w:r>
        <w:rPr>
          <w:rFonts w:cs="FrankRuehl" w:hint="cs"/>
          <w:sz w:val="26"/>
          <w:rtl/>
          <w:lang w:eastAsia="en-US"/>
        </w:rPr>
        <w:pict w14:anchorId="591150C5">
          <v:shape id="_x0000_s2922" type="#_x0000_t202" style="position:absolute;left:0;text-align:left;margin-left:467.1pt;margin-top:7.1pt;width:75.25pt;height:18.2pt;z-index:251755008" filled="f" stroked="f">
            <v:textbox style="mso-next-textbox:#_x0000_s2922" inset="1mm,0,1mm,0">
              <w:txbxContent>
                <w:p w14:paraId="0F3326EF" w14:textId="77777777" w:rsidR="00741010" w:rsidRDefault="00741010" w:rsidP="00B27C07">
                  <w:pPr>
                    <w:spacing w:line="160" w:lineRule="exact"/>
                    <w:jc w:val="left"/>
                    <w:rPr>
                      <w:rFonts w:cs="Miriam"/>
                      <w:sz w:val="18"/>
                      <w:szCs w:val="18"/>
                      <w:rtl/>
                    </w:rPr>
                  </w:pPr>
                  <w:r>
                    <w:rPr>
                      <w:rFonts w:cs="Miriam" w:hint="cs"/>
                      <w:sz w:val="18"/>
                      <w:szCs w:val="18"/>
                      <w:rtl/>
                    </w:rPr>
                    <w:t>כללים תש"ף-2019</w:t>
                  </w:r>
                </w:p>
                <w:p w14:paraId="38694856" w14:textId="77777777" w:rsidR="00C272AA" w:rsidRDefault="005D0AD3" w:rsidP="00D636C9">
                  <w:pPr>
                    <w:spacing w:line="160" w:lineRule="exact"/>
                    <w:jc w:val="left"/>
                    <w:rPr>
                      <w:rFonts w:cs="Miriam" w:hint="cs"/>
                      <w:noProof/>
                      <w:sz w:val="18"/>
                      <w:szCs w:val="18"/>
                      <w:rtl/>
                    </w:rPr>
                  </w:pPr>
                  <w:r>
                    <w:rPr>
                      <w:rFonts w:cs="Miriam" w:hint="cs"/>
                      <w:sz w:val="18"/>
                      <w:szCs w:val="18"/>
                      <w:rtl/>
                    </w:rPr>
                    <w:t>כללים תשפ"</w:t>
                  </w:r>
                  <w:r w:rsidR="00D636C9">
                    <w:rPr>
                      <w:rFonts w:cs="Miriam" w:hint="cs"/>
                      <w:sz w:val="18"/>
                      <w:szCs w:val="18"/>
                      <w:rtl/>
                    </w:rPr>
                    <w:t>ג-2022</w:t>
                  </w:r>
                </w:p>
              </w:txbxContent>
            </v:textbox>
          </v:shape>
        </w:pict>
      </w:r>
      <w:r>
        <w:rPr>
          <w:rStyle w:val="default"/>
          <w:rFonts w:cs="FrankRuehl" w:hint="cs"/>
          <w:rtl/>
        </w:rPr>
        <w:t>(</w:t>
      </w:r>
      <w:r w:rsidRPr="00F16BD7">
        <w:rPr>
          <w:rStyle w:val="default"/>
          <w:rFonts w:cs="FrankRuehl" w:hint="cs"/>
          <w:rtl/>
        </w:rPr>
        <w:t>1</w:t>
      </w:r>
      <w:r>
        <w:rPr>
          <w:rStyle w:val="default"/>
          <w:rFonts w:cs="FrankRuehl" w:hint="cs"/>
          <w:rtl/>
        </w:rPr>
        <w:t>ב</w:t>
      </w:r>
      <w:r w:rsidRPr="00F16BD7">
        <w:rPr>
          <w:rStyle w:val="default"/>
          <w:rFonts w:cs="FrankRuehl" w:hint="cs"/>
          <w:rtl/>
        </w:rPr>
        <w:t>)</w:t>
      </w:r>
      <w:r w:rsidRPr="00F16BD7">
        <w:rPr>
          <w:rStyle w:val="default"/>
          <w:rFonts w:cs="FrankRuehl" w:hint="cs"/>
          <w:rtl/>
        </w:rPr>
        <w:tab/>
        <w:t>לחברה לפי פסקה (</w:t>
      </w:r>
      <w:r>
        <w:rPr>
          <w:rStyle w:val="default"/>
          <w:rFonts w:cs="FrankRuehl" w:hint="cs"/>
          <w:rtl/>
        </w:rPr>
        <w:t>3</w:t>
      </w:r>
      <w:r w:rsidRPr="00F16BD7">
        <w:rPr>
          <w:rStyle w:val="default"/>
          <w:rFonts w:cs="FrankRuehl" w:hint="cs"/>
          <w:rtl/>
        </w:rPr>
        <w:t>) להגדר</w:t>
      </w:r>
      <w:r>
        <w:rPr>
          <w:rStyle w:val="default"/>
          <w:rFonts w:cs="FrankRuehl" w:hint="cs"/>
          <w:rtl/>
        </w:rPr>
        <w:t>ת</w:t>
      </w:r>
      <w:r w:rsidRPr="00F16BD7">
        <w:rPr>
          <w:rStyle w:val="default"/>
          <w:rFonts w:cs="FrankRuehl" w:hint="cs"/>
          <w:rtl/>
        </w:rPr>
        <w:t xml:space="preserve"> חברה (א) </w:t>
      </w:r>
      <w:r w:rsidRPr="00F16BD7">
        <w:rPr>
          <w:rStyle w:val="default"/>
          <w:rFonts w:cs="FrankRuehl"/>
          <w:rtl/>
        </w:rPr>
        <w:t>–</w:t>
      </w:r>
      <w:r>
        <w:rPr>
          <w:rStyle w:val="default"/>
          <w:rFonts w:cs="FrankRuehl" w:hint="cs"/>
          <w:rtl/>
        </w:rPr>
        <w:t xml:space="preserve"> בשנת 2020 </w:t>
      </w:r>
      <w:r>
        <w:rPr>
          <w:rStyle w:val="default"/>
          <w:rFonts w:cs="FrankRuehl"/>
          <w:rtl/>
        </w:rPr>
        <w:t>–</w:t>
      </w:r>
      <w:r>
        <w:rPr>
          <w:rStyle w:val="default"/>
          <w:rFonts w:cs="FrankRuehl" w:hint="cs"/>
          <w:rtl/>
        </w:rPr>
        <w:t xml:space="preserve"> 8.5%;</w:t>
      </w:r>
      <w:r w:rsidR="00C272AA">
        <w:rPr>
          <w:rStyle w:val="default"/>
          <w:rFonts w:cs="FrankRuehl" w:hint="cs"/>
          <w:rtl/>
        </w:rPr>
        <w:t xml:space="preserve"> בשנת 2021 </w:t>
      </w:r>
      <w:r w:rsidR="00C272AA">
        <w:rPr>
          <w:rStyle w:val="default"/>
          <w:rFonts w:cs="FrankRuehl"/>
          <w:rtl/>
        </w:rPr>
        <w:t>–</w:t>
      </w:r>
      <w:r w:rsidR="00C272AA">
        <w:rPr>
          <w:rStyle w:val="default"/>
          <w:rFonts w:cs="FrankRuehl" w:hint="cs"/>
          <w:rtl/>
        </w:rPr>
        <w:t xml:space="preserve"> 8.5%;</w:t>
      </w:r>
      <w:r w:rsidR="005D0AD3">
        <w:rPr>
          <w:rStyle w:val="default"/>
          <w:rFonts w:cs="FrankRuehl" w:hint="cs"/>
          <w:rtl/>
        </w:rPr>
        <w:t xml:space="preserve"> בשנת 2022 </w:t>
      </w:r>
      <w:r w:rsidR="005D0AD3">
        <w:rPr>
          <w:rStyle w:val="default"/>
          <w:rFonts w:cs="FrankRuehl"/>
          <w:rtl/>
        </w:rPr>
        <w:t>–</w:t>
      </w:r>
      <w:r w:rsidR="005D0AD3">
        <w:rPr>
          <w:rStyle w:val="default"/>
          <w:rFonts w:cs="FrankRuehl" w:hint="cs"/>
          <w:rtl/>
        </w:rPr>
        <w:t xml:space="preserve"> 8.5%;</w:t>
      </w:r>
      <w:r w:rsidR="00D636C9">
        <w:rPr>
          <w:rStyle w:val="default"/>
          <w:rFonts w:cs="FrankRuehl" w:hint="cs"/>
          <w:rtl/>
        </w:rPr>
        <w:t xml:space="preserve"> בשנת 2023 </w:t>
      </w:r>
      <w:r w:rsidR="00D636C9">
        <w:rPr>
          <w:rStyle w:val="default"/>
          <w:rFonts w:cs="FrankRuehl"/>
          <w:rtl/>
        </w:rPr>
        <w:t>–</w:t>
      </w:r>
      <w:r w:rsidR="00D636C9">
        <w:rPr>
          <w:rStyle w:val="default"/>
          <w:rFonts w:cs="FrankRuehl" w:hint="cs"/>
          <w:rtl/>
        </w:rPr>
        <w:t xml:space="preserve"> 8.5%;</w:t>
      </w:r>
    </w:p>
    <w:p w14:paraId="18A2C794" w14:textId="77777777" w:rsidR="007B3B98" w:rsidRDefault="007B3B98" w:rsidP="007B3B98">
      <w:pPr>
        <w:pStyle w:val="P00"/>
        <w:spacing w:before="72"/>
        <w:ind w:left="1021" w:right="1134"/>
        <w:rPr>
          <w:rStyle w:val="default"/>
          <w:rFonts w:cs="FrankRuehl" w:hint="cs"/>
          <w:rtl/>
        </w:rPr>
      </w:pPr>
      <w:r>
        <w:rPr>
          <w:rFonts w:cs="FrankRuehl" w:hint="cs"/>
          <w:sz w:val="26"/>
          <w:rtl/>
          <w:lang w:eastAsia="en-US"/>
        </w:rPr>
        <w:pict w14:anchorId="08548AFC">
          <v:shape id="_x0000_s2846" type="#_x0000_t202" style="position:absolute;left:0;text-align:left;margin-left:467.1pt;margin-top:7.1pt;width:75.25pt;height:10.55pt;z-index:251707904" filled="f" stroked="f">
            <v:textbox inset="1mm,0,1mm,0">
              <w:txbxContent>
                <w:p w14:paraId="002700E0" w14:textId="77777777" w:rsidR="00741010" w:rsidRDefault="00741010" w:rsidP="007B3B98">
                  <w:pPr>
                    <w:spacing w:line="160" w:lineRule="exact"/>
                    <w:jc w:val="left"/>
                    <w:rPr>
                      <w:rFonts w:cs="Miriam" w:hint="cs"/>
                      <w:noProof/>
                      <w:sz w:val="18"/>
                      <w:szCs w:val="18"/>
                      <w:rtl/>
                    </w:rPr>
                  </w:pPr>
                  <w:r>
                    <w:rPr>
                      <w:rFonts w:cs="Miriam" w:hint="cs"/>
                      <w:sz w:val="18"/>
                      <w:szCs w:val="18"/>
                      <w:rtl/>
                    </w:rPr>
                    <w:t>כללים תשע"ז-2016</w:t>
                  </w:r>
                </w:p>
              </w:txbxContent>
            </v:textbox>
            <w10:anchorlock/>
          </v:shape>
        </w:pict>
      </w:r>
      <w:r>
        <w:rPr>
          <w:rStyle w:val="default"/>
          <w:rFonts w:cs="FrankRuehl" w:hint="cs"/>
          <w:rtl/>
        </w:rPr>
        <w:t>(2)</w:t>
      </w:r>
      <w:r>
        <w:rPr>
          <w:rStyle w:val="default"/>
          <w:rFonts w:cs="FrankRuehl" w:hint="cs"/>
          <w:rtl/>
        </w:rPr>
        <w:tab/>
        <w:t>(נמחקה);</w:t>
      </w:r>
    </w:p>
    <w:p w14:paraId="37CF262C" w14:textId="77777777" w:rsidR="006671C8" w:rsidRDefault="007B3B98" w:rsidP="007B3B98">
      <w:pPr>
        <w:pStyle w:val="P00"/>
        <w:spacing w:before="72"/>
        <w:ind w:left="1021" w:right="1134"/>
        <w:rPr>
          <w:rStyle w:val="default"/>
          <w:rFonts w:cs="FrankRuehl" w:hint="cs"/>
          <w:rtl/>
        </w:rPr>
      </w:pPr>
      <w:r>
        <w:rPr>
          <w:rFonts w:cs="FrankRuehl" w:hint="cs"/>
          <w:sz w:val="26"/>
          <w:rtl/>
          <w:lang w:eastAsia="en-US"/>
        </w:rPr>
        <w:pict w14:anchorId="2E648ADD">
          <v:shape id="_x0000_s2845" type="#_x0000_t202" style="position:absolute;left:0;text-align:left;margin-left:467.1pt;margin-top:7.1pt;width:75.25pt;height:10.55pt;z-index:251706880" filled="f" stroked="f">
            <v:textbox inset="1mm,0,1mm,0">
              <w:txbxContent>
                <w:p w14:paraId="44FD967C" w14:textId="77777777" w:rsidR="00741010" w:rsidRDefault="00741010" w:rsidP="007B3B98">
                  <w:pPr>
                    <w:spacing w:line="160" w:lineRule="exact"/>
                    <w:jc w:val="left"/>
                    <w:rPr>
                      <w:rFonts w:cs="Miriam" w:hint="cs"/>
                      <w:noProof/>
                      <w:sz w:val="18"/>
                      <w:szCs w:val="18"/>
                      <w:rtl/>
                    </w:rPr>
                  </w:pPr>
                  <w:r>
                    <w:rPr>
                      <w:rFonts w:cs="Miriam" w:hint="cs"/>
                      <w:sz w:val="18"/>
                      <w:szCs w:val="18"/>
                      <w:rtl/>
                    </w:rPr>
                    <w:t>כללים תשע"ז-2016</w:t>
                  </w:r>
                </w:p>
              </w:txbxContent>
            </v:textbox>
            <w10:anchorlock/>
          </v:shape>
        </w:pict>
      </w:r>
      <w:r w:rsidR="006671C8">
        <w:rPr>
          <w:rStyle w:val="default"/>
          <w:rFonts w:cs="FrankRuehl" w:hint="cs"/>
          <w:rtl/>
        </w:rPr>
        <w:t>(</w:t>
      </w:r>
      <w:r>
        <w:rPr>
          <w:rStyle w:val="default"/>
          <w:rFonts w:cs="FrankRuehl" w:hint="cs"/>
          <w:rtl/>
        </w:rPr>
        <w:t>3</w:t>
      </w:r>
      <w:r w:rsidR="006671C8">
        <w:rPr>
          <w:rStyle w:val="default"/>
          <w:rFonts w:cs="FrankRuehl" w:hint="cs"/>
          <w:rtl/>
        </w:rPr>
        <w:t>)</w:t>
      </w:r>
      <w:r w:rsidR="006671C8">
        <w:rPr>
          <w:rStyle w:val="default"/>
          <w:rFonts w:cs="FrankRuehl" w:hint="cs"/>
          <w:rtl/>
        </w:rPr>
        <w:tab/>
      </w:r>
      <w:r>
        <w:rPr>
          <w:rStyle w:val="default"/>
          <w:rFonts w:cs="FrankRuehl" w:hint="cs"/>
          <w:rtl/>
        </w:rPr>
        <w:t>(נמחקה).</w:t>
      </w:r>
    </w:p>
    <w:p w14:paraId="20F842AC" w14:textId="77777777" w:rsidR="003306EB" w:rsidRPr="003306EB" w:rsidRDefault="003306EB" w:rsidP="007B3B98">
      <w:pPr>
        <w:pStyle w:val="P00"/>
        <w:spacing w:before="72"/>
        <w:ind w:left="0" w:right="1134"/>
        <w:rPr>
          <w:rStyle w:val="default"/>
          <w:rFonts w:cs="FrankRuehl" w:hint="cs"/>
          <w:rtl/>
        </w:rPr>
      </w:pPr>
      <w:r>
        <w:rPr>
          <w:rFonts w:cs="FrankRuehl" w:hint="cs"/>
          <w:sz w:val="26"/>
          <w:rtl/>
          <w:lang w:eastAsia="en-US"/>
        </w:rPr>
        <w:pict w14:anchorId="6230054B">
          <v:shape id="_x0000_s2762" type="#_x0000_t202" style="position:absolute;left:0;text-align:left;margin-left:467.1pt;margin-top:7.1pt;width:75.25pt;height:31.35pt;z-index:251685376" filled="f" stroked="f">
            <v:textbox inset="1mm,0,1mm,0">
              <w:txbxContent>
                <w:p w14:paraId="6F5BB464" w14:textId="77777777" w:rsidR="00741010" w:rsidRDefault="00741010" w:rsidP="003306EB">
                  <w:pPr>
                    <w:spacing w:line="160" w:lineRule="exact"/>
                    <w:jc w:val="left"/>
                    <w:rPr>
                      <w:rFonts w:cs="Miriam" w:hint="cs"/>
                      <w:sz w:val="18"/>
                      <w:szCs w:val="18"/>
                      <w:rtl/>
                    </w:rPr>
                  </w:pPr>
                  <w:r>
                    <w:rPr>
                      <w:rFonts w:cs="Miriam" w:hint="cs"/>
                      <w:sz w:val="18"/>
                      <w:szCs w:val="18"/>
                      <w:rtl/>
                    </w:rPr>
                    <w:t>כללים (מס' 3) תשע"ה-2015</w:t>
                  </w:r>
                </w:p>
                <w:p w14:paraId="2C2444F5" w14:textId="77777777" w:rsidR="00741010" w:rsidRDefault="00741010" w:rsidP="007B3B98">
                  <w:pPr>
                    <w:spacing w:line="160" w:lineRule="exact"/>
                    <w:jc w:val="left"/>
                    <w:rPr>
                      <w:rFonts w:cs="Miriam" w:hint="cs"/>
                      <w:noProof/>
                      <w:sz w:val="18"/>
                      <w:szCs w:val="18"/>
                      <w:rtl/>
                    </w:rPr>
                  </w:pPr>
                  <w:r>
                    <w:rPr>
                      <w:rFonts w:cs="Miriam" w:hint="cs"/>
                      <w:sz w:val="18"/>
                      <w:szCs w:val="18"/>
                      <w:rtl/>
                    </w:rPr>
                    <w:t>כללים תשע"ז-2016</w:t>
                  </w:r>
                </w:p>
              </w:txbxContent>
            </v:textbox>
          </v:shape>
        </w:pict>
      </w:r>
      <w:r>
        <w:rPr>
          <w:rStyle w:val="default"/>
          <w:rFonts w:cs="FrankRuehl" w:hint="cs"/>
          <w:rtl/>
        </w:rPr>
        <w:tab/>
        <w:t>(</w:t>
      </w:r>
      <w:r w:rsidRPr="003306EB">
        <w:rPr>
          <w:rStyle w:val="default"/>
          <w:rFonts w:cs="FrankRuehl" w:hint="cs"/>
          <w:rtl/>
        </w:rPr>
        <w:t>ב1)</w:t>
      </w:r>
      <w:r w:rsidRPr="003306EB">
        <w:rPr>
          <w:rStyle w:val="default"/>
          <w:rFonts w:cs="FrankRuehl" w:hint="cs"/>
          <w:rtl/>
        </w:rPr>
        <w:tab/>
        <w:t xml:space="preserve">על אף האמור בסעיפים קטנים (א) ו-(ב), בחברה שנוסף לתחומה תחום של רשות מקומית אחרי יום י' בטבת התשע"ה (1 בינואר 2015), יהיה שיעור פחת מים מוכר למטרת צורכי בית בתקופות האלה, ממוצע משוקלל, לפי גודל האוכלוסייה המתגוררת בתחום החברה ובתחום הרשות המקומית, של שיעור פחת המים שנקבע לחברה לפי סעיפים (א) ו-(ב) ושיעור פחת מים מוכר לרשות המקומית לפי אשכול המדרג הכלכלי-חברתי שאליו </w:t>
      </w:r>
      <w:r w:rsidR="007B3B98" w:rsidRPr="007B3B98">
        <w:rPr>
          <w:rStyle w:val="default"/>
          <w:rFonts w:cs="FrankRuehl" w:hint="cs"/>
          <w:rtl/>
        </w:rPr>
        <w:t>שויכה במועד שבו נוספה לתחום החברה</w:t>
      </w:r>
      <w:r w:rsidRPr="003306EB">
        <w:rPr>
          <w:rStyle w:val="default"/>
          <w:rFonts w:cs="FrankRuehl" w:hint="cs"/>
          <w:rtl/>
        </w:rPr>
        <w:t>, באחוזים, לפי פסקאות (1) עד (3), אם הוא גדול משיעור פחת המים המוכר שנקבע לחברה כאמור:</w:t>
      </w:r>
    </w:p>
    <w:p w14:paraId="6F228E68" w14:textId="77777777" w:rsidR="003306EB" w:rsidRPr="003306EB" w:rsidRDefault="003306EB" w:rsidP="003306EB">
      <w:pPr>
        <w:pStyle w:val="P00"/>
        <w:spacing w:before="72"/>
        <w:ind w:left="1021" w:right="1134"/>
        <w:rPr>
          <w:rStyle w:val="default"/>
          <w:rFonts w:cs="FrankRuehl" w:hint="cs"/>
          <w:rtl/>
        </w:rPr>
      </w:pPr>
      <w:r w:rsidRPr="003306EB">
        <w:rPr>
          <w:rStyle w:val="default"/>
          <w:rFonts w:cs="FrankRuehl" w:hint="cs"/>
          <w:rtl/>
        </w:rPr>
        <w:t>(1)</w:t>
      </w:r>
      <w:r w:rsidRPr="003306EB">
        <w:rPr>
          <w:rStyle w:val="default"/>
          <w:rFonts w:cs="FrankRuehl" w:hint="cs"/>
          <w:rtl/>
        </w:rPr>
        <w:tab/>
        <w:t xml:space="preserve">בתקופה הראשונה </w:t>
      </w:r>
      <w:r w:rsidRPr="003306EB">
        <w:rPr>
          <w:rStyle w:val="default"/>
          <w:rFonts w:cs="FrankRuehl"/>
          <w:rtl/>
        </w:rPr>
        <w:t>–</w:t>
      </w:r>
    </w:p>
    <w:p w14:paraId="1BBE2864" w14:textId="77777777" w:rsidR="003306EB" w:rsidRPr="003306EB" w:rsidRDefault="003306EB" w:rsidP="003306EB">
      <w:pPr>
        <w:pStyle w:val="P00"/>
        <w:spacing w:before="72"/>
        <w:ind w:left="1474" w:right="1134"/>
        <w:rPr>
          <w:rStyle w:val="default"/>
          <w:rFonts w:cs="FrankRuehl" w:hint="cs"/>
          <w:rtl/>
        </w:rPr>
      </w:pPr>
      <w:r w:rsidRPr="003306EB">
        <w:rPr>
          <w:rStyle w:val="default"/>
          <w:rFonts w:cs="FrankRuehl" w:hint="cs"/>
          <w:rtl/>
        </w:rPr>
        <w:t>(א)</w:t>
      </w:r>
      <w:r w:rsidRPr="003306EB">
        <w:rPr>
          <w:rStyle w:val="default"/>
          <w:rFonts w:cs="FrankRuehl" w:hint="cs"/>
          <w:rtl/>
        </w:rPr>
        <w:tab/>
        <w:t xml:space="preserve">אשכול 1 עד 4 </w:t>
      </w:r>
      <w:r w:rsidRPr="003306EB">
        <w:rPr>
          <w:rStyle w:val="default"/>
          <w:rFonts w:cs="FrankRuehl"/>
          <w:rtl/>
        </w:rPr>
        <w:t>–</w:t>
      </w:r>
      <w:r w:rsidRPr="003306EB">
        <w:rPr>
          <w:rStyle w:val="default"/>
          <w:rFonts w:cs="FrankRuehl" w:hint="cs"/>
          <w:rtl/>
        </w:rPr>
        <w:t xml:space="preserve"> 15;</w:t>
      </w:r>
    </w:p>
    <w:p w14:paraId="69203A80" w14:textId="77777777" w:rsidR="003306EB" w:rsidRPr="003306EB" w:rsidRDefault="003306EB" w:rsidP="003306EB">
      <w:pPr>
        <w:pStyle w:val="P00"/>
        <w:spacing w:before="72"/>
        <w:ind w:left="1474" w:right="1134"/>
        <w:rPr>
          <w:rStyle w:val="default"/>
          <w:rFonts w:cs="FrankRuehl" w:hint="cs"/>
          <w:rtl/>
        </w:rPr>
      </w:pPr>
      <w:r w:rsidRPr="003306EB">
        <w:rPr>
          <w:rStyle w:val="default"/>
          <w:rFonts w:cs="FrankRuehl" w:hint="cs"/>
          <w:rtl/>
        </w:rPr>
        <w:t>(ב)</w:t>
      </w:r>
      <w:r w:rsidRPr="003306EB">
        <w:rPr>
          <w:rStyle w:val="default"/>
          <w:rFonts w:cs="FrankRuehl" w:hint="cs"/>
          <w:rtl/>
        </w:rPr>
        <w:tab/>
        <w:t xml:space="preserve">אשכול 5 עד 6 </w:t>
      </w:r>
      <w:r w:rsidRPr="003306EB">
        <w:rPr>
          <w:rStyle w:val="default"/>
          <w:rFonts w:cs="FrankRuehl"/>
          <w:rtl/>
        </w:rPr>
        <w:t>–</w:t>
      </w:r>
      <w:r w:rsidRPr="003306EB">
        <w:rPr>
          <w:rStyle w:val="default"/>
          <w:rFonts w:cs="FrankRuehl" w:hint="cs"/>
          <w:rtl/>
        </w:rPr>
        <w:t xml:space="preserve"> 11;</w:t>
      </w:r>
    </w:p>
    <w:p w14:paraId="147126DB" w14:textId="77777777" w:rsidR="003306EB" w:rsidRPr="003306EB" w:rsidRDefault="003306EB" w:rsidP="003306EB">
      <w:pPr>
        <w:pStyle w:val="P00"/>
        <w:spacing w:before="72"/>
        <w:ind w:left="1474" w:right="1134"/>
        <w:rPr>
          <w:rStyle w:val="default"/>
          <w:rFonts w:cs="FrankRuehl" w:hint="cs"/>
          <w:rtl/>
        </w:rPr>
      </w:pPr>
      <w:r w:rsidRPr="003306EB">
        <w:rPr>
          <w:rStyle w:val="default"/>
          <w:rFonts w:cs="FrankRuehl" w:hint="cs"/>
          <w:rtl/>
        </w:rPr>
        <w:t>(ג)</w:t>
      </w:r>
      <w:r w:rsidRPr="003306EB">
        <w:rPr>
          <w:rStyle w:val="default"/>
          <w:rFonts w:cs="FrankRuehl" w:hint="cs"/>
          <w:rtl/>
        </w:rPr>
        <w:tab/>
        <w:t xml:space="preserve">אשכול 7 ומעלה </w:t>
      </w:r>
      <w:r w:rsidRPr="003306EB">
        <w:rPr>
          <w:rStyle w:val="default"/>
          <w:rFonts w:cs="FrankRuehl"/>
          <w:rtl/>
        </w:rPr>
        <w:t>–</w:t>
      </w:r>
      <w:r w:rsidRPr="003306EB">
        <w:rPr>
          <w:rStyle w:val="default"/>
          <w:rFonts w:cs="FrankRuehl" w:hint="cs"/>
          <w:rtl/>
        </w:rPr>
        <w:t xml:space="preserve"> 9;</w:t>
      </w:r>
    </w:p>
    <w:p w14:paraId="53EC57AE" w14:textId="77777777" w:rsidR="003306EB" w:rsidRPr="003306EB" w:rsidRDefault="003306EB" w:rsidP="003306EB">
      <w:pPr>
        <w:pStyle w:val="P00"/>
        <w:spacing w:before="72"/>
        <w:ind w:left="1021" w:right="1134"/>
        <w:rPr>
          <w:rStyle w:val="default"/>
          <w:rFonts w:cs="FrankRuehl" w:hint="cs"/>
          <w:rtl/>
        </w:rPr>
      </w:pPr>
      <w:r w:rsidRPr="003306EB">
        <w:rPr>
          <w:rStyle w:val="default"/>
          <w:rFonts w:cs="FrankRuehl" w:hint="cs"/>
          <w:rtl/>
        </w:rPr>
        <w:t>(2)</w:t>
      </w:r>
      <w:r w:rsidRPr="003306EB">
        <w:rPr>
          <w:rStyle w:val="default"/>
          <w:rFonts w:cs="FrankRuehl" w:hint="cs"/>
          <w:rtl/>
        </w:rPr>
        <w:tab/>
        <w:t xml:space="preserve">בתקופה השנייה </w:t>
      </w:r>
      <w:r w:rsidRPr="003306EB">
        <w:rPr>
          <w:rStyle w:val="default"/>
          <w:rFonts w:cs="FrankRuehl"/>
          <w:rtl/>
        </w:rPr>
        <w:t>–</w:t>
      </w:r>
    </w:p>
    <w:p w14:paraId="2CEC89ED" w14:textId="77777777" w:rsidR="003306EB" w:rsidRPr="003306EB" w:rsidRDefault="003306EB" w:rsidP="003306EB">
      <w:pPr>
        <w:pStyle w:val="P00"/>
        <w:spacing w:before="72"/>
        <w:ind w:left="1474" w:right="1134"/>
        <w:rPr>
          <w:rStyle w:val="default"/>
          <w:rFonts w:cs="FrankRuehl" w:hint="cs"/>
          <w:rtl/>
        </w:rPr>
      </w:pPr>
      <w:r w:rsidRPr="003306EB">
        <w:rPr>
          <w:rStyle w:val="default"/>
          <w:rFonts w:cs="FrankRuehl" w:hint="cs"/>
          <w:rtl/>
        </w:rPr>
        <w:t>(א)</w:t>
      </w:r>
      <w:r w:rsidRPr="003306EB">
        <w:rPr>
          <w:rStyle w:val="default"/>
          <w:rFonts w:cs="FrankRuehl" w:hint="cs"/>
          <w:rtl/>
        </w:rPr>
        <w:tab/>
        <w:t xml:space="preserve">אשכול 1 עד 4 </w:t>
      </w:r>
      <w:r w:rsidRPr="003306EB">
        <w:rPr>
          <w:rStyle w:val="default"/>
          <w:rFonts w:cs="FrankRuehl"/>
          <w:rtl/>
        </w:rPr>
        <w:t>–</w:t>
      </w:r>
      <w:r w:rsidRPr="003306EB">
        <w:rPr>
          <w:rStyle w:val="default"/>
          <w:rFonts w:cs="FrankRuehl" w:hint="cs"/>
          <w:rtl/>
        </w:rPr>
        <w:t xml:space="preserve"> 13.25;</w:t>
      </w:r>
    </w:p>
    <w:p w14:paraId="0974092A" w14:textId="77777777" w:rsidR="003306EB" w:rsidRPr="003306EB" w:rsidRDefault="003306EB" w:rsidP="003306EB">
      <w:pPr>
        <w:pStyle w:val="P00"/>
        <w:spacing w:before="72"/>
        <w:ind w:left="1474" w:right="1134"/>
        <w:rPr>
          <w:rStyle w:val="default"/>
          <w:rFonts w:cs="FrankRuehl" w:hint="cs"/>
          <w:rtl/>
        </w:rPr>
      </w:pPr>
      <w:r w:rsidRPr="003306EB">
        <w:rPr>
          <w:rStyle w:val="default"/>
          <w:rFonts w:cs="FrankRuehl" w:hint="cs"/>
          <w:rtl/>
        </w:rPr>
        <w:t>(ב)</w:t>
      </w:r>
      <w:r w:rsidRPr="003306EB">
        <w:rPr>
          <w:rStyle w:val="default"/>
          <w:rFonts w:cs="FrankRuehl" w:hint="cs"/>
          <w:rtl/>
        </w:rPr>
        <w:tab/>
        <w:t xml:space="preserve">אשכול 5 עד 6 </w:t>
      </w:r>
      <w:r w:rsidRPr="003306EB">
        <w:rPr>
          <w:rStyle w:val="default"/>
          <w:rFonts w:cs="FrankRuehl"/>
          <w:rtl/>
        </w:rPr>
        <w:t>–</w:t>
      </w:r>
      <w:r w:rsidRPr="003306EB">
        <w:rPr>
          <w:rStyle w:val="default"/>
          <w:rFonts w:cs="FrankRuehl" w:hint="cs"/>
          <w:rtl/>
        </w:rPr>
        <w:t xml:space="preserve"> 10.25;</w:t>
      </w:r>
    </w:p>
    <w:p w14:paraId="43904F59" w14:textId="77777777" w:rsidR="003306EB" w:rsidRPr="003306EB" w:rsidRDefault="003306EB" w:rsidP="003306EB">
      <w:pPr>
        <w:pStyle w:val="P00"/>
        <w:spacing w:before="72"/>
        <w:ind w:left="1474" w:right="1134"/>
        <w:rPr>
          <w:rStyle w:val="default"/>
          <w:rFonts w:cs="FrankRuehl" w:hint="cs"/>
          <w:rtl/>
        </w:rPr>
      </w:pPr>
      <w:r w:rsidRPr="003306EB">
        <w:rPr>
          <w:rStyle w:val="default"/>
          <w:rFonts w:cs="FrankRuehl" w:hint="cs"/>
          <w:rtl/>
        </w:rPr>
        <w:t>(ג)</w:t>
      </w:r>
      <w:r w:rsidRPr="003306EB">
        <w:rPr>
          <w:rStyle w:val="default"/>
          <w:rFonts w:cs="FrankRuehl" w:hint="cs"/>
          <w:rtl/>
        </w:rPr>
        <w:tab/>
        <w:t xml:space="preserve">אשכול 7 ומעלה </w:t>
      </w:r>
      <w:r w:rsidRPr="003306EB">
        <w:rPr>
          <w:rStyle w:val="default"/>
          <w:rFonts w:cs="FrankRuehl"/>
          <w:rtl/>
        </w:rPr>
        <w:t>–</w:t>
      </w:r>
      <w:r w:rsidRPr="003306EB">
        <w:rPr>
          <w:rStyle w:val="default"/>
          <w:rFonts w:cs="FrankRuehl" w:hint="cs"/>
          <w:rtl/>
        </w:rPr>
        <w:t xml:space="preserve"> 8;</w:t>
      </w:r>
    </w:p>
    <w:p w14:paraId="1240E0ED" w14:textId="77777777" w:rsidR="003306EB" w:rsidRPr="003306EB" w:rsidRDefault="003306EB" w:rsidP="003306EB">
      <w:pPr>
        <w:pStyle w:val="P00"/>
        <w:spacing w:before="72"/>
        <w:ind w:left="1021" w:right="1134"/>
        <w:rPr>
          <w:rStyle w:val="default"/>
          <w:rFonts w:cs="FrankRuehl" w:hint="cs"/>
          <w:rtl/>
        </w:rPr>
      </w:pPr>
      <w:r w:rsidRPr="003306EB">
        <w:rPr>
          <w:rStyle w:val="default"/>
          <w:rFonts w:cs="FrankRuehl" w:hint="cs"/>
          <w:rtl/>
        </w:rPr>
        <w:t>(3)</w:t>
      </w:r>
      <w:r w:rsidRPr="003306EB">
        <w:rPr>
          <w:rStyle w:val="default"/>
          <w:rFonts w:cs="FrankRuehl" w:hint="cs"/>
          <w:rtl/>
        </w:rPr>
        <w:tab/>
        <w:t xml:space="preserve">בתקופה השלישית </w:t>
      </w:r>
      <w:r w:rsidRPr="003306EB">
        <w:rPr>
          <w:rStyle w:val="default"/>
          <w:rFonts w:cs="FrankRuehl"/>
          <w:rtl/>
        </w:rPr>
        <w:t>–</w:t>
      </w:r>
    </w:p>
    <w:p w14:paraId="5E01A489" w14:textId="77777777" w:rsidR="003306EB" w:rsidRPr="003306EB" w:rsidRDefault="003306EB" w:rsidP="003306EB">
      <w:pPr>
        <w:pStyle w:val="P00"/>
        <w:spacing w:before="72"/>
        <w:ind w:left="1474" w:right="1134"/>
        <w:rPr>
          <w:rStyle w:val="default"/>
          <w:rFonts w:cs="FrankRuehl" w:hint="cs"/>
          <w:rtl/>
        </w:rPr>
      </w:pPr>
      <w:r w:rsidRPr="003306EB">
        <w:rPr>
          <w:rStyle w:val="default"/>
          <w:rFonts w:cs="FrankRuehl" w:hint="cs"/>
          <w:rtl/>
        </w:rPr>
        <w:t>(א)</w:t>
      </w:r>
      <w:r w:rsidRPr="003306EB">
        <w:rPr>
          <w:rStyle w:val="default"/>
          <w:rFonts w:cs="FrankRuehl" w:hint="cs"/>
          <w:rtl/>
        </w:rPr>
        <w:tab/>
        <w:t xml:space="preserve">אשכול 1 עד 4 </w:t>
      </w:r>
      <w:r w:rsidRPr="003306EB">
        <w:rPr>
          <w:rStyle w:val="default"/>
          <w:rFonts w:cs="FrankRuehl"/>
          <w:rtl/>
        </w:rPr>
        <w:t>–</w:t>
      </w:r>
      <w:r w:rsidRPr="003306EB">
        <w:rPr>
          <w:rStyle w:val="default"/>
          <w:rFonts w:cs="FrankRuehl" w:hint="cs"/>
          <w:rtl/>
        </w:rPr>
        <w:t xml:space="preserve"> 11.5;</w:t>
      </w:r>
    </w:p>
    <w:p w14:paraId="0011FDB4" w14:textId="77777777" w:rsidR="003306EB" w:rsidRPr="003306EB" w:rsidRDefault="003306EB" w:rsidP="003306EB">
      <w:pPr>
        <w:pStyle w:val="P00"/>
        <w:spacing w:before="72"/>
        <w:ind w:left="1474" w:right="1134"/>
        <w:rPr>
          <w:rStyle w:val="default"/>
          <w:rFonts w:cs="FrankRuehl" w:hint="cs"/>
          <w:rtl/>
        </w:rPr>
      </w:pPr>
      <w:r w:rsidRPr="003306EB">
        <w:rPr>
          <w:rStyle w:val="default"/>
          <w:rFonts w:cs="FrankRuehl" w:hint="cs"/>
          <w:rtl/>
        </w:rPr>
        <w:t>(ב)</w:t>
      </w:r>
      <w:r w:rsidRPr="003306EB">
        <w:rPr>
          <w:rStyle w:val="default"/>
          <w:rFonts w:cs="FrankRuehl" w:hint="cs"/>
          <w:rtl/>
        </w:rPr>
        <w:tab/>
        <w:t xml:space="preserve">אשכול 5 עד 6 </w:t>
      </w:r>
      <w:r w:rsidRPr="003306EB">
        <w:rPr>
          <w:rStyle w:val="default"/>
          <w:rFonts w:cs="FrankRuehl"/>
          <w:rtl/>
        </w:rPr>
        <w:t>–</w:t>
      </w:r>
      <w:r w:rsidRPr="003306EB">
        <w:rPr>
          <w:rStyle w:val="default"/>
          <w:rFonts w:cs="FrankRuehl" w:hint="cs"/>
          <w:rtl/>
        </w:rPr>
        <w:t xml:space="preserve"> 9.5.</w:t>
      </w:r>
    </w:p>
    <w:p w14:paraId="4D3EA560" w14:textId="77777777" w:rsidR="00AB2677" w:rsidRDefault="00AB2677" w:rsidP="00AB2677">
      <w:pPr>
        <w:pStyle w:val="P00"/>
        <w:spacing w:before="72"/>
        <w:ind w:left="0" w:right="1134"/>
        <w:rPr>
          <w:rStyle w:val="default"/>
          <w:rFonts w:cs="FrankRuehl" w:hint="cs"/>
          <w:rtl/>
        </w:rPr>
      </w:pPr>
      <w:r w:rsidRPr="00AB2677">
        <w:rPr>
          <w:rStyle w:val="default"/>
          <w:rFonts w:cs="FrankRuehl" w:hint="cs"/>
          <w:rtl/>
        </w:rPr>
        <w:pict w14:anchorId="6747F33F">
          <v:shape id="_x0000_s2810" type="#_x0000_t202" style="position:absolute;left:0;text-align:left;margin-left:467.1pt;margin-top:7.1pt;width:75.25pt;height:18pt;z-index:251696640" filled="f" stroked="f">
            <v:textbox inset="1mm,0,1mm,0">
              <w:txbxContent>
                <w:p w14:paraId="01EB67C4" w14:textId="77777777" w:rsidR="00741010" w:rsidRDefault="00741010" w:rsidP="00AB2677">
                  <w:pPr>
                    <w:spacing w:line="160" w:lineRule="exact"/>
                    <w:jc w:val="left"/>
                    <w:rPr>
                      <w:rFonts w:cs="Miriam" w:hint="cs"/>
                      <w:noProof/>
                      <w:sz w:val="18"/>
                      <w:szCs w:val="18"/>
                      <w:rtl/>
                    </w:rPr>
                  </w:pPr>
                  <w:r>
                    <w:rPr>
                      <w:rFonts w:cs="Miriam" w:hint="cs"/>
                      <w:sz w:val="18"/>
                      <w:szCs w:val="18"/>
                      <w:rtl/>
                    </w:rPr>
                    <w:t>כללים תשע"ו-2015</w:t>
                  </w:r>
                </w:p>
              </w:txbxContent>
            </v:textbox>
          </v:shape>
        </w:pict>
      </w:r>
      <w:r>
        <w:rPr>
          <w:rStyle w:val="default"/>
          <w:rFonts w:cs="FrankRuehl" w:hint="cs"/>
          <w:rtl/>
        </w:rPr>
        <w:tab/>
        <w:t>(</w:t>
      </w:r>
      <w:r w:rsidRPr="00AB2677">
        <w:rPr>
          <w:rStyle w:val="default"/>
          <w:rFonts w:cs="FrankRuehl" w:hint="cs"/>
          <w:rtl/>
        </w:rPr>
        <w:t>ב2)</w:t>
      </w:r>
      <w:r w:rsidRPr="00AB2677">
        <w:rPr>
          <w:rStyle w:val="default"/>
          <w:rFonts w:cs="FrankRuehl" w:hint="cs"/>
          <w:rtl/>
        </w:rPr>
        <w:tab/>
        <w:t>על אף האמור בסעיפים קטנים (א) ו-(ב), בחברה אזורית שהוקמה אחרי יום כ' בטבת התשע"ו (1 בינואר 2016), יהיה שיעור פחת מים מוכר למטרת צורכי בית בתקופות הראשונה עד השלישית, ממוצע משוקלל, לפי גודל האוכלוסייה המתגוררת בתחום הרשויות המקומיות שבתחומן היא פועלת, של שיעור פחת מים שנקבע לאותן רשויות מקומיות, לפי אשכול המדרג הכלכלי-חברתי שאליו הן משויכות, באחוזים, לפי סעיף קטן (ב1)(1) עד (3)</w:t>
      </w:r>
      <w:r>
        <w:rPr>
          <w:rStyle w:val="default"/>
          <w:rFonts w:cs="FrankRuehl" w:hint="cs"/>
          <w:rtl/>
        </w:rPr>
        <w:t>.</w:t>
      </w:r>
    </w:p>
    <w:p w14:paraId="775B3C8C" w14:textId="77777777" w:rsidR="00AB2677" w:rsidRDefault="00AB2677" w:rsidP="00AB2677">
      <w:pPr>
        <w:pStyle w:val="P00"/>
        <w:spacing w:before="72"/>
        <w:ind w:left="0" w:right="1134"/>
        <w:rPr>
          <w:rStyle w:val="default"/>
          <w:rFonts w:cs="FrankRuehl" w:hint="cs"/>
          <w:rtl/>
        </w:rPr>
      </w:pPr>
      <w:r w:rsidRPr="00AB2677">
        <w:rPr>
          <w:rStyle w:val="default"/>
          <w:rFonts w:cs="FrankRuehl" w:hint="cs"/>
          <w:rtl/>
        </w:rPr>
        <w:pict w14:anchorId="4E4BB265">
          <v:shape id="_x0000_s2811" type="#_x0000_t202" style="position:absolute;left:0;text-align:left;margin-left:467.1pt;margin-top:7.1pt;width:75.25pt;height:18pt;z-index:251697664" filled="f" stroked="f">
            <v:textbox inset="1mm,0,1mm,0">
              <w:txbxContent>
                <w:p w14:paraId="5DF48E24" w14:textId="77777777" w:rsidR="00741010" w:rsidRDefault="00741010" w:rsidP="00AB2677">
                  <w:pPr>
                    <w:spacing w:line="160" w:lineRule="exact"/>
                    <w:jc w:val="left"/>
                    <w:rPr>
                      <w:rFonts w:cs="Miriam"/>
                      <w:sz w:val="18"/>
                      <w:szCs w:val="18"/>
                      <w:rtl/>
                    </w:rPr>
                  </w:pPr>
                  <w:r>
                    <w:rPr>
                      <w:rFonts w:cs="Miriam" w:hint="cs"/>
                      <w:sz w:val="18"/>
                      <w:szCs w:val="18"/>
                      <w:rtl/>
                    </w:rPr>
                    <w:t>כללים תשע"ו-2015</w:t>
                  </w:r>
                </w:p>
                <w:p w14:paraId="09FDF3B7" w14:textId="77777777" w:rsidR="00741010" w:rsidRDefault="00741010" w:rsidP="00AB2677">
                  <w:pPr>
                    <w:spacing w:line="160" w:lineRule="exact"/>
                    <w:jc w:val="left"/>
                    <w:rPr>
                      <w:rFonts w:cs="Miriam" w:hint="cs"/>
                      <w:noProof/>
                      <w:sz w:val="18"/>
                      <w:szCs w:val="18"/>
                      <w:rtl/>
                    </w:rPr>
                  </w:pPr>
                  <w:r>
                    <w:rPr>
                      <w:rFonts w:cs="Miriam" w:hint="cs"/>
                      <w:noProof/>
                      <w:sz w:val="18"/>
                      <w:szCs w:val="18"/>
                      <w:rtl/>
                    </w:rPr>
                    <w:t>כללים תשע"ט-2018</w:t>
                  </w:r>
                </w:p>
              </w:txbxContent>
            </v:textbox>
          </v:shape>
        </w:pict>
      </w:r>
      <w:r>
        <w:rPr>
          <w:rStyle w:val="default"/>
          <w:rFonts w:cs="FrankRuehl" w:hint="cs"/>
          <w:rtl/>
        </w:rPr>
        <w:tab/>
        <w:t>(</w:t>
      </w:r>
      <w:r w:rsidRPr="00AB2677">
        <w:rPr>
          <w:rStyle w:val="default"/>
          <w:rFonts w:cs="FrankRuehl" w:hint="cs"/>
          <w:rtl/>
        </w:rPr>
        <w:t>ב3)</w:t>
      </w:r>
      <w:r w:rsidRPr="00AB2677">
        <w:rPr>
          <w:rStyle w:val="default"/>
          <w:rFonts w:cs="FrankRuehl" w:hint="cs"/>
          <w:rtl/>
        </w:rPr>
        <w:tab/>
        <w:t xml:space="preserve">על אף האמור בסעיפים קטנים (א) ו-(ב), בחברה שמונתה לה חברה מנהלת אחרי יום כ' בטבת התשע"ו (1 בינואר 2016), ושיעור פחת מים שלה למטרת צורכי בית בשנה שקדמה למינוי גדול משיעור פחת מים שהוכר לה לפי סעיפים קטנים (א) ו-(ב), יהיה שיעור פחת מים מוכר למטרת צורכי בית בתקופה הראשונה </w:t>
      </w:r>
      <w:r w:rsidRPr="00AB2677">
        <w:rPr>
          <w:rStyle w:val="default"/>
          <w:rFonts w:cs="FrankRuehl"/>
          <w:rtl/>
        </w:rPr>
        <w:t>–</w:t>
      </w:r>
      <w:r w:rsidRPr="00AB2677">
        <w:rPr>
          <w:rStyle w:val="default"/>
          <w:rFonts w:cs="FrankRuehl" w:hint="cs"/>
          <w:rtl/>
        </w:rPr>
        <w:t xml:space="preserve"> לפי סעיף קטן (ב1)(2), ובתקופ</w:t>
      </w:r>
      <w:r w:rsidR="00CC308A">
        <w:rPr>
          <w:rStyle w:val="default"/>
          <w:rFonts w:cs="FrankRuehl" w:hint="cs"/>
          <w:rtl/>
        </w:rPr>
        <w:t>ות</w:t>
      </w:r>
      <w:r w:rsidRPr="00AB2677">
        <w:rPr>
          <w:rStyle w:val="default"/>
          <w:rFonts w:cs="FrankRuehl" w:hint="cs"/>
          <w:rtl/>
        </w:rPr>
        <w:t xml:space="preserve"> השנייה </w:t>
      </w:r>
      <w:r w:rsidR="00CC308A">
        <w:rPr>
          <w:rStyle w:val="default"/>
          <w:rFonts w:cs="FrankRuehl" w:hint="cs"/>
          <w:rtl/>
        </w:rPr>
        <w:t xml:space="preserve">והשלישית </w:t>
      </w:r>
      <w:r w:rsidRPr="00AB2677">
        <w:rPr>
          <w:rStyle w:val="default"/>
          <w:rFonts w:cs="FrankRuehl"/>
          <w:rtl/>
        </w:rPr>
        <w:t>–</w:t>
      </w:r>
      <w:r w:rsidRPr="00AB2677">
        <w:rPr>
          <w:rStyle w:val="default"/>
          <w:rFonts w:cs="FrankRuehl" w:hint="cs"/>
          <w:rtl/>
        </w:rPr>
        <w:t xml:space="preserve"> לפי סעיף (ב1)(3)</w:t>
      </w:r>
      <w:r>
        <w:rPr>
          <w:rStyle w:val="default"/>
          <w:rFonts w:cs="FrankRuehl" w:hint="cs"/>
          <w:rtl/>
        </w:rPr>
        <w:t>.</w:t>
      </w:r>
    </w:p>
    <w:p w14:paraId="022ECB30" w14:textId="77777777" w:rsidR="006671C8" w:rsidRDefault="003306EB" w:rsidP="00AB2677">
      <w:pPr>
        <w:pStyle w:val="P00"/>
        <w:spacing w:before="72"/>
        <w:ind w:left="0" w:right="1134"/>
        <w:rPr>
          <w:rStyle w:val="default"/>
          <w:rFonts w:cs="FrankRuehl" w:hint="cs"/>
          <w:rtl/>
        </w:rPr>
      </w:pPr>
      <w:r>
        <w:rPr>
          <w:rFonts w:cs="FrankRuehl" w:hint="cs"/>
          <w:sz w:val="26"/>
          <w:rtl/>
          <w:lang w:eastAsia="en-US"/>
        </w:rPr>
        <w:pict w14:anchorId="4907A5DB">
          <v:shape id="_x0000_s2761" type="#_x0000_t202" style="position:absolute;left:0;text-align:left;margin-left:467.1pt;margin-top:7.1pt;width:75.25pt;height:12.65pt;z-index:251684352" filled="f" stroked="f">
            <v:textbox inset="1mm,0,1mm,0">
              <w:txbxContent>
                <w:p w14:paraId="11B33974" w14:textId="77777777" w:rsidR="00741010" w:rsidRDefault="00741010" w:rsidP="007A1B8F">
                  <w:pPr>
                    <w:spacing w:line="160" w:lineRule="exact"/>
                    <w:jc w:val="left"/>
                    <w:rPr>
                      <w:rFonts w:cs="Miriam" w:hint="cs"/>
                      <w:noProof/>
                      <w:sz w:val="18"/>
                      <w:szCs w:val="18"/>
                      <w:rtl/>
                    </w:rPr>
                  </w:pPr>
                  <w:r>
                    <w:rPr>
                      <w:rFonts w:cs="Miriam" w:hint="cs"/>
                      <w:sz w:val="18"/>
                      <w:szCs w:val="18"/>
                      <w:rtl/>
                    </w:rPr>
                    <w:t>כללים תשע"ח-2018</w:t>
                  </w:r>
                </w:p>
              </w:txbxContent>
            </v:textbox>
          </v:shape>
        </w:pict>
      </w:r>
      <w:r w:rsidR="006671C8">
        <w:rPr>
          <w:rStyle w:val="default"/>
          <w:rFonts w:cs="FrankRuehl" w:hint="cs"/>
          <w:rtl/>
        </w:rPr>
        <w:tab/>
        <w:t>(ג)</w:t>
      </w:r>
      <w:r w:rsidR="006671C8">
        <w:rPr>
          <w:rStyle w:val="default"/>
          <w:rFonts w:cs="FrankRuehl" w:hint="cs"/>
          <w:rtl/>
        </w:rPr>
        <w:tab/>
      </w:r>
      <w:r w:rsidR="00524F78">
        <w:rPr>
          <w:rStyle w:val="default"/>
          <w:rFonts w:cs="FrankRuehl" w:hint="cs"/>
          <w:rtl/>
        </w:rPr>
        <w:t xml:space="preserve">על אף האמור בסעיפים קטנים </w:t>
      </w:r>
      <w:r w:rsidR="007A1B8F" w:rsidRPr="007A1B8F">
        <w:rPr>
          <w:rStyle w:val="default"/>
          <w:rFonts w:cs="FrankRuehl" w:hint="cs"/>
          <w:rtl/>
        </w:rPr>
        <w:t>(א), (ב), (ב2) ו-(ב3)</w:t>
      </w:r>
      <w:r w:rsidR="00524F78">
        <w:rPr>
          <w:rStyle w:val="default"/>
          <w:rFonts w:cs="FrankRuehl" w:hint="cs"/>
          <w:rtl/>
        </w:rPr>
        <w:t xml:space="preserve">, שיעור </w:t>
      </w:r>
      <w:r w:rsidR="003C766F">
        <w:rPr>
          <w:rStyle w:val="default"/>
          <w:rFonts w:cs="FrankRuehl" w:hint="cs"/>
          <w:rtl/>
        </w:rPr>
        <w:t xml:space="preserve">פחת מים מוכר בעבור מים שהפיקה חברה יהיה שווה לשיעור פחת המים המוכר שנקבע לפי סעיפים קטנים </w:t>
      </w:r>
      <w:r w:rsidR="007A1B8F" w:rsidRPr="007A1B8F">
        <w:rPr>
          <w:rStyle w:val="default"/>
          <w:rFonts w:cs="FrankRuehl" w:hint="cs"/>
          <w:rtl/>
        </w:rPr>
        <w:t>(א), (ב), (ב2) ו-(ב3)</w:t>
      </w:r>
      <w:r w:rsidR="003C766F">
        <w:rPr>
          <w:rStyle w:val="default"/>
          <w:rFonts w:cs="FrankRuehl" w:hint="cs"/>
          <w:rtl/>
        </w:rPr>
        <w:t>, לפי העניין, בניכוי 2%.</w:t>
      </w:r>
    </w:p>
    <w:p w14:paraId="58359B85" w14:textId="77777777" w:rsidR="00333BF0" w:rsidRPr="00CC2EBA" w:rsidRDefault="00333BF0" w:rsidP="00333BF0">
      <w:pPr>
        <w:pStyle w:val="P00"/>
        <w:spacing w:before="0"/>
        <w:ind w:left="1021" w:right="1134"/>
        <w:rPr>
          <w:rStyle w:val="default"/>
          <w:rFonts w:cs="FrankRuehl" w:hint="cs"/>
          <w:vanish/>
          <w:color w:val="FF0000"/>
          <w:sz w:val="20"/>
          <w:szCs w:val="20"/>
          <w:shd w:val="clear" w:color="auto" w:fill="FFFF99"/>
          <w:rtl/>
        </w:rPr>
      </w:pPr>
      <w:bookmarkStart w:id="93" w:name="Rov169"/>
      <w:r w:rsidRPr="00CC2EBA">
        <w:rPr>
          <w:rStyle w:val="default"/>
          <w:rFonts w:cs="FrankRuehl" w:hint="cs"/>
          <w:vanish/>
          <w:color w:val="FF0000"/>
          <w:sz w:val="20"/>
          <w:szCs w:val="20"/>
          <w:shd w:val="clear" w:color="auto" w:fill="FFFF99"/>
          <w:rtl/>
        </w:rPr>
        <w:t>מיום 1.1.2011</w:t>
      </w:r>
    </w:p>
    <w:p w14:paraId="1B9C282B" w14:textId="77777777" w:rsidR="00333BF0" w:rsidRPr="00CC2EBA" w:rsidRDefault="00333BF0" w:rsidP="00333BF0">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תשע"א-2010</w:t>
      </w:r>
    </w:p>
    <w:p w14:paraId="50BDC4D9" w14:textId="77777777" w:rsidR="00333BF0" w:rsidRPr="00CC2EBA" w:rsidRDefault="00333BF0" w:rsidP="00333BF0">
      <w:pPr>
        <w:pStyle w:val="P00"/>
        <w:spacing w:before="0"/>
        <w:ind w:left="1021" w:right="1134"/>
        <w:rPr>
          <w:rStyle w:val="default"/>
          <w:rFonts w:cs="FrankRuehl" w:hint="cs"/>
          <w:vanish/>
          <w:sz w:val="20"/>
          <w:szCs w:val="20"/>
          <w:shd w:val="clear" w:color="auto" w:fill="FFFF99"/>
          <w:rtl/>
        </w:rPr>
      </w:pPr>
      <w:hyperlink r:id="rId209" w:history="1">
        <w:r w:rsidRPr="00CC2EBA">
          <w:rPr>
            <w:rStyle w:val="Hyperlink"/>
            <w:rFonts w:cs="FrankRuehl" w:hint="cs"/>
            <w:vanish/>
            <w:szCs w:val="20"/>
            <w:shd w:val="clear" w:color="auto" w:fill="FFFF99"/>
            <w:rtl/>
          </w:rPr>
          <w:t>ק"ת תשע"א מס' 6957</w:t>
        </w:r>
      </w:hyperlink>
      <w:r w:rsidRPr="00CC2EBA">
        <w:rPr>
          <w:rStyle w:val="default"/>
          <w:rFonts w:cs="FrankRuehl" w:hint="cs"/>
          <w:vanish/>
          <w:sz w:val="20"/>
          <w:szCs w:val="20"/>
          <w:shd w:val="clear" w:color="auto" w:fill="FFFF99"/>
          <w:rtl/>
        </w:rPr>
        <w:t xml:space="preserve"> מיום 29.12.2010 עמ' 388</w:t>
      </w:r>
    </w:p>
    <w:p w14:paraId="1B35A0C3" w14:textId="77777777" w:rsidR="00333BF0" w:rsidRPr="00CC2EBA" w:rsidRDefault="00333BF0" w:rsidP="00333BF0">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פסקה 12(ב)(3)</w:t>
      </w:r>
    </w:p>
    <w:p w14:paraId="736509D7" w14:textId="77777777" w:rsidR="00333BF0" w:rsidRPr="00CC2EBA" w:rsidRDefault="00333BF0" w:rsidP="00333BF0">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0637755F" w14:textId="77777777" w:rsidR="00333BF0" w:rsidRPr="00CC2EBA" w:rsidRDefault="00333BF0" w:rsidP="00333BF0">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שאינה מנויה בפסקאות (1) ו-(2), כמפורט להלן:</w:t>
      </w:r>
    </w:p>
    <w:p w14:paraId="189E5F28" w14:textId="77777777" w:rsidR="00333BF0" w:rsidRPr="00CC2EBA" w:rsidRDefault="00333BF0" w:rsidP="00333BF0">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בשנת 2010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11%;</w:t>
      </w:r>
    </w:p>
    <w:p w14:paraId="0EB54A5D" w14:textId="77777777" w:rsidR="00333BF0" w:rsidRPr="00CC2EBA" w:rsidRDefault="00333BF0" w:rsidP="00333BF0">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בשנת 2011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10.25%;</w:t>
      </w:r>
    </w:p>
    <w:p w14:paraId="5BF29A8A" w14:textId="77777777" w:rsidR="00333BF0" w:rsidRPr="00CC2EBA" w:rsidRDefault="00333BF0" w:rsidP="00333BF0">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 xml:space="preserve">בשנת 2012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9.5%;</w:t>
      </w:r>
    </w:p>
    <w:p w14:paraId="051F8849" w14:textId="77777777" w:rsidR="00333BF0" w:rsidRPr="00CC2EBA" w:rsidRDefault="00333BF0" w:rsidP="00333BF0">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strike/>
          <w:vanish/>
          <w:sz w:val="22"/>
          <w:szCs w:val="22"/>
          <w:shd w:val="clear" w:color="auto" w:fill="FFFF99"/>
          <w:rtl/>
        </w:rPr>
        <w:t>(4)</w:t>
      </w:r>
      <w:r w:rsidRPr="00CC2EBA">
        <w:rPr>
          <w:rStyle w:val="default"/>
          <w:rFonts w:cs="FrankRuehl" w:hint="cs"/>
          <w:strike/>
          <w:vanish/>
          <w:sz w:val="22"/>
          <w:szCs w:val="22"/>
          <w:shd w:val="clear" w:color="auto" w:fill="FFFF99"/>
          <w:rtl/>
        </w:rPr>
        <w:tab/>
        <w:t xml:space="preserve">בשנת 2013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8.75%.</w:t>
      </w:r>
    </w:p>
    <w:p w14:paraId="25BC1E6E" w14:textId="77777777" w:rsidR="00B67625" w:rsidRPr="00CC2EBA" w:rsidRDefault="00B67625" w:rsidP="00B67625">
      <w:pPr>
        <w:pStyle w:val="P00"/>
        <w:spacing w:before="0"/>
        <w:ind w:left="0" w:right="1134"/>
        <w:rPr>
          <w:rStyle w:val="default"/>
          <w:rFonts w:cs="FrankRuehl" w:hint="cs"/>
          <w:vanish/>
          <w:sz w:val="20"/>
          <w:szCs w:val="20"/>
          <w:shd w:val="clear" w:color="auto" w:fill="FFFF99"/>
          <w:rtl/>
        </w:rPr>
      </w:pPr>
    </w:p>
    <w:p w14:paraId="3CE8277F" w14:textId="77777777" w:rsidR="00B67625" w:rsidRPr="00CC2EBA" w:rsidRDefault="00B67625" w:rsidP="00B67625">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1.1.2012</w:t>
      </w:r>
    </w:p>
    <w:p w14:paraId="313FFC31" w14:textId="77777777" w:rsidR="00B67625" w:rsidRPr="00CC2EBA" w:rsidRDefault="00B67625" w:rsidP="00B67625">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תשע"ב-2011</w:t>
      </w:r>
    </w:p>
    <w:p w14:paraId="7EBAC175" w14:textId="77777777" w:rsidR="00B67625" w:rsidRPr="00CC2EBA" w:rsidRDefault="00B67625" w:rsidP="00B67625">
      <w:pPr>
        <w:pStyle w:val="P00"/>
        <w:spacing w:before="0"/>
        <w:ind w:left="0" w:right="1134"/>
        <w:rPr>
          <w:rStyle w:val="default"/>
          <w:rFonts w:cs="FrankRuehl" w:hint="cs"/>
          <w:vanish/>
          <w:sz w:val="20"/>
          <w:szCs w:val="20"/>
          <w:shd w:val="clear" w:color="auto" w:fill="FFFF99"/>
          <w:rtl/>
        </w:rPr>
      </w:pPr>
      <w:hyperlink r:id="rId210" w:history="1">
        <w:r w:rsidRPr="00CC2EBA">
          <w:rPr>
            <w:rStyle w:val="Hyperlink"/>
            <w:rFonts w:cs="FrankRuehl" w:hint="cs"/>
            <w:vanish/>
            <w:szCs w:val="20"/>
            <w:shd w:val="clear" w:color="auto" w:fill="FFFF99"/>
            <w:rtl/>
          </w:rPr>
          <w:t>ק"ת תשע"ב מס' 7066</w:t>
        </w:r>
      </w:hyperlink>
      <w:r w:rsidRPr="00CC2EBA">
        <w:rPr>
          <w:rStyle w:val="default"/>
          <w:rFonts w:cs="FrankRuehl" w:hint="cs"/>
          <w:vanish/>
          <w:sz w:val="20"/>
          <w:szCs w:val="20"/>
          <w:shd w:val="clear" w:color="auto" w:fill="FFFF99"/>
          <w:rtl/>
        </w:rPr>
        <w:t xml:space="preserve"> מיום 29.12.2011 עמ' 457</w:t>
      </w:r>
    </w:p>
    <w:p w14:paraId="5D9CA7A7" w14:textId="77777777" w:rsidR="00B67625" w:rsidRPr="00CC2EBA" w:rsidRDefault="00B67625" w:rsidP="00B67625">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על אף האמור בסעיף קטן (א), עד סוף שנת 2013, יהיה שיעור פחת מים מוכר של חברה </w:t>
      </w:r>
      <w:r w:rsidRPr="00CC2EBA">
        <w:rPr>
          <w:rStyle w:val="default"/>
          <w:rFonts w:cs="FrankRuehl"/>
          <w:vanish/>
          <w:sz w:val="22"/>
          <w:szCs w:val="22"/>
          <w:shd w:val="clear" w:color="auto" w:fill="FFFF99"/>
          <w:rtl/>
        </w:rPr>
        <w:t>–</w:t>
      </w:r>
    </w:p>
    <w:p w14:paraId="5DD89F23" w14:textId="77777777" w:rsidR="00B67625" w:rsidRPr="00CC2EBA" w:rsidRDefault="00B67625" w:rsidP="00B67625">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שהוקמה אחרי 1 בינואר 2008 והיא פועלת בתחום של רשות מקומית אחת והרשות המקומית משויכת לאשכולות 1 עד 4 במדרג החברתי-כלכלי, או בתחום של יותר מרשות מקומית אחת והיחס בין גודל האוכלוסיה המתגוררת בתחום רשות מקומית המשויכת לאשכולות 1 עד 4 במדרג החברתי-כלכלי ערב הקמת החברה או ערב הוספת תחום רשות מקומית נוספת לתחום החברה לגבי פעילות חיונית, ובין כלל האוכלוסיה המתגוררת בתחום פעולת החברה הוא למעלה </w:t>
      </w:r>
      <w:r w:rsidRPr="00CC2EBA">
        <w:rPr>
          <w:rStyle w:val="default"/>
          <w:rFonts w:cs="FrankRuehl" w:hint="cs"/>
          <w:strike/>
          <w:vanish/>
          <w:sz w:val="22"/>
          <w:szCs w:val="22"/>
          <w:shd w:val="clear" w:color="auto" w:fill="FFFF99"/>
          <w:rtl/>
        </w:rPr>
        <w:t>מ-75 אחוזים</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מ-65 אחוזים</w:t>
      </w:r>
      <w:r w:rsidRPr="00CC2EBA">
        <w:rPr>
          <w:rStyle w:val="default"/>
          <w:rFonts w:cs="FrankRuehl" w:hint="cs"/>
          <w:vanish/>
          <w:sz w:val="22"/>
          <w:szCs w:val="22"/>
          <w:shd w:val="clear" w:color="auto" w:fill="FFFF99"/>
          <w:rtl/>
        </w:rPr>
        <w:t>, כמפורט להלן:</w:t>
      </w:r>
    </w:p>
    <w:p w14:paraId="5A5DEA04" w14:textId="77777777" w:rsidR="00B67625" w:rsidRPr="00CC2EBA" w:rsidRDefault="00B67625" w:rsidP="00B6762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בשנת 2010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15%;</w:t>
      </w:r>
    </w:p>
    <w:p w14:paraId="5FE76F4C" w14:textId="77777777" w:rsidR="00B67625" w:rsidRPr="00CC2EBA" w:rsidRDefault="00B67625" w:rsidP="00B6762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בשנת 2011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13.25%;</w:t>
      </w:r>
    </w:p>
    <w:p w14:paraId="4CA59A43" w14:textId="77777777" w:rsidR="00B67625" w:rsidRPr="00CC2EBA" w:rsidRDefault="00B67625" w:rsidP="00B6762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בשנת 2012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11.5%</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13.25%</w:t>
      </w:r>
      <w:r w:rsidRPr="00CC2EBA">
        <w:rPr>
          <w:rStyle w:val="default"/>
          <w:rFonts w:cs="FrankRuehl" w:hint="cs"/>
          <w:vanish/>
          <w:sz w:val="22"/>
          <w:szCs w:val="22"/>
          <w:shd w:val="clear" w:color="auto" w:fill="FFFF99"/>
          <w:rtl/>
        </w:rPr>
        <w:t>;</w:t>
      </w:r>
    </w:p>
    <w:p w14:paraId="081BEC83" w14:textId="77777777" w:rsidR="00B67625" w:rsidRPr="00CC2EBA" w:rsidRDefault="00B67625" w:rsidP="00B6762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בשנת 2013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9.75%;</w:t>
      </w:r>
    </w:p>
    <w:p w14:paraId="324D0DD8" w14:textId="77777777" w:rsidR="00B67625" w:rsidRPr="00CC2EBA" w:rsidRDefault="00B67625" w:rsidP="00B67625">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שהוקמה אחרי 1 בינואר 2008 והיא פועלת בתחום של יותר מרשות מקומית אחת והיחס שבין גודל האוכלוסיה המתגוררת בתחום רשות מקומית המשויכת לאשכולות 1 עד 4 במדרג החברתי-כלכלי ערב הקמת החברה או ערב הוספת תחום רשות מקומית נוספת לתחום החברה לגבי פעילות חיונית, ובין כלל האוכלוסיה המתגוררת בתחום פעולת החברה הוא בין 25 אחוזים ובין 75 אחוזים, כמפורט להלן</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הפועלת בתחום של יותר מרשות מקומית אחת והיחס שבין גודל האוכלוסייה המתגוררת בתחום רשות מקומית המשויכת לאשכולות 1 עד 4 במדרג החברתי-כלכלי ערב הקמת החברה או ערב הוספת תחום רשות מקומית נוספת לתחום החברה לגבי פעילות חיונית, ובין כלל האוכלוסייה המתגוררת בתחום פעולת החברה הוא בין 10 אחוזים ובין 65 אחוזים ואם החברה הוקמה לפני 1 בינואר 2008 ביחס שלמעלה מ-65 אחוזים, כמפורט להלן</w:t>
      </w:r>
      <w:r w:rsidRPr="00CC2EBA">
        <w:rPr>
          <w:rStyle w:val="default"/>
          <w:rFonts w:cs="FrankRuehl" w:hint="cs"/>
          <w:vanish/>
          <w:sz w:val="22"/>
          <w:szCs w:val="22"/>
          <w:shd w:val="clear" w:color="auto" w:fill="FFFF99"/>
          <w:rtl/>
        </w:rPr>
        <w:t>:</w:t>
      </w:r>
    </w:p>
    <w:p w14:paraId="5118F068" w14:textId="77777777" w:rsidR="00B67625" w:rsidRPr="00CC2EBA" w:rsidRDefault="00B67625" w:rsidP="00B6762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בשנת 2010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13%;</w:t>
      </w:r>
    </w:p>
    <w:p w14:paraId="44CBB6EC" w14:textId="77777777" w:rsidR="00B67625" w:rsidRPr="00CC2EBA" w:rsidRDefault="00B67625" w:rsidP="00B6762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בשנת 2011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11.75%;</w:t>
      </w:r>
    </w:p>
    <w:p w14:paraId="56356036" w14:textId="77777777" w:rsidR="00B67625" w:rsidRPr="00CC2EBA" w:rsidRDefault="00B67625" w:rsidP="00B6762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בשנת 2012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10.5%</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9.75%</w:t>
      </w:r>
      <w:r w:rsidRPr="00CC2EBA">
        <w:rPr>
          <w:rStyle w:val="default"/>
          <w:rFonts w:cs="FrankRuehl" w:hint="cs"/>
          <w:vanish/>
          <w:sz w:val="22"/>
          <w:szCs w:val="22"/>
          <w:shd w:val="clear" w:color="auto" w:fill="FFFF99"/>
          <w:rtl/>
        </w:rPr>
        <w:t>;</w:t>
      </w:r>
    </w:p>
    <w:p w14:paraId="58B8E7B5" w14:textId="77777777" w:rsidR="00B67625" w:rsidRPr="00CC2EBA" w:rsidRDefault="00B67625" w:rsidP="00B6762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בשנת 2013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9.25%;</w:t>
      </w:r>
    </w:p>
    <w:p w14:paraId="489E00C4" w14:textId="77777777" w:rsidR="00B67625" w:rsidRPr="00CC2EBA" w:rsidRDefault="00B67625" w:rsidP="00D95DA8">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שאינה מנויה בפסקאות (1) ו-(2), בשנת 2011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8.75%.</w:t>
      </w:r>
    </w:p>
    <w:p w14:paraId="70903C43" w14:textId="77777777" w:rsidR="00821203" w:rsidRPr="00CC2EBA" w:rsidRDefault="00821203" w:rsidP="00821203">
      <w:pPr>
        <w:pStyle w:val="P00"/>
        <w:spacing w:before="0"/>
        <w:ind w:left="0" w:right="1134"/>
        <w:rPr>
          <w:rStyle w:val="default"/>
          <w:rFonts w:cs="FrankRuehl" w:hint="cs"/>
          <w:vanish/>
          <w:sz w:val="20"/>
          <w:szCs w:val="20"/>
          <w:shd w:val="clear" w:color="auto" w:fill="FFFF99"/>
          <w:rtl/>
        </w:rPr>
      </w:pPr>
    </w:p>
    <w:p w14:paraId="6864C71B" w14:textId="77777777" w:rsidR="00821203" w:rsidRPr="00CC2EBA" w:rsidRDefault="00821203" w:rsidP="00821203">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1.1.2013</w:t>
      </w:r>
    </w:p>
    <w:p w14:paraId="7D373EE1" w14:textId="77777777" w:rsidR="00821203" w:rsidRPr="00CC2EBA" w:rsidRDefault="00821203" w:rsidP="00821203">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תשע"ג-2012</w:t>
      </w:r>
    </w:p>
    <w:p w14:paraId="4B744967" w14:textId="77777777" w:rsidR="00821203" w:rsidRPr="00CC2EBA" w:rsidRDefault="00821203" w:rsidP="00F07505">
      <w:pPr>
        <w:pStyle w:val="P00"/>
        <w:spacing w:before="0"/>
        <w:ind w:left="0" w:right="1134"/>
        <w:rPr>
          <w:rStyle w:val="default"/>
          <w:rFonts w:cs="FrankRuehl" w:hint="cs"/>
          <w:vanish/>
          <w:sz w:val="20"/>
          <w:szCs w:val="20"/>
          <w:shd w:val="clear" w:color="auto" w:fill="FFFF99"/>
          <w:rtl/>
        </w:rPr>
      </w:pPr>
      <w:hyperlink r:id="rId211" w:history="1">
        <w:r w:rsidRPr="00CC2EBA">
          <w:rPr>
            <w:rStyle w:val="Hyperlink"/>
            <w:rFonts w:cs="FrankRuehl" w:hint="cs"/>
            <w:vanish/>
            <w:szCs w:val="20"/>
            <w:shd w:val="clear" w:color="auto" w:fill="FFFF99"/>
            <w:rtl/>
          </w:rPr>
          <w:t>ק"ת תשע"ג מס' 7195</w:t>
        </w:r>
      </w:hyperlink>
      <w:r w:rsidRPr="00CC2EBA">
        <w:rPr>
          <w:rStyle w:val="default"/>
          <w:rFonts w:cs="FrankRuehl" w:hint="cs"/>
          <w:vanish/>
          <w:sz w:val="20"/>
          <w:szCs w:val="20"/>
          <w:shd w:val="clear" w:color="auto" w:fill="FFFF99"/>
          <w:rtl/>
        </w:rPr>
        <w:t xml:space="preserve"> מיום 25.12.2012 עמ' 3</w:t>
      </w:r>
      <w:r w:rsidR="00F07505" w:rsidRPr="00CC2EBA">
        <w:rPr>
          <w:rStyle w:val="default"/>
          <w:rFonts w:cs="FrankRuehl" w:hint="cs"/>
          <w:vanish/>
          <w:sz w:val="20"/>
          <w:szCs w:val="20"/>
          <w:shd w:val="clear" w:color="auto" w:fill="FFFF99"/>
          <w:rtl/>
        </w:rPr>
        <w:t>49</w:t>
      </w:r>
    </w:p>
    <w:p w14:paraId="4730E470" w14:textId="77777777" w:rsidR="00821203" w:rsidRPr="00CC2EBA" w:rsidRDefault="00821203" w:rsidP="00821203">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סעיף 12</w:t>
      </w:r>
    </w:p>
    <w:p w14:paraId="39B8655E" w14:textId="77777777" w:rsidR="00821203" w:rsidRPr="00CC2EBA" w:rsidRDefault="00821203" w:rsidP="00821203">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7215A854" w14:textId="77777777" w:rsidR="00821203" w:rsidRPr="00CC2EBA" w:rsidRDefault="00821203" w:rsidP="00821203">
      <w:pPr>
        <w:pStyle w:val="P00"/>
        <w:spacing w:before="20"/>
        <w:ind w:left="0" w:right="1134"/>
        <w:rPr>
          <w:rStyle w:val="default"/>
          <w:rFonts w:cs="Miriam" w:hint="cs"/>
          <w:strike/>
          <w:vanish/>
          <w:sz w:val="16"/>
          <w:szCs w:val="16"/>
          <w:shd w:val="clear" w:color="auto" w:fill="FFFF99"/>
          <w:rtl/>
        </w:rPr>
      </w:pPr>
      <w:r w:rsidRPr="00CC2EBA">
        <w:rPr>
          <w:rStyle w:val="default"/>
          <w:rFonts w:cs="Miriam" w:hint="cs"/>
          <w:strike/>
          <w:vanish/>
          <w:sz w:val="16"/>
          <w:szCs w:val="16"/>
          <w:shd w:val="clear" w:color="auto" w:fill="FFFF99"/>
          <w:rtl/>
        </w:rPr>
        <w:t>שיעור פחת מים מוכר</w:t>
      </w:r>
    </w:p>
    <w:p w14:paraId="43E78EE8" w14:textId="77777777" w:rsidR="00821203" w:rsidRPr="00CC2EBA" w:rsidRDefault="00821203" w:rsidP="00821203">
      <w:pPr>
        <w:pStyle w:val="P00"/>
        <w:spacing w:before="0"/>
        <w:ind w:left="0" w:right="1134"/>
        <w:rPr>
          <w:rStyle w:val="default"/>
          <w:rFonts w:cs="FrankRuehl" w:hint="cs"/>
          <w:vanish/>
          <w:sz w:val="22"/>
          <w:szCs w:val="22"/>
          <w:shd w:val="clear" w:color="auto" w:fill="FFFF99"/>
          <w:rtl/>
        </w:rPr>
      </w:pPr>
      <w:r w:rsidRPr="00CC2EBA">
        <w:rPr>
          <w:rStyle w:val="default"/>
          <w:rFonts w:cs="FrankRuehl" w:hint="cs"/>
          <w:strike/>
          <w:vanish/>
          <w:sz w:val="22"/>
          <w:szCs w:val="22"/>
          <w:shd w:val="clear" w:color="auto" w:fill="FFFF99"/>
          <w:rtl/>
        </w:rPr>
        <w:t>12</w:t>
      </w:r>
      <w:r w:rsidRPr="00CC2EBA">
        <w:rPr>
          <w:rStyle w:val="default"/>
          <w:rFonts w:cs="FrankRuehl"/>
          <w:strike/>
          <w:vanish/>
          <w:sz w:val="22"/>
          <w:szCs w:val="22"/>
          <w:shd w:val="clear" w:color="auto" w:fill="FFFF99"/>
          <w:rtl/>
        </w:rPr>
        <w:t>.</w:t>
      </w:r>
      <w:r w:rsidRPr="00CC2EBA">
        <w:rPr>
          <w:rStyle w:val="default"/>
          <w:rFonts w:cs="FrankRuehl"/>
          <w:strike/>
          <w:vanish/>
          <w:sz w:val="22"/>
          <w:szCs w:val="22"/>
          <w:shd w:val="clear" w:color="auto" w:fill="FFFF99"/>
          <w:rtl/>
        </w:rPr>
        <w:tab/>
      </w: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שיעור פחת מים מוכר של חברה יהיה 8%.</w:t>
      </w:r>
    </w:p>
    <w:p w14:paraId="256245CE" w14:textId="77777777" w:rsidR="00821203" w:rsidRPr="00CC2EBA" w:rsidRDefault="00821203" w:rsidP="00821203">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 xml:space="preserve">על אף האמור בסעיף קטן (א), עד סוף שנת 2013, יהיה שיעור פחת מים מוכר של חברה </w:t>
      </w:r>
      <w:r w:rsidRPr="00CC2EBA">
        <w:rPr>
          <w:rStyle w:val="default"/>
          <w:rFonts w:cs="FrankRuehl"/>
          <w:strike/>
          <w:vanish/>
          <w:sz w:val="22"/>
          <w:szCs w:val="22"/>
          <w:shd w:val="clear" w:color="auto" w:fill="FFFF99"/>
          <w:rtl/>
        </w:rPr>
        <w:t>–</w:t>
      </w:r>
    </w:p>
    <w:p w14:paraId="461CBC6A" w14:textId="77777777" w:rsidR="00821203" w:rsidRPr="00CC2EBA" w:rsidRDefault="00821203" w:rsidP="00821203">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שהוקמה אחרי 1 בינואר 2008 והיא פועלת בתחום של רשות מקומית אחת והרשות המקומית משויכת לאשכולות 1 עד 4 במדרג החברתי-כלכלי, או בתחום של יותר מרשות מקומית אחת והיחס בין גודל האוכלוסיה המתגוררת בתחום רשות מקומית המשויכת לאשכולות 1 עד 4 במדרג החברתי-כלכלי ערב הקמת החברה או ערב הוספת תחום רשות מקומית נוספת לתחום החברה לגבי פעילות חיונית, ובין כלל האוכלוסיה המתגוררת בתחום פעולת החברה הוא למעלה מ-65 אחוזים, כמפורט להלן:</w:t>
      </w:r>
    </w:p>
    <w:p w14:paraId="5774FA69" w14:textId="77777777" w:rsidR="00821203" w:rsidRPr="00CC2EBA" w:rsidRDefault="00821203" w:rsidP="00821203">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בשנת 2010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15%;</w:t>
      </w:r>
    </w:p>
    <w:p w14:paraId="3DB7680F" w14:textId="77777777" w:rsidR="00821203" w:rsidRPr="00CC2EBA" w:rsidRDefault="00821203" w:rsidP="00821203">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בשנת 2011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13.25%;</w:t>
      </w:r>
    </w:p>
    <w:p w14:paraId="401FE017" w14:textId="77777777" w:rsidR="00821203" w:rsidRPr="00CC2EBA" w:rsidRDefault="00821203" w:rsidP="00821203">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 xml:space="preserve">בשנת 2012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13.25%;</w:t>
      </w:r>
    </w:p>
    <w:p w14:paraId="21E4A7A0" w14:textId="77777777" w:rsidR="00821203" w:rsidRPr="00CC2EBA" w:rsidRDefault="00821203" w:rsidP="00821203">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(4)</w:t>
      </w:r>
      <w:r w:rsidRPr="00CC2EBA">
        <w:rPr>
          <w:rStyle w:val="default"/>
          <w:rFonts w:cs="FrankRuehl" w:hint="cs"/>
          <w:strike/>
          <w:vanish/>
          <w:sz w:val="22"/>
          <w:szCs w:val="22"/>
          <w:shd w:val="clear" w:color="auto" w:fill="FFFF99"/>
          <w:rtl/>
        </w:rPr>
        <w:tab/>
        <w:t xml:space="preserve">בשנת 2013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9.75%;</w:t>
      </w:r>
    </w:p>
    <w:p w14:paraId="5BFF73B9" w14:textId="77777777" w:rsidR="00821203" w:rsidRPr="00CC2EBA" w:rsidRDefault="00821203" w:rsidP="00821203">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הפועלת בתחום של יותר מרשות מקומית אחת והיחס שבין גודל האוכלוסייה המתגוררת בתחום רשות מקומית המשויכת לאשכולות 1 עד 4 במדרג החברתי-כלכלי ערב הקמת החברה או ערב הוספת תחום רשות מקומית נוספת לתחום החברה לגבי פעילות חיונית, ובין כלל האוכלוסייה המתגוררת בתחום פעולת החברה הוא בין 10 אחוזים ובין 65 אחוזים ואם החברה הוקמה לפני 1 בינואר 2008 ביחס שלמעלה מ-65 אחוזים, כמפורט להלן:</w:t>
      </w:r>
    </w:p>
    <w:p w14:paraId="72076ECC" w14:textId="77777777" w:rsidR="00821203" w:rsidRPr="00CC2EBA" w:rsidRDefault="00821203" w:rsidP="00821203">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בשנת 2010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13%;</w:t>
      </w:r>
    </w:p>
    <w:p w14:paraId="22328C36" w14:textId="77777777" w:rsidR="00821203" w:rsidRPr="00CC2EBA" w:rsidRDefault="00821203" w:rsidP="00821203">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בשנת 2011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11.75%;</w:t>
      </w:r>
    </w:p>
    <w:p w14:paraId="0839B017" w14:textId="77777777" w:rsidR="00821203" w:rsidRPr="00CC2EBA" w:rsidRDefault="00821203" w:rsidP="00821203">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 xml:space="preserve">בשנת 2012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9.75%;</w:t>
      </w:r>
    </w:p>
    <w:p w14:paraId="282505E0" w14:textId="77777777" w:rsidR="00821203" w:rsidRPr="00CC2EBA" w:rsidRDefault="00821203" w:rsidP="00821203">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(4)</w:t>
      </w:r>
      <w:r w:rsidRPr="00CC2EBA">
        <w:rPr>
          <w:rStyle w:val="default"/>
          <w:rFonts w:cs="FrankRuehl" w:hint="cs"/>
          <w:strike/>
          <w:vanish/>
          <w:sz w:val="22"/>
          <w:szCs w:val="22"/>
          <w:shd w:val="clear" w:color="auto" w:fill="FFFF99"/>
          <w:rtl/>
        </w:rPr>
        <w:tab/>
        <w:t xml:space="preserve">בשנת 2013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9.25%;</w:t>
      </w:r>
    </w:p>
    <w:p w14:paraId="2F5F1999" w14:textId="77777777" w:rsidR="00821203" w:rsidRPr="00CC2EBA" w:rsidRDefault="00821203" w:rsidP="00137458">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 xml:space="preserve">שאינה מנויה בפסקאות (1) ו-(2), בשנת 2011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8.75%.</w:t>
      </w:r>
    </w:p>
    <w:p w14:paraId="6E65D766" w14:textId="77777777" w:rsidR="006671C8" w:rsidRPr="00CC2EBA" w:rsidRDefault="006671C8" w:rsidP="006671C8">
      <w:pPr>
        <w:pStyle w:val="P00"/>
        <w:spacing w:before="0"/>
        <w:ind w:left="0" w:right="1134"/>
        <w:rPr>
          <w:rStyle w:val="default"/>
          <w:rFonts w:cs="FrankRuehl" w:hint="cs"/>
          <w:vanish/>
          <w:sz w:val="20"/>
          <w:szCs w:val="20"/>
          <w:shd w:val="clear" w:color="auto" w:fill="FFFF99"/>
          <w:rtl/>
        </w:rPr>
      </w:pPr>
    </w:p>
    <w:p w14:paraId="54055592" w14:textId="77777777" w:rsidR="006671C8" w:rsidRPr="00CC2EBA" w:rsidRDefault="006671C8" w:rsidP="006671C8">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1.1.2014</w:t>
      </w:r>
    </w:p>
    <w:p w14:paraId="6BB0A312" w14:textId="77777777" w:rsidR="006671C8" w:rsidRPr="00CC2EBA" w:rsidRDefault="006671C8" w:rsidP="006671C8">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תשע"ד-2013</w:t>
      </w:r>
    </w:p>
    <w:p w14:paraId="726CCBFE" w14:textId="77777777" w:rsidR="006671C8" w:rsidRPr="00CC2EBA" w:rsidRDefault="006671C8" w:rsidP="006671C8">
      <w:pPr>
        <w:pStyle w:val="P00"/>
        <w:spacing w:before="0"/>
        <w:ind w:left="0" w:right="1134"/>
        <w:rPr>
          <w:rStyle w:val="default"/>
          <w:rFonts w:cs="FrankRuehl" w:hint="cs"/>
          <w:vanish/>
          <w:sz w:val="20"/>
          <w:szCs w:val="20"/>
          <w:shd w:val="clear" w:color="auto" w:fill="FFFF99"/>
          <w:rtl/>
        </w:rPr>
      </w:pPr>
      <w:hyperlink r:id="rId212"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363</w:t>
      </w:r>
    </w:p>
    <w:p w14:paraId="52DAC330" w14:textId="77777777" w:rsidR="006671C8" w:rsidRPr="00CC2EBA" w:rsidRDefault="006671C8" w:rsidP="006671C8">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סעיף 12</w:t>
      </w:r>
    </w:p>
    <w:p w14:paraId="2D7EE247" w14:textId="77777777" w:rsidR="006671C8" w:rsidRPr="00CC2EBA" w:rsidRDefault="006671C8" w:rsidP="006671C8">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77BB8F76" w14:textId="77777777" w:rsidR="006671C8" w:rsidRPr="00CC2EBA" w:rsidRDefault="006671C8" w:rsidP="006671C8">
      <w:pPr>
        <w:pStyle w:val="P00"/>
        <w:ind w:left="0" w:right="1134"/>
        <w:rPr>
          <w:rStyle w:val="default"/>
          <w:rFonts w:cs="Miriam" w:hint="cs"/>
          <w:strike/>
          <w:vanish/>
          <w:sz w:val="16"/>
          <w:szCs w:val="16"/>
          <w:shd w:val="clear" w:color="auto" w:fill="FFFF99"/>
          <w:rtl/>
        </w:rPr>
      </w:pPr>
      <w:r w:rsidRPr="00CC2EBA">
        <w:rPr>
          <w:rStyle w:val="default"/>
          <w:rFonts w:cs="Miriam" w:hint="cs"/>
          <w:strike/>
          <w:vanish/>
          <w:sz w:val="16"/>
          <w:szCs w:val="16"/>
          <w:shd w:val="clear" w:color="auto" w:fill="FFFF99"/>
          <w:rtl/>
        </w:rPr>
        <w:t>שיעור פחת מים מוכר</w:t>
      </w:r>
    </w:p>
    <w:p w14:paraId="717BA19E" w14:textId="77777777" w:rsidR="006671C8" w:rsidRPr="00CC2EBA" w:rsidRDefault="006671C8" w:rsidP="006671C8">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12</w:t>
      </w:r>
      <w:r w:rsidRPr="00CC2EBA">
        <w:rPr>
          <w:rStyle w:val="default"/>
          <w:rFonts w:cs="FrankRuehl"/>
          <w:strike/>
          <w:vanish/>
          <w:sz w:val="22"/>
          <w:szCs w:val="22"/>
          <w:shd w:val="clear" w:color="auto" w:fill="FFFF99"/>
          <w:rtl/>
        </w:rPr>
        <w:t>.</w:t>
      </w:r>
      <w:r w:rsidRPr="00CC2EBA">
        <w:rPr>
          <w:rStyle w:val="default"/>
          <w:rFonts w:cs="FrankRuehl"/>
          <w:strike/>
          <w:vanish/>
          <w:sz w:val="22"/>
          <w:szCs w:val="22"/>
          <w:shd w:val="clear" w:color="auto" w:fill="FFFF99"/>
          <w:rtl/>
        </w:rPr>
        <w:tab/>
      </w: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שיעור פחת מים מוכר של חברה יהיה 8%.</w:t>
      </w:r>
    </w:p>
    <w:p w14:paraId="2EF41F10" w14:textId="77777777" w:rsidR="006671C8" w:rsidRPr="00CC2EBA" w:rsidRDefault="006671C8" w:rsidP="006671C8">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 xml:space="preserve">על האמור בסעיף קטן (א), עד סוף שנת 2015, יהיה שיעור פחת מים מוכר של חברה, באחוזים </w:t>
      </w:r>
      <w:r w:rsidRPr="00CC2EBA">
        <w:rPr>
          <w:rStyle w:val="default"/>
          <w:rFonts w:cs="FrankRuehl"/>
          <w:strike/>
          <w:vanish/>
          <w:sz w:val="22"/>
          <w:szCs w:val="22"/>
          <w:shd w:val="clear" w:color="auto" w:fill="FFFF99"/>
          <w:rtl/>
        </w:rPr>
        <w:t>–</w:t>
      </w:r>
    </w:p>
    <w:p w14:paraId="66587B9B" w14:textId="77777777" w:rsidR="006671C8" w:rsidRPr="00CC2EBA" w:rsidRDefault="006671C8" w:rsidP="006671C8">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לחברה (א) </w:t>
      </w:r>
      <w:r w:rsidRPr="00CC2EBA">
        <w:rPr>
          <w:rStyle w:val="default"/>
          <w:rFonts w:cs="FrankRuehl"/>
          <w:strike/>
          <w:vanish/>
          <w:sz w:val="22"/>
          <w:szCs w:val="22"/>
          <w:shd w:val="clear" w:color="auto" w:fill="FFFF99"/>
          <w:rtl/>
        </w:rPr>
        <w:t>–</w:t>
      </w:r>
    </w:p>
    <w:p w14:paraId="6B8ADE7E" w14:textId="77777777" w:rsidR="006671C8" w:rsidRPr="00CC2EBA" w:rsidRDefault="006671C8" w:rsidP="006671C8">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 xml:space="preserve">בשנת 2013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11.25;</w:t>
      </w:r>
    </w:p>
    <w:p w14:paraId="49868B46" w14:textId="77777777" w:rsidR="006671C8" w:rsidRPr="00CC2EBA" w:rsidRDefault="006671C8" w:rsidP="006671C8">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 xml:space="preserve">בשנת 2014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10.17;</w:t>
      </w:r>
    </w:p>
    <w:p w14:paraId="4999CDE0" w14:textId="77777777" w:rsidR="006671C8" w:rsidRPr="00CC2EBA" w:rsidRDefault="006671C8" w:rsidP="006671C8">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(ג)</w:t>
      </w:r>
      <w:r w:rsidRPr="00CC2EBA">
        <w:rPr>
          <w:rStyle w:val="default"/>
          <w:rFonts w:cs="FrankRuehl" w:hint="cs"/>
          <w:strike/>
          <w:vanish/>
          <w:sz w:val="22"/>
          <w:szCs w:val="22"/>
          <w:shd w:val="clear" w:color="auto" w:fill="FFFF99"/>
          <w:rtl/>
        </w:rPr>
        <w:tab/>
        <w:t xml:space="preserve">בשנת 2015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9.08;</w:t>
      </w:r>
    </w:p>
    <w:p w14:paraId="2C7BF539" w14:textId="77777777" w:rsidR="006671C8" w:rsidRPr="00CC2EBA" w:rsidRDefault="006671C8" w:rsidP="006671C8">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לחברה (ב) </w:t>
      </w:r>
      <w:r w:rsidRPr="00CC2EBA">
        <w:rPr>
          <w:rStyle w:val="default"/>
          <w:rFonts w:cs="FrankRuehl"/>
          <w:strike/>
          <w:vanish/>
          <w:sz w:val="22"/>
          <w:szCs w:val="22"/>
          <w:shd w:val="clear" w:color="auto" w:fill="FFFF99"/>
          <w:rtl/>
        </w:rPr>
        <w:t>–</w:t>
      </w:r>
    </w:p>
    <w:p w14:paraId="2A7B664C" w14:textId="77777777" w:rsidR="006671C8" w:rsidRPr="00CC2EBA" w:rsidRDefault="006671C8" w:rsidP="006671C8">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 xml:space="preserve">בשנת 2013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9.25;</w:t>
      </w:r>
    </w:p>
    <w:p w14:paraId="5B103C3D" w14:textId="77777777" w:rsidR="006671C8" w:rsidRPr="00CC2EBA" w:rsidRDefault="006671C8" w:rsidP="006671C8">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 xml:space="preserve">בשנת 2014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8.63;</w:t>
      </w:r>
    </w:p>
    <w:p w14:paraId="18E3C6B4" w14:textId="77777777" w:rsidR="006671C8" w:rsidRPr="00CC2EBA" w:rsidRDefault="006671C8" w:rsidP="003C766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 xml:space="preserve">לחברה (ג), בשנת 2013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8.5.</w:t>
      </w:r>
    </w:p>
    <w:p w14:paraId="754AB95C" w14:textId="77777777" w:rsidR="002D66EF" w:rsidRPr="00CC2EBA" w:rsidRDefault="002D66EF" w:rsidP="002D66EF">
      <w:pPr>
        <w:pStyle w:val="P00"/>
        <w:spacing w:before="0"/>
        <w:ind w:left="0" w:right="1134"/>
        <w:rPr>
          <w:rStyle w:val="default"/>
          <w:rFonts w:cs="FrankRuehl" w:hint="cs"/>
          <w:vanish/>
          <w:sz w:val="20"/>
          <w:szCs w:val="20"/>
          <w:shd w:val="clear" w:color="auto" w:fill="FFFF99"/>
          <w:rtl/>
        </w:rPr>
      </w:pPr>
    </w:p>
    <w:p w14:paraId="4EB5F3AF" w14:textId="77777777" w:rsidR="002D66EF" w:rsidRPr="00CC2EBA" w:rsidRDefault="002D66EF" w:rsidP="002D66EF">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1.1.2015</w:t>
      </w:r>
    </w:p>
    <w:p w14:paraId="355264C1" w14:textId="77777777" w:rsidR="002D66EF" w:rsidRPr="00CC2EBA" w:rsidRDefault="002D66EF" w:rsidP="002D66E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תשע"ה-2014</w:t>
      </w:r>
    </w:p>
    <w:p w14:paraId="34F01455" w14:textId="77777777" w:rsidR="002D66EF" w:rsidRPr="00CC2EBA" w:rsidRDefault="002D66EF" w:rsidP="002D66EF">
      <w:pPr>
        <w:pStyle w:val="P00"/>
        <w:spacing w:before="0"/>
        <w:ind w:left="0" w:right="1134"/>
        <w:rPr>
          <w:rStyle w:val="default"/>
          <w:rFonts w:cs="FrankRuehl" w:hint="cs"/>
          <w:vanish/>
          <w:sz w:val="20"/>
          <w:szCs w:val="20"/>
          <w:shd w:val="clear" w:color="auto" w:fill="FFFF99"/>
          <w:rtl/>
        </w:rPr>
      </w:pPr>
      <w:hyperlink r:id="rId213" w:history="1">
        <w:r w:rsidRPr="00CC2EBA">
          <w:rPr>
            <w:rStyle w:val="Hyperlink"/>
            <w:rFonts w:cs="FrankRuehl" w:hint="cs"/>
            <w:vanish/>
            <w:szCs w:val="20"/>
            <w:shd w:val="clear" w:color="auto" w:fill="FFFF99"/>
            <w:rtl/>
          </w:rPr>
          <w:t>ק"ת תשע"ה מס' 7467</w:t>
        </w:r>
      </w:hyperlink>
      <w:r w:rsidRPr="00CC2EBA">
        <w:rPr>
          <w:rStyle w:val="default"/>
          <w:rFonts w:cs="FrankRuehl" w:hint="cs"/>
          <w:vanish/>
          <w:sz w:val="20"/>
          <w:szCs w:val="20"/>
          <w:shd w:val="clear" w:color="auto" w:fill="FFFF99"/>
          <w:rtl/>
        </w:rPr>
        <w:t xml:space="preserve"> מיום 30.12.2014 עמ' 515</w:t>
      </w:r>
    </w:p>
    <w:p w14:paraId="7948E102" w14:textId="77777777" w:rsidR="002D66EF" w:rsidRPr="00CC2EBA" w:rsidRDefault="002D66EF" w:rsidP="002D66EF">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על אף האמור בסעיף קטן (א), עד סוף שנת 2016, יהיה שיעור פחת מים מוכר למטרת צורכי בית, באחוזים </w:t>
      </w:r>
      <w:r w:rsidRPr="00CC2EBA">
        <w:rPr>
          <w:rStyle w:val="default"/>
          <w:rFonts w:cs="FrankRuehl"/>
          <w:vanish/>
          <w:sz w:val="22"/>
          <w:szCs w:val="22"/>
          <w:shd w:val="clear" w:color="auto" w:fill="FFFF99"/>
          <w:rtl/>
        </w:rPr>
        <w:t>–</w:t>
      </w:r>
    </w:p>
    <w:p w14:paraId="7BED0BA6" w14:textId="77777777" w:rsidR="002D66EF" w:rsidRPr="00CC2EBA" w:rsidRDefault="002D66EF" w:rsidP="002D66E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לחברה (א)</w:t>
      </w:r>
      <w:r w:rsidR="00F16BD7" w:rsidRPr="00CC2EBA">
        <w:rPr>
          <w:rStyle w:val="default"/>
          <w:rFonts w:cs="FrankRuehl" w:hint="cs"/>
          <w:vanish/>
          <w:sz w:val="22"/>
          <w:szCs w:val="22"/>
          <w:shd w:val="clear" w:color="auto" w:fill="FFFF99"/>
          <w:rtl/>
        </w:rPr>
        <w:t xml:space="preserve"> </w:t>
      </w:r>
      <w:r w:rsidR="00F16BD7" w:rsidRPr="00CC2EBA">
        <w:rPr>
          <w:rStyle w:val="default"/>
          <w:rFonts w:cs="FrankRuehl" w:hint="cs"/>
          <w:vanish/>
          <w:sz w:val="22"/>
          <w:szCs w:val="22"/>
          <w:u w:val="single"/>
          <w:shd w:val="clear" w:color="auto" w:fill="FFFF99"/>
          <w:rtl/>
        </w:rPr>
        <w:t>לחברה לפי פסקה (1) להגדרה חברה (א)</w:t>
      </w:r>
      <w:r w:rsidRPr="00CC2EBA">
        <w:rPr>
          <w:rStyle w:val="default"/>
          <w:rFonts w:cs="FrankRuehl" w:hint="cs"/>
          <w:vanish/>
          <w:sz w:val="22"/>
          <w:szCs w:val="22"/>
          <w:shd w:val="clear" w:color="auto" w:fill="FFFF99"/>
          <w:rtl/>
        </w:rPr>
        <w:t xml:space="preserve"> </w:t>
      </w:r>
      <w:r w:rsidRPr="00CC2EBA">
        <w:rPr>
          <w:rStyle w:val="default"/>
          <w:rFonts w:cs="FrankRuehl"/>
          <w:vanish/>
          <w:sz w:val="22"/>
          <w:szCs w:val="22"/>
          <w:shd w:val="clear" w:color="auto" w:fill="FFFF99"/>
          <w:rtl/>
        </w:rPr>
        <w:t>–</w:t>
      </w:r>
    </w:p>
    <w:p w14:paraId="4FE4DE4F" w14:textId="77777777" w:rsidR="002D66EF" w:rsidRPr="00CC2EBA" w:rsidRDefault="002D66EF" w:rsidP="002D66EF">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 xml:space="preserve">בשנת 2014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14;</w:t>
      </w:r>
    </w:p>
    <w:p w14:paraId="1A31520C" w14:textId="77777777" w:rsidR="002D66EF" w:rsidRPr="00CC2EBA" w:rsidRDefault="002D66EF" w:rsidP="002D66EF">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בשנת 2015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71254590" w14:textId="77777777" w:rsidR="002D66EF" w:rsidRPr="00CC2EBA" w:rsidRDefault="002D66EF" w:rsidP="002D66EF">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בשנת 2016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9.33;</w:t>
      </w:r>
    </w:p>
    <w:p w14:paraId="3DEA8FC9" w14:textId="77777777" w:rsidR="00F16BD7" w:rsidRPr="00CC2EBA" w:rsidRDefault="00F16BD7" w:rsidP="00F16BD7">
      <w:pPr>
        <w:pStyle w:val="P00"/>
        <w:spacing w:before="0"/>
        <w:ind w:left="1021"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(1א)</w:t>
      </w:r>
      <w:r w:rsidRPr="00CC2EBA">
        <w:rPr>
          <w:rStyle w:val="default"/>
          <w:rFonts w:cs="FrankRuehl" w:hint="cs"/>
          <w:vanish/>
          <w:sz w:val="22"/>
          <w:szCs w:val="22"/>
          <w:u w:val="single"/>
          <w:shd w:val="clear" w:color="auto" w:fill="FFFF99"/>
          <w:rtl/>
        </w:rPr>
        <w:tab/>
        <w:t xml:space="preserve">לחברה לפי פסקה (2) להגדרה חברה (א) </w:t>
      </w:r>
      <w:r w:rsidRPr="00CC2EBA">
        <w:rPr>
          <w:rStyle w:val="default"/>
          <w:rFonts w:cs="FrankRuehl"/>
          <w:vanish/>
          <w:sz w:val="22"/>
          <w:szCs w:val="22"/>
          <w:u w:val="single"/>
          <w:shd w:val="clear" w:color="auto" w:fill="FFFF99"/>
          <w:rtl/>
        </w:rPr>
        <w:t>–</w:t>
      </w:r>
    </w:p>
    <w:p w14:paraId="6A9AF034" w14:textId="77777777" w:rsidR="00F16BD7" w:rsidRPr="00CC2EBA" w:rsidRDefault="00F16BD7" w:rsidP="002D66EF">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(א)</w:t>
      </w:r>
      <w:r w:rsidRPr="00CC2EBA">
        <w:rPr>
          <w:rStyle w:val="default"/>
          <w:rFonts w:cs="FrankRuehl" w:hint="cs"/>
          <w:vanish/>
          <w:sz w:val="22"/>
          <w:szCs w:val="22"/>
          <w:u w:val="single"/>
          <w:shd w:val="clear" w:color="auto" w:fill="FFFF99"/>
          <w:rtl/>
        </w:rPr>
        <w:tab/>
        <w:t xml:space="preserve">בשנת 2015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12.66;</w:t>
      </w:r>
    </w:p>
    <w:p w14:paraId="54FDE118" w14:textId="77777777" w:rsidR="00F16BD7" w:rsidRPr="00CC2EBA" w:rsidRDefault="00F16BD7" w:rsidP="00F16BD7">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u w:val="single"/>
          <w:shd w:val="clear" w:color="auto" w:fill="FFFF99"/>
          <w:rtl/>
        </w:rPr>
        <w:t>(ב)</w:t>
      </w:r>
      <w:r w:rsidRPr="00CC2EBA">
        <w:rPr>
          <w:rStyle w:val="default"/>
          <w:rFonts w:cs="FrankRuehl" w:hint="cs"/>
          <w:vanish/>
          <w:sz w:val="22"/>
          <w:szCs w:val="22"/>
          <w:u w:val="single"/>
          <w:shd w:val="clear" w:color="auto" w:fill="FFFF99"/>
          <w:rtl/>
        </w:rPr>
        <w:tab/>
        <w:t xml:space="preserve">בשנת 2016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10.33;</w:t>
      </w:r>
    </w:p>
    <w:p w14:paraId="2AB12645" w14:textId="77777777" w:rsidR="00B1779F" w:rsidRPr="00CC2EBA" w:rsidRDefault="00B1779F" w:rsidP="00B1779F">
      <w:pPr>
        <w:pStyle w:val="P00"/>
        <w:spacing w:before="0"/>
        <w:ind w:left="0" w:right="1134"/>
        <w:rPr>
          <w:rStyle w:val="default"/>
          <w:rFonts w:cs="FrankRuehl" w:hint="cs"/>
          <w:vanish/>
          <w:sz w:val="20"/>
          <w:szCs w:val="20"/>
          <w:shd w:val="clear" w:color="auto" w:fill="FFFF99"/>
          <w:rtl/>
        </w:rPr>
      </w:pPr>
    </w:p>
    <w:p w14:paraId="6915E2A8" w14:textId="77777777" w:rsidR="00B1779F" w:rsidRPr="00CC2EBA" w:rsidRDefault="00B1779F" w:rsidP="00B1779F">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1.7.2015</w:t>
      </w:r>
    </w:p>
    <w:p w14:paraId="07A52CB6" w14:textId="77777777" w:rsidR="00B1779F" w:rsidRPr="00CC2EBA" w:rsidRDefault="00B1779F" w:rsidP="00B1779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תשע"ה-2015</w:t>
      </w:r>
    </w:p>
    <w:p w14:paraId="66B1083F" w14:textId="77777777" w:rsidR="00B1779F" w:rsidRPr="00CC2EBA" w:rsidRDefault="00B1779F" w:rsidP="00B1779F">
      <w:pPr>
        <w:pStyle w:val="P00"/>
        <w:spacing w:before="0"/>
        <w:ind w:left="0" w:right="1134"/>
        <w:rPr>
          <w:rStyle w:val="default"/>
          <w:rFonts w:cs="FrankRuehl" w:hint="cs"/>
          <w:vanish/>
          <w:sz w:val="20"/>
          <w:szCs w:val="20"/>
          <w:shd w:val="clear" w:color="auto" w:fill="FFFF99"/>
          <w:rtl/>
        </w:rPr>
      </w:pPr>
      <w:hyperlink r:id="rId214" w:history="1">
        <w:r w:rsidRPr="00CC2EBA">
          <w:rPr>
            <w:rStyle w:val="Hyperlink"/>
            <w:rFonts w:cs="FrankRuehl" w:hint="cs"/>
            <w:vanish/>
            <w:szCs w:val="20"/>
            <w:shd w:val="clear" w:color="auto" w:fill="FFFF99"/>
            <w:rtl/>
          </w:rPr>
          <w:t>ק"ת תשע"ה מס' 7524</w:t>
        </w:r>
      </w:hyperlink>
      <w:r w:rsidRPr="00CC2EBA">
        <w:rPr>
          <w:rStyle w:val="default"/>
          <w:rFonts w:cs="FrankRuehl" w:hint="cs"/>
          <w:vanish/>
          <w:sz w:val="20"/>
          <w:szCs w:val="20"/>
          <w:shd w:val="clear" w:color="auto" w:fill="FFFF99"/>
          <w:rtl/>
        </w:rPr>
        <w:t xml:space="preserve"> מיום 30.6.2015 עמ' 1301</w:t>
      </w:r>
    </w:p>
    <w:p w14:paraId="309659B1" w14:textId="77777777" w:rsidR="00B1779F" w:rsidRPr="00CC2EBA" w:rsidRDefault="00B1779F" w:rsidP="00B1779F">
      <w:pPr>
        <w:pStyle w:val="P00"/>
        <w:ind w:left="0" w:right="1134"/>
        <w:rPr>
          <w:rStyle w:val="default"/>
          <w:rFonts w:cs="FrankRuehl" w:hint="cs"/>
          <w:vanish/>
          <w:sz w:val="22"/>
          <w:szCs w:val="22"/>
          <w:u w:val="single"/>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vanish/>
          <w:sz w:val="22"/>
          <w:szCs w:val="22"/>
          <w:u w:val="single"/>
          <w:shd w:val="clear" w:color="auto" w:fill="FFFF99"/>
          <w:rtl/>
        </w:rPr>
        <w:t>(ב1)</w:t>
      </w:r>
      <w:r w:rsidRPr="00CC2EBA">
        <w:rPr>
          <w:rStyle w:val="default"/>
          <w:rFonts w:cs="FrankRuehl" w:hint="cs"/>
          <w:vanish/>
          <w:sz w:val="22"/>
          <w:szCs w:val="22"/>
          <w:u w:val="single"/>
          <w:shd w:val="clear" w:color="auto" w:fill="FFFF99"/>
          <w:rtl/>
        </w:rPr>
        <w:tab/>
        <w:t>על אף האמור בסעיפים קטנים (א) ו-(ב), בחברה שנוסף לתחומה תחום של רשות מקומית אחרי יום י' בטבת התשע"ה (1 בינואר 2015), יהיה שיעור פחת מים מוכר למטרת צורכי בית בתקופות האלה, ממוצע משוקלל, לפי גודל האוכלוסייה המתגוררת בתחום החברה ובתחום הרשות המקומית, של שיעור פחת המים שנקבע לחברה לפי סעיפים (א) ו-(ב) ושיעור פחת מים מוכר לרשות המקומית לפי אשכול המדרג הכלכלי-חברתי שאליו היא משויכת, באחוזים, לפי פסקאות (1) עד (3), אם הוא גדול משיעור פחת המים המוכר שנקבע לחברה כאמור:</w:t>
      </w:r>
    </w:p>
    <w:p w14:paraId="12FB97FF" w14:textId="77777777" w:rsidR="00B1779F" w:rsidRPr="00CC2EBA" w:rsidRDefault="003306EB" w:rsidP="003306EB">
      <w:pPr>
        <w:pStyle w:val="P00"/>
        <w:spacing w:before="0"/>
        <w:ind w:left="1021"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(1)</w:t>
      </w:r>
      <w:r w:rsidRPr="00CC2EBA">
        <w:rPr>
          <w:rStyle w:val="default"/>
          <w:rFonts w:cs="FrankRuehl" w:hint="cs"/>
          <w:vanish/>
          <w:sz w:val="22"/>
          <w:szCs w:val="22"/>
          <w:u w:val="single"/>
          <w:shd w:val="clear" w:color="auto" w:fill="FFFF99"/>
          <w:rtl/>
        </w:rPr>
        <w:tab/>
        <w:t xml:space="preserve">בתקופה הראשונה </w:t>
      </w:r>
      <w:r w:rsidRPr="00CC2EBA">
        <w:rPr>
          <w:rStyle w:val="default"/>
          <w:rFonts w:cs="FrankRuehl"/>
          <w:vanish/>
          <w:sz w:val="22"/>
          <w:szCs w:val="22"/>
          <w:u w:val="single"/>
          <w:shd w:val="clear" w:color="auto" w:fill="FFFF99"/>
          <w:rtl/>
        </w:rPr>
        <w:t>–</w:t>
      </w:r>
    </w:p>
    <w:p w14:paraId="5902CA0E" w14:textId="77777777" w:rsidR="003306EB" w:rsidRPr="00CC2EBA" w:rsidRDefault="003306EB" w:rsidP="003306EB">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(א)</w:t>
      </w:r>
      <w:r w:rsidRPr="00CC2EBA">
        <w:rPr>
          <w:rStyle w:val="default"/>
          <w:rFonts w:cs="FrankRuehl" w:hint="cs"/>
          <w:vanish/>
          <w:sz w:val="22"/>
          <w:szCs w:val="22"/>
          <w:u w:val="single"/>
          <w:shd w:val="clear" w:color="auto" w:fill="FFFF99"/>
          <w:rtl/>
        </w:rPr>
        <w:tab/>
        <w:t xml:space="preserve">אשכול 1 עד 4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15;</w:t>
      </w:r>
    </w:p>
    <w:p w14:paraId="5B0E72AC" w14:textId="77777777" w:rsidR="003306EB" w:rsidRPr="00CC2EBA" w:rsidRDefault="003306EB" w:rsidP="003306EB">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(ב)</w:t>
      </w:r>
      <w:r w:rsidRPr="00CC2EBA">
        <w:rPr>
          <w:rStyle w:val="default"/>
          <w:rFonts w:cs="FrankRuehl" w:hint="cs"/>
          <w:vanish/>
          <w:sz w:val="22"/>
          <w:szCs w:val="22"/>
          <w:u w:val="single"/>
          <w:shd w:val="clear" w:color="auto" w:fill="FFFF99"/>
          <w:rtl/>
        </w:rPr>
        <w:tab/>
        <w:t xml:space="preserve">אשכול 5 עד 6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11;</w:t>
      </w:r>
    </w:p>
    <w:p w14:paraId="5452066D" w14:textId="77777777" w:rsidR="003306EB" w:rsidRPr="00CC2EBA" w:rsidRDefault="003306EB" w:rsidP="003306EB">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(ג)</w:t>
      </w:r>
      <w:r w:rsidRPr="00CC2EBA">
        <w:rPr>
          <w:rStyle w:val="default"/>
          <w:rFonts w:cs="FrankRuehl" w:hint="cs"/>
          <w:vanish/>
          <w:sz w:val="22"/>
          <w:szCs w:val="22"/>
          <w:u w:val="single"/>
          <w:shd w:val="clear" w:color="auto" w:fill="FFFF99"/>
          <w:rtl/>
        </w:rPr>
        <w:tab/>
        <w:t xml:space="preserve">אשכול 7 ומעלה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9;</w:t>
      </w:r>
    </w:p>
    <w:p w14:paraId="69CD6A8C" w14:textId="77777777" w:rsidR="003306EB" w:rsidRPr="00CC2EBA" w:rsidRDefault="003306EB" w:rsidP="003306EB">
      <w:pPr>
        <w:pStyle w:val="P00"/>
        <w:spacing w:before="0"/>
        <w:ind w:left="1021"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(2)</w:t>
      </w:r>
      <w:r w:rsidRPr="00CC2EBA">
        <w:rPr>
          <w:rStyle w:val="default"/>
          <w:rFonts w:cs="FrankRuehl" w:hint="cs"/>
          <w:vanish/>
          <w:sz w:val="22"/>
          <w:szCs w:val="22"/>
          <w:u w:val="single"/>
          <w:shd w:val="clear" w:color="auto" w:fill="FFFF99"/>
          <w:rtl/>
        </w:rPr>
        <w:tab/>
        <w:t xml:space="preserve">בתקופה השנייה </w:t>
      </w:r>
      <w:r w:rsidRPr="00CC2EBA">
        <w:rPr>
          <w:rStyle w:val="default"/>
          <w:rFonts w:cs="FrankRuehl"/>
          <w:vanish/>
          <w:sz w:val="22"/>
          <w:szCs w:val="22"/>
          <w:u w:val="single"/>
          <w:shd w:val="clear" w:color="auto" w:fill="FFFF99"/>
          <w:rtl/>
        </w:rPr>
        <w:t>–</w:t>
      </w:r>
    </w:p>
    <w:p w14:paraId="087D6CBB" w14:textId="77777777" w:rsidR="003306EB" w:rsidRPr="00CC2EBA" w:rsidRDefault="003306EB" w:rsidP="003306EB">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(א)</w:t>
      </w:r>
      <w:r w:rsidRPr="00CC2EBA">
        <w:rPr>
          <w:rStyle w:val="default"/>
          <w:rFonts w:cs="FrankRuehl" w:hint="cs"/>
          <w:vanish/>
          <w:sz w:val="22"/>
          <w:szCs w:val="22"/>
          <w:u w:val="single"/>
          <w:shd w:val="clear" w:color="auto" w:fill="FFFF99"/>
          <w:rtl/>
        </w:rPr>
        <w:tab/>
        <w:t xml:space="preserve">אשכול 1 עד 4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13.25;</w:t>
      </w:r>
    </w:p>
    <w:p w14:paraId="4EC0FCAD" w14:textId="77777777" w:rsidR="003306EB" w:rsidRPr="00CC2EBA" w:rsidRDefault="003306EB" w:rsidP="003306EB">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(ב)</w:t>
      </w:r>
      <w:r w:rsidRPr="00CC2EBA">
        <w:rPr>
          <w:rStyle w:val="default"/>
          <w:rFonts w:cs="FrankRuehl" w:hint="cs"/>
          <w:vanish/>
          <w:sz w:val="22"/>
          <w:szCs w:val="22"/>
          <w:u w:val="single"/>
          <w:shd w:val="clear" w:color="auto" w:fill="FFFF99"/>
          <w:rtl/>
        </w:rPr>
        <w:tab/>
        <w:t xml:space="preserve">אשכול 5 עד 6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10.25;</w:t>
      </w:r>
    </w:p>
    <w:p w14:paraId="5CAA6245" w14:textId="77777777" w:rsidR="003306EB" w:rsidRPr="00CC2EBA" w:rsidRDefault="003306EB" w:rsidP="003306EB">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(ג)</w:t>
      </w:r>
      <w:r w:rsidRPr="00CC2EBA">
        <w:rPr>
          <w:rStyle w:val="default"/>
          <w:rFonts w:cs="FrankRuehl" w:hint="cs"/>
          <w:vanish/>
          <w:sz w:val="22"/>
          <w:szCs w:val="22"/>
          <w:u w:val="single"/>
          <w:shd w:val="clear" w:color="auto" w:fill="FFFF99"/>
          <w:rtl/>
        </w:rPr>
        <w:tab/>
        <w:t xml:space="preserve">אשכול 7 ומעלה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8;</w:t>
      </w:r>
    </w:p>
    <w:p w14:paraId="0F88E0B6" w14:textId="77777777" w:rsidR="003306EB" w:rsidRPr="00CC2EBA" w:rsidRDefault="003306EB" w:rsidP="003306EB">
      <w:pPr>
        <w:pStyle w:val="P00"/>
        <w:spacing w:before="0"/>
        <w:ind w:left="1021"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(3)</w:t>
      </w:r>
      <w:r w:rsidRPr="00CC2EBA">
        <w:rPr>
          <w:rStyle w:val="default"/>
          <w:rFonts w:cs="FrankRuehl" w:hint="cs"/>
          <w:vanish/>
          <w:sz w:val="22"/>
          <w:szCs w:val="22"/>
          <w:u w:val="single"/>
          <w:shd w:val="clear" w:color="auto" w:fill="FFFF99"/>
          <w:rtl/>
        </w:rPr>
        <w:tab/>
        <w:t xml:space="preserve">בתקופה השלישית </w:t>
      </w:r>
      <w:r w:rsidRPr="00CC2EBA">
        <w:rPr>
          <w:rStyle w:val="default"/>
          <w:rFonts w:cs="FrankRuehl"/>
          <w:vanish/>
          <w:sz w:val="22"/>
          <w:szCs w:val="22"/>
          <w:u w:val="single"/>
          <w:shd w:val="clear" w:color="auto" w:fill="FFFF99"/>
          <w:rtl/>
        </w:rPr>
        <w:t>–</w:t>
      </w:r>
    </w:p>
    <w:p w14:paraId="11217253" w14:textId="77777777" w:rsidR="003306EB" w:rsidRPr="00CC2EBA" w:rsidRDefault="003306EB" w:rsidP="003306EB">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(א)</w:t>
      </w:r>
      <w:r w:rsidRPr="00CC2EBA">
        <w:rPr>
          <w:rStyle w:val="default"/>
          <w:rFonts w:cs="FrankRuehl" w:hint="cs"/>
          <w:vanish/>
          <w:sz w:val="22"/>
          <w:szCs w:val="22"/>
          <w:u w:val="single"/>
          <w:shd w:val="clear" w:color="auto" w:fill="FFFF99"/>
          <w:rtl/>
        </w:rPr>
        <w:tab/>
        <w:t xml:space="preserve">אשכול 1 עד 4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11.5;</w:t>
      </w:r>
    </w:p>
    <w:p w14:paraId="4B2B8336" w14:textId="77777777" w:rsidR="003306EB" w:rsidRPr="00CC2EBA" w:rsidRDefault="003306EB" w:rsidP="003306EB">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(ב)</w:t>
      </w:r>
      <w:r w:rsidRPr="00CC2EBA">
        <w:rPr>
          <w:rStyle w:val="default"/>
          <w:rFonts w:cs="FrankRuehl" w:hint="cs"/>
          <w:vanish/>
          <w:sz w:val="22"/>
          <w:szCs w:val="22"/>
          <w:u w:val="single"/>
          <w:shd w:val="clear" w:color="auto" w:fill="FFFF99"/>
          <w:rtl/>
        </w:rPr>
        <w:tab/>
        <w:t xml:space="preserve">אשכול 5 עד 6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9.5.</w:t>
      </w:r>
    </w:p>
    <w:p w14:paraId="5F559D23" w14:textId="77777777" w:rsidR="00B1779F" w:rsidRPr="00CC2EBA" w:rsidRDefault="00B1779F" w:rsidP="003306EB">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 xml:space="preserve">על אף האמור בסעיפים קטנים (א) </w:t>
      </w:r>
      <w:r w:rsidRPr="00CC2EBA">
        <w:rPr>
          <w:rStyle w:val="default"/>
          <w:rFonts w:cs="FrankRuehl" w:hint="cs"/>
          <w:strike/>
          <w:vanish/>
          <w:sz w:val="22"/>
          <w:szCs w:val="22"/>
          <w:shd w:val="clear" w:color="auto" w:fill="FFFF99"/>
          <w:rtl/>
        </w:rPr>
        <w:t>ו-(ב)</w:t>
      </w:r>
      <w:r w:rsidR="003306EB" w:rsidRPr="00CC2EBA">
        <w:rPr>
          <w:rStyle w:val="default"/>
          <w:rFonts w:cs="FrankRuehl" w:hint="cs"/>
          <w:vanish/>
          <w:sz w:val="22"/>
          <w:szCs w:val="22"/>
          <w:shd w:val="clear" w:color="auto" w:fill="FFFF99"/>
          <w:rtl/>
        </w:rPr>
        <w:t xml:space="preserve"> </w:t>
      </w:r>
      <w:r w:rsidR="003306EB" w:rsidRPr="00CC2EBA">
        <w:rPr>
          <w:rStyle w:val="default"/>
          <w:rFonts w:cs="FrankRuehl" w:hint="cs"/>
          <w:vanish/>
          <w:sz w:val="22"/>
          <w:szCs w:val="22"/>
          <w:u w:val="single"/>
          <w:shd w:val="clear" w:color="auto" w:fill="FFFF99"/>
          <w:rtl/>
        </w:rPr>
        <w:t>עד (ב1)</w:t>
      </w:r>
      <w:r w:rsidRPr="00CC2EBA">
        <w:rPr>
          <w:rStyle w:val="default"/>
          <w:rFonts w:cs="FrankRuehl" w:hint="cs"/>
          <w:vanish/>
          <w:sz w:val="22"/>
          <w:szCs w:val="22"/>
          <w:shd w:val="clear" w:color="auto" w:fill="FFFF99"/>
          <w:rtl/>
        </w:rPr>
        <w:t xml:space="preserve">, שיעור פחת מים מוכר בעבור מים שהפיקה חברה יהיה שווה לשיעור פחת המים המוכר שנקבע לפי סעיפים קטנים (א) </w:t>
      </w:r>
      <w:r w:rsidRPr="00CC2EBA">
        <w:rPr>
          <w:rStyle w:val="default"/>
          <w:rFonts w:cs="FrankRuehl" w:hint="cs"/>
          <w:strike/>
          <w:vanish/>
          <w:sz w:val="22"/>
          <w:szCs w:val="22"/>
          <w:shd w:val="clear" w:color="auto" w:fill="FFFF99"/>
          <w:rtl/>
        </w:rPr>
        <w:t>ו-(ב)</w:t>
      </w:r>
      <w:r w:rsidR="003306EB" w:rsidRPr="00CC2EBA">
        <w:rPr>
          <w:rStyle w:val="default"/>
          <w:rFonts w:cs="FrankRuehl" w:hint="cs"/>
          <w:vanish/>
          <w:sz w:val="22"/>
          <w:szCs w:val="22"/>
          <w:shd w:val="clear" w:color="auto" w:fill="FFFF99"/>
          <w:rtl/>
        </w:rPr>
        <w:t xml:space="preserve"> </w:t>
      </w:r>
      <w:r w:rsidR="003306EB" w:rsidRPr="00CC2EBA">
        <w:rPr>
          <w:rStyle w:val="default"/>
          <w:rFonts w:cs="FrankRuehl" w:hint="cs"/>
          <w:vanish/>
          <w:sz w:val="22"/>
          <w:szCs w:val="22"/>
          <w:u w:val="single"/>
          <w:shd w:val="clear" w:color="auto" w:fill="FFFF99"/>
          <w:rtl/>
        </w:rPr>
        <w:t>עד (ב1)</w:t>
      </w:r>
      <w:r w:rsidRPr="00CC2EBA">
        <w:rPr>
          <w:rStyle w:val="default"/>
          <w:rFonts w:cs="FrankRuehl" w:hint="cs"/>
          <w:vanish/>
          <w:sz w:val="22"/>
          <w:szCs w:val="22"/>
          <w:shd w:val="clear" w:color="auto" w:fill="FFFF99"/>
          <w:rtl/>
        </w:rPr>
        <w:t>, לפי העניין, בניכוי 2%.</w:t>
      </w:r>
    </w:p>
    <w:p w14:paraId="727A1E7B" w14:textId="77777777" w:rsidR="00CF2CF5" w:rsidRPr="00CC2EBA" w:rsidRDefault="00CF2CF5" w:rsidP="00CF2CF5">
      <w:pPr>
        <w:pStyle w:val="P00"/>
        <w:spacing w:before="0"/>
        <w:ind w:left="0" w:right="1134"/>
        <w:rPr>
          <w:rStyle w:val="default"/>
          <w:rFonts w:cs="FrankRuehl" w:hint="cs"/>
          <w:vanish/>
          <w:sz w:val="20"/>
          <w:szCs w:val="20"/>
          <w:shd w:val="clear" w:color="auto" w:fill="FFFF99"/>
          <w:rtl/>
        </w:rPr>
      </w:pPr>
    </w:p>
    <w:p w14:paraId="51F03B8F" w14:textId="77777777" w:rsidR="00CF2CF5" w:rsidRPr="00CC2EBA" w:rsidRDefault="00CF2CF5" w:rsidP="00CF2CF5">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1.1.2016</w:t>
      </w:r>
    </w:p>
    <w:p w14:paraId="0829C5ED" w14:textId="77777777" w:rsidR="00CF2CF5" w:rsidRPr="00CC2EBA" w:rsidRDefault="00CF2CF5" w:rsidP="00CF2CF5">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תשע"ו-2015</w:t>
      </w:r>
    </w:p>
    <w:p w14:paraId="459ADAEE" w14:textId="77777777" w:rsidR="00CF2CF5" w:rsidRPr="00CC2EBA" w:rsidRDefault="00CF2CF5" w:rsidP="00CF2CF5">
      <w:pPr>
        <w:pStyle w:val="P00"/>
        <w:spacing w:before="0"/>
        <w:ind w:left="0" w:right="1134"/>
        <w:rPr>
          <w:rStyle w:val="default"/>
          <w:rFonts w:cs="FrankRuehl" w:hint="cs"/>
          <w:vanish/>
          <w:sz w:val="20"/>
          <w:szCs w:val="20"/>
          <w:shd w:val="clear" w:color="auto" w:fill="FFFF99"/>
          <w:rtl/>
        </w:rPr>
      </w:pPr>
      <w:hyperlink r:id="rId215" w:history="1">
        <w:r w:rsidRPr="00CC2EBA">
          <w:rPr>
            <w:rStyle w:val="Hyperlink"/>
            <w:rFonts w:cs="FrankRuehl" w:hint="cs"/>
            <w:vanish/>
            <w:szCs w:val="20"/>
            <w:shd w:val="clear" w:color="auto" w:fill="FFFF99"/>
            <w:rtl/>
          </w:rPr>
          <w:t>ק"ת תשע"ו מס' 7591</w:t>
        </w:r>
      </w:hyperlink>
      <w:r w:rsidRPr="00CC2EBA">
        <w:rPr>
          <w:rStyle w:val="default"/>
          <w:rFonts w:cs="FrankRuehl" w:hint="cs"/>
          <w:vanish/>
          <w:sz w:val="20"/>
          <w:szCs w:val="20"/>
          <w:shd w:val="clear" w:color="auto" w:fill="FFFF99"/>
          <w:rtl/>
        </w:rPr>
        <w:t xml:space="preserve"> מיום 30.12.2015 עמ' 430</w:t>
      </w:r>
    </w:p>
    <w:p w14:paraId="60CDC163" w14:textId="77777777" w:rsidR="00CF2CF5" w:rsidRPr="00CC2EBA" w:rsidRDefault="00CF2CF5" w:rsidP="00CF2CF5">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על אף האמור בסעיף קטן (א), עד סוף שנת 2016, יהיה שיעור פחת מים מוכר למטרת צורכי בית, באחוזים </w:t>
      </w:r>
      <w:r w:rsidRPr="00CC2EBA">
        <w:rPr>
          <w:rStyle w:val="default"/>
          <w:rFonts w:cs="FrankRuehl"/>
          <w:vanish/>
          <w:sz w:val="22"/>
          <w:szCs w:val="22"/>
          <w:shd w:val="clear" w:color="auto" w:fill="FFFF99"/>
          <w:rtl/>
        </w:rPr>
        <w:t>–</w:t>
      </w:r>
    </w:p>
    <w:p w14:paraId="5080E681" w14:textId="77777777" w:rsidR="00CF2CF5" w:rsidRPr="00CC2EBA" w:rsidRDefault="00CF2CF5" w:rsidP="00CF2CF5">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לחברה לפי פסקה (1) להגדרה חברה (א) </w:t>
      </w:r>
      <w:r w:rsidRPr="00CC2EBA">
        <w:rPr>
          <w:rStyle w:val="default"/>
          <w:rFonts w:cs="FrankRuehl"/>
          <w:vanish/>
          <w:sz w:val="22"/>
          <w:szCs w:val="22"/>
          <w:shd w:val="clear" w:color="auto" w:fill="FFFF99"/>
          <w:rtl/>
        </w:rPr>
        <w:t>–</w:t>
      </w:r>
    </w:p>
    <w:p w14:paraId="7C17C025" w14:textId="77777777" w:rsidR="00CF2CF5" w:rsidRPr="00CC2EBA" w:rsidRDefault="00CF2CF5" w:rsidP="00CF2CF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(נמחקה);</w:t>
      </w:r>
    </w:p>
    <w:p w14:paraId="3633511D" w14:textId="77777777" w:rsidR="00CF2CF5" w:rsidRPr="00CC2EBA" w:rsidRDefault="00CF2CF5" w:rsidP="00CF2CF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בשנת 2015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69BBA12C" w14:textId="77777777" w:rsidR="00CF2CF5" w:rsidRPr="00CC2EBA" w:rsidRDefault="00CF2CF5" w:rsidP="00CF2CF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בשנת 2016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9.33</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11.66</w:t>
      </w:r>
      <w:r w:rsidRPr="00CC2EBA">
        <w:rPr>
          <w:rStyle w:val="default"/>
          <w:rFonts w:cs="FrankRuehl" w:hint="cs"/>
          <w:vanish/>
          <w:sz w:val="22"/>
          <w:szCs w:val="22"/>
          <w:shd w:val="clear" w:color="auto" w:fill="FFFF99"/>
          <w:rtl/>
        </w:rPr>
        <w:t>;</w:t>
      </w:r>
    </w:p>
    <w:p w14:paraId="5E22F471" w14:textId="77777777" w:rsidR="00CF2CF5" w:rsidRPr="00CC2EBA" w:rsidRDefault="00CF2CF5" w:rsidP="00CF2CF5">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(1א)</w:t>
      </w:r>
      <w:r w:rsidRPr="00CC2EBA">
        <w:rPr>
          <w:rStyle w:val="default"/>
          <w:rFonts w:cs="FrankRuehl" w:hint="cs"/>
          <w:vanish/>
          <w:sz w:val="22"/>
          <w:szCs w:val="22"/>
          <w:shd w:val="clear" w:color="auto" w:fill="FFFF99"/>
          <w:rtl/>
        </w:rPr>
        <w:tab/>
        <w:t xml:space="preserve">לחברה לפי פסקה (2) להגדרה חברה (א) </w:t>
      </w:r>
      <w:r w:rsidRPr="00CC2EBA">
        <w:rPr>
          <w:rStyle w:val="default"/>
          <w:rFonts w:cs="FrankRuehl"/>
          <w:vanish/>
          <w:sz w:val="22"/>
          <w:szCs w:val="22"/>
          <w:shd w:val="clear" w:color="auto" w:fill="FFFF99"/>
          <w:rtl/>
        </w:rPr>
        <w:t>–</w:t>
      </w:r>
    </w:p>
    <w:p w14:paraId="7E087C9F" w14:textId="77777777" w:rsidR="00CF2CF5" w:rsidRPr="00CC2EBA" w:rsidRDefault="00CF2CF5" w:rsidP="00CF2CF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בשנת 2015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26A1DD58" w14:textId="77777777" w:rsidR="00CF2CF5" w:rsidRPr="00CC2EBA" w:rsidRDefault="00CF2CF5" w:rsidP="00CF2CF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בשנת 2016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10.33</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12.66</w:t>
      </w:r>
      <w:r w:rsidRPr="00CC2EBA">
        <w:rPr>
          <w:rStyle w:val="default"/>
          <w:rFonts w:cs="FrankRuehl" w:hint="cs"/>
          <w:vanish/>
          <w:sz w:val="22"/>
          <w:szCs w:val="22"/>
          <w:shd w:val="clear" w:color="auto" w:fill="FFFF99"/>
          <w:rtl/>
        </w:rPr>
        <w:t>;</w:t>
      </w:r>
    </w:p>
    <w:p w14:paraId="2AB53CEE" w14:textId="77777777" w:rsidR="00CF2CF5" w:rsidRPr="00CC2EBA" w:rsidRDefault="00CF2CF5" w:rsidP="00CF2CF5">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לחברה (ב) </w:t>
      </w:r>
      <w:r w:rsidRPr="00CC2EBA">
        <w:rPr>
          <w:rStyle w:val="default"/>
          <w:rFonts w:cs="FrankRuehl"/>
          <w:vanish/>
          <w:sz w:val="22"/>
          <w:szCs w:val="22"/>
          <w:shd w:val="clear" w:color="auto" w:fill="FFFF99"/>
          <w:rtl/>
        </w:rPr>
        <w:t>–</w:t>
      </w:r>
    </w:p>
    <w:p w14:paraId="05EF46A3" w14:textId="77777777" w:rsidR="00CF2CF5" w:rsidRPr="00CC2EBA" w:rsidRDefault="00CF2CF5" w:rsidP="00CF2CF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בשנת 2014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9.25;</w:t>
      </w:r>
    </w:p>
    <w:p w14:paraId="47759C54" w14:textId="77777777" w:rsidR="00CF2CF5" w:rsidRPr="00CC2EBA" w:rsidRDefault="00CF2CF5" w:rsidP="00CF2CF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בשנת 2015</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בשנים 2015 ו-2016</w:t>
      </w:r>
      <w:r w:rsidRPr="00CC2EBA">
        <w:rPr>
          <w:rStyle w:val="default"/>
          <w:rFonts w:cs="FrankRuehl" w:hint="cs"/>
          <w:vanish/>
          <w:sz w:val="22"/>
          <w:szCs w:val="22"/>
          <w:shd w:val="clear" w:color="auto" w:fill="FFFF99"/>
          <w:rtl/>
        </w:rPr>
        <w:t xml:space="preserve">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8.63;</w:t>
      </w:r>
    </w:p>
    <w:p w14:paraId="05FB1670" w14:textId="77777777" w:rsidR="00CF2CF5" w:rsidRPr="00CC2EBA" w:rsidRDefault="00CF2CF5" w:rsidP="00CF2CF5">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לחברה (ג), בשנת 2014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8.</w:t>
      </w:r>
    </w:p>
    <w:p w14:paraId="0C988AF3" w14:textId="77777777" w:rsidR="00CF2CF5" w:rsidRPr="00CC2EBA" w:rsidRDefault="00CF2CF5" w:rsidP="00CF2CF5">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(ב1)</w:t>
      </w:r>
      <w:r w:rsidRPr="00CC2EBA">
        <w:rPr>
          <w:rStyle w:val="default"/>
          <w:rFonts w:cs="FrankRuehl" w:hint="cs"/>
          <w:vanish/>
          <w:sz w:val="22"/>
          <w:szCs w:val="22"/>
          <w:shd w:val="clear" w:color="auto" w:fill="FFFF99"/>
          <w:rtl/>
        </w:rPr>
        <w:tab/>
        <w:t>על אף האמור בסעיפים קטנים (א) ו-(ב), בחברה שנוסף לתחומה תחום של רשות מקומית אחרי יום י' בטבת התשע"ה (1 בינואר 2015), יהיה שיעור פחת מים מוכר למטרת צורכי בית בתקופות האלה, ממוצע משוקלל, לפי גודל האוכלוסייה המתגוררת בתחום החברה ובתחום הרשות המקומית, של שיעור פחת המים שנקבע לחברה לפי סעיפים (א) ו-(ב) ושיעור פחת מים מוכר לרשות המקומית לפי אשכול המדרג הכלכלי-חברתי שאליו היא משויכת, באחוזים, לפי פסקאות (1) עד (3), אם הוא גדול משיעור פחת המים המוכר שנקבע לחברה כאמור:</w:t>
      </w:r>
    </w:p>
    <w:p w14:paraId="531751F6" w14:textId="77777777" w:rsidR="00CF2CF5" w:rsidRPr="00CC2EBA" w:rsidRDefault="00CF2CF5" w:rsidP="00CF2CF5">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בתקופה הראשונה </w:t>
      </w:r>
      <w:r w:rsidRPr="00CC2EBA">
        <w:rPr>
          <w:rStyle w:val="default"/>
          <w:rFonts w:cs="FrankRuehl"/>
          <w:vanish/>
          <w:sz w:val="22"/>
          <w:szCs w:val="22"/>
          <w:shd w:val="clear" w:color="auto" w:fill="FFFF99"/>
          <w:rtl/>
        </w:rPr>
        <w:t>–</w:t>
      </w:r>
    </w:p>
    <w:p w14:paraId="40B0215C" w14:textId="77777777" w:rsidR="00CF2CF5" w:rsidRPr="00CC2EBA" w:rsidRDefault="00CF2CF5" w:rsidP="00CF2CF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אשכול 1 עד 4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15;</w:t>
      </w:r>
    </w:p>
    <w:p w14:paraId="3FFC9BD7" w14:textId="77777777" w:rsidR="00CF2CF5" w:rsidRPr="00CC2EBA" w:rsidRDefault="00CF2CF5" w:rsidP="00CF2CF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אשכול 5 עד 6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w:t>
      </w:r>
    </w:p>
    <w:p w14:paraId="58F363A4" w14:textId="77777777" w:rsidR="00CF2CF5" w:rsidRPr="00CC2EBA" w:rsidRDefault="00CF2CF5" w:rsidP="00CF2CF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אשכול 7 ומעלה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9;</w:t>
      </w:r>
    </w:p>
    <w:p w14:paraId="0C4270EF" w14:textId="77777777" w:rsidR="00CF2CF5" w:rsidRPr="00CC2EBA" w:rsidRDefault="00CF2CF5" w:rsidP="00CF2CF5">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בתקופה השנייה </w:t>
      </w:r>
      <w:r w:rsidRPr="00CC2EBA">
        <w:rPr>
          <w:rStyle w:val="default"/>
          <w:rFonts w:cs="FrankRuehl"/>
          <w:vanish/>
          <w:sz w:val="22"/>
          <w:szCs w:val="22"/>
          <w:shd w:val="clear" w:color="auto" w:fill="FFFF99"/>
          <w:rtl/>
        </w:rPr>
        <w:t>–</w:t>
      </w:r>
    </w:p>
    <w:p w14:paraId="6BF338F1" w14:textId="77777777" w:rsidR="00CF2CF5" w:rsidRPr="00CC2EBA" w:rsidRDefault="00CF2CF5" w:rsidP="00CF2CF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אשכול 1 עד 4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13.25;</w:t>
      </w:r>
    </w:p>
    <w:p w14:paraId="6CDC77A0" w14:textId="77777777" w:rsidR="00CF2CF5" w:rsidRPr="00CC2EBA" w:rsidRDefault="00CF2CF5" w:rsidP="00CF2CF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אשכול 5 עד 6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10.25;</w:t>
      </w:r>
    </w:p>
    <w:p w14:paraId="60E61B8D" w14:textId="77777777" w:rsidR="00CF2CF5" w:rsidRPr="00CC2EBA" w:rsidRDefault="00CF2CF5" w:rsidP="00CF2CF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אשכול 7 ומעלה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8;</w:t>
      </w:r>
    </w:p>
    <w:p w14:paraId="76BBD5BF" w14:textId="77777777" w:rsidR="00CF2CF5" w:rsidRPr="00CC2EBA" w:rsidRDefault="00CF2CF5" w:rsidP="00CF2CF5">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בתקופה השלישית </w:t>
      </w:r>
      <w:r w:rsidRPr="00CC2EBA">
        <w:rPr>
          <w:rStyle w:val="default"/>
          <w:rFonts w:cs="FrankRuehl"/>
          <w:vanish/>
          <w:sz w:val="22"/>
          <w:szCs w:val="22"/>
          <w:shd w:val="clear" w:color="auto" w:fill="FFFF99"/>
          <w:rtl/>
        </w:rPr>
        <w:t>–</w:t>
      </w:r>
    </w:p>
    <w:p w14:paraId="1F040550" w14:textId="77777777" w:rsidR="00CF2CF5" w:rsidRPr="00CC2EBA" w:rsidRDefault="00CF2CF5" w:rsidP="00CF2CF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אשכול 1 עד 4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11.5;</w:t>
      </w:r>
    </w:p>
    <w:p w14:paraId="784C8A87" w14:textId="77777777" w:rsidR="00CF2CF5" w:rsidRPr="00CC2EBA" w:rsidRDefault="00CF2CF5" w:rsidP="00CF2CF5">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אשכול 5 עד 6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9.5.</w:t>
      </w:r>
    </w:p>
    <w:p w14:paraId="2B6B4D4A" w14:textId="77777777" w:rsidR="00CF2CF5" w:rsidRPr="00CC2EBA" w:rsidRDefault="00CF2CF5" w:rsidP="00CF2CF5">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vanish/>
          <w:sz w:val="22"/>
          <w:szCs w:val="22"/>
          <w:u w:val="single"/>
          <w:shd w:val="clear" w:color="auto" w:fill="FFFF99"/>
          <w:rtl/>
        </w:rPr>
        <w:t>(ב2)</w:t>
      </w:r>
      <w:r w:rsidRPr="00CC2EBA">
        <w:rPr>
          <w:rStyle w:val="default"/>
          <w:rFonts w:cs="FrankRuehl" w:hint="cs"/>
          <w:vanish/>
          <w:sz w:val="22"/>
          <w:szCs w:val="22"/>
          <w:u w:val="single"/>
          <w:shd w:val="clear" w:color="auto" w:fill="FFFF99"/>
          <w:rtl/>
        </w:rPr>
        <w:tab/>
        <w:t>על אף האמור בסעיפים קטנים (א) ו-(ב), בחברה אזורית שהוקמה אחרי יום כ' בטבת התשע"ו (1 בינואר 2016), יהיה שיעור פחת מים מוכר למטרת צורכי בית בתקופות הראשונה עד השלישית, ממוצע משוקלל, לפי גודל האוכלוסייה המתגוררת בתחום הרשויות המקומיות שבתחומן היא פועלת, של שיעור פחת מים שנקבע לאותן רשויות מקומיות, לפי אשכול המדרג הכלכלי-חברתי שאליו הן משויכות, באחוזים, לפי סעיף קטן (ב1)(1) עד (3).</w:t>
      </w:r>
    </w:p>
    <w:p w14:paraId="4E80C741" w14:textId="77777777" w:rsidR="00CF2CF5" w:rsidRPr="00CC2EBA" w:rsidRDefault="00CF2CF5" w:rsidP="00CF2CF5">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vanish/>
          <w:sz w:val="22"/>
          <w:szCs w:val="22"/>
          <w:u w:val="single"/>
          <w:shd w:val="clear" w:color="auto" w:fill="FFFF99"/>
          <w:rtl/>
        </w:rPr>
        <w:t>(ב3)</w:t>
      </w:r>
      <w:r w:rsidRPr="00CC2EBA">
        <w:rPr>
          <w:rStyle w:val="default"/>
          <w:rFonts w:cs="FrankRuehl" w:hint="cs"/>
          <w:vanish/>
          <w:sz w:val="22"/>
          <w:szCs w:val="22"/>
          <w:u w:val="single"/>
          <w:shd w:val="clear" w:color="auto" w:fill="FFFF99"/>
          <w:rtl/>
        </w:rPr>
        <w:tab/>
        <w:t xml:space="preserve">על אף האמור בסעיפים קטנים (א) ו-(ב), בחברה שמונתה לה חברה מנהלת אחרי יום כ' בטבת התשע"ו (1 בינואר 2016), ושיעור פחת מים שלה למטרת צורכי בית בשנה שקדמה למינוי גדול משיעור פחת מים שהוכר לה לפי סעיפים קטנים (א) ו-(ב), יהיה שיעור פחת מים מוכר למטרת צורכי בית בתקופה הראשונה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לפי סעיף קטן (ב1)(2), ובתקופה השנייה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לפי סעיף (ב1)(3).</w:t>
      </w:r>
    </w:p>
    <w:p w14:paraId="3D68EB5F" w14:textId="77777777" w:rsidR="00CF2CF5" w:rsidRPr="00CC2EBA" w:rsidRDefault="00CF2CF5" w:rsidP="00AB2677">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 xml:space="preserve">על אף האמור בסעיפים קטנים (א) עד </w:t>
      </w:r>
      <w:r w:rsidRPr="00CC2EBA">
        <w:rPr>
          <w:rStyle w:val="default"/>
          <w:rFonts w:cs="FrankRuehl" w:hint="cs"/>
          <w:strike/>
          <w:vanish/>
          <w:sz w:val="22"/>
          <w:szCs w:val="22"/>
          <w:shd w:val="clear" w:color="auto" w:fill="FFFF99"/>
          <w:rtl/>
        </w:rPr>
        <w:t>(ב1)</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(ב3)</w:t>
      </w:r>
      <w:r w:rsidRPr="00CC2EBA">
        <w:rPr>
          <w:rStyle w:val="default"/>
          <w:rFonts w:cs="FrankRuehl" w:hint="cs"/>
          <w:vanish/>
          <w:sz w:val="22"/>
          <w:szCs w:val="22"/>
          <w:shd w:val="clear" w:color="auto" w:fill="FFFF99"/>
          <w:rtl/>
        </w:rPr>
        <w:t xml:space="preserve">, שיעור פחת מים מוכר בעבור מים שהפיקה חברה יהיה שווה לשיעור פחת המים המוכר שנקבע לפי סעיפים קטנים (א) עד </w:t>
      </w:r>
      <w:r w:rsidRPr="00CC2EBA">
        <w:rPr>
          <w:rStyle w:val="default"/>
          <w:rFonts w:cs="FrankRuehl" w:hint="cs"/>
          <w:strike/>
          <w:vanish/>
          <w:sz w:val="22"/>
          <w:szCs w:val="22"/>
          <w:shd w:val="clear" w:color="auto" w:fill="FFFF99"/>
          <w:rtl/>
        </w:rPr>
        <w:t>(ב1)</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(ב3)</w:t>
      </w:r>
      <w:r w:rsidRPr="00CC2EBA">
        <w:rPr>
          <w:rStyle w:val="default"/>
          <w:rFonts w:cs="FrankRuehl" w:hint="cs"/>
          <w:vanish/>
          <w:sz w:val="22"/>
          <w:szCs w:val="22"/>
          <w:shd w:val="clear" w:color="auto" w:fill="FFFF99"/>
          <w:rtl/>
        </w:rPr>
        <w:t>, לפי העניין, בניכוי 2%.</w:t>
      </w:r>
    </w:p>
    <w:p w14:paraId="7D1A5E6B" w14:textId="77777777" w:rsidR="00205C47" w:rsidRPr="00CC2EBA" w:rsidRDefault="00205C47" w:rsidP="00205C47">
      <w:pPr>
        <w:pStyle w:val="P00"/>
        <w:spacing w:before="0"/>
        <w:ind w:left="0" w:right="1134"/>
        <w:rPr>
          <w:rStyle w:val="default"/>
          <w:rFonts w:cs="FrankRuehl" w:hint="cs"/>
          <w:vanish/>
          <w:sz w:val="20"/>
          <w:szCs w:val="20"/>
          <w:shd w:val="clear" w:color="auto" w:fill="FFFF99"/>
          <w:rtl/>
        </w:rPr>
      </w:pPr>
    </w:p>
    <w:p w14:paraId="77A536F0" w14:textId="77777777" w:rsidR="00205C47" w:rsidRPr="00CC2EBA" w:rsidRDefault="00205C47" w:rsidP="00205C47">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1.1.2017</w:t>
      </w:r>
    </w:p>
    <w:p w14:paraId="18398FFF" w14:textId="77777777" w:rsidR="00205C47" w:rsidRPr="00CC2EBA" w:rsidRDefault="00205C47" w:rsidP="00205C47">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תשע"ז-2016</w:t>
      </w:r>
    </w:p>
    <w:p w14:paraId="7355F862" w14:textId="77777777" w:rsidR="00205C47" w:rsidRPr="00CC2EBA" w:rsidRDefault="00205C47" w:rsidP="00205C47">
      <w:pPr>
        <w:pStyle w:val="P00"/>
        <w:spacing w:before="0"/>
        <w:ind w:left="0" w:right="1134"/>
        <w:rPr>
          <w:rStyle w:val="default"/>
          <w:rFonts w:cs="FrankRuehl" w:hint="cs"/>
          <w:vanish/>
          <w:sz w:val="20"/>
          <w:szCs w:val="20"/>
          <w:shd w:val="clear" w:color="auto" w:fill="FFFF99"/>
          <w:rtl/>
        </w:rPr>
      </w:pPr>
      <w:hyperlink r:id="rId216" w:history="1">
        <w:r w:rsidRPr="00CC2EBA">
          <w:rPr>
            <w:rStyle w:val="Hyperlink"/>
            <w:rFonts w:cs="FrankRuehl" w:hint="cs"/>
            <w:vanish/>
            <w:szCs w:val="20"/>
            <w:shd w:val="clear" w:color="auto" w:fill="FFFF99"/>
            <w:rtl/>
          </w:rPr>
          <w:t>ק"ת תשע"ז מס' 7749</w:t>
        </w:r>
      </w:hyperlink>
      <w:r w:rsidRPr="00CC2EBA">
        <w:rPr>
          <w:rStyle w:val="default"/>
          <w:rFonts w:cs="FrankRuehl" w:hint="cs"/>
          <w:vanish/>
          <w:sz w:val="20"/>
          <w:szCs w:val="20"/>
          <w:shd w:val="clear" w:color="auto" w:fill="FFFF99"/>
          <w:rtl/>
        </w:rPr>
        <w:t xml:space="preserve"> מיום 28.12.2016 עמ' 412</w:t>
      </w:r>
    </w:p>
    <w:p w14:paraId="4426C422" w14:textId="77777777" w:rsidR="00205C47" w:rsidRPr="00CC2EBA" w:rsidRDefault="00205C47" w:rsidP="00205C47">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על אף האמור בסעיף קטן (א), עד סוף שנת </w:t>
      </w:r>
      <w:r w:rsidRPr="00CC2EBA">
        <w:rPr>
          <w:rStyle w:val="default"/>
          <w:rFonts w:cs="FrankRuehl" w:hint="cs"/>
          <w:strike/>
          <w:vanish/>
          <w:sz w:val="22"/>
          <w:szCs w:val="22"/>
          <w:shd w:val="clear" w:color="auto" w:fill="FFFF99"/>
          <w:rtl/>
        </w:rPr>
        <w:t>2016</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2017</w:t>
      </w:r>
      <w:r w:rsidRPr="00CC2EBA">
        <w:rPr>
          <w:rStyle w:val="default"/>
          <w:rFonts w:cs="FrankRuehl" w:hint="cs"/>
          <w:vanish/>
          <w:sz w:val="22"/>
          <w:szCs w:val="22"/>
          <w:shd w:val="clear" w:color="auto" w:fill="FFFF99"/>
          <w:rtl/>
        </w:rPr>
        <w:t xml:space="preserve">, יהיה שיעור פחת מים מוכר למטרת צורכי בית, באחוזים </w:t>
      </w:r>
      <w:r w:rsidRPr="00CC2EBA">
        <w:rPr>
          <w:rStyle w:val="default"/>
          <w:rFonts w:cs="FrankRuehl"/>
          <w:vanish/>
          <w:sz w:val="22"/>
          <w:szCs w:val="22"/>
          <w:shd w:val="clear" w:color="auto" w:fill="FFFF99"/>
          <w:rtl/>
        </w:rPr>
        <w:t>–</w:t>
      </w:r>
    </w:p>
    <w:p w14:paraId="1E3F21FF" w14:textId="77777777" w:rsidR="00205C47" w:rsidRPr="00CC2EBA" w:rsidRDefault="00205C47" w:rsidP="00205C47">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לחברה לפי פסקה (1) להגדרה חברה (א) </w:t>
      </w:r>
      <w:r w:rsidRPr="00CC2EBA">
        <w:rPr>
          <w:rStyle w:val="default"/>
          <w:rFonts w:cs="FrankRuehl"/>
          <w:vanish/>
          <w:sz w:val="22"/>
          <w:szCs w:val="22"/>
          <w:shd w:val="clear" w:color="auto" w:fill="FFFF99"/>
          <w:rtl/>
        </w:rPr>
        <w:t>–</w:t>
      </w:r>
    </w:p>
    <w:p w14:paraId="7707FEB6" w14:textId="77777777" w:rsidR="00205C47" w:rsidRPr="00CC2EBA" w:rsidRDefault="00205C47" w:rsidP="00205C47">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(נמחקה);</w:t>
      </w:r>
    </w:p>
    <w:p w14:paraId="08C38C79" w14:textId="77777777" w:rsidR="00205C47" w:rsidRPr="00CC2EBA" w:rsidRDefault="00205C47" w:rsidP="00205C47">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בשנת 2015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50F0B747" w14:textId="77777777" w:rsidR="00205C47" w:rsidRPr="00CC2EBA" w:rsidRDefault="00205C47" w:rsidP="00205C47">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בשנת 2016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3DB3F6E9" w14:textId="77777777" w:rsidR="00205C47" w:rsidRPr="00CC2EBA" w:rsidRDefault="00205C47" w:rsidP="00205C47">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(ד)</w:t>
      </w:r>
      <w:r w:rsidRPr="00CC2EBA">
        <w:rPr>
          <w:rStyle w:val="default"/>
          <w:rFonts w:cs="FrankRuehl" w:hint="cs"/>
          <w:vanish/>
          <w:sz w:val="22"/>
          <w:szCs w:val="22"/>
          <w:u w:val="single"/>
          <w:shd w:val="clear" w:color="auto" w:fill="FFFF99"/>
          <w:rtl/>
        </w:rPr>
        <w:tab/>
        <w:t xml:space="preserve">בשנת 2017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11.66;</w:t>
      </w:r>
    </w:p>
    <w:p w14:paraId="3C141380" w14:textId="77777777" w:rsidR="00205C47" w:rsidRPr="00CC2EBA" w:rsidRDefault="00205C47" w:rsidP="00205C47">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(1א)</w:t>
      </w:r>
      <w:r w:rsidRPr="00CC2EBA">
        <w:rPr>
          <w:rStyle w:val="default"/>
          <w:rFonts w:cs="FrankRuehl" w:hint="cs"/>
          <w:vanish/>
          <w:sz w:val="22"/>
          <w:szCs w:val="22"/>
          <w:shd w:val="clear" w:color="auto" w:fill="FFFF99"/>
          <w:rtl/>
        </w:rPr>
        <w:tab/>
        <w:t xml:space="preserve">לחברה לפי פסקה (2) להגדרה חברה (א) </w:t>
      </w:r>
      <w:r w:rsidRPr="00CC2EBA">
        <w:rPr>
          <w:rStyle w:val="default"/>
          <w:rFonts w:cs="FrankRuehl"/>
          <w:vanish/>
          <w:sz w:val="22"/>
          <w:szCs w:val="22"/>
          <w:shd w:val="clear" w:color="auto" w:fill="FFFF99"/>
          <w:rtl/>
        </w:rPr>
        <w:t>–</w:t>
      </w:r>
    </w:p>
    <w:p w14:paraId="693CDA95" w14:textId="77777777" w:rsidR="00205C47" w:rsidRPr="00CC2EBA" w:rsidRDefault="00205C47" w:rsidP="00205C47">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בשנת 2015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5E9A7219" w14:textId="77777777" w:rsidR="00205C47" w:rsidRPr="00CC2EBA" w:rsidRDefault="00205C47" w:rsidP="00205C47">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בשנת 2016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66181F77" w14:textId="77777777" w:rsidR="00205C47" w:rsidRPr="00CC2EBA" w:rsidRDefault="00205C47" w:rsidP="00205C47">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(ג)</w:t>
      </w:r>
      <w:r w:rsidRPr="00CC2EBA">
        <w:rPr>
          <w:rStyle w:val="default"/>
          <w:rFonts w:cs="FrankRuehl" w:hint="cs"/>
          <w:vanish/>
          <w:sz w:val="22"/>
          <w:szCs w:val="22"/>
          <w:u w:val="single"/>
          <w:shd w:val="clear" w:color="auto" w:fill="FFFF99"/>
          <w:rtl/>
        </w:rPr>
        <w:tab/>
        <w:t xml:space="preserve">בשנת 2017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12.66;</w:t>
      </w:r>
    </w:p>
    <w:p w14:paraId="467C1822" w14:textId="77777777" w:rsidR="00205C47" w:rsidRPr="00CC2EBA" w:rsidRDefault="00205C47" w:rsidP="00205C47">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לחברה (ב) </w:t>
      </w:r>
      <w:r w:rsidRPr="00CC2EBA">
        <w:rPr>
          <w:rStyle w:val="default"/>
          <w:rFonts w:cs="FrankRuehl"/>
          <w:strike/>
          <w:vanish/>
          <w:sz w:val="22"/>
          <w:szCs w:val="22"/>
          <w:shd w:val="clear" w:color="auto" w:fill="FFFF99"/>
          <w:rtl/>
        </w:rPr>
        <w:t>–</w:t>
      </w:r>
    </w:p>
    <w:p w14:paraId="21B6AC84" w14:textId="77777777" w:rsidR="00205C47" w:rsidRPr="00CC2EBA" w:rsidRDefault="00205C47" w:rsidP="00205C47">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 xml:space="preserve">בשנת 2014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9.25;</w:t>
      </w:r>
    </w:p>
    <w:p w14:paraId="78050776" w14:textId="77777777" w:rsidR="00205C47" w:rsidRPr="00CC2EBA" w:rsidRDefault="00205C47" w:rsidP="00205C47">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 xml:space="preserve">בשנים 2015 ו-2016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8.63;</w:t>
      </w:r>
    </w:p>
    <w:p w14:paraId="73FC2CF4" w14:textId="77777777" w:rsidR="00205C47" w:rsidRPr="00CC2EBA" w:rsidRDefault="00205C47" w:rsidP="00205C47">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 xml:space="preserve">לחברה (ג), בשנת 2014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8.</w:t>
      </w:r>
    </w:p>
    <w:p w14:paraId="2C558CD8" w14:textId="77777777" w:rsidR="00205C47" w:rsidRPr="00CC2EBA" w:rsidRDefault="00205C47" w:rsidP="007B3B98">
      <w:pPr>
        <w:pStyle w:val="P00"/>
        <w:spacing w:before="0"/>
        <w:ind w:left="0"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ab/>
        <w:t>(ב1)</w:t>
      </w:r>
      <w:r w:rsidRPr="00CC2EBA">
        <w:rPr>
          <w:rStyle w:val="default"/>
          <w:rFonts w:cs="FrankRuehl" w:hint="cs"/>
          <w:vanish/>
          <w:sz w:val="22"/>
          <w:szCs w:val="22"/>
          <w:shd w:val="clear" w:color="auto" w:fill="FFFF99"/>
          <w:rtl/>
        </w:rPr>
        <w:tab/>
        <w:t xml:space="preserve">על אף האמור בסעיפים קטנים (א) ו-(ב), בחברה שנוסף לתחומה תחום של רשות מקומית אחרי יום י' בטבת התשע"ה (1 בינואר 2015), יהיה שיעור פחת מים מוכר למטרת צורכי בית בתקופות האלה, ממוצע משוקלל, לפי גודל האוכלוסייה המתגוררת בתחום החברה ובתחום הרשות המקומית, של שיעור פחת המים שנקבע לחברה לפי סעיפים (א) ו-(ב) ושיעור פחת מים מוכר לרשות המקומית לפי אשכול המדרג הכלכלי-חברתי שאליו </w:t>
      </w:r>
      <w:r w:rsidRPr="00CC2EBA">
        <w:rPr>
          <w:rStyle w:val="default"/>
          <w:rFonts w:cs="FrankRuehl" w:hint="cs"/>
          <w:strike/>
          <w:vanish/>
          <w:sz w:val="22"/>
          <w:szCs w:val="22"/>
          <w:shd w:val="clear" w:color="auto" w:fill="FFFF99"/>
          <w:rtl/>
        </w:rPr>
        <w:t>היא משויכת</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שויכה במועד שבו נוספה לתחום החברה</w:t>
      </w:r>
      <w:r w:rsidRPr="00CC2EBA">
        <w:rPr>
          <w:rStyle w:val="default"/>
          <w:rFonts w:cs="FrankRuehl" w:hint="cs"/>
          <w:vanish/>
          <w:sz w:val="22"/>
          <w:szCs w:val="22"/>
          <w:shd w:val="clear" w:color="auto" w:fill="FFFF99"/>
          <w:rtl/>
        </w:rPr>
        <w:t>, באחוזים, לפי פסקאות (1) עד (3), אם הוא גדול משיעור פחת המים המוכר שנקבע לחברה כאמור:</w:t>
      </w:r>
    </w:p>
    <w:p w14:paraId="69090C37" w14:textId="77777777" w:rsidR="007A1B8F" w:rsidRPr="00CC2EBA" w:rsidRDefault="007A1B8F" w:rsidP="007A1B8F">
      <w:pPr>
        <w:pStyle w:val="P00"/>
        <w:spacing w:before="0"/>
        <w:ind w:left="0" w:right="1134"/>
        <w:rPr>
          <w:rStyle w:val="default"/>
          <w:rFonts w:cs="FrankRuehl"/>
          <w:vanish/>
          <w:sz w:val="20"/>
          <w:szCs w:val="20"/>
          <w:shd w:val="clear" w:color="auto" w:fill="FFFF99"/>
          <w:rtl/>
        </w:rPr>
      </w:pPr>
    </w:p>
    <w:p w14:paraId="1B267A57" w14:textId="77777777" w:rsidR="007A1B8F" w:rsidRPr="00CC2EBA" w:rsidRDefault="007A1B8F" w:rsidP="007A1B8F">
      <w:pPr>
        <w:pStyle w:val="P00"/>
        <w:spacing w:before="0"/>
        <w:ind w:left="0" w:right="1134"/>
        <w:rPr>
          <w:rStyle w:val="default"/>
          <w:rFonts w:cs="FrankRuehl"/>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1.1.2018</w:t>
      </w:r>
    </w:p>
    <w:p w14:paraId="2E3025B6" w14:textId="77777777" w:rsidR="007A1B8F" w:rsidRPr="00CC2EBA" w:rsidRDefault="007A1B8F" w:rsidP="007A1B8F">
      <w:pPr>
        <w:pStyle w:val="P00"/>
        <w:spacing w:before="0"/>
        <w:ind w:left="0"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כללים תשע"ח-2018</w:t>
      </w:r>
    </w:p>
    <w:p w14:paraId="08238340" w14:textId="77777777" w:rsidR="007A1B8F" w:rsidRPr="00CC2EBA" w:rsidRDefault="007A1B8F" w:rsidP="007A1B8F">
      <w:pPr>
        <w:pStyle w:val="P00"/>
        <w:spacing w:before="0"/>
        <w:ind w:left="0" w:right="1134"/>
        <w:rPr>
          <w:rStyle w:val="default"/>
          <w:rFonts w:cs="FrankRuehl"/>
          <w:vanish/>
          <w:sz w:val="20"/>
          <w:szCs w:val="20"/>
          <w:shd w:val="clear" w:color="auto" w:fill="FFFF99"/>
          <w:rtl/>
        </w:rPr>
      </w:pPr>
      <w:hyperlink r:id="rId217" w:history="1">
        <w:r w:rsidRPr="00CC2EBA">
          <w:rPr>
            <w:rStyle w:val="Hyperlink"/>
            <w:rFonts w:cs="FrankRuehl" w:hint="cs"/>
            <w:vanish/>
            <w:szCs w:val="20"/>
            <w:shd w:val="clear" w:color="auto" w:fill="FFFF99"/>
            <w:rtl/>
          </w:rPr>
          <w:t>ק"ת תשע"ח מס' 7918</w:t>
        </w:r>
      </w:hyperlink>
      <w:r w:rsidRPr="00CC2EBA">
        <w:rPr>
          <w:rStyle w:val="default"/>
          <w:rFonts w:cs="FrankRuehl" w:hint="cs"/>
          <w:vanish/>
          <w:sz w:val="20"/>
          <w:szCs w:val="20"/>
          <w:shd w:val="clear" w:color="auto" w:fill="FFFF99"/>
          <w:rtl/>
        </w:rPr>
        <w:t xml:space="preserve"> מיום 1.1.2018 עמ' 737</w:t>
      </w:r>
    </w:p>
    <w:p w14:paraId="556ED057" w14:textId="77777777" w:rsidR="007A1B8F" w:rsidRPr="00CC2EBA" w:rsidRDefault="007A1B8F" w:rsidP="007A1B8F">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על אף האמור בסעיף קטן (א), עד סוף שנת </w:t>
      </w:r>
      <w:r w:rsidRPr="00CC2EBA">
        <w:rPr>
          <w:rStyle w:val="default"/>
          <w:rFonts w:cs="FrankRuehl" w:hint="cs"/>
          <w:strike/>
          <w:vanish/>
          <w:sz w:val="22"/>
          <w:szCs w:val="22"/>
          <w:shd w:val="clear" w:color="auto" w:fill="FFFF99"/>
          <w:rtl/>
        </w:rPr>
        <w:t>2017</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2018</w:t>
      </w:r>
      <w:r w:rsidRPr="00CC2EBA">
        <w:rPr>
          <w:rStyle w:val="default"/>
          <w:rFonts w:cs="FrankRuehl" w:hint="cs"/>
          <w:vanish/>
          <w:sz w:val="22"/>
          <w:szCs w:val="22"/>
          <w:shd w:val="clear" w:color="auto" w:fill="FFFF99"/>
          <w:rtl/>
        </w:rPr>
        <w:t xml:space="preserve">, יהיה שיעור פחת מים מוכר למטרת צורכי בית, באחוזים </w:t>
      </w:r>
      <w:r w:rsidRPr="00CC2EBA">
        <w:rPr>
          <w:rStyle w:val="default"/>
          <w:rFonts w:cs="FrankRuehl"/>
          <w:vanish/>
          <w:sz w:val="22"/>
          <w:szCs w:val="22"/>
          <w:shd w:val="clear" w:color="auto" w:fill="FFFF99"/>
          <w:rtl/>
        </w:rPr>
        <w:t>–</w:t>
      </w:r>
    </w:p>
    <w:p w14:paraId="173B8C40" w14:textId="77777777" w:rsidR="007A1B8F" w:rsidRPr="00CC2EBA" w:rsidRDefault="007A1B8F" w:rsidP="007A1B8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לחברה לפי פסקה (1) להגדרה חברה (א) </w:t>
      </w:r>
      <w:r w:rsidRPr="00CC2EBA">
        <w:rPr>
          <w:rStyle w:val="default"/>
          <w:rFonts w:cs="FrankRuehl"/>
          <w:vanish/>
          <w:sz w:val="22"/>
          <w:szCs w:val="22"/>
          <w:shd w:val="clear" w:color="auto" w:fill="FFFF99"/>
          <w:rtl/>
        </w:rPr>
        <w:t>–</w:t>
      </w:r>
    </w:p>
    <w:p w14:paraId="62802347" w14:textId="77777777" w:rsidR="007A1B8F" w:rsidRPr="00CC2EBA" w:rsidRDefault="007A1B8F" w:rsidP="007A1B8F">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(נמחקה);</w:t>
      </w:r>
    </w:p>
    <w:p w14:paraId="68D64530" w14:textId="77777777" w:rsidR="007A1B8F" w:rsidRPr="00CC2EBA" w:rsidRDefault="007A1B8F" w:rsidP="007A1B8F">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בשנת 2015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7F293FF0" w14:textId="77777777" w:rsidR="007A1B8F" w:rsidRPr="00CC2EBA" w:rsidRDefault="007A1B8F" w:rsidP="007A1B8F">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בשנת 2016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6C86E3E7" w14:textId="77777777" w:rsidR="007A1B8F" w:rsidRPr="00CC2EBA" w:rsidRDefault="007A1B8F" w:rsidP="007A1B8F">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 xml:space="preserve">בשנת 2017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0DE20FBB" w14:textId="77777777" w:rsidR="007A1B8F" w:rsidRPr="00CC2EBA" w:rsidRDefault="007A1B8F" w:rsidP="007A1B8F">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(ה)</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 xml:space="preserve">בשנת 2018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11.66;</w:t>
      </w:r>
    </w:p>
    <w:p w14:paraId="34822152" w14:textId="77777777" w:rsidR="007A1B8F" w:rsidRPr="00CC2EBA" w:rsidRDefault="007A1B8F" w:rsidP="007A1B8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(1א)</w:t>
      </w:r>
      <w:r w:rsidRPr="00CC2EBA">
        <w:rPr>
          <w:rStyle w:val="default"/>
          <w:rFonts w:cs="FrankRuehl" w:hint="cs"/>
          <w:vanish/>
          <w:sz w:val="22"/>
          <w:szCs w:val="22"/>
          <w:shd w:val="clear" w:color="auto" w:fill="FFFF99"/>
          <w:rtl/>
        </w:rPr>
        <w:tab/>
        <w:t xml:space="preserve">לחברה לפי פסקה (2) להגדרה חברה (א) </w:t>
      </w:r>
      <w:r w:rsidRPr="00CC2EBA">
        <w:rPr>
          <w:rStyle w:val="default"/>
          <w:rFonts w:cs="FrankRuehl"/>
          <w:vanish/>
          <w:sz w:val="22"/>
          <w:szCs w:val="22"/>
          <w:shd w:val="clear" w:color="auto" w:fill="FFFF99"/>
          <w:rtl/>
        </w:rPr>
        <w:t>–</w:t>
      </w:r>
    </w:p>
    <w:p w14:paraId="7F451CF4" w14:textId="77777777" w:rsidR="007A1B8F" w:rsidRPr="00CC2EBA" w:rsidRDefault="007A1B8F" w:rsidP="007A1B8F">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בשנת 2015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1974B880" w14:textId="77777777" w:rsidR="007A1B8F" w:rsidRPr="00CC2EBA" w:rsidRDefault="007A1B8F" w:rsidP="007A1B8F">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בשנת 2016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2DD6C3B8" w14:textId="77777777" w:rsidR="007A1B8F" w:rsidRPr="00CC2EBA" w:rsidRDefault="007A1B8F" w:rsidP="007A1B8F">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בשנת 2017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231F2CAF" w14:textId="77777777" w:rsidR="007A1B8F" w:rsidRPr="00CC2EBA" w:rsidRDefault="007A1B8F" w:rsidP="007A1B8F">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(ד)</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 xml:space="preserve">בשנת 2018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12.66;</w:t>
      </w:r>
    </w:p>
    <w:p w14:paraId="7E01E9F2" w14:textId="77777777" w:rsidR="007A1B8F" w:rsidRPr="00CC2EBA" w:rsidRDefault="007A1B8F" w:rsidP="007A1B8F">
      <w:pPr>
        <w:pStyle w:val="P00"/>
        <w:ind w:left="0"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 xml:space="preserve">על אף האמור בסעיפים קטנים </w:t>
      </w:r>
      <w:r w:rsidRPr="00CC2EBA">
        <w:rPr>
          <w:rStyle w:val="default"/>
          <w:rFonts w:cs="FrankRuehl" w:hint="cs"/>
          <w:strike/>
          <w:vanish/>
          <w:sz w:val="22"/>
          <w:szCs w:val="22"/>
          <w:shd w:val="clear" w:color="auto" w:fill="FFFF99"/>
          <w:rtl/>
        </w:rPr>
        <w:t>(א) עד (ב3)</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(א), (ב), (ב2) ו-(ב3)</w:t>
      </w:r>
      <w:r w:rsidRPr="00CC2EBA">
        <w:rPr>
          <w:rStyle w:val="default"/>
          <w:rFonts w:cs="FrankRuehl" w:hint="cs"/>
          <w:vanish/>
          <w:sz w:val="22"/>
          <w:szCs w:val="22"/>
          <w:shd w:val="clear" w:color="auto" w:fill="FFFF99"/>
          <w:rtl/>
        </w:rPr>
        <w:t xml:space="preserve">, שיעור פחת מים מוכר בעבור מים שהפיקה חברה יהיה שווה לשיעור פחת המים המוכר שנקבע לפי סעיפים קטנים </w:t>
      </w:r>
      <w:r w:rsidRPr="00CC2EBA">
        <w:rPr>
          <w:rStyle w:val="default"/>
          <w:rFonts w:cs="FrankRuehl" w:hint="cs"/>
          <w:strike/>
          <w:vanish/>
          <w:sz w:val="22"/>
          <w:szCs w:val="22"/>
          <w:shd w:val="clear" w:color="auto" w:fill="FFFF99"/>
          <w:rtl/>
        </w:rPr>
        <w:t>(א) עד (ב3)</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(א), (ב), (ב2) ו-(ב3)</w:t>
      </w:r>
      <w:r w:rsidRPr="00CC2EBA">
        <w:rPr>
          <w:rStyle w:val="default"/>
          <w:rFonts w:cs="FrankRuehl" w:hint="cs"/>
          <w:vanish/>
          <w:sz w:val="22"/>
          <w:szCs w:val="22"/>
          <w:shd w:val="clear" w:color="auto" w:fill="FFFF99"/>
          <w:rtl/>
        </w:rPr>
        <w:t>, לפי העניין, בניכוי 2%.</w:t>
      </w:r>
    </w:p>
    <w:p w14:paraId="2A78E7D8" w14:textId="77777777" w:rsidR="00CC308A" w:rsidRPr="00CC2EBA" w:rsidRDefault="00CC308A" w:rsidP="00CC308A">
      <w:pPr>
        <w:pStyle w:val="P00"/>
        <w:spacing w:before="0"/>
        <w:ind w:left="0" w:right="1134"/>
        <w:rPr>
          <w:rStyle w:val="default"/>
          <w:rFonts w:cs="FrankRuehl"/>
          <w:vanish/>
          <w:sz w:val="20"/>
          <w:szCs w:val="20"/>
          <w:shd w:val="clear" w:color="auto" w:fill="FFFF99"/>
          <w:rtl/>
        </w:rPr>
      </w:pPr>
    </w:p>
    <w:p w14:paraId="7B6317EA" w14:textId="77777777" w:rsidR="00CC308A" w:rsidRPr="00CC2EBA" w:rsidRDefault="00CC308A" w:rsidP="00CC308A">
      <w:pPr>
        <w:pStyle w:val="P00"/>
        <w:spacing w:before="0"/>
        <w:ind w:left="0" w:right="1134"/>
        <w:rPr>
          <w:rStyle w:val="default"/>
          <w:rFonts w:cs="FrankRuehl"/>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1.1.2019</w:t>
      </w:r>
    </w:p>
    <w:p w14:paraId="23997308" w14:textId="77777777" w:rsidR="00CC308A" w:rsidRPr="00CC2EBA" w:rsidRDefault="00CC308A" w:rsidP="00CC308A">
      <w:pPr>
        <w:pStyle w:val="P00"/>
        <w:spacing w:before="0"/>
        <w:ind w:left="0"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כללים תשע"ט-2018</w:t>
      </w:r>
    </w:p>
    <w:p w14:paraId="50DEB9AB" w14:textId="77777777" w:rsidR="00CC308A" w:rsidRPr="00CC2EBA" w:rsidRDefault="00CC308A" w:rsidP="00CC308A">
      <w:pPr>
        <w:pStyle w:val="P00"/>
        <w:spacing w:before="0"/>
        <w:ind w:left="0" w:right="1134"/>
        <w:rPr>
          <w:rStyle w:val="default"/>
          <w:rFonts w:cs="FrankRuehl"/>
          <w:vanish/>
          <w:sz w:val="20"/>
          <w:szCs w:val="20"/>
          <w:shd w:val="clear" w:color="auto" w:fill="FFFF99"/>
          <w:rtl/>
        </w:rPr>
      </w:pPr>
      <w:hyperlink r:id="rId218" w:history="1">
        <w:r w:rsidRPr="00CC2EBA">
          <w:rPr>
            <w:rStyle w:val="Hyperlink"/>
            <w:rFonts w:cs="FrankRuehl" w:hint="cs"/>
            <w:vanish/>
            <w:szCs w:val="20"/>
            <w:shd w:val="clear" w:color="auto" w:fill="FFFF99"/>
            <w:rtl/>
          </w:rPr>
          <w:t>ק"ת תשע"ט מס' 8135</w:t>
        </w:r>
      </w:hyperlink>
      <w:r w:rsidRPr="00CC2EBA">
        <w:rPr>
          <w:rStyle w:val="default"/>
          <w:rFonts w:cs="FrankRuehl" w:hint="cs"/>
          <w:vanish/>
          <w:sz w:val="20"/>
          <w:szCs w:val="20"/>
          <w:shd w:val="clear" w:color="auto" w:fill="FFFF99"/>
          <w:rtl/>
        </w:rPr>
        <w:t xml:space="preserve"> מיום 30.12.2018 עמ' 1630</w:t>
      </w:r>
    </w:p>
    <w:p w14:paraId="0B85C511" w14:textId="77777777" w:rsidR="00CC308A" w:rsidRPr="00CC2EBA" w:rsidRDefault="00CC308A" w:rsidP="00CC308A">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על אף האמור בסעיף קטן (א), עד סוף שנת </w:t>
      </w:r>
      <w:r w:rsidRPr="00CC2EBA">
        <w:rPr>
          <w:rStyle w:val="default"/>
          <w:rFonts w:cs="FrankRuehl" w:hint="cs"/>
          <w:strike/>
          <w:vanish/>
          <w:sz w:val="22"/>
          <w:szCs w:val="22"/>
          <w:shd w:val="clear" w:color="auto" w:fill="FFFF99"/>
          <w:rtl/>
        </w:rPr>
        <w:t>2018</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2019</w:t>
      </w:r>
      <w:r w:rsidRPr="00CC2EBA">
        <w:rPr>
          <w:rStyle w:val="default"/>
          <w:rFonts w:cs="FrankRuehl" w:hint="cs"/>
          <w:vanish/>
          <w:sz w:val="22"/>
          <w:szCs w:val="22"/>
          <w:shd w:val="clear" w:color="auto" w:fill="FFFF99"/>
          <w:rtl/>
        </w:rPr>
        <w:t xml:space="preserve">, יהיה שיעור פחת מים מוכר למטרת צורכי בית, באחוזים </w:t>
      </w:r>
      <w:r w:rsidRPr="00CC2EBA">
        <w:rPr>
          <w:rStyle w:val="default"/>
          <w:rFonts w:cs="FrankRuehl"/>
          <w:vanish/>
          <w:sz w:val="22"/>
          <w:szCs w:val="22"/>
          <w:shd w:val="clear" w:color="auto" w:fill="FFFF99"/>
          <w:rtl/>
        </w:rPr>
        <w:t>–</w:t>
      </w:r>
    </w:p>
    <w:p w14:paraId="25E5DEE4" w14:textId="77777777" w:rsidR="00CC308A" w:rsidRPr="00CC2EBA" w:rsidRDefault="00CC308A" w:rsidP="00CC308A">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לחברה לפי פסקה (1) להגדרה חברה (א) </w:t>
      </w:r>
      <w:r w:rsidRPr="00CC2EBA">
        <w:rPr>
          <w:rStyle w:val="default"/>
          <w:rFonts w:cs="FrankRuehl"/>
          <w:vanish/>
          <w:sz w:val="22"/>
          <w:szCs w:val="22"/>
          <w:shd w:val="clear" w:color="auto" w:fill="FFFF99"/>
          <w:rtl/>
        </w:rPr>
        <w:t>–</w:t>
      </w:r>
    </w:p>
    <w:p w14:paraId="7EA48FC4" w14:textId="77777777" w:rsidR="00CC308A" w:rsidRPr="00CC2EBA" w:rsidRDefault="00CC308A" w:rsidP="00CC308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(נמחקה);</w:t>
      </w:r>
    </w:p>
    <w:p w14:paraId="0A2C4239" w14:textId="77777777" w:rsidR="00CC308A" w:rsidRPr="00CC2EBA" w:rsidRDefault="00CC308A" w:rsidP="00CC308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בשנת 2015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5EF54D76" w14:textId="77777777" w:rsidR="00CC308A" w:rsidRPr="00CC2EBA" w:rsidRDefault="00CC308A" w:rsidP="00CC308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בשנת 2016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03A99006" w14:textId="77777777" w:rsidR="00CC308A" w:rsidRPr="00CC2EBA" w:rsidRDefault="00CC308A" w:rsidP="00CC308A">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 xml:space="preserve">בשנת 2017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1B06D5BA" w14:textId="77777777" w:rsidR="00CC308A" w:rsidRPr="00CC2EBA" w:rsidRDefault="00CC308A" w:rsidP="00CC308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(ה)</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2018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7042061A" w14:textId="77777777" w:rsidR="00CC308A" w:rsidRPr="00CC2EBA" w:rsidRDefault="00CC308A" w:rsidP="00CC308A">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(ו)</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 xml:space="preserve">בשנת 2019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11.66;</w:t>
      </w:r>
    </w:p>
    <w:p w14:paraId="2FF102DD" w14:textId="77777777" w:rsidR="00CC308A" w:rsidRPr="00CC2EBA" w:rsidRDefault="00CC308A" w:rsidP="00CC308A">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(1א)</w:t>
      </w:r>
      <w:r w:rsidRPr="00CC2EBA">
        <w:rPr>
          <w:rStyle w:val="default"/>
          <w:rFonts w:cs="FrankRuehl" w:hint="cs"/>
          <w:vanish/>
          <w:sz w:val="22"/>
          <w:szCs w:val="22"/>
          <w:shd w:val="clear" w:color="auto" w:fill="FFFF99"/>
          <w:rtl/>
        </w:rPr>
        <w:tab/>
        <w:t xml:space="preserve">לחברה לפי פסקה (2) להגדרה חברה (א) </w:t>
      </w:r>
      <w:r w:rsidRPr="00CC2EBA">
        <w:rPr>
          <w:rStyle w:val="default"/>
          <w:rFonts w:cs="FrankRuehl"/>
          <w:vanish/>
          <w:sz w:val="22"/>
          <w:szCs w:val="22"/>
          <w:shd w:val="clear" w:color="auto" w:fill="FFFF99"/>
          <w:rtl/>
        </w:rPr>
        <w:t>–</w:t>
      </w:r>
    </w:p>
    <w:p w14:paraId="4C07B605" w14:textId="77777777" w:rsidR="00CC308A" w:rsidRPr="00CC2EBA" w:rsidRDefault="00CC308A" w:rsidP="00CC308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בשנת 2015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5EDEC092" w14:textId="77777777" w:rsidR="00CC308A" w:rsidRPr="00CC2EBA" w:rsidRDefault="00CC308A" w:rsidP="00CC308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בשנת 2016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228E8A51" w14:textId="77777777" w:rsidR="00CC308A" w:rsidRPr="00CC2EBA" w:rsidRDefault="00CC308A" w:rsidP="00CC308A">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בשנת 2017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515D00C5" w14:textId="77777777" w:rsidR="00CC308A" w:rsidRPr="00CC2EBA" w:rsidRDefault="00CC308A" w:rsidP="00CC308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2018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77F35A02" w14:textId="77777777" w:rsidR="00CC308A" w:rsidRPr="00CC2EBA" w:rsidRDefault="00CC308A" w:rsidP="00CC308A">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(ה)</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 xml:space="preserve">בשנת 2019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12.66;</w:t>
      </w:r>
    </w:p>
    <w:p w14:paraId="4DD0F3C4" w14:textId="77777777" w:rsidR="00CC308A" w:rsidRPr="00CC2EBA" w:rsidRDefault="00CC308A" w:rsidP="00CC308A">
      <w:pPr>
        <w:pStyle w:val="P00"/>
        <w:ind w:left="0"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ab/>
        <w:t>(ב3)</w:t>
      </w:r>
      <w:r w:rsidRPr="00CC2EBA">
        <w:rPr>
          <w:rStyle w:val="default"/>
          <w:rFonts w:cs="FrankRuehl" w:hint="cs"/>
          <w:vanish/>
          <w:sz w:val="22"/>
          <w:szCs w:val="22"/>
          <w:shd w:val="clear" w:color="auto" w:fill="FFFF99"/>
          <w:rtl/>
        </w:rPr>
        <w:tab/>
        <w:t xml:space="preserve">על אף האמור בסעיפים קטנים (א) ו-(ב), בחברה שמונתה לה חברה מנהלת אחרי יום כ' בטבת התשע"ו (1 בינואר 2016), ושיעור פחת מים שלה למטרת צורכי בית בשנה שקדמה למינוי גדול משיעור פחת מים שהוכר לה לפי סעיפים קטנים (א) ו-(ב), יהיה שיעור פחת מים מוכר למטרת צורכי בית בתקופה הראשונה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לפי סעיף קטן (ב1)(2), </w:t>
      </w:r>
      <w:r w:rsidRPr="00CC2EBA">
        <w:rPr>
          <w:rStyle w:val="default"/>
          <w:rFonts w:cs="FrankRuehl" w:hint="cs"/>
          <w:strike/>
          <w:vanish/>
          <w:sz w:val="22"/>
          <w:szCs w:val="22"/>
          <w:shd w:val="clear" w:color="auto" w:fill="FFFF99"/>
          <w:rtl/>
        </w:rPr>
        <w:t>ובתקופה השנייה</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ובתקופות השנייה והשלישית</w:t>
      </w:r>
      <w:r w:rsidRPr="00CC2EBA">
        <w:rPr>
          <w:rStyle w:val="default"/>
          <w:rFonts w:cs="FrankRuehl" w:hint="cs"/>
          <w:vanish/>
          <w:sz w:val="22"/>
          <w:szCs w:val="22"/>
          <w:shd w:val="clear" w:color="auto" w:fill="FFFF99"/>
          <w:rtl/>
        </w:rPr>
        <w:t xml:space="preserve">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לפי סעיף (ב1)(3).</w:t>
      </w:r>
    </w:p>
    <w:p w14:paraId="6424758D" w14:textId="77777777" w:rsidR="00B27C07" w:rsidRPr="00CC2EBA" w:rsidRDefault="00B27C07" w:rsidP="00B27C07">
      <w:pPr>
        <w:pStyle w:val="P00"/>
        <w:spacing w:before="0"/>
        <w:ind w:left="0" w:right="1134"/>
        <w:rPr>
          <w:rStyle w:val="default"/>
          <w:rFonts w:ascii="FrankRuehl" w:hAnsi="FrankRuehl" w:cs="FrankRuehl"/>
          <w:vanish/>
          <w:sz w:val="20"/>
          <w:szCs w:val="20"/>
          <w:shd w:val="clear" w:color="auto" w:fill="FFFF99"/>
          <w:rtl/>
        </w:rPr>
      </w:pPr>
    </w:p>
    <w:p w14:paraId="65BE89C6" w14:textId="77777777" w:rsidR="00B27C07" w:rsidRPr="00CC2EBA" w:rsidRDefault="00B27C07" w:rsidP="00B27C07">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vanish/>
          <w:color w:val="FF0000"/>
          <w:sz w:val="20"/>
          <w:szCs w:val="20"/>
          <w:shd w:val="clear" w:color="auto" w:fill="FFFF99"/>
          <w:rtl/>
        </w:rPr>
        <w:t>מיום 1.1.2020</w:t>
      </w:r>
    </w:p>
    <w:p w14:paraId="59B84BD1" w14:textId="77777777" w:rsidR="00B27C07" w:rsidRPr="00CC2EBA" w:rsidRDefault="00B27C07" w:rsidP="00B27C07">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b/>
          <w:bCs/>
          <w:vanish/>
          <w:sz w:val="20"/>
          <w:szCs w:val="20"/>
          <w:shd w:val="clear" w:color="auto" w:fill="FFFF99"/>
          <w:rtl/>
        </w:rPr>
        <w:t>כללים תש"ף-2019</w:t>
      </w:r>
    </w:p>
    <w:p w14:paraId="0E41776E" w14:textId="77777777" w:rsidR="00B27C07" w:rsidRPr="00CC2EBA" w:rsidRDefault="00B27C07" w:rsidP="00B27C07">
      <w:pPr>
        <w:pStyle w:val="P00"/>
        <w:spacing w:before="0"/>
        <w:ind w:left="0" w:right="1134"/>
        <w:rPr>
          <w:rStyle w:val="default"/>
          <w:rFonts w:ascii="FrankRuehl" w:hAnsi="FrankRuehl" w:cs="FrankRuehl"/>
          <w:vanish/>
          <w:sz w:val="20"/>
          <w:szCs w:val="20"/>
          <w:shd w:val="clear" w:color="auto" w:fill="FFFF99"/>
          <w:rtl/>
        </w:rPr>
      </w:pPr>
      <w:hyperlink r:id="rId219" w:history="1">
        <w:r w:rsidRPr="00CC2EBA">
          <w:rPr>
            <w:rStyle w:val="Hyperlink"/>
            <w:rFonts w:ascii="FrankRuehl" w:hAnsi="FrankRuehl" w:cs="FrankRuehl"/>
            <w:vanish/>
            <w:szCs w:val="20"/>
            <w:shd w:val="clear" w:color="auto" w:fill="FFFF99"/>
            <w:rtl/>
          </w:rPr>
          <w:t>ק"ת תש"ף מס' 8308</w:t>
        </w:r>
      </w:hyperlink>
      <w:r w:rsidRPr="00CC2EBA">
        <w:rPr>
          <w:rStyle w:val="default"/>
          <w:rFonts w:ascii="FrankRuehl" w:hAnsi="FrankRuehl" w:cs="FrankRuehl"/>
          <w:vanish/>
          <w:sz w:val="20"/>
          <w:szCs w:val="20"/>
          <w:shd w:val="clear" w:color="auto" w:fill="FFFF99"/>
          <w:rtl/>
        </w:rPr>
        <w:t xml:space="preserve"> מיום 30.12.2019 עמ' 24</w:t>
      </w:r>
      <w:r w:rsidRPr="00CC2EBA">
        <w:rPr>
          <w:rStyle w:val="default"/>
          <w:rFonts w:ascii="FrankRuehl" w:hAnsi="FrankRuehl" w:cs="FrankRuehl" w:hint="cs"/>
          <w:vanish/>
          <w:sz w:val="20"/>
          <w:szCs w:val="20"/>
          <w:shd w:val="clear" w:color="auto" w:fill="FFFF99"/>
          <w:rtl/>
        </w:rPr>
        <w:t>3</w:t>
      </w:r>
    </w:p>
    <w:p w14:paraId="008F7D06" w14:textId="77777777" w:rsidR="00C272AA" w:rsidRPr="00CC2EBA" w:rsidRDefault="00C272AA" w:rsidP="00C272AA">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על אף האמור בסעיף קטן (א), עד סוף שנת </w:t>
      </w:r>
      <w:r w:rsidRPr="00CC2EBA">
        <w:rPr>
          <w:rStyle w:val="default"/>
          <w:rFonts w:cs="FrankRuehl" w:hint="cs"/>
          <w:strike/>
          <w:vanish/>
          <w:sz w:val="22"/>
          <w:szCs w:val="22"/>
          <w:shd w:val="clear" w:color="auto" w:fill="FFFF99"/>
          <w:rtl/>
        </w:rPr>
        <w:t>2019</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2020</w:t>
      </w:r>
      <w:r w:rsidRPr="00CC2EBA">
        <w:rPr>
          <w:rStyle w:val="default"/>
          <w:rFonts w:cs="FrankRuehl" w:hint="cs"/>
          <w:vanish/>
          <w:sz w:val="22"/>
          <w:szCs w:val="22"/>
          <w:shd w:val="clear" w:color="auto" w:fill="FFFF99"/>
          <w:rtl/>
        </w:rPr>
        <w:t xml:space="preserve">, יהיה שיעור פחת מים מוכר למטרת צורכי בית, באחוזים </w:t>
      </w:r>
      <w:r w:rsidRPr="00CC2EBA">
        <w:rPr>
          <w:rStyle w:val="default"/>
          <w:rFonts w:cs="FrankRuehl"/>
          <w:vanish/>
          <w:sz w:val="22"/>
          <w:szCs w:val="22"/>
          <w:shd w:val="clear" w:color="auto" w:fill="FFFF99"/>
          <w:rtl/>
        </w:rPr>
        <w:t>–</w:t>
      </w:r>
    </w:p>
    <w:p w14:paraId="1BBBFC4A" w14:textId="77777777" w:rsidR="00C272AA" w:rsidRPr="00CC2EBA" w:rsidRDefault="00C272AA" w:rsidP="00C272AA">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לחברה לפי פסקה (1) להגדרה חברה (א) </w:t>
      </w:r>
      <w:r w:rsidRPr="00CC2EBA">
        <w:rPr>
          <w:rStyle w:val="default"/>
          <w:rFonts w:cs="FrankRuehl"/>
          <w:vanish/>
          <w:sz w:val="22"/>
          <w:szCs w:val="22"/>
          <w:shd w:val="clear" w:color="auto" w:fill="FFFF99"/>
          <w:rtl/>
        </w:rPr>
        <w:t>–</w:t>
      </w:r>
    </w:p>
    <w:p w14:paraId="15CA63B3" w14:textId="77777777" w:rsidR="00C272AA" w:rsidRPr="00CC2EBA" w:rsidRDefault="00C272AA" w:rsidP="00C272A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(נמחקה);</w:t>
      </w:r>
    </w:p>
    <w:p w14:paraId="105F8D94" w14:textId="77777777" w:rsidR="00C272AA" w:rsidRPr="00CC2EBA" w:rsidRDefault="00C272AA" w:rsidP="00C272A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בשנת 2015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3CC723CC" w14:textId="77777777" w:rsidR="00C272AA" w:rsidRPr="00CC2EBA" w:rsidRDefault="00C272AA" w:rsidP="00C272A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בשנת 2016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3EB50DB5" w14:textId="77777777" w:rsidR="00C272AA" w:rsidRPr="00CC2EBA" w:rsidRDefault="00C272AA" w:rsidP="00C272AA">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 xml:space="preserve">בשנת 2017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42DBAA93" w14:textId="77777777" w:rsidR="00C272AA" w:rsidRPr="00CC2EBA" w:rsidRDefault="00C272AA" w:rsidP="00C272A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(ה)</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2018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002BB0BC" w14:textId="77777777" w:rsidR="00C272AA" w:rsidRPr="00CC2EBA" w:rsidRDefault="00C272AA" w:rsidP="00C272A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(ו)</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2019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2727BBEB" w14:textId="77777777" w:rsidR="00C272AA" w:rsidRPr="00CC2EBA" w:rsidRDefault="00C272AA" w:rsidP="00C272AA">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(ז)</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 xml:space="preserve">בשנת 2020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11.66;</w:t>
      </w:r>
    </w:p>
    <w:p w14:paraId="3A60F2E0" w14:textId="77777777" w:rsidR="00C272AA" w:rsidRPr="00CC2EBA" w:rsidRDefault="00C272AA" w:rsidP="00C272AA">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(1א)</w:t>
      </w:r>
      <w:r w:rsidRPr="00CC2EBA">
        <w:rPr>
          <w:rStyle w:val="default"/>
          <w:rFonts w:cs="FrankRuehl" w:hint="cs"/>
          <w:vanish/>
          <w:sz w:val="22"/>
          <w:szCs w:val="22"/>
          <w:shd w:val="clear" w:color="auto" w:fill="FFFF99"/>
          <w:rtl/>
        </w:rPr>
        <w:tab/>
        <w:t xml:space="preserve">לחברה לפי פסקה (2) להגדרה חברה (א) </w:t>
      </w:r>
      <w:r w:rsidRPr="00CC2EBA">
        <w:rPr>
          <w:rStyle w:val="default"/>
          <w:rFonts w:cs="FrankRuehl"/>
          <w:vanish/>
          <w:sz w:val="22"/>
          <w:szCs w:val="22"/>
          <w:shd w:val="clear" w:color="auto" w:fill="FFFF99"/>
          <w:rtl/>
        </w:rPr>
        <w:t>–</w:t>
      </w:r>
    </w:p>
    <w:p w14:paraId="34524EB2" w14:textId="77777777" w:rsidR="00C272AA" w:rsidRPr="00CC2EBA" w:rsidRDefault="00C272AA" w:rsidP="00C272A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בשנת 2015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54A1DBE7" w14:textId="77777777" w:rsidR="00C272AA" w:rsidRPr="00CC2EBA" w:rsidRDefault="00C272AA" w:rsidP="00C272A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בשנת 2016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607E1391" w14:textId="77777777" w:rsidR="00C272AA" w:rsidRPr="00CC2EBA" w:rsidRDefault="00C272AA" w:rsidP="00C272AA">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בשנת 2017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5FC19C08" w14:textId="77777777" w:rsidR="00C272AA" w:rsidRPr="00CC2EBA" w:rsidRDefault="00C272AA" w:rsidP="00C272A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2018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218BD080" w14:textId="77777777" w:rsidR="00C272AA" w:rsidRPr="00CC2EBA" w:rsidRDefault="00C272AA" w:rsidP="00C272A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(ה)</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2019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0BCA8011" w14:textId="77777777" w:rsidR="00C272AA" w:rsidRPr="00CC2EBA" w:rsidRDefault="00C272AA" w:rsidP="00C272AA">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(ו)</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 xml:space="preserve">בשנת 2020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12.66;</w:t>
      </w:r>
    </w:p>
    <w:p w14:paraId="729FBD2D" w14:textId="77777777" w:rsidR="00C272AA" w:rsidRPr="00CC2EBA" w:rsidRDefault="00C272AA" w:rsidP="00C272AA">
      <w:pPr>
        <w:pStyle w:val="P00"/>
        <w:spacing w:before="0"/>
        <w:ind w:left="1021" w:right="1134"/>
        <w:rPr>
          <w:rStyle w:val="default"/>
          <w:rFonts w:cs="FrankRuehl"/>
          <w:vanish/>
          <w:sz w:val="22"/>
          <w:szCs w:val="22"/>
          <w:u w:val="single"/>
          <w:shd w:val="clear" w:color="auto" w:fill="FFFF99"/>
          <w:rtl/>
        </w:rPr>
      </w:pPr>
      <w:r w:rsidRPr="00CC2EBA">
        <w:rPr>
          <w:rStyle w:val="default"/>
          <w:rFonts w:cs="FrankRuehl" w:hint="cs"/>
          <w:vanish/>
          <w:sz w:val="22"/>
          <w:szCs w:val="22"/>
          <w:u w:val="single"/>
          <w:shd w:val="clear" w:color="auto" w:fill="FFFF99"/>
          <w:rtl/>
        </w:rPr>
        <w:t>(1ב)</w:t>
      </w:r>
      <w:r w:rsidRPr="00CC2EBA">
        <w:rPr>
          <w:rStyle w:val="default"/>
          <w:rFonts w:cs="FrankRuehl" w:hint="cs"/>
          <w:vanish/>
          <w:sz w:val="22"/>
          <w:szCs w:val="22"/>
          <w:u w:val="single"/>
          <w:shd w:val="clear" w:color="auto" w:fill="FFFF99"/>
          <w:rtl/>
        </w:rPr>
        <w:tab/>
        <w:t xml:space="preserve">לחברה לפי פסקה (3) להגדרת חברה (א)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בשנת 2020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8.5%;</w:t>
      </w:r>
    </w:p>
    <w:p w14:paraId="75295F9B" w14:textId="77777777" w:rsidR="00C272AA" w:rsidRPr="00CC2EBA" w:rsidRDefault="00C272AA" w:rsidP="00C272AA">
      <w:pPr>
        <w:pStyle w:val="P00"/>
        <w:spacing w:before="0"/>
        <w:ind w:left="0" w:right="1134"/>
        <w:rPr>
          <w:rFonts w:ascii="FrankRuehl" w:hAnsi="FrankRuehl" w:cs="FrankRuehl"/>
          <w:vanish/>
          <w:szCs w:val="20"/>
          <w:shd w:val="clear" w:color="auto" w:fill="FFFF99"/>
          <w:rtl/>
        </w:rPr>
      </w:pPr>
    </w:p>
    <w:p w14:paraId="4F45ABAD" w14:textId="77777777" w:rsidR="00C272AA" w:rsidRPr="00CC2EBA" w:rsidRDefault="00C272AA" w:rsidP="00C272AA">
      <w:pPr>
        <w:pStyle w:val="P00"/>
        <w:spacing w:before="0"/>
        <w:ind w:left="0" w:right="1134"/>
        <w:rPr>
          <w:rFonts w:ascii="FrankRuehl" w:hAnsi="FrankRuehl" w:cs="FrankRuehl"/>
          <w:vanish/>
          <w:color w:val="FF0000"/>
          <w:szCs w:val="20"/>
          <w:shd w:val="clear" w:color="auto" w:fill="FFFF99"/>
          <w:rtl/>
        </w:rPr>
      </w:pPr>
      <w:r w:rsidRPr="00CC2EBA">
        <w:rPr>
          <w:rFonts w:ascii="FrankRuehl" w:hAnsi="FrankRuehl" w:cs="FrankRuehl"/>
          <w:vanish/>
          <w:color w:val="FF0000"/>
          <w:szCs w:val="20"/>
          <w:shd w:val="clear" w:color="auto" w:fill="FFFF99"/>
          <w:rtl/>
        </w:rPr>
        <w:t>מיום 1.1.2021</w:t>
      </w:r>
    </w:p>
    <w:p w14:paraId="3ED7FB1E" w14:textId="77777777" w:rsidR="00C272AA" w:rsidRPr="00CC2EBA" w:rsidRDefault="00C272AA" w:rsidP="00C272AA">
      <w:pPr>
        <w:pStyle w:val="P00"/>
        <w:spacing w:before="0"/>
        <w:ind w:left="0" w:right="1134"/>
        <w:rPr>
          <w:rFonts w:ascii="FrankRuehl" w:hAnsi="FrankRuehl" w:cs="FrankRuehl"/>
          <w:vanish/>
          <w:szCs w:val="20"/>
          <w:shd w:val="clear" w:color="auto" w:fill="FFFF99"/>
          <w:rtl/>
        </w:rPr>
      </w:pPr>
      <w:r w:rsidRPr="00CC2EBA">
        <w:rPr>
          <w:rFonts w:ascii="FrankRuehl" w:hAnsi="FrankRuehl" w:cs="FrankRuehl"/>
          <w:b/>
          <w:bCs/>
          <w:vanish/>
          <w:szCs w:val="20"/>
          <w:shd w:val="clear" w:color="auto" w:fill="FFFF99"/>
          <w:rtl/>
        </w:rPr>
        <w:t>כללים תשפ"א-2020</w:t>
      </w:r>
    </w:p>
    <w:p w14:paraId="7EC97D9E" w14:textId="77777777" w:rsidR="00C272AA" w:rsidRPr="00CC2EBA" w:rsidRDefault="00C272AA" w:rsidP="00C272AA">
      <w:pPr>
        <w:pStyle w:val="P00"/>
        <w:spacing w:before="0"/>
        <w:ind w:left="0" w:right="1134"/>
        <w:rPr>
          <w:rFonts w:ascii="FrankRuehl" w:hAnsi="FrankRuehl" w:cs="FrankRuehl"/>
          <w:vanish/>
          <w:szCs w:val="20"/>
          <w:shd w:val="clear" w:color="auto" w:fill="FFFF99"/>
          <w:rtl/>
        </w:rPr>
      </w:pPr>
      <w:hyperlink r:id="rId220" w:history="1">
        <w:r w:rsidRPr="00CC2EBA">
          <w:rPr>
            <w:rStyle w:val="Hyperlink"/>
            <w:rFonts w:ascii="FrankRuehl" w:hAnsi="FrankRuehl" w:cs="FrankRuehl"/>
            <w:vanish/>
            <w:szCs w:val="20"/>
            <w:shd w:val="clear" w:color="auto" w:fill="FFFF99"/>
            <w:rtl/>
          </w:rPr>
          <w:t>ק"ת תשפ"א מס' 9025</w:t>
        </w:r>
      </w:hyperlink>
      <w:r w:rsidRPr="00CC2EBA">
        <w:rPr>
          <w:rFonts w:ascii="FrankRuehl" w:hAnsi="FrankRuehl" w:cs="FrankRuehl"/>
          <w:vanish/>
          <w:szCs w:val="20"/>
          <w:shd w:val="clear" w:color="auto" w:fill="FFFF99"/>
          <w:rtl/>
        </w:rPr>
        <w:t xml:space="preserve"> מיום 28.12.2020 עמ' 1085</w:t>
      </w:r>
    </w:p>
    <w:p w14:paraId="12E520CB" w14:textId="77777777" w:rsidR="005D0AD3" w:rsidRPr="00CC2EBA" w:rsidRDefault="005D0AD3" w:rsidP="005D0AD3">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על אף האמור בסעיף קטן (א), עד סוף שנת </w:t>
      </w:r>
      <w:r w:rsidRPr="00CC2EBA">
        <w:rPr>
          <w:rStyle w:val="default"/>
          <w:rFonts w:cs="FrankRuehl" w:hint="cs"/>
          <w:strike/>
          <w:vanish/>
          <w:sz w:val="22"/>
          <w:szCs w:val="22"/>
          <w:shd w:val="clear" w:color="auto" w:fill="FFFF99"/>
          <w:rtl/>
        </w:rPr>
        <w:t>2020</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2021</w:t>
      </w:r>
      <w:r w:rsidRPr="00CC2EBA">
        <w:rPr>
          <w:rStyle w:val="default"/>
          <w:rFonts w:cs="FrankRuehl" w:hint="cs"/>
          <w:vanish/>
          <w:sz w:val="22"/>
          <w:szCs w:val="22"/>
          <w:shd w:val="clear" w:color="auto" w:fill="FFFF99"/>
          <w:rtl/>
        </w:rPr>
        <w:t xml:space="preserve">, יהיה שיעור פחת מים מוכר למטרת צורכי בית, באחוזים </w:t>
      </w:r>
      <w:r w:rsidRPr="00CC2EBA">
        <w:rPr>
          <w:rStyle w:val="default"/>
          <w:rFonts w:cs="FrankRuehl"/>
          <w:vanish/>
          <w:sz w:val="22"/>
          <w:szCs w:val="22"/>
          <w:shd w:val="clear" w:color="auto" w:fill="FFFF99"/>
          <w:rtl/>
        </w:rPr>
        <w:t>–</w:t>
      </w:r>
    </w:p>
    <w:p w14:paraId="7B27D21A" w14:textId="77777777" w:rsidR="005D0AD3" w:rsidRPr="00CC2EBA" w:rsidRDefault="005D0AD3" w:rsidP="005D0AD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לחברה לפי פסקה (1) להגדרה חברה (א) </w:t>
      </w:r>
      <w:r w:rsidRPr="00CC2EBA">
        <w:rPr>
          <w:rStyle w:val="default"/>
          <w:rFonts w:cs="FrankRuehl"/>
          <w:vanish/>
          <w:sz w:val="22"/>
          <w:szCs w:val="22"/>
          <w:shd w:val="clear" w:color="auto" w:fill="FFFF99"/>
          <w:rtl/>
        </w:rPr>
        <w:t>–</w:t>
      </w:r>
    </w:p>
    <w:p w14:paraId="41B41ECA" w14:textId="77777777" w:rsidR="005D0AD3" w:rsidRPr="00CC2EBA" w:rsidRDefault="005D0AD3" w:rsidP="005D0AD3">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(נמחקה);</w:t>
      </w:r>
    </w:p>
    <w:p w14:paraId="360E023A" w14:textId="77777777" w:rsidR="005D0AD3" w:rsidRPr="00CC2EBA" w:rsidRDefault="005D0AD3" w:rsidP="005D0AD3">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בשנת 2015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5278328D" w14:textId="77777777" w:rsidR="005D0AD3" w:rsidRPr="00CC2EBA" w:rsidRDefault="005D0AD3" w:rsidP="005D0AD3">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בשנת 2016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68383000" w14:textId="77777777" w:rsidR="005D0AD3" w:rsidRPr="00CC2EBA" w:rsidRDefault="005D0AD3" w:rsidP="005D0AD3">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 xml:space="preserve">בשנת 2017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4E96559A" w14:textId="77777777" w:rsidR="005D0AD3" w:rsidRPr="00CC2EBA" w:rsidRDefault="005D0AD3" w:rsidP="005D0AD3">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(ה)</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2018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785EDA78" w14:textId="77777777" w:rsidR="005D0AD3" w:rsidRPr="00CC2EBA" w:rsidRDefault="005D0AD3" w:rsidP="005D0AD3">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(ו)</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2019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69F03284" w14:textId="77777777" w:rsidR="005D0AD3" w:rsidRPr="00CC2EBA" w:rsidRDefault="005D0AD3" w:rsidP="005D0AD3">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(ז)</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2020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3ECED4C9" w14:textId="77777777" w:rsidR="005D0AD3" w:rsidRPr="00CC2EBA" w:rsidRDefault="005D0AD3" w:rsidP="005D0AD3">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u w:val="single"/>
          <w:shd w:val="clear" w:color="auto" w:fill="FFFF99"/>
          <w:rtl/>
        </w:rPr>
        <w:t>(ח)</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 xml:space="preserve">בשנת 2021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11.66;</w:t>
      </w:r>
    </w:p>
    <w:p w14:paraId="1FC5ECE7" w14:textId="77777777" w:rsidR="005D0AD3" w:rsidRPr="00CC2EBA" w:rsidRDefault="005D0AD3" w:rsidP="005D0AD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(1א)</w:t>
      </w:r>
      <w:r w:rsidRPr="00CC2EBA">
        <w:rPr>
          <w:rStyle w:val="default"/>
          <w:rFonts w:cs="FrankRuehl" w:hint="cs"/>
          <w:vanish/>
          <w:sz w:val="22"/>
          <w:szCs w:val="22"/>
          <w:shd w:val="clear" w:color="auto" w:fill="FFFF99"/>
          <w:rtl/>
        </w:rPr>
        <w:tab/>
        <w:t xml:space="preserve">לחברה לפי פסקה (2) להגדרה חברה (א) </w:t>
      </w:r>
      <w:r w:rsidRPr="00CC2EBA">
        <w:rPr>
          <w:rStyle w:val="default"/>
          <w:rFonts w:cs="FrankRuehl"/>
          <w:vanish/>
          <w:sz w:val="22"/>
          <w:szCs w:val="22"/>
          <w:shd w:val="clear" w:color="auto" w:fill="FFFF99"/>
          <w:rtl/>
        </w:rPr>
        <w:t>–</w:t>
      </w:r>
    </w:p>
    <w:p w14:paraId="071E1125" w14:textId="77777777" w:rsidR="005D0AD3" w:rsidRPr="00CC2EBA" w:rsidRDefault="005D0AD3" w:rsidP="005D0AD3">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בשנת 2015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278466E6" w14:textId="77777777" w:rsidR="005D0AD3" w:rsidRPr="00CC2EBA" w:rsidRDefault="005D0AD3" w:rsidP="005D0AD3">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בשנת 2016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1D6C50B6" w14:textId="77777777" w:rsidR="005D0AD3" w:rsidRPr="00CC2EBA" w:rsidRDefault="005D0AD3" w:rsidP="005D0AD3">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בשנת 2017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5F6110B6" w14:textId="77777777" w:rsidR="005D0AD3" w:rsidRPr="00CC2EBA" w:rsidRDefault="005D0AD3" w:rsidP="005D0AD3">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2018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29CAF19B" w14:textId="77777777" w:rsidR="005D0AD3" w:rsidRPr="00CC2EBA" w:rsidRDefault="005D0AD3" w:rsidP="005D0AD3">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(ה)</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2019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69A398D4" w14:textId="77777777" w:rsidR="005D0AD3" w:rsidRPr="00CC2EBA" w:rsidRDefault="005D0AD3" w:rsidP="005D0AD3">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(ו)</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2020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442AEED5" w14:textId="77777777" w:rsidR="005D0AD3" w:rsidRPr="00CC2EBA" w:rsidRDefault="005D0AD3" w:rsidP="005D0AD3">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u w:val="single"/>
          <w:shd w:val="clear" w:color="auto" w:fill="FFFF99"/>
          <w:rtl/>
        </w:rPr>
        <w:t>(ז)</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 xml:space="preserve">בשנת 2021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12.66;</w:t>
      </w:r>
    </w:p>
    <w:p w14:paraId="3E1937D9" w14:textId="77777777" w:rsidR="005D0AD3" w:rsidRPr="00CC2EBA" w:rsidRDefault="005D0AD3" w:rsidP="005D0AD3">
      <w:pPr>
        <w:pStyle w:val="P00"/>
        <w:spacing w:before="0"/>
        <w:ind w:left="1021" w:right="1134"/>
        <w:rPr>
          <w:rStyle w:val="default"/>
          <w:rFonts w:cs="FrankRuehl"/>
          <w:vanish/>
          <w:sz w:val="22"/>
          <w:szCs w:val="22"/>
          <w:u w:val="single"/>
          <w:shd w:val="clear" w:color="auto" w:fill="FFFF99"/>
          <w:rtl/>
        </w:rPr>
      </w:pPr>
      <w:r w:rsidRPr="00CC2EBA">
        <w:rPr>
          <w:rStyle w:val="default"/>
          <w:rFonts w:cs="FrankRuehl" w:hint="cs"/>
          <w:vanish/>
          <w:sz w:val="22"/>
          <w:szCs w:val="22"/>
          <w:shd w:val="clear" w:color="auto" w:fill="FFFF99"/>
          <w:rtl/>
        </w:rPr>
        <w:t>(1ב)</w:t>
      </w:r>
      <w:r w:rsidRPr="00CC2EBA">
        <w:rPr>
          <w:rStyle w:val="default"/>
          <w:rFonts w:cs="FrankRuehl" w:hint="cs"/>
          <w:vanish/>
          <w:sz w:val="22"/>
          <w:szCs w:val="22"/>
          <w:shd w:val="clear" w:color="auto" w:fill="FFFF99"/>
          <w:rtl/>
        </w:rPr>
        <w:tab/>
        <w:t xml:space="preserve">לחברה לפי פסקה (3) להגדרת חברה (א)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בשנת 2020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8.5%; </w:t>
      </w:r>
      <w:r w:rsidRPr="00CC2EBA">
        <w:rPr>
          <w:rStyle w:val="default"/>
          <w:rFonts w:cs="FrankRuehl" w:hint="cs"/>
          <w:vanish/>
          <w:sz w:val="22"/>
          <w:szCs w:val="22"/>
          <w:u w:val="single"/>
          <w:shd w:val="clear" w:color="auto" w:fill="FFFF99"/>
          <w:rtl/>
        </w:rPr>
        <w:t xml:space="preserve">בשנת 2021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8.5%;</w:t>
      </w:r>
    </w:p>
    <w:p w14:paraId="68804AD5" w14:textId="77777777" w:rsidR="005D0AD3" w:rsidRPr="00CC2EBA" w:rsidRDefault="005D0AD3" w:rsidP="005D0AD3">
      <w:pPr>
        <w:pStyle w:val="P00"/>
        <w:spacing w:before="0"/>
        <w:ind w:left="0" w:right="1134"/>
        <w:rPr>
          <w:rStyle w:val="default"/>
          <w:rFonts w:ascii="FrankRuehl" w:hAnsi="FrankRuehl" w:cs="FrankRuehl"/>
          <w:vanish/>
          <w:sz w:val="20"/>
          <w:szCs w:val="20"/>
          <w:shd w:val="clear" w:color="auto" w:fill="FFFF99"/>
          <w:rtl/>
        </w:rPr>
      </w:pPr>
    </w:p>
    <w:p w14:paraId="1CC3C6C4" w14:textId="77777777" w:rsidR="005D0AD3" w:rsidRPr="00CC2EBA" w:rsidRDefault="005D0AD3" w:rsidP="005D0AD3">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hint="cs"/>
          <w:vanish/>
          <w:color w:val="FF0000"/>
          <w:sz w:val="20"/>
          <w:szCs w:val="20"/>
          <w:shd w:val="clear" w:color="auto" w:fill="FFFF99"/>
          <w:rtl/>
        </w:rPr>
        <w:t>מיום 1.1.2022</w:t>
      </w:r>
    </w:p>
    <w:p w14:paraId="1DAD0A92" w14:textId="77777777" w:rsidR="005D0AD3" w:rsidRPr="00CC2EBA" w:rsidRDefault="005D0AD3" w:rsidP="005D0AD3">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hint="cs"/>
          <w:b/>
          <w:bCs/>
          <w:vanish/>
          <w:sz w:val="20"/>
          <w:szCs w:val="20"/>
          <w:shd w:val="clear" w:color="auto" w:fill="FFFF99"/>
          <w:rtl/>
        </w:rPr>
        <w:t>כללים תשפ"ב-2021</w:t>
      </w:r>
    </w:p>
    <w:p w14:paraId="127B53D1" w14:textId="77777777" w:rsidR="005D0AD3" w:rsidRPr="00CC2EBA" w:rsidRDefault="005D0AD3" w:rsidP="005D0AD3">
      <w:pPr>
        <w:pStyle w:val="P00"/>
        <w:spacing w:before="0"/>
        <w:ind w:left="0" w:right="1134"/>
        <w:rPr>
          <w:rStyle w:val="default"/>
          <w:rFonts w:ascii="FrankRuehl" w:hAnsi="FrankRuehl" w:cs="FrankRuehl"/>
          <w:vanish/>
          <w:sz w:val="20"/>
          <w:szCs w:val="20"/>
          <w:shd w:val="clear" w:color="auto" w:fill="FFFF99"/>
          <w:rtl/>
        </w:rPr>
      </w:pPr>
      <w:hyperlink r:id="rId221" w:history="1">
        <w:r w:rsidRPr="00CC2EBA">
          <w:rPr>
            <w:rStyle w:val="Hyperlink"/>
            <w:rFonts w:ascii="FrankRuehl" w:hAnsi="FrankRuehl" w:cs="FrankRuehl" w:hint="cs"/>
            <w:vanish/>
            <w:szCs w:val="20"/>
            <w:shd w:val="clear" w:color="auto" w:fill="FFFF99"/>
            <w:rtl/>
          </w:rPr>
          <w:t>ק"ת תשפ"ב מס' 9830</w:t>
        </w:r>
      </w:hyperlink>
      <w:r w:rsidRPr="00CC2EBA">
        <w:rPr>
          <w:rStyle w:val="default"/>
          <w:rFonts w:ascii="FrankRuehl" w:hAnsi="FrankRuehl" w:cs="FrankRuehl" w:hint="cs"/>
          <w:vanish/>
          <w:sz w:val="20"/>
          <w:szCs w:val="20"/>
          <w:shd w:val="clear" w:color="auto" w:fill="FFFF99"/>
          <w:rtl/>
        </w:rPr>
        <w:t xml:space="preserve"> מיום 26.12.2021 עמ' 1281</w:t>
      </w:r>
    </w:p>
    <w:p w14:paraId="204B2510" w14:textId="77777777" w:rsidR="00D636C9" w:rsidRPr="00CC2EBA" w:rsidRDefault="00D636C9" w:rsidP="00D636C9">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על אף האמור בסעיף קטן (א), עד סוף שנת </w:t>
      </w:r>
      <w:r w:rsidRPr="00CC2EBA">
        <w:rPr>
          <w:rStyle w:val="default"/>
          <w:rFonts w:cs="FrankRuehl" w:hint="cs"/>
          <w:strike/>
          <w:vanish/>
          <w:sz w:val="22"/>
          <w:szCs w:val="22"/>
          <w:shd w:val="clear" w:color="auto" w:fill="FFFF99"/>
          <w:rtl/>
        </w:rPr>
        <w:t>2021</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2022</w:t>
      </w:r>
      <w:r w:rsidRPr="00CC2EBA">
        <w:rPr>
          <w:rStyle w:val="default"/>
          <w:rFonts w:cs="FrankRuehl" w:hint="cs"/>
          <w:vanish/>
          <w:sz w:val="22"/>
          <w:szCs w:val="22"/>
          <w:shd w:val="clear" w:color="auto" w:fill="FFFF99"/>
          <w:rtl/>
        </w:rPr>
        <w:t xml:space="preserve">, יהיה שיעור פחת מים מוכר למטרת צורכי בית, באחוזים </w:t>
      </w:r>
      <w:r w:rsidRPr="00CC2EBA">
        <w:rPr>
          <w:rStyle w:val="default"/>
          <w:rFonts w:cs="FrankRuehl"/>
          <w:vanish/>
          <w:sz w:val="22"/>
          <w:szCs w:val="22"/>
          <w:shd w:val="clear" w:color="auto" w:fill="FFFF99"/>
          <w:rtl/>
        </w:rPr>
        <w:t>–</w:t>
      </w:r>
    </w:p>
    <w:p w14:paraId="7DD989C3" w14:textId="77777777" w:rsidR="00D636C9" w:rsidRPr="00CC2EBA" w:rsidRDefault="00D636C9" w:rsidP="00D636C9">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לחברה לפי פסקה (1) להגדרה חברה (א) </w:t>
      </w:r>
      <w:r w:rsidRPr="00CC2EBA">
        <w:rPr>
          <w:rStyle w:val="default"/>
          <w:rFonts w:cs="FrankRuehl"/>
          <w:vanish/>
          <w:sz w:val="22"/>
          <w:szCs w:val="22"/>
          <w:shd w:val="clear" w:color="auto" w:fill="FFFF99"/>
          <w:rtl/>
        </w:rPr>
        <w:t>–</w:t>
      </w:r>
    </w:p>
    <w:p w14:paraId="1D86EB76" w14:textId="77777777" w:rsidR="00D636C9" w:rsidRPr="00CC2EBA" w:rsidRDefault="00D636C9" w:rsidP="00D636C9">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(נמחקה);</w:t>
      </w:r>
    </w:p>
    <w:p w14:paraId="5C03DDD0" w14:textId="77777777" w:rsidR="00D636C9" w:rsidRPr="00CC2EBA" w:rsidRDefault="00D636C9" w:rsidP="00D636C9">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בשנת 2015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1B616D80" w14:textId="77777777" w:rsidR="00D636C9" w:rsidRPr="00CC2EBA" w:rsidRDefault="00D636C9" w:rsidP="00D636C9">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בשנת 2016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03B2816C" w14:textId="77777777" w:rsidR="00D636C9" w:rsidRPr="00CC2EBA" w:rsidRDefault="00D636C9" w:rsidP="00D636C9">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 xml:space="preserve">בשנת 2017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721BCF5E" w14:textId="77777777" w:rsidR="00D636C9" w:rsidRPr="00CC2EBA" w:rsidRDefault="00D636C9" w:rsidP="00D636C9">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(ה)</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2018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2FEF3FC3" w14:textId="77777777" w:rsidR="00D636C9" w:rsidRPr="00CC2EBA" w:rsidRDefault="00D636C9" w:rsidP="00D636C9">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(ו)</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2019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086DE400" w14:textId="77777777" w:rsidR="00D636C9" w:rsidRPr="00CC2EBA" w:rsidRDefault="00D636C9" w:rsidP="00D636C9">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(ז)</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2020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7AD08467" w14:textId="77777777" w:rsidR="00D636C9" w:rsidRPr="00CC2EBA" w:rsidRDefault="00D636C9" w:rsidP="00D636C9">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(ח)</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2021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2C744A4C" w14:textId="77777777" w:rsidR="00D636C9" w:rsidRPr="00CC2EBA" w:rsidRDefault="00D636C9" w:rsidP="00D636C9">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(ט)</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 xml:space="preserve">בשנת 2022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11.66;</w:t>
      </w:r>
    </w:p>
    <w:p w14:paraId="04530839" w14:textId="77777777" w:rsidR="00D636C9" w:rsidRPr="00CC2EBA" w:rsidRDefault="00D636C9" w:rsidP="00D636C9">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(1א)</w:t>
      </w:r>
      <w:r w:rsidRPr="00CC2EBA">
        <w:rPr>
          <w:rStyle w:val="default"/>
          <w:rFonts w:cs="FrankRuehl" w:hint="cs"/>
          <w:vanish/>
          <w:sz w:val="22"/>
          <w:szCs w:val="22"/>
          <w:shd w:val="clear" w:color="auto" w:fill="FFFF99"/>
          <w:rtl/>
        </w:rPr>
        <w:tab/>
        <w:t xml:space="preserve">לחברה לפי פסקה (2) להגדרה חברה (א) </w:t>
      </w:r>
      <w:r w:rsidRPr="00CC2EBA">
        <w:rPr>
          <w:rStyle w:val="default"/>
          <w:rFonts w:cs="FrankRuehl"/>
          <w:vanish/>
          <w:sz w:val="22"/>
          <w:szCs w:val="22"/>
          <w:shd w:val="clear" w:color="auto" w:fill="FFFF99"/>
          <w:rtl/>
        </w:rPr>
        <w:t>–</w:t>
      </w:r>
    </w:p>
    <w:p w14:paraId="006F388B" w14:textId="77777777" w:rsidR="00D636C9" w:rsidRPr="00CC2EBA" w:rsidRDefault="00D636C9" w:rsidP="00D636C9">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בשנת 2015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45D8EB10" w14:textId="77777777" w:rsidR="00D636C9" w:rsidRPr="00CC2EBA" w:rsidRDefault="00D636C9" w:rsidP="00D636C9">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בשנת 2016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2DBE91FE" w14:textId="77777777" w:rsidR="00D636C9" w:rsidRPr="00CC2EBA" w:rsidRDefault="00D636C9" w:rsidP="00D636C9">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בשנת 2017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02F37FAA" w14:textId="77777777" w:rsidR="00D636C9" w:rsidRPr="00CC2EBA" w:rsidRDefault="00D636C9" w:rsidP="00D636C9">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2018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52754DAF" w14:textId="77777777" w:rsidR="00D636C9" w:rsidRPr="00CC2EBA" w:rsidRDefault="00D636C9" w:rsidP="00D636C9">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(ה)</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2019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793223DD" w14:textId="77777777" w:rsidR="00D636C9" w:rsidRPr="00CC2EBA" w:rsidRDefault="00D636C9" w:rsidP="00D636C9">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(ו)</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2020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1396DEB5" w14:textId="77777777" w:rsidR="00D636C9" w:rsidRPr="00CC2EBA" w:rsidRDefault="00D636C9" w:rsidP="00D636C9">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(ז)</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2021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1DEA7E54" w14:textId="77777777" w:rsidR="00D636C9" w:rsidRPr="00CC2EBA" w:rsidRDefault="00D636C9" w:rsidP="00D636C9">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u w:val="single"/>
          <w:shd w:val="clear" w:color="auto" w:fill="FFFF99"/>
          <w:rtl/>
        </w:rPr>
        <w:t>(ח)</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 xml:space="preserve">בשנת 2022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12.66;</w:t>
      </w:r>
    </w:p>
    <w:p w14:paraId="47FD1550" w14:textId="77777777" w:rsidR="00D636C9" w:rsidRPr="00CC2EBA" w:rsidRDefault="00D636C9" w:rsidP="00D636C9">
      <w:pPr>
        <w:pStyle w:val="P00"/>
        <w:spacing w:before="0"/>
        <w:ind w:left="1021" w:right="1134"/>
        <w:rPr>
          <w:rStyle w:val="default"/>
          <w:rFonts w:cs="FrankRuehl"/>
          <w:vanish/>
          <w:sz w:val="22"/>
          <w:szCs w:val="22"/>
          <w:u w:val="single"/>
          <w:shd w:val="clear" w:color="auto" w:fill="FFFF99"/>
          <w:rtl/>
        </w:rPr>
      </w:pPr>
      <w:r w:rsidRPr="00CC2EBA">
        <w:rPr>
          <w:rStyle w:val="default"/>
          <w:rFonts w:cs="FrankRuehl" w:hint="cs"/>
          <w:vanish/>
          <w:sz w:val="22"/>
          <w:szCs w:val="22"/>
          <w:shd w:val="clear" w:color="auto" w:fill="FFFF99"/>
          <w:rtl/>
        </w:rPr>
        <w:t>(1ב)</w:t>
      </w:r>
      <w:r w:rsidRPr="00CC2EBA">
        <w:rPr>
          <w:rStyle w:val="default"/>
          <w:rFonts w:cs="FrankRuehl" w:hint="cs"/>
          <w:vanish/>
          <w:sz w:val="22"/>
          <w:szCs w:val="22"/>
          <w:shd w:val="clear" w:color="auto" w:fill="FFFF99"/>
          <w:rtl/>
        </w:rPr>
        <w:tab/>
        <w:t xml:space="preserve">לחברה לפי פסקה (3) להגדרת חברה (א)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בשנת 2020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8.5%; בשנת 2021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8.5%; </w:t>
      </w:r>
      <w:r w:rsidRPr="00CC2EBA">
        <w:rPr>
          <w:rStyle w:val="default"/>
          <w:rFonts w:cs="FrankRuehl" w:hint="cs"/>
          <w:vanish/>
          <w:sz w:val="22"/>
          <w:szCs w:val="22"/>
          <w:u w:val="single"/>
          <w:shd w:val="clear" w:color="auto" w:fill="FFFF99"/>
          <w:rtl/>
        </w:rPr>
        <w:t xml:space="preserve">בשנת 2022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8.5%;</w:t>
      </w:r>
    </w:p>
    <w:p w14:paraId="53276BC3" w14:textId="77777777" w:rsidR="00D636C9" w:rsidRPr="00CC2EBA" w:rsidRDefault="00D636C9" w:rsidP="00D636C9">
      <w:pPr>
        <w:pStyle w:val="P00"/>
        <w:spacing w:before="0"/>
        <w:ind w:left="0" w:right="1134"/>
        <w:rPr>
          <w:rStyle w:val="default"/>
          <w:rFonts w:ascii="FrankRuehl" w:hAnsi="FrankRuehl" w:cs="FrankRuehl"/>
          <w:vanish/>
          <w:sz w:val="20"/>
          <w:szCs w:val="20"/>
          <w:shd w:val="clear" w:color="auto" w:fill="FFFF99"/>
          <w:rtl/>
        </w:rPr>
      </w:pPr>
    </w:p>
    <w:p w14:paraId="2A5DFF8B" w14:textId="77777777" w:rsidR="00D636C9" w:rsidRPr="00CC2EBA" w:rsidRDefault="00D636C9" w:rsidP="00D636C9">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hint="cs"/>
          <w:vanish/>
          <w:color w:val="FF0000"/>
          <w:sz w:val="20"/>
          <w:szCs w:val="20"/>
          <w:shd w:val="clear" w:color="auto" w:fill="FFFF99"/>
          <w:rtl/>
        </w:rPr>
        <w:t>מיום 1.1.2023</w:t>
      </w:r>
    </w:p>
    <w:p w14:paraId="732139F4" w14:textId="77777777" w:rsidR="00D636C9" w:rsidRPr="00CC2EBA" w:rsidRDefault="00D636C9" w:rsidP="00D636C9">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hint="cs"/>
          <w:b/>
          <w:bCs/>
          <w:vanish/>
          <w:sz w:val="20"/>
          <w:szCs w:val="20"/>
          <w:shd w:val="clear" w:color="auto" w:fill="FFFF99"/>
          <w:rtl/>
        </w:rPr>
        <w:t>כללים תשפ"ג-2022</w:t>
      </w:r>
    </w:p>
    <w:p w14:paraId="5CB94A43" w14:textId="77777777" w:rsidR="00D636C9" w:rsidRPr="00CC2EBA" w:rsidRDefault="00D636C9" w:rsidP="00D636C9">
      <w:pPr>
        <w:pStyle w:val="P00"/>
        <w:spacing w:before="0"/>
        <w:ind w:left="0" w:right="1134"/>
        <w:rPr>
          <w:rStyle w:val="default"/>
          <w:rFonts w:ascii="FrankRuehl" w:hAnsi="FrankRuehl" w:cs="FrankRuehl"/>
          <w:vanish/>
          <w:sz w:val="20"/>
          <w:szCs w:val="20"/>
          <w:shd w:val="clear" w:color="auto" w:fill="FFFF99"/>
          <w:rtl/>
        </w:rPr>
      </w:pPr>
      <w:hyperlink r:id="rId222" w:history="1">
        <w:r w:rsidRPr="00CC2EBA">
          <w:rPr>
            <w:rStyle w:val="Hyperlink"/>
            <w:rFonts w:ascii="FrankRuehl" w:hAnsi="FrankRuehl" w:cs="FrankRuehl" w:hint="cs"/>
            <w:vanish/>
            <w:szCs w:val="20"/>
            <w:shd w:val="clear" w:color="auto" w:fill="FFFF99"/>
            <w:rtl/>
          </w:rPr>
          <w:t>ק"ת תשפ"ג מס' 10458</w:t>
        </w:r>
      </w:hyperlink>
      <w:r w:rsidRPr="00CC2EBA">
        <w:rPr>
          <w:rStyle w:val="default"/>
          <w:rFonts w:ascii="FrankRuehl" w:hAnsi="FrankRuehl" w:cs="FrankRuehl" w:hint="cs"/>
          <w:vanish/>
          <w:sz w:val="20"/>
          <w:szCs w:val="20"/>
          <w:shd w:val="clear" w:color="auto" w:fill="FFFF99"/>
          <w:rtl/>
        </w:rPr>
        <w:t xml:space="preserve"> מיום 27.12.2022 עמ' 621</w:t>
      </w:r>
    </w:p>
    <w:p w14:paraId="4B62D9A9" w14:textId="77777777" w:rsidR="00B27C07" w:rsidRPr="00CC2EBA" w:rsidRDefault="00B27C07" w:rsidP="00B27C07">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על אף האמור בסעיף קטן (א), עד סוף שנת </w:t>
      </w:r>
      <w:r w:rsidR="00C272AA" w:rsidRPr="00CC2EBA">
        <w:rPr>
          <w:rStyle w:val="default"/>
          <w:rFonts w:cs="FrankRuehl" w:hint="cs"/>
          <w:strike/>
          <w:vanish/>
          <w:sz w:val="22"/>
          <w:szCs w:val="22"/>
          <w:shd w:val="clear" w:color="auto" w:fill="FFFF99"/>
          <w:rtl/>
        </w:rPr>
        <w:t>202</w:t>
      </w:r>
      <w:r w:rsidR="00D636C9" w:rsidRPr="00CC2EBA">
        <w:rPr>
          <w:rStyle w:val="default"/>
          <w:rFonts w:cs="FrankRuehl" w:hint="cs"/>
          <w:strike/>
          <w:vanish/>
          <w:sz w:val="22"/>
          <w:szCs w:val="22"/>
          <w:shd w:val="clear" w:color="auto" w:fill="FFFF99"/>
          <w:rtl/>
        </w:rPr>
        <w:t>2</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20</w:t>
      </w:r>
      <w:r w:rsidR="00C272AA" w:rsidRPr="00CC2EBA">
        <w:rPr>
          <w:rStyle w:val="default"/>
          <w:rFonts w:cs="FrankRuehl" w:hint="cs"/>
          <w:vanish/>
          <w:sz w:val="22"/>
          <w:szCs w:val="22"/>
          <w:u w:val="single"/>
          <w:shd w:val="clear" w:color="auto" w:fill="FFFF99"/>
          <w:rtl/>
        </w:rPr>
        <w:t>2</w:t>
      </w:r>
      <w:r w:rsidR="00D636C9" w:rsidRPr="00CC2EBA">
        <w:rPr>
          <w:rStyle w:val="default"/>
          <w:rFonts w:cs="FrankRuehl" w:hint="cs"/>
          <w:vanish/>
          <w:sz w:val="22"/>
          <w:szCs w:val="22"/>
          <w:u w:val="single"/>
          <w:shd w:val="clear" w:color="auto" w:fill="FFFF99"/>
          <w:rtl/>
        </w:rPr>
        <w:t>3</w:t>
      </w:r>
      <w:r w:rsidRPr="00CC2EBA">
        <w:rPr>
          <w:rStyle w:val="default"/>
          <w:rFonts w:cs="FrankRuehl" w:hint="cs"/>
          <w:vanish/>
          <w:sz w:val="22"/>
          <w:szCs w:val="22"/>
          <w:shd w:val="clear" w:color="auto" w:fill="FFFF99"/>
          <w:rtl/>
        </w:rPr>
        <w:t xml:space="preserve">, יהיה שיעור פחת מים מוכר למטרת צורכי בית, באחוזים </w:t>
      </w:r>
      <w:r w:rsidRPr="00CC2EBA">
        <w:rPr>
          <w:rStyle w:val="default"/>
          <w:rFonts w:cs="FrankRuehl"/>
          <w:vanish/>
          <w:sz w:val="22"/>
          <w:szCs w:val="22"/>
          <w:shd w:val="clear" w:color="auto" w:fill="FFFF99"/>
          <w:rtl/>
        </w:rPr>
        <w:t>–</w:t>
      </w:r>
    </w:p>
    <w:p w14:paraId="2A4502C2" w14:textId="77777777" w:rsidR="00B27C07" w:rsidRPr="00CC2EBA" w:rsidRDefault="00B27C07" w:rsidP="00B27C07">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לחברה לפי פסקה (1) להגדרה חברה (א) </w:t>
      </w:r>
      <w:r w:rsidRPr="00CC2EBA">
        <w:rPr>
          <w:rStyle w:val="default"/>
          <w:rFonts w:cs="FrankRuehl"/>
          <w:vanish/>
          <w:sz w:val="22"/>
          <w:szCs w:val="22"/>
          <w:shd w:val="clear" w:color="auto" w:fill="FFFF99"/>
          <w:rtl/>
        </w:rPr>
        <w:t>–</w:t>
      </w:r>
    </w:p>
    <w:p w14:paraId="3487A891" w14:textId="77777777" w:rsidR="00B27C07" w:rsidRPr="00CC2EBA" w:rsidRDefault="00B27C07" w:rsidP="00B27C07">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(נמחקה);</w:t>
      </w:r>
    </w:p>
    <w:p w14:paraId="535A7F38" w14:textId="77777777" w:rsidR="00B27C07" w:rsidRPr="00CC2EBA" w:rsidRDefault="00B27C07" w:rsidP="00B27C07">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בשנת 2015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51CF5831" w14:textId="77777777" w:rsidR="00B27C07" w:rsidRPr="00CC2EBA" w:rsidRDefault="00B27C07" w:rsidP="00B27C07">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בשנת 2016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1A772945" w14:textId="77777777" w:rsidR="00B27C07" w:rsidRPr="00CC2EBA" w:rsidRDefault="00B27C07" w:rsidP="00B27C07">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 xml:space="preserve">בשנת 2017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6876EAE5" w14:textId="77777777" w:rsidR="00B27C07" w:rsidRPr="00CC2EBA" w:rsidRDefault="00B27C07" w:rsidP="00B27C07">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(ה)</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2018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351E4130" w14:textId="77777777" w:rsidR="00B27C07" w:rsidRPr="00CC2EBA" w:rsidRDefault="00B27C07" w:rsidP="00B27C07">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(ו)</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2019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64B79ACA" w14:textId="77777777" w:rsidR="00B27C07" w:rsidRPr="00CC2EBA" w:rsidRDefault="00B27C07" w:rsidP="00B27C07">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(ז)</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2020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72BA14BE" w14:textId="77777777" w:rsidR="00C272AA" w:rsidRPr="00CC2EBA" w:rsidRDefault="00C272AA" w:rsidP="00B27C07">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(ח)</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2021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67BAA34C" w14:textId="77777777" w:rsidR="00D636C9" w:rsidRPr="00CC2EBA" w:rsidRDefault="00D636C9" w:rsidP="00D636C9">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(ט)</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2022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11.66;</w:t>
      </w:r>
    </w:p>
    <w:p w14:paraId="7E17988F" w14:textId="77777777" w:rsidR="005D0AD3" w:rsidRPr="00CC2EBA" w:rsidRDefault="005D0AD3" w:rsidP="00B27C07">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w:t>
      </w:r>
      <w:r w:rsidR="00D636C9" w:rsidRPr="00CC2EBA">
        <w:rPr>
          <w:rStyle w:val="default"/>
          <w:rFonts w:cs="FrankRuehl" w:hint="cs"/>
          <w:vanish/>
          <w:sz w:val="22"/>
          <w:szCs w:val="22"/>
          <w:u w:val="single"/>
          <w:shd w:val="clear" w:color="auto" w:fill="FFFF99"/>
          <w:rtl/>
        </w:rPr>
        <w:t>י</w:t>
      </w:r>
      <w:r w:rsidRPr="00CC2EBA">
        <w:rPr>
          <w:rStyle w:val="default"/>
          <w:rFonts w:cs="FrankRuehl" w:hint="cs"/>
          <w:vanish/>
          <w:sz w:val="22"/>
          <w:szCs w:val="22"/>
          <w:u w:val="single"/>
          <w:shd w:val="clear" w:color="auto" w:fill="FFFF99"/>
          <w:rtl/>
        </w:rPr>
        <w:t>)</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בשנת 202</w:t>
      </w:r>
      <w:r w:rsidR="00D636C9" w:rsidRPr="00CC2EBA">
        <w:rPr>
          <w:rStyle w:val="default"/>
          <w:rFonts w:cs="FrankRuehl" w:hint="cs"/>
          <w:vanish/>
          <w:sz w:val="22"/>
          <w:szCs w:val="22"/>
          <w:u w:val="single"/>
          <w:shd w:val="clear" w:color="auto" w:fill="FFFF99"/>
          <w:rtl/>
        </w:rPr>
        <w:t>3</w:t>
      </w:r>
      <w:r w:rsidRPr="00CC2EBA">
        <w:rPr>
          <w:rStyle w:val="default"/>
          <w:rFonts w:cs="FrankRuehl" w:hint="cs"/>
          <w:vanish/>
          <w:sz w:val="22"/>
          <w:szCs w:val="22"/>
          <w:u w:val="single"/>
          <w:shd w:val="clear" w:color="auto" w:fill="FFFF99"/>
          <w:rtl/>
        </w:rPr>
        <w:t xml:space="preserve">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11.66;</w:t>
      </w:r>
    </w:p>
    <w:p w14:paraId="6A44B31D" w14:textId="77777777" w:rsidR="00B27C07" w:rsidRPr="00CC2EBA" w:rsidRDefault="00B27C07" w:rsidP="00B27C07">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(1א)</w:t>
      </w:r>
      <w:r w:rsidRPr="00CC2EBA">
        <w:rPr>
          <w:rStyle w:val="default"/>
          <w:rFonts w:cs="FrankRuehl" w:hint="cs"/>
          <w:vanish/>
          <w:sz w:val="22"/>
          <w:szCs w:val="22"/>
          <w:shd w:val="clear" w:color="auto" w:fill="FFFF99"/>
          <w:rtl/>
        </w:rPr>
        <w:tab/>
        <w:t xml:space="preserve">לחברה לפי פסקה (2) להגדרה חברה (א) </w:t>
      </w:r>
      <w:r w:rsidRPr="00CC2EBA">
        <w:rPr>
          <w:rStyle w:val="default"/>
          <w:rFonts w:cs="FrankRuehl"/>
          <w:vanish/>
          <w:sz w:val="22"/>
          <w:szCs w:val="22"/>
          <w:shd w:val="clear" w:color="auto" w:fill="FFFF99"/>
          <w:rtl/>
        </w:rPr>
        <w:t>–</w:t>
      </w:r>
    </w:p>
    <w:p w14:paraId="68984177" w14:textId="77777777" w:rsidR="00B27C07" w:rsidRPr="00CC2EBA" w:rsidRDefault="00B27C07" w:rsidP="00B27C07">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בשנת 2015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34145B95" w14:textId="77777777" w:rsidR="00B27C07" w:rsidRPr="00CC2EBA" w:rsidRDefault="00B27C07" w:rsidP="00B27C07">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בשנת 2016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0C0A2572" w14:textId="77777777" w:rsidR="00B27C07" w:rsidRPr="00CC2EBA" w:rsidRDefault="00B27C07" w:rsidP="00B27C07">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בשנת 2017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7C4B305F" w14:textId="77777777" w:rsidR="00B27C07" w:rsidRPr="00CC2EBA" w:rsidRDefault="00B27C07" w:rsidP="00B27C07">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2018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6B8BA1EC" w14:textId="77777777" w:rsidR="00B27C07" w:rsidRPr="00CC2EBA" w:rsidRDefault="00B27C07" w:rsidP="00B27C07">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(ה)</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2019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66CFCCD9" w14:textId="77777777" w:rsidR="00B27C07" w:rsidRPr="00CC2EBA" w:rsidRDefault="00B27C07" w:rsidP="00B27C07">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(ו)</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2020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4CF2933F" w14:textId="77777777" w:rsidR="00C272AA" w:rsidRPr="00CC2EBA" w:rsidRDefault="00C272AA" w:rsidP="00B27C07">
      <w:pPr>
        <w:pStyle w:val="P00"/>
        <w:spacing w:before="0"/>
        <w:ind w:left="1474"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(ז)</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2021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1107BFBE" w14:textId="77777777" w:rsidR="005D0AD3" w:rsidRPr="00CC2EBA" w:rsidRDefault="005D0AD3" w:rsidP="00B27C07">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(ח)</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 xml:space="preserve">בשנת 2022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12.66;</w:t>
      </w:r>
    </w:p>
    <w:p w14:paraId="7153860E" w14:textId="77777777" w:rsidR="00D636C9" w:rsidRPr="00CC2EBA" w:rsidRDefault="00D636C9" w:rsidP="00D636C9">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(ט)</w:t>
      </w:r>
      <w:r w:rsidRPr="00CC2EBA">
        <w:rPr>
          <w:rStyle w:val="default"/>
          <w:rFonts w:cs="FrankRuehl"/>
          <w:vanish/>
          <w:sz w:val="22"/>
          <w:szCs w:val="22"/>
          <w:u w:val="single"/>
          <w:shd w:val="clear" w:color="auto" w:fill="FFFF99"/>
          <w:rtl/>
        </w:rPr>
        <w:tab/>
      </w:r>
      <w:r w:rsidRPr="00CC2EBA">
        <w:rPr>
          <w:rStyle w:val="default"/>
          <w:rFonts w:cs="FrankRuehl" w:hint="cs"/>
          <w:vanish/>
          <w:sz w:val="22"/>
          <w:szCs w:val="22"/>
          <w:u w:val="single"/>
          <w:shd w:val="clear" w:color="auto" w:fill="FFFF99"/>
          <w:rtl/>
        </w:rPr>
        <w:t xml:space="preserve">בשנת 2023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11.66;</w:t>
      </w:r>
    </w:p>
    <w:p w14:paraId="2C4AC378" w14:textId="77777777" w:rsidR="00B27C07" w:rsidRPr="00C272AA" w:rsidRDefault="00B27C07" w:rsidP="00B27C07">
      <w:pPr>
        <w:pStyle w:val="P00"/>
        <w:spacing w:before="0"/>
        <w:ind w:left="1021" w:right="1134"/>
        <w:rPr>
          <w:rStyle w:val="default"/>
          <w:rFonts w:cs="FrankRuehl" w:hint="cs"/>
          <w:sz w:val="2"/>
          <w:szCs w:val="2"/>
          <w:shd w:val="clear" w:color="auto" w:fill="FFFF99"/>
          <w:rtl/>
        </w:rPr>
      </w:pPr>
      <w:r w:rsidRPr="00CC2EBA">
        <w:rPr>
          <w:rStyle w:val="default"/>
          <w:rFonts w:cs="FrankRuehl" w:hint="cs"/>
          <w:vanish/>
          <w:sz w:val="22"/>
          <w:szCs w:val="22"/>
          <w:shd w:val="clear" w:color="auto" w:fill="FFFF99"/>
          <w:rtl/>
        </w:rPr>
        <w:t>(1ב)</w:t>
      </w:r>
      <w:r w:rsidRPr="00CC2EBA">
        <w:rPr>
          <w:rStyle w:val="default"/>
          <w:rFonts w:cs="FrankRuehl" w:hint="cs"/>
          <w:vanish/>
          <w:sz w:val="22"/>
          <w:szCs w:val="22"/>
          <w:shd w:val="clear" w:color="auto" w:fill="FFFF99"/>
          <w:rtl/>
        </w:rPr>
        <w:tab/>
        <w:t xml:space="preserve">לחברה לפי פסקה (3) להגדרת חברה (א)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בשנת 2020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8.5%</w:t>
      </w:r>
      <w:r w:rsidR="00C272AA" w:rsidRPr="00CC2EBA">
        <w:rPr>
          <w:rStyle w:val="default"/>
          <w:rFonts w:cs="FrankRuehl" w:hint="cs"/>
          <w:vanish/>
          <w:sz w:val="22"/>
          <w:szCs w:val="22"/>
          <w:shd w:val="clear" w:color="auto" w:fill="FFFF99"/>
          <w:rtl/>
        </w:rPr>
        <w:t xml:space="preserve">; בשנת 2021 </w:t>
      </w:r>
      <w:r w:rsidR="00C272AA" w:rsidRPr="00CC2EBA">
        <w:rPr>
          <w:rStyle w:val="default"/>
          <w:rFonts w:cs="FrankRuehl"/>
          <w:vanish/>
          <w:sz w:val="22"/>
          <w:szCs w:val="22"/>
          <w:shd w:val="clear" w:color="auto" w:fill="FFFF99"/>
          <w:rtl/>
        </w:rPr>
        <w:t>–</w:t>
      </w:r>
      <w:r w:rsidR="00C272AA" w:rsidRPr="00CC2EBA">
        <w:rPr>
          <w:rStyle w:val="default"/>
          <w:rFonts w:cs="FrankRuehl" w:hint="cs"/>
          <w:vanish/>
          <w:sz w:val="22"/>
          <w:szCs w:val="22"/>
          <w:shd w:val="clear" w:color="auto" w:fill="FFFF99"/>
          <w:rtl/>
        </w:rPr>
        <w:t xml:space="preserve"> 8.5%</w:t>
      </w:r>
      <w:r w:rsidR="003261D4" w:rsidRPr="00CC2EBA">
        <w:rPr>
          <w:rStyle w:val="default"/>
          <w:rFonts w:cs="FrankRuehl" w:hint="cs"/>
          <w:vanish/>
          <w:sz w:val="22"/>
          <w:szCs w:val="22"/>
          <w:shd w:val="clear" w:color="auto" w:fill="FFFF99"/>
          <w:rtl/>
        </w:rPr>
        <w:t>;</w:t>
      </w:r>
      <w:r w:rsidR="00D636C9" w:rsidRPr="00CC2EBA">
        <w:rPr>
          <w:rStyle w:val="default"/>
          <w:rFonts w:cs="FrankRuehl" w:hint="cs"/>
          <w:vanish/>
          <w:sz w:val="22"/>
          <w:szCs w:val="22"/>
          <w:shd w:val="clear" w:color="auto" w:fill="FFFF99"/>
          <w:rtl/>
        </w:rPr>
        <w:t xml:space="preserve"> בשנת 2022 </w:t>
      </w:r>
      <w:r w:rsidR="00D636C9" w:rsidRPr="00CC2EBA">
        <w:rPr>
          <w:rStyle w:val="default"/>
          <w:rFonts w:cs="FrankRuehl"/>
          <w:vanish/>
          <w:sz w:val="22"/>
          <w:szCs w:val="22"/>
          <w:shd w:val="clear" w:color="auto" w:fill="FFFF99"/>
          <w:rtl/>
        </w:rPr>
        <w:t>–</w:t>
      </w:r>
      <w:r w:rsidR="00D636C9" w:rsidRPr="00CC2EBA">
        <w:rPr>
          <w:rStyle w:val="default"/>
          <w:rFonts w:cs="FrankRuehl" w:hint="cs"/>
          <w:vanish/>
          <w:sz w:val="22"/>
          <w:szCs w:val="22"/>
          <w:shd w:val="clear" w:color="auto" w:fill="FFFF99"/>
          <w:rtl/>
        </w:rPr>
        <w:t xml:space="preserve"> 8.5%;</w:t>
      </w:r>
      <w:r w:rsidR="003261D4" w:rsidRPr="00CC2EBA">
        <w:rPr>
          <w:rStyle w:val="default"/>
          <w:rFonts w:cs="FrankRuehl" w:hint="cs"/>
          <w:vanish/>
          <w:sz w:val="22"/>
          <w:szCs w:val="22"/>
          <w:shd w:val="clear" w:color="auto" w:fill="FFFF99"/>
          <w:rtl/>
        </w:rPr>
        <w:t xml:space="preserve"> </w:t>
      </w:r>
      <w:r w:rsidR="003261D4" w:rsidRPr="00CC2EBA">
        <w:rPr>
          <w:rStyle w:val="default"/>
          <w:rFonts w:cs="FrankRuehl" w:hint="cs"/>
          <w:vanish/>
          <w:sz w:val="22"/>
          <w:szCs w:val="22"/>
          <w:u w:val="single"/>
          <w:shd w:val="clear" w:color="auto" w:fill="FFFF99"/>
          <w:rtl/>
        </w:rPr>
        <w:t>בשנת 202</w:t>
      </w:r>
      <w:r w:rsidR="00D636C9" w:rsidRPr="00CC2EBA">
        <w:rPr>
          <w:rStyle w:val="default"/>
          <w:rFonts w:cs="FrankRuehl" w:hint="cs"/>
          <w:vanish/>
          <w:sz w:val="22"/>
          <w:szCs w:val="22"/>
          <w:u w:val="single"/>
          <w:shd w:val="clear" w:color="auto" w:fill="FFFF99"/>
          <w:rtl/>
        </w:rPr>
        <w:t>3</w:t>
      </w:r>
      <w:r w:rsidR="003261D4" w:rsidRPr="00CC2EBA">
        <w:rPr>
          <w:rStyle w:val="default"/>
          <w:rFonts w:cs="FrankRuehl" w:hint="cs"/>
          <w:vanish/>
          <w:sz w:val="22"/>
          <w:szCs w:val="22"/>
          <w:u w:val="single"/>
          <w:shd w:val="clear" w:color="auto" w:fill="FFFF99"/>
          <w:rtl/>
        </w:rPr>
        <w:t xml:space="preserve"> </w:t>
      </w:r>
      <w:r w:rsidR="003261D4" w:rsidRPr="00CC2EBA">
        <w:rPr>
          <w:rStyle w:val="default"/>
          <w:rFonts w:cs="FrankRuehl"/>
          <w:vanish/>
          <w:sz w:val="22"/>
          <w:szCs w:val="22"/>
          <w:u w:val="single"/>
          <w:shd w:val="clear" w:color="auto" w:fill="FFFF99"/>
          <w:rtl/>
        </w:rPr>
        <w:t>–</w:t>
      </w:r>
      <w:r w:rsidR="003261D4" w:rsidRPr="00CC2EBA">
        <w:rPr>
          <w:rStyle w:val="default"/>
          <w:rFonts w:cs="FrankRuehl" w:hint="cs"/>
          <w:vanish/>
          <w:sz w:val="22"/>
          <w:szCs w:val="22"/>
          <w:u w:val="single"/>
          <w:shd w:val="clear" w:color="auto" w:fill="FFFF99"/>
          <w:rtl/>
        </w:rPr>
        <w:t xml:space="preserve"> 8.5%</w:t>
      </w:r>
      <w:r w:rsidRPr="00CC2EBA">
        <w:rPr>
          <w:rStyle w:val="default"/>
          <w:rFonts w:cs="FrankRuehl" w:hint="cs"/>
          <w:vanish/>
          <w:sz w:val="22"/>
          <w:szCs w:val="22"/>
          <w:u w:val="single"/>
          <w:shd w:val="clear" w:color="auto" w:fill="FFFF99"/>
          <w:rtl/>
        </w:rPr>
        <w:t>;</w:t>
      </w:r>
      <w:bookmarkEnd w:id="93"/>
    </w:p>
    <w:p w14:paraId="4B399A26" w14:textId="77777777" w:rsidR="004A5BA6" w:rsidRDefault="004A5BA6" w:rsidP="003C766F">
      <w:pPr>
        <w:pStyle w:val="P00"/>
        <w:spacing w:before="72"/>
        <w:ind w:left="0" w:right="1134"/>
        <w:rPr>
          <w:rStyle w:val="default"/>
          <w:rFonts w:cs="FrankRuehl" w:hint="cs"/>
          <w:rtl/>
        </w:rPr>
      </w:pPr>
      <w:bookmarkStart w:id="94" w:name="Seif13"/>
      <w:bookmarkEnd w:id="94"/>
      <w:r>
        <w:rPr>
          <w:lang w:val="he-IL"/>
        </w:rPr>
        <w:pict w14:anchorId="4572A23E">
          <v:rect id="_x0000_s2332" style="position:absolute;left:0;text-align:left;margin-left:464.5pt;margin-top:8.05pt;width:75.05pt;height:20.25pt;z-index:251549184" o:allowincell="f" filled="f" stroked="f" strokecolor="lime" strokeweight=".25pt">
            <v:textbox inset="0,0,0,0">
              <w:txbxContent>
                <w:p w14:paraId="28537436" w14:textId="77777777" w:rsidR="00741010" w:rsidRDefault="00741010" w:rsidP="004A5BA6">
                  <w:pPr>
                    <w:spacing w:line="160" w:lineRule="exact"/>
                    <w:jc w:val="left"/>
                    <w:rPr>
                      <w:rFonts w:cs="Miriam" w:hint="cs"/>
                      <w:sz w:val="18"/>
                      <w:szCs w:val="18"/>
                      <w:rtl/>
                    </w:rPr>
                  </w:pPr>
                  <w:r>
                    <w:rPr>
                      <w:rFonts w:cs="Miriam" w:hint="cs"/>
                      <w:sz w:val="18"/>
                      <w:szCs w:val="18"/>
                      <w:rtl/>
                    </w:rPr>
                    <w:t>מקדם פחת מים מוכר</w:t>
                  </w:r>
                </w:p>
                <w:p w14:paraId="249E111D" w14:textId="77777777" w:rsidR="00741010" w:rsidRDefault="00741010" w:rsidP="003C766F">
                  <w:pPr>
                    <w:spacing w:line="160" w:lineRule="exact"/>
                    <w:jc w:val="left"/>
                    <w:rPr>
                      <w:rFonts w:cs="Miriam" w:hint="cs"/>
                      <w:noProof/>
                      <w:sz w:val="18"/>
                      <w:szCs w:val="18"/>
                      <w:rtl/>
                    </w:rPr>
                  </w:pPr>
                  <w:r>
                    <w:rPr>
                      <w:rFonts w:cs="Miriam" w:hint="cs"/>
                      <w:sz w:val="18"/>
                      <w:szCs w:val="18"/>
                      <w:rtl/>
                    </w:rPr>
                    <w:t>כללים תשע"ד-2013</w:t>
                  </w:r>
                </w:p>
              </w:txbxContent>
            </v:textbox>
            <w10:anchorlock/>
          </v:rect>
        </w:pict>
      </w:r>
      <w:r w:rsidR="00BC636B">
        <w:rPr>
          <w:rStyle w:val="big-number"/>
          <w:rFonts w:cs="Miriam" w:hint="cs"/>
          <w:rtl/>
        </w:rPr>
        <w:t>13</w:t>
      </w:r>
      <w:r>
        <w:rPr>
          <w:rStyle w:val="big-number"/>
          <w:rFonts w:cs="Miriam"/>
          <w:rtl/>
        </w:rPr>
        <w:t>.</w:t>
      </w:r>
      <w:r>
        <w:rPr>
          <w:rStyle w:val="big-number"/>
          <w:rFonts w:cs="Miriam"/>
          <w:rtl/>
        </w:rPr>
        <w:tab/>
      </w:r>
      <w:r w:rsidR="003C766F">
        <w:rPr>
          <w:rStyle w:val="default"/>
          <w:rFonts w:cs="FrankRuehl" w:hint="cs"/>
          <w:rtl/>
        </w:rPr>
        <w:t>מקדם פחת מים מוכר של חברה יהיה שווה לאחד חלקי ההפרש בין אחד לבין שיעור פחת המים המוכר של החברה</w:t>
      </w:r>
      <w:r w:rsidR="003E41DA">
        <w:rPr>
          <w:rStyle w:val="default"/>
          <w:rFonts w:cs="FrankRuehl" w:hint="cs"/>
          <w:rtl/>
        </w:rPr>
        <w:t>.</w:t>
      </w:r>
    </w:p>
    <w:p w14:paraId="7BDB8F8C" w14:textId="77777777" w:rsidR="00333BF0" w:rsidRPr="00CC2EBA" w:rsidRDefault="00333BF0" w:rsidP="00333BF0">
      <w:pPr>
        <w:pStyle w:val="P00"/>
        <w:spacing w:before="0"/>
        <w:ind w:left="1021" w:right="1134"/>
        <w:rPr>
          <w:rStyle w:val="default"/>
          <w:rFonts w:cs="FrankRuehl" w:hint="cs"/>
          <w:vanish/>
          <w:color w:val="FF0000"/>
          <w:sz w:val="20"/>
          <w:szCs w:val="20"/>
          <w:shd w:val="clear" w:color="auto" w:fill="FFFF99"/>
          <w:rtl/>
        </w:rPr>
      </w:pPr>
      <w:bookmarkStart w:id="95" w:name="Rov127"/>
      <w:r w:rsidRPr="00CC2EBA">
        <w:rPr>
          <w:rStyle w:val="default"/>
          <w:rFonts w:cs="FrankRuehl" w:hint="cs"/>
          <w:vanish/>
          <w:color w:val="FF0000"/>
          <w:sz w:val="20"/>
          <w:szCs w:val="20"/>
          <w:shd w:val="clear" w:color="auto" w:fill="FFFF99"/>
          <w:rtl/>
        </w:rPr>
        <w:t>מיום 1.1.2011</w:t>
      </w:r>
    </w:p>
    <w:p w14:paraId="311EF5B5" w14:textId="77777777" w:rsidR="00333BF0" w:rsidRPr="00CC2EBA" w:rsidRDefault="00333BF0" w:rsidP="00333BF0">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תשע"א-2010</w:t>
      </w:r>
    </w:p>
    <w:p w14:paraId="0BC4E05F" w14:textId="77777777" w:rsidR="00333BF0" w:rsidRPr="00CC2EBA" w:rsidRDefault="00333BF0" w:rsidP="00333BF0">
      <w:pPr>
        <w:pStyle w:val="P00"/>
        <w:spacing w:before="0"/>
        <w:ind w:left="1021" w:right="1134"/>
        <w:rPr>
          <w:rStyle w:val="default"/>
          <w:rFonts w:cs="FrankRuehl" w:hint="cs"/>
          <w:vanish/>
          <w:sz w:val="20"/>
          <w:szCs w:val="20"/>
          <w:shd w:val="clear" w:color="auto" w:fill="FFFF99"/>
          <w:rtl/>
        </w:rPr>
      </w:pPr>
      <w:hyperlink r:id="rId223" w:history="1">
        <w:r w:rsidRPr="00CC2EBA">
          <w:rPr>
            <w:rStyle w:val="Hyperlink"/>
            <w:rFonts w:cs="FrankRuehl" w:hint="cs"/>
            <w:vanish/>
            <w:szCs w:val="20"/>
            <w:shd w:val="clear" w:color="auto" w:fill="FFFF99"/>
            <w:rtl/>
          </w:rPr>
          <w:t>ק"ת תשע"א מס' 6957</w:t>
        </w:r>
      </w:hyperlink>
      <w:r w:rsidRPr="00CC2EBA">
        <w:rPr>
          <w:rStyle w:val="default"/>
          <w:rFonts w:cs="FrankRuehl" w:hint="cs"/>
          <w:vanish/>
          <w:sz w:val="20"/>
          <w:szCs w:val="20"/>
          <w:shd w:val="clear" w:color="auto" w:fill="FFFF99"/>
          <w:rtl/>
        </w:rPr>
        <w:t xml:space="preserve"> מיום 29.12.2010 עמ' 388</w:t>
      </w:r>
    </w:p>
    <w:p w14:paraId="1AE05828" w14:textId="77777777" w:rsidR="00333BF0" w:rsidRPr="00CC2EBA" w:rsidRDefault="00333BF0" w:rsidP="00333BF0">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פסקה 13(ב)(3)</w:t>
      </w:r>
    </w:p>
    <w:p w14:paraId="2BA2C07D" w14:textId="77777777" w:rsidR="00333BF0" w:rsidRPr="00CC2EBA" w:rsidRDefault="00333BF0" w:rsidP="00333BF0">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1DBF399A" w14:textId="77777777" w:rsidR="00333BF0" w:rsidRPr="00CC2EBA" w:rsidRDefault="00333BF0" w:rsidP="00333BF0">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שאינה מנויה בפסקאות (1) ו-(2), כמפורט להלן:</w:t>
      </w:r>
    </w:p>
    <w:p w14:paraId="4C1199A5" w14:textId="77777777" w:rsidR="00333BF0" w:rsidRPr="00CC2EBA" w:rsidRDefault="00333BF0" w:rsidP="00333BF0">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בשנת 2010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1.124;</w:t>
      </w:r>
    </w:p>
    <w:p w14:paraId="5A401A78" w14:textId="77777777" w:rsidR="00333BF0" w:rsidRPr="00CC2EBA" w:rsidRDefault="00333BF0" w:rsidP="00333BF0">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בשנת 2011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1.114;</w:t>
      </w:r>
    </w:p>
    <w:p w14:paraId="68444B07" w14:textId="77777777" w:rsidR="00333BF0" w:rsidRPr="00CC2EBA" w:rsidRDefault="00333BF0" w:rsidP="00333BF0">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 xml:space="preserve">בשנת 2012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1.105;</w:t>
      </w:r>
    </w:p>
    <w:p w14:paraId="1EFF38CA" w14:textId="77777777" w:rsidR="00333BF0" w:rsidRPr="00CC2EBA" w:rsidRDefault="00333BF0" w:rsidP="00333BF0">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strike/>
          <w:vanish/>
          <w:sz w:val="22"/>
          <w:szCs w:val="22"/>
          <w:shd w:val="clear" w:color="auto" w:fill="FFFF99"/>
          <w:rtl/>
        </w:rPr>
        <w:t>(4)</w:t>
      </w:r>
      <w:r w:rsidRPr="00CC2EBA">
        <w:rPr>
          <w:rStyle w:val="default"/>
          <w:rFonts w:cs="FrankRuehl" w:hint="cs"/>
          <w:strike/>
          <w:vanish/>
          <w:sz w:val="22"/>
          <w:szCs w:val="22"/>
          <w:shd w:val="clear" w:color="auto" w:fill="FFFF99"/>
          <w:rtl/>
        </w:rPr>
        <w:tab/>
        <w:t xml:space="preserve">בשנת 2013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1.096.</w:t>
      </w:r>
    </w:p>
    <w:p w14:paraId="403270C7" w14:textId="77777777" w:rsidR="00D95DA8" w:rsidRPr="00CC2EBA" w:rsidRDefault="00D95DA8" w:rsidP="00D95DA8">
      <w:pPr>
        <w:pStyle w:val="P00"/>
        <w:spacing w:before="0"/>
        <w:ind w:left="0" w:right="1134"/>
        <w:rPr>
          <w:rStyle w:val="default"/>
          <w:rFonts w:cs="FrankRuehl" w:hint="cs"/>
          <w:vanish/>
          <w:sz w:val="20"/>
          <w:szCs w:val="20"/>
          <w:shd w:val="clear" w:color="auto" w:fill="FFFF99"/>
          <w:rtl/>
        </w:rPr>
      </w:pPr>
    </w:p>
    <w:p w14:paraId="6A1D6280" w14:textId="77777777" w:rsidR="00D95DA8" w:rsidRPr="00CC2EBA" w:rsidRDefault="00D95DA8" w:rsidP="00D95DA8">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1.1.2012</w:t>
      </w:r>
    </w:p>
    <w:p w14:paraId="0458AB09" w14:textId="77777777" w:rsidR="00D95DA8" w:rsidRPr="00CC2EBA" w:rsidRDefault="00D95DA8" w:rsidP="00D95DA8">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תשע"ב-2011</w:t>
      </w:r>
    </w:p>
    <w:p w14:paraId="58A62646" w14:textId="77777777" w:rsidR="00D95DA8" w:rsidRPr="00CC2EBA" w:rsidRDefault="00D95DA8" w:rsidP="00D95DA8">
      <w:pPr>
        <w:pStyle w:val="P00"/>
        <w:spacing w:before="0"/>
        <w:ind w:left="0" w:right="1134"/>
        <w:rPr>
          <w:rStyle w:val="default"/>
          <w:rFonts w:cs="FrankRuehl" w:hint="cs"/>
          <w:vanish/>
          <w:sz w:val="20"/>
          <w:szCs w:val="20"/>
          <w:shd w:val="clear" w:color="auto" w:fill="FFFF99"/>
          <w:rtl/>
        </w:rPr>
      </w:pPr>
      <w:hyperlink r:id="rId224" w:history="1">
        <w:r w:rsidRPr="00CC2EBA">
          <w:rPr>
            <w:rStyle w:val="Hyperlink"/>
            <w:rFonts w:cs="FrankRuehl" w:hint="cs"/>
            <w:vanish/>
            <w:szCs w:val="20"/>
            <w:shd w:val="clear" w:color="auto" w:fill="FFFF99"/>
            <w:rtl/>
          </w:rPr>
          <w:t>ק"ת תשע"ב מס' 7066</w:t>
        </w:r>
      </w:hyperlink>
      <w:r w:rsidRPr="00CC2EBA">
        <w:rPr>
          <w:rStyle w:val="default"/>
          <w:rFonts w:cs="FrankRuehl" w:hint="cs"/>
          <w:vanish/>
          <w:sz w:val="20"/>
          <w:szCs w:val="20"/>
          <w:shd w:val="clear" w:color="auto" w:fill="FFFF99"/>
          <w:rtl/>
        </w:rPr>
        <w:t xml:space="preserve"> מיום 29.12.2011 עמ' 458</w:t>
      </w:r>
    </w:p>
    <w:p w14:paraId="7917397F" w14:textId="77777777" w:rsidR="00D95DA8" w:rsidRPr="00CC2EBA" w:rsidRDefault="00D95DA8" w:rsidP="00D95DA8">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על אף האמור בסעיף קטן (א), עד סוף שנת 2013, יהיה מקדם פחת מים מוכר של חברה </w:t>
      </w:r>
      <w:r w:rsidRPr="00CC2EBA">
        <w:rPr>
          <w:rStyle w:val="default"/>
          <w:rFonts w:cs="FrankRuehl"/>
          <w:vanish/>
          <w:sz w:val="22"/>
          <w:szCs w:val="22"/>
          <w:shd w:val="clear" w:color="auto" w:fill="FFFF99"/>
          <w:rtl/>
        </w:rPr>
        <w:t>–</w:t>
      </w:r>
    </w:p>
    <w:p w14:paraId="0B05B6D3" w14:textId="77777777" w:rsidR="00D95DA8" w:rsidRPr="00CC2EBA" w:rsidRDefault="00D95DA8" w:rsidP="00D95DA8">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שהוקמה אחרי 1 בינואר 2008 והיא פועלת בתחום של רשות מקומית אחת והרשות המקומית משויכת לאשכולות 1 עד 4 במדרג החברתי-כלכלי, או בתחום של יותר מרשות מקומית אחת והיחס בין גודל האוכלוסיה המתגוררת בתחום רשות מקומית המשויכת לאשכולות 1 עד 4 במדרג החברתי-כלכלי ערב הקמת החברה או ערב הוספת תחום רשות מקומית נוספת לתחום החברה לגבי פעילות חיונית, ובין כלל האוכלוסיה המתגוררת בתחום פעולת החברה הוא למעלה </w:t>
      </w:r>
      <w:r w:rsidRPr="00CC2EBA">
        <w:rPr>
          <w:rStyle w:val="default"/>
          <w:rFonts w:cs="FrankRuehl" w:hint="cs"/>
          <w:strike/>
          <w:vanish/>
          <w:sz w:val="22"/>
          <w:szCs w:val="22"/>
          <w:shd w:val="clear" w:color="auto" w:fill="FFFF99"/>
          <w:rtl/>
        </w:rPr>
        <w:t>מ-75 אחוזים</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מ-65 אחוזים</w:t>
      </w:r>
      <w:r w:rsidRPr="00CC2EBA">
        <w:rPr>
          <w:rStyle w:val="default"/>
          <w:rFonts w:cs="FrankRuehl" w:hint="cs"/>
          <w:vanish/>
          <w:sz w:val="22"/>
          <w:szCs w:val="22"/>
          <w:shd w:val="clear" w:color="auto" w:fill="FFFF99"/>
          <w:rtl/>
        </w:rPr>
        <w:t>, כמפורט להלן:</w:t>
      </w:r>
    </w:p>
    <w:p w14:paraId="75436F87" w14:textId="77777777" w:rsidR="00D95DA8" w:rsidRPr="00CC2EBA" w:rsidRDefault="00D95DA8" w:rsidP="00D95DA8">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בשנת 2010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1.176;</w:t>
      </w:r>
    </w:p>
    <w:p w14:paraId="371A74B2" w14:textId="77777777" w:rsidR="00D95DA8" w:rsidRPr="00CC2EBA" w:rsidRDefault="00D95DA8" w:rsidP="00D95DA8">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בשנת 2011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1.153;</w:t>
      </w:r>
    </w:p>
    <w:p w14:paraId="0CFBA4D0" w14:textId="77777777" w:rsidR="00D95DA8" w:rsidRPr="00CC2EBA" w:rsidRDefault="00D95DA8" w:rsidP="00D95DA8">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בשנת 2012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1.130</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1.153</w:t>
      </w:r>
      <w:r w:rsidRPr="00CC2EBA">
        <w:rPr>
          <w:rStyle w:val="default"/>
          <w:rFonts w:cs="FrankRuehl" w:hint="cs"/>
          <w:vanish/>
          <w:sz w:val="22"/>
          <w:szCs w:val="22"/>
          <w:shd w:val="clear" w:color="auto" w:fill="FFFF99"/>
          <w:rtl/>
        </w:rPr>
        <w:t>;</w:t>
      </w:r>
    </w:p>
    <w:p w14:paraId="2CEE725E" w14:textId="77777777" w:rsidR="00D95DA8" w:rsidRPr="00CC2EBA" w:rsidRDefault="00D95DA8" w:rsidP="00D95DA8">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בשנת 2013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1.108;</w:t>
      </w:r>
    </w:p>
    <w:p w14:paraId="52A63978" w14:textId="77777777" w:rsidR="00D95DA8" w:rsidRPr="00CC2EBA" w:rsidRDefault="00D95DA8" w:rsidP="00D95DA8">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שהוקמה אחרי 1 בינואר 2008 והיא פועלת בתחום של יותר מרשות מקומית אחת והיחס שבין גודל האוכלוסיה המתגוררת בתחום רשות מקומית המשויכת לאשכולות 1 עד 4 במדרג החברתי-כלכלי ערב הקמת החברה או ערב הוספת תחום רשות מקומית נוספת לתחום החברה לגבי פעילות חיונית, ובין כלל האוכלוסיה המתגוררת בתחום פעולת החברה הוא בין 25 אחוזים ובין 75 אחוזים, כמפורט להלן</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הפועלת בתחום של יותר מרשות מקומית אחת והיחס שבין גודל האוכלוסייה המתגוררת בתחום רשות מקומית המשויכת לאשכולות 1 עד 4 במדרג החברתי-כלכלי ערב הקמת החברה או ערב הוספת תחום רשות מקומית נוספת לתחום החברה לגבי פעילות חיונית, ובין כלל האוכלוסייה המתגוררת בתחום פעולת החברה הוא בין 10 אחוזים ובין 65 אחוזים ואם החברה הוקמה לפני 1 בינואר 2008 ביחס שלמעלה מ-65 אחוזים, כמפורט להלן</w:t>
      </w:r>
      <w:r w:rsidRPr="00CC2EBA">
        <w:rPr>
          <w:rStyle w:val="default"/>
          <w:rFonts w:cs="FrankRuehl" w:hint="cs"/>
          <w:vanish/>
          <w:sz w:val="22"/>
          <w:szCs w:val="22"/>
          <w:shd w:val="clear" w:color="auto" w:fill="FFFF99"/>
          <w:rtl/>
        </w:rPr>
        <w:t>:</w:t>
      </w:r>
    </w:p>
    <w:p w14:paraId="4DF788B5" w14:textId="77777777" w:rsidR="00D95DA8" w:rsidRPr="00CC2EBA" w:rsidRDefault="00D95DA8" w:rsidP="00D95DA8">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בשנת 2010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1.149;</w:t>
      </w:r>
    </w:p>
    <w:p w14:paraId="2C4478F9" w14:textId="77777777" w:rsidR="00D95DA8" w:rsidRPr="00CC2EBA" w:rsidRDefault="00D95DA8" w:rsidP="00D95DA8">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בשנת 2011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1.133;</w:t>
      </w:r>
    </w:p>
    <w:p w14:paraId="59E1AD8A" w14:textId="77777777" w:rsidR="00D95DA8" w:rsidRPr="00CC2EBA" w:rsidRDefault="00D95DA8" w:rsidP="00D95DA8">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בשנת 2012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1.117</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1.108</w:t>
      </w:r>
      <w:r w:rsidRPr="00CC2EBA">
        <w:rPr>
          <w:rStyle w:val="default"/>
          <w:rFonts w:cs="FrankRuehl" w:hint="cs"/>
          <w:vanish/>
          <w:sz w:val="22"/>
          <w:szCs w:val="22"/>
          <w:shd w:val="clear" w:color="auto" w:fill="FFFF99"/>
          <w:rtl/>
        </w:rPr>
        <w:t>;</w:t>
      </w:r>
    </w:p>
    <w:p w14:paraId="41CB731B" w14:textId="77777777" w:rsidR="00D95DA8" w:rsidRPr="00CC2EBA" w:rsidRDefault="00D95DA8" w:rsidP="00D95DA8">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בשנת 2013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1.102;</w:t>
      </w:r>
    </w:p>
    <w:p w14:paraId="350BA2D5" w14:textId="77777777" w:rsidR="00D95DA8" w:rsidRPr="00CC2EBA" w:rsidRDefault="00D95DA8" w:rsidP="00D95DA8">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חברה שאינה מנויה בפסקאות (1) ו-(2), בשנת 2011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1.096.</w:t>
      </w:r>
    </w:p>
    <w:p w14:paraId="1A729EEC" w14:textId="77777777" w:rsidR="00137458" w:rsidRPr="00CC2EBA" w:rsidRDefault="00137458" w:rsidP="00137458">
      <w:pPr>
        <w:pStyle w:val="P00"/>
        <w:spacing w:before="0"/>
        <w:ind w:left="0" w:right="1134"/>
        <w:rPr>
          <w:rStyle w:val="default"/>
          <w:rFonts w:cs="FrankRuehl" w:hint="cs"/>
          <w:vanish/>
          <w:sz w:val="20"/>
          <w:szCs w:val="20"/>
          <w:shd w:val="clear" w:color="auto" w:fill="FFFF99"/>
          <w:rtl/>
        </w:rPr>
      </w:pPr>
    </w:p>
    <w:p w14:paraId="3A477989" w14:textId="77777777" w:rsidR="00137458" w:rsidRPr="00CC2EBA" w:rsidRDefault="00137458" w:rsidP="00137458">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1.1.2013</w:t>
      </w:r>
    </w:p>
    <w:p w14:paraId="630E4047" w14:textId="77777777" w:rsidR="00137458" w:rsidRPr="00CC2EBA" w:rsidRDefault="00137458" w:rsidP="00137458">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תשע"ג-2012</w:t>
      </w:r>
    </w:p>
    <w:p w14:paraId="34C4D6E2" w14:textId="77777777" w:rsidR="00137458" w:rsidRPr="00CC2EBA" w:rsidRDefault="00137458" w:rsidP="00F07505">
      <w:pPr>
        <w:pStyle w:val="P00"/>
        <w:spacing w:before="0"/>
        <w:ind w:left="0" w:right="1134"/>
        <w:rPr>
          <w:rStyle w:val="default"/>
          <w:rFonts w:cs="FrankRuehl" w:hint="cs"/>
          <w:vanish/>
          <w:sz w:val="20"/>
          <w:szCs w:val="20"/>
          <w:shd w:val="clear" w:color="auto" w:fill="FFFF99"/>
          <w:rtl/>
        </w:rPr>
      </w:pPr>
      <w:hyperlink r:id="rId225" w:history="1">
        <w:r w:rsidRPr="00CC2EBA">
          <w:rPr>
            <w:rStyle w:val="Hyperlink"/>
            <w:rFonts w:cs="FrankRuehl" w:hint="cs"/>
            <w:vanish/>
            <w:szCs w:val="20"/>
            <w:shd w:val="clear" w:color="auto" w:fill="FFFF99"/>
            <w:rtl/>
          </w:rPr>
          <w:t>ק"ת תשע"ג מס' 7195</w:t>
        </w:r>
      </w:hyperlink>
      <w:r w:rsidRPr="00CC2EBA">
        <w:rPr>
          <w:rStyle w:val="default"/>
          <w:rFonts w:cs="FrankRuehl" w:hint="cs"/>
          <w:vanish/>
          <w:sz w:val="20"/>
          <w:szCs w:val="20"/>
          <w:shd w:val="clear" w:color="auto" w:fill="FFFF99"/>
          <w:rtl/>
        </w:rPr>
        <w:t xml:space="preserve"> מיום 25.12.2012 עמ' 3</w:t>
      </w:r>
      <w:r w:rsidR="00F07505" w:rsidRPr="00CC2EBA">
        <w:rPr>
          <w:rStyle w:val="default"/>
          <w:rFonts w:cs="FrankRuehl" w:hint="cs"/>
          <w:vanish/>
          <w:sz w:val="20"/>
          <w:szCs w:val="20"/>
          <w:shd w:val="clear" w:color="auto" w:fill="FFFF99"/>
          <w:rtl/>
        </w:rPr>
        <w:t>49</w:t>
      </w:r>
    </w:p>
    <w:p w14:paraId="7E7475F0" w14:textId="77777777" w:rsidR="00137458" w:rsidRPr="00CC2EBA" w:rsidRDefault="00137458" w:rsidP="00137458">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סעיף 13</w:t>
      </w:r>
    </w:p>
    <w:p w14:paraId="54DD7039" w14:textId="77777777" w:rsidR="00137458" w:rsidRPr="00CC2EBA" w:rsidRDefault="00137458" w:rsidP="00137458">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4E27143F" w14:textId="77777777" w:rsidR="00137458" w:rsidRPr="00CC2EBA" w:rsidRDefault="00137458" w:rsidP="00137458">
      <w:pPr>
        <w:pStyle w:val="P00"/>
        <w:spacing w:before="20"/>
        <w:ind w:left="0" w:right="1134"/>
        <w:rPr>
          <w:rStyle w:val="default"/>
          <w:rFonts w:cs="Miriam" w:hint="cs"/>
          <w:strike/>
          <w:vanish/>
          <w:sz w:val="16"/>
          <w:szCs w:val="16"/>
          <w:shd w:val="clear" w:color="auto" w:fill="FFFF99"/>
          <w:rtl/>
        </w:rPr>
      </w:pPr>
      <w:r w:rsidRPr="00CC2EBA">
        <w:rPr>
          <w:rStyle w:val="default"/>
          <w:rFonts w:cs="Miriam" w:hint="cs"/>
          <w:strike/>
          <w:vanish/>
          <w:sz w:val="16"/>
          <w:szCs w:val="16"/>
          <w:shd w:val="clear" w:color="auto" w:fill="FFFF99"/>
          <w:rtl/>
        </w:rPr>
        <w:t>מקדם פחת מים מוכר</w:t>
      </w:r>
    </w:p>
    <w:p w14:paraId="4C40910C" w14:textId="77777777" w:rsidR="00137458" w:rsidRPr="00CC2EBA" w:rsidRDefault="00137458" w:rsidP="00137458">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13</w:t>
      </w:r>
      <w:r w:rsidRPr="00CC2EBA">
        <w:rPr>
          <w:rStyle w:val="default"/>
          <w:rFonts w:cs="FrankRuehl"/>
          <w:strike/>
          <w:vanish/>
          <w:sz w:val="22"/>
          <w:szCs w:val="22"/>
          <w:shd w:val="clear" w:color="auto" w:fill="FFFF99"/>
          <w:rtl/>
        </w:rPr>
        <w:t>.</w:t>
      </w:r>
      <w:r w:rsidRPr="00CC2EBA">
        <w:rPr>
          <w:rStyle w:val="default"/>
          <w:rFonts w:cs="FrankRuehl"/>
          <w:strike/>
          <w:vanish/>
          <w:sz w:val="22"/>
          <w:szCs w:val="22"/>
          <w:shd w:val="clear" w:color="auto" w:fill="FFFF99"/>
          <w:rtl/>
        </w:rPr>
        <w:tab/>
      </w: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מקדם פחת מים מוכר של חברה יהיה 1.087.</w:t>
      </w:r>
    </w:p>
    <w:p w14:paraId="6409633B" w14:textId="77777777" w:rsidR="00137458" w:rsidRPr="00CC2EBA" w:rsidRDefault="00137458" w:rsidP="00137458">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 xml:space="preserve">על אף האמור בסעיף קטן (א), עד סוף שנת 2013, יהיה מקדם פחת מים מוכר של חברה </w:t>
      </w:r>
      <w:r w:rsidRPr="00CC2EBA">
        <w:rPr>
          <w:rStyle w:val="default"/>
          <w:rFonts w:cs="FrankRuehl"/>
          <w:strike/>
          <w:vanish/>
          <w:sz w:val="22"/>
          <w:szCs w:val="22"/>
          <w:shd w:val="clear" w:color="auto" w:fill="FFFF99"/>
          <w:rtl/>
        </w:rPr>
        <w:t>–</w:t>
      </w:r>
    </w:p>
    <w:p w14:paraId="5730C186" w14:textId="77777777" w:rsidR="00137458" w:rsidRPr="00CC2EBA" w:rsidRDefault="00137458" w:rsidP="00137458">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שהוקמה אחרי 1 בינואר 2008 והיא פועלת בתחום של רשות מקומית אחת והרשות המקומית משויכת לאשכולות 1 עד 4 במדרג החברתי-כלכלי, או בתחום של יותר מרשות מקומית אחת והיחס בין גודל האוכלוסיה המתגוררת בתחום רשות מקומית המשויכת לאשכולות 1 עד 4 במדרג החברתי-כלכלי ערב הקמת החברה או ערב הוספת תחום רשות מקומית נוספת לתחום החברה לגבי פעילות חיונית, ובין כלל האוכלוסיה המתגוררת בתחום פעולת החברה הוא למעלה מ-65 אחוזים, כמפורט להלן:</w:t>
      </w:r>
    </w:p>
    <w:p w14:paraId="047D0B86" w14:textId="77777777" w:rsidR="00137458" w:rsidRPr="00CC2EBA" w:rsidRDefault="00137458" w:rsidP="00137458">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בשנת 2010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1.176;</w:t>
      </w:r>
    </w:p>
    <w:p w14:paraId="4C2FBEFD" w14:textId="77777777" w:rsidR="00137458" w:rsidRPr="00CC2EBA" w:rsidRDefault="00137458" w:rsidP="00137458">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בשנת 2011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1.153;</w:t>
      </w:r>
    </w:p>
    <w:p w14:paraId="5EBEC94C" w14:textId="77777777" w:rsidR="00137458" w:rsidRPr="00CC2EBA" w:rsidRDefault="00137458" w:rsidP="00137458">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 xml:space="preserve">בשנת 2012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1.153;</w:t>
      </w:r>
    </w:p>
    <w:p w14:paraId="583D5D32" w14:textId="77777777" w:rsidR="00137458" w:rsidRPr="00CC2EBA" w:rsidRDefault="00137458" w:rsidP="00137458">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(4)</w:t>
      </w:r>
      <w:r w:rsidRPr="00CC2EBA">
        <w:rPr>
          <w:rStyle w:val="default"/>
          <w:rFonts w:cs="FrankRuehl" w:hint="cs"/>
          <w:strike/>
          <w:vanish/>
          <w:sz w:val="22"/>
          <w:szCs w:val="22"/>
          <w:shd w:val="clear" w:color="auto" w:fill="FFFF99"/>
          <w:rtl/>
        </w:rPr>
        <w:tab/>
        <w:t xml:space="preserve">בשנת 2013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1.108;</w:t>
      </w:r>
    </w:p>
    <w:p w14:paraId="452D3948" w14:textId="77777777" w:rsidR="00137458" w:rsidRPr="00CC2EBA" w:rsidRDefault="00137458" w:rsidP="00137458">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הפועלת בתחום של יותר מרשות מקומית אחת והיחס שבין גודל האוכלוסייה המתגוררת בתחום רשות מקומית המשויכת לאשכולות 1 עד 4 במדרג החברתי-כלכלי ערב הקמת החברה או ערב הוספת תחום רשות מקומית נוספת לתחום החברה לגבי פעילות חיונית, ובין כלל האוכלוסייה המתגוררת בתחום פעולת החברה הוא בין 10 אחוזים ובין 65 אחוזים ואם החברה הוקמה לפני 1 בינואר 2008 ביחס שלמעלה מ-65 אחוזים, כמפורט להלן:</w:t>
      </w:r>
    </w:p>
    <w:p w14:paraId="72FB4B21" w14:textId="77777777" w:rsidR="00137458" w:rsidRPr="00CC2EBA" w:rsidRDefault="00137458" w:rsidP="00137458">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בשנת 2010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1.149;</w:t>
      </w:r>
    </w:p>
    <w:p w14:paraId="2D7E383C" w14:textId="77777777" w:rsidR="00137458" w:rsidRPr="00CC2EBA" w:rsidRDefault="00137458" w:rsidP="00137458">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בשנת 2011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1.133;</w:t>
      </w:r>
    </w:p>
    <w:p w14:paraId="5E402A64" w14:textId="77777777" w:rsidR="00137458" w:rsidRPr="00CC2EBA" w:rsidRDefault="00137458" w:rsidP="00137458">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 xml:space="preserve">בשנת 2012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1.108;</w:t>
      </w:r>
    </w:p>
    <w:p w14:paraId="5EA71AF0" w14:textId="77777777" w:rsidR="00137458" w:rsidRPr="00CC2EBA" w:rsidRDefault="00137458" w:rsidP="00137458">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(4)</w:t>
      </w:r>
      <w:r w:rsidRPr="00CC2EBA">
        <w:rPr>
          <w:rStyle w:val="default"/>
          <w:rFonts w:cs="FrankRuehl" w:hint="cs"/>
          <w:strike/>
          <w:vanish/>
          <w:sz w:val="22"/>
          <w:szCs w:val="22"/>
          <w:shd w:val="clear" w:color="auto" w:fill="FFFF99"/>
          <w:rtl/>
        </w:rPr>
        <w:tab/>
        <w:t xml:space="preserve">בשנת 2013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1.102;</w:t>
      </w:r>
    </w:p>
    <w:p w14:paraId="4BC15682" w14:textId="77777777" w:rsidR="00137458" w:rsidRPr="00CC2EBA" w:rsidRDefault="00137458" w:rsidP="00137458">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 xml:space="preserve">חברה שאינה מנויה בפסקאות (1) ו-(2), בשנת 2011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1.096.</w:t>
      </w:r>
    </w:p>
    <w:p w14:paraId="53209397" w14:textId="77777777" w:rsidR="003C766F" w:rsidRPr="00CC2EBA" w:rsidRDefault="003C766F" w:rsidP="003C766F">
      <w:pPr>
        <w:pStyle w:val="P00"/>
        <w:spacing w:before="0"/>
        <w:ind w:left="0" w:right="1134"/>
        <w:rPr>
          <w:rStyle w:val="default"/>
          <w:rFonts w:cs="FrankRuehl" w:hint="cs"/>
          <w:vanish/>
          <w:sz w:val="20"/>
          <w:szCs w:val="20"/>
          <w:shd w:val="clear" w:color="auto" w:fill="FFFF99"/>
          <w:rtl/>
        </w:rPr>
      </w:pPr>
    </w:p>
    <w:p w14:paraId="23CAE3F2" w14:textId="77777777" w:rsidR="003C766F" w:rsidRPr="00CC2EBA" w:rsidRDefault="003C766F" w:rsidP="003C766F">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1.1.2014</w:t>
      </w:r>
    </w:p>
    <w:p w14:paraId="39977775" w14:textId="77777777" w:rsidR="003C766F" w:rsidRPr="00CC2EBA" w:rsidRDefault="003C766F" w:rsidP="003C766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תשע"ד-2013</w:t>
      </w:r>
    </w:p>
    <w:p w14:paraId="02CE945B" w14:textId="77777777" w:rsidR="003C766F" w:rsidRPr="00CC2EBA" w:rsidRDefault="003C766F" w:rsidP="003C766F">
      <w:pPr>
        <w:pStyle w:val="P00"/>
        <w:spacing w:before="0"/>
        <w:ind w:left="0" w:right="1134"/>
        <w:rPr>
          <w:rStyle w:val="default"/>
          <w:rFonts w:cs="FrankRuehl" w:hint="cs"/>
          <w:vanish/>
          <w:sz w:val="20"/>
          <w:szCs w:val="20"/>
          <w:shd w:val="clear" w:color="auto" w:fill="FFFF99"/>
          <w:rtl/>
        </w:rPr>
      </w:pPr>
      <w:hyperlink r:id="rId226"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364</w:t>
      </w:r>
    </w:p>
    <w:p w14:paraId="4A1E1A29" w14:textId="77777777" w:rsidR="003C766F" w:rsidRPr="00CC2EBA" w:rsidRDefault="003C766F" w:rsidP="003C766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סעיף 13</w:t>
      </w:r>
    </w:p>
    <w:p w14:paraId="7FDE6C16" w14:textId="77777777" w:rsidR="003C766F" w:rsidRPr="00CC2EBA" w:rsidRDefault="003C766F" w:rsidP="003C766F">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12E58CFE" w14:textId="77777777" w:rsidR="003C766F" w:rsidRPr="00CC2EBA" w:rsidRDefault="003C766F" w:rsidP="003C766F">
      <w:pPr>
        <w:pStyle w:val="P00"/>
        <w:ind w:left="0" w:right="1134"/>
        <w:rPr>
          <w:rStyle w:val="default"/>
          <w:rFonts w:cs="Miriam" w:hint="cs"/>
          <w:strike/>
          <w:vanish/>
          <w:sz w:val="16"/>
          <w:szCs w:val="16"/>
          <w:shd w:val="clear" w:color="auto" w:fill="FFFF99"/>
          <w:rtl/>
        </w:rPr>
      </w:pPr>
      <w:r w:rsidRPr="00CC2EBA">
        <w:rPr>
          <w:rStyle w:val="default"/>
          <w:rFonts w:cs="Miriam" w:hint="cs"/>
          <w:strike/>
          <w:vanish/>
          <w:sz w:val="16"/>
          <w:szCs w:val="16"/>
          <w:shd w:val="clear" w:color="auto" w:fill="FFFF99"/>
          <w:rtl/>
        </w:rPr>
        <w:t>מקדם פחת מים מוכר</w:t>
      </w:r>
    </w:p>
    <w:p w14:paraId="0B5EAFA3" w14:textId="77777777" w:rsidR="003C766F" w:rsidRPr="00CC2EBA" w:rsidRDefault="003C766F" w:rsidP="003C766F">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13</w:t>
      </w:r>
      <w:r w:rsidRPr="00CC2EBA">
        <w:rPr>
          <w:rStyle w:val="default"/>
          <w:rFonts w:cs="FrankRuehl"/>
          <w:strike/>
          <w:vanish/>
          <w:sz w:val="22"/>
          <w:szCs w:val="22"/>
          <w:shd w:val="clear" w:color="auto" w:fill="FFFF99"/>
          <w:rtl/>
        </w:rPr>
        <w:t>.</w:t>
      </w:r>
      <w:r w:rsidRPr="00CC2EBA">
        <w:rPr>
          <w:rStyle w:val="default"/>
          <w:rFonts w:cs="FrankRuehl"/>
          <w:strike/>
          <w:vanish/>
          <w:sz w:val="22"/>
          <w:szCs w:val="22"/>
          <w:shd w:val="clear" w:color="auto" w:fill="FFFF99"/>
          <w:rtl/>
        </w:rPr>
        <w:tab/>
      </w: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מקדם פחת מים מוכר של חברה יהיה 1.087.</w:t>
      </w:r>
    </w:p>
    <w:p w14:paraId="4A84BF01" w14:textId="77777777" w:rsidR="003C766F" w:rsidRPr="00CC2EBA" w:rsidRDefault="003C766F" w:rsidP="003C766F">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 xml:space="preserve">על אף האמור בסעיף קטן (א), עד סוף שנת 2015, יהיה מקדם פחת מים מוכר של חברה </w:t>
      </w:r>
      <w:r w:rsidRPr="00CC2EBA">
        <w:rPr>
          <w:rStyle w:val="default"/>
          <w:rFonts w:cs="FrankRuehl"/>
          <w:strike/>
          <w:vanish/>
          <w:sz w:val="22"/>
          <w:szCs w:val="22"/>
          <w:shd w:val="clear" w:color="auto" w:fill="FFFF99"/>
          <w:rtl/>
        </w:rPr>
        <w:t>–</w:t>
      </w:r>
    </w:p>
    <w:p w14:paraId="61A06B71" w14:textId="77777777" w:rsidR="003C766F" w:rsidRPr="00CC2EBA" w:rsidRDefault="003C766F" w:rsidP="003C766F">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לחברה (א) </w:t>
      </w:r>
      <w:r w:rsidRPr="00CC2EBA">
        <w:rPr>
          <w:rStyle w:val="default"/>
          <w:rFonts w:cs="FrankRuehl"/>
          <w:strike/>
          <w:vanish/>
          <w:sz w:val="22"/>
          <w:szCs w:val="22"/>
          <w:shd w:val="clear" w:color="auto" w:fill="FFFF99"/>
          <w:rtl/>
        </w:rPr>
        <w:t>–</w:t>
      </w:r>
    </w:p>
    <w:p w14:paraId="6246C556" w14:textId="77777777" w:rsidR="003C766F" w:rsidRPr="00CC2EBA" w:rsidRDefault="003C766F" w:rsidP="003C766F">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 xml:space="preserve">בשנת 2013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1.127;</w:t>
      </w:r>
    </w:p>
    <w:p w14:paraId="500D54AD" w14:textId="77777777" w:rsidR="003C766F" w:rsidRPr="00CC2EBA" w:rsidRDefault="003C766F" w:rsidP="003C766F">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 xml:space="preserve">בשנת 2014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1.113;</w:t>
      </w:r>
    </w:p>
    <w:p w14:paraId="2A7641EC" w14:textId="77777777" w:rsidR="003C766F" w:rsidRPr="00CC2EBA" w:rsidRDefault="003C766F" w:rsidP="003C766F">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(ג)</w:t>
      </w:r>
      <w:r w:rsidRPr="00CC2EBA">
        <w:rPr>
          <w:rStyle w:val="default"/>
          <w:rFonts w:cs="FrankRuehl" w:hint="cs"/>
          <w:strike/>
          <w:vanish/>
          <w:sz w:val="22"/>
          <w:szCs w:val="22"/>
          <w:shd w:val="clear" w:color="auto" w:fill="FFFF99"/>
          <w:rtl/>
        </w:rPr>
        <w:tab/>
        <w:t xml:space="preserve">בשנת 2015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1.100;</w:t>
      </w:r>
    </w:p>
    <w:p w14:paraId="15CBC2BE" w14:textId="77777777" w:rsidR="003C766F" w:rsidRPr="00CC2EBA" w:rsidRDefault="003C766F" w:rsidP="003C766F">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לחברה (ב) </w:t>
      </w:r>
      <w:r w:rsidRPr="00CC2EBA">
        <w:rPr>
          <w:rStyle w:val="default"/>
          <w:rFonts w:cs="FrankRuehl"/>
          <w:strike/>
          <w:vanish/>
          <w:sz w:val="22"/>
          <w:szCs w:val="22"/>
          <w:shd w:val="clear" w:color="auto" w:fill="FFFF99"/>
          <w:rtl/>
        </w:rPr>
        <w:t>–</w:t>
      </w:r>
    </w:p>
    <w:p w14:paraId="44FABBDB" w14:textId="77777777" w:rsidR="003C766F" w:rsidRPr="00CC2EBA" w:rsidRDefault="003C766F" w:rsidP="003C766F">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 xml:space="preserve">בשנת 2013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1.102;</w:t>
      </w:r>
    </w:p>
    <w:p w14:paraId="62058950" w14:textId="77777777" w:rsidR="003C766F" w:rsidRPr="00CC2EBA" w:rsidRDefault="003C766F" w:rsidP="003C766F">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בשנת 2014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1.094;</w:t>
      </w:r>
    </w:p>
    <w:p w14:paraId="0971AA37" w14:textId="77777777" w:rsidR="003C766F" w:rsidRPr="003C766F" w:rsidRDefault="003C766F" w:rsidP="003C766F">
      <w:pPr>
        <w:pStyle w:val="P00"/>
        <w:spacing w:before="0"/>
        <w:ind w:left="1021" w:right="1134"/>
        <w:rPr>
          <w:rStyle w:val="default"/>
          <w:rFonts w:cs="FrankRuehl" w:hint="cs"/>
          <w:sz w:val="2"/>
          <w:szCs w:val="2"/>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 xml:space="preserve">לחברה (ג), בשנת 2013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1.093.</w:t>
      </w:r>
      <w:bookmarkEnd w:id="95"/>
    </w:p>
    <w:p w14:paraId="689BC5E3" w14:textId="77777777" w:rsidR="004A5BA6" w:rsidRDefault="004A5BA6" w:rsidP="006F2A68">
      <w:pPr>
        <w:pStyle w:val="P00"/>
        <w:spacing w:before="72"/>
        <w:ind w:left="0" w:right="1134"/>
        <w:rPr>
          <w:rStyle w:val="default"/>
          <w:rFonts w:cs="FrankRuehl" w:hint="cs"/>
          <w:rtl/>
        </w:rPr>
      </w:pPr>
      <w:bookmarkStart w:id="96" w:name="Seif14"/>
      <w:bookmarkEnd w:id="96"/>
      <w:r>
        <w:rPr>
          <w:lang w:val="he-IL"/>
        </w:rPr>
        <w:pict w14:anchorId="59C6FCA3">
          <v:rect id="_x0000_s2333" style="position:absolute;left:0;text-align:left;margin-left:464.5pt;margin-top:8.05pt;width:75.05pt;height:18.6pt;z-index:251550208" o:allowincell="f" filled="f" stroked="f" strokecolor="lime" strokeweight=".25pt">
            <v:textbox inset="0,0,0,0">
              <w:txbxContent>
                <w:p w14:paraId="1B21C915" w14:textId="77777777" w:rsidR="00741010" w:rsidRDefault="00741010" w:rsidP="004A5BA6">
                  <w:pPr>
                    <w:spacing w:line="160" w:lineRule="exact"/>
                    <w:jc w:val="left"/>
                    <w:rPr>
                      <w:rFonts w:cs="Miriam" w:hint="cs"/>
                      <w:noProof/>
                      <w:sz w:val="18"/>
                      <w:szCs w:val="18"/>
                      <w:rtl/>
                    </w:rPr>
                  </w:pPr>
                  <w:r>
                    <w:rPr>
                      <w:rFonts w:cs="Miriam" w:hint="cs"/>
                      <w:sz w:val="18"/>
                      <w:szCs w:val="18"/>
                      <w:rtl/>
                    </w:rPr>
                    <w:t>פחת מים מוכר</w:t>
                  </w:r>
                </w:p>
              </w:txbxContent>
            </v:textbox>
            <w10:anchorlock/>
          </v:rect>
        </w:pict>
      </w:r>
      <w:r w:rsidR="00BC636B">
        <w:rPr>
          <w:rStyle w:val="big-number"/>
          <w:rFonts w:cs="Miriam" w:hint="cs"/>
          <w:rtl/>
        </w:rPr>
        <w:t>14</w:t>
      </w:r>
      <w:r>
        <w:rPr>
          <w:rStyle w:val="big-number"/>
          <w:rFonts w:cs="Miriam"/>
          <w:rtl/>
        </w:rPr>
        <w:t>.</w:t>
      </w:r>
      <w:r>
        <w:rPr>
          <w:rStyle w:val="big-number"/>
          <w:rFonts w:cs="Miriam"/>
          <w:rtl/>
        </w:rPr>
        <w:tab/>
      </w:r>
      <w:r w:rsidR="006F2A68">
        <w:rPr>
          <w:rStyle w:val="default"/>
          <w:rFonts w:cs="FrankRuehl" w:hint="cs"/>
          <w:rtl/>
        </w:rPr>
        <w:t>(א)</w:t>
      </w:r>
      <w:r w:rsidR="006F2A68">
        <w:rPr>
          <w:rStyle w:val="default"/>
          <w:rFonts w:cs="FrankRuehl" w:hint="cs"/>
          <w:rtl/>
        </w:rPr>
        <w:tab/>
        <w:t>פחת מים מוכר למ"ק של חברה יחושב כמכפלה של שיעור פחת מים בתוצאה המתקבלת מתעריף אחיד גבוה בניכוי תעריף ביוב למ"ק ובניכוי פחת גבייה גבוה מוכר למ"ק.</w:t>
      </w:r>
    </w:p>
    <w:p w14:paraId="3B03815D" w14:textId="77777777" w:rsidR="006F2A68" w:rsidRDefault="00B55593" w:rsidP="00B55593">
      <w:pPr>
        <w:pStyle w:val="P00"/>
        <w:spacing w:before="72"/>
        <w:ind w:left="0" w:right="1134"/>
        <w:rPr>
          <w:rStyle w:val="default"/>
          <w:rFonts w:cs="FrankRuehl" w:hint="cs"/>
          <w:rtl/>
        </w:rPr>
      </w:pPr>
      <w:r>
        <w:rPr>
          <w:rFonts w:cs="FrankRuehl" w:hint="cs"/>
          <w:sz w:val="26"/>
          <w:rtl/>
          <w:lang w:eastAsia="en-US"/>
        </w:rPr>
        <w:pict w14:anchorId="41D6EA6F">
          <v:shape id="_x0000_s2708" type="#_x0000_t202" style="position:absolute;left:0;text-align:left;margin-left:470.35pt;margin-top:7.1pt;width:1in;height:18pt;z-index:251663872" filled="f" stroked="f">
            <v:textbox inset="1mm,0,1mm,0">
              <w:txbxContent>
                <w:p w14:paraId="00B51AD2" w14:textId="77777777" w:rsidR="00741010" w:rsidRDefault="00741010" w:rsidP="00B55593">
                  <w:pPr>
                    <w:spacing w:line="160" w:lineRule="exact"/>
                    <w:jc w:val="left"/>
                    <w:rPr>
                      <w:rFonts w:cs="Miriam" w:hint="cs"/>
                      <w:noProof/>
                      <w:sz w:val="18"/>
                      <w:szCs w:val="18"/>
                      <w:rtl/>
                    </w:rPr>
                  </w:pPr>
                  <w:r>
                    <w:rPr>
                      <w:rFonts w:cs="Miriam" w:hint="cs"/>
                      <w:noProof/>
                      <w:sz w:val="18"/>
                      <w:szCs w:val="18"/>
                      <w:rtl/>
                    </w:rPr>
                    <w:t>כללים (מס' 2) תשע"ה-2015</w:t>
                  </w:r>
                </w:p>
              </w:txbxContent>
            </v:textbox>
          </v:shape>
        </w:pict>
      </w:r>
      <w:r w:rsidR="006F2A68">
        <w:rPr>
          <w:rStyle w:val="default"/>
          <w:rFonts w:cs="FrankRuehl" w:hint="cs"/>
          <w:rtl/>
        </w:rPr>
        <w:tab/>
        <w:t>(ב)</w:t>
      </w:r>
      <w:r w:rsidR="006F2A68">
        <w:rPr>
          <w:rStyle w:val="default"/>
          <w:rFonts w:cs="FrankRuehl" w:hint="cs"/>
          <w:rtl/>
        </w:rPr>
        <w:tab/>
      </w:r>
      <w:r>
        <w:rPr>
          <w:rStyle w:val="default"/>
          <w:rFonts w:cs="FrankRuehl" w:hint="cs"/>
          <w:rtl/>
        </w:rPr>
        <w:t>(בוטל)</w:t>
      </w:r>
      <w:r w:rsidR="006F2A68">
        <w:rPr>
          <w:rStyle w:val="default"/>
          <w:rFonts w:cs="FrankRuehl" w:hint="cs"/>
          <w:rtl/>
        </w:rPr>
        <w:t>.</w:t>
      </w:r>
    </w:p>
    <w:p w14:paraId="108695D8" w14:textId="77777777" w:rsidR="00B55593" w:rsidRPr="00CC2EBA" w:rsidRDefault="00B55593" w:rsidP="00B55593">
      <w:pPr>
        <w:pStyle w:val="P00"/>
        <w:spacing w:before="0"/>
        <w:ind w:left="0" w:right="1134"/>
        <w:rPr>
          <w:rStyle w:val="default"/>
          <w:rFonts w:cs="FrankRuehl" w:hint="cs"/>
          <w:vanish/>
          <w:color w:val="FF0000"/>
          <w:sz w:val="20"/>
          <w:szCs w:val="20"/>
          <w:shd w:val="clear" w:color="auto" w:fill="FFFF99"/>
          <w:rtl/>
        </w:rPr>
      </w:pPr>
      <w:bookmarkStart w:id="97" w:name="Rov145"/>
      <w:r w:rsidRPr="00CC2EBA">
        <w:rPr>
          <w:rStyle w:val="default"/>
          <w:rFonts w:cs="FrankRuehl" w:hint="cs"/>
          <w:vanish/>
          <w:color w:val="FF0000"/>
          <w:sz w:val="20"/>
          <w:szCs w:val="20"/>
          <w:shd w:val="clear" w:color="auto" w:fill="FFFF99"/>
          <w:rtl/>
        </w:rPr>
        <w:t>מיום 1.5.2015</w:t>
      </w:r>
    </w:p>
    <w:p w14:paraId="162F36C5" w14:textId="77777777" w:rsidR="00B55593" w:rsidRPr="00CC2EBA" w:rsidRDefault="00B55593" w:rsidP="00B55593">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2C54D8FE" w14:textId="77777777" w:rsidR="00B55593" w:rsidRPr="00CC2EBA" w:rsidRDefault="00B55593" w:rsidP="00B55593">
      <w:pPr>
        <w:pStyle w:val="P00"/>
        <w:spacing w:before="0"/>
        <w:ind w:left="0" w:right="1134"/>
        <w:rPr>
          <w:rStyle w:val="default"/>
          <w:rFonts w:cs="FrankRuehl" w:hint="cs"/>
          <w:vanish/>
          <w:sz w:val="20"/>
          <w:szCs w:val="20"/>
          <w:shd w:val="clear" w:color="auto" w:fill="FFFF99"/>
          <w:rtl/>
        </w:rPr>
      </w:pPr>
      <w:hyperlink r:id="rId227"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1132</w:t>
      </w:r>
    </w:p>
    <w:p w14:paraId="4E154F4E" w14:textId="77777777" w:rsidR="00B55593" w:rsidRPr="00CC2EBA" w:rsidRDefault="00B55593" w:rsidP="00B55593">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ביטול סעיף קטן 14(ב)</w:t>
      </w:r>
    </w:p>
    <w:p w14:paraId="229044AB" w14:textId="77777777" w:rsidR="00B55593" w:rsidRPr="00CC2EBA" w:rsidRDefault="00B55593" w:rsidP="00B55593">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13A72C17" w14:textId="77777777" w:rsidR="00B55593" w:rsidRPr="00B55593" w:rsidRDefault="00B55593" w:rsidP="00B55593">
      <w:pPr>
        <w:pStyle w:val="P00"/>
        <w:spacing w:before="0"/>
        <w:ind w:left="0" w:right="1134"/>
        <w:rPr>
          <w:rStyle w:val="default"/>
          <w:rFonts w:cs="FrankRuehl" w:hint="cs"/>
          <w:strike/>
          <w:sz w:val="2"/>
          <w:szCs w:val="2"/>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על אף האמור בסעיף קטן (א), לתקופה שמסתיימת בתום השנה ה-15 מיום ההפעלה, יחושב פחת מים מוכר למ"ק של חברה לגבי נכס ותיק כמכפלה של שיעור פחת מים בתוצאה המתקבלת מתעריף אחיד גבוה לגבי נכס ותיק בניכוי תעריף ביוב למ"ק לנכס ותיק ובניכוי פחת גבייה גבוה מוכר לגבי נכס ותיק למ"ק.</w:t>
      </w:r>
      <w:bookmarkEnd w:id="97"/>
    </w:p>
    <w:p w14:paraId="0F532B47" w14:textId="77777777" w:rsidR="005250CD" w:rsidRDefault="005250CD" w:rsidP="003C766F">
      <w:pPr>
        <w:pStyle w:val="P00"/>
        <w:spacing w:before="72"/>
        <w:ind w:left="0" w:right="1134"/>
        <w:rPr>
          <w:rStyle w:val="default"/>
          <w:rFonts w:cs="FrankRuehl" w:hint="cs"/>
          <w:rtl/>
        </w:rPr>
      </w:pPr>
      <w:bookmarkStart w:id="98" w:name="Seif15"/>
      <w:bookmarkEnd w:id="98"/>
      <w:r>
        <w:rPr>
          <w:lang w:val="he-IL"/>
        </w:rPr>
        <w:pict w14:anchorId="6CEC6968">
          <v:rect id="_x0000_s2334" style="position:absolute;left:0;text-align:left;margin-left:464.5pt;margin-top:8.05pt;width:75.05pt;height:26.45pt;z-index:251551232" o:allowincell="f" filled="f" stroked="f" strokecolor="lime" strokeweight=".25pt">
            <v:textbox inset="0,0,0,0">
              <w:txbxContent>
                <w:p w14:paraId="2FCA8796" w14:textId="77777777" w:rsidR="00741010" w:rsidRDefault="00741010" w:rsidP="005250CD">
                  <w:pPr>
                    <w:spacing w:line="160" w:lineRule="exact"/>
                    <w:jc w:val="left"/>
                    <w:rPr>
                      <w:rFonts w:cs="Miriam" w:hint="cs"/>
                      <w:noProof/>
                      <w:sz w:val="18"/>
                      <w:szCs w:val="18"/>
                      <w:rtl/>
                    </w:rPr>
                  </w:pPr>
                  <w:r>
                    <w:rPr>
                      <w:rFonts w:cs="Miriam" w:hint="cs"/>
                      <w:sz w:val="18"/>
                      <w:szCs w:val="18"/>
                      <w:rtl/>
                    </w:rPr>
                    <w:t>שיעור פחת גבייה מוכר</w:t>
                  </w:r>
                </w:p>
                <w:p w14:paraId="07C052D2" w14:textId="77777777" w:rsidR="00741010" w:rsidRDefault="00741010" w:rsidP="00137458">
                  <w:pPr>
                    <w:spacing w:line="160" w:lineRule="exact"/>
                    <w:jc w:val="left"/>
                    <w:rPr>
                      <w:rFonts w:cs="Miriam" w:hint="cs"/>
                      <w:noProof/>
                      <w:sz w:val="18"/>
                      <w:szCs w:val="18"/>
                      <w:rtl/>
                    </w:rPr>
                  </w:pPr>
                  <w:r>
                    <w:rPr>
                      <w:rFonts w:cs="Miriam" w:hint="cs"/>
                      <w:noProof/>
                      <w:sz w:val="18"/>
                      <w:szCs w:val="18"/>
                      <w:rtl/>
                    </w:rPr>
                    <w:t>כללים תשע"ד-2013</w:t>
                  </w:r>
                </w:p>
              </w:txbxContent>
            </v:textbox>
            <w10:anchorlock/>
          </v:rect>
        </w:pict>
      </w:r>
      <w:r>
        <w:rPr>
          <w:rStyle w:val="big-number"/>
          <w:rFonts w:cs="Miriam" w:hint="cs"/>
          <w:rtl/>
        </w:rPr>
        <w:t>1</w:t>
      </w:r>
      <w:r w:rsidR="006F2A68">
        <w:rPr>
          <w:rStyle w:val="big-number"/>
          <w:rFonts w:cs="Miriam" w:hint="cs"/>
          <w:rtl/>
        </w:rPr>
        <w:t>5</w:t>
      </w:r>
      <w:r>
        <w:rPr>
          <w:rStyle w:val="big-number"/>
          <w:rFonts w:cs="Miriam"/>
          <w:rtl/>
        </w:rPr>
        <w:t>.</w:t>
      </w:r>
      <w:r>
        <w:rPr>
          <w:rStyle w:val="big-number"/>
          <w:rFonts w:cs="Miriam"/>
          <w:rtl/>
        </w:rPr>
        <w:tab/>
      </w:r>
      <w:r w:rsidR="002C4262">
        <w:rPr>
          <w:rStyle w:val="default"/>
          <w:rFonts w:cs="FrankRuehl" w:hint="cs"/>
          <w:rtl/>
        </w:rPr>
        <w:t>(א)</w:t>
      </w:r>
      <w:r w:rsidR="002C4262">
        <w:rPr>
          <w:rStyle w:val="default"/>
          <w:rFonts w:cs="FrankRuehl" w:hint="cs"/>
          <w:rtl/>
        </w:rPr>
        <w:tab/>
        <w:t xml:space="preserve">שיעור פחת גבייה מוכר של חברה </w:t>
      </w:r>
      <w:r w:rsidR="003C766F">
        <w:rPr>
          <w:rStyle w:val="default"/>
          <w:rFonts w:cs="FrankRuehl" w:hint="cs"/>
          <w:rtl/>
        </w:rPr>
        <w:t xml:space="preserve">לכל מטרת צריכה יהיה </w:t>
      </w:r>
      <w:r w:rsidR="003C766F">
        <w:rPr>
          <w:rStyle w:val="default"/>
          <w:rFonts w:cs="FrankRuehl"/>
          <w:rtl/>
        </w:rPr>
        <w:t>–</w:t>
      </w:r>
      <w:r w:rsidR="003C766F">
        <w:rPr>
          <w:rStyle w:val="default"/>
          <w:rFonts w:cs="FrankRuehl" w:hint="cs"/>
          <w:rtl/>
        </w:rPr>
        <w:t xml:space="preserve"> 1.5%</w:t>
      </w:r>
      <w:r w:rsidR="002C4262">
        <w:rPr>
          <w:rStyle w:val="default"/>
          <w:rFonts w:cs="FrankRuehl" w:hint="cs"/>
          <w:rtl/>
        </w:rPr>
        <w:t>.</w:t>
      </w:r>
    </w:p>
    <w:p w14:paraId="04AFE9C2" w14:textId="77777777" w:rsidR="003306EB" w:rsidRDefault="003306EB" w:rsidP="003C766F">
      <w:pPr>
        <w:pStyle w:val="P00"/>
        <w:spacing w:before="72"/>
        <w:ind w:left="0" w:right="1134"/>
        <w:rPr>
          <w:rStyle w:val="default"/>
          <w:rFonts w:cs="FrankRuehl" w:hint="cs"/>
          <w:rtl/>
        </w:rPr>
      </w:pPr>
    </w:p>
    <w:p w14:paraId="6BA77C55" w14:textId="77777777" w:rsidR="002C4262" w:rsidRDefault="003306EB" w:rsidP="003306EB">
      <w:pPr>
        <w:pStyle w:val="P00"/>
        <w:spacing w:before="72"/>
        <w:ind w:left="0" w:right="1134"/>
        <w:rPr>
          <w:rStyle w:val="default"/>
          <w:rFonts w:cs="FrankRuehl" w:hint="cs"/>
          <w:rtl/>
        </w:rPr>
      </w:pPr>
      <w:r>
        <w:rPr>
          <w:rFonts w:cs="FrankRuehl" w:hint="cs"/>
          <w:sz w:val="26"/>
          <w:rtl/>
          <w:lang w:eastAsia="en-US"/>
        </w:rPr>
        <w:pict w14:anchorId="4494A6C1">
          <v:shape id="_x0000_s2766" type="#_x0000_t202" style="position:absolute;left:0;text-align:left;margin-left:470.35pt;margin-top:7.1pt;width:1in;height:18pt;z-index:251687424" filled="f" stroked="f">
            <v:textbox inset="1mm,0,1mm,0">
              <w:txbxContent>
                <w:p w14:paraId="4BBD13DF" w14:textId="77777777" w:rsidR="00741010" w:rsidRDefault="00741010" w:rsidP="003306EB">
                  <w:pPr>
                    <w:spacing w:line="160" w:lineRule="exact"/>
                    <w:jc w:val="left"/>
                    <w:rPr>
                      <w:rFonts w:cs="Miriam" w:hint="cs"/>
                      <w:noProof/>
                      <w:sz w:val="18"/>
                      <w:szCs w:val="18"/>
                      <w:rtl/>
                    </w:rPr>
                  </w:pPr>
                  <w:r>
                    <w:rPr>
                      <w:rFonts w:cs="Miriam" w:hint="cs"/>
                      <w:sz w:val="18"/>
                      <w:szCs w:val="18"/>
                      <w:rtl/>
                    </w:rPr>
                    <w:t>כללים (מס' 3) תשע"ה-2015</w:t>
                  </w:r>
                </w:p>
              </w:txbxContent>
            </v:textbox>
          </v:shape>
        </w:pict>
      </w:r>
      <w:r w:rsidR="002C4262">
        <w:rPr>
          <w:rStyle w:val="default"/>
          <w:rFonts w:cs="FrankRuehl" w:hint="cs"/>
          <w:rtl/>
        </w:rPr>
        <w:tab/>
        <w:t>(ב)</w:t>
      </w:r>
      <w:r w:rsidR="002C4262">
        <w:rPr>
          <w:rStyle w:val="default"/>
          <w:rFonts w:cs="FrankRuehl" w:hint="cs"/>
          <w:rtl/>
        </w:rPr>
        <w:tab/>
        <w:t xml:space="preserve">על </w:t>
      </w:r>
      <w:r w:rsidR="003C766F">
        <w:rPr>
          <w:rStyle w:val="default"/>
          <w:rFonts w:cs="FrankRuehl" w:hint="cs"/>
          <w:rtl/>
        </w:rPr>
        <w:t xml:space="preserve">אף </w:t>
      </w:r>
      <w:r w:rsidR="002C4262">
        <w:rPr>
          <w:rStyle w:val="default"/>
          <w:rFonts w:cs="FrankRuehl" w:hint="cs"/>
          <w:rtl/>
        </w:rPr>
        <w:t>האמור בסעיף קטן (א)</w:t>
      </w:r>
      <w:r w:rsidR="00137458">
        <w:rPr>
          <w:rStyle w:val="default"/>
          <w:rFonts w:cs="FrankRuehl" w:hint="cs"/>
          <w:rtl/>
        </w:rPr>
        <w:t>,</w:t>
      </w:r>
      <w:r w:rsidR="002C4262">
        <w:rPr>
          <w:rStyle w:val="default"/>
          <w:rFonts w:cs="FrankRuehl" w:hint="cs"/>
          <w:rtl/>
        </w:rPr>
        <w:t xml:space="preserve"> </w:t>
      </w:r>
      <w:r>
        <w:rPr>
          <w:rStyle w:val="default"/>
          <w:rFonts w:cs="FrankRuehl" w:hint="cs"/>
          <w:rtl/>
        </w:rPr>
        <w:t>בשנים המפורטות להלן</w:t>
      </w:r>
      <w:r w:rsidR="00137458">
        <w:rPr>
          <w:rStyle w:val="default"/>
          <w:rFonts w:cs="FrankRuehl" w:hint="cs"/>
          <w:rtl/>
        </w:rPr>
        <w:t>,</w:t>
      </w:r>
      <w:r w:rsidR="002C4262">
        <w:rPr>
          <w:rStyle w:val="default"/>
          <w:rFonts w:cs="FrankRuehl" w:hint="cs"/>
          <w:rtl/>
        </w:rPr>
        <w:t xml:space="preserve"> יהיה שיעור פחת גבייה מוכר </w:t>
      </w:r>
      <w:r w:rsidR="003C766F">
        <w:rPr>
          <w:rStyle w:val="default"/>
          <w:rFonts w:cs="FrankRuehl" w:hint="cs"/>
          <w:rtl/>
        </w:rPr>
        <w:t>למטרת צורכי בית</w:t>
      </w:r>
      <w:r w:rsidR="00137458">
        <w:rPr>
          <w:rStyle w:val="default"/>
          <w:rFonts w:cs="FrankRuehl" w:hint="cs"/>
          <w:rtl/>
        </w:rPr>
        <w:t>, באחוזים</w:t>
      </w:r>
      <w:r w:rsidR="002C4262">
        <w:rPr>
          <w:rStyle w:val="default"/>
          <w:rFonts w:cs="FrankRuehl" w:hint="cs"/>
          <w:rtl/>
        </w:rPr>
        <w:t xml:space="preserve"> </w:t>
      </w:r>
      <w:r w:rsidR="002C4262">
        <w:rPr>
          <w:rStyle w:val="default"/>
          <w:rFonts w:cs="FrankRuehl"/>
          <w:rtl/>
        </w:rPr>
        <w:t>–</w:t>
      </w:r>
    </w:p>
    <w:p w14:paraId="1359C650" w14:textId="77777777" w:rsidR="003C766F" w:rsidRDefault="003C766F" w:rsidP="003C766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לחברה (א) </w:t>
      </w:r>
      <w:r>
        <w:rPr>
          <w:rStyle w:val="default"/>
          <w:rFonts w:cs="FrankRuehl"/>
          <w:rtl/>
        </w:rPr>
        <w:t>–</w:t>
      </w:r>
    </w:p>
    <w:p w14:paraId="7619A13C" w14:textId="77777777" w:rsidR="003C766F" w:rsidRDefault="003C766F" w:rsidP="003C766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בשנת 2014 </w:t>
      </w:r>
      <w:r>
        <w:rPr>
          <w:rStyle w:val="default"/>
          <w:rFonts w:cs="FrankRuehl"/>
          <w:rtl/>
        </w:rPr>
        <w:t>–</w:t>
      </w:r>
      <w:r>
        <w:rPr>
          <w:rStyle w:val="default"/>
          <w:rFonts w:cs="FrankRuehl" w:hint="cs"/>
          <w:rtl/>
        </w:rPr>
        <w:t xml:space="preserve"> 9;</w:t>
      </w:r>
    </w:p>
    <w:p w14:paraId="504B6126" w14:textId="77777777" w:rsidR="003C766F" w:rsidRDefault="003C766F" w:rsidP="003C766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בשנת 2015 </w:t>
      </w:r>
      <w:r>
        <w:rPr>
          <w:rStyle w:val="default"/>
          <w:rFonts w:cs="FrankRuehl"/>
          <w:rtl/>
        </w:rPr>
        <w:t>–</w:t>
      </w:r>
      <w:r>
        <w:rPr>
          <w:rStyle w:val="default"/>
          <w:rFonts w:cs="FrankRuehl" w:hint="cs"/>
          <w:rtl/>
        </w:rPr>
        <w:t xml:space="preserve"> 6.67;</w:t>
      </w:r>
    </w:p>
    <w:p w14:paraId="76DACD70" w14:textId="77777777" w:rsidR="003C766F" w:rsidRDefault="003C766F" w:rsidP="003C766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בשנת 2016 </w:t>
      </w:r>
      <w:r>
        <w:rPr>
          <w:rStyle w:val="default"/>
          <w:rFonts w:cs="FrankRuehl"/>
          <w:rtl/>
        </w:rPr>
        <w:t>–</w:t>
      </w:r>
      <w:r>
        <w:rPr>
          <w:rStyle w:val="default"/>
          <w:rFonts w:cs="FrankRuehl" w:hint="cs"/>
          <w:rtl/>
        </w:rPr>
        <w:t xml:space="preserve"> 4.33;</w:t>
      </w:r>
    </w:p>
    <w:p w14:paraId="43082B56" w14:textId="77777777" w:rsidR="007B3B98" w:rsidRDefault="007B3B98" w:rsidP="007B3B98">
      <w:pPr>
        <w:pStyle w:val="P00"/>
        <w:spacing w:before="72"/>
        <w:ind w:left="1474" w:right="1134"/>
        <w:rPr>
          <w:rStyle w:val="default"/>
          <w:rFonts w:cs="FrankRuehl"/>
          <w:rtl/>
        </w:rPr>
      </w:pPr>
      <w:r>
        <w:rPr>
          <w:rFonts w:cs="FrankRuehl" w:hint="cs"/>
          <w:sz w:val="26"/>
          <w:rtl/>
          <w:lang w:eastAsia="en-US"/>
        </w:rPr>
        <w:pict w14:anchorId="15CE0A37">
          <v:shape id="_x0000_s2847" type="#_x0000_t202" style="position:absolute;left:0;text-align:left;margin-left:467.1pt;margin-top:7.1pt;width:75.25pt;height:8.95pt;z-index:251708928" filled="f" stroked="f">
            <v:textbox style="mso-next-textbox:#_x0000_s2847" inset="1mm,0,1mm,0">
              <w:txbxContent>
                <w:p w14:paraId="14F69737" w14:textId="77777777" w:rsidR="00741010" w:rsidRDefault="00741010" w:rsidP="007B3B98">
                  <w:pPr>
                    <w:spacing w:line="160" w:lineRule="exact"/>
                    <w:jc w:val="left"/>
                    <w:rPr>
                      <w:rFonts w:cs="Miriam" w:hint="cs"/>
                      <w:noProof/>
                      <w:sz w:val="18"/>
                      <w:szCs w:val="18"/>
                      <w:rtl/>
                    </w:rPr>
                  </w:pPr>
                  <w:r>
                    <w:rPr>
                      <w:rFonts w:cs="Miriam" w:hint="cs"/>
                      <w:sz w:val="18"/>
                      <w:szCs w:val="18"/>
                      <w:rtl/>
                    </w:rPr>
                    <w:t>כללים תשע"ז-2016</w:t>
                  </w:r>
                </w:p>
              </w:txbxContent>
            </v:textbox>
            <w10:anchorlock/>
          </v:shape>
        </w:pict>
      </w:r>
      <w:r>
        <w:rPr>
          <w:rStyle w:val="default"/>
          <w:rFonts w:cs="FrankRuehl" w:hint="cs"/>
          <w:rtl/>
        </w:rPr>
        <w:t>(ד)</w:t>
      </w:r>
      <w:r>
        <w:rPr>
          <w:rStyle w:val="default"/>
          <w:rFonts w:cs="FrankRuehl" w:hint="cs"/>
          <w:rtl/>
        </w:rPr>
        <w:tab/>
        <w:t xml:space="preserve">בשנת 2017 </w:t>
      </w:r>
      <w:r>
        <w:rPr>
          <w:rStyle w:val="default"/>
          <w:rFonts w:cs="FrankRuehl"/>
          <w:rtl/>
        </w:rPr>
        <w:t>–</w:t>
      </w:r>
      <w:r>
        <w:rPr>
          <w:rStyle w:val="default"/>
          <w:rFonts w:cs="FrankRuehl" w:hint="cs"/>
          <w:rtl/>
        </w:rPr>
        <w:t xml:space="preserve"> 4.33;</w:t>
      </w:r>
    </w:p>
    <w:p w14:paraId="2B736094" w14:textId="77777777" w:rsidR="00CC308A" w:rsidRDefault="00CC308A" w:rsidP="00CC308A">
      <w:pPr>
        <w:pStyle w:val="P00"/>
        <w:spacing w:before="72"/>
        <w:ind w:left="1474" w:right="1134"/>
        <w:rPr>
          <w:rStyle w:val="default"/>
          <w:rFonts w:cs="FrankRuehl" w:hint="cs"/>
          <w:rtl/>
        </w:rPr>
      </w:pPr>
      <w:r>
        <w:rPr>
          <w:rFonts w:cs="FrankRuehl" w:hint="cs"/>
          <w:sz w:val="26"/>
          <w:rtl/>
          <w:lang w:eastAsia="en-US"/>
        </w:rPr>
        <w:pict w14:anchorId="1C6A9A21">
          <v:shape id="_x0000_s2886" type="#_x0000_t202" style="position:absolute;left:0;text-align:left;margin-left:467.1pt;margin-top:7.1pt;width:75.25pt;height:8.95pt;z-index:251733504" filled="f" stroked="f">
            <v:textbox style="mso-next-textbox:#_x0000_s2886" inset="1mm,0,1mm,0">
              <w:txbxContent>
                <w:p w14:paraId="3A49AE29" w14:textId="77777777" w:rsidR="00741010" w:rsidRDefault="00741010" w:rsidP="00CC308A">
                  <w:pPr>
                    <w:spacing w:line="160" w:lineRule="exact"/>
                    <w:jc w:val="left"/>
                    <w:rPr>
                      <w:rFonts w:cs="Miriam" w:hint="cs"/>
                      <w:noProof/>
                      <w:sz w:val="18"/>
                      <w:szCs w:val="18"/>
                      <w:rtl/>
                    </w:rPr>
                  </w:pPr>
                  <w:r>
                    <w:rPr>
                      <w:rFonts w:cs="Miriam" w:hint="cs"/>
                      <w:sz w:val="18"/>
                      <w:szCs w:val="18"/>
                      <w:rtl/>
                    </w:rPr>
                    <w:t>כללים תשע"ח-2018</w:t>
                  </w:r>
                </w:p>
              </w:txbxContent>
            </v:textbox>
            <w10:anchorlock/>
          </v:shape>
        </w:pict>
      </w:r>
      <w:r>
        <w:rPr>
          <w:rStyle w:val="default"/>
          <w:rFonts w:cs="FrankRuehl" w:hint="cs"/>
          <w:rtl/>
        </w:rPr>
        <w:t>(ה)</w:t>
      </w:r>
      <w:r>
        <w:rPr>
          <w:rStyle w:val="default"/>
          <w:rFonts w:cs="FrankRuehl" w:hint="cs"/>
          <w:rtl/>
        </w:rPr>
        <w:tab/>
      </w:r>
      <w:r w:rsidRPr="007A1B8F">
        <w:rPr>
          <w:rStyle w:val="default"/>
          <w:rFonts w:cs="FrankRuehl" w:hint="cs"/>
          <w:rtl/>
        </w:rPr>
        <w:t xml:space="preserve">בשנת 2018 </w:t>
      </w:r>
      <w:r w:rsidRPr="007A1B8F">
        <w:rPr>
          <w:rStyle w:val="default"/>
          <w:rFonts w:cs="FrankRuehl"/>
          <w:rtl/>
        </w:rPr>
        <w:t>–</w:t>
      </w:r>
      <w:r w:rsidRPr="007A1B8F">
        <w:rPr>
          <w:rStyle w:val="default"/>
          <w:rFonts w:cs="FrankRuehl" w:hint="cs"/>
          <w:rtl/>
        </w:rPr>
        <w:t xml:space="preserve"> </w:t>
      </w:r>
      <w:r>
        <w:rPr>
          <w:rStyle w:val="default"/>
          <w:rFonts w:cs="FrankRuehl" w:hint="cs"/>
          <w:rtl/>
        </w:rPr>
        <w:t>4.33;</w:t>
      </w:r>
    </w:p>
    <w:p w14:paraId="044CDB8C" w14:textId="77777777" w:rsidR="00B27C07" w:rsidRDefault="00B27C07" w:rsidP="00B27C07">
      <w:pPr>
        <w:pStyle w:val="P00"/>
        <w:spacing w:before="72"/>
        <w:ind w:left="1474" w:right="1134"/>
        <w:rPr>
          <w:rStyle w:val="default"/>
          <w:rFonts w:cs="FrankRuehl" w:hint="cs"/>
          <w:rtl/>
        </w:rPr>
      </w:pPr>
      <w:r>
        <w:rPr>
          <w:rFonts w:cs="FrankRuehl" w:hint="cs"/>
          <w:sz w:val="26"/>
          <w:rtl/>
          <w:lang w:eastAsia="en-US"/>
        </w:rPr>
        <w:pict w14:anchorId="40A795AB">
          <v:shape id="_x0000_s2923" type="#_x0000_t202" style="position:absolute;left:0;text-align:left;margin-left:467.1pt;margin-top:7.1pt;width:75.25pt;height:8.95pt;z-index:251756032" filled="f" stroked="f">
            <v:textbox style="mso-next-textbox:#_x0000_s2923" inset="1mm,0,1mm,0">
              <w:txbxContent>
                <w:p w14:paraId="3A360E75" w14:textId="77777777" w:rsidR="00741010" w:rsidRDefault="00741010" w:rsidP="00B27C07">
                  <w:pPr>
                    <w:spacing w:line="160" w:lineRule="exact"/>
                    <w:jc w:val="left"/>
                    <w:rPr>
                      <w:rFonts w:cs="Miriam" w:hint="cs"/>
                      <w:noProof/>
                      <w:sz w:val="18"/>
                      <w:szCs w:val="18"/>
                      <w:rtl/>
                    </w:rPr>
                  </w:pPr>
                  <w:r>
                    <w:rPr>
                      <w:rFonts w:cs="Miriam" w:hint="cs"/>
                      <w:sz w:val="18"/>
                      <w:szCs w:val="18"/>
                      <w:rtl/>
                    </w:rPr>
                    <w:t>כללים תשע"ט-2018</w:t>
                  </w:r>
                </w:p>
              </w:txbxContent>
            </v:textbox>
            <w10:anchorlock/>
          </v:shape>
        </w:pict>
      </w:r>
      <w:r>
        <w:rPr>
          <w:rStyle w:val="default"/>
          <w:rFonts w:cs="FrankRuehl" w:hint="cs"/>
          <w:rtl/>
        </w:rPr>
        <w:t>(ו)</w:t>
      </w:r>
      <w:r>
        <w:rPr>
          <w:rStyle w:val="default"/>
          <w:rFonts w:cs="FrankRuehl" w:hint="cs"/>
          <w:rtl/>
        </w:rPr>
        <w:tab/>
      </w:r>
      <w:r w:rsidRPr="007A1B8F">
        <w:rPr>
          <w:rStyle w:val="default"/>
          <w:rFonts w:cs="FrankRuehl" w:hint="cs"/>
          <w:rtl/>
        </w:rPr>
        <w:t>בשנת 201</w:t>
      </w:r>
      <w:r>
        <w:rPr>
          <w:rStyle w:val="default"/>
          <w:rFonts w:cs="FrankRuehl" w:hint="cs"/>
          <w:rtl/>
        </w:rPr>
        <w:t>9</w:t>
      </w:r>
      <w:r w:rsidRPr="007A1B8F">
        <w:rPr>
          <w:rStyle w:val="default"/>
          <w:rFonts w:cs="FrankRuehl" w:hint="cs"/>
          <w:rtl/>
        </w:rPr>
        <w:t xml:space="preserve"> </w:t>
      </w:r>
      <w:r w:rsidRPr="007A1B8F">
        <w:rPr>
          <w:rStyle w:val="default"/>
          <w:rFonts w:cs="FrankRuehl"/>
          <w:rtl/>
        </w:rPr>
        <w:t>–</w:t>
      </w:r>
      <w:r w:rsidRPr="007A1B8F">
        <w:rPr>
          <w:rStyle w:val="default"/>
          <w:rFonts w:cs="FrankRuehl" w:hint="cs"/>
          <w:rtl/>
        </w:rPr>
        <w:t xml:space="preserve"> </w:t>
      </w:r>
      <w:r>
        <w:rPr>
          <w:rStyle w:val="default"/>
          <w:rFonts w:cs="FrankRuehl" w:hint="cs"/>
          <w:rtl/>
        </w:rPr>
        <w:t>4.33;</w:t>
      </w:r>
    </w:p>
    <w:p w14:paraId="138F2BCE" w14:textId="77777777" w:rsidR="00C272AA" w:rsidRDefault="00C272AA" w:rsidP="00C272AA">
      <w:pPr>
        <w:pStyle w:val="P00"/>
        <w:spacing w:before="72"/>
        <w:ind w:left="1474" w:right="1134"/>
        <w:rPr>
          <w:rStyle w:val="default"/>
          <w:rFonts w:cs="FrankRuehl" w:hint="cs"/>
          <w:rtl/>
        </w:rPr>
      </w:pPr>
      <w:r>
        <w:rPr>
          <w:rFonts w:cs="FrankRuehl" w:hint="cs"/>
          <w:sz w:val="26"/>
          <w:rtl/>
          <w:lang w:eastAsia="en-US"/>
        </w:rPr>
        <w:pict w14:anchorId="78258501">
          <v:shape id="_x0000_s2942" type="#_x0000_t202" style="position:absolute;left:0;text-align:left;margin-left:467.1pt;margin-top:7.1pt;width:75.25pt;height:8.95pt;z-index:251765248" filled="f" stroked="f">
            <v:textbox style="mso-next-textbox:#_x0000_s2942" inset="1mm,0,1mm,0">
              <w:txbxContent>
                <w:p w14:paraId="06205D86" w14:textId="77777777" w:rsidR="00C272AA" w:rsidRDefault="00C272AA" w:rsidP="00C272AA">
                  <w:pPr>
                    <w:spacing w:line="160" w:lineRule="exact"/>
                    <w:jc w:val="left"/>
                    <w:rPr>
                      <w:rFonts w:cs="Miriam" w:hint="cs"/>
                      <w:noProof/>
                      <w:sz w:val="18"/>
                      <w:szCs w:val="18"/>
                      <w:rtl/>
                    </w:rPr>
                  </w:pPr>
                  <w:r>
                    <w:rPr>
                      <w:rFonts w:cs="Miriam" w:hint="cs"/>
                      <w:sz w:val="18"/>
                      <w:szCs w:val="18"/>
                      <w:rtl/>
                    </w:rPr>
                    <w:t>כללים תש"ף-2019</w:t>
                  </w:r>
                </w:p>
              </w:txbxContent>
            </v:textbox>
            <w10:anchorlock/>
          </v:shape>
        </w:pict>
      </w:r>
      <w:r>
        <w:rPr>
          <w:rStyle w:val="default"/>
          <w:rFonts w:cs="FrankRuehl" w:hint="cs"/>
          <w:rtl/>
        </w:rPr>
        <w:t>(ז)</w:t>
      </w:r>
      <w:r>
        <w:rPr>
          <w:rStyle w:val="default"/>
          <w:rFonts w:cs="FrankRuehl" w:hint="cs"/>
          <w:rtl/>
        </w:rPr>
        <w:tab/>
      </w:r>
      <w:r w:rsidRPr="007A1B8F">
        <w:rPr>
          <w:rStyle w:val="default"/>
          <w:rFonts w:cs="FrankRuehl" w:hint="cs"/>
          <w:rtl/>
        </w:rPr>
        <w:t xml:space="preserve">בשנת </w:t>
      </w:r>
      <w:r>
        <w:rPr>
          <w:rStyle w:val="default"/>
          <w:rFonts w:cs="FrankRuehl" w:hint="cs"/>
          <w:rtl/>
        </w:rPr>
        <w:t>2020</w:t>
      </w:r>
      <w:r w:rsidRPr="007A1B8F">
        <w:rPr>
          <w:rStyle w:val="default"/>
          <w:rFonts w:cs="FrankRuehl" w:hint="cs"/>
          <w:rtl/>
        </w:rPr>
        <w:t xml:space="preserve"> </w:t>
      </w:r>
      <w:r w:rsidRPr="007A1B8F">
        <w:rPr>
          <w:rStyle w:val="default"/>
          <w:rFonts w:cs="FrankRuehl"/>
          <w:rtl/>
        </w:rPr>
        <w:t>–</w:t>
      </w:r>
      <w:r w:rsidRPr="007A1B8F">
        <w:rPr>
          <w:rStyle w:val="default"/>
          <w:rFonts w:cs="FrankRuehl" w:hint="cs"/>
          <w:rtl/>
        </w:rPr>
        <w:t xml:space="preserve"> </w:t>
      </w:r>
      <w:r>
        <w:rPr>
          <w:rStyle w:val="default"/>
          <w:rFonts w:cs="FrankRuehl" w:hint="cs"/>
          <w:rtl/>
        </w:rPr>
        <w:t>4.33;</w:t>
      </w:r>
    </w:p>
    <w:p w14:paraId="76903C2C" w14:textId="77777777" w:rsidR="003261D4" w:rsidRDefault="003261D4" w:rsidP="003261D4">
      <w:pPr>
        <w:pStyle w:val="P00"/>
        <w:spacing w:before="72"/>
        <w:ind w:left="1474" w:right="1134"/>
        <w:rPr>
          <w:rStyle w:val="default"/>
          <w:rFonts w:cs="FrankRuehl" w:hint="cs"/>
          <w:rtl/>
        </w:rPr>
      </w:pPr>
      <w:r>
        <w:rPr>
          <w:rFonts w:cs="FrankRuehl" w:hint="cs"/>
          <w:sz w:val="26"/>
          <w:rtl/>
          <w:lang w:eastAsia="en-US"/>
        </w:rPr>
        <w:pict w14:anchorId="526C66EE">
          <v:shape id="_x0000_s2947" type="#_x0000_t202" style="position:absolute;left:0;text-align:left;margin-left:467.1pt;margin-top:7.1pt;width:75.25pt;height:8.95pt;z-index:251770368" filled="f" stroked="f">
            <v:textbox style="mso-next-textbox:#_x0000_s2947" inset="1mm,0,1mm,0">
              <w:txbxContent>
                <w:p w14:paraId="6BF3EF3C" w14:textId="77777777" w:rsidR="003261D4" w:rsidRDefault="003261D4" w:rsidP="003261D4">
                  <w:pPr>
                    <w:spacing w:line="160" w:lineRule="exact"/>
                    <w:jc w:val="left"/>
                    <w:rPr>
                      <w:rFonts w:cs="Miriam" w:hint="cs"/>
                      <w:noProof/>
                      <w:sz w:val="18"/>
                      <w:szCs w:val="18"/>
                      <w:rtl/>
                    </w:rPr>
                  </w:pPr>
                  <w:r>
                    <w:rPr>
                      <w:rFonts w:cs="Miriam" w:hint="cs"/>
                      <w:sz w:val="18"/>
                      <w:szCs w:val="18"/>
                      <w:rtl/>
                    </w:rPr>
                    <w:t>כללים תשפ"א-2020</w:t>
                  </w:r>
                </w:p>
              </w:txbxContent>
            </v:textbox>
            <w10:anchorlock/>
          </v:shape>
        </w:pict>
      </w:r>
      <w:r>
        <w:rPr>
          <w:rStyle w:val="default"/>
          <w:rFonts w:cs="FrankRuehl" w:hint="cs"/>
          <w:rtl/>
        </w:rPr>
        <w:t>(ח)</w:t>
      </w:r>
      <w:r>
        <w:rPr>
          <w:rStyle w:val="default"/>
          <w:rFonts w:cs="FrankRuehl" w:hint="cs"/>
          <w:rtl/>
        </w:rPr>
        <w:tab/>
      </w:r>
      <w:r w:rsidRPr="007A1B8F">
        <w:rPr>
          <w:rStyle w:val="default"/>
          <w:rFonts w:cs="FrankRuehl" w:hint="cs"/>
          <w:rtl/>
        </w:rPr>
        <w:t xml:space="preserve">בשנת </w:t>
      </w:r>
      <w:r>
        <w:rPr>
          <w:rStyle w:val="default"/>
          <w:rFonts w:cs="FrankRuehl" w:hint="cs"/>
          <w:rtl/>
        </w:rPr>
        <w:t>2021</w:t>
      </w:r>
      <w:r w:rsidRPr="007A1B8F">
        <w:rPr>
          <w:rStyle w:val="default"/>
          <w:rFonts w:cs="FrankRuehl" w:hint="cs"/>
          <w:rtl/>
        </w:rPr>
        <w:t xml:space="preserve"> </w:t>
      </w:r>
      <w:r w:rsidRPr="007A1B8F">
        <w:rPr>
          <w:rStyle w:val="default"/>
          <w:rFonts w:cs="FrankRuehl"/>
          <w:rtl/>
        </w:rPr>
        <w:t>–</w:t>
      </w:r>
      <w:r w:rsidRPr="007A1B8F">
        <w:rPr>
          <w:rStyle w:val="default"/>
          <w:rFonts w:cs="FrankRuehl" w:hint="cs"/>
          <w:rtl/>
        </w:rPr>
        <w:t xml:space="preserve"> </w:t>
      </w:r>
      <w:r>
        <w:rPr>
          <w:rStyle w:val="default"/>
          <w:rFonts w:cs="FrankRuehl" w:hint="cs"/>
          <w:rtl/>
        </w:rPr>
        <w:t>4.33;</w:t>
      </w:r>
    </w:p>
    <w:p w14:paraId="166168FC" w14:textId="77777777" w:rsidR="00D636C9" w:rsidRDefault="00D636C9" w:rsidP="00D636C9">
      <w:pPr>
        <w:pStyle w:val="P00"/>
        <w:spacing w:before="72"/>
        <w:ind w:left="1474" w:right="1134"/>
        <w:rPr>
          <w:rStyle w:val="default"/>
          <w:rFonts w:cs="FrankRuehl" w:hint="cs"/>
          <w:rtl/>
        </w:rPr>
      </w:pPr>
      <w:r>
        <w:rPr>
          <w:rFonts w:cs="FrankRuehl" w:hint="cs"/>
          <w:sz w:val="26"/>
          <w:rtl/>
          <w:lang w:eastAsia="en-US"/>
        </w:rPr>
        <w:pict w14:anchorId="23B5A423">
          <v:shape id="_x0000_s2953" type="#_x0000_t202" style="position:absolute;left:0;text-align:left;margin-left:467.1pt;margin-top:7.1pt;width:75.25pt;height:8.95pt;z-index:251775488" filled="f" stroked="f">
            <v:textbox style="mso-next-textbox:#_x0000_s2953" inset="1mm,0,1mm,0">
              <w:txbxContent>
                <w:p w14:paraId="5D31275B" w14:textId="77777777" w:rsidR="00D636C9" w:rsidRDefault="00D636C9" w:rsidP="00D636C9">
                  <w:pPr>
                    <w:spacing w:line="160" w:lineRule="exact"/>
                    <w:jc w:val="left"/>
                    <w:rPr>
                      <w:rFonts w:cs="Miriam" w:hint="cs"/>
                      <w:noProof/>
                      <w:sz w:val="18"/>
                      <w:szCs w:val="18"/>
                      <w:rtl/>
                    </w:rPr>
                  </w:pPr>
                  <w:r>
                    <w:rPr>
                      <w:rFonts w:cs="Miriam" w:hint="cs"/>
                      <w:sz w:val="18"/>
                      <w:szCs w:val="18"/>
                      <w:rtl/>
                    </w:rPr>
                    <w:t>כללים תשפ"ב-2021</w:t>
                  </w:r>
                </w:p>
              </w:txbxContent>
            </v:textbox>
            <w10:anchorlock/>
          </v:shape>
        </w:pict>
      </w:r>
      <w:r>
        <w:rPr>
          <w:rStyle w:val="default"/>
          <w:rFonts w:cs="FrankRuehl" w:hint="cs"/>
          <w:rtl/>
        </w:rPr>
        <w:t>(ט)</w:t>
      </w:r>
      <w:r>
        <w:rPr>
          <w:rStyle w:val="default"/>
          <w:rFonts w:cs="FrankRuehl" w:hint="cs"/>
          <w:rtl/>
        </w:rPr>
        <w:tab/>
      </w:r>
      <w:r w:rsidRPr="007A1B8F">
        <w:rPr>
          <w:rStyle w:val="default"/>
          <w:rFonts w:cs="FrankRuehl" w:hint="cs"/>
          <w:rtl/>
        </w:rPr>
        <w:t xml:space="preserve">בשנת </w:t>
      </w:r>
      <w:r>
        <w:rPr>
          <w:rStyle w:val="default"/>
          <w:rFonts w:cs="FrankRuehl" w:hint="cs"/>
          <w:rtl/>
        </w:rPr>
        <w:t>2022</w:t>
      </w:r>
      <w:r w:rsidRPr="007A1B8F">
        <w:rPr>
          <w:rStyle w:val="default"/>
          <w:rFonts w:cs="FrankRuehl" w:hint="cs"/>
          <w:rtl/>
        </w:rPr>
        <w:t xml:space="preserve"> </w:t>
      </w:r>
      <w:r w:rsidRPr="007A1B8F">
        <w:rPr>
          <w:rStyle w:val="default"/>
          <w:rFonts w:cs="FrankRuehl"/>
          <w:rtl/>
        </w:rPr>
        <w:t>–</w:t>
      </w:r>
      <w:r w:rsidRPr="007A1B8F">
        <w:rPr>
          <w:rStyle w:val="default"/>
          <w:rFonts w:cs="FrankRuehl" w:hint="cs"/>
          <w:rtl/>
        </w:rPr>
        <w:t xml:space="preserve"> </w:t>
      </w:r>
      <w:r>
        <w:rPr>
          <w:rStyle w:val="default"/>
          <w:rFonts w:cs="FrankRuehl" w:hint="cs"/>
          <w:rtl/>
        </w:rPr>
        <w:t>4.33;</w:t>
      </w:r>
    </w:p>
    <w:p w14:paraId="32054EE9" w14:textId="77777777" w:rsidR="00135FDA" w:rsidRDefault="00135FDA" w:rsidP="00135FDA">
      <w:pPr>
        <w:pStyle w:val="P00"/>
        <w:spacing w:before="72"/>
        <w:ind w:left="1474" w:right="1134"/>
        <w:rPr>
          <w:rStyle w:val="default"/>
          <w:rFonts w:cs="FrankRuehl" w:hint="cs"/>
          <w:rtl/>
        </w:rPr>
      </w:pPr>
      <w:r>
        <w:rPr>
          <w:rFonts w:cs="FrankRuehl" w:hint="cs"/>
          <w:sz w:val="26"/>
          <w:rtl/>
          <w:lang w:eastAsia="en-US"/>
        </w:rPr>
        <w:pict w14:anchorId="0A6686DE">
          <v:shape id="_x0000_s2869" type="#_x0000_t202" style="position:absolute;left:0;text-align:left;margin-left:467.1pt;margin-top:7.1pt;width:75.25pt;height:8.95pt;z-index:251721216" filled="f" stroked="f">
            <v:textbox style="mso-next-textbox:#_x0000_s2869" inset="1mm,0,1mm,0">
              <w:txbxContent>
                <w:p w14:paraId="70065AD2" w14:textId="77777777" w:rsidR="00741010" w:rsidRDefault="00741010" w:rsidP="00135FDA">
                  <w:pPr>
                    <w:spacing w:line="160" w:lineRule="exact"/>
                    <w:jc w:val="left"/>
                    <w:rPr>
                      <w:rFonts w:cs="Miriam" w:hint="cs"/>
                      <w:noProof/>
                      <w:sz w:val="18"/>
                      <w:szCs w:val="18"/>
                      <w:rtl/>
                    </w:rPr>
                  </w:pPr>
                  <w:r>
                    <w:rPr>
                      <w:rFonts w:cs="Miriam" w:hint="cs"/>
                      <w:sz w:val="18"/>
                      <w:szCs w:val="18"/>
                      <w:rtl/>
                    </w:rPr>
                    <w:t xml:space="preserve">כללים </w:t>
                  </w:r>
                  <w:r w:rsidR="00C272AA">
                    <w:rPr>
                      <w:rFonts w:cs="Miriam" w:hint="cs"/>
                      <w:sz w:val="18"/>
                      <w:szCs w:val="18"/>
                      <w:rtl/>
                    </w:rPr>
                    <w:t>תשפ"</w:t>
                  </w:r>
                  <w:r w:rsidR="00D636C9">
                    <w:rPr>
                      <w:rFonts w:cs="Miriam" w:hint="cs"/>
                      <w:sz w:val="18"/>
                      <w:szCs w:val="18"/>
                      <w:rtl/>
                    </w:rPr>
                    <w:t>ג</w:t>
                  </w:r>
                  <w:r w:rsidR="00C272AA">
                    <w:rPr>
                      <w:rFonts w:cs="Miriam" w:hint="cs"/>
                      <w:sz w:val="18"/>
                      <w:szCs w:val="18"/>
                      <w:rtl/>
                    </w:rPr>
                    <w:t>-202</w:t>
                  </w:r>
                  <w:r w:rsidR="00D636C9">
                    <w:rPr>
                      <w:rFonts w:cs="Miriam" w:hint="cs"/>
                      <w:sz w:val="18"/>
                      <w:szCs w:val="18"/>
                      <w:rtl/>
                    </w:rPr>
                    <w:t>2</w:t>
                  </w:r>
                </w:p>
              </w:txbxContent>
            </v:textbox>
            <w10:anchorlock/>
          </v:shape>
        </w:pict>
      </w:r>
      <w:r>
        <w:rPr>
          <w:rStyle w:val="default"/>
          <w:rFonts w:cs="FrankRuehl" w:hint="cs"/>
          <w:rtl/>
        </w:rPr>
        <w:t>(</w:t>
      </w:r>
      <w:r w:rsidR="00D636C9">
        <w:rPr>
          <w:rStyle w:val="default"/>
          <w:rFonts w:cs="FrankRuehl" w:hint="cs"/>
          <w:rtl/>
        </w:rPr>
        <w:t>י</w:t>
      </w:r>
      <w:r>
        <w:rPr>
          <w:rStyle w:val="default"/>
          <w:rFonts w:cs="FrankRuehl" w:hint="cs"/>
          <w:rtl/>
        </w:rPr>
        <w:t>)</w:t>
      </w:r>
      <w:r>
        <w:rPr>
          <w:rStyle w:val="default"/>
          <w:rFonts w:cs="FrankRuehl" w:hint="cs"/>
          <w:rtl/>
        </w:rPr>
        <w:tab/>
      </w:r>
      <w:r w:rsidRPr="007A1B8F">
        <w:rPr>
          <w:rStyle w:val="default"/>
          <w:rFonts w:cs="FrankRuehl" w:hint="cs"/>
          <w:rtl/>
        </w:rPr>
        <w:t xml:space="preserve">בשנת </w:t>
      </w:r>
      <w:r w:rsidR="00B27C07">
        <w:rPr>
          <w:rStyle w:val="default"/>
          <w:rFonts w:cs="FrankRuehl" w:hint="cs"/>
          <w:rtl/>
        </w:rPr>
        <w:t>202</w:t>
      </w:r>
      <w:r w:rsidR="00D636C9">
        <w:rPr>
          <w:rStyle w:val="default"/>
          <w:rFonts w:cs="FrankRuehl" w:hint="cs"/>
          <w:rtl/>
        </w:rPr>
        <w:t>3</w:t>
      </w:r>
      <w:r w:rsidRPr="007A1B8F">
        <w:rPr>
          <w:rStyle w:val="default"/>
          <w:rFonts w:cs="FrankRuehl" w:hint="cs"/>
          <w:rtl/>
        </w:rPr>
        <w:t xml:space="preserve"> </w:t>
      </w:r>
      <w:r w:rsidRPr="007A1B8F">
        <w:rPr>
          <w:rStyle w:val="default"/>
          <w:rFonts w:cs="FrankRuehl"/>
          <w:rtl/>
        </w:rPr>
        <w:t>–</w:t>
      </w:r>
      <w:r w:rsidRPr="007A1B8F">
        <w:rPr>
          <w:rStyle w:val="default"/>
          <w:rFonts w:cs="FrankRuehl" w:hint="cs"/>
          <w:rtl/>
        </w:rPr>
        <w:t xml:space="preserve"> </w:t>
      </w:r>
      <w:r>
        <w:rPr>
          <w:rStyle w:val="default"/>
          <w:rFonts w:cs="FrankRuehl" w:hint="cs"/>
          <w:rtl/>
        </w:rPr>
        <w:t>4.33;</w:t>
      </w:r>
    </w:p>
    <w:p w14:paraId="10B0FF70" w14:textId="77777777" w:rsidR="003C766F" w:rsidRDefault="003C766F" w:rsidP="007B3B9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לחברה (ב) או (ג), בשנת 2014 </w:t>
      </w:r>
      <w:r>
        <w:rPr>
          <w:rStyle w:val="default"/>
          <w:rFonts w:cs="FrankRuehl"/>
          <w:rtl/>
        </w:rPr>
        <w:t>–</w:t>
      </w:r>
      <w:r>
        <w:rPr>
          <w:rStyle w:val="default"/>
          <w:rFonts w:cs="FrankRuehl" w:hint="cs"/>
          <w:rtl/>
        </w:rPr>
        <w:t xml:space="preserve"> 2.</w:t>
      </w:r>
    </w:p>
    <w:p w14:paraId="71442767" w14:textId="77777777" w:rsidR="003306EB" w:rsidRPr="003306EB" w:rsidRDefault="003306EB" w:rsidP="007B3B98">
      <w:pPr>
        <w:pStyle w:val="P00"/>
        <w:spacing w:before="72"/>
        <w:ind w:left="0" w:right="1134"/>
        <w:rPr>
          <w:rStyle w:val="default"/>
          <w:rFonts w:cs="FrankRuehl" w:hint="cs"/>
          <w:rtl/>
        </w:rPr>
      </w:pPr>
      <w:r w:rsidRPr="00B51F7D">
        <w:rPr>
          <w:rStyle w:val="default"/>
          <w:rFonts w:cs="FrankRuehl" w:hint="cs"/>
          <w:rtl/>
        </w:rPr>
        <w:pict w14:anchorId="1A50B650">
          <v:shape id="_x0000_s2763" type="#_x0000_t202" style="position:absolute;left:0;text-align:left;margin-left:468pt;margin-top:7.1pt;width:74.35pt;height:30.4pt;z-index:251686400" filled="f" stroked="f">
            <v:textbox inset="1mm,0,1mm,0">
              <w:txbxContent>
                <w:p w14:paraId="5C7538E6" w14:textId="77777777" w:rsidR="00741010" w:rsidRDefault="00741010" w:rsidP="003306EB">
                  <w:pPr>
                    <w:spacing w:line="160" w:lineRule="exact"/>
                    <w:jc w:val="left"/>
                    <w:rPr>
                      <w:rFonts w:cs="Miriam" w:hint="cs"/>
                      <w:noProof/>
                      <w:sz w:val="18"/>
                      <w:szCs w:val="18"/>
                      <w:rtl/>
                    </w:rPr>
                  </w:pPr>
                  <w:r>
                    <w:rPr>
                      <w:rFonts w:cs="Miriam" w:hint="cs"/>
                      <w:sz w:val="18"/>
                      <w:szCs w:val="18"/>
                      <w:rtl/>
                    </w:rPr>
                    <w:t>כללים (מס' 3) תשע"ה-2015</w:t>
                  </w:r>
                </w:p>
                <w:p w14:paraId="1814C366" w14:textId="77777777" w:rsidR="00741010" w:rsidRDefault="00741010" w:rsidP="007B3B98">
                  <w:pPr>
                    <w:spacing w:line="160" w:lineRule="exact"/>
                    <w:jc w:val="left"/>
                    <w:rPr>
                      <w:rFonts w:cs="Miriam" w:hint="cs"/>
                      <w:noProof/>
                      <w:sz w:val="18"/>
                      <w:szCs w:val="18"/>
                      <w:rtl/>
                    </w:rPr>
                  </w:pPr>
                  <w:r>
                    <w:rPr>
                      <w:rFonts w:cs="Miriam" w:hint="cs"/>
                      <w:sz w:val="18"/>
                      <w:szCs w:val="18"/>
                      <w:rtl/>
                    </w:rPr>
                    <w:t>כללים תשע"ז-2016</w:t>
                  </w:r>
                </w:p>
              </w:txbxContent>
            </v:textbox>
          </v:shape>
        </w:pict>
      </w:r>
      <w:r>
        <w:rPr>
          <w:rStyle w:val="default"/>
          <w:rFonts w:cs="FrankRuehl" w:hint="cs"/>
          <w:rtl/>
        </w:rPr>
        <w:tab/>
        <w:t>(</w:t>
      </w:r>
      <w:r w:rsidRPr="003306EB">
        <w:rPr>
          <w:rStyle w:val="default"/>
          <w:rFonts w:cs="FrankRuehl" w:hint="cs"/>
          <w:rtl/>
        </w:rPr>
        <w:t>ב1)</w:t>
      </w:r>
      <w:r w:rsidRPr="003306EB">
        <w:rPr>
          <w:rStyle w:val="default"/>
          <w:rFonts w:cs="FrankRuehl" w:hint="cs"/>
          <w:rtl/>
        </w:rPr>
        <w:tab/>
      </w:r>
      <w:r w:rsidR="00B51F7D" w:rsidRPr="00B51F7D">
        <w:rPr>
          <w:rStyle w:val="default"/>
          <w:rFonts w:cs="FrankRuehl" w:hint="cs"/>
          <w:rtl/>
        </w:rPr>
        <w:t xml:space="preserve">על אף האמור בסעיפים קטנים (א) ו-(ב), בחברה שנוסף לתחומה תחום של רשות מקומית אחרי יום י' בטבת התשע"ה (1 בינואר 2015), יהיה שיעור פחת גבייה מוכר למטרת צורכי בית בתקופות האלה, ממוצע משוקלל, לפי גודל האוכלוסייה המתגוררת בתחום החברה ובתחום הרשות המקומית, של שיעור פחת הגבייה שנקבע לחברה לפי סעיפים (א) ו-(ב) ושיעור פחת גבייה מוכר לרשות המקומית לפי אשכול המדרג הכלכלי-חברתי שאליו </w:t>
      </w:r>
      <w:r w:rsidR="007B3B98" w:rsidRPr="007B3B98">
        <w:rPr>
          <w:rStyle w:val="default"/>
          <w:rFonts w:cs="FrankRuehl" w:hint="cs"/>
          <w:rtl/>
        </w:rPr>
        <w:t>שויכה במועד בו נוספה לתחום החברה</w:t>
      </w:r>
      <w:r w:rsidR="00B51F7D" w:rsidRPr="00B51F7D">
        <w:rPr>
          <w:rStyle w:val="default"/>
          <w:rFonts w:cs="FrankRuehl" w:hint="cs"/>
          <w:rtl/>
        </w:rPr>
        <w:t>, באחוזים, לפי פסקאות (1) עד (3):</w:t>
      </w:r>
    </w:p>
    <w:p w14:paraId="5EA891B4" w14:textId="77777777" w:rsidR="00B51F7D" w:rsidRPr="00B51F7D" w:rsidRDefault="00B51F7D" w:rsidP="00B51F7D">
      <w:pPr>
        <w:pStyle w:val="P00"/>
        <w:spacing w:before="72"/>
        <w:ind w:left="1021" w:right="1134"/>
        <w:rPr>
          <w:rStyle w:val="default"/>
          <w:rFonts w:cs="FrankRuehl" w:hint="cs"/>
          <w:rtl/>
        </w:rPr>
      </w:pPr>
      <w:r w:rsidRPr="00B51F7D">
        <w:rPr>
          <w:rStyle w:val="default"/>
          <w:rFonts w:cs="FrankRuehl" w:hint="cs"/>
          <w:rtl/>
        </w:rPr>
        <w:t>(1)</w:t>
      </w:r>
      <w:r w:rsidRPr="00B51F7D">
        <w:rPr>
          <w:rStyle w:val="default"/>
          <w:rFonts w:cs="FrankRuehl" w:hint="cs"/>
          <w:rtl/>
        </w:rPr>
        <w:tab/>
        <w:t xml:space="preserve">בתקופה הראשונה </w:t>
      </w:r>
      <w:r w:rsidRPr="00B51F7D">
        <w:rPr>
          <w:rStyle w:val="default"/>
          <w:rFonts w:cs="FrankRuehl"/>
          <w:rtl/>
        </w:rPr>
        <w:t>–</w:t>
      </w:r>
    </w:p>
    <w:p w14:paraId="03EA86D4" w14:textId="77777777" w:rsidR="00B51F7D" w:rsidRPr="00B51F7D" w:rsidRDefault="00B51F7D" w:rsidP="00B51F7D">
      <w:pPr>
        <w:pStyle w:val="P00"/>
        <w:spacing w:before="72"/>
        <w:ind w:left="1474" w:right="1134"/>
        <w:rPr>
          <w:rStyle w:val="default"/>
          <w:rFonts w:cs="FrankRuehl" w:hint="cs"/>
          <w:rtl/>
        </w:rPr>
      </w:pPr>
      <w:r w:rsidRPr="00B51F7D">
        <w:rPr>
          <w:rStyle w:val="default"/>
          <w:rFonts w:cs="FrankRuehl" w:hint="cs"/>
          <w:rtl/>
        </w:rPr>
        <w:t>(א)</w:t>
      </w:r>
      <w:r w:rsidRPr="00B51F7D">
        <w:rPr>
          <w:rStyle w:val="default"/>
          <w:rFonts w:cs="FrankRuehl" w:hint="cs"/>
          <w:rtl/>
        </w:rPr>
        <w:tab/>
        <w:t xml:space="preserve">אשכול 1 עד 4 </w:t>
      </w:r>
      <w:r w:rsidRPr="00B51F7D">
        <w:rPr>
          <w:rStyle w:val="default"/>
          <w:rFonts w:cs="FrankRuehl"/>
          <w:rtl/>
        </w:rPr>
        <w:t>–</w:t>
      </w:r>
      <w:r w:rsidRPr="00B51F7D">
        <w:rPr>
          <w:rStyle w:val="default"/>
          <w:rFonts w:cs="FrankRuehl" w:hint="cs"/>
          <w:rtl/>
        </w:rPr>
        <w:t xml:space="preserve"> 12;</w:t>
      </w:r>
    </w:p>
    <w:p w14:paraId="57431DB9" w14:textId="77777777" w:rsidR="00B51F7D" w:rsidRPr="00B51F7D" w:rsidRDefault="00B51F7D" w:rsidP="00B51F7D">
      <w:pPr>
        <w:pStyle w:val="P00"/>
        <w:spacing w:before="72"/>
        <w:ind w:left="1474" w:right="1134"/>
        <w:rPr>
          <w:rStyle w:val="default"/>
          <w:rFonts w:cs="FrankRuehl" w:hint="cs"/>
          <w:rtl/>
        </w:rPr>
      </w:pPr>
      <w:r w:rsidRPr="00B51F7D">
        <w:rPr>
          <w:rStyle w:val="default"/>
          <w:rFonts w:cs="FrankRuehl" w:hint="cs"/>
          <w:rtl/>
        </w:rPr>
        <w:t>(ב)</w:t>
      </w:r>
      <w:r w:rsidRPr="00B51F7D">
        <w:rPr>
          <w:rStyle w:val="default"/>
          <w:rFonts w:cs="FrankRuehl" w:hint="cs"/>
          <w:rtl/>
        </w:rPr>
        <w:tab/>
        <w:t xml:space="preserve">אשכול 5 עד 6 </w:t>
      </w:r>
      <w:r w:rsidRPr="00B51F7D">
        <w:rPr>
          <w:rStyle w:val="default"/>
          <w:rFonts w:cs="FrankRuehl"/>
          <w:rtl/>
        </w:rPr>
        <w:t>–</w:t>
      </w:r>
      <w:r w:rsidRPr="00B51F7D">
        <w:rPr>
          <w:rStyle w:val="default"/>
          <w:rFonts w:cs="FrankRuehl" w:hint="cs"/>
          <w:rtl/>
        </w:rPr>
        <w:t xml:space="preserve"> 5;</w:t>
      </w:r>
    </w:p>
    <w:p w14:paraId="44D83094" w14:textId="77777777" w:rsidR="00B51F7D" w:rsidRPr="00B51F7D" w:rsidRDefault="00B51F7D" w:rsidP="00B51F7D">
      <w:pPr>
        <w:pStyle w:val="P00"/>
        <w:spacing w:before="72"/>
        <w:ind w:left="1474" w:right="1134"/>
        <w:rPr>
          <w:rStyle w:val="default"/>
          <w:rFonts w:cs="FrankRuehl" w:hint="cs"/>
          <w:rtl/>
        </w:rPr>
      </w:pPr>
      <w:r w:rsidRPr="00B51F7D">
        <w:rPr>
          <w:rStyle w:val="default"/>
          <w:rFonts w:cs="FrankRuehl" w:hint="cs"/>
          <w:rtl/>
        </w:rPr>
        <w:t>(ג)</w:t>
      </w:r>
      <w:r w:rsidRPr="00B51F7D">
        <w:rPr>
          <w:rStyle w:val="default"/>
          <w:rFonts w:cs="FrankRuehl" w:hint="cs"/>
          <w:rtl/>
        </w:rPr>
        <w:tab/>
        <w:t xml:space="preserve">אשכול 7 ומעלה </w:t>
      </w:r>
      <w:r w:rsidRPr="00B51F7D">
        <w:rPr>
          <w:rStyle w:val="default"/>
          <w:rFonts w:cs="FrankRuehl"/>
          <w:rtl/>
        </w:rPr>
        <w:t>–</w:t>
      </w:r>
      <w:r w:rsidRPr="00B51F7D">
        <w:rPr>
          <w:rStyle w:val="default"/>
          <w:rFonts w:cs="FrankRuehl" w:hint="cs"/>
          <w:rtl/>
        </w:rPr>
        <w:t xml:space="preserve"> 2.5;</w:t>
      </w:r>
    </w:p>
    <w:p w14:paraId="34CC6699" w14:textId="77777777" w:rsidR="00B51F7D" w:rsidRPr="00B51F7D" w:rsidRDefault="00B51F7D" w:rsidP="00B51F7D">
      <w:pPr>
        <w:pStyle w:val="P00"/>
        <w:spacing w:before="72"/>
        <w:ind w:left="1021" w:right="1134"/>
        <w:rPr>
          <w:rStyle w:val="default"/>
          <w:rFonts w:cs="FrankRuehl" w:hint="cs"/>
          <w:rtl/>
        </w:rPr>
      </w:pPr>
      <w:r w:rsidRPr="00B51F7D">
        <w:rPr>
          <w:rStyle w:val="default"/>
          <w:rFonts w:cs="FrankRuehl" w:hint="cs"/>
          <w:rtl/>
        </w:rPr>
        <w:t>(2)</w:t>
      </w:r>
      <w:r w:rsidRPr="00B51F7D">
        <w:rPr>
          <w:rStyle w:val="default"/>
          <w:rFonts w:cs="FrankRuehl" w:hint="cs"/>
          <w:rtl/>
        </w:rPr>
        <w:tab/>
        <w:t xml:space="preserve">בתקופה השנייה </w:t>
      </w:r>
      <w:r w:rsidRPr="00B51F7D">
        <w:rPr>
          <w:rStyle w:val="default"/>
          <w:rFonts w:cs="FrankRuehl"/>
          <w:rtl/>
        </w:rPr>
        <w:t>–</w:t>
      </w:r>
    </w:p>
    <w:p w14:paraId="2088C457" w14:textId="77777777" w:rsidR="00B51F7D" w:rsidRPr="00B51F7D" w:rsidRDefault="00B51F7D" w:rsidP="00B51F7D">
      <w:pPr>
        <w:pStyle w:val="P00"/>
        <w:spacing w:before="72"/>
        <w:ind w:left="1474" w:right="1134"/>
        <w:rPr>
          <w:rStyle w:val="default"/>
          <w:rFonts w:cs="FrankRuehl" w:hint="cs"/>
          <w:rtl/>
        </w:rPr>
      </w:pPr>
      <w:r w:rsidRPr="00B51F7D">
        <w:rPr>
          <w:rStyle w:val="default"/>
          <w:rFonts w:cs="FrankRuehl" w:hint="cs"/>
          <w:rtl/>
        </w:rPr>
        <w:t>(א)</w:t>
      </w:r>
      <w:r w:rsidRPr="00B51F7D">
        <w:rPr>
          <w:rStyle w:val="default"/>
          <w:rFonts w:cs="FrankRuehl" w:hint="cs"/>
          <w:rtl/>
        </w:rPr>
        <w:tab/>
        <w:t xml:space="preserve">אשכול 1 עד 4 </w:t>
      </w:r>
      <w:r w:rsidRPr="00B51F7D">
        <w:rPr>
          <w:rStyle w:val="default"/>
          <w:rFonts w:cs="FrankRuehl"/>
          <w:rtl/>
        </w:rPr>
        <w:t>–</w:t>
      </w:r>
      <w:r w:rsidRPr="00B51F7D">
        <w:rPr>
          <w:rStyle w:val="default"/>
          <w:rFonts w:cs="FrankRuehl" w:hint="cs"/>
          <w:rtl/>
        </w:rPr>
        <w:t xml:space="preserve"> 10.5;</w:t>
      </w:r>
    </w:p>
    <w:p w14:paraId="39E0FF65" w14:textId="77777777" w:rsidR="00B51F7D" w:rsidRPr="00B51F7D" w:rsidRDefault="00B51F7D" w:rsidP="00B51F7D">
      <w:pPr>
        <w:pStyle w:val="P00"/>
        <w:spacing w:before="72"/>
        <w:ind w:left="1474" w:right="1134"/>
        <w:rPr>
          <w:rStyle w:val="default"/>
          <w:rFonts w:cs="FrankRuehl" w:hint="cs"/>
          <w:rtl/>
        </w:rPr>
      </w:pPr>
      <w:r w:rsidRPr="00B51F7D">
        <w:rPr>
          <w:rStyle w:val="default"/>
          <w:rFonts w:cs="FrankRuehl" w:hint="cs"/>
          <w:rtl/>
        </w:rPr>
        <w:t>(ב)</w:t>
      </w:r>
      <w:r w:rsidRPr="00B51F7D">
        <w:rPr>
          <w:rStyle w:val="default"/>
          <w:rFonts w:cs="FrankRuehl" w:hint="cs"/>
          <w:rtl/>
        </w:rPr>
        <w:tab/>
        <w:t xml:space="preserve">אשכול 5 עד 6 </w:t>
      </w:r>
      <w:r w:rsidRPr="00B51F7D">
        <w:rPr>
          <w:rStyle w:val="default"/>
          <w:rFonts w:cs="FrankRuehl"/>
          <w:rtl/>
        </w:rPr>
        <w:t>–</w:t>
      </w:r>
      <w:r w:rsidRPr="00B51F7D">
        <w:rPr>
          <w:rStyle w:val="default"/>
          <w:rFonts w:cs="FrankRuehl" w:hint="cs"/>
          <w:rtl/>
        </w:rPr>
        <w:t xml:space="preserve"> 4;</w:t>
      </w:r>
    </w:p>
    <w:p w14:paraId="07B28B9A" w14:textId="77777777" w:rsidR="00B51F7D" w:rsidRPr="00B51F7D" w:rsidRDefault="00B51F7D" w:rsidP="00B51F7D">
      <w:pPr>
        <w:pStyle w:val="P00"/>
        <w:spacing w:before="72"/>
        <w:ind w:left="1474" w:right="1134"/>
        <w:rPr>
          <w:rStyle w:val="default"/>
          <w:rFonts w:cs="FrankRuehl" w:hint="cs"/>
          <w:rtl/>
        </w:rPr>
      </w:pPr>
      <w:r w:rsidRPr="00B51F7D">
        <w:rPr>
          <w:rStyle w:val="default"/>
          <w:rFonts w:cs="FrankRuehl" w:hint="cs"/>
          <w:rtl/>
        </w:rPr>
        <w:t>(ג)</w:t>
      </w:r>
      <w:r w:rsidRPr="00B51F7D">
        <w:rPr>
          <w:rStyle w:val="default"/>
          <w:rFonts w:cs="FrankRuehl" w:hint="cs"/>
          <w:rtl/>
        </w:rPr>
        <w:tab/>
        <w:t xml:space="preserve">אשכול 7 ומעלה </w:t>
      </w:r>
      <w:r w:rsidRPr="00B51F7D">
        <w:rPr>
          <w:rStyle w:val="default"/>
          <w:rFonts w:cs="FrankRuehl"/>
          <w:rtl/>
        </w:rPr>
        <w:t>–</w:t>
      </w:r>
      <w:r w:rsidRPr="00B51F7D">
        <w:rPr>
          <w:rStyle w:val="default"/>
          <w:rFonts w:cs="FrankRuehl" w:hint="cs"/>
          <w:rtl/>
        </w:rPr>
        <w:t xml:space="preserve"> 2;</w:t>
      </w:r>
    </w:p>
    <w:p w14:paraId="67A2587A" w14:textId="77777777" w:rsidR="00B51F7D" w:rsidRPr="00B51F7D" w:rsidRDefault="00B51F7D" w:rsidP="00B51F7D">
      <w:pPr>
        <w:pStyle w:val="P00"/>
        <w:spacing w:before="72"/>
        <w:ind w:left="1021" w:right="1134"/>
        <w:rPr>
          <w:rStyle w:val="default"/>
          <w:rFonts w:cs="FrankRuehl" w:hint="cs"/>
          <w:rtl/>
        </w:rPr>
      </w:pPr>
      <w:r w:rsidRPr="00B51F7D">
        <w:rPr>
          <w:rStyle w:val="default"/>
          <w:rFonts w:cs="FrankRuehl" w:hint="cs"/>
          <w:rtl/>
        </w:rPr>
        <w:t>(3)</w:t>
      </w:r>
      <w:r w:rsidRPr="00B51F7D">
        <w:rPr>
          <w:rStyle w:val="default"/>
          <w:rFonts w:cs="FrankRuehl" w:hint="cs"/>
          <w:rtl/>
        </w:rPr>
        <w:tab/>
        <w:t xml:space="preserve">בתקופה השלישית </w:t>
      </w:r>
      <w:r w:rsidRPr="00B51F7D">
        <w:rPr>
          <w:rStyle w:val="default"/>
          <w:rFonts w:cs="FrankRuehl"/>
          <w:rtl/>
        </w:rPr>
        <w:t>–</w:t>
      </w:r>
    </w:p>
    <w:p w14:paraId="5A292FBD" w14:textId="77777777" w:rsidR="00B51F7D" w:rsidRPr="00B51F7D" w:rsidRDefault="00B51F7D" w:rsidP="00B51F7D">
      <w:pPr>
        <w:pStyle w:val="P00"/>
        <w:spacing w:before="72"/>
        <w:ind w:left="1474" w:right="1134"/>
        <w:rPr>
          <w:rStyle w:val="default"/>
          <w:rFonts w:cs="FrankRuehl" w:hint="cs"/>
          <w:rtl/>
        </w:rPr>
      </w:pPr>
      <w:r w:rsidRPr="00B51F7D">
        <w:rPr>
          <w:rStyle w:val="default"/>
          <w:rFonts w:cs="FrankRuehl" w:hint="cs"/>
          <w:rtl/>
        </w:rPr>
        <w:t>(א)</w:t>
      </w:r>
      <w:r w:rsidRPr="00B51F7D">
        <w:rPr>
          <w:rStyle w:val="default"/>
          <w:rFonts w:cs="FrankRuehl" w:hint="cs"/>
          <w:rtl/>
        </w:rPr>
        <w:tab/>
        <w:t xml:space="preserve">אשכול 1 עד 4 </w:t>
      </w:r>
      <w:r w:rsidRPr="00B51F7D">
        <w:rPr>
          <w:rStyle w:val="default"/>
          <w:rFonts w:cs="FrankRuehl"/>
          <w:rtl/>
        </w:rPr>
        <w:t>–</w:t>
      </w:r>
      <w:r w:rsidRPr="00B51F7D">
        <w:rPr>
          <w:rStyle w:val="default"/>
          <w:rFonts w:cs="FrankRuehl" w:hint="cs"/>
          <w:rtl/>
        </w:rPr>
        <w:t xml:space="preserve"> 9;</w:t>
      </w:r>
    </w:p>
    <w:p w14:paraId="79194351" w14:textId="77777777" w:rsidR="00B51F7D" w:rsidRPr="00B51F7D" w:rsidRDefault="00B51F7D" w:rsidP="00B51F7D">
      <w:pPr>
        <w:pStyle w:val="P00"/>
        <w:spacing w:before="72"/>
        <w:ind w:left="1474" w:right="1134"/>
        <w:rPr>
          <w:rStyle w:val="default"/>
          <w:rFonts w:cs="FrankRuehl" w:hint="cs"/>
          <w:rtl/>
        </w:rPr>
      </w:pPr>
      <w:r w:rsidRPr="00B51F7D">
        <w:rPr>
          <w:rStyle w:val="default"/>
          <w:rFonts w:cs="FrankRuehl" w:hint="cs"/>
          <w:rtl/>
        </w:rPr>
        <w:t>(ב)</w:t>
      </w:r>
      <w:r w:rsidRPr="00B51F7D">
        <w:rPr>
          <w:rStyle w:val="default"/>
          <w:rFonts w:cs="FrankRuehl" w:hint="cs"/>
          <w:rtl/>
        </w:rPr>
        <w:tab/>
        <w:t xml:space="preserve">אשכול 5 עד 6 </w:t>
      </w:r>
      <w:r w:rsidRPr="00B51F7D">
        <w:rPr>
          <w:rStyle w:val="default"/>
          <w:rFonts w:cs="FrankRuehl"/>
          <w:rtl/>
        </w:rPr>
        <w:t>–</w:t>
      </w:r>
      <w:r w:rsidRPr="00B51F7D">
        <w:rPr>
          <w:rStyle w:val="default"/>
          <w:rFonts w:cs="FrankRuehl" w:hint="cs"/>
          <w:rtl/>
        </w:rPr>
        <w:t xml:space="preserve"> 3.</w:t>
      </w:r>
    </w:p>
    <w:p w14:paraId="59387C93" w14:textId="77777777" w:rsidR="00BE4D63" w:rsidRPr="00BE4D63" w:rsidRDefault="00BE4D63" w:rsidP="00BE4D63">
      <w:pPr>
        <w:pStyle w:val="P00"/>
        <w:spacing w:before="72"/>
        <w:ind w:left="0" w:right="1134"/>
        <w:rPr>
          <w:rStyle w:val="default"/>
          <w:rFonts w:cs="FrankRuehl" w:hint="cs"/>
          <w:rtl/>
        </w:rPr>
      </w:pPr>
      <w:r w:rsidRPr="00B51F7D">
        <w:rPr>
          <w:rStyle w:val="default"/>
          <w:rFonts w:cs="FrankRuehl" w:hint="cs"/>
          <w:rtl/>
        </w:rPr>
        <w:pict w14:anchorId="256ECF5D">
          <v:shape id="_x0000_s2813" type="#_x0000_t202" style="position:absolute;left:0;text-align:left;margin-left:467.1pt;margin-top:7.1pt;width:75.25pt;height:10.3pt;z-index:251699712" filled="f" stroked="f">
            <v:textbox inset="1mm,0,1mm,0">
              <w:txbxContent>
                <w:p w14:paraId="53E9A63C" w14:textId="77777777" w:rsidR="00741010" w:rsidRDefault="00741010" w:rsidP="00BE4D63">
                  <w:pPr>
                    <w:spacing w:line="160" w:lineRule="exact"/>
                    <w:jc w:val="left"/>
                    <w:rPr>
                      <w:rFonts w:cs="Miriam" w:hint="cs"/>
                      <w:noProof/>
                      <w:sz w:val="18"/>
                      <w:szCs w:val="18"/>
                      <w:rtl/>
                    </w:rPr>
                  </w:pPr>
                  <w:r>
                    <w:rPr>
                      <w:rFonts w:cs="Miriam" w:hint="cs"/>
                      <w:noProof/>
                      <w:sz w:val="18"/>
                      <w:szCs w:val="18"/>
                      <w:rtl/>
                    </w:rPr>
                    <w:t>כללים תשע"ו-2015</w:t>
                  </w:r>
                </w:p>
              </w:txbxContent>
            </v:textbox>
          </v:shape>
        </w:pict>
      </w:r>
      <w:r>
        <w:rPr>
          <w:rStyle w:val="default"/>
          <w:rFonts w:cs="FrankRuehl" w:hint="cs"/>
          <w:rtl/>
        </w:rPr>
        <w:tab/>
        <w:t>(</w:t>
      </w:r>
      <w:r w:rsidRPr="00BE4D63">
        <w:rPr>
          <w:rStyle w:val="default"/>
          <w:rFonts w:cs="FrankRuehl" w:hint="cs"/>
          <w:rtl/>
        </w:rPr>
        <w:t>ב2)</w:t>
      </w:r>
      <w:r w:rsidRPr="00BE4D63">
        <w:rPr>
          <w:rStyle w:val="default"/>
          <w:rFonts w:cs="FrankRuehl" w:hint="cs"/>
          <w:rtl/>
        </w:rPr>
        <w:tab/>
        <w:t>על אף האמור בסעיפים קטנים (א) ו-(ב), בחברה אזורית שהוקמה אחרי יום כ' בטבת התשע"ו (1 בינואר 2016), יהיה שיעור פחת גבייה מוכר למטרת צורכי בית בתקופות הראשונה עד השלישית, ממוצע משוקלל, לפי גודל האוכלוסייה המתגוררת בתחום הרשויות המקומיות שבתחומן היא פועלת, של שיעור פחת גבייה שנקבע לאותן רשויות מקומיות, לפי אשכול המדרג הכלכלי-חברתי שאליו הן משויכות, באחוזים, לפי סעיף קטן (ב1)(1) עד (3).</w:t>
      </w:r>
    </w:p>
    <w:p w14:paraId="671000DF" w14:textId="77777777" w:rsidR="00BE4D63" w:rsidRPr="00BE4D63" w:rsidRDefault="00BE4D63" w:rsidP="00BE4D63">
      <w:pPr>
        <w:pStyle w:val="P00"/>
        <w:spacing w:before="72"/>
        <w:ind w:left="0" w:right="1134"/>
        <w:rPr>
          <w:rStyle w:val="default"/>
          <w:rFonts w:cs="FrankRuehl" w:hint="cs"/>
          <w:rtl/>
        </w:rPr>
      </w:pPr>
      <w:r w:rsidRPr="00B51F7D">
        <w:rPr>
          <w:rStyle w:val="default"/>
          <w:rFonts w:cs="FrankRuehl" w:hint="cs"/>
          <w:rtl/>
        </w:rPr>
        <w:pict w14:anchorId="2715F462">
          <v:shape id="_x0000_s2812" type="#_x0000_t202" style="position:absolute;left:0;text-align:left;margin-left:467.1pt;margin-top:7.1pt;width:75.25pt;height:18.7pt;z-index:251698688" filled="f" stroked="f">
            <v:textbox inset="1mm,0,1mm,0">
              <w:txbxContent>
                <w:p w14:paraId="6C7E2A32" w14:textId="77777777" w:rsidR="00741010" w:rsidRDefault="00741010" w:rsidP="00BE4D63">
                  <w:pPr>
                    <w:spacing w:line="160" w:lineRule="exact"/>
                    <w:jc w:val="left"/>
                    <w:rPr>
                      <w:rFonts w:cs="Miriam"/>
                      <w:noProof/>
                      <w:sz w:val="18"/>
                      <w:szCs w:val="18"/>
                      <w:rtl/>
                    </w:rPr>
                  </w:pPr>
                  <w:r>
                    <w:rPr>
                      <w:rFonts w:cs="Miriam" w:hint="cs"/>
                      <w:noProof/>
                      <w:sz w:val="18"/>
                      <w:szCs w:val="18"/>
                      <w:rtl/>
                    </w:rPr>
                    <w:t>כללים תשע"ו-2015</w:t>
                  </w:r>
                </w:p>
                <w:p w14:paraId="3F25A40B" w14:textId="77777777" w:rsidR="00741010" w:rsidRDefault="00741010" w:rsidP="00BE4D63">
                  <w:pPr>
                    <w:spacing w:line="160" w:lineRule="exact"/>
                    <w:jc w:val="left"/>
                    <w:rPr>
                      <w:rFonts w:cs="Miriam" w:hint="cs"/>
                      <w:noProof/>
                      <w:sz w:val="18"/>
                      <w:szCs w:val="18"/>
                      <w:rtl/>
                    </w:rPr>
                  </w:pPr>
                  <w:r>
                    <w:rPr>
                      <w:rFonts w:cs="Miriam" w:hint="cs"/>
                      <w:noProof/>
                      <w:sz w:val="18"/>
                      <w:szCs w:val="18"/>
                      <w:rtl/>
                    </w:rPr>
                    <w:t>כללים תשע"ט-2018</w:t>
                  </w:r>
                </w:p>
              </w:txbxContent>
            </v:textbox>
          </v:shape>
        </w:pict>
      </w:r>
      <w:r>
        <w:rPr>
          <w:rStyle w:val="default"/>
          <w:rFonts w:cs="FrankRuehl" w:hint="cs"/>
          <w:rtl/>
        </w:rPr>
        <w:tab/>
        <w:t>(</w:t>
      </w:r>
      <w:r w:rsidRPr="00BE4D63">
        <w:rPr>
          <w:rStyle w:val="default"/>
          <w:rFonts w:cs="FrankRuehl" w:hint="cs"/>
          <w:rtl/>
        </w:rPr>
        <w:t>ב3)</w:t>
      </w:r>
      <w:r w:rsidRPr="00BE4D63">
        <w:rPr>
          <w:rStyle w:val="default"/>
          <w:rFonts w:cs="FrankRuehl" w:hint="cs"/>
          <w:rtl/>
        </w:rPr>
        <w:tab/>
        <w:t xml:space="preserve">על אף האמור בסעיפים קטנים (א) ו-(ב), בחברה שמונתה לה חברה מנהלת אחרי יום כ' בטבת התשע"ו (1 בינואר 2016), ושיעור פחת גבייה שלה למטרת צורכי בית בשנה שקדמה למינוי גדול משיעור פחת גבייה שהוכר לה לפי סעיפים קטנים (א) ו-(ב), יהיה שיעור פחת גבייה מוכר למטרת צורכי בית בתקופה הראשונה </w:t>
      </w:r>
      <w:r w:rsidRPr="00BE4D63">
        <w:rPr>
          <w:rStyle w:val="default"/>
          <w:rFonts w:cs="FrankRuehl"/>
          <w:rtl/>
        </w:rPr>
        <w:t>–</w:t>
      </w:r>
      <w:r w:rsidRPr="00BE4D63">
        <w:rPr>
          <w:rStyle w:val="default"/>
          <w:rFonts w:cs="FrankRuehl" w:hint="cs"/>
          <w:rtl/>
        </w:rPr>
        <w:t xml:space="preserve"> לפי סעיף קטן (ב1)(2), </w:t>
      </w:r>
      <w:r w:rsidR="00972008">
        <w:rPr>
          <w:rStyle w:val="default"/>
          <w:rFonts w:cs="FrankRuehl" w:hint="cs"/>
          <w:rtl/>
        </w:rPr>
        <w:t>ובתקופות השניה והשלישית</w:t>
      </w:r>
      <w:r w:rsidRPr="00BE4D63">
        <w:rPr>
          <w:rStyle w:val="default"/>
          <w:rFonts w:cs="FrankRuehl" w:hint="cs"/>
          <w:rtl/>
        </w:rPr>
        <w:t xml:space="preserve"> </w:t>
      </w:r>
      <w:r w:rsidRPr="00BE4D63">
        <w:rPr>
          <w:rStyle w:val="default"/>
          <w:rFonts w:cs="FrankRuehl"/>
          <w:rtl/>
        </w:rPr>
        <w:t>–</w:t>
      </w:r>
      <w:r w:rsidRPr="00BE4D63">
        <w:rPr>
          <w:rStyle w:val="default"/>
          <w:rFonts w:cs="FrankRuehl" w:hint="cs"/>
          <w:rtl/>
        </w:rPr>
        <w:t xml:space="preserve"> לפי סעיף (ב1)(3).</w:t>
      </w:r>
    </w:p>
    <w:p w14:paraId="6BFE534F" w14:textId="77777777" w:rsidR="003306EB" w:rsidRDefault="003306EB" w:rsidP="00BE4D63">
      <w:pPr>
        <w:pStyle w:val="P00"/>
        <w:spacing w:before="72"/>
        <w:ind w:left="0" w:right="1134"/>
        <w:rPr>
          <w:rStyle w:val="default"/>
          <w:rFonts w:cs="FrankRuehl" w:hint="cs"/>
          <w:rtl/>
        </w:rPr>
      </w:pPr>
      <w:r w:rsidRPr="00B51F7D">
        <w:rPr>
          <w:rStyle w:val="default"/>
          <w:rFonts w:cs="FrankRuehl" w:hint="cs"/>
          <w:rtl/>
        </w:rPr>
        <w:pict w14:anchorId="104D2607">
          <v:shape id="_x0000_s2767" type="#_x0000_t202" style="position:absolute;left:0;text-align:left;margin-left:467.1pt;margin-top:7.1pt;width:75.25pt;height:26.7pt;z-index:251688448" filled="f" stroked="f">
            <v:textbox inset="1mm,0,1mm,0">
              <w:txbxContent>
                <w:p w14:paraId="51AA81E1" w14:textId="77777777" w:rsidR="00741010" w:rsidRDefault="00741010" w:rsidP="003306EB">
                  <w:pPr>
                    <w:spacing w:line="160" w:lineRule="exact"/>
                    <w:jc w:val="left"/>
                    <w:rPr>
                      <w:rFonts w:cs="Miriam" w:hint="cs"/>
                      <w:noProof/>
                      <w:sz w:val="18"/>
                      <w:szCs w:val="18"/>
                      <w:rtl/>
                    </w:rPr>
                  </w:pPr>
                  <w:r>
                    <w:rPr>
                      <w:rFonts w:cs="Miriam" w:hint="cs"/>
                      <w:sz w:val="18"/>
                      <w:szCs w:val="18"/>
                      <w:rtl/>
                    </w:rPr>
                    <w:t>כללים (מס' 3) תשע"ה-2015</w:t>
                  </w:r>
                </w:p>
                <w:p w14:paraId="15456AAF" w14:textId="77777777" w:rsidR="00741010" w:rsidRDefault="00741010" w:rsidP="003306EB">
                  <w:pPr>
                    <w:spacing w:line="160" w:lineRule="exact"/>
                    <w:jc w:val="left"/>
                    <w:rPr>
                      <w:rFonts w:cs="Miriam" w:hint="cs"/>
                      <w:noProof/>
                      <w:sz w:val="18"/>
                      <w:szCs w:val="18"/>
                      <w:rtl/>
                    </w:rPr>
                  </w:pPr>
                  <w:r>
                    <w:rPr>
                      <w:rFonts w:cs="Miriam" w:hint="cs"/>
                      <w:noProof/>
                      <w:sz w:val="18"/>
                      <w:szCs w:val="18"/>
                      <w:rtl/>
                    </w:rPr>
                    <w:t>כללים תשע"ו-2015</w:t>
                  </w:r>
                </w:p>
              </w:txbxContent>
            </v:textbox>
          </v:shape>
        </w:pict>
      </w:r>
      <w:r>
        <w:rPr>
          <w:rStyle w:val="default"/>
          <w:rFonts w:cs="FrankRuehl" w:hint="cs"/>
          <w:rtl/>
        </w:rPr>
        <w:tab/>
        <w:t>(ג)</w:t>
      </w:r>
      <w:r>
        <w:rPr>
          <w:rStyle w:val="default"/>
          <w:rFonts w:cs="FrankRuehl" w:hint="cs"/>
          <w:rtl/>
        </w:rPr>
        <w:tab/>
      </w:r>
      <w:r w:rsidR="00B51F7D" w:rsidRPr="00B51F7D">
        <w:rPr>
          <w:rStyle w:val="default"/>
          <w:rFonts w:cs="FrankRuehl" w:hint="cs"/>
          <w:rtl/>
        </w:rPr>
        <w:t>שיעור פחת גבייה מוכר של חברה יהיה שווה לממוצע משוקלל לפי כמות המים הנכנסת שסיפקה חברה לכל מטרת צריכה של שיעור פחת הגבייה המוכר למטרת צורכי בית ושל שיעור פחת גבייה המוכר לכל מטרת צריכה אחרת שנקבעו לפי סעיפים קטנים (א) עד (ב</w:t>
      </w:r>
      <w:r w:rsidR="00BE4D63">
        <w:rPr>
          <w:rStyle w:val="default"/>
          <w:rFonts w:cs="FrankRuehl" w:hint="cs"/>
          <w:rtl/>
        </w:rPr>
        <w:t>3</w:t>
      </w:r>
      <w:r w:rsidR="00B51F7D" w:rsidRPr="00B51F7D">
        <w:rPr>
          <w:rStyle w:val="default"/>
          <w:rFonts w:cs="FrankRuehl" w:hint="cs"/>
          <w:rtl/>
        </w:rPr>
        <w:t>).</w:t>
      </w:r>
    </w:p>
    <w:p w14:paraId="16CEF7E9" w14:textId="77777777" w:rsidR="00333BF0" w:rsidRPr="00CC2EBA" w:rsidRDefault="00333BF0" w:rsidP="008F184A">
      <w:pPr>
        <w:pStyle w:val="P00"/>
        <w:spacing w:before="0"/>
        <w:ind w:left="1021" w:right="1134"/>
        <w:rPr>
          <w:rStyle w:val="default"/>
          <w:rFonts w:cs="FrankRuehl" w:hint="cs"/>
          <w:vanish/>
          <w:color w:val="FF0000"/>
          <w:sz w:val="20"/>
          <w:szCs w:val="20"/>
          <w:shd w:val="clear" w:color="auto" w:fill="FFFF99"/>
          <w:rtl/>
        </w:rPr>
      </w:pPr>
      <w:bookmarkStart w:id="99" w:name="Rov170"/>
      <w:r w:rsidRPr="00CC2EBA">
        <w:rPr>
          <w:rStyle w:val="default"/>
          <w:rFonts w:cs="FrankRuehl" w:hint="cs"/>
          <w:vanish/>
          <w:color w:val="FF0000"/>
          <w:sz w:val="20"/>
          <w:szCs w:val="20"/>
          <w:shd w:val="clear" w:color="auto" w:fill="FFFF99"/>
          <w:rtl/>
        </w:rPr>
        <w:t>מיום 1.1.2011</w:t>
      </w:r>
    </w:p>
    <w:p w14:paraId="1D096303" w14:textId="77777777" w:rsidR="00333BF0" w:rsidRPr="00CC2EBA" w:rsidRDefault="00333BF0" w:rsidP="008F184A">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תשע"א-2010</w:t>
      </w:r>
    </w:p>
    <w:p w14:paraId="0C283ADE" w14:textId="77777777" w:rsidR="00333BF0" w:rsidRPr="00CC2EBA" w:rsidRDefault="00333BF0" w:rsidP="008F184A">
      <w:pPr>
        <w:pStyle w:val="P00"/>
        <w:spacing w:before="0"/>
        <w:ind w:left="1021" w:right="1134"/>
        <w:rPr>
          <w:rStyle w:val="default"/>
          <w:rFonts w:cs="FrankRuehl" w:hint="cs"/>
          <w:vanish/>
          <w:sz w:val="20"/>
          <w:szCs w:val="20"/>
          <w:shd w:val="clear" w:color="auto" w:fill="FFFF99"/>
          <w:rtl/>
        </w:rPr>
      </w:pPr>
      <w:hyperlink r:id="rId228" w:history="1">
        <w:r w:rsidRPr="00CC2EBA">
          <w:rPr>
            <w:rStyle w:val="Hyperlink"/>
            <w:rFonts w:cs="FrankRuehl" w:hint="cs"/>
            <w:vanish/>
            <w:szCs w:val="20"/>
            <w:shd w:val="clear" w:color="auto" w:fill="FFFF99"/>
            <w:rtl/>
          </w:rPr>
          <w:t>ק"ת תשע"א מס' 6957</w:t>
        </w:r>
      </w:hyperlink>
      <w:r w:rsidRPr="00CC2EBA">
        <w:rPr>
          <w:rStyle w:val="default"/>
          <w:rFonts w:cs="FrankRuehl" w:hint="cs"/>
          <w:vanish/>
          <w:sz w:val="20"/>
          <w:szCs w:val="20"/>
          <w:shd w:val="clear" w:color="auto" w:fill="FFFF99"/>
          <w:rtl/>
        </w:rPr>
        <w:t xml:space="preserve"> מיום 29.12.2010 עמ' 388</w:t>
      </w:r>
    </w:p>
    <w:p w14:paraId="7E6702C7" w14:textId="77777777" w:rsidR="00333BF0" w:rsidRPr="00CC2EBA" w:rsidRDefault="00333BF0" w:rsidP="00333BF0">
      <w:pPr>
        <w:pStyle w:val="P0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הפועלת</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שהוקמה אחרי 1 בינואר 2008, והיא פועלת</w:t>
      </w:r>
      <w:r w:rsidRPr="00CC2EBA">
        <w:rPr>
          <w:rStyle w:val="default"/>
          <w:rFonts w:cs="FrankRuehl" w:hint="cs"/>
          <w:vanish/>
          <w:sz w:val="22"/>
          <w:szCs w:val="22"/>
          <w:shd w:val="clear" w:color="auto" w:fill="FFFF99"/>
          <w:rtl/>
        </w:rPr>
        <w:t xml:space="preserve"> בתחום של יותר מרשות מקומית אחת והיחס שבין גודל האוכלוסיה המתגוררת בתחום רשות מקומית המשויכת לאשכולות 1 עד 4 במדרג החברתי-כלכלי ערב הקמת החברה או ערב הוספת תחום רשות מקומית נוספת לתחום החברה לגבי פעילות חיונית, ובין כלל האוכלוסיה המתגוררת בתחום פעולת החברה הוא בין 25 אחוזים ובין 75 אחוזים, כמפורט להלן:</w:t>
      </w:r>
    </w:p>
    <w:p w14:paraId="50E28BF8" w14:textId="77777777" w:rsidR="00333BF0" w:rsidRPr="00CC2EBA" w:rsidRDefault="00333BF0" w:rsidP="00333BF0">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בשנת 2010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10%;</w:t>
      </w:r>
    </w:p>
    <w:p w14:paraId="1E2096B7" w14:textId="77777777" w:rsidR="00333BF0" w:rsidRPr="00CC2EBA" w:rsidRDefault="00333BF0" w:rsidP="00333BF0">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בשנת 2011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9%;</w:t>
      </w:r>
    </w:p>
    <w:p w14:paraId="6342BA5A" w14:textId="77777777" w:rsidR="00333BF0" w:rsidRPr="00CC2EBA" w:rsidRDefault="00333BF0" w:rsidP="00333BF0">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בשנת 2012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8%;</w:t>
      </w:r>
    </w:p>
    <w:p w14:paraId="11F400AA" w14:textId="77777777" w:rsidR="00333BF0" w:rsidRPr="00CC2EBA" w:rsidRDefault="00333BF0" w:rsidP="00333BF0">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בשנת 2013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7%;</w:t>
      </w:r>
    </w:p>
    <w:p w14:paraId="58CA37CC" w14:textId="77777777" w:rsidR="00333BF0" w:rsidRPr="00CC2EBA" w:rsidRDefault="00333BF0" w:rsidP="00333BF0">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חברה שאינה מנויה בפסקאות (1) ו-(2), כמפורט להלן:</w:t>
      </w:r>
    </w:p>
    <w:p w14:paraId="60CB763B" w14:textId="77777777" w:rsidR="00333BF0" w:rsidRPr="00CC2EBA" w:rsidRDefault="00333BF0" w:rsidP="00333BF0">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בשנת 2010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8%;</w:t>
      </w:r>
    </w:p>
    <w:p w14:paraId="7883AF90" w14:textId="77777777" w:rsidR="00333BF0" w:rsidRPr="00CC2EBA" w:rsidRDefault="00333BF0" w:rsidP="00333BF0">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בשנת 2011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7.5%;</w:t>
      </w:r>
    </w:p>
    <w:p w14:paraId="6EF32A5C" w14:textId="77777777" w:rsidR="00333BF0" w:rsidRPr="00CC2EBA" w:rsidRDefault="00333BF0" w:rsidP="00333BF0">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 xml:space="preserve">בשנת 2012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7%;</w:t>
      </w:r>
    </w:p>
    <w:p w14:paraId="01ACFFCA" w14:textId="77777777" w:rsidR="00333BF0" w:rsidRPr="00CC2EBA" w:rsidRDefault="00333BF0" w:rsidP="00333BF0">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strike/>
          <w:vanish/>
          <w:sz w:val="22"/>
          <w:szCs w:val="22"/>
          <w:shd w:val="clear" w:color="auto" w:fill="FFFF99"/>
          <w:rtl/>
        </w:rPr>
        <w:t>(4)</w:t>
      </w:r>
      <w:r w:rsidRPr="00CC2EBA">
        <w:rPr>
          <w:rStyle w:val="default"/>
          <w:rFonts w:cs="FrankRuehl" w:hint="cs"/>
          <w:strike/>
          <w:vanish/>
          <w:sz w:val="22"/>
          <w:szCs w:val="22"/>
          <w:shd w:val="clear" w:color="auto" w:fill="FFFF99"/>
          <w:rtl/>
        </w:rPr>
        <w:tab/>
        <w:t xml:space="preserve">בשנת 2013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6.5%.</w:t>
      </w:r>
    </w:p>
    <w:p w14:paraId="64DD9F4E" w14:textId="77777777" w:rsidR="00333BF0" w:rsidRPr="00CC2EBA" w:rsidRDefault="00333BF0" w:rsidP="008F184A">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u w:val="single"/>
          <w:shd w:val="clear" w:color="auto" w:fill="FFFF99"/>
          <w:rtl/>
        </w:rPr>
        <w:t>(3)</w:t>
      </w:r>
      <w:r w:rsidRPr="00CC2EBA">
        <w:rPr>
          <w:rStyle w:val="default"/>
          <w:rFonts w:cs="FrankRuehl" w:hint="cs"/>
          <w:vanish/>
          <w:sz w:val="22"/>
          <w:szCs w:val="22"/>
          <w:u w:val="single"/>
          <w:shd w:val="clear" w:color="auto" w:fill="FFFF99"/>
          <w:rtl/>
        </w:rPr>
        <w:tab/>
        <w:t xml:space="preserve">חברה שאינה מנויה בפסקאות (1) ו-(2), בשנת 2011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6.5%.</w:t>
      </w:r>
    </w:p>
    <w:p w14:paraId="253552A6" w14:textId="77777777" w:rsidR="00D95DA8" w:rsidRPr="00CC2EBA" w:rsidRDefault="00D95DA8" w:rsidP="00D95DA8">
      <w:pPr>
        <w:pStyle w:val="P00"/>
        <w:spacing w:before="0"/>
        <w:ind w:left="0" w:right="1134"/>
        <w:rPr>
          <w:rStyle w:val="default"/>
          <w:rFonts w:cs="FrankRuehl" w:hint="cs"/>
          <w:vanish/>
          <w:sz w:val="20"/>
          <w:szCs w:val="20"/>
          <w:shd w:val="clear" w:color="auto" w:fill="FFFF99"/>
          <w:rtl/>
        </w:rPr>
      </w:pPr>
    </w:p>
    <w:p w14:paraId="09B07696" w14:textId="77777777" w:rsidR="00D95DA8" w:rsidRPr="00CC2EBA" w:rsidRDefault="00D95DA8" w:rsidP="00D95DA8">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1.1.2012</w:t>
      </w:r>
    </w:p>
    <w:p w14:paraId="51C20885" w14:textId="77777777" w:rsidR="00D95DA8" w:rsidRPr="00CC2EBA" w:rsidRDefault="00D95DA8" w:rsidP="00D95DA8">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תשע"ב-2011</w:t>
      </w:r>
    </w:p>
    <w:p w14:paraId="1BCDC0B8" w14:textId="77777777" w:rsidR="00D95DA8" w:rsidRPr="00CC2EBA" w:rsidRDefault="00D95DA8" w:rsidP="00D95DA8">
      <w:pPr>
        <w:pStyle w:val="P00"/>
        <w:spacing w:before="0"/>
        <w:ind w:left="0" w:right="1134"/>
        <w:rPr>
          <w:rStyle w:val="default"/>
          <w:rFonts w:cs="FrankRuehl" w:hint="cs"/>
          <w:vanish/>
          <w:sz w:val="20"/>
          <w:szCs w:val="20"/>
          <w:shd w:val="clear" w:color="auto" w:fill="FFFF99"/>
          <w:rtl/>
        </w:rPr>
      </w:pPr>
      <w:hyperlink r:id="rId229" w:history="1">
        <w:r w:rsidRPr="00CC2EBA">
          <w:rPr>
            <w:rStyle w:val="Hyperlink"/>
            <w:rFonts w:cs="FrankRuehl" w:hint="cs"/>
            <w:vanish/>
            <w:szCs w:val="20"/>
            <w:shd w:val="clear" w:color="auto" w:fill="FFFF99"/>
            <w:rtl/>
          </w:rPr>
          <w:t>ק"ת תשע"ב מס' 7066</w:t>
        </w:r>
      </w:hyperlink>
      <w:r w:rsidRPr="00CC2EBA">
        <w:rPr>
          <w:rStyle w:val="default"/>
          <w:rFonts w:cs="FrankRuehl" w:hint="cs"/>
          <w:vanish/>
          <w:sz w:val="20"/>
          <w:szCs w:val="20"/>
          <w:shd w:val="clear" w:color="auto" w:fill="FFFF99"/>
          <w:rtl/>
        </w:rPr>
        <w:t xml:space="preserve"> מיום 29.12.2011 עמ' 458</w:t>
      </w:r>
    </w:p>
    <w:p w14:paraId="3F67039F" w14:textId="77777777" w:rsidR="00D95DA8" w:rsidRPr="00CC2EBA" w:rsidRDefault="00D95DA8" w:rsidP="00D95DA8">
      <w:pPr>
        <w:pStyle w:val="P00"/>
        <w:ind w:left="0" w:right="1134"/>
        <w:rPr>
          <w:rStyle w:val="default"/>
          <w:rFonts w:cs="FrankRuehl" w:hint="cs"/>
          <w:vanish/>
          <w:sz w:val="22"/>
          <w:szCs w:val="22"/>
          <w:shd w:val="clear" w:color="auto" w:fill="FFFF99"/>
          <w:rtl/>
        </w:rPr>
      </w:pPr>
      <w:r w:rsidRPr="00CC2EBA">
        <w:rPr>
          <w:rStyle w:val="big-number"/>
          <w:rFonts w:cs="FrankRuehl" w:hint="cs"/>
          <w:vanish/>
          <w:sz w:val="22"/>
          <w:szCs w:val="22"/>
          <w:shd w:val="clear" w:color="auto" w:fill="FFFF99"/>
          <w:rtl/>
        </w:rPr>
        <w:t>15</w:t>
      </w:r>
      <w:r w:rsidRPr="00CC2EBA">
        <w:rPr>
          <w:rStyle w:val="big-number"/>
          <w:rFonts w:cs="FrankRuehl"/>
          <w:vanish/>
          <w:sz w:val="22"/>
          <w:szCs w:val="22"/>
          <w:shd w:val="clear" w:color="auto" w:fill="FFFF99"/>
          <w:rtl/>
        </w:rPr>
        <w:t>.</w:t>
      </w:r>
      <w:r w:rsidRPr="00CC2EBA">
        <w:rPr>
          <w:rStyle w:val="big-number"/>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שיעור פחת גבייה מוכר של חברה יהיה </w:t>
      </w:r>
      <w:r w:rsidRPr="00CC2EBA">
        <w:rPr>
          <w:rStyle w:val="default"/>
          <w:rFonts w:cs="FrankRuehl" w:hint="cs"/>
          <w:strike/>
          <w:vanish/>
          <w:sz w:val="22"/>
          <w:szCs w:val="22"/>
          <w:shd w:val="clear" w:color="auto" w:fill="FFFF99"/>
          <w:rtl/>
        </w:rPr>
        <w:t>6%</w:t>
      </w:r>
      <w:r w:rsidR="005C27FE" w:rsidRPr="00CC2EBA">
        <w:rPr>
          <w:rStyle w:val="default"/>
          <w:rFonts w:cs="FrankRuehl" w:hint="cs"/>
          <w:vanish/>
          <w:sz w:val="22"/>
          <w:szCs w:val="22"/>
          <w:shd w:val="clear" w:color="auto" w:fill="FFFF99"/>
          <w:rtl/>
        </w:rPr>
        <w:t xml:space="preserve"> </w:t>
      </w:r>
      <w:r w:rsidR="005C27FE" w:rsidRPr="00CC2EBA">
        <w:rPr>
          <w:rStyle w:val="default"/>
          <w:rFonts w:cs="FrankRuehl" w:hint="cs"/>
          <w:vanish/>
          <w:sz w:val="22"/>
          <w:szCs w:val="22"/>
          <w:u w:val="single"/>
          <w:shd w:val="clear" w:color="auto" w:fill="FFFF99"/>
          <w:rtl/>
        </w:rPr>
        <w:t>5%</w:t>
      </w:r>
      <w:r w:rsidRPr="00CC2EBA">
        <w:rPr>
          <w:rStyle w:val="default"/>
          <w:rFonts w:cs="FrankRuehl" w:hint="cs"/>
          <w:vanish/>
          <w:sz w:val="22"/>
          <w:szCs w:val="22"/>
          <w:shd w:val="clear" w:color="auto" w:fill="FFFF99"/>
          <w:rtl/>
        </w:rPr>
        <w:t>.</w:t>
      </w:r>
    </w:p>
    <w:p w14:paraId="6E02CE1D" w14:textId="77777777" w:rsidR="00D95DA8" w:rsidRPr="00CC2EBA" w:rsidRDefault="00D95DA8" w:rsidP="00D95DA8">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על אף האמור בסעיף קטן (א) עד סוף שנת 2013 יהיה שיעור פחת גבייה מוכר של חברה </w:t>
      </w:r>
      <w:r w:rsidRPr="00CC2EBA">
        <w:rPr>
          <w:rStyle w:val="default"/>
          <w:rFonts w:cs="FrankRuehl"/>
          <w:vanish/>
          <w:sz w:val="22"/>
          <w:szCs w:val="22"/>
          <w:shd w:val="clear" w:color="auto" w:fill="FFFF99"/>
          <w:rtl/>
        </w:rPr>
        <w:t>–</w:t>
      </w:r>
    </w:p>
    <w:p w14:paraId="7CAA2930" w14:textId="77777777" w:rsidR="00D95DA8" w:rsidRPr="00CC2EBA" w:rsidRDefault="00D95DA8" w:rsidP="00D95DA8">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שהוקמה אחרי 1 בינואר 2008 והיא פועלת בתחום של רשות מקומית אחת והרשות המקומית משויכת לאשכולות 1 עד 4 במדרג החברתי-כלכלי, או בתחום של יותר מרשות מקומית אחת והיחס שבין גודל האוכלוסיה המתגוררת בתחום רשות מקומית המשויכת לאשכולות 1 עד 4 במדרג החברתי-כלכלי ערב הקמת החברה או ערב הוספת תחום רשות מקומית נוספת לתחום החברה לגבי פעילות חיונית, ובין כלל האוכלוסיה המתגוררת בתחום פעולת החברה הוא למעלה </w:t>
      </w:r>
      <w:r w:rsidRPr="00CC2EBA">
        <w:rPr>
          <w:rStyle w:val="default"/>
          <w:rFonts w:cs="FrankRuehl" w:hint="cs"/>
          <w:strike/>
          <w:vanish/>
          <w:sz w:val="22"/>
          <w:szCs w:val="22"/>
          <w:shd w:val="clear" w:color="auto" w:fill="FFFF99"/>
          <w:rtl/>
        </w:rPr>
        <w:t>מ-75 אחוזים</w:t>
      </w:r>
      <w:r w:rsidR="005C27FE" w:rsidRPr="00CC2EBA">
        <w:rPr>
          <w:rStyle w:val="default"/>
          <w:rFonts w:cs="FrankRuehl" w:hint="cs"/>
          <w:vanish/>
          <w:sz w:val="22"/>
          <w:szCs w:val="22"/>
          <w:shd w:val="clear" w:color="auto" w:fill="FFFF99"/>
          <w:rtl/>
        </w:rPr>
        <w:t xml:space="preserve"> </w:t>
      </w:r>
      <w:r w:rsidR="005C27FE" w:rsidRPr="00CC2EBA">
        <w:rPr>
          <w:rStyle w:val="default"/>
          <w:rFonts w:cs="FrankRuehl" w:hint="cs"/>
          <w:vanish/>
          <w:sz w:val="22"/>
          <w:szCs w:val="22"/>
          <w:u w:val="single"/>
          <w:shd w:val="clear" w:color="auto" w:fill="FFFF99"/>
          <w:rtl/>
        </w:rPr>
        <w:t>מ-65 אחוזים</w:t>
      </w:r>
      <w:r w:rsidRPr="00CC2EBA">
        <w:rPr>
          <w:rStyle w:val="default"/>
          <w:rFonts w:cs="FrankRuehl" w:hint="cs"/>
          <w:vanish/>
          <w:sz w:val="22"/>
          <w:szCs w:val="22"/>
          <w:shd w:val="clear" w:color="auto" w:fill="FFFF99"/>
          <w:rtl/>
        </w:rPr>
        <w:t>, כמפורט להלן:</w:t>
      </w:r>
    </w:p>
    <w:p w14:paraId="26FB23FB" w14:textId="77777777" w:rsidR="00D95DA8" w:rsidRPr="00CC2EBA" w:rsidRDefault="00D95DA8" w:rsidP="00D95DA8">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בשנת 2010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12%;</w:t>
      </w:r>
    </w:p>
    <w:p w14:paraId="0BA00C4F" w14:textId="77777777" w:rsidR="00D95DA8" w:rsidRPr="00CC2EBA" w:rsidRDefault="00D95DA8" w:rsidP="00D95DA8">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בשנת 2011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10.5%;</w:t>
      </w:r>
    </w:p>
    <w:p w14:paraId="1604E80D" w14:textId="77777777" w:rsidR="00D95DA8" w:rsidRPr="00CC2EBA" w:rsidRDefault="00D95DA8" w:rsidP="00D95DA8">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בשנת 2012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9%</w:t>
      </w:r>
      <w:r w:rsidR="005C27FE" w:rsidRPr="00CC2EBA">
        <w:rPr>
          <w:rStyle w:val="default"/>
          <w:rFonts w:cs="FrankRuehl" w:hint="cs"/>
          <w:vanish/>
          <w:sz w:val="22"/>
          <w:szCs w:val="22"/>
          <w:shd w:val="clear" w:color="auto" w:fill="FFFF99"/>
          <w:rtl/>
        </w:rPr>
        <w:t xml:space="preserve"> </w:t>
      </w:r>
      <w:r w:rsidR="005C27FE" w:rsidRPr="00CC2EBA">
        <w:rPr>
          <w:rStyle w:val="default"/>
          <w:rFonts w:cs="FrankRuehl" w:hint="cs"/>
          <w:vanish/>
          <w:sz w:val="22"/>
          <w:szCs w:val="22"/>
          <w:u w:val="single"/>
          <w:shd w:val="clear" w:color="auto" w:fill="FFFF99"/>
          <w:rtl/>
        </w:rPr>
        <w:t>10.5%</w:t>
      </w:r>
      <w:r w:rsidRPr="00CC2EBA">
        <w:rPr>
          <w:rStyle w:val="default"/>
          <w:rFonts w:cs="FrankRuehl" w:hint="cs"/>
          <w:vanish/>
          <w:sz w:val="22"/>
          <w:szCs w:val="22"/>
          <w:shd w:val="clear" w:color="auto" w:fill="FFFF99"/>
          <w:rtl/>
        </w:rPr>
        <w:t>;</w:t>
      </w:r>
    </w:p>
    <w:p w14:paraId="5546FAC9" w14:textId="77777777" w:rsidR="00D95DA8" w:rsidRPr="00CC2EBA" w:rsidRDefault="00D95DA8" w:rsidP="00D95DA8">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בשנת 2013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7.5%;</w:t>
      </w:r>
    </w:p>
    <w:p w14:paraId="1F0FD67A" w14:textId="77777777" w:rsidR="00D95DA8" w:rsidRPr="00CC2EBA" w:rsidRDefault="00D95DA8" w:rsidP="00D95DA8">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שהוקמה אחרי 1 בינואר 2008, והיא פועלת בתחום של יותר מרשות מקומית אחת והיחס שבין גודל האוכלוסיה המתגוררת בתחום רשות מקומית המשויכת לאשכולות 1 עד 4 במדרג החברתי-כלכלי ערב הקמת החברה או ערב הוספת תחום רשות מקומית נוספת לתחום החברה לגבי פעילות חיונית, ובין כלל האוכלוסיה המתגוררת בתחום פעולת החברה הוא בין 25 אחוזים ובין 75 אחוזים, כמפורט להלן:</w:t>
      </w:r>
    </w:p>
    <w:p w14:paraId="3DA3B78C" w14:textId="77777777" w:rsidR="00D95DA8" w:rsidRPr="00CC2EBA" w:rsidRDefault="00D95DA8" w:rsidP="00D95DA8">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בשנת 2010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10%;</w:t>
      </w:r>
    </w:p>
    <w:p w14:paraId="4CC55CA9" w14:textId="77777777" w:rsidR="00D95DA8" w:rsidRPr="00CC2EBA" w:rsidRDefault="00D95DA8" w:rsidP="00D95DA8">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בשנת 2011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9%;</w:t>
      </w:r>
    </w:p>
    <w:p w14:paraId="4A80A153" w14:textId="77777777" w:rsidR="00D95DA8" w:rsidRPr="00CC2EBA" w:rsidRDefault="00D95DA8" w:rsidP="00D95DA8">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 xml:space="preserve">בשנת 2012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8%;</w:t>
      </w:r>
    </w:p>
    <w:p w14:paraId="43B9D680" w14:textId="77777777" w:rsidR="00D95DA8" w:rsidRPr="00CC2EBA" w:rsidRDefault="00D95DA8" w:rsidP="00D95DA8">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(4)</w:t>
      </w:r>
      <w:r w:rsidRPr="00CC2EBA">
        <w:rPr>
          <w:rStyle w:val="default"/>
          <w:rFonts w:cs="FrankRuehl" w:hint="cs"/>
          <w:strike/>
          <w:vanish/>
          <w:sz w:val="22"/>
          <w:szCs w:val="22"/>
          <w:shd w:val="clear" w:color="auto" w:fill="FFFF99"/>
          <w:rtl/>
        </w:rPr>
        <w:tab/>
        <w:t xml:space="preserve">בשנת 2013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7%;</w:t>
      </w:r>
    </w:p>
    <w:p w14:paraId="4B66D52D" w14:textId="77777777" w:rsidR="00D95DA8" w:rsidRPr="00CC2EBA" w:rsidRDefault="00D95DA8" w:rsidP="005C27FE">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 xml:space="preserve">חברה שאינה מנויה בפסקאות (1) ו-(2), בשנת 2011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6.5%.</w:t>
      </w:r>
    </w:p>
    <w:p w14:paraId="430CEFAC" w14:textId="77777777" w:rsidR="00137458" w:rsidRPr="00CC2EBA" w:rsidRDefault="00137458" w:rsidP="00137458">
      <w:pPr>
        <w:pStyle w:val="P00"/>
        <w:spacing w:before="0"/>
        <w:ind w:left="0" w:right="1134"/>
        <w:rPr>
          <w:rStyle w:val="default"/>
          <w:rFonts w:cs="FrankRuehl" w:hint="cs"/>
          <w:vanish/>
          <w:sz w:val="20"/>
          <w:szCs w:val="20"/>
          <w:shd w:val="clear" w:color="auto" w:fill="FFFF99"/>
          <w:rtl/>
        </w:rPr>
      </w:pPr>
    </w:p>
    <w:p w14:paraId="62536888" w14:textId="77777777" w:rsidR="00137458" w:rsidRPr="00CC2EBA" w:rsidRDefault="00137458" w:rsidP="00137458">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1.1.2013</w:t>
      </w:r>
    </w:p>
    <w:p w14:paraId="34DE1B73" w14:textId="77777777" w:rsidR="00137458" w:rsidRPr="00CC2EBA" w:rsidRDefault="00137458" w:rsidP="00137458">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תשע"ג-2012</w:t>
      </w:r>
    </w:p>
    <w:p w14:paraId="47CFCFC9" w14:textId="77777777" w:rsidR="00137458" w:rsidRPr="00CC2EBA" w:rsidRDefault="00137458" w:rsidP="00F07505">
      <w:pPr>
        <w:pStyle w:val="P00"/>
        <w:spacing w:before="0"/>
        <w:ind w:left="0" w:right="1134"/>
        <w:rPr>
          <w:rStyle w:val="default"/>
          <w:rFonts w:cs="FrankRuehl" w:hint="cs"/>
          <w:vanish/>
          <w:sz w:val="20"/>
          <w:szCs w:val="20"/>
          <w:shd w:val="clear" w:color="auto" w:fill="FFFF99"/>
          <w:rtl/>
        </w:rPr>
      </w:pPr>
      <w:hyperlink r:id="rId230" w:history="1">
        <w:r w:rsidRPr="00CC2EBA">
          <w:rPr>
            <w:rStyle w:val="Hyperlink"/>
            <w:rFonts w:cs="FrankRuehl" w:hint="cs"/>
            <w:vanish/>
            <w:szCs w:val="20"/>
            <w:shd w:val="clear" w:color="auto" w:fill="FFFF99"/>
            <w:rtl/>
          </w:rPr>
          <w:t>ק"ת תשע"ג מס' 7195</w:t>
        </w:r>
      </w:hyperlink>
      <w:r w:rsidRPr="00CC2EBA">
        <w:rPr>
          <w:rStyle w:val="default"/>
          <w:rFonts w:cs="FrankRuehl" w:hint="cs"/>
          <w:vanish/>
          <w:sz w:val="20"/>
          <w:szCs w:val="20"/>
          <w:shd w:val="clear" w:color="auto" w:fill="FFFF99"/>
          <w:rtl/>
        </w:rPr>
        <w:t xml:space="preserve"> מיום 25.12.2012 עמ' 3</w:t>
      </w:r>
      <w:r w:rsidR="00F07505" w:rsidRPr="00CC2EBA">
        <w:rPr>
          <w:rStyle w:val="default"/>
          <w:rFonts w:cs="FrankRuehl" w:hint="cs"/>
          <w:vanish/>
          <w:sz w:val="20"/>
          <w:szCs w:val="20"/>
          <w:shd w:val="clear" w:color="auto" w:fill="FFFF99"/>
          <w:rtl/>
        </w:rPr>
        <w:t>49</w:t>
      </w:r>
    </w:p>
    <w:p w14:paraId="0A633707" w14:textId="77777777" w:rsidR="00137458" w:rsidRPr="00CC2EBA" w:rsidRDefault="00137458" w:rsidP="00137458">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סעיף 15</w:t>
      </w:r>
    </w:p>
    <w:p w14:paraId="1B42B554" w14:textId="77777777" w:rsidR="00137458" w:rsidRPr="00CC2EBA" w:rsidRDefault="00137458" w:rsidP="00137458">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69330A51" w14:textId="77777777" w:rsidR="00137458" w:rsidRPr="00CC2EBA" w:rsidRDefault="00137458" w:rsidP="00137458">
      <w:pPr>
        <w:pStyle w:val="P00"/>
        <w:spacing w:before="20"/>
        <w:ind w:left="0" w:right="1134"/>
        <w:rPr>
          <w:rStyle w:val="default"/>
          <w:rFonts w:cs="Miriam" w:hint="cs"/>
          <w:strike/>
          <w:vanish/>
          <w:sz w:val="16"/>
          <w:szCs w:val="16"/>
          <w:shd w:val="clear" w:color="auto" w:fill="FFFF99"/>
          <w:rtl/>
        </w:rPr>
      </w:pPr>
      <w:r w:rsidRPr="00CC2EBA">
        <w:rPr>
          <w:rStyle w:val="default"/>
          <w:rFonts w:cs="Miriam" w:hint="cs"/>
          <w:strike/>
          <w:vanish/>
          <w:sz w:val="16"/>
          <w:szCs w:val="16"/>
          <w:shd w:val="clear" w:color="auto" w:fill="FFFF99"/>
          <w:rtl/>
        </w:rPr>
        <w:t>שיעור פחת גבייה מוכר</w:t>
      </w:r>
    </w:p>
    <w:p w14:paraId="661FA51B" w14:textId="77777777" w:rsidR="00137458" w:rsidRPr="00CC2EBA" w:rsidRDefault="00137458" w:rsidP="00137458">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15</w:t>
      </w:r>
      <w:r w:rsidRPr="00CC2EBA">
        <w:rPr>
          <w:rStyle w:val="default"/>
          <w:rFonts w:cs="FrankRuehl"/>
          <w:strike/>
          <w:vanish/>
          <w:sz w:val="22"/>
          <w:szCs w:val="22"/>
          <w:shd w:val="clear" w:color="auto" w:fill="FFFF99"/>
          <w:rtl/>
        </w:rPr>
        <w:t>.</w:t>
      </w:r>
      <w:r w:rsidRPr="00CC2EBA">
        <w:rPr>
          <w:rStyle w:val="default"/>
          <w:rFonts w:cs="FrankRuehl"/>
          <w:strike/>
          <w:vanish/>
          <w:sz w:val="22"/>
          <w:szCs w:val="22"/>
          <w:shd w:val="clear" w:color="auto" w:fill="FFFF99"/>
          <w:rtl/>
        </w:rPr>
        <w:tab/>
      </w: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שיעור פחת גבייה מוכר של חברה יהיה 5%.</w:t>
      </w:r>
    </w:p>
    <w:p w14:paraId="670DFB49" w14:textId="77777777" w:rsidR="00137458" w:rsidRPr="00CC2EBA" w:rsidRDefault="00137458" w:rsidP="00137458">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 xml:space="preserve">על אף האמור בסעיף קטן (א) עד סוף שנת 2013 יהיה שיעור פחת גבייה מוכר של חברה </w:t>
      </w:r>
      <w:r w:rsidRPr="00CC2EBA">
        <w:rPr>
          <w:rStyle w:val="default"/>
          <w:rFonts w:cs="FrankRuehl"/>
          <w:strike/>
          <w:vanish/>
          <w:sz w:val="22"/>
          <w:szCs w:val="22"/>
          <w:shd w:val="clear" w:color="auto" w:fill="FFFF99"/>
          <w:rtl/>
        </w:rPr>
        <w:t>–</w:t>
      </w:r>
    </w:p>
    <w:p w14:paraId="1E6E10BD" w14:textId="77777777" w:rsidR="00137458" w:rsidRPr="00CC2EBA" w:rsidRDefault="00137458" w:rsidP="00137458">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שהוקמה אחרי 1 בינואר 2008 והיא פועלת בתחום של רשות מקומית אחת והרשות המקומית משויכת לאשכולות 1 עד 4 במדרג החברתי-כלכלי, או בתחום של יותר מרשות מקומית אחת והיחס שבין גודל האוכלוסיה המתגוררת בתחום רשות מקומית המשויכת לאשכולות 1 עד 4 במדרג החברתי-כלכלי ערב הקמת החברה או ערב הוספת תחום רשות מקומית נוספת לתחום החברה לגבי פעילות חיונית, ובין כלל האוכלוסיה המתגוררת בתחום פעולת החברה הוא למעלה מ-65 אחוזים, כמפורט להלן:</w:t>
      </w:r>
    </w:p>
    <w:p w14:paraId="7F84E7BE" w14:textId="77777777" w:rsidR="00137458" w:rsidRPr="00CC2EBA" w:rsidRDefault="00137458" w:rsidP="00137458">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בשנת 2010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12%;</w:t>
      </w:r>
    </w:p>
    <w:p w14:paraId="28BB4FFF" w14:textId="77777777" w:rsidR="00137458" w:rsidRPr="00CC2EBA" w:rsidRDefault="00137458" w:rsidP="00137458">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בשנת 2011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10.5%;</w:t>
      </w:r>
    </w:p>
    <w:p w14:paraId="34F8B9BC" w14:textId="77777777" w:rsidR="00137458" w:rsidRPr="00CC2EBA" w:rsidRDefault="00137458" w:rsidP="00137458">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 xml:space="preserve">בשנת 2012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10.5%;</w:t>
      </w:r>
    </w:p>
    <w:p w14:paraId="44FA41CE" w14:textId="77777777" w:rsidR="00137458" w:rsidRPr="00CC2EBA" w:rsidRDefault="00137458" w:rsidP="00137458">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(4)</w:t>
      </w:r>
      <w:r w:rsidRPr="00CC2EBA">
        <w:rPr>
          <w:rStyle w:val="default"/>
          <w:rFonts w:cs="FrankRuehl" w:hint="cs"/>
          <w:strike/>
          <w:vanish/>
          <w:sz w:val="22"/>
          <w:szCs w:val="22"/>
          <w:shd w:val="clear" w:color="auto" w:fill="FFFF99"/>
          <w:rtl/>
        </w:rPr>
        <w:tab/>
        <w:t xml:space="preserve">בשנת 2013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7.5%;</w:t>
      </w:r>
    </w:p>
    <w:p w14:paraId="4FBB53E0" w14:textId="77777777" w:rsidR="00137458" w:rsidRPr="00CC2EBA" w:rsidRDefault="00137458" w:rsidP="00137458">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(נמחקה);</w:t>
      </w:r>
    </w:p>
    <w:p w14:paraId="608DA29F" w14:textId="77777777" w:rsidR="00137458" w:rsidRPr="00CC2EBA" w:rsidRDefault="00137458" w:rsidP="00137458">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(נמחקה).</w:t>
      </w:r>
    </w:p>
    <w:p w14:paraId="34A49D55" w14:textId="77777777" w:rsidR="003C766F" w:rsidRPr="00CC2EBA" w:rsidRDefault="003C766F" w:rsidP="003C766F">
      <w:pPr>
        <w:pStyle w:val="P00"/>
        <w:spacing w:before="0"/>
        <w:ind w:left="0" w:right="1134"/>
        <w:rPr>
          <w:rStyle w:val="default"/>
          <w:rFonts w:cs="FrankRuehl" w:hint="cs"/>
          <w:vanish/>
          <w:sz w:val="20"/>
          <w:szCs w:val="20"/>
          <w:shd w:val="clear" w:color="auto" w:fill="FFFF99"/>
          <w:rtl/>
        </w:rPr>
      </w:pPr>
    </w:p>
    <w:p w14:paraId="2A348B1D" w14:textId="77777777" w:rsidR="003C766F" w:rsidRPr="00CC2EBA" w:rsidRDefault="003C766F" w:rsidP="003C766F">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1.1.2014</w:t>
      </w:r>
    </w:p>
    <w:p w14:paraId="3CC9AB15" w14:textId="77777777" w:rsidR="003C766F" w:rsidRPr="00CC2EBA" w:rsidRDefault="003C766F" w:rsidP="003C766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תשע"ד-2013</w:t>
      </w:r>
    </w:p>
    <w:p w14:paraId="1FB50C6A" w14:textId="77777777" w:rsidR="003C766F" w:rsidRPr="00CC2EBA" w:rsidRDefault="003C766F" w:rsidP="003C766F">
      <w:pPr>
        <w:pStyle w:val="P00"/>
        <w:spacing w:before="0"/>
        <w:ind w:left="0" w:right="1134"/>
        <w:rPr>
          <w:rStyle w:val="default"/>
          <w:rFonts w:cs="FrankRuehl" w:hint="cs"/>
          <w:vanish/>
          <w:sz w:val="20"/>
          <w:szCs w:val="20"/>
          <w:shd w:val="clear" w:color="auto" w:fill="FFFF99"/>
          <w:rtl/>
        </w:rPr>
      </w:pPr>
      <w:hyperlink r:id="rId231"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364</w:t>
      </w:r>
    </w:p>
    <w:p w14:paraId="7FA9F26E" w14:textId="77777777" w:rsidR="003C766F" w:rsidRPr="00CC2EBA" w:rsidRDefault="003C766F" w:rsidP="003C766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סעיף 15</w:t>
      </w:r>
    </w:p>
    <w:p w14:paraId="35C66172" w14:textId="77777777" w:rsidR="003C766F" w:rsidRPr="00CC2EBA" w:rsidRDefault="003C766F" w:rsidP="003C766F">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16951314" w14:textId="77777777" w:rsidR="003C766F" w:rsidRPr="00CC2EBA" w:rsidRDefault="003C766F" w:rsidP="003C766F">
      <w:pPr>
        <w:pStyle w:val="P00"/>
        <w:ind w:left="0" w:right="1134"/>
        <w:rPr>
          <w:rStyle w:val="default"/>
          <w:rFonts w:cs="Miriam" w:hint="cs"/>
          <w:strike/>
          <w:vanish/>
          <w:sz w:val="16"/>
          <w:szCs w:val="16"/>
          <w:shd w:val="clear" w:color="auto" w:fill="FFFF99"/>
          <w:rtl/>
        </w:rPr>
      </w:pPr>
      <w:r w:rsidRPr="00CC2EBA">
        <w:rPr>
          <w:rStyle w:val="default"/>
          <w:rFonts w:cs="Miriam" w:hint="cs"/>
          <w:strike/>
          <w:vanish/>
          <w:sz w:val="16"/>
          <w:szCs w:val="16"/>
          <w:shd w:val="clear" w:color="auto" w:fill="FFFF99"/>
          <w:rtl/>
        </w:rPr>
        <w:t>שיעור פחת גבייה מוכר</w:t>
      </w:r>
    </w:p>
    <w:p w14:paraId="7009B6BC" w14:textId="77777777" w:rsidR="003C766F" w:rsidRPr="00CC2EBA" w:rsidRDefault="003C766F" w:rsidP="003C766F">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15</w:t>
      </w:r>
      <w:r w:rsidRPr="00CC2EBA">
        <w:rPr>
          <w:rStyle w:val="default"/>
          <w:rFonts w:cs="FrankRuehl"/>
          <w:strike/>
          <w:vanish/>
          <w:sz w:val="22"/>
          <w:szCs w:val="22"/>
          <w:shd w:val="clear" w:color="auto" w:fill="FFFF99"/>
          <w:rtl/>
        </w:rPr>
        <w:t>.</w:t>
      </w:r>
      <w:r w:rsidRPr="00CC2EBA">
        <w:rPr>
          <w:rStyle w:val="default"/>
          <w:rFonts w:cs="FrankRuehl"/>
          <w:strike/>
          <w:vanish/>
          <w:sz w:val="22"/>
          <w:szCs w:val="22"/>
          <w:shd w:val="clear" w:color="auto" w:fill="FFFF99"/>
          <w:rtl/>
        </w:rPr>
        <w:tab/>
      </w: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שיעור פחת גבייה מוכר של חברה יהיה 2%.</w:t>
      </w:r>
    </w:p>
    <w:p w14:paraId="3FB44DA6" w14:textId="77777777" w:rsidR="003C766F" w:rsidRPr="00CC2EBA" w:rsidRDefault="003C766F" w:rsidP="003C766F">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 xml:space="preserve">על האמור בסעיף קטן (א), עד סוף שנת 2015, יהיה שיעור פחת גבייה מוכר של חברה, באחוזים </w:t>
      </w:r>
      <w:r w:rsidRPr="00CC2EBA">
        <w:rPr>
          <w:rStyle w:val="default"/>
          <w:rFonts w:cs="FrankRuehl"/>
          <w:strike/>
          <w:vanish/>
          <w:sz w:val="22"/>
          <w:szCs w:val="22"/>
          <w:shd w:val="clear" w:color="auto" w:fill="FFFF99"/>
          <w:rtl/>
        </w:rPr>
        <w:t>–</w:t>
      </w:r>
    </w:p>
    <w:p w14:paraId="03139CD2" w14:textId="77777777" w:rsidR="003C766F" w:rsidRPr="00CC2EBA" w:rsidRDefault="003C766F" w:rsidP="003C766F">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לחברה (א) </w:t>
      </w:r>
      <w:r w:rsidRPr="00CC2EBA">
        <w:rPr>
          <w:rStyle w:val="default"/>
          <w:rFonts w:cs="FrankRuehl"/>
          <w:strike/>
          <w:vanish/>
          <w:sz w:val="22"/>
          <w:szCs w:val="22"/>
          <w:shd w:val="clear" w:color="auto" w:fill="FFFF99"/>
          <w:rtl/>
        </w:rPr>
        <w:t>–</w:t>
      </w:r>
    </w:p>
    <w:p w14:paraId="2273CAA8" w14:textId="77777777" w:rsidR="003C766F" w:rsidRPr="00CC2EBA" w:rsidRDefault="003C766F" w:rsidP="003C766F">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 xml:space="preserve">בשנת 2013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9;</w:t>
      </w:r>
    </w:p>
    <w:p w14:paraId="4F324282" w14:textId="77777777" w:rsidR="003C766F" w:rsidRPr="00CC2EBA" w:rsidRDefault="003C766F" w:rsidP="003C766F">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 xml:space="preserve">בשנת 2014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6.67;</w:t>
      </w:r>
    </w:p>
    <w:p w14:paraId="562E5DE6" w14:textId="77777777" w:rsidR="003C766F" w:rsidRPr="00CC2EBA" w:rsidRDefault="003C766F" w:rsidP="003C766F">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(ג)</w:t>
      </w:r>
      <w:r w:rsidRPr="00CC2EBA">
        <w:rPr>
          <w:rStyle w:val="default"/>
          <w:rFonts w:cs="FrankRuehl" w:hint="cs"/>
          <w:strike/>
          <w:vanish/>
          <w:sz w:val="22"/>
          <w:szCs w:val="22"/>
          <w:shd w:val="clear" w:color="auto" w:fill="FFFF99"/>
          <w:rtl/>
        </w:rPr>
        <w:tab/>
        <w:t xml:space="preserve">בשנת 2015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4.33;</w:t>
      </w:r>
    </w:p>
    <w:p w14:paraId="4BD5373E" w14:textId="77777777" w:rsidR="003C766F" w:rsidRPr="00CC2EBA" w:rsidRDefault="003C766F" w:rsidP="003C766F">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לחברה (ב) או (ג), בשנת 2013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4.</w:t>
      </w:r>
    </w:p>
    <w:p w14:paraId="4DB51493" w14:textId="77777777" w:rsidR="003306EB" w:rsidRPr="00CC2EBA" w:rsidRDefault="003306EB" w:rsidP="003306EB">
      <w:pPr>
        <w:pStyle w:val="P00"/>
        <w:spacing w:before="0"/>
        <w:ind w:left="0" w:right="1134"/>
        <w:rPr>
          <w:rStyle w:val="default"/>
          <w:rFonts w:cs="FrankRuehl" w:hint="cs"/>
          <w:vanish/>
          <w:sz w:val="20"/>
          <w:szCs w:val="20"/>
          <w:shd w:val="clear" w:color="auto" w:fill="FFFF99"/>
          <w:rtl/>
        </w:rPr>
      </w:pPr>
    </w:p>
    <w:p w14:paraId="36E31715" w14:textId="77777777" w:rsidR="003306EB" w:rsidRPr="00CC2EBA" w:rsidRDefault="003306EB" w:rsidP="003306EB">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1.7.2015</w:t>
      </w:r>
    </w:p>
    <w:p w14:paraId="40F945A3" w14:textId="77777777" w:rsidR="003306EB" w:rsidRPr="00CC2EBA" w:rsidRDefault="003306EB" w:rsidP="003306EB">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תשע"ה-2015</w:t>
      </w:r>
    </w:p>
    <w:p w14:paraId="35F16338" w14:textId="77777777" w:rsidR="003306EB" w:rsidRPr="00CC2EBA" w:rsidRDefault="003306EB" w:rsidP="003306EB">
      <w:pPr>
        <w:pStyle w:val="P00"/>
        <w:spacing w:before="0"/>
        <w:ind w:left="0" w:right="1134"/>
        <w:rPr>
          <w:rStyle w:val="default"/>
          <w:rFonts w:cs="FrankRuehl" w:hint="cs"/>
          <w:vanish/>
          <w:sz w:val="20"/>
          <w:szCs w:val="20"/>
          <w:shd w:val="clear" w:color="auto" w:fill="FFFF99"/>
          <w:rtl/>
        </w:rPr>
      </w:pPr>
      <w:hyperlink r:id="rId232" w:history="1">
        <w:r w:rsidRPr="00CC2EBA">
          <w:rPr>
            <w:rStyle w:val="Hyperlink"/>
            <w:rFonts w:cs="FrankRuehl" w:hint="cs"/>
            <w:vanish/>
            <w:szCs w:val="20"/>
            <w:shd w:val="clear" w:color="auto" w:fill="FFFF99"/>
            <w:rtl/>
          </w:rPr>
          <w:t>ק"ת תשע"ה מס' 7524</w:t>
        </w:r>
      </w:hyperlink>
      <w:r w:rsidRPr="00CC2EBA">
        <w:rPr>
          <w:rStyle w:val="default"/>
          <w:rFonts w:cs="FrankRuehl" w:hint="cs"/>
          <w:vanish/>
          <w:sz w:val="20"/>
          <w:szCs w:val="20"/>
          <w:shd w:val="clear" w:color="auto" w:fill="FFFF99"/>
          <w:rtl/>
        </w:rPr>
        <w:t xml:space="preserve"> מיום 30.6.2015 עמ' 1301</w:t>
      </w:r>
    </w:p>
    <w:p w14:paraId="08782F7E" w14:textId="77777777" w:rsidR="003306EB" w:rsidRPr="00CC2EBA" w:rsidRDefault="003306EB" w:rsidP="003306EB">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על אף האמור בסעיף קטן (א), </w:t>
      </w:r>
      <w:r w:rsidRPr="00CC2EBA">
        <w:rPr>
          <w:rStyle w:val="default"/>
          <w:rFonts w:cs="FrankRuehl" w:hint="cs"/>
          <w:strike/>
          <w:vanish/>
          <w:sz w:val="22"/>
          <w:szCs w:val="22"/>
          <w:shd w:val="clear" w:color="auto" w:fill="FFFF99"/>
          <w:rtl/>
        </w:rPr>
        <w:t>עד סוף שנת 2015</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בשנים המפורטות להלן</w:t>
      </w:r>
      <w:r w:rsidRPr="00CC2EBA">
        <w:rPr>
          <w:rStyle w:val="default"/>
          <w:rFonts w:cs="FrankRuehl" w:hint="cs"/>
          <w:vanish/>
          <w:sz w:val="22"/>
          <w:szCs w:val="22"/>
          <w:shd w:val="clear" w:color="auto" w:fill="FFFF99"/>
          <w:rtl/>
        </w:rPr>
        <w:t xml:space="preserve">, יהיה שיעור פחת גבייה מוכר למטרת צורכי בית, באחוזים </w:t>
      </w:r>
      <w:r w:rsidRPr="00CC2EBA">
        <w:rPr>
          <w:rStyle w:val="default"/>
          <w:rFonts w:cs="FrankRuehl"/>
          <w:vanish/>
          <w:sz w:val="22"/>
          <w:szCs w:val="22"/>
          <w:shd w:val="clear" w:color="auto" w:fill="FFFF99"/>
          <w:rtl/>
        </w:rPr>
        <w:t>–</w:t>
      </w:r>
    </w:p>
    <w:p w14:paraId="05C2A794" w14:textId="77777777" w:rsidR="003306EB" w:rsidRPr="00CC2EBA" w:rsidRDefault="003306EB" w:rsidP="003306EB">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לחברה (א) </w:t>
      </w:r>
      <w:r w:rsidRPr="00CC2EBA">
        <w:rPr>
          <w:rStyle w:val="default"/>
          <w:rFonts w:cs="FrankRuehl"/>
          <w:vanish/>
          <w:sz w:val="22"/>
          <w:szCs w:val="22"/>
          <w:shd w:val="clear" w:color="auto" w:fill="FFFF99"/>
          <w:rtl/>
        </w:rPr>
        <w:t>–</w:t>
      </w:r>
    </w:p>
    <w:p w14:paraId="17A39217" w14:textId="77777777" w:rsidR="003306EB" w:rsidRPr="00CC2EBA" w:rsidRDefault="003306EB" w:rsidP="003306EB">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בשנת 2014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9;</w:t>
      </w:r>
    </w:p>
    <w:p w14:paraId="79282E1B" w14:textId="77777777" w:rsidR="003306EB" w:rsidRPr="00CC2EBA" w:rsidRDefault="003306EB" w:rsidP="003306EB">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בשנת 2015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6.67;</w:t>
      </w:r>
    </w:p>
    <w:p w14:paraId="157DB307" w14:textId="77777777" w:rsidR="003306EB" w:rsidRPr="00CC2EBA" w:rsidRDefault="003306EB" w:rsidP="003306EB">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בשנת 2016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4.33;</w:t>
      </w:r>
    </w:p>
    <w:p w14:paraId="1249D8B4" w14:textId="77777777" w:rsidR="003306EB" w:rsidRPr="00CC2EBA" w:rsidRDefault="003306EB" w:rsidP="003306EB">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לחברה (ב) או (ג), בשנת 2014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2.</w:t>
      </w:r>
    </w:p>
    <w:p w14:paraId="360B3DF8" w14:textId="77777777" w:rsidR="003306EB" w:rsidRPr="00CC2EBA" w:rsidRDefault="003306EB" w:rsidP="003306EB">
      <w:pPr>
        <w:pStyle w:val="P00"/>
        <w:spacing w:before="0"/>
        <w:ind w:left="0" w:right="1134"/>
        <w:rPr>
          <w:rStyle w:val="default"/>
          <w:rFonts w:cs="FrankRuehl" w:hint="cs"/>
          <w:vanish/>
          <w:sz w:val="22"/>
          <w:szCs w:val="22"/>
          <w:u w:val="single"/>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vanish/>
          <w:sz w:val="22"/>
          <w:szCs w:val="22"/>
          <w:u w:val="single"/>
          <w:shd w:val="clear" w:color="auto" w:fill="FFFF99"/>
          <w:rtl/>
        </w:rPr>
        <w:t>(ב1)</w:t>
      </w:r>
      <w:r w:rsidRPr="00CC2EBA">
        <w:rPr>
          <w:rStyle w:val="default"/>
          <w:rFonts w:cs="FrankRuehl" w:hint="cs"/>
          <w:vanish/>
          <w:sz w:val="22"/>
          <w:szCs w:val="22"/>
          <w:u w:val="single"/>
          <w:shd w:val="clear" w:color="auto" w:fill="FFFF99"/>
          <w:rtl/>
        </w:rPr>
        <w:tab/>
        <w:t>על אף האמור בסעיפים קטנים (א) ו-(ב), בחברה שנוסף לתחומה תחום של רשות מקומית אחרי יום י' בטבת התשע"ה (1 בינואר 2015), יהיה שיעור פחת גבייה מוכר למטרת צורכי בית בתקופות האלה, ממוצע משוקלל, לפי גודל האוכלוסייה המתגוררת בתחום החברה ובתחום הרשות המקומית, של שיעור פחת הגבייה שנקבע לחברה לפי סעיפים (א) ו-(ב) ושיעור פחת גבייה מוכר לרשות המקומית לפי אשכול המדרג הכלכלי-חברתי שאליו היא משויכת, באחוזים, לפי פסקאות (1) עד (3):</w:t>
      </w:r>
    </w:p>
    <w:p w14:paraId="68551EFE" w14:textId="77777777" w:rsidR="003306EB" w:rsidRPr="00CC2EBA" w:rsidRDefault="003306EB" w:rsidP="00B51F7D">
      <w:pPr>
        <w:pStyle w:val="P00"/>
        <w:spacing w:before="0"/>
        <w:ind w:left="1021"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(1)</w:t>
      </w:r>
      <w:r w:rsidRPr="00CC2EBA">
        <w:rPr>
          <w:rStyle w:val="default"/>
          <w:rFonts w:cs="FrankRuehl" w:hint="cs"/>
          <w:vanish/>
          <w:sz w:val="22"/>
          <w:szCs w:val="22"/>
          <w:u w:val="single"/>
          <w:shd w:val="clear" w:color="auto" w:fill="FFFF99"/>
          <w:rtl/>
        </w:rPr>
        <w:tab/>
        <w:t xml:space="preserve">בתקופה הראשונה </w:t>
      </w:r>
      <w:r w:rsidRPr="00CC2EBA">
        <w:rPr>
          <w:rStyle w:val="default"/>
          <w:rFonts w:cs="FrankRuehl"/>
          <w:vanish/>
          <w:sz w:val="22"/>
          <w:szCs w:val="22"/>
          <w:u w:val="single"/>
          <w:shd w:val="clear" w:color="auto" w:fill="FFFF99"/>
          <w:rtl/>
        </w:rPr>
        <w:t>–</w:t>
      </w:r>
    </w:p>
    <w:p w14:paraId="2492F68D" w14:textId="77777777" w:rsidR="003306EB" w:rsidRPr="00CC2EBA" w:rsidRDefault="003306EB" w:rsidP="00B51F7D">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(א)</w:t>
      </w:r>
      <w:r w:rsidRPr="00CC2EBA">
        <w:rPr>
          <w:rStyle w:val="default"/>
          <w:rFonts w:cs="FrankRuehl" w:hint="cs"/>
          <w:vanish/>
          <w:sz w:val="22"/>
          <w:szCs w:val="22"/>
          <w:u w:val="single"/>
          <w:shd w:val="clear" w:color="auto" w:fill="FFFF99"/>
          <w:rtl/>
        </w:rPr>
        <w:tab/>
      </w:r>
      <w:r w:rsidR="00B51F7D" w:rsidRPr="00CC2EBA">
        <w:rPr>
          <w:rStyle w:val="default"/>
          <w:rFonts w:cs="FrankRuehl" w:hint="cs"/>
          <w:vanish/>
          <w:sz w:val="22"/>
          <w:szCs w:val="22"/>
          <w:u w:val="single"/>
          <w:shd w:val="clear" w:color="auto" w:fill="FFFF99"/>
          <w:rtl/>
        </w:rPr>
        <w:t xml:space="preserve">אשכול 1 עד 4 </w:t>
      </w:r>
      <w:r w:rsidR="00B51F7D" w:rsidRPr="00CC2EBA">
        <w:rPr>
          <w:rStyle w:val="default"/>
          <w:rFonts w:cs="FrankRuehl"/>
          <w:vanish/>
          <w:sz w:val="22"/>
          <w:szCs w:val="22"/>
          <w:u w:val="single"/>
          <w:shd w:val="clear" w:color="auto" w:fill="FFFF99"/>
          <w:rtl/>
        </w:rPr>
        <w:t>–</w:t>
      </w:r>
      <w:r w:rsidR="00B51F7D" w:rsidRPr="00CC2EBA">
        <w:rPr>
          <w:rStyle w:val="default"/>
          <w:rFonts w:cs="FrankRuehl" w:hint="cs"/>
          <w:vanish/>
          <w:sz w:val="22"/>
          <w:szCs w:val="22"/>
          <w:u w:val="single"/>
          <w:shd w:val="clear" w:color="auto" w:fill="FFFF99"/>
          <w:rtl/>
        </w:rPr>
        <w:t xml:space="preserve"> 12;</w:t>
      </w:r>
    </w:p>
    <w:p w14:paraId="350957DD" w14:textId="77777777" w:rsidR="00B51F7D" w:rsidRPr="00CC2EBA" w:rsidRDefault="00B51F7D" w:rsidP="00B51F7D">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(ב)</w:t>
      </w:r>
      <w:r w:rsidRPr="00CC2EBA">
        <w:rPr>
          <w:rStyle w:val="default"/>
          <w:rFonts w:cs="FrankRuehl" w:hint="cs"/>
          <w:vanish/>
          <w:sz w:val="22"/>
          <w:szCs w:val="22"/>
          <w:u w:val="single"/>
          <w:shd w:val="clear" w:color="auto" w:fill="FFFF99"/>
          <w:rtl/>
        </w:rPr>
        <w:tab/>
        <w:t xml:space="preserve">אשכול 5 עד 6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5;</w:t>
      </w:r>
    </w:p>
    <w:p w14:paraId="427C8E8E" w14:textId="77777777" w:rsidR="00B51F7D" w:rsidRPr="00CC2EBA" w:rsidRDefault="00B51F7D" w:rsidP="00B51F7D">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(ג)</w:t>
      </w:r>
      <w:r w:rsidRPr="00CC2EBA">
        <w:rPr>
          <w:rStyle w:val="default"/>
          <w:rFonts w:cs="FrankRuehl" w:hint="cs"/>
          <w:vanish/>
          <w:sz w:val="22"/>
          <w:szCs w:val="22"/>
          <w:u w:val="single"/>
          <w:shd w:val="clear" w:color="auto" w:fill="FFFF99"/>
          <w:rtl/>
        </w:rPr>
        <w:tab/>
        <w:t xml:space="preserve">אשכול 7 ומעלה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2.5;</w:t>
      </w:r>
    </w:p>
    <w:p w14:paraId="3F75AC30" w14:textId="77777777" w:rsidR="00B51F7D" w:rsidRPr="00CC2EBA" w:rsidRDefault="00B51F7D" w:rsidP="00B51F7D">
      <w:pPr>
        <w:pStyle w:val="P00"/>
        <w:spacing w:before="0"/>
        <w:ind w:left="1021"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(2)</w:t>
      </w:r>
      <w:r w:rsidRPr="00CC2EBA">
        <w:rPr>
          <w:rStyle w:val="default"/>
          <w:rFonts w:cs="FrankRuehl" w:hint="cs"/>
          <w:vanish/>
          <w:sz w:val="22"/>
          <w:szCs w:val="22"/>
          <w:u w:val="single"/>
          <w:shd w:val="clear" w:color="auto" w:fill="FFFF99"/>
          <w:rtl/>
        </w:rPr>
        <w:tab/>
        <w:t xml:space="preserve">בתקופה השנייה </w:t>
      </w:r>
      <w:r w:rsidRPr="00CC2EBA">
        <w:rPr>
          <w:rStyle w:val="default"/>
          <w:rFonts w:cs="FrankRuehl"/>
          <w:vanish/>
          <w:sz w:val="22"/>
          <w:szCs w:val="22"/>
          <w:u w:val="single"/>
          <w:shd w:val="clear" w:color="auto" w:fill="FFFF99"/>
          <w:rtl/>
        </w:rPr>
        <w:t>–</w:t>
      </w:r>
    </w:p>
    <w:p w14:paraId="205B75AC" w14:textId="77777777" w:rsidR="00B51F7D" w:rsidRPr="00CC2EBA" w:rsidRDefault="00B51F7D" w:rsidP="00B51F7D">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(א)</w:t>
      </w:r>
      <w:r w:rsidRPr="00CC2EBA">
        <w:rPr>
          <w:rStyle w:val="default"/>
          <w:rFonts w:cs="FrankRuehl" w:hint="cs"/>
          <w:vanish/>
          <w:sz w:val="22"/>
          <w:szCs w:val="22"/>
          <w:u w:val="single"/>
          <w:shd w:val="clear" w:color="auto" w:fill="FFFF99"/>
          <w:rtl/>
        </w:rPr>
        <w:tab/>
        <w:t xml:space="preserve">אשכול 1 עד 4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10.5;</w:t>
      </w:r>
    </w:p>
    <w:p w14:paraId="6FBDFEDB" w14:textId="77777777" w:rsidR="00B51F7D" w:rsidRPr="00CC2EBA" w:rsidRDefault="00B51F7D" w:rsidP="00B51F7D">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(ב)</w:t>
      </w:r>
      <w:r w:rsidRPr="00CC2EBA">
        <w:rPr>
          <w:rStyle w:val="default"/>
          <w:rFonts w:cs="FrankRuehl" w:hint="cs"/>
          <w:vanish/>
          <w:sz w:val="22"/>
          <w:szCs w:val="22"/>
          <w:u w:val="single"/>
          <w:shd w:val="clear" w:color="auto" w:fill="FFFF99"/>
          <w:rtl/>
        </w:rPr>
        <w:tab/>
        <w:t xml:space="preserve">אשכול 5 עד 6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4;</w:t>
      </w:r>
    </w:p>
    <w:p w14:paraId="66E6FA50" w14:textId="77777777" w:rsidR="00B51F7D" w:rsidRPr="00CC2EBA" w:rsidRDefault="00B51F7D" w:rsidP="00B51F7D">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(ג)</w:t>
      </w:r>
      <w:r w:rsidRPr="00CC2EBA">
        <w:rPr>
          <w:rStyle w:val="default"/>
          <w:rFonts w:cs="FrankRuehl" w:hint="cs"/>
          <w:vanish/>
          <w:sz w:val="22"/>
          <w:szCs w:val="22"/>
          <w:u w:val="single"/>
          <w:shd w:val="clear" w:color="auto" w:fill="FFFF99"/>
          <w:rtl/>
        </w:rPr>
        <w:tab/>
        <w:t xml:space="preserve">אשכול 7 ומעלה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2;</w:t>
      </w:r>
    </w:p>
    <w:p w14:paraId="461DB87D" w14:textId="77777777" w:rsidR="00B51F7D" w:rsidRPr="00CC2EBA" w:rsidRDefault="00B51F7D" w:rsidP="00B51F7D">
      <w:pPr>
        <w:pStyle w:val="P00"/>
        <w:spacing w:before="0"/>
        <w:ind w:left="1021"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(3)</w:t>
      </w:r>
      <w:r w:rsidRPr="00CC2EBA">
        <w:rPr>
          <w:rStyle w:val="default"/>
          <w:rFonts w:cs="FrankRuehl" w:hint="cs"/>
          <w:vanish/>
          <w:sz w:val="22"/>
          <w:szCs w:val="22"/>
          <w:u w:val="single"/>
          <w:shd w:val="clear" w:color="auto" w:fill="FFFF99"/>
          <w:rtl/>
        </w:rPr>
        <w:tab/>
        <w:t xml:space="preserve">בתקופה השלישית </w:t>
      </w:r>
      <w:r w:rsidRPr="00CC2EBA">
        <w:rPr>
          <w:rStyle w:val="default"/>
          <w:rFonts w:cs="FrankRuehl"/>
          <w:vanish/>
          <w:sz w:val="22"/>
          <w:szCs w:val="22"/>
          <w:u w:val="single"/>
          <w:shd w:val="clear" w:color="auto" w:fill="FFFF99"/>
          <w:rtl/>
        </w:rPr>
        <w:t>–</w:t>
      </w:r>
    </w:p>
    <w:p w14:paraId="7D3B5CB0" w14:textId="77777777" w:rsidR="00B51F7D" w:rsidRPr="00CC2EBA" w:rsidRDefault="00B51F7D" w:rsidP="00B51F7D">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(א)</w:t>
      </w:r>
      <w:r w:rsidRPr="00CC2EBA">
        <w:rPr>
          <w:rStyle w:val="default"/>
          <w:rFonts w:cs="FrankRuehl" w:hint="cs"/>
          <w:vanish/>
          <w:sz w:val="22"/>
          <w:szCs w:val="22"/>
          <w:u w:val="single"/>
          <w:shd w:val="clear" w:color="auto" w:fill="FFFF99"/>
          <w:rtl/>
        </w:rPr>
        <w:tab/>
        <w:t xml:space="preserve">אשכול 1 עד 4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9;</w:t>
      </w:r>
    </w:p>
    <w:p w14:paraId="695FBE80" w14:textId="77777777" w:rsidR="00B51F7D" w:rsidRPr="00CC2EBA" w:rsidRDefault="00B51F7D" w:rsidP="00B51F7D">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(ב)</w:t>
      </w:r>
      <w:r w:rsidRPr="00CC2EBA">
        <w:rPr>
          <w:rStyle w:val="default"/>
          <w:rFonts w:cs="FrankRuehl" w:hint="cs"/>
          <w:vanish/>
          <w:sz w:val="22"/>
          <w:szCs w:val="22"/>
          <w:u w:val="single"/>
          <w:shd w:val="clear" w:color="auto" w:fill="FFFF99"/>
          <w:rtl/>
        </w:rPr>
        <w:tab/>
        <w:t xml:space="preserve">אשכול 5 עד 6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3.</w:t>
      </w:r>
    </w:p>
    <w:p w14:paraId="191C2A5D" w14:textId="77777777" w:rsidR="003306EB" w:rsidRPr="00CC2EBA" w:rsidRDefault="003306EB" w:rsidP="003306EB">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(ג)</w:t>
      </w:r>
      <w:r w:rsidRPr="00CC2EBA">
        <w:rPr>
          <w:rStyle w:val="default"/>
          <w:rFonts w:cs="FrankRuehl" w:hint="cs"/>
          <w:strike/>
          <w:vanish/>
          <w:sz w:val="22"/>
          <w:szCs w:val="22"/>
          <w:shd w:val="clear" w:color="auto" w:fill="FFFF99"/>
          <w:rtl/>
        </w:rPr>
        <w:tab/>
        <w:t>על אף האמור בסעיף קטן (א), עד סוף שנת 2015, שיעור פחת גבייה מוכר של חברה יהיה שווה לממוצע משוקלל, של כמות המים הנכנסת שסיפקה החברה לכל מטרת צריכה, של שיעור פחת הגבייה המוכר למטרת צורכי בית ושל שיעור פחת גבייה המוכר לכל מטרת צריכה אחרת שנקבעו לפי סעיפים קטנים (א) ו-(ב).</w:t>
      </w:r>
    </w:p>
    <w:p w14:paraId="689200E8" w14:textId="77777777" w:rsidR="00B51F7D" w:rsidRPr="00CC2EBA" w:rsidRDefault="00B51F7D" w:rsidP="00B51F7D">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vanish/>
          <w:sz w:val="22"/>
          <w:szCs w:val="22"/>
          <w:u w:val="single"/>
          <w:shd w:val="clear" w:color="auto" w:fill="FFFF99"/>
          <w:rtl/>
        </w:rPr>
        <w:t>(ג)</w:t>
      </w:r>
      <w:r w:rsidRPr="00CC2EBA">
        <w:rPr>
          <w:rStyle w:val="default"/>
          <w:rFonts w:cs="FrankRuehl" w:hint="cs"/>
          <w:vanish/>
          <w:sz w:val="22"/>
          <w:szCs w:val="22"/>
          <w:u w:val="single"/>
          <w:shd w:val="clear" w:color="auto" w:fill="FFFF99"/>
          <w:rtl/>
        </w:rPr>
        <w:tab/>
        <w:t>שיעור פחת גבייה מוכר של חברה יהיה שווה לממוצע משוקלל לפי כמות המים הנכנסת שסיפקה חברה לכל מטרת צריכה של שיעור פחת הגבייה המוכר למטרת צורכי בית ושל שיעור פחת גבייה המוכר לכל מטרת צריכה אחרת שנקבעו לפי סעיפים קטנים (א) עד (ב1).</w:t>
      </w:r>
    </w:p>
    <w:p w14:paraId="4439BD4A" w14:textId="77777777" w:rsidR="00AB2677" w:rsidRPr="00CC2EBA" w:rsidRDefault="00AB2677" w:rsidP="00AB2677">
      <w:pPr>
        <w:pStyle w:val="P00"/>
        <w:spacing w:before="0"/>
        <w:ind w:left="0" w:right="1134"/>
        <w:rPr>
          <w:rStyle w:val="default"/>
          <w:rFonts w:cs="FrankRuehl" w:hint="cs"/>
          <w:vanish/>
          <w:sz w:val="20"/>
          <w:szCs w:val="20"/>
          <w:shd w:val="clear" w:color="auto" w:fill="FFFF99"/>
          <w:rtl/>
        </w:rPr>
      </w:pPr>
    </w:p>
    <w:p w14:paraId="761FA722" w14:textId="77777777" w:rsidR="00AB2677" w:rsidRPr="00CC2EBA" w:rsidRDefault="00AB2677" w:rsidP="00AB2677">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1.1.2016</w:t>
      </w:r>
    </w:p>
    <w:p w14:paraId="375BA8BB" w14:textId="77777777" w:rsidR="00AB2677" w:rsidRPr="00CC2EBA" w:rsidRDefault="00AB2677" w:rsidP="00AB2677">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תשע"ו-2015</w:t>
      </w:r>
    </w:p>
    <w:p w14:paraId="5264DEA1" w14:textId="77777777" w:rsidR="00AB2677" w:rsidRPr="00CC2EBA" w:rsidRDefault="00AB2677" w:rsidP="00AB2677">
      <w:pPr>
        <w:pStyle w:val="P00"/>
        <w:spacing w:before="0"/>
        <w:ind w:left="0" w:right="1134"/>
        <w:rPr>
          <w:rStyle w:val="default"/>
          <w:rFonts w:cs="FrankRuehl" w:hint="cs"/>
          <w:vanish/>
          <w:sz w:val="20"/>
          <w:szCs w:val="20"/>
          <w:shd w:val="clear" w:color="auto" w:fill="FFFF99"/>
          <w:rtl/>
        </w:rPr>
      </w:pPr>
      <w:hyperlink r:id="rId233" w:history="1">
        <w:r w:rsidRPr="00CC2EBA">
          <w:rPr>
            <w:rStyle w:val="Hyperlink"/>
            <w:rFonts w:cs="FrankRuehl" w:hint="cs"/>
            <w:vanish/>
            <w:szCs w:val="20"/>
            <w:shd w:val="clear" w:color="auto" w:fill="FFFF99"/>
            <w:rtl/>
          </w:rPr>
          <w:t>ק"ת תשע"ו מס' 7591</w:t>
        </w:r>
      </w:hyperlink>
      <w:r w:rsidRPr="00CC2EBA">
        <w:rPr>
          <w:rStyle w:val="default"/>
          <w:rFonts w:cs="FrankRuehl" w:hint="cs"/>
          <w:vanish/>
          <w:sz w:val="20"/>
          <w:szCs w:val="20"/>
          <w:shd w:val="clear" w:color="auto" w:fill="FFFF99"/>
          <w:rtl/>
        </w:rPr>
        <w:t xml:space="preserve"> מיום 30.12.2015 עמ' 431</w:t>
      </w:r>
    </w:p>
    <w:p w14:paraId="02BDB862" w14:textId="77777777" w:rsidR="00AB2677" w:rsidRPr="00CC2EBA" w:rsidRDefault="00AB2677" w:rsidP="00AB2677">
      <w:pPr>
        <w:pStyle w:val="P00"/>
        <w:ind w:left="0" w:right="1134"/>
        <w:rPr>
          <w:rStyle w:val="default"/>
          <w:rFonts w:cs="FrankRuehl" w:hint="cs"/>
          <w:vanish/>
          <w:sz w:val="22"/>
          <w:szCs w:val="22"/>
          <w:u w:val="single"/>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vanish/>
          <w:sz w:val="22"/>
          <w:szCs w:val="22"/>
          <w:u w:val="single"/>
          <w:shd w:val="clear" w:color="auto" w:fill="FFFF99"/>
          <w:rtl/>
        </w:rPr>
        <w:t>(ב2)</w:t>
      </w:r>
      <w:r w:rsidRPr="00CC2EBA">
        <w:rPr>
          <w:rStyle w:val="default"/>
          <w:rFonts w:cs="FrankRuehl" w:hint="cs"/>
          <w:vanish/>
          <w:sz w:val="22"/>
          <w:szCs w:val="22"/>
          <w:u w:val="single"/>
          <w:shd w:val="clear" w:color="auto" w:fill="FFFF99"/>
          <w:rtl/>
        </w:rPr>
        <w:tab/>
        <w:t>על אף האמור בסעיפים קטנים (א) ו-(ב), בחברה אזורית שהוקמה אחרי יום כ' בטבת התשע"ו (1 בינואר 2016), יהיה שיעור פחת גבייה מוכר למטרת צורכי בית בתקופות הראשונה עד השלישית, ממוצע משוקלל, לפי גודל האוכלוסייה המתגוררת בתחום הרשויות המקומיות שבתחומן היא פועלת, של שיעור פחת גבייה שנקבע לאותן רשויות מקומיות, לפי אשכול המדרג הכלכלי-חברתי שאליו הן משויכות, באחוזים, לפי סעיף קטן (ב1)(1) עד (3).</w:t>
      </w:r>
    </w:p>
    <w:p w14:paraId="43573EAD" w14:textId="77777777" w:rsidR="00AB2677" w:rsidRPr="00CC2EBA" w:rsidRDefault="00AB2677" w:rsidP="00AB2677">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vanish/>
          <w:sz w:val="22"/>
          <w:szCs w:val="22"/>
          <w:u w:val="single"/>
          <w:shd w:val="clear" w:color="auto" w:fill="FFFF99"/>
          <w:rtl/>
        </w:rPr>
        <w:t>(ב3)</w:t>
      </w:r>
      <w:r w:rsidRPr="00CC2EBA">
        <w:rPr>
          <w:rStyle w:val="default"/>
          <w:rFonts w:cs="FrankRuehl" w:hint="cs"/>
          <w:vanish/>
          <w:sz w:val="22"/>
          <w:szCs w:val="22"/>
          <w:u w:val="single"/>
          <w:shd w:val="clear" w:color="auto" w:fill="FFFF99"/>
          <w:rtl/>
        </w:rPr>
        <w:tab/>
      </w:r>
      <w:r w:rsidR="008C6B83" w:rsidRPr="00CC2EBA">
        <w:rPr>
          <w:rStyle w:val="default"/>
          <w:rFonts w:cs="FrankRuehl" w:hint="cs"/>
          <w:vanish/>
          <w:sz w:val="22"/>
          <w:szCs w:val="22"/>
          <w:u w:val="single"/>
          <w:shd w:val="clear" w:color="auto" w:fill="FFFF99"/>
          <w:rtl/>
        </w:rPr>
        <w:t xml:space="preserve">על אף האמור בסעיפים קטנים (א) ו-(ב), בחברה שמונתה לה חברה מנהלת אחרי יום כ' בטבת התשע"ו (1 בינואר 2016), ושיעור פחת גבייה שלה למטרת צורכי בית בשנה שקדמה למינוי גדול משיעור פחת גבייה שהוכר לה לפי סעיפים קטנים (א) ו-(ב), יהיה שיעור פחת גבייה מוכר למטרת צורכי בית בתקופה הראשונה </w:t>
      </w:r>
      <w:r w:rsidR="008C6B83" w:rsidRPr="00CC2EBA">
        <w:rPr>
          <w:rStyle w:val="default"/>
          <w:rFonts w:cs="FrankRuehl"/>
          <w:vanish/>
          <w:sz w:val="22"/>
          <w:szCs w:val="22"/>
          <w:u w:val="single"/>
          <w:shd w:val="clear" w:color="auto" w:fill="FFFF99"/>
          <w:rtl/>
        </w:rPr>
        <w:t>–</w:t>
      </w:r>
      <w:r w:rsidR="008C6B83" w:rsidRPr="00CC2EBA">
        <w:rPr>
          <w:rStyle w:val="default"/>
          <w:rFonts w:cs="FrankRuehl" w:hint="cs"/>
          <w:vanish/>
          <w:sz w:val="22"/>
          <w:szCs w:val="22"/>
          <w:u w:val="single"/>
          <w:shd w:val="clear" w:color="auto" w:fill="FFFF99"/>
          <w:rtl/>
        </w:rPr>
        <w:t xml:space="preserve"> לפי סעיף קטן (ב1)(2), ובתקופה השנייה </w:t>
      </w:r>
      <w:r w:rsidR="008C6B83" w:rsidRPr="00CC2EBA">
        <w:rPr>
          <w:rStyle w:val="default"/>
          <w:rFonts w:cs="FrankRuehl"/>
          <w:vanish/>
          <w:sz w:val="22"/>
          <w:szCs w:val="22"/>
          <w:u w:val="single"/>
          <w:shd w:val="clear" w:color="auto" w:fill="FFFF99"/>
          <w:rtl/>
        </w:rPr>
        <w:t>–</w:t>
      </w:r>
      <w:r w:rsidR="008C6B83" w:rsidRPr="00CC2EBA">
        <w:rPr>
          <w:rStyle w:val="default"/>
          <w:rFonts w:cs="FrankRuehl" w:hint="cs"/>
          <w:vanish/>
          <w:sz w:val="22"/>
          <w:szCs w:val="22"/>
          <w:u w:val="single"/>
          <w:shd w:val="clear" w:color="auto" w:fill="FFFF99"/>
          <w:rtl/>
        </w:rPr>
        <w:t xml:space="preserve"> לפי סעיף (ב1)(3).</w:t>
      </w:r>
    </w:p>
    <w:p w14:paraId="050C39BC" w14:textId="77777777" w:rsidR="00AB2677" w:rsidRPr="00CC2EBA" w:rsidRDefault="00AB2677" w:rsidP="00BE4D63">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 xml:space="preserve">שיעור פחת גבייה מוכר של חברה יהיה שווה לממוצע משוקלל לפי כמות המים הנכנסת שסיפקה חברה לכל מטרת צריכה של שיעור פחת הגבייה המוכר למטרת צורכי בית ושל שיעור פחת גבייה המוכר לכל מטרת צריכה אחרת שנקבעו לפי סעיפים קטנים (א) עד </w:t>
      </w:r>
      <w:r w:rsidRPr="00CC2EBA">
        <w:rPr>
          <w:rStyle w:val="default"/>
          <w:rFonts w:cs="FrankRuehl" w:hint="cs"/>
          <w:strike/>
          <w:vanish/>
          <w:sz w:val="22"/>
          <w:szCs w:val="22"/>
          <w:shd w:val="clear" w:color="auto" w:fill="FFFF99"/>
          <w:rtl/>
        </w:rPr>
        <w:t>(ב1)</w:t>
      </w:r>
      <w:r w:rsidRPr="00CC2EBA">
        <w:rPr>
          <w:rStyle w:val="default"/>
          <w:rFonts w:cs="FrankRuehl" w:hint="cs"/>
          <w:vanish/>
          <w:sz w:val="22"/>
          <w:szCs w:val="22"/>
          <w:shd w:val="clear" w:color="auto" w:fill="FFFF99"/>
          <w:rtl/>
        </w:rPr>
        <w:t>.</w:t>
      </w:r>
    </w:p>
    <w:p w14:paraId="410FA555" w14:textId="77777777" w:rsidR="007B3B98" w:rsidRPr="00CC2EBA" w:rsidRDefault="007B3B98" w:rsidP="007B3B98">
      <w:pPr>
        <w:pStyle w:val="P00"/>
        <w:spacing w:before="0"/>
        <w:ind w:left="0" w:right="1134"/>
        <w:rPr>
          <w:rStyle w:val="default"/>
          <w:rFonts w:cs="FrankRuehl" w:hint="cs"/>
          <w:vanish/>
          <w:sz w:val="20"/>
          <w:szCs w:val="20"/>
          <w:shd w:val="clear" w:color="auto" w:fill="FFFF99"/>
          <w:rtl/>
        </w:rPr>
      </w:pPr>
    </w:p>
    <w:p w14:paraId="10468506" w14:textId="77777777" w:rsidR="007B3B98" w:rsidRPr="00CC2EBA" w:rsidRDefault="007B3B98" w:rsidP="007B3B98">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1.1.2017</w:t>
      </w:r>
    </w:p>
    <w:p w14:paraId="7C69F42B" w14:textId="77777777" w:rsidR="007B3B98" w:rsidRPr="00CC2EBA" w:rsidRDefault="007B3B98" w:rsidP="007B3B98">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תשע"ז-2016</w:t>
      </w:r>
    </w:p>
    <w:p w14:paraId="07C91048" w14:textId="77777777" w:rsidR="007B3B98" w:rsidRPr="00CC2EBA" w:rsidRDefault="007B3B98" w:rsidP="007B3B98">
      <w:pPr>
        <w:pStyle w:val="P00"/>
        <w:spacing w:before="0"/>
        <w:ind w:left="0" w:right="1134"/>
        <w:rPr>
          <w:rStyle w:val="default"/>
          <w:rFonts w:cs="FrankRuehl" w:hint="cs"/>
          <w:vanish/>
          <w:sz w:val="20"/>
          <w:szCs w:val="20"/>
          <w:shd w:val="clear" w:color="auto" w:fill="FFFF99"/>
          <w:rtl/>
        </w:rPr>
      </w:pPr>
      <w:hyperlink r:id="rId234" w:history="1">
        <w:r w:rsidRPr="00CC2EBA">
          <w:rPr>
            <w:rStyle w:val="Hyperlink"/>
            <w:rFonts w:cs="FrankRuehl" w:hint="cs"/>
            <w:vanish/>
            <w:szCs w:val="20"/>
            <w:shd w:val="clear" w:color="auto" w:fill="FFFF99"/>
            <w:rtl/>
          </w:rPr>
          <w:t>ק"ת תשע"ז מס' 7749</w:t>
        </w:r>
      </w:hyperlink>
      <w:r w:rsidRPr="00CC2EBA">
        <w:rPr>
          <w:rStyle w:val="default"/>
          <w:rFonts w:cs="FrankRuehl" w:hint="cs"/>
          <w:vanish/>
          <w:sz w:val="20"/>
          <w:szCs w:val="20"/>
          <w:shd w:val="clear" w:color="auto" w:fill="FFFF99"/>
          <w:rtl/>
        </w:rPr>
        <w:t xml:space="preserve"> מיום 28.12.2016 עמ' 412</w:t>
      </w:r>
    </w:p>
    <w:p w14:paraId="47825AF8" w14:textId="77777777" w:rsidR="007B3B98" w:rsidRPr="00CC2EBA" w:rsidRDefault="007B3B98" w:rsidP="007B3B98">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על אף האמור בסעיף קטן (א), בשנים המפורטות להלן, יהיה שיעור פחת גבייה מוכר למטרת צורכי בית, באחוזים </w:t>
      </w:r>
      <w:r w:rsidRPr="00CC2EBA">
        <w:rPr>
          <w:rStyle w:val="default"/>
          <w:rFonts w:cs="FrankRuehl"/>
          <w:vanish/>
          <w:sz w:val="22"/>
          <w:szCs w:val="22"/>
          <w:shd w:val="clear" w:color="auto" w:fill="FFFF99"/>
          <w:rtl/>
        </w:rPr>
        <w:t>–</w:t>
      </w:r>
    </w:p>
    <w:p w14:paraId="6EE8BA80" w14:textId="77777777" w:rsidR="007B3B98" w:rsidRPr="00CC2EBA" w:rsidRDefault="007B3B98" w:rsidP="007B3B98">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לחברה (א) </w:t>
      </w:r>
      <w:r w:rsidRPr="00CC2EBA">
        <w:rPr>
          <w:rStyle w:val="default"/>
          <w:rFonts w:cs="FrankRuehl"/>
          <w:vanish/>
          <w:sz w:val="22"/>
          <w:szCs w:val="22"/>
          <w:shd w:val="clear" w:color="auto" w:fill="FFFF99"/>
          <w:rtl/>
        </w:rPr>
        <w:t>–</w:t>
      </w:r>
    </w:p>
    <w:p w14:paraId="7147BB9B" w14:textId="77777777" w:rsidR="007B3B98" w:rsidRPr="00CC2EBA" w:rsidRDefault="007B3B98" w:rsidP="007B3B98">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בשנת 2014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9;</w:t>
      </w:r>
    </w:p>
    <w:p w14:paraId="67F513EE" w14:textId="77777777" w:rsidR="007B3B98" w:rsidRPr="00CC2EBA" w:rsidRDefault="007B3B98" w:rsidP="007B3B98">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בשנת 2015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6.67;</w:t>
      </w:r>
    </w:p>
    <w:p w14:paraId="400A7D95" w14:textId="77777777" w:rsidR="007B3B98" w:rsidRPr="00CC2EBA" w:rsidRDefault="007B3B98" w:rsidP="007B3B98">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בשנת 2016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4.33;</w:t>
      </w:r>
    </w:p>
    <w:p w14:paraId="6D809B16" w14:textId="77777777" w:rsidR="007B3B98" w:rsidRPr="00CC2EBA" w:rsidRDefault="007B3B98" w:rsidP="007B3B98">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(ד)</w:t>
      </w:r>
      <w:r w:rsidRPr="00CC2EBA">
        <w:rPr>
          <w:rStyle w:val="default"/>
          <w:rFonts w:cs="FrankRuehl" w:hint="cs"/>
          <w:vanish/>
          <w:sz w:val="22"/>
          <w:szCs w:val="22"/>
          <w:u w:val="single"/>
          <w:shd w:val="clear" w:color="auto" w:fill="FFFF99"/>
          <w:rtl/>
        </w:rPr>
        <w:tab/>
        <w:t xml:space="preserve">בשנת 2017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4.33;</w:t>
      </w:r>
    </w:p>
    <w:p w14:paraId="79CA92A6" w14:textId="77777777" w:rsidR="007B3B98" w:rsidRPr="00CC2EBA" w:rsidRDefault="007B3B98" w:rsidP="007B3B98">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לחברה (ב) או (ג), בשנת 2014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2.</w:t>
      </w:r>
    </w:p>
    <w:p w14:paraId="6B68EDA7" w14:textId="77777777" w:rsidR="007B3B98" w:rsidRPr="00CC2EBA" w:rsidRDefault="007B3B98" w:rsidP="007B3B98">
      <w:pPr>
        <w:pStyle w:val="P00"/>
        <w:spacing w:before="0"/>
        <w:ind w:left="0"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ab/>
        <w:t>(ב1)</w:t>
      </w:r>
      <w:r w:rsidRPr="00CC2EBA">
        <w:rPr>
          <w:rStyle w:val="default"/>
          <w:rFonts w:cs="FrankRuehl" w:hint="cs"/>
          <w:vanish/>
          <w:sz w:val="22"/>
          <w:szCs w:val="22"/>
          <w:shd w:val="clear" w:color="auto" w:fill="FFFF99"/>
          <w:rtl/>
        </w:rPr>
        <w:tab/>
        <w:t xml:space="preserve">על אף האמור בסעיפים קטנים (א) ו-(ב), בחברה שנוסף לתחומה תחום של רשות מקומית אחרי יום י' בטבת התשע"ה (1 בינואר 2015), יהיה שיעור פחת גבייה מוכר למטרת צורכי בית בתקופות האלה, ממוצע משוקלל, לפי גודל האוכלוסייה המתגוררת בתחום החברה ובתחום הרשות המקומית, של שיעור פחת הגבייה שנקבע לחברה לפי סעיפים (א) ו-(ב) ושיעור פחת גבייה מוכר לרשות המקומית לפי אשכול המדרג הכלכלי-חברתי שאליו </w:t>
      </w:r>
      <w:r w:rsidRPr="00CC2EBA">
        <w:rPr>
          <w:rStyle w:val="default"/>
          <w:rFonts w:cs="FrankRuehl" w:hint="cs"/>
          <w:strike/>
          <w:vanish/>
          <w:sz w:val="22"/>
          <w:szCs w:val="22"/>
          <w:shd w:val="clear" w:color="auto" w:fill="FFFF99"/>
          <w:rtl/>
        </w:rPr>
        <w:t>היא משויכת</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שויכה במועד בו נוספה לתחום החברה</w:t>
      </w:r>
      <w:r w:rsidRPr="00CC2EBA">
        <w:rPr>
          <w:rStyle w:val="default"/>
          <w:rFonts w:cs="FrankRuehl" w:hint="cs"/>
          <w:vanish/>
          <w:sz w:val="22"/>
          <w:szCs w:val="22"/>
          <w:shd w:val="clear" w:color="auto" w:fill="FFFF99"/>
          <w:rtl/>
        </w:rPr>
        <w:t>, באחוזים, לפי פסקאות (1) עד (3):</w:t>
      </w:r>
    </w:p>
    <w:p w14:paraId="3372098B" w14:textId="77777777" w:rsidR="00135FDA" w:rsidRPr="00CC2EBA" w:rsidRDefault="00135FDA" w:rsidP="00135FDA">
      <w:pPr>
        <w:pStyle w:val="P00"/>
        <w:spacing w:before="0"/>
        <w:ind w:left="0" w:right="1134"/>
        <w:rPr>
          <w:rStyle w:val="default"/>
          <w:rFonts w:cs="FrankRuehl"/>
          <w:vanish/>
          <w:sz w:val="20"/>
          <w:szCs w:val="20"/>
          <w:shd w:val="clear" w:color="auto" w:fill="FFFF99"/>
          <w:rtl/>
        </w:rPr>
      </w:pPr>
    </w:p>
    <w:p w14:paraId="38E4E64C" w14:textId="77777777" w:rsidR="00135FDA" w:rsidRPr="00CC2EBA" w:rsidRDefault="00135FDA" w:rsidP="00135FDA">
      <w:pPr>
        <w:pStyle w:val="P00"/>
        <w:spacing w:before="0"/>
        <w:ind w:left="1474" w:right="1134"/>
        <w:rPr>
          <w:rStyle w:val="default"/>
          <w:rFonts w:cs="FrankRuehl"/>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1.1.2018</w:t>
      </w:r>
    </w:p>
    <w:p w14:paraId="4063D26B" w14:textId="77777777" w:rsidR="00135FDA" w:rsidRPr="00CC2EBA" w:rsidRDefault="00135FDA" w:rsidP="00135FDA">
      <w:pPr>
        <w:pStyle w:val="P00"/>
        <w:spacing w:before="0"/>
        <w:ind w:left="1474"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כללים תשע"ח-2018</w:t>
      </w:r>
    </w:p>
    <w:p w14:paraId="508C206C" w14:textId="77777777" w:rsidR="00135FDA" w:rsidRPr="00CC2EBA" w:rsidRDefault="00135FDA" w:rsidP="00135FDA">
      <w:pPr>
        <w:pStyle w:val="P00"/>
        <w:spacing w:before="0"/>
        <w:ind w:left="1474" w:right="1134"/>
        <w:rPr>
          <w:rStyle w:val="default"/>
          <w:rFonts w:cs="FrankRuehl"/>
          <w:vanish/>
          <w:sz w:val="20"/>
          <w:szCs w:val="20"/>
          <w:shd w:val="clear" w:color="auto" w:fill="FFFF99"/>
          <w:rtl/>
        </w:rPr>
      </w:pPr>
      <w:hyperlink r:id="rId235" w:history="1">
        <w:r w:rsidRPr="00CC2EBA">
          <w:rPr>
            <w:rStyle w:val="Hyperlink"/>
            <w:rFonts w:cs="FrankRuehl" w:hint="cs"/>
            <w:vanish/>
            <w:szCs w:val="20"/>
            <w:shd w:val="clear" w:color="auto" w:fill="FFFF99"/>
            <w:rtl/>
          </w:rPr>
          <w:t>ק"ת תשע"ח מס' 7918</w:t>
        </w:r>
      </w:hyperlink>
      <w:r w:rsidRPr="00CC2EBA">
        <w:rPr>
          <w:rStyle w:val="default"/>
          <w:rFonts w:cs="FrankRuehl" w:hint="cs"/>
          <w:vanish/>
          <w:sz w:val="20"/>
          <w:szCs w:val="20"/>
          <w:shd w:val="clear" w:color="auto" w:fill="FFFF99"/>
          <w:rtl/>
        </w:rPr>
        <w:t xml:space="preserve"> מיום 1.1.2018 עמ' 737</w:t>
      </w:r>
    </w:p>
    <w:p w14:paraId="2AC4A900" w14:textId="77777777" w:rsidR="00135FDA" w:rsidRPr="00CC2EBA" w:rsidRDefault="00135FDA" w:rsidP="00135FDA">
      <w:pPr>
        <w:pStyle w:val="P00"/>
        <w:spacing w:before="0"/>
        <w:ind w:left="1474"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הוספת פסקה 15(ב)(1)(ה)</w:t>
      </w:r>
    </w:p>
    <w:p w14:paraId="55942FB4" w14:textId="77777777" w:rsidR="00CC308A" w:rsidRPr="00CC2EBA" w:rsidRDefault="00CC308A" w:rsidP="00CC308A">
      <w:pPr>
        <w:pStyle w:val="P00"/>
        <w:spacing w:before="0"/>
        <w:ind w:left="0" w:right="1134"/>
        <w:rPr>
          <w:rStyle w:val="default"/>
          <w:rFonts w:ascii="FrankRuehl" w:hAnsi="FrankRuehl" w:cs="FrankRuehl"/>
          <w:vanish/>
          <w:sz w:val="20"/>
          <w:szCs w:val="20"/>
          <w:shd w:val="clear" w:color="auto" w:fill="FFFF99"/>
          <w:rtl/>
        </w:rPr>
      </w:pPr>
    </w:p>
    <w:p w14:paraId="30F6E9E7" w14:textId="77777777" w:rsidR="00CC308A" w:rsidRPr="00CC2EBA" w:rsidRDefault="00CC308A" w:rsidP="00CC308A">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vanish/>
          <w:color w:val="FF0000"/>
          <w:sz w:val="20"/>
          <w:szCs w:val="20"/>
          <w:shd w:val="clear" w:color="auto" w:fill="FFFF99"/>
          <w:rtl/>
        </w:rPr>
        <w:t>מיום 1.1.2019</w:t>
      </w:r>
    </w:p>
    <w:p w14:paraId="0B7810C6" w14:textId="77777777" w:rsidR="00CC308A" w:rsidRPr="00CC2EBA" w:rsidRDefault="00CC308A" w:rsidP="00CC308A">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b/>
          <w:bCs/>
          <w:vanish/>
          <w:sz w:val="20"/>
          <w:szCs w:val="20"/>
          <w:shd w:val="clear" w:color="auto" w:fill="FFFF99"/>
          <w:rtl/>
        </w:rPr>
        <w:t>כללים תשע"ט-2018</w:t>
      </w:r>
    </w:p>
    <w:p w14:paraId="182824D8" w14:textId="77777777" w:rsidR="00CC308A" w:rsidRPr="00CC2EBA" w:rsidRDefault="00CC308A" w:rsidP="00CC308A">
      <w:pPr>
        <w:pStyle w:val="P00"/>
        <w:spacing w:before="0"/>
        <w:ind w:left="0" w:right="1134"/>
        <w:rPr>
          <w:rStyle w:val="default"/>
          <w:rFonts w:ascii="FrankRuehl" w:hAnsi="FrankRuehl" w:cs="FrankRuehl"/>
          <w:vanish/>
          <w:sz w:val="20"/>
          <w:szCs w:val="20"/>
          <w:shd w:val="clear" w:color="auto" w:fill="FFFF99"/>
          <w:rtl/>
        </w:rPr>
      </w:pPr>
      <w:hyperlink r:id="rId236" w:history="1">
        <w:r w:rsidRPr="00CC2EBA">
          <w:rPr>
            <w:rStyle w:val="Hyperlink"/>
            <w:rFonts w:ascii="FrankRuehl" w:hAnsi="FrankRuehl" w:cs="FrankRuehl"/>
            <w:vanish/>
            <w:szCs w:val="20"/>
            <w:shd w:val="clear" w:color="auto" w:fill="FFFF99"/>
            <w:rtl/>
          </w:rPr>
          <w:t>ק"ת תשע"ט מס' 8135</w:t>
        </w:r>
      </w:hyperlink>
      <w:r w:rsidRPr="00CC2EBA">
        <w:rPr>
          <w:rStyle w:val="default"/>
          <w:rFonts w:ascii="FrankRuehl" w:hAnsi="FrankRuehl" w:cs="FrankRuehl"/>
          <w:vanish/>
          <w:sz w:val="20"/>
          <w:szCs w:val="20"/>
          <w:shd w:val="clear" w:color="auto" w:fill="FFFF99"/>
          <w:rtl/>
        </w:rPr>
        <w:t xml:space="preserve"> מיום 30.12.2018 עמ' 1630</w:t>
      </w:r>
    </w:p>
    <w:p w14:paraId="571A2CB0" w14:textId="77777777" w:rsidR="00CC308A" w:rsidRPr="00CC2EBA" w:rsidRDefault="00CC308A" w:rsidP="00CC308A">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על אף האמור בסעיף קטן (א), בשנים המפורטות להלן, יהיה שיעור פחת גבייה מוכר למטרת צורכי בית, באחוזים </w:t>
      </w:r>
      <w:r w:rsidRPr="00CC2EBA">
        <w:rPr>
          <w:rStyle w:val="default"/>
          <w:rFonts w:cs="FrankRuehl"/>
          <w:vanish/>
          <w:sz w:val="22"/>
          <w:szCs w:val="22"/>
          <w:shd w:val="clear" w:color="auto" w:fill="FFFF99"/>
          <w:rtl/>
        </w:rPr>
        <w:t>–</w:t>
      </w:r>
    </w:p>
    <w:p w14:paraId="22313AF3" w14:textId="77777777" w:rsidR="00CC308A" w:rsidRPr="00CC2EBA" w:rsidRDefault="00CC308A" w:rsidP="00CC308A">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לחברה (א) </w:t>
      </w:r>
      <w:r w:rsidRPr="00CC2EBA">
        <w:rPr>
          <w:rStyle w:val="default"/>
          <w:rFonts w:cs="FrankRuehl"/>
          <w:vanish/>
          <w:sz w:val="22"/>
          <w:szCs w:val="22"/>
          <w:shd w:val="clear" w:color="auto" w:fill="FFFF99"/>
          <w:rtl/>
        </w:rPr>
        <w:t>–</w:t>
      </w:r>
    </w:p>
    <w:p w14:paraId="55AF3C0A" w14:textId="77777777" w:rsidR="00CC308A" w:rsidRPr="00CC2EBA" w:rsidRDefault="00CC308A" w:rsidP="00CC308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בשנת 2014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9;</w:t>
      </w:r>
    </w:p>
    <w:p w14:paraId="3E9F3B93" w14:textId="77777777" w:rsidR="00CC308A" w:rsidRPr="00CC2EBA" w:rsidRDefault="00CC308A" w:rsidP="00CC308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בשנת 2015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6.67;</w:t>
      </w:r>
    </w:p>
    <w:p w14:paraId="7DBD5E79" w14:textId="77777777" w:rsidR="00CC308A" w:rsidRPr="00CC2EBA" w:rsidRDefault="00CC308A" w:rsidP="00CC308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בשנת 2016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4.33;</w:t>
      </w:r>
    </w:p>
    <w:p w14:paraId="64DE539F" w14:textId="77777777" w:rsidR="00CC308A" w:rsidRPr="00CC2EBA" w:rsidRDefault="00CC308A" w:rsidP="00CC308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(ד)</w:t>
      </w:r>
      <w:r w:rsidRPr="00CC2EBA">
        <w:rPr>
          <w:rStyle w:val="default"/>
          <w:rFonts w:cs="FrankRuehl" w:hint="cs"/>
          <w:vanish/>
          <w:sz w:val="22"/>
          <w:szCs w:val="22"/>
          <w:shd w:val="clear" w:color="auto" w:fill="FFFF99"/>
          <w:rtl/>
        </w:rPr>
        <w:tab/>
        <w:t xml:space="preserve">בשנת 2017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4.33;</w:t>
      </w:r>
    </w:p>
    <w:p w14:paraId="403AEAC8" w14:textId="77777777" w:rsidR="00CC308A" w:rsidRPr="00CC2EBA" w:rsidRDefault="00CC308A" w:rsidP="00CC308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(ה)</w:t>
      </w:r>
      <w:r w:rsidRPr="00CC2EBA">
        <w:rPr>
          <w:rStyle w:val="default"/>
          <w:rFonts w:cs="FrankRuehl" w:hint="cs"/>
          <w:vanish/>
          <w:sz w:val="22"/>
          <w:szCs w:val="22"/>
          <w:shd w:val="clear" w:color="auto" w:fill="FFFF99"/>
          <w:rtl/>
        </w:rPr>
        <w:tab/>
        <w:t xml:space="preserve">בשנת 2018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4.33;</w:t>
      </w:r>
    </w:p>
    <w:p w14:paraId="2F4DC357" w14:textId="77777777" w:rsidR="00CC308A" w:rsidRPr="00CC2EBA" w:rsidRDefault="00CC308A" w:rsidP="00CC308A">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(ו)</w:t>
      </w:r>
      <w:r w:rsidRPr="00CC2EBA">
        <w:rPr>
          <w:rStyle w:val="default"/>
          <w:rFonts w:cs="FrankRuehl" w:hint="cs"/>
          <w:vanish/>
          <w:sz w:val="22"/>
          <w:szCs w:val="22"/>
          <w:u w:val="single"/>
          <w:shd w:val="clear" w:color="auto" w:fill="FFFF99"/>
          <w:rtl/>
        </w:rPr>
        <w:tab/>
        <w:t xml:space="preserve">בשנת 2019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4.33;</w:t>
      </w:r>
    </w:p>
    <w:p w14:paraId="554B9B6C" w14:textId="77777777" w:rsidR="00CC308A" w:rsidRPr="00CC2EBA" w:rsidRDefault="00CC308A" w:rsidP="00CC308A">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לחברה (ב) או (ג), בשנת 2014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2.</w:t>
      </w:r>
    </w:p>
    <w:p w14:paraId="50966EA0" w14:textId="77777777" w:rsidR="00CC308A" w:rsidRPr="00CC2EBA" w:rsidRDefault="00CC308A" w:rsidP="00972008">
      <w:pPr>
        <w:pStyle w:val="P00"/>
        <w:ind w:left="0"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ab/>
        <w:t>(ב3)</w:t>
      </w:r>
      <w:r w:rsidRPr="00CC2EBA">
        <w:rPr>
          <w:rStyle w:val="default"/>
          <w:rFonts w:cs="FrankRuehl" w:hint="cs"/>
          <w:vanish/>
          <w:sz w:val="22"/>
          <w:szCs w:val="22"/>
          <w:shd w:val="clear" w:color="auto" w:fill="FFFF99"/>
          <w:rtl/>
        </w:rPr>
        <w:tab/>
        <w:t xml:space="preserve">על אף האמור בסעיפים קטנים (א) ו-(ב), בחברה שמונתה לה חברה מנהלת אחרי יום כ' בטבת התשע"ו (1 בינואר 2016), ושיעור פחת גבייה שלה למטרת צורכי בית בשנה שקדמה למינוי גדול משיעור פחת גבייה שהוכר לה לפי סעיפים קטנים (א) ו-(ב), יהיה שיעור פחת גבייה מוכר למטרת צורכי בית בתקופה הראשונה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לפי סעיף קטן (ב1)(2), </w:t>
      </w:r>
      <w:r w:rsidRPr="00CC2EBA">
        <w:rPr>
          <w:rStyle w:val="default"/>
          <w:rFonts w:cs="FrankRuehl" w:hint="cs"/>
          <w:strike/>
          <w:vanish/>
          <w:sz w:val="22"/>
          <w:szCs w:val="22"/>
          <w:shd w:val="clear" w:color="auto" w:fill="FFFF99"/>
          <w:rtl/>
        </w:rPr>
        <w:t>ובתקופה השנייה</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ובתקופות השניה והשלישית</w:t>
      </w:r>
      <w:r w:rsidRPr="00CC2EBA">
        <w:rPr>
          <w:rStyle w:val="default"/>
          <w:rFonts w:cs="FrankRuehl" w:hint="cs"/>
          <w:vanish/>
          <w:sz w:val="22"/>
          <w:szCs w:val="22"/>
          <w:shd w:val="clear" w:color="auto" w:fill="FFFF99"/>
          <w:rtl/>
        </w:rPr>
        <w:t xml:space="preserve">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לפי סעיף (ב1)(3).</w:t>
      </w:r>
    </w:p>
    <w:p w14:paraId="361EDBA6" w14:textId="77777777" w:rsidR="00B27C07" w:rsidRPr="00CC2EBA" w:rsidRDefault="00B27C07" w:rsidP="00B27C07">
      <w:pPr>
        <w:pStyle w:val="P00"/>
        <w:spacing w:before="0"/>
        <w:ind w:left="0" w:right="1134"/>
        <w:rPr>
          <w:rStyle w:val="default"/>
          <w:rFonts w:ascii="FrankRuehl" w:hAnsi="FrankRuehl" w:cs="FrankRuehl"/>
          <w:vanish/>
          <w:sz w:val="20"/>
          <w:szCs w:val="20"/>
          <w:shd w:val="clear" w:color="auto" w:fill="FFFF99"/>
          <w:rtl/>
        </w:rPr>
      </w:pPr>
    </w:p>
    <w:p w14:paraId="58DD3BE1" w14:textId="77777777" w:rsidR="00B27C07" w:rsidRPr="00CC2EBA" w:rsidRDefault="00B27C07" w:rsidP="00D636C9">
      <w:pPr>
        <w:pStyle w:val="P00"/>
        <w:spacing w:before="0"/>
        <w:ind w:left="1474"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vanish/>
          <w:color w:val="FF0000"/>
          <w:sz w:val="20"/>
          <w:szCs w:val="20"/>
          <w:shd w:val="clear" w:color="auto" w:fill="FFFF99"/>
          <w:rtl/>
        </w:rPr>
        <w:t>מיום 1.1.2020</w:t>
      </w:r>
    </w:p>
    <w:p w14:paraId="3A4F1901" w14:textId="77777777" w:rsidR="00B27C07" w:rsidRPr="00CC2EBA" w:rsidRDefault="00B27C07" w:rsidP="00D636C9">
      <w:pPr>
        <w:pStyle w:val="P00"/>
        <w:spacing w:before="0"/>
        <w:ind w:left="1474"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b/>
          <w:bCs/>
          <w:vanish/>
          <w:sz w:val="20"/>
          <w:szCs w:val="20"/>
          <w:shd w:val="clear" w:color="auto" w:fill="FFFF99"/>
          <w:rtl/>
        </w:rPr>
        <w:t>כללים תש"ף-2019</w:t>
      </w:r>
    </w:p>
    <w:p w14:paraId="077F1548" w14:textId="77777777" w:rsidR="00B27C07" w:rsidRPr="00CC2EBA" w:rsidRDefault="00B27C07" w:rsidP="00D636C9">
      <w:pPr>
        <w:pStyle w:val="P00"/>
        <w:spacing w:before="0"/>
        <w:ind w:left="1474" w:right="1134"/>
        <w:rPr>
          <w:rStyle w:val="default"/>
          <w:rFonts w:ascii="FrankRuehl" w:hAnsi="FrankRuehl" w:cs="FrankRuehl"/>
          <w:vanish/>
          <w:sz w:val="20"/>
          <w:szCs w:val="20"/>
          <w:shd w:val="clear" w:color="auto" w:fill="FFFF99"/>
          <w:rtl/>
        </w:rPr>
      </w:pPr>
      <w:hyperlink r:id="rId237" w:history="1">
        <w:r w:rsidRPr="00CC2EBA">
          <w:rPr>
            <w:rStyle w:val="Hyperlink"/>
            <w:rFonts w:ascii="FrankRuehl" w:hAnsi="FrankRuehl" w:cs="FrankRuehl"/>
            <w:vanish/>
            <w:szCs w:val="20"/>
            <w:shd w:val="clear" w:color="auto" w:fill="FFFF99"/>
            <w:rtl/>
          </w:rPr>
          <w:t>ק"ת תש"ף מס' 8308</w:t>
        </w:r>
      </w:hyperlink>
      <w:r w:rsidRPr="00CC2EBA">
        <w:rPr>
          <w:rStyle w:val="default"/>
          <w:rFonts w:ascii="FrankRuehl" w:hAnsi="FrankRuehl" w:cs="FrankRuehl"/>
          <w:vanish/>
          <w:sz w:val="20"/>
          <w:szCs w:val="20"/>
          <w:shd w:val="clear" w:color="auto" w:fill="FFFF99"/>
          <w:rtl/>
        </w:rPr>
        <w:t xml:space="preserve"> מיום 30.12.2019 עמ' 24</w:t>
      </w:r>
      <w:r w:rsidRPr="00CC2EBA">
        <w:rPr>
          <w:rStyle w:val="default"/>
          <w:rFonts w:ascii="FrankRuehl" w:hAnsi="FrankRuehl" w:cs="FrankRuehl" w:hint="cs"/>
          <w:vanish/>
          <w:sz w:val="20"/>
          <w:szCs w:val="20"/>
          <w:shd w:val="clear" w:color="auto" w:fill="FFFF99"/>
          <w:rtl/>
        </w:rPr>
        <w:t>3</w:t>
      </w:r>
    </w:p>
    <w:p w14:paraId="31601D6F" w14:textId="77777777" w:rsidR="00D636C9" w:rsidRPr="00CC2EBA" w:rsidRDefault="00D636C9" w:rsidP="00D636C9">
      <w:pPr>
        <w:pStyle w:val="P00"/>
        <w:spacing w:before="0"/>
        <w:ind w:left="1474"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hint="cs"/>
          <w:b/>
          <w:bCs/>
          <w:vanish/>
          <w:sz w:val="20"/>
          <w:szCs w:val="20"/>
          <w:shd w:val="clear" w:color="auto" w:fill="FFFF99"/>
          <w:rtl/>
        </w:rPr>
        <w:t>הוספת פסקה 15(ב)(1)(ז)</w:t>
      </w:r>
    </w:p>
    <w:p w14:paraId="4F560098" w14:textId="77777777" w:rsidR="00C272AA" w:rsidRPr="00CC2EBA" w:rsidRDefault="00C272AA" w:rsidP="00D636C9">
      <w:pPr>
        <w:pStyle w:val="P00"/>
        <w:spacing w:before="0"/>
        <w:ind w:left="1474" w:right="1134"/>
        <w:rPr>
          <w:rFonts w:ascii="FrankRuehl" w:hAnsi="FrankRuehl" w:cs="FrankRuehl"/>
          <w:vanish/>
          <w:szCs w:val="20"/>
          <w:shd w:val="clear" w:color="auto" w:fill="FFFF99"/>
          <w:rtl/>
        </w:rPr>
      </w:pPr>
    </w:p>
    <w:p w14:paraId="316195D2" w14:textId="77777777" w:rsidR="00C272AA" w:rsidRPr="00CC2EBA" w:rsidRDefault="00C272AA" w:rsidP="00D636C9">
      <w:pPr>
        <w:pStyle w:val="P00"/>
        <w:spacing w:before="0"/>
        <w:ind w:left="1474" w:right="1134"/>
        <w:rPr>
          <w:rFonts w:ascii="FrankRuehl" w:hAnsi="FrankRuehl" w:cs="FrankRuehl"/>
          <w:vanish/>
          <w:color w:val="FF0000"/>
          <w:szCs w:val="20"/>
          <w:shd w:val="clear" w:color="auto" w:fill="FFFF99"/>
          <w:rtl/>
        </w:rPr>
      </w:pPr>
      <w:r w:rsidRPr="00CC2EBA">
        <w:rPr>
          <w:rFonts w:ascii="FrankRuehl" w:hAnsi="FrankRuehl" w:cs="FrankRuehl"/>
          <w:vanish/>
          <w:color w:val="FF0000"/>
          <w:szCs w:val="20"/>
          <w:shd w:val="clear" w:color="auto" w:fill="FFFF99"/>
          <w:rtl/>
        </w:rPr>
        <w:t>מיום 1.1.2021</w:t>
      </w:r>
    </w:p>
    <w:p w14:paraId="07BD6186" w14:textId="77777777" w:rsidR="00C272AA" w:rsidRPr="00CC2EBA" w:rsidRDefault="00C272AA" w:rsidP="00D636C9">
      <w:pPr>
        <w:pStyle w:val="P00"/>
        <w:spacing w:before="0"/>
        <w:ind w:left="1474" w:right="1134"/>
        <w:rPr>
          <w:rFonts w:ascii="FrankRuehl" w:hAnsi="FrankRuehl" w:cs="FrankRuehl"/>
          <w:vanish/>
          <w:szCs w:val="20"/>
          <w:shd w:val="clear" w:color="auto" w:fill="FFFF99"/>
          <w:rtl/>
        </w:rPr>
      </w:pPr>
      <w:r w:rsidRPr="00CC2EBA">
        <w:rPr>
          <w:rFonts w:ascii="FrankRuehl" w:hAnsi="FrankRuehl" w:cs="FrankRuehl"/>
          <w:b/>
          <w:bCs/>
          <w:vanish/>
          <w:szCs w:val="20"/>
          <w:shd w:val="clear" w:color="auto" w:fill="FFFF99"/>
          <w:rtl/>
        </w:rPr>
        <w:t>כללים תשפ"א-2020</w:t>
      </w:r>
    </w:p>
    <w:p w14:paraId="0753090E" w14:textId="77777777" w:rsidR="00C272AA" w:rsidRPr="00CC2EBA" w:rsidRDefault="00C272AA" w:rsidP="00D636C9">
      <w:pPr>
        <w:pStyle w:val="P00"/>
        <w:spacing w:before="0"/>
        <w:ind w:left="1474" w:right="1134"/>
        <w:rPr>
          <w:rFonts w:ascii="FrankRuehl" w:hAnsi="FrankRuehl" w:cs="FrankRuehl"/>
          <w:vanish/>
          <w:szCs w:val="20"/>
          <w:shd w:val="clear" w:color="auto" w:fill="FFFF99"/>
          <w:rtl/>
        </w:rPr>
      </w:pPr>
      <w:hyperlink r:id="rId238" w:history="1">
        <w:r w:rsidRPr="00CC2EBA">
          <w:rPr>
            <w:rStyle w:val="Hyperlink"/>
            <w:rFonts w:ascii="FrankRuehl" w:hAnsi="FrankRuehl" w:cs="FrankRuehl"/>
            <w:vanish/>
            <w:szCs w:val="20"/>
            <w:shd w:val="clear" w:color="auto" w:fill="FFFF99"/>
            <w:rtl/>
          </w:rPr>
          <w:t>ק"ת תשפ"א מס' 9025</w:t>
        </w:r>
      </w:hyperlink>
      <w:r w:rsidRPr="00CC2EBA">
        <w:rPr>
          <w:rFonts w:ascii="FrankRuehl" w:hAnsi="FrankRuehl" w:cs="FrankRuehl"/>
          <w:vanish/>
          <w:szCs w:val="20"/>
          <w:shd w:val="clear" w:color="auto" w:fill="FFFF99"/>
          <w:rtl/>
        </w:rPr>
        <w:t xml:space="preserve"> מיום 28.12.2020 עמ' 1085</w:t>
      </w:r>
    </w:p>
    <w:p w14:paraId="178F1A7B" w14:textId="77777777" w:rsidR="00D636C9" w:rsidRPr="00CC2EBA" w:rsidRDefault="00D636C9" w:rsidP="00D636C9">
      <w:pPr>
        <w:pStyle w:val="P00"/>
        <w:spacing w:before="0"/>
        <w:ind w:left="1474" w:right="1134"/>
        <w:rPr>
          <w:rFonts w:ascii="FrankRuehl" w:hAnsi="FrankRuehl" w:cs="FrankRuehl"/>
          <w:vanish/>
          <w:szCs w:val="20"/>
          <w:shd w:val="clear" w:color="auto" w:fill="FFFF99"/>
          <w:rtl/>
        </w:rPr>
      </w:pPr>
      <w:r w:rsidRPr="00CC2EBA">
        <w:rPr>
          <w:rFonts w:ascii="FrankRuehl" w:hAnsi="FrankRuehl" w:cs="FrankRuehl" w:hint="cs"/>
          <w:b/>
          <w:bCs/>
          <w:vanish/>
          <w:szCs w:val="20"/>
          <w:shd w:val="clear" w:color="auto" w:fill="FFFF99"/>
          <w:rtl/>
        </w:rPr>
        <w:t>הוספת פסקה 15(ב)(1)(ח)</w:t>
      </w:r>
    </w:p>
    <w:p w14:paraId="67F7A398" w14:textId="77777777" w:rsidR="003261D4" w:rsidRPr="00CC2EBA" w:rsidRDefault="003261D4" w:rsidP="00D636C9">
      <w:pPr>
        <w:pStyle w:val="P00"/>
        <w:spacing w:before="0"/>
        <w:ind w:left="1474" w:right="1134"/>
        <w:rPr>
          <w:rStyle w:val="default"/>
          <w:rFonts w:ascii="FrankRuehl" w:hAnsi="FrankRuehl" w:cs="FrankRuehl"/>
          <w:vanish/>
          <w:sz w:val="20"/>
          <w:szCs w:val="20"/>
          <w:shd w:val="clear" w:color="auto" w:fill="FFFF99"/>
          <w:rtl/>
        </w:rPr>
      </w:pPr>
    </w:p>
    <w:p w14:paraId="224BDFED" w14:textId="77777777" w:rsidR="003261D4" w:rsidRPr="00CC2EBA" w:rsidRDefault="003261D4" w:rsidP="00D636C9">
      <w:pPr>
        <w:pStyle w:val="P00"/>
        <w:spacing w:before="0"/>
        <w:ind w:left="1474"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hint="cs"/>
          <w:vanish/>
          <w:color w:val="FF0000"/>
          <w:sz w:val="20"/>
          <w:szCs w:val="20"/>
          <w:shd w:val="clear" w:color="auto" w:fill="FFFF99"/>
          <w:rtl/>
        </w:rPr>
        <w:t>מיום 1.1.2022</w:t>
      </w:r>
    </w:p>
    <w:p w14:paraId="53DA5B8A" w14:textId="77777777" w:rsidR="003261D4" w:rsidRPr="00CC2EBA" w:rsidRDefault="003261D4" w:rsidP="00D636C9">
      <w:pPr>
        <w:pStyle w:val="P00"/>
        <w:spacing w:before="0"/>
        <w:ind w:left="1474"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hint="cs"/>
          <w:b/>
          <w:bCs/>
          <w:vanish/>
          <w:sz w:val="20"/>
          <w:szCs w:val="20"/>
          <w:shd w:val="clear" w:color="auto" w:fill="FFFF99"/>
          <w:rtl/>
        </w:rPr>
        <w:t>כללים תשפ"ב-2021</w:t>
      </w:r>
    </w:p>
    <w:p w14:paraId="7AF6B22B" w14:textId="77777777" w:rsidR="003261D4" w:rsidRPr="00CC2EBA" w:rsidRDefault="003261D4" w:rsidP="00D636C9">
      <w:pPr>
        <w:pStyle w:val="P00"/>
        <w:spacing w:before="0"/>
        <w:ind w:left="1474" w:right="1134"/>
        <w:rPr>
          <w:rStyle w:val="default"/>
          <w:rFonts w:ascii="FrankRuehl" w:hAnsi="FrankRuehl" w:cs="FrankRuehl"/>
          <w:vanish/>
          <w:sz w:val="20"/>
          <w:szCs w:val="20"/>
          <w:shd w:val="clear" w:color="auto" w:fill="FFFF99"/>
          <w:rtl/>
        </w:rPr>
      </w:pPr>
      <w:hyperlink r:id="rId239" w:history="1">
        <w:r w:rsidRPr="00CC2EBA">
          <w:rPr>
            <w:rStyle w:val="Hyperlink"/>
            <w:rFonts w:ascii="FrankRuehl" w:hAnsi="FrankRuehl" w:cs="FrankRuehl" w:hint="cs"/>
            <w:vanish/>
            <w:szCs w:val="20"/>
            <w:shd w:val="clear" w:color="auto" w:fill="FFFF99"/>
            <w:rtl/>
          </w:rPr>
          <w:t>ק"ת תשפ"ב מס' 9830</w:t>
        </w:r>
      </w:hyperlink>
      <w:r w:rsidRPr="00CC2EBA">
        <w:rPr>
          <w:rStyle w:val="default"/>
          <w:rFonts w:ascii="FrankRuehl" w:hAnsi="FrankRuehl" w:cs="FrankRuehl" w:hint="cs"/>
          <w:vanish/>
          <w:sz w:val="20"/>
          <w:szCs w:val="20"/>
          <w:shd w:val="clear" w:color="auto" w:fill="FFFF99"/>
          <w:rtl/>
        </w:rPr>
        <w:t xml:space="preserve"> מיום 26.12.2021 עמ' 1281</w:t>
      </w:r>
    </w:p>
    <w:p w14:paraId="651E112F" w14:textId="77777777" w:rsidR="00D636C9" w:rsidRPr="00CC2EBA" w:rsidRDefault="00D636C9" w:rsidP="00D636C9">
      <w:pPr>
        <w:pStyle w:val="P00"/>
        <w:spacing w:before="0"/>
        <w:ind w:left="1474" w:right="1134"/>
        <w:rPr>
          <w:rFonts w:ascii="FrankRuehl" w:hAnsi="FrankRuehl" w:cs="FrankRuehl"/>
          <w:vanish/>
          <w:szCs w:val="20"/>
          <w:shd w:val="clear" w:color="auto" w:fill="FFFF99"/>
          <w:rtl/>
        </w:rPr>
      </w:pPr>
      <w:r w:rsidRPr="00CC2EBA">
        <w:rPr>
          <w:rFonts w:ascii="FrankRuehl" w:hAnsi="FrankRuehl" w:cs="FrankRuehl" w:hint="cs"/>
          <w:b/>
          <w:bCs/>
          <w:vanish/>
          <w:szCs w:val="20"/>
          <w:shd w:val="clear" w:color="auto" w:fill="FFFF99"/>
          <w:rtl/>
        </w:rPr>
        <w:t>הוספת פסקה 15(ב)(1)(ט)</w:t>
      </w:r>
    </w:p>
    <w:p w14:paraId="4D8611C3" w14:textId="77777777" w:rsidR="00D636C9" w:rsidRPr="00CC2EBA" w:rsidRDefault="00D636C9" w:rsidP="00D636C9">
      <w:pPr>
        <w:pStyle w:val="P00"/>
        <w:spacing w:before="0"/>
        <w:ind w:left="1474" w:right="1134"/>
        <w:rPr>
          <w:rStyle w:val="default"/>
          <w:rFonts w:ascii="FrankRuehl" w:hAnsi="FrankRuehl" w:cs="FrankRuehl"/>
          <w:vanish/>
          <w:sz w:val="20"/>
          <w:szCs w:val="20"/>
          <w:shd w:val="clear" w:color="auto" w:fill="FFFF99"/>
          <w:rtl/>
        </w:rPr>
      </w:pPr>
    </w:p>
    <w:p w14:paraId="2B644FF1" w14:textId="77777777" w:rsidR="00D636C9" w:rsidRPr="00CC2EBA" w:rsidRDefault="00D636C9" w:rsidP="00D636C9">
      <w:pPr>
        <w:pStyle w:val="P00"/>
        <w:spacing w:before="0"/>
        <w:ind w:left="1474"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hint="cs"/>
          <w:vanish/>
          <w:color w:val="FF0000"/>
          <w:sz w:val="20"/>
          <w:szCs w:val="20"/>
          <w:shd w:val="clear" w:color="auto" w:fill="FFFF99"/>
          <w:rtl/>
        </w:rPr>
        <w:t>מיום 1.1.2023</w:t>
      </w:r>
    </w:p>
    <w:p w14:paraId="425B8BD2" w14:textId="77777777" w:rsidR="00D636C9" w:rsidRPr="00CC2EBA" w:rsidRDefault="00D636C9" w:rsidP="00D636C9">
      <w:pPr>
        <w:pStyle w:val="P00"/>
        <w:spacing w:before="0"/>
        <w:ind w:left="1474"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hint="cs"/>
          <w:b/>
          <w:bCs/>
          <w:vanish/>
          <w:sz w:val="20"/>
          <w:szCs w:val="20"/>
          <w:shd w:val="clear" w:color="auto" w:fill="FFFF99"/>
          <w:rtl/>
        </w:rPr>
        <w:t>כללים תשפ"ג-2022</w:t>
      </w:r>
    </w:p>
    <w:p w14:paraId="4D0FC4C4" w14:textId="77777777" w:rsidR="00D636C9" w:rsidRPr="00CC2EBA" w:rsidRDefault="00D636C9" w:rsidP="00D636C9">
      <w:pPr>
        <w:pStyle w:val="P00"/>
        <w:spacing w:before="0"/>
        <w:ind w:left="1474" w:right="1134"/>
        <w:rPr>
          <w:rStyle w:val="default"/>
          <w:rFonts w:ascii="FrankRuehl" w:hAnsi="FrankRuehl" w:cs="FrankRuehl"/>
          <w:vanish/>
          <w:sz w:val="20"/>
          <w:szCs w:val="20"/>
          <w:shd w:val="clear" w:color="auto" w:fill="FFFF99"/>
          <w:rtl/>
        </w:rPr>
      </w:pPr>
      <w:hyperlink r:id="rId240" w:history="1">
        <w:r w:rsidRPr="00CC2EBA">
          <w:rPr>
            <w:rStyle w:val="Hyperlink"/>
            <w:rFonts w:ascii="FrankRuehl" w:hAnsi="FrankRuehl" w:cs="FrankRuehl" w:hint="cs"/>
            <w:vanish/>
            <w:szCs w:val="20"/>
            <w:shd w:val="clear" w:color="auto" w:fill="FFFF99"/>
            <w:rtl/>
          </w:rPr>
          <w:t>ק"ת תשפ"ג מס' 10458</w:t>
        </w:r>
      </w:hyperlink>
      <w:r w:rsidRPr="00CC2EBA">
        <w:rPr>
          <w:rStyle w:val="default"/>
          <w:rFonts w:ascii="FrankRuehl" w:hAnsi="FrankRuehl" w:cs="FrankRuehl" w:hint="cs"/>
          <w:vanish/>
          <w:sz w:val="20"/>
          <w:szCs w:val="20"/>
          <w:shd w:val="clear" w:color="auto" w:fill="FFFF99"/>
          <w:rtl/>
        </w:rPr>
        <w:t xml:space="preserve"> מיום 27.12.2022 עמ' 621</w:t>
      </w:r>
    </w:p>
    <w:p w14:paraId="70FC65FF" w14:textId="77777777" w:rsidR="00B27C07" w:rsidRPr="00B27C07" w:rsidRDefault="00D636C9" w:rsidP="00D636C9">
      <w:pPr>
        <w:pStyle w:val="P00"/>
        <w:spacing w:before="0"/>
        <w:ind w:left="1474" w:right="1134"/>
        <w:rPr>
          <w:rStyle w:val="default"/>
          <w:rFonts w:cs="FrankRuehl" w:hint="cs"/>
          <w:sz w:val="2"/>
          <w:szCs w:val="2"/>
          <w:shd w:val="clear" w:color="auto" w:fill="FFFF99"/>
          <w:rtl/>
        </w:rPr>
      </w:pPr>
      <w:r w:rsidRPr="00CC2EBA">
        <w:rPr>
          <w:rFonts w:ascii="FrankRuehl" w:hAnsi="FrankRuehl" w:cs="FrankRuehl" w:hint="cs"/>
          <w:b/>
          <w:bCs/>
          <w:vanish/>
          <w:szCs w:val="20"/>
          <w:shd w:val="clear" w:color="auto" w:fill="FFFF99"/>
          <w:rtl/>
        </w:rPr>
        <w:t>הוספת פסקה 15(ב)(1)(י)</w:t>
      </w:r>
      <w:bookmarkEnd w:id="99"/>
    </w:p>
    <w:p w14:paraId="1DE1DCD4" w14:textId="77777777" w:rsidR="005250CD" w:rsidRDefault="005250CD" w:rsidP="003A0F3F">
      <w:pPr>
        <w:pStyle w:val="P00"/>
        <w:spacing w:before="72"/>
        <w:ind w:left="0" w:right="1134"/>
        <w:rPr>
          <w:rStyle w:val="default"/>
          <w:rFonts w:cs="FrankRuehl" w:hint="cs"/>
          <w:rtl/>
        </w:rPr>
      </w:pPr>
      <w:bookmarkStart w:id="100" w:name="Seif16"/>
      <w:bookmarkEnd w:id="100"/>
      <w:r>
        <w:rPr>
          <w:lang w:val="he-IL"/>
        </w:rPr>
        <w:pict w14:anchorId="7AB88686">
          <v:rect id="_x0000_s2335" style="position:absolute;left:0;text-align:left;margin-left:464.5pt;margin-top:8.05pt;width:75.05pt;height:26.3pt;z-index:251552256" o:allowincell="f" filled="f" stroked="f" strokecolor="lime" strokeweight=".25pt">
            <v:textbox style="mso-next-textbox:#_x0000_s2335" inset="0,0,0,0">
              <w:txbxContent>
                <w:p w14:paraId="4A1A20C3" w14:textId="77777777" w:rsidR="00741010" w:rsidRDefault="00741010" w:rsidP="005250CD">
                  <w:pPr>
                    <w:spacing w:line="160" w:lineRule="exact"/>
                    <w:jc w:val="left"/>
                    <w:rPr>
                      <w:rFonts w:cs="Miriam" w:hint="cs"/>
                      <w:noProof/>
                      <w:sz w:val="18"/>
                      <w:szCs w:val="18"/>
                      <w:rtl/>
                    </w:rPr>
                  </w:pPr>
                  <w:r>
                    <w:rPr>
                      <w:rFonts w:cs="Miriam" w:hint="cs"/>
                      <w:sz w:val="18"/>
                      <w:szCs w:val="18"/>
                      <w:rtl/>
                    </w:rPr>
                    <w:t>מקדם פחת גבייה מוכר</w:t>
                  </w:r>
                </w:p>
                <w:p w14:paraId="6767B9F2" w14:textId="77777777" w:rsidR="00741010" w:rsidRDefault="00741010" w:rsidP="003A0F3F">
                  <w:pPr>
                    <w:spacing w:line="160" w:lineRule="exact"/>
                    <w:jc w:val="left"/>
                    <w:rPr>
                      <w:rFonts w:cs="Miriam" w:hint="cs"/>
                      <w:noProof/>
                      <w:sz w:val="18"/>
                      <w:szCs w:val="18"/>
                      <w:rtl/>
                    </w:rPr>
                  </w:pPr>
                  <w:r>
                    <w:rPr>
                      <w:rFonts w:cs="Miriam" w:hint="cs"/>
                      <w:noProof/>
                      <w:sz w:val="18"/>
                      <w:szCs w:val="18"/>
                      <w:rtl/>
                    </w:rPr>
                    <w:t>כללים תשע"ד-2013</w:t>
                  </w:r>
                </w:p>
              </w:txbxContent>
            </v:textbox>
            <w10:anchorlock/>
          </v:rect>
        </w:pict>
      </w:r>
      <w:r>
        <w:rPr>
          <w:rStyle w:val="big-number"/>
          <w:rFonts w:cs="Miriam" w:hint="cs"/>
          <w:rtl/>
        </w:rPr>
        <w:t>1</w:t>
      </w:r>
      <w:r w:rsidR="00A93848">
        <w:rPr>
          <w:rStyle w:val="big-number"/>
          <w:rFonts w:cs="Miriam" w:hint="cs"/>
          <w:rtl/>
        </w:rPr>
        <w:t>6</w:t>
      </w:r>
      <w:r>
        <w:rPr>
          <w:rStyle w:val="big-number"/>
          <w:rFonts w:cs="Miriam"/>
          <w:rtl/>
        </w:rPr>
        <w:t>.</w:t>
      </w:r>
      <w:r>
        <w:rPr>
          <w:rStyle w:val="big-number"/>
          <w:rFonts w:cs="Miriam"/>
          <w:rtl/>
        </w:rPr>
        <w:tab/>
      </w:r>
      <w:r w:rsidR="003A0F3F">
        <w:rPr>
          <w:rStyle w:val="default"/>
          <w:rFonts w:cs="FrankRuehl" w:hint="cs"/>
          <w:rtl/>
        </w:rPr>
        <w:t>מקדם פחת גבייה מוכר של חברה יהיה שווה לאחד חלקי ההפרש בין אחד לבין שיעור פחת הגבייה המוכר של החברה</w:t>
      </w:r>
      <w:r w:rsidR="00A93848">
        <w:rPr>
          <w:rStyle w:val="default"/>
          <w:rFonts w:cs="FrankRuehl" w:hint="cs"/>
          <w:rtl/>
        </w:rPr>
        <w:t>.</w:t>
      </w:r>
    </w:p>
    <w:p w14:paraId="7CE167C9" w14:textId="77777777" w:rsidR="008F184A" w:rsidRPr="00CC2EBA" w:rsidRDefault="008F184A" w:rsidP="008F184A">
      <w:pPr>
        <w:pStyle w:val="P00"/>
        <w:spacing w:before="0"/>
        <w:ind w:left="1021" w:right="1134"/>
        <w:rPr>
          <w:rStyle w:val="default"/>
          <w:rFonts w:cs="FrankRuehl" w:hint="cs"/>
          <w:vanish/>
          <w:color w:val="FF0000"/>
          <w:sz w:val="20"/>
          <w:szCs w:val="20"/>
          <w:shd w:val="clear" w:color="auto" w:fill="FFFF99"/>
          <w:rtl/>
        </w:rPr>
      </w:pPr>
      <w:bookmarkStart w:id="101" w:name="Rov129"/>
      <w:r w:rsidRPr="00CC2EBA">
        <w:rPr>
          <w:rStyle w:val="default"/>
          <w:rFonts w:cs="FrankRuehl" w:hint="cs"/>
          <w:vanish/>
          <w:color w:val="FF0000"/>
          <w:sz w:val="20"/>
          <w:szCs w:val="20"/>
          <w:shd w:val="clear" w:color="auto" w:fill="FFFF99"/>
          <w:rtl/>
        </w:rPr>
        <w:t>מיום 1.1.2011</w:t>
      </w:r>
    </w:p>
    <w:p w14:paraId="6E5781C1" w14:textId="77777777" w:rsidR="008F184A" w:rsidRPr="00CC2EBA" w:rsidRDefault="008F184A" w:rsidP="008F184A">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תשע"א-2010</w:t>
      </w:r>
    </w:p>
    <w:p w14:paraId="2E19AD25" w14:textId="77777777" w:rsidR="008F184A" w:rsidRPr="00CC2EBA" w:rsidRDefault="008F184A" w:rsidP="008F184A">
      <w:pPr>
        <w:pStyle w:val="P00"/>
        <w:spacing w:before="0"/>
        <w:ind w:left="1021" w:right="1134"/>
        <w:rPr>
          <w:rStyle w:val="default"/>
          <w:rFonts w:cs="FrankRuehl" w:hint="cs"/>
          <w:vanish/>
          <w:sz w:val="20"/>
          <w:szCs w:val="20"/>
          <w:shd w:val="clear" w:color="auto" w:fill="FFFF99"/>
          <w:rtl/>
        </w:rPr>
      </w:pPr>
      <w:hyperlink r:id="rId241" w:history="1">
        <w:r w:rsidRPr="00CC2EBA">
          <w:rPr>
            <w:rStyle w:val="Hyperlink"/>
            <w:rFonts w:cs="FrankRuehl" w:hint="cs"/>
            <w:vanish/>
            <w:szCs w:val="20"/>
            <w:shd w:val="clear" w:color="auto" w:fill="FFFF99"/>
            <w:rtl/>
          </w:rPr>
          <w:t>ק"ת תשע"א מס' 6957</w:t>
        </w:r>
      </w:hyperlink>
      <w:r w:rsidRPr="00CC2EBA">
        <w:rPr>
          <w:rStyle w:val="default"/>
          <w:rFonts w:cs="FrankRuehl" w:hint="cs"/>
          <w:vanish/>
          <w:sz w:val="20"/>
          <w:szCs w:val="20"/>
          <w:shd w:val="clear" w:color="auto" w:fill="FFFF99"/>
          <w:rtl/>
        </w:rPr>
        <w:t xml:space="preserve"> מיום 29.12.2010 עמ' 389</w:t>
      </w:r>
    </w:p>
    <w:p w14:paraId="2A142ACD" w14:textId="77777777" w:rsidR="008F184A" w:rsidRPr="00CC2EBA" w:rsidRDefault="008F184A" w:rsidP="008F184A">
      <w:pPr>
        <w:pStyle w:val="P0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הפועלת</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שהוקמה אחרי 1 בינואר 2008, והיא פועלת</w:t>
      </w:r>
      <w:r w:rsidRPr="00CC2EBA">
        <w:rPr>
          <w:rStyle w:val="default"/>
          <w:rFonts w:cs="FrankRuehl" w:hint="cs"/>
          <w:vanish/>
          <w:sz w:val="22"/>
          <w:szCs w:val="22"/>
          <w:shd w:val="clear" w:color="auto" w:fill="FFFF99"/>
          <w:rtl/>
        </w:rPr>
        <w:t xml:space="preserve"> בתחום של יותר מרשות מקומית אחת והיחס שבין גודל האוכלוסיה המתגוררת בתחום רשות מקומית המשויכת לאשכולות 1 עד 4 במדרג החברתי-כלכלי ערב הקמת החברה או ערב הוספת תחום רשות מקומית נוספת לתחום החברה לגבי פעילות חיונית, ובין כלל האוכלוסיה המתגוררת בתחום פעולת החברה הוא בין 25 אחוזים ובין 75 אחוזים, כמפורט להלן:</w:t>
      </w:r>
    </w:p>
    <w:p w14:paraId="62BAC373" w14:textId="77777777" w:rsidR="008F184A" w:rsidRPr="00CC2EBA" w:rsidRDefault="008F184A" w:rsidP="008F184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בשנת 2010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1.111;</w:t>
      </w:r>
    </w:p>
    <w:p w14:paraId="31E90FD5" w14:textId="77777777" w:rsidR="008F184A" w:rsidRPr="00CC2EBA" w:rsidRDefault="008F184A" w:rsidP="008F184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בשנת 2011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1.099;</w:t>
      </w:r>
    </w:p>
    <w:p w14:paraId="55113E49" w14:textId="77777777" w:rsidR="008F184A" w:rsidRPr="00CC2EBA" w:rsidRDefault="008F184A" w:rsidP="008F184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בשנת 2012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1.087;</w:t>
      </w:r>
    </w:p>
    <w:p w14:paraId="118F638B" w14:textId="77777777" w:rsidR="008F184A" w:rsidRPr="00CC2EBA" w:rsidRDefault="008F184A" w:rsidP="008F184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בשנת 2013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1.075;</w:t>
      </w:r>
    </w:p>
    <w:p w14:paraId="44EA89FC" w14:textId="77777777" w:rsidR="008F184A" w:rsidRPr="00CC2EBA" w:rsidRDefault="008F184A" w:rsidP="008F184A">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חברה שאינה מנויה בפסקאות (1) ו-(2), כמפורט להלן:</w:t>
      </w:r>
    </w:p>
    <w:p w14:paraId="74BC751D" w14:textId="77777777" w:rsidR="008F184A" w:rsidRPr="00CC2EBA" w:rsidRDefault="008F184A" w:rsidP="008F184A">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בשנת 2010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1.087;</w:t>
      </w:r>
    </w:p>
    <w:p w14:paraId="7CE5E14D" w14:textId="77777777" w:rsidR="008F184A" w:rsidRPr="00CC2EBA" w:rsidRDefault="008F184A" w:rsidP="008F184A">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בשנת 2011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1.081;</w:t>
      </w:r>
    </w:p>
    <w:p w14:paraId="1A014C46" w14:textId="77777777" w:rsidR="008F184A" w:rsidRPr="00CC2EBA" w:rsidRDefault="008F184A" w:rsidP="008F184A">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 xml:space="preserve">בשנת 2012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1.075;</w:t>
      </w:r>
    </w:p>
    <w:p w14:paraId="3ED7D24D" w14:textId="77777777" w:rsidR="008F184A" w:rsidRPr="00CC2EBA" w:rsidRDefault="008F184A" w:rsidP="008F184A">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strike/>
          <w:vanish/>
          <w:sz w:val="22"/>
          <w:szCs w:val="22"/>
          <w:shd w:val="clear" w:color="auto" w:fill="FFFF99"/>
          <w:rtl/>
        </w:rPr>
        <w:t>(4)</w:t>
      </w:r>
      <w:r w:rsidRPr="00CC2EBA">
        <w:rPr>
          <w:rStyle w:val="default"/>
          <w:rFonts w:cs="FrankRuehl" w:hint="cs"/>
          <w:strike/>
          <w:vanish/>
          <w:sz w:val="22"/>
          <w:szCs w:val="22"/>
          <w:shd w:val="clear" w:color="auto" w:fill="FFFF99"/>
          <w:rtl/>
        </w:rPr>
        <w:tab/>
        <w:t xml:space="preserve">בשנת 2013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1.070.</w:t>
      </w:r>
    </w:p>
    <w:p w14:paraId="78ABA8A3" w14:textId="77777777" w:rsidR="008F184A" w:rsidRPr="00CC2EBA" w:rsidRDefault="008F184A" w:rsidP="008F184A">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u w:val="single"/>
          <w:shd w:val="clear" w:color="auto" w:fill="FFFF99"/>
          <w:rtl/>
        </w:rPr>
        <w:t>(3)</w:t>
      </w:r>
      <w:r w:rsidRPr="00CC2EBA">
        <w:rPr>
          <w:rStyle w:val="default"/>
          <w:rFonts w:cs="FrankRuehl" w:hint="cs"/>
          <w:vanish/>
          <w:sz w:val="22"/>
          <w:szCs w:val="22"/>
          <w:u w:val="single"/>
          <w:shd w:val="clear" w:color="auto" w:fill="FFFF99"/>
          <w:rtl/>
        </w:rPr>
        <w:tab/>
        <w:t xml:space="preserve">חברה שאינה מנויה בפסקאות (1) ו-(2), בשנת 2011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1.070.</w:t>
      </w:r>
    </w:p>
    <w:p w14:paraId="6C717F28" w14:textId="77777777" w:rsidR="005C27FE" w:rsidRPr="00CC2EBA" w:rsidRDefault="005C27FE" w:rsidP="005C27FE">
      <w:pPr>
        <w:pStyle w:val="P00"/>
        <w:spacing w:before="0"/>
        <w:ind w:left="0" w:right="1134"/>
        <w:rPr>
          <w:rStyle w:val="default"/>
          <w:rFonts w:cs="FrankRuehl" w:hint="cs"/>
          <w:vanish/>
          <w:sz w:val="20"/>
          <w:szCs w:val="20"/>
          <w:shd w:val="clear" w:color="auto" w:fill="FFFF99"/>
          <w:rtl/>
        </w:rPr>
      </w:pPr>
    </w:p>
    <w:p w14:paraId="59280ACE" w14:textId="77777777" w:rsidR="005C27FE" w:rsidRPr="00CC2EBA" w:rsidRDefault="005C27FE" w:rsidP="005C27FE">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1.1.2012</w:t>
      </w:r>
    </w:p>
    <w:p w14:paraId="7033629D" w14:textId="77777777" w:rsidR="005C27FE" w:rsidRPr="00CC2EBA" w:rsidRDefault="005C27FE" w:rsidP="005C27FE">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תשע"ב-2011</w:t>
      </w:r>
    </w:p>
    <w:p w14:paraId="7E5B22CF" w14:textId="77777777" w:rsidR="005C27FE" w:rsidRPr="00CC2EBA" w:rsidRDefault="005C27FE" w:rsidP="005C27FE">
      <w:pPr>
        <w:pStyle w:val="P00"/>
        <w:spacing w:before="0"/>
        <w:ind w:left="0" w:right="1134"/>
        <w:rPr>
          <w:rStyle w:val="default"/>
          <w:rFonts w:cs="FrankRuehl" w:hint="cs"/>
          <w:vanish/>
          <w:sz w:val="20"/>
          <w:szCs w:val="20"/>
          <w:shd w:val="clear" w:color="auto" w:fill="FFFF99"/>
          <w:rtl/>
        </w:rPr>
      </w:pPr>
      <w:hyperlink r:id="rId242" w:history="1">
        <w:r w:rsidRPr="00CC2EBA">
          <w:rPr>
            <w:rStyle w:val="Hyperlink"/>
            <w:rFonts w:cs="FrankRuehl" w:hint="cs"/>
            <w:vanish/>
            <w:szCs w:val="20"/>
            <w:shd w:val="clear" w:color="auto" w:fill="FFFF99"/>
            <w:rtl/>
          </w:rPr>
          <w:t>ק"ת תשע"ב מס' 7066</w:t>
        </w:r>
      </w:hyperlink>
      <w:r w:rsidRPr="00CC2EBA">
        <w:rPr>
          <w:rStyle w:val="default"/>
          <w:rFonts w:cs="FrankRuehl" w:hint="cs"/>
          <w:vanish/>
          <w:sz w:val="20"/>
          <w:szCs w:val="20"/>
          <w:shd w:val="clear" w:color="auto" w:fill="FFFF99"/>
          <w:rtl/>
        </w:rPr>
        <w:t xml:space="preserve"> מיום 29.12.2011 עמ' 458</w:t>
      </w:r>
    </w:p>
    <w:p w14:paraId="0953501F" w14:textId="77777777" w:rsidR="005C27FE" w:rsidRPr="00CC2EBA" w:rsidRDefault="005C27FE" w:rsidP="005C27FE">
      <w:pPr>
        <w:pStyle w:val="P00"/>
        <w:ind w:left="0" w:right="1134"/>
        <w:rPr>
          <w:rStyle w:val="default"/>
          <w:rFonts w:cs="FrankRuehl" w:hint="cs"/>
          <w:vanish/>
          <w:sz w:val="22"/>
          <w:szCs w:val="22"/>
          <w:shd w:val="clear" w:color="auto" w:fill="FFFF99"/>
          <w:rtl/>
        </w:rPr>
      </w:pPr>
      <w:r w:rsidRPr="00CC2EBA">
        <w:rPr>
          <w:rStyle w:val="big-number"/>
          <w:rFonts w:cs="FrankRuehl" w:hint="cs"/>
          <w:vanish/>
          <w:sz w:val="22"/>
          <w:szCs w:val="22"/>
          <w:shd w:val="clear" w:color="auto" w:fill="FFFF99"/>
          <w:rtl/>
        </w:rPr>
        <w:t>16</w:t>
      </w:r>
      <w:r w:rsidRPr="00CC2EBA">
        <w:rPr>
          <w:rStyle w:val="big-number"/>
          <w:rFonts w:cs="FrankRuehl"/>
          <w:vanish/>
          <w:sz w:val="22"/>
          <w:szCs w:val="22"/>
          <w:shd w:val="clear" w:color="auto" w:fill="FFFF99"/>
          <w:rtl/>
        </w:rPr>
        <w:t>.</w:t>
      </w:r>
      <w:r w:rsidRPr="00CC2EBA">
        <w:rPr>
          <w:rStyle w:val="big-number"/>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מקדם פחת גבייה מוכר של חברה יהיה </w:t>
      </w:r>
      <w:r w:rsidRPr="00CC2EBA">
        <w:rPr>
          <w:rStyle w:val="default"/>
          <w:rFonts w:cs="FrankRuehl" w:hint="cs"/>
          <w:strike/>
          <w:vanish/>
          <w:sz w:val="22"/>
          <w:szCs w:val="22"/>
          <w:shd w:val="clear" w:color="auto" w:fill="FFFF99"/>
          <w:rtl/>
        </w:rPr>
        <w:t>1.064</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1.053</w:t>
      </w:r>
      <w:r w:rsidRPr="00CC2EBA">
        <w:rPr>
          <w:rStyle w:val="default"/>
          <w:rFonts w:cs="FrankRuehl" w:hint="cs"/>
          <w:vanish/>
          <w:sz w:val="22"/>
          <w:szCs w:val="22"/>
          <w:shd w:val="clear" w:color="auto" w:fill="FFFF99"/>
          <w:rtl/>
        </w:rPr>
        <w:t>.</w:t>
      </w:r>
    </w:p>
    <w:p w14:paraId="5C355E8C" w14:textId="77777777" w:rsidR="005C27FE" w:rsidRPr="00CC2EBA" w:rsidRDefault="005C27FE" w:rsidP="005C27FE">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על אף האמור בסעיף קטן (א) עד סוף שנת 2013 יהיה מקדם פחת גבייה מוכר של חברה </w:t>
      </w:r>
      <w:r w:rsidRPr="00CC2EBA">
        <w:rPr>
          <w:rStyle w:val="default"/>
          <w:rFonts w:cs="FrankRuehl"/>
          <w:vanish/>
          <w:sz w:val="22"/>
          <w:szCs w:val="22"/>
          <w:shd w:val="clear" w:color="auto" w:fill="FFFF99"/>
          <w:rtl/>
        </w:rPr>
        <w:t>–</w:t>
      </w:r>
    </w:p>
    <w:p w14:paraId="0678FDED" w14:textId="77777777" w:rsidR="005C27FE" w:rsidRPr="00CC2EBA" w:rsidRDefault="005C27FE" w:rsidP="005C27FE">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שהוקמה אחרי 1 בינואר 2008 והיא פועלת בתחום של רשות מקומית אחת והרשות המקומית משויכת לאשכולות 1 עד 4 במדרג החברתי-כלכלי, או בתחום של יותר מרשות מקומית אחת והיחס שבין גודל האוכלוסיה המתגוררת בתחום רשות מקומית המשויכת לאשכולות 1 עד 4 במדרג החברתי-כלכלי ערב הקמת החברה או ערב הוספת תחום רשות מקומית נוספת לתחום החברה לגבי פעילות חיונית, ובין כלל האוכלוסיה המתגוררת בתחום פעולת החברה הוא למעלה </w:t>
      </w:r>
      <w:r w:rsidRPr="00CC2EBA">
        <w:rPr>
          <w:rStyle w:val="default"/>
          <w:rFonts w:cs="FrankRuehl" w:hint="cs"/>
          <w:strike/>
          <w:vanish/>
          <w:sz w:val="22"/>
          <w:szCs w:val="22"/>
          <w:shd w:val="clear" w:color="auto" w:fill="FFFF99"/>
          <w:rtl/>
        </w:rPr>
        <w:t>מ-75 אחוזים</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מ-65 אחוזים</w:t>
      </w:r>
      <w:r w:rsidRPr="00CC2EBA">
        <w:rPr>
          <w:rStyle w:val="default"/>
          <w:rFonts w:cs="FrankRuehl" w:hint="cs"/>
          <w:vanish/>
          <w:sz w:val="22"/>
          <w:szCs w:val="22"/>
          <w:shd w:val="clear" w:color="auto" w:fill="FFFF99"/>
          <w:rtl/>
        </w:rPr>
        <w:t>, כמפורט להלן:</w:t>
      </w:r>
    </w:p>
    <w:p w14:paraId="6AB21123" w14:textId="77777777" w:rsidR="005C27FE" w:rsidRPr="00CC2EBA" w:rsidRDefault="005C27FE" w:rsidP="005C27FE">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בשנת 2010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1.136;</w:t>
      </w:r>
    </w:p>
    <w:p w14:paraId="4C4853B7" w14:textId="77777777" w:rsidR="005C27FE" w:rsidRPr="00CC2EBA" w:rsidRDefault="005C27FE" w:rsidP="005C27FE">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בשנת 2011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1.117;</w:t>
      </w:r>
    </w:p>
    <w:p w14:paraId="0DC071D2" w14:textId="77777777" w:rsidR="005C27FE" w:rsidRPr="00CC2EBA" w:rsidRDefault="005C27FE" w:rsidP="005C27FE">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בשנת 2012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w:t>
      </w:r>
      <w:r w:rsidRPr="00CC2EBA">
        <w:rPr>
          <w:rStyle w:val="default"/>
          <w:rFonts w:cs="FrankRuehl" w:hint="cs"/>
          <w:strike/>
          <w:vanish/>
          <w:sz w:val="22"/>
          <w:szCs w:val="22"/>
          <w:shd w:val="clear" w:color="auto" w:fill="FFFF99"/>
          <w:rtl/>
        </w:rPr>
        <w:t>1.099</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1.117</w:t>
      </w:r>
      <w:r w:rsidRPr="00CC2EBA">
        <w:rPr>
          <w:rStyle w:val="default"/>
          <w:rFonts w:cs="FrankRuehl" w:hint="cs"/>
          <w:vanish/>
          <w:sz w:val="22"/>
          <w:szCs w:val="22"/>
          <w:shd w:val="clear" w:color="auto" w:fill="FFFF99"/>
          <w:rtl/>
        </w:rPr>
        <w:t>;</w:t>
      </w:r>
    </w:p>
    <w:p w14:paraId="2ADB2CB4" w14:textId="77777777" w:rsidR="005C27FE" w:rsidRPr="00CC2EBA" w:rsidRDefault="005C27FE" w:rsidP="005C27FE">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בשנת 2013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1.081;</w:t>
      </w:r>
    </w:p>
    <w:p w14:paraId="354EBDB3" w14:textId="77777777" w:rsidR="005C27FE" w:rsidRPr="00CC2EBA" w:rsidRDefault="005C27FE" w:rsidP="005C27FE">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שהוקמה אחרי 1 בינואר 2008, והיא פועלת בתחום של יותר מרשות מקומית אחת והיחס שבין גודל האוכלוסיה המתגוררת בתחום רשות מקומית המשויכת לאשכולות 1 עד 4 במדרג החברתי-כלכלי ערב הקמת החברה או ערב הוספת תחום רשות מקומית נוספת לתחום החברה לגבי פעילות חיונית, ובין כלל האוכלוסיה המתגוררת בתחום פעולת החברה הוא בין 25 אחוזים ובין 75 אחוזים, כמפורט להלן:</w:t>
      </w:r>
    </w:p>
    <w:p w14:paraId="28D03A5F" w14:textId="77777777" w:rsidR="005C27FE" w:rsidRPr="00CC2EBA" w:rsidRDefault="005C27FE" w:rsidP="005C27FE">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בשנת 2010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1.111;</w:t>
      </w:r>
    </w:p>
    <w:p w14:paraId="575C06C8" w14:textId="77777777" w:rsidR="005C27FE" w:rsidRPr="00CC2EBA" w:rsidRDefault="005C27FE" w:rsidP="005C27FE">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בשנת 2011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1.099;</w:t>
      </w:r>
    </w:p>
    <w:p w14:paraId="007D104F" w14:textId="77777777" w:rsidR="005C27FE" w:rsidRPr="00CC2EBA" w:rsidRDefault="005C27FE" w:rsidP="005C27FE">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 xml:space="preserve">בשנת 2012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1.087;</w:t>
      </w:r>
    </w:p>
    <w:p w14:paraId="58E75E85" w14:textId="77777777" w:rsidR="005C27FE" w:rsidRPr="00CC2EBA" w:rsidRDefault="005C27FE" w:rsidP="005C27FE">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(4)</w:t>
      </w:r>
      <w:r w:rsidRPr="00CC2EBA">
        <w:rPr>
          <w:rStyle w:val="default"/>
          <w:rFonts w:cs="FrankRuehl" w:hint="cs"/>
          <w:strike/>
          <w:vanish/>
          <w:sz w:val="22"/>
          <w:szCs w:val="22"/>
          <w:shd w:val="clear" w:color="auto" w:fill="FFFF99"/>
          <w:rtl/>
        </w:rPr>
        <w:tab/>
        <w:t xml:space="preserve">בשנת 2013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1.075;</w:t>
      </w:r>
    </w:p>
    <w:p w14:paraId="3F21FA85" w14:textId="77777777" w:rsidR="005C27FE" w:rsidRPr="00CC2EBA" w:rsidRDefault="005C27FE" w:rsidP="005C27FE">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 xml:space="preserve">חברה שאינה מנויה בפסקאות (1) ו-(2), בשנת 2011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1.070.</w:t>
      </w:r>
    </w:p>
    <w:p w14:paraId="15949C55" w14:textId="77777777" w:rsidR="00137458" w:rsidRPr="00CC2EBA" w:rsidRDefault="00137458" w:rsidP="00137458">
      <w:pPr>
        <w:pStyle w:val="P00"/>
        <w:spacing w:before="0"/>
        <w:ind w:left="0" w:right="1134"/>
        <w:rPr>
          <w:rStyle w:val="default"/>
          <w:rFonts w:cs="FrankRuehl" w:hint="cs"/>
          <w:vanish/>
          <w:sz w:val="20"/>
          <w:szCs w:val="20"/>
          <w:shd w:val="clear" w:color="auto" w:fill="FFFF99"/>
          <w:rtl/>
        </w:rPr>
      </w:pPr>
    </w:p>
    <w:p w14:paraId="013E1E75" w14:textId="77777777" w:rsidR="00137458" w:rsidRPr="00CC2EBA" w:rsidRDefault="00137458" w:rsidP="00137458">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1.1.2013</w:t>
      </w:r>
    </w:p>
    <w:p w14:paraId="47231D1C" w14:textId="77777777" w:rsidR="00137458" w:rsidRPr="00CC2EBA" w:rsidRDefault="00137458" w:rsidP="00137458">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תשע"ג-2012</w:t>
      </w:r>
    </w:p>
    <w:p w14:paraId="29209444" w14:textId="77777777" w:rsidR="00137458" w:rsidRPr="00CC2EBA" w:rsidRDefault="00137458" w:rsidP="00F07505">
      <w:pPr>
        <w:pStyle w:val="P00"/>
        <w:spacing w:before="0"/>
        <w:ind w:left="0" w:right="1134"/>
        <w:rPr>
          <w:rStyle w:val="default"/>
          <w:rFonts w:cs="FrankRuehl" w:hint="cs"/>
          <w:vanish/>
          <w:sz w:val="20"/>
          <w:szCs w:val="20"/>
          <w:shd w:val="clear" w:color="auto" w:fill="FFFF99"/>
          <w:rtl/>
        </w:rPr>
      </w:pPr>
      <w:hyperlink r:id="rId243" w:history="1">
        <w:r w:rsidRPr="00CC2EBA">
          <w:rPr>
            <w:rStyle w:val="Hyperlink"/>
            <w:rFonts w:cs="FrankRuehl" w:hint="cs"/>
            <w:vanish/>
            <w:szCs w:val="20"/>
            <w:shd w:val="clear" w:color="auto" w:fill="FFFF99"/>
            <w:rtl/>
          </w:rPr>
          <w:t>ק"ת תשע"ג מס' 7195</w:t>
        </w:r>
      </w:hyperlink>
      <w:r w:rsidRPr="00CC2EBA">
        <w:rPr>
          <w:rStyle w:val="default"/>
          <w:rFonts w:cs="FrankRuehl" w:hint="cs"/>
          <w:vanish/>
          <w:sz w:val="20"/>
          <w:szCs w:val="20"/>
          <w:shd w:val="clear" w:color="auto" w:fill="FFFF99"/>
          <w:rtl/>
        </w:rPr>
        <w:t xml:space="preserve"> מיום 25.12.2012 עמ' 35</w:t>
      </w:r>
      <w:r w:rsidR="00F07505" w:rsidRPr="00CC2EBA">
        <w:rPr>
          <w:rStyle w:val="default"/>
          <w:rFonts w:cs="FrankRuehl" w:hint="cs"/>
          <w:vanish/>
          <w:sz w:val="20"/>
          <w:szCs w:val="20"/>
          <w:shd w:val="clear" w:color="auto" w:fill="FFFF99"/>
          <w:rtl/>
        </w:rPr>
        <w:t>0</w:t>
      </w:r>
    </w:p>
    <w:p w14:paraId="61E4B284" w14:textId="77777777" w:rsidR="00137458" w:rsidRPr="00CC2EBA" w:rsidRDefault="00137458" w:rsidP="00137458">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סעיף 16</w:t>
      </w:r>
    </w:p>
    <w:p w14:paraId="1DA16C8A" w14:textId="77777777" w:rsidR="00137458" w:rsidRPr="00CC2EBA" w:rsidRDefault="00137458" w:rsidP="00137458">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54CDA3E7" w14:textId="77777777" w:rsidR="00137458" w:rsidRPr="00CC2EBA" w:rsidRDefault="00137458" w:rsidP="00137458">
      <w:pPr>
        <w:pStyle w:val="P00"/>
        <w:spacing w:before="20"/>
        <w:ind w:left="0" w:right="1134"/>
        <w:rPr>
          <w:rStyle w:val="default"/>
          <w:rFonts w:cs="Miriam" w:hint="cs"/>
          <w:strike/>
          <w:vanish/>
          <w:sz w:val="16"/>
          <w:szCs w:val="16"/>
          <w:shd w:val="clear" w:color="auto" w:fill="FFFF99"/>
          <w:rtl/>
        </w:rPr>
      </w:pPr>
      <w:r w:rsidRPr="00CC2EBA">
        <w:rPr>
          <w:rStyle w:val="default"/>
          <w:rFonts w:cs="Miriam" w:hint="cs"/>
          <w:strike/>
          <w:vanish/>
          <w:sz w:val="16"/>
          <w:szCs w:val="16"/>
          <w:shd w:val="clear" w:color="auto" w:fill="FFFF99"/>
          <w:rtl/>
        </w:rPr>
        <w:t>מקדם פחת גבייה מוכר</w:t>
      </w:r>
    </w:p>
    <w:p w14:paraId="7015B07A" w14:textId="77777777" w:rsidR="00137458" w:rsidRPr="00CC2EBA" w:rsidRDefault="00137458" w:rsidP="00137458">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16</w:t>
      </w:r>
      <w:r w:rsidRPr="00CC2EBA">
        <w:rPr>
          <w:rStyle w:val="default"/>
          <w:rFonts w:cs="FrankRuehl"/>
          <w:strike/>
          <w:vanish/>
          <w:sz w:val="22"/>
          <w:szCs w:val="22"/>
          <w:shd w:val="clear" w:color="auto" w:fill="FFFF99"/>
          <w:rtl/>
        </w:rPr>
        <w:t>.</w:t>
      </w:r>
      <w:r w:rsidRPr="00CC2EBA">
        <w:rPr>
          <w:rStyle w:val="default"/>
          <w:rFonts w:cs="FrankRuehl"/>
          <w:strike/>
          <w:vanish/>
          <w:sz w:val="22"/>
          <w:szCs w:val="22"/>
          <w:shd w:val="clear" w:color="auto" w:fill="FFFF99"/>
          <w:rtl/>
        </w:rPr>
        <w:tab/>
      </w: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מקדם פחת גבייה מוכר של חברה יהיה 1.053.</w:t>
      </w:r>
    </w:p>
    <w:p w14:paraId="0B20372D" w14:textId="77777777" w:rsidR="00137458" w:rsidRPr="00CC2EBA" w:rsidRDefault="00137458" w:rsidP="00137458">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 xml:space="preserve">על אף האמור בסעיף קטן (א) עד סוף שנת 2013 יהיה מקדם פחת גבייה מוכר של חברה </w:t>
      </w:r>
      <w:r w:rsidRPr="00CC2EBA">
        <w:rPr>
          <w:rStyle w:val="default"/>
          <w:rFonts w:cs="FrankRuehl"/>
          <w:strike/>
          <w:vanish/>
          <w:sz w:val="22"/>
          <w:szCs w:val="22"/>
          <w:shd w:val="clear" w:color="auto" w:fill="FFFF99"/>
          <w:rtl/>
        </w:rPr>
        <w:t>–</w:t>
      </w:r>
    </w:p>
    <w:p w14:paraId="6DF180C0" w14:textId="77777777" w:rsidR="00137458" w:rsidRPr="00CC2EBA" w:rsidRDefault="00137458" w:rsidP="00137458">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שהוקמה אחרי 1 בינואר 2008 והיא פועלת בתחום של רשות מקומית אחת והרשות המקומית משויכת לאשכולות 1 עד 4 במדרג החברתי-כלכלי, או בתחום של יותר מרשות מקומית אחת והיחס שבין גודל האוכלוסיה המתגוררת בתחום רשות מקומית המשויכת לאשכולות 1 עד 4 במדרג החברתי-כלכלי ערב הקמת החברה או ערב הוספת תחום רשות מקומית נוספת לתחום החברה לגבי פעילות חיונית, ובין כלל האוכלוסיה המתגוררת בתחום פעולת החברה הוא למעלה מ-65 אחוזים, כמפורט להלן:</w:t>
      </w:r>
    </w:p>
    <w:p w14:paraId="64E549EC" w14:textId="77777777" w:rsidR="00137458" w:rsidRPr="00CC2EBA" w:rsidRDefault="00137458" w:rsidP="00137458">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בשנת 2010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1.136;</w:t>
      </w:r>
    </w:p>
    <w:p w14:paraId="4B51CC75" w14:textId="77777777" w:rsidR="00137458" w:rsidRPr="00CC2EBA" w:rsidRDefault="00137458" w:rsidP="00137458">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בשנת 2011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1.117;</w:t>
      </w:r>
    </w:p>
    <w:p w14:paraId="1C1D89A9" w14:textId="77777777" w:rsidR="00137458" w:rsidRPr="00CC2EBA" w:rsidRDefault="00137458" w:rsidP="00137458">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 xml:space="preserve">בשנת 2012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1.117;</w:t>
      </w:r>
    </w:p>
    <w:p w14:paraId="3436D41D" w14:textId="77777777" w:rsidR="00137458" w:rsidRPr="00CC2EBA" w:rsidRDefault="00137458" w:rsidP="00137458">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(4)</w:t>
      </w:r>
      <w:r w:rsidRPr="00CC2EBA">
        <w:rPr>
          <w:rStyle w:val="default"/>
          <w:rFonts w:cs="FrankRuehl" w:hint="cs"/>
          <w:strike/>
          <w:vanish/>
          <w:sz w:val="22"/>
          <w:szCs w:val="22"/>
          <w:shd w:val="clear" w:color="auto" w:fill="FFFF99"/>
          <w:rtl/>
        </w:rPr>
        <w:tab/>
        <w:t xml:space="preserve">בשנת 2013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1.081;</w:t>
      </w:r>
    </w:p>
    <w:p w14:paraId="36742D75" w14:textId="77777777" w:rsidR="00137458" w:rsidRPr="00CC2EBA" w:rsidRDefault="00137458" w:rsidP="00137458">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(נמחקה);</w:t>
      </w:r>
    </w:p>
    <w:p w14:paraId="2200C1F0" w14:textId="77777777" w:rsidR="00137458" w:rsidRPr="00CC2EBA" w:rsidRDefault="00137458" w:rsidP="00467DFC">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(נמחקה).</w:t>
      </w:r>
    </w:p>
    <w:p w14:paraId="121CE543" w14:textId="77777777" w:rsidR="003C766F" w:rsidRPr="00CC2EBA" w:rsidRDefault="003C766F" w:rsidP="003C766F">
      <w:pPr>
        <w:pStyle w:val="P00"/>
        <w:spacing w:before="0"/>
        <w:ind w:left="0" w:right="1134"/>
        <w:rPr>
          <w:rStyle w:val="default"/>
          <w:rFonts w:cs="FrankRuehl" w:hint="cs"/>
          <w:vanish/>
          <w:sz w:val="20"/>
          <w:szCs w:val="20"/>
          <w:shd w:val="clear" w:color="auto" w:fill="FFFF99"/>
          <w:rtl/>
        </w:rPr>
      </w:pPr>
    </w:p>
    <w:p w14:paraId="79940358" w14:textId="77777777" w:rsidR="003C766F" w:rsidRPr="00CC2EBA" w:rsidRDefault="003C766F" w:rsidP="003C766F">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1.1.2014</w:t>
      </w:r>
    </w:p>
    <w:p w14:paraId="3E51362A" w14:textId="77777777" w:rsidR="003C766F" w:rsidRPr="00CC2EBA" w:rsidRDefault="003C766F" w:rsidP="003C766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תשע"ד-2013</w:t>
      </w:r>
    </w:p>
    <w:p w14:paraId="4C97B203" w14:textId="77777777" w:rsidR="003C766F" w:rsidRPr="00CC2EBA" w:rsidRDefault="003C766F" w:rsidP="003C766F">
      <w:pPr>
        <w:pStyle w:val="P00"/>
        <w:spacing w:before="0"/>
        <w:ind w:left="0" w:right="1134"/>
        <w:rPr>
          <w:rStyle w:val="default"/>
          <w:rFonts w:cs="FrankRuehl" w:hint="cs"/>
          <w:vanish/>
          <w:sz w:val="20"/>
          <w:szCs w:val="20"/>
          <w:shd w:val="clear" w:color="auto" w:fill="FFFF99"/>
          <w:rtl/>
        </w:rPr>
      </w:pPr>
      <w:hyperlink r:id="rId244"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364</w:t>
      </w:r>
    </w:p>
    <w:p w14:paraId="7295053D" w14:textId="77777777" w:rsidR="003C766F" w:rsidRPr="00CC2EBA" w:rsidRDefault="003C766F" w:rsidP="003C766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סעיף 16</w:t>
      </w:r>
    </w:p>
    <w:p w14:paraId="59F6E16E" w14:textId="77777777" w:rsidR="003C766F" w:rsidRPr="00CC2EBA" w:rsidRDefault="003C766F" w:rsidP="003C766F">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6F3324EE" w14:textId="77777777" w:rsidR="003C766F" w:rsidRPr="00CC2EBA" w:rsidRDefault="003C766F" w:rsidP="003C766F">
      <w:pPr>
        <w:pStyle w:val="P00"/>
        <w:ind w:left="0" w:right="1134"/>
        <w:rPr>
          <w:rStyle w:val="default"/>
          <w:rFonts w:cs="Miriam" w:hint="cs"/>
          <w:strike/>
          <w:vanish/>
          <w:sz w:val="16"/>
          <w:szCs w:val="16"/>
          <w:shd w:val="clear" w:color="auto" w:fill="FFFF99"/>
          <w:rtl/>
        </w:rPr>
      </w:pPr>
      <w:r w:rsidRPr="00CC2EBA">
        <w:rPr>
          <w:rStyle w:val="default"/>
          <w:rFonts w:cs="Miriam" w:hint="cs"/>
          <w:strike/>
          <w:vanish/>
          <w:sz w:val="16"/>
          <w:szCs w:val="16"/>
          <w:shd w:val="clear" w:color="auto" w:fill="FFFF99"/>
          <w:rtl/>
        </w:rPr>
        <w:t>מקדם פחת גבייה מוכר</w:t>
      </w:r>
    </w:p>
    <w:p w14:paraId="181CB4DA" w14:textId="77777777" w:rsidR="003C766F" w:rsidRPr="00CC2EBA" w:rsidRDefault="003C766F" w:rsidP="003C766F">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16</w:t>
      </w:r>
      <w:r w:rsidRPr="00CC2EBA">
        <w:rPr>
          <w:rStyle w:val="default"/>
          <w:rFonts w:cs="FrankRuehl"/>
          <w:strike/>
          <w:vanish/>
          <w:sz w:val="22"/>
          <w:szCs w:val="22"/>
          <w:shd w:val="clear" w:color="auto" w:fill="FFFF99"/>
          <w:rtl/>
        </w:rPr>
        <w:t>.</w:t>
      </w:r>
      <w:r w:rsidRPr="00CC2EBA">
        <w:rPr>
          <w:rStyle w:val="default"/>
          <w:rFonts w:cs="FrankRuehl"/>
          <w:strike/>
          <w:vanish/>
          <w:sz w:val="22"/>
          <w:szCs w:val="22"/>
          <w:shd w:val="clear" w:color="auto" w:fill="FFFF99"/>
          <w:rtl/>
        </w:rPr>
        <w:tab/>
      </w: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מקדם פחת גבייה מוכר של חברה יהיה 1.020.</w:t>
      </w:r>
    </w:p>
    <w:p w14:paraId="2052C260" w14:textId="77777777" w:rsidR="003C766F" w:rsidRPr="00CC2EBA" w:rsidRDefault="003C766F" w:rsidP="003C766F">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 xml:space="preserve">על האמור בסעיף קטן (א), עד סוף שנת 2015, יהיה מקדם פחת גבייה מוכר של חברה </w:t>
      </w:r>
      <w:r w:rsidRPr="00CC2EBA">
        <w:rPr>
          <w:rStyle w:val="default"/>
          <w:rFonts w:cs="FrankRuehl"/>
          <w:strike/>
          <w:vanish/>
          <w:sz w:val="22"/>
          <w:szCs w:val="22"/>
          <w:shd w:val="clear" w:color="auto" w:fill="FFFF99"/>
          <w:rtl/>
        </w:rPr>
        <w:t>–</w:t>
      </w:r>
    </w:p>
    <w:p w14:paraId="21F792AD" w14:textId="77777777" w:rsidR="003C766F" w:rsidRPr="00CC2EBA" w:rsidRDefault="003C766F" w:rsidP="003C766F">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לחברה (א) </w:t>
      </w:r>
      <w:r w:rsidRPr="00CC2EBA">
        <w:rPr>
          <w:rStyle w:val="default"/>
          <w:rFonts w:cs="FrankRuehl"/>
          <w:strike/>
          <w:vanish/>
          <w:sz w:val="22"/>
          <w:szCs w:val="22"/>
          <w:shd w:val="clear" w:color="auto" w:fill="FFFF99"/>
          <w:rtl/>
        </w:rPr>
        <w:t>–</w:t>
      </w:r>
    </w:p>
    <w:p w14:paraId="31C2BA5C" w14:textId="77777777" w:rsidR="003C766F" w:rsidRPr="00CC2EBA" w:rsidRDefault="003C766F" w:rsidP="003C766F">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 xml:space="preserve">בשנת 2013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1.099;</w:t>
      </w:r>
    </w:p>
    <w:p w14:paraId="16742827" w14:textId="77777777" w:rsidR="003C766F" w:rsidRPr="00CC2EBA" w:rsidRDefault="003C766F" w:rsidP="003C766F">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 xml:space="preserve">בשנת 2014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1.071;</w:t>
      </w:r>
    </w:p>
    <w:p w14:paraId="013513A6" w14:textId="77777777" w:rsidR="003C766F" w:rsidRPr="00CC2EBA" w:rsidRDefault="003C766F" w:rsidP="003C766F">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(ג)</w:t>
      </w:r>
      <w:r w:rsidRPr="00CC2EBA">
        <w:rPr>
          <w:rStyle w:val="default"/>
          <w:rFonts w:cs="FrankRuehl" w:hint="cs"/>
          <w:strike/>
          <w:vanish/>
          <w:sz w:val="22"/>
          <w:szCs w:val="22"/>
          <w:shd w:val="clear" w:color="auto" w:fill="FFFF99"/>
          <w:rtl/>
        </w:rPr>
        <w:tab/>
        <w:t xml:space="preserve">בשנת 2015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1.045;</w:t>
      </w:r>
    </w:p>
    <w:p w14:paraId="6C3F729C" w14:textId="77777777" w:rsidR="003C766F" w:rsidRPr="003A0F3F" w:rsidRDefault="003C766F" w:rsidP="003A0F3F">
      <w:pPr>
        <w:pStyle w:val="P00"/>
        <w:spacing w:before="0"/>
        <w:ind w:left="1021" w:right="1134"/>
        <w:rPr>
          <w:rStyle w:val="default"/>
          <w:rFonts w:cs="FrankRuehl" w:hint="cs"/>
          <w:sz w:val="2"/>
          <w:szCs w:val="2"/>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לחברה (ב) או (ג), בשנת 2013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1.042.</w:t>
      </w:r>
      <w:bookmarkEnd w:id="101"/>
    </w:p>
    <w:p w14:paraId="591CCA6D" w14:textId="77777777" w:rsidR="005250CD" w:rsidRDefault="005250CD" w:rsidP="001A2EA1">
      <w:pPr>
        <w:pStyle w:val="P00"/>
        <w:spacing w:before="72"/>
        <w:ind w:left="0" w:right="1134"/>
        <w:rPr>
          <w:rStyle w:val="default"/>
          <w:rFonts w:cs="FrankRuehl" w:hint="cs"/>
          <w:rtl/>
        </w:rPr>
      </w:pPr>
      <w:bookmarkStart w:id="102" w:name="Seif17"/>
      <w:bookmarkEnd w:id="102"/>
      <w:r>
        <w:rPr>
          <w:lang w:val="he-IL"/>
        </w:rPr>
        <w:pict w14:anchorId="140DB46D">
          <v:rect id="_x0000_s2336" style="position:absolute;left:0;text-align:left;margin-left:464.5pt;margin-top:8.05pt;width:75.05pt;height:18.6pt;z-index:251553280" o:allowincell="f" filled="f" stroked="f" strokecolor="lime" strokeweight=".25pt">
            <v:textbox inset="0,0,0,0">
              <w:txbxContent>
                <w:p w14:paraId="13AA6CE3" w14:textId="77777777" w:rsidR="00741010" w:rsidRDefault="00741010" w:rsidP="005250CD">
                  <w:pPr>
                    <w:spacing w:line="160" w:lineRule="exact"/>
                    <w:jc w:val="left"/>
                    <w:rPr>
                      <w:rFonts w:cs="Miriam" w:hint="cs"/>
                      <w:noProof/>
                      <w:sz w:val="18"/>
                      <w:szCs w:val="18"/>
                      <w:rtl/>
                    </w:rPr>
                  </w:pPr>
                  <w:r>
                    <w:rPr>
                      <w:rFonts w:cs="Miriam" w:hint="cs"/>
                      <w:sz w:val="18"/>
                      <w:szCs w:val="18"/>
                      <w:rtl/>
                    </w:rPr>
                    <w:t>פחת גבייה נמוך מוכר</w:t>
                  </w:r>
                </w:p>
              </w:txbxContent>
            </v:textbox>
            <w10:anchorlock/>
          </v:rect>
        </w:pict>
      </w:r>
      <w:r>
        <w:rPr>
          <w:rStyle w:val="big-number"/>
          <w:rFonts w:cs="Miriam" w:hint="cs"/>
          <w:rtl/>
        </w:rPr>
        <w:t>1</w:t>
      </w:r>
      <w:r w:rsidR="001A2EA1">
        <w:rPr>
          <w:rStyle w:val="big-number"/>
          <w:rFonts w:cs="Miriam" w:hint="cs"/>
          <w:rtl/>
        </w:rPr>
        <w:t>7</w:t>
      </w:r>
      <w:r>
        <w:rPr>
          <w:rStyle w:val="big-number"/>
          <w:rFonts w:cs="Miriam"/>
          <w:rtl/>
        </w:rPr>
        <w:t>.</w:t>
      </w:r>
      <w:r>
        <w:rPr>
          <w:rStyle w:val="big-number"/>
          <w:rFonts w:cs="Miriam"/>
          <w:rtl/>
        </w:rPr>
        <w:tab/>
      </w:r>
      <w:r w:rsidR="001A2EA1">
        <w:rPr>
          <w:rStyle w:val="default"/>
          <w:rFonts w:cs="FrankRuehl" w:hint="cs"/>
          <w:rtl/>
        </w:rPr>
        <w:t>(א)</w:t>
      </w:r>
      <w:r w:rsidR="001A2EA1">
        <w:rPr>
          <w:rStyle w:val="default"/>
          <w:rFonts w:cs="FrankRuehl" w:hint="cs"/>
          <w:rtl/>
        </w:rPr>
        <w:tab/>
        <w:t>פחת גבייה נמוך מוכר למ"ק של חברה יחושב כמכפלה של שיעור פחת גבייה בתוצאה המתקבלת מתעריף אחיד נמוך בניכוי תעריף ביוב למ"ק.</w:t>
      </w:r>
    </w:p>
    <w:p w14:paraId="408E9170" w14:textId="77777777" w:rsidR="001A2EA1" w:rsidRDefault="00B55593" w:rsidP="00B55593">
      <w:pPr>
        <w:pStyle w:val="P00"/>
        <w:spacing w:before="72"/>
        <w:ind w:left="0" w:right="1134"/>
        <w:rPr>
          <w:rStyle w:val="default"/>
          <w:rFonts w:cs="FrankRuehl" w:hint="cs"/>
          <w:rtl/>
        </w:rPr>
      </w:pPr>
      <w:r>
        <w:rPr>
          <w:rFonts w:cs="FrankRuehl" w:hint="cs"/>
          <w:sz w:val="26"/>
          <w:rtl/>
          <w:lang w:eastAsia="en-US"/>
        </w:rPr>
        <w:pict w14:anchorId="6CCF62E1">
          <v:shape id="_x0000_s2711" type="#_x0000_t202" style="position:absolute;left:0;text-align:left;margin-left:470.35pt;margin-top:7.1pt;width:1in;height:18pt;z-index:251664896" filled="f" stroked="f">
            <v:textbox inset="1mm,0,1mm,0">
              <w:txbxContent>
                <w:p w14:paraId="4492CB8C" w14:textId="77777777" w:rsidR="00741010" w:rsidRDefault="00741010" w:rsidP="00B55593">
                  <w:pPr>
                    <w:spacing w:line="160" w:lineRule="exact"/>
                    <w:jc w:val="left"/>
                    <w:rPr>
                      <w:rFonts w:cs="Miriam" w:hint="cs"/>
                      <w:noProof/>
                      <w:sz w:val="18"/>
                      <w:szCs w:val="18"/>
                      <w:rtl/>
                    </w:rPr>
                  </w:pPr>
                  <w:r>
                    <w:rPr>
                      <w:rFonts w:cs="Miriam" w:hint="cs"/>
                      <w:noProof/>
                      <w:sz w:val="18"/>
                      <w:szCs w:val="18"/>
                      <w:rtl/>
                    </w:rPr>
                    <w:t>כללים (מס' 2) תשע"ה-2015</w:t>
                  </w:r>
                </w:p>
              </w:txbxContent>
            </v:textbox>
          </v:shape>
        </w:pict>
      </w:r>
      <w:r w:rsidR="001A2EA1">
        <w:rPr>
          <w:rStyle w:val="default"/>
          <w:rFonts w:cs="FrankRuehl" w:hint="cs"/>
          <w:rtl/>
        </w:rPr>
        <w:tab/>
        <w:t>(ב)</w:t>
      </w:r>
      <w:r w:rsidR="001A2EA1">
        <w:rPr>
          <w:rStyle w:val="default"/>
          <w:rFonts w:cs="FrankRuehl" w:hint="cs"/>
          <w:rtl/>
        </w:rPr>
        <w:tab/>
      </w:r>
      <w:r>
        <w:rPr>
          <w:rStyle w:val="default"/>
          <w:rFonts w:cs="FrankRuehl" w:hint="cs"/>
          <w:rtl/>
        </w:rPr>
        <w:t>(בוטל)</w:t>
      </w:r>
      <w:r w:rsidR="001A2EA1">
        <w:rPr>
          <w:rStyle w:val="default"/>
          <w:rFonts w:cs="FrankRuehl" w:hint="cs"/>
          <w:rtl/>
        </w:rPr>
        <w:t>.</w:t>
      </w:r>
    </w:p>
    <w:p w14:paraId="386E475C" w14:textId="77777777" w:rsidR="00B55593" w:rsidRPr="00CC2EBA" w:rsidRDefault="00B55593" w:rsidP="00B55593">
      <w:pPr>
        <w:pStyle w:val="P00"/>
        <w:spacing w:before="0"/>
        <w:ind w:left="0" w:right="1134"/>
        <w:rPr>
          <w:rStyle w:val="default"/>
          <w:rFonts w:cs="FrankRuehl" w:hint="cs"/>
          <w:vanish/>
          <w:color w:val="FF0000"/>
          <w:sz w:val="20"/>
          <w:szCs w:val="20"/>
          <w:shd w:val="clear" w:color="auto" w:fill="FFFF99"/>
          <w:rtl/>
        </w:rPr>
      </w:pPr>
      <w:bookmarkStart w:id="103" w:name="Rov146"/>
      <w:r w:rsidRPr="00CC2EBA">
        <w:rPr>
          <w:rStyle w:val="default"/>
          <w:rFonts w:cs="FrankRuehl" w:hint="cs"/>
          <w:vanish/>
          <w:color w:val="FF0000"/>
          <w:sz w:val="20"/>
          <w:szCs w:val="20"/>
          <w:shd w:val="clear" w:color="auto" w:fill="FFFF99"/>
          <w:rtl/>
        </w:rPr>
        <w:t>מיום 1.5.2015</w:t>
      </w:r>
    </w:p>
    <w:p w14:paraId="79B46DCF" w14:textId="77777777" w:rsidR="00B55593" w:rsidRPr="00CC2EBA" w:rsidRDefault="00B55593" w:rsidP="00B55593">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19E592CA" w14:textId="77777777" w:rsidR="00B55593" w:rsidRPr="00CC2EBA" w:rsidRDefault="00B55593" w:rsidP="00B55593">
      <w:pPr>
        <w:pStyle w:val="P00"/>
        <w:spacing w:before="0"/>
        <w:ind w:left="0" w:right="1134"/>
        <w:rPr>
          <w:rStyle w:val="default"/>
          <w:rFonts w:cs="FrankRuehl" w:hint="cs"/>
          <w:vanish/>
          <w:sz w:val="20"/>
          <w:szCs w:val="20"/>
          <w:shd w:val="clear" w:color="auto" w:fill="FFFF99"/>
          <w:rtl/>
        </w:rPr>
      </w:pPr>
      <w:hyperlink r:id="rId245"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1132</w:t>
      </w:r>
    </w:p>
    <w:p w14:paraId="173D1B23" w14:textId="77777777" w:rsidR="00B55593" w:rsidRPr="00CC2EBA" w:rsidRDefault="00B55593" w:rsidP="00B55593">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ביטול סעיף קטן 17(ב)</w:t>
      </w:r>
    </w:p>
    <w:p w14:paraId="1E46D9B2" w14:textId="77777777" w:rsidR="00B55593" w:rsidRPr="00CC2EBA" w:rsidRDefault="00B55593" w:rsidP="00B55593">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1F1A3C2F" w14:textId="77777777" w:rsidR="00B55593" w:rsidRPr="00B55593" w:rsidRDefault="00B55593" w:rsidP="00B55593">
      <w:pPr>
        <w:pStyle w:val="P00"/>
        <w:spacing w:before="0"/>
        <w:ind w:left="0" w:right="1134"/>
        <w:rPr>
          <w:rStyle w:val="default"/>
          <w:rFonts w:cs="FrankRuehl" w:hint="cs"/>
          <w:strike/>
          <w:sz w:val="2"/>
          <w:szCs w:val="2"/>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על אף האמור בסעיף קטן (א), לתקופה שמסתיימת בתום השנה ה-15 מיום ההפעלה, יחושב פחת גבייה נמוך מוכר למ"ק של חברה לגבי נכס ותיק כמכפלה של שיעור פחת גבייה בתוצאה המתקבלת מתעריף אחיד נמוך לנכס ותיק בניכוי תעריף ביוב למ"ק לנכס ותיק.</w:t>
      </w:r>
      <w:bookmarkEnd w:id="103"/>
    </w:p>
    <w:p w14:paraId="4C83AB98" w14:textId="77777777" w:rsidR="005250CD" w:rsidRDefault="005250CD" w:rsidP="0007444C">
      <w:pPr>
        <w:pStyle w:val="P00"/>
        <w:spacing w:before="72"/>
        <w:ind w:left="0" w:right="1134"/>
        <w:rPr>
          <w:rStyle w:val="default"/>
          <w:rFonts w:cs="FrankRuehl" w:hint="cs"/>
          <w:rtl/>
        </w:rPr>
      </w:pPr>
      <w:bookmarkStart w:id="104" w:name="Seif18"/>
      <w:bookmarkEnd w:id="104"/>
      <w:r>
        <w:rPr>
          <w:lang w:val="he-IL"/>
        </w:rPr>
        <w:pict w14:anchorId="6B115529">
          <v:rect id="_x0000_s2337" style="position:absolute;left:0;text-align:left;margin-left:464.5pt;margin-top:8.05pt;width:75.05pt;height:18.6pt;z-index:251554304" o:allowincell="f" filled="f" stroked="f" strokecolor="lime" strokeweight=".25pt">
            <v:textbox style="mso-next-textbox:#_x0000_s2337" inset="0,0,0,0">
              <w:txbxContent>
                <w:p w14:paraId="2563AA39" w14:textId="77777777" w:rsidR="00741010" w:rsidRDefault="00741010" w:rsidP="005250CD">
                  <w:pPr>
                    <w:spacing w:line="160" w:lineRule="exact"/>
                    <w:jc w:val="left"/>
                    <w:rPr>
                      <w:rFonts w:cs="Miriam" w:hint="cs"/>
                      <w:noProof/>
                      <w:sz w:val="18"/>
                      <w:szCs w:val="18"/>
                      <w:rtl/>
                    </w:rPr>
                  </w:pPr>
                  <w:r>
                    <w:rPr>
                      <w:rFonts w:cs="Miriam" w:hint="cs"/>
                      <w:sz w:val="18"/>
                      <w:szCs w:val="18"/>
                      <w:rtl/>
                    </w:rPr>
                    <w:t>פחת גבייה גבוה מוכר</w:t>
                  </w:r>
                </w:p>
              </w:txbxContent>
            </v:textbox>
            <w10:anchorlock/>
          </v:rect>
        </w:pict>
      </w:r>
      <w:r>
        <w:rPr>
          <w:rStyle w:val="big-number"/>
          <w:rFonts w:cs="Miriam" w:hint="cs"/>
          <w:rtl/>
        </w:rPr>
        <w:t>1</w:t>
      </w:r>
      <w:r w:rsidR="001A2EA1">
        <w:rPr>
          <w:rStyle w:val="big-number"/>
          <w:rFonts w:cs="Miriam" w:hint="cs"/>
          <w:rtl/>
        </w:rPr>
        <w:t>8</w:t>
      </w:r>
      <w:r>
        <w:rPr>
          <w:rStyle w:val="big-number"/>
          <w:rFonts w:cs="Miriam"/>
          <w:rtl/>
        </w:rPr>
        <w:t>.</w:t>
      </w:r>
      <w:r>
        <w:rPr>
          <w:rStyle w:val="big-number"/>
          <w:rFonts w:cs="Miriam"/>
          <w:rtl/>
        </w:rPr>
        <w:tab/>
      </w:r>
      <w:r w:rsidR="0007444C">
        <w:rPr>
          <w:rStyle w:val="default"/>
          <w:rFonts w:cs="FrankRuehl" w:hint="cs"/>
          <w:rtl/>
        </w:rPr>
        <w:t>(א)</w:t>
      </w:r>
      <w:r w:rsidR="0007444C">
        <w:rPr>
          <w:rStyle w:val="default"/>
          <w:rFonts w:cs="FrankRuehl" w:hint="cs"/>
          <w:rtl/>
        </w:rPr>
        <w:tab/>
        <w:t>פחת גבייה גבוה מוכר למ"ק של חברה יחושב כמכפלה של שיעור פחת גבייה בתוצאה המתקבלת מתעריף אחיד גבוה בניכוי תעריף ביוב למ"ק.</w:t>
      </w:r>
    </w:p>
    <w:p w14:paraId="725ABBDC" w14:textId="77777777" w:rsidR="0007444C" w:rsidRDefault="00B55593" w:rsidP="00B55593">
      <w:pPr>
        <w:pStyle w:val="P00"/>
        <w:spacing w:before="72"/>
        <w:ind w:left="0" w:right="1134"/>
        <w:rPr>
          <w:rStyle w:val="default"/>
          <w:rFonts w:cs="FrankRuehl" w:hint="cs"/>
          <w:rtl/>
        </w:rPr>
      </w:pPr>
      <w:r>
        <w:rPr>
          <w:rFonts w:cs="FrankRuehl" w:hint="cs"/>
          <w:sz w:val="26"/>
          <w:rtl/>
          <w:lang w:eastAsia="en-US"/>
        </w:rPr>
        <w:pict w14:anchorId="12FCF6D1">
          <v:shape id="_x0000_s2714" type="#_x0000_t202" style="position:absolute;left:0;text-align:left;margin-left:470.35pt;margin-top:7.1pt;width:1in;height:18pt;z-index:251665920" filled="f" stroked="f">
            <v:textbox inset="1mm,0,1mm,0">
              <w:txbxContent>
                <w:p w14:paraId="60B6063E" w14:textId="77777777" w:rsidR="00741010" w:rsidRDefault="00741010" w:rsidP="00B55593">
                  <w:pPr>
                    <w:spacing w:line="160" w:lineRule="exact"/>
                    <w:jc w:val="left"/>
                    <w:rPr>
                      <w:rFonts w:cs="Miriam" w:hint="cs"/>
                      <w:noProof/>
                      <w:sz w:val="18"/>
                      <w:szCs w:val="18"/>
                      <w:rtl/>
                    </w:rPr>
                  </w:pPr>
                  <w:r>
                    <w:rPr>
                      <w:rFonts w:cs="Miriam" w:hint="cs"/>
                      <w:noProof/>
                      <w:sz w:val="18"/>
                      <w:szCs w:val="18"/>
                      <w:rtl/>
                    </w:rPr>
                    <w:t>כללים (מס' 2) תשע"ה-2015</w:t>
                  </w:r>
                </w:p>
              </w:txbxContent>
            </v:textbox>
          </v:shape>
        </w:pict>
      </w:r>
      <w:r w:rsidR="0007444C">
        <w:rPr>
          <w:rStyle w:val="default"/>
          <w:rFonts w:cs="FrankRuehl" w:hint="cs"/>
          <w:rtl/>
        </w:rPr>
        <w:tab/>
        <w:t>(ב)</w:t>
      </w:r>
      <w:r w:rsidR="0007444C">
        <w:rPr>
          <w:rStyle w:val="default"/>
          <w:rFonts w:cs="FrankRuehl" w:hint="cs"/>
          <w:rtl/>
        </w:rPr>
        <w:tab/>
      </w:r>
      <w:r>
        <w:rPr>
          <w:rStyle w:val="default"/>
          <w:rFonts w:cs="FrankRuehl" w:hint="cs"/>
          <w:rtl/>
        </w:rPr>
        <w:t>(בוטל)</w:t>
      </w:r>
      <w:r w:rsidR="0007444C">
        <w:rPr>
          <w:rStyle w:val="default"/>
          <w:rFonts w:cs="FrankRuehl" w:hint="cs"/>
          <w:rtl/>
        </w:rPr>
        <w:t>.</w:t>
      </w:r>
    </w:p>
    <w:p w14:paraId="1DE5D85E" w14:textId="77777777" w:rsidR="00B55593" w:rsidRPr="00CC2EBA" w:rsidRDefault="00B55593" w:rsidP="00B55593">
      <w:pPr>
        <w:pStyle w:val="P00"/>
        <w:spacing w:before="0"/>
        <w:ind w:left="0" w:right="1134"/>
        <w:rPr>
          <w:rStyle w:val="default"/>
          <w:rFonts w:cs="FrankRuehl" w:hint="cs"/>
          <w:vanish/>
          <w:color w:val="FF0000"/>
          <w:sz w:val="20"/>
          <w:szCs w:val="20"/>
          <w:shd w:val="clear" w:color="auto" w:fill="FFFF99"/>
          <w:rtl/>
        </w:rPr>
      </w:pPr>
      <w:bookmarkStart w:id="105" w:name="Rov151"/>
      <w:r w:rsidRPr="00CC2EBA">
        <w:rPr>
          <w:rStyle w:val="default"/>
          <w:rFonts w:cs="FrankRuehl" w:hint="cs"/>
          <w:vanish/>
          <w:color w:val="FF0000"/>
          <w:sz w:val="20"/>
          <w:szCs w:val="20"/>
          <w:shd w:val="clear" w:color="auto" w:fill="FFFF99"/>
          <w:rtl/>
        </w:rPr>
        <w:t>מיום 1.5.2015</w:t>
      </w:r>
    </w:p>
    <w:p w14:paraId="15AA41ED" w14:textId="77777777" w:rsidR="00B55593" w:rsidRPr="00CC2EBA" w:rsidRDefault="00B55593" w:rsidP="00B55593">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3FAFE848" w14:textId="77777777" w:rsidR="00B55593" w:rsidRPr="00CC2EBA" w:rsidRDefault="00B55593" w:rsidP="00B55593">
      <w:pPr>
        <w:pStyle w:val="P00"/>
        <w:spacing w:before="0"/>
        <w:ind w:left="0" w:right="1134"/>
        <w:rPr>
          <w:rStyle w:val="default"/>
          <w:rFonts w:cs="FrankRuehl" w:hint="cs"/>
          <w:vanish/>
          <w:sz w:val="20"/>
          <w:szCs w:val="20"/>
          <w:shd w:val="clear" w:color="auto" w:fill="FFFF99"/>
          <w:rtl/>
        </w:rPr>
      </w:pPr>
      <w:hyperlink r:id="rId246"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1132</w:t>
      </w:r>
    </w:p>
    <w:p w14:paraId="5A6EDB0F" w14:textId="77777777" w:rsidR="00B55593" w:rsidRPr="00CC2EBA" w:rsidRDefault="00B55593" w:rsidP="00B55593">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ביטול סעיף קטן 18(ב)</w:t>
      </w:r>
    </w:p>
    <w:p w14:paraId="69D6C489" w14:textId="77777777" w:rsidR="00B55593" w:rsidRPr="00CC2EBA" w:rsidRDefault="00B55593" w:rsidP="00B55593">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6F3E9FCC" w14:textId="77777777" w:rsidR="00B55593" w:rsidRPr="00A16CE1" w:rsidRDefault="00B55593" w:rsidP="00A16CE1">
      <w:pPr>
        <w:pStyle w:val="P00"/>
        <w:spacing w:before="0"/>
        <w:ind w:left="0" w:right="1134"/>
        <w:rPr>
          <w:rStyle w:val="default"/>
          <w:rFonts w:cs="FrankRuehl" w:hint="cs"/>
          <w:strike/>
          <w:sz w:val="2"/>
          <w:szCs w:val="2"/>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על אף האמור בסעיף קטן (א), לתקופה שמסתיימת בתום השנה ה-15 מיום ההפעלה, יחושב פחת גבייה גבוה מוכר למ"ק של חברה לגבי נכס ותיק כמכפלה של שיעור פחת גבייה בתוצאה המתקבלת מתעריף אחיד גבוה לנכס ותיק בניכוי תעריף ביוב למ"ק לנכס ותיק.</w:t>
      </w:r>
      <w:bookmarkEnd w:id="105"/>
    </w:p>
    <w:p w14:paraId="508541C1" w14:textId="77777777" w:rsidR="002061FB" w:rsidRPr="00A42010" w:rsidRDefault="002061FB" w:rsidP="002061FB">
      <w:pPr>
        <w:pStyle w:val="P00"/>
        <w:spacing w:before="72"/>
        <w:ind w:left="0" w:right="1134"/>
        <w:rPr>
          <w:rStyle w:val="default"/>
          <w:rFonts w:cs="FrankRuehl"/>
          <w:rtl/>
        </w:rPr>
      </w:pPr>
      <w:bookmarkStart w:id="106" w:name="Seif44"/>
      <w:bookmarkEnd w:id="106"/>
      <w:r w:rsidRPr="00A42010">
        <w:rPr>
          <w:lang w:val="he-IL"/>
        </w:rPr>
        <w:pict w14:anchorId="0D955937">
          <v:rect id="_x0000_s2903" style="position:absolute;left:0;text-align:left;margin-left:467.1pt;margin-top:8.05pt;width:72.45pt;height:28.65pt;z-index:251745792" o:allowincell="f" filled="f" stroked="f" strokecolor="lime" strokeweight=".25pt">
            <v:textbox style="mso-next-textbox:#_x0000_s2903" inset="0,0,0,0">
              <w:txbxContent>
                <w:p w14:paraId="088B77CE" w14:textId="77777777" w:rsidR="00741010" w:rsidRDefault="00741010" w:rsidP="002061FB">
                  <w:pPr>
                    <w:spacing w:line="160" w:lineRule="exact"/>
                    <w:jc w:val="left"/>
                    <w:rPr>
                      <w:rFonts w:cs="Miriam" w:hint="cs"/>
                      <w:noProof/>
                      <w:sz w:val="18"/>
                      <w:szCs w:val="18"/>
                      <w:rtl/>
                    </w:rPr>
                  </w:pPr>
                  <w:r>
                    <w:rPr>
                      <w:rFonts w:cs="Miriam" w:hint="cs"/>
                      <w:sz w:val="18"/>
                      <w:szCs w:val="18"/>
                      <w:rtl/>
                    </w:rPr>
                    <w:t>עלות מתואמת למ"ק</w:t>
                  </w:r>
                </w:p>
                <w:p w14:paraId="697FC046" w14:textId="77777777" w:rsidR="00741010" w:rsidRDefault="00741010" w:rsidP="002061FB">
                  <w:pPr>
                    <w:spacing w:line="160" w:lineRule="exact"/>
                    <w:jc w:val="left"/>
                    <w:rPr>
                      <w:rFonts w:cs="Miriam" w:hint="cs"/>
                      <w:noProof/>
                      <w:sz w:val="18"/>
                      <w:szCs w:val="18"/>
                      <w:rtl/>
                    </w:rPr>
                  </w:pPr>
                  <w:r w:rsidRPr="00AE6EAE">
                    <w:rPr>
                      <w:rFonts w:cs="Miriam"/>
                      <w:sz w:val="18"/>
                      <w:szCs w:val="18"/>
                      <w:rtl/>
                    </w:rPr>
                    <w:t>כללים (מס' 2) תשע"ט-2019</w:t>
                  </w:r>
                </w:p>
              </w:txbxContent>
            </v:textbox>
            <w10:anchorlock/>
          </v:rect>
        </w:pict>
      </w:r>
      <w:r w:rsidRPr="00A42010">
        <w:rPr>
          <w:rStyle w:val="big-number"/>
          <w:rFonts w:cs="Miriam" w:hint="cs"/>
          <w:rtl/>
        </w:rPr>
        <w:t>18</w:t>
      </w:r>
      <w:r w:rsidRPr="00CD4E8B">
        <w:rPr>
          <w:rStyle w:val="default"/>
          <w:rFonts w:cs="FrankRuehl" w:hint="cs"/>
          <w:rtl/>
        </w:rPr>
        <w:t>א</w:t>
      </w:r>
      <w:r w:rsidRPr="00CD4E8B">
        <w:rPr>
          <w:rStyle w:val="default"/>
          <w:rFonts w:cs="FrankRuehl"/>
          <w:rtl/>
        </w:rPr>
        <w:t>.</w:t>
      </w:r>
      <w:r w:rsidRPr="00CD4E8B">
        <w:rPr>
          <w:rStyle w:val="default"/>
          <w:rFonts w:cs="FrankRuehl"/>
          <w:rtl/>
        </w:rPr>
        <w:tab/>
      </w:r>
      <w:r w:rsidRPr="00A42010">
        <w:rPr>
          <w:rStyle w:val="default"/>
          <w:rFonts w:cs="FrankRuehl" w:hint="cs"/>
          <w:rtl/>
        </w:rPr>
        <w:t>(א)</w:t>
      </w:r>
      <w:r w:rsidRPr="00A42010">
        <w:rPr>
          <w:rStyle w:val="default"/>
          <w:rFonts w:cs="FrankRuehl" w:hint="cs"/>
          <w:rtl/>
        </w:rPr>
        <w:tab/>
      </w:r>
      <w:r w:rsidR="0026560A" w:rsidRPr="00A42010">
        <w:rPr>
          <w:rStyle w:val="default"/>
          <w:rFonts w:cs="FrankRuehl" w:hint="cs"/>
          <w:rtl/>
        </w:rPr>
        <w:t>בסעיף זה</w:t>
      </w:r>
      <w:r w:rsidRPr="00A42010">
        <w:rPr>
          <w:rStyle w:val="default"/>
          <w:rFonts w:cs="FrankRuehl" w:hint="cs"/>
          <w:rtl/>
        </w:rPr>
        <w:t xml:space="preserve"> </w:t>
      </w:r>
      <w:r w:rsidRPr="00A42010">
        <w:rPr>
          <w:rStyle w:val="default"/>
          <w:rFonts w:cs="FrankRuehl"/>
          <w:rtl/>
        </w:rPr>
        <w:t>–</w:t>
      </w:r>
      <w:r w:rsidRPr="00A42010">
        <w:rPr>
          <w:rStyle w:val="default"/>
          <w:rFonts w:cs="FrankRuehl" w:hint="cs"/>
          <w:rtl/>
        </w:rPr>
        <w:t xml:space="preserve"> </w:t>
      </w:r>
    </w:p>
    <w:p w14:paraId="233871A4" w14:textId="77777777" w:rsidR="0026560A" w:rsidRPr="00A42010" w:rsidRDefault="0026560A" w:rsidP="0026560A">
      <w:pPr>
        <w:pStyle w:val="P00"/>
        <w:spacing w:before="72"/>
        <w:ind w:left="0" w:right="1134"/>
        <w:rPr>
          <w:rStyle w:val="default"/>
          <w:rFonts w:cs="FrankRuehl" w:hint="cs"/>
          <w:sz w:val="20"/>
          <w:rtl/>
        </w:rPr>
      </w:pPr>
      <w:r w:rsidRPr="00A42010">
        <w:rPr>
          <w:rStyle w:val="default"/>
          <w:rFonts w:cs="FrankRuehl" w:hint="cs"/>
          <w:rtl/>
        </w:rPr>
        <w:tab/>
        <w:t>"</w:t>
      </w:r>
      <w:r w:rsidR="00F53DC2" w:rsidRPr="00A42010">
        <w:rPr>
          <w:rStyle w:val="default"/>
          <w:rFonts w:cs="FrankRuehl" w:hint="cs"/>
          <w:sz w:val="20"/>
          <w:rtl/>
        </w:rPr>
        <w:t>הכנסה עודפת</w:t>
      </w:r>
      <w:r w:rsidRPr="00A42010">
        <w:rPr>
          <w:rStyle w:val="default"/>
          <w:rFonts w:cs="FrankRuehl" w:hint="cs"/>
          <w:sz w:val="20"/>
          <w:rtl/>
        </w:rPr>
        <w:t xml:space="preserve">" </w:t>
      </w:r>
      <w:r w:rsidRPr="00A42010">
        <w:rPr>
          <w:rStyle w:val="default"/>
          <w:rFonts w:cs="FrankRuehl"/>
          <w:sz w:val="20"/>
          <w:rtl/>
        </w:rPr>
        <w:t>–</w:t>
      </w:r>
      <w:r w:rsidRPr="00A42010">
        <w:rPr>
          <w:rStyle w:val="default"/>
          <w:rFonts w:cs="FrankRuehl" w:hint="cs"/>
          <w:sz w:val="20"/>
          <w:rtl/>
        </w:rPr>
        <w:t xml:space="preserve"> </w:t>
      </w:r>
      <w:r w:rsidR="00B54A28" w:rsidRPr="00A42010">
        <w:rPr>
          <w:rStyle w:val="default"/>
          <w:rFonts w:cs="FrankRuehl" w:hint="cs"/>
          <w:sz w:val="20"/>
          <w:rtl/>
        </w:rPr>
        <w:t>ממוצע ההפרש בין העלויות המוכרות והעלויות בפועל בשנים 2017 ו-2018</w:t>
      </w:r>
      <w:r w:rsidRPr="00A42010">
        <w:rPr>
          <w:rStyle w:val="default"/>
          <w:rFonts w:cs="FrankRuehl" w:hint="cs"/>
          <w:sz w:val="20"/>
          <w:rtl/>
        </w:rPr>
        <w:t>;</w:t>
      </w:r>
    </w:p>
    <w:p w14:paraId="476C62F7" w14:textId="77777777" w:rsidR="0026560A" w:rsidRPr="00A42010" w:rsidRDefault="0026560A" w:rsidP="0026560A">
      <w:pPr>
        <w:pStyle w:val="P00"/>
        <w:spacing w:before="72"/>
        <w:ind w:left="0" w:right="1134"/>
        <w:rPr>
          <w:rStyle w:val="default"/>
          <w:rFonts w:cs="FrankRuehl" w:hint="cs"/>
          <w:rtl/>
        </w:rPr>
      </w:pPr>
      <w:r w:rsidRPr="00A42010">
        <w:rPr>
          <w:rStyle w:val="default"/>
          <w:rFonts w:cs="FrankRuehl" w:hint="cs"/>
          <w:sz w:val="20"/>
          <w:rtl/>
        </w:rPr>
        <w:tab/>
        <w:t>"</w:t>
      </w:r>
      <w:r w:rsidR="00F53DC2" w:rsidRPr="00A42010">
        <w:rPr>
          <w:rStyle w:val="default"/>
          <w:rFonts w:cs="FrankRuehl" w:hint="cs"/>
          <w:sz w:val="20"/>
          <w:rtl/>
        </w:rPr>
        <w:t>עלויות בפועל</w:t>
      </w:r>
      <w:r w:rsidRPr="00A42010">
        <w:rPr>
          <w:rStyle w:val="default"/>
          <w:rFonts w:cs="FrankRuehl" w:hint="cs"/>
          <w:sz w:val="20"/>
          <w:rtl/>
        </w:rPr>
        <w:t xml:space="preserve">" </w:t>
      </w:r>
      <w:r w:rsidRPr="00A42010">
        <w:rPr>
          <w:rStyle w:val="default"/>
          <w:rFonts w:cs="FrankRuehl"/>
          <w:sz w:val="20"/>
          <w:rtl/>
        </w:rPr>
        <w:t>–</w:t>
      </w:r>
      <w:r w:rsidRPr="00A42010">
        <w:rPr>
          <w:rStyle w:val="default"/>
          <w:rFonts w:cs="FrankRuehl" w:hint="cs"/>
          <w:sz w:val="20"/>
          <w:rtl/>
        </w:rPr>
        <w:t xml:space="preserve"> </w:t>
      </w:r>
      <w:r w:rsidR="00B54A28" w:rsidRPr="00A42010">
        <w:rPr>
          <w:rStyle w:val="default"/>
          <w:rFonts w:cs="FrankRuehl" w:hint="cs"/>
          <w:sz w:val="20"/>
          <w:rtl/>
        </w:rPr>
        <w:t>הסכום המתקבל מצירוף עלות השירותים, עלות גביית החובות ה</w:t>
      </w:r>
      <w:r w:rsidR="0081098C" w:rsidRPr="00A42010">
        <w:rPr>
          <w:rStyle w:val="default"/>
          <w:rFonts w:cs="FrankRuehl" w:hint="cs"/>
          <w:sz w:val="20"/>
          <w:rtl/>
        </w:rPr>
        <w:t>מ</w:t>
      </w:r>
      <w:r w:rsidR="00B54A28" w:rsidRPr="00A42010">
        <w:rPr>
          <w:rStyle w:val="default"/>
          <w:rFonts w:cs="FrankRuehl" w:hint="cs"/>
          <w:sz w:val="20"/>
          <w:rtl/>
        </w:rPr>
        <w:t>ס</w:t>
      </w:r>
      <w:r w:rsidR="0081098C" w:rsidRPr="00A42010">
        <w:rPr>
          <w:rStyle w:val="default"/>
          <w:rFonts w:cs="FrankRuehl" w:hint="cs"/>
          <w:sz w:val="20"/>
          <w:rtl/>
        </w:rPr>
        <w:t>ו</w:t>
      </w:r>
      <w:r w:rsidR="00B54A28" w:rsidRPr="00A42010">
        <w:rPr>
          <w:rStyle w:val="default"/>
          <w:rFonts w:cs="FrankRuehl" w:hint="cs"/>
          <w:sz w:val="20"/>
          <w:rtl/>
        </w:rPr>
        <w:t>פקים</w:t>
      </w:r>
      <w:r w:rsidR="0081098C" w:rsidRPr="00A42010">
        <w:rPr>
          <w:rStyle w:val="default"/>
          <w:rFonts w:cs="FrankRuehl" w:hint="cs"/>
          <w:sz w:val="20"/>
          <w:rtl/>
        </w:rPr>
        <w:t>,</w:t>
      </w:r>
      <w:r w:rsidR="00B54A28" w:rsidRPr="00A42010">
        <w:rPr>
          <w:rStyle w:val="default"/>
          <w:rFonts w:cs="FrankRuehl" w:hint="cs"/>
          <w:sz w:val="20"/>
          <w:rtl/>
        </w:rPr>
        <w:t xml:space="preserve"> </w:t>
      </w:r>
      <w:r w:rsidR="0081098C" w:rsidRPr="00A42010">
        <w:rPr>
          <w:rStyle w:val="default"/>
          <w:rFonts w:cs="FrankRuehl" w:hint="cs"/>
          <w:sz w:val="20"/>
          <w:rtl/>
        </w:rPr>
        <w:t xml:space="preserve">עלות הוצאות ההנהלה והכלליות ועלות המימון </w:t>
      </w:r>
      <w:r w:rsidR="00194D99" w:rsidRPr="00A42010">
        <w:rPr>
          <w:rStyle w:val="default"/>
          <w:rFonts w:cs="FrankRuehl" w:hint="cs"/>
          <w:sz w:val="20"/>
          <w:rtl/>
        </w:rPr>
        <w:t>ובניכוי עלות רכישת מים ממקורות ועלויות והפרשות לדמי מים, לפי הדוח השנתי של החברה</w:t>
      </w:r>
      <w:r w:rsidRPr="00A42010">
        <w:rPr>
          <w:rStyle w:val="default"/>
          <w:rFonts w:cs="FrankRuehl" w:hint="cs"/>
          <w:sz w:val="20"/>
          <w:rtl/>
        </w:rPr>
        <w:t>;</w:t>
      </w:r>
    </w:p>
    <w:p w14:paraId="241D7506" w14:textId="77777777" w:rsidR="00F53DC2" w:rsidRPr="00A42010" w:rsidRDefault="00F53DC2" w:rsidP="00F53DC2">
      <w:pPr>
        <w:pStyle w:val="P00"/>
        <w:spacing w:before="72"/>
        <w:ind w:left="0" w:right="1134"/>
        <w:rPr>
          <w:rStyle w:val="default"/>
          <w:rFonts w:cs="FrankRuehl" w:hint="cs"/>
          <w:rtl/>
        </w:rPr>
      </w:pPr>
      <w:r w:rsidRPr="00A42010">
        <w:rPr>
          <w:rStyle w:val="default"/>
          <w:rFonts w:cs="FrankRuehl" w:hint="cs"/>
          <w:sz w:val="20"/>
          <w:rtl/>
        </w:rPr>
        <w:tab/>
        <w:t xml:space="preserve">"עלויות מוכרות" </w:t>
      </w:r>
      <w:r w:rsidRPr="00A42010">
        <w:rPr>
          <w:rStyle w:val="default"/>
          <w:rFonts w:cs="FrankRuehl"/>
          <w:sz w:val="20"/>
          <w:rtl/>
        </w:rPr>
        <w:t>–</w:t>
      </w:r>
      <w:r w:rsidRPr="00A42010">
        <w:rPr>
          <w:rStyle w:val="default"/>
          <w:rFonts w:cs="FrankRuehl" w:hint="cs"/>
          <w:sz w:val="20"/>
          <w:rtl/>
        </w:rPr>
        <w:t xml:space="preserve"> </w:t>
      </w:r>
      <w:r w:rsidR="00194D99" w:rsidRPr="00A42010">
        <w:rPr>
          <w:rStyle w:val="default"/>
          <w:rFonts w:cs="FrankRuehl" w:hint="cs"/>
          <w:sz w:val="20"/>
          <w:rtl/>
        </w:rPr>
        <w:t>העלויות שהוכרו לחברה לפי סעיפים 11, 19 עד 20 ו-27, מחושבות לפי כמויות המים שנמכרו בפועל, בתוספת עלות ההפקה וההולכה המוכרת לחברה ובתוספת 20% מהתשואה המוכרת של מערכת המים ומערכת הביוב</w:t>
      </w:r>
      <w:r w:rsidRPr="00A42010">
        <w:rPr>
          <w:rStyle w:val="default"/>
          <w:rFonts w:cs="FrankRuehl" w:hint="cs"/>
          <w:sz w:val="20"/>
          <w:rtl/>
        </w:rPr>
        <w:t>;</w:t>
      </w:r>
    </w:p>
    <w:p w14:paraId="191F321C" w14:textId="77777777" w:rsidR="0026560A" w:rsidRPr="00A42010" w:rsidRDefault="0026560A" w:rsidP="0026560A">
      <w:pPr>
        <w:pStyle w:val="P00"/>
        <w:spacing w:before="72"/>
        <w:ind w:left="0" w:right="1134"/>
        <w:rPr>
          <w:rStyle w:val="default"/>
          <w:rFonts w:cs="FrankRuehl"/>
          <w:rtl/>
        </w:rPr>
      </w:pPr>
      <w:r w:rsidRPr="00A42010">
        <w:rPr>
          <w:rStyle w:val="default"/>
          <w:rFonts w:cs="FrankRuehl" w:hint="cs"/>
          <w:rtl/>
        </w:rPr>
        <w:tab/>
        <w:t>(ב)</w:t>
      </w:r>
      <w:r w:rsidRPr="00A42010">
        <w:rPr>
          <w:rStyle w:val="default"/>
          <w:rFonts w:cs="FrankRuehl" w:hint="cs"/>
          <w:rtl/>
        </w:rPr>
        <w:tab/>
      </w:r>
      <w:r w:rsidR="00194D99" w:rsidRPr="00A42010">
        <w:rPr>
          <w:rStyle w:val="default"/>
          <w:rFonts w:cs="FrankRuehl" w:hint="cs"/>
          <w:rtl/>
        </w:rPr>
        <w:t>העלות המתואמת המוכרת לחברה שווה למחצית ההכנסה העודפת</w:t>
      </w:r>
      <w:r w:rsidRPr="00A42010">
        <w:rPr>
          <w:rStyle w:val="default"/>
          <w:rFonts w:cs="FrankRuehl" w:hint="cs"/>
          <w:rtl/>
        </w:rPr>
        <w:t>.</w:t>
      </w:r>
    </w:p>
    <w:p w14:paraId="5CD22839" w14:textId="77777777" w:rsidR="002061FB" w:rsidRPr="00A42010" w:rsidRDefault="002061FB" w:rsidP="002061FB">
      <w:pPr>
        <w:pStyle w:val="P00"/>
        <w:spacing w:before="72"/>
        <w:ind w:left="0" w:right="1134"/>
        <w:rPr>
          <w:rStyle w:val="default"/>
          <w:rFonts w:cs="FrankRuehl"/>
          <w:rtl/>
        </w:rPr>
      </w:pPr>
      <w:r w:rsidRPr="00A42010">
        <w:rPr>
          <w:rStyle w:val="default"/>
          <w:rFonts w:cs="FrankRuehl" w:hint="cs"/>
          <w:rtl/>
        </w:rPr>
        <w:tab/>
        <w:t>(</w:t>
      </w:r>
      <w:r w:rsidR="0026560A" w:rsidRPr="00A42010">
        <w:rPr>
          <w:rStyle w:val="default"/>
          <w:rFonts w:cs="FrankRuehl" w:hint="cs"/>
          <w:rtl/>
        </w:rPr>
        <w:t>ג</w:t>
      </w:r>
      <w:r w:rsidRPr="00A42010">
        <w:rPr>
          <w:rStyle w:val="default"/>
          <w:rFonts w:cs="FrankRuehl" w:hint="cs"/>
          <w:rtl/>
        </w:rPr>
        <w:t>)</w:t>
      </w:r>
      <w:r w:rsidRPr="00A42010">
        <w:rPr>
          <w:rStyle w:val="default"/>
          <w:rFonts w:cs="FrankRuehl" w:hint="cs"/>
          <w:rtl/>
        </w:rPr>
        <w:tab/>
      </w:r>
      <w:r w:rsidR="00194D99" w:rsidRPr="00A42010">
        <w:rPr>
          <w:rStyle w:val="default"/>
          <w:rFonts w:cs="FrankRuehl" w:hint="cs"/>
          <w:rtl/>
        </w:rPr>
        <w:t>העלות המתואמת למ"ק תחושב כיחס שבין העלות המתואמת המוכרת לחברה לבין כמות מים נכנסת</w:t>
      </w:r>
      <w:r w:rsidRPr="00A42010">
        <w:rPr>
          <w:rStyle w:val="default"/>
          <w:rFonts w:cs="FrankRuehl" w:hint="cs"/>
          <w:rtl/>
        </w:rPr>
        <w:t>.</w:t>
      </w:r>
    </w:p>
    <w:p w14:paraId="055DFA90" w14:textId="77777777" w:rsidR="002061FB" w:rsidRPr="00CC2EBA" w:rsidRDefault="002061FB" w:rsidP="002061FB">
      <w:pPr>
        <w:pStyle w:val="P00"/>
        <w:spacing w:before="0"/>
        <w:ind w:left="0" w:right="1134"/>
        <w:rPr>
          <w:rFonts w:cs="FrankRuehl"/>
          <w:vanish/>
          <w:color w:val="FF0000"/>
          <w:sz w:val="14"/>
          <w:szCs w:val="20"/>
          <w:shd w:val="clear" w:color="auto" w:fill="FFFF99"/>
          <w:rtl/>
        </w:rPr>
      </w:pPr>
      <w:bookmarkStart w:id="107" w:name="Rov147"/>
      <w:r w:rsidRPr="00CC2EBA">
        <w:rPr>
          <w:rFonts w:cs="FrankRuehl" w:hint="cs"/>
          <w:vanish/>
          <w:color w:val="FF0000"/>
          <w:sz w:val="14"/>
          <w:szCs w:val="20"/>
          <w:shd w:val="clear" w:color="auto" w:fill="FFFF99"/>
          <w:rtl/>
        </w:rPr>
        <w:t>מיום 1.7.2019</w:t>
      </w:r>
    </w:p>
    <w:p w14:paraId="0162105A" w14:textId="77777777" w:rsidR="002061FB" w:rsidRPr="00CC2EBA" w:rsidRDefault="002061FB" w:rsidP="002061FB">
      <w:pPr>
        <w:pStyle w:val="P00"/>
        <w:spacing w:before="0"/>
        <w:ind w:left="0" w:right="1134"/>
        <w:rPr>
          <w:rFonts w:cs="FrankRuehl"/>
          <w:b/>
          <w:bCs/>
          <w:vanish/>
          <w:sz w:val="14"/>
          <w:szCs w:val="20"/>
          <w:shd w:val="clear" w:color="auto" w:fill="FFFF99"/>
          <w:rtl/>
        </w:rPr>
      </w:pPr>
      <w:r w:rsidRPr="00CC2EBA">
        <w:rPr>
          <w:rFonts w:cs="FrankRuehl" w:hint="cs"/>
          <w:b/>
          <w:bCs/>
          <w:vanish/>
          <w:sz w:val="14"/>
          <w:szCs w:val="20"/>
          <w:shd w:val="clear" w:color="auto" w:fill="FFFF99"/>
          <w:rtl/>
        </w:rPr>
        <w:t>כללים (מס' 2) תשע"ט-2019</w:t>
      </w:r>
    </w:p>
    <w:p w14:paraId="2A19FC5A" w14:textId="77777777" w:rsidR="002061FB" w:rsidRPr="00CC2EBA" w:rsidRDefault="002061FB" w:rsidP="002061FB">
      <w:pPr>
        <w:pStyle w:val="P00"/>
        <w:spacing w:before="0"/>
        <w:ind w:left="0" w:right="1134"/>
        <w:rPr>
          <w:rFonts w:cs="FrankRuehl"/>
          <w:vanish/>
          <w:sz w:val="14"/>
          <w:szCs w:val="20"/>
          <w:shd w:val="clear" w:color="auto" w:fill="FFFF99"/>
          <w:rtl/>
        </w:rPr>
      </w:pPr>
      <w:hyperlink r:id="rId247" w:history="1">
        <w:r w:rsidRPr="00CC2EBA">
          <w:rPr>
            <w:rStyle w:val="Hyperlink"/>
            <w:rFonts w:cs="FrankRuehl" w:hint="cs"/>
            <w:vanish/>
            <w:sz w:val="14"/>
            <w:szCs w:val="20"/>
            <w:shd w:val="clear" w:color="auto" w:fill="FFFF99"/>
            <w:rtl/>
          </w:rPr>
          <w:t>ק"ת תשע"ט מס' 8240</w:t>
        </w:r>
      </w:hyperlink>
      <w:r w:rsidRPr="00CC2EBA">
        <w:rPr>
          <w:rFonts w:cs="FrankRuehl" w:hint="cs"/>
          <w:vanish/>
          <w:sz w:val="14"/>
          <w:szCs w:val="20"/>
          <w:shd w:val="clear" w:color="auto" w:fill="FFFF99"/>
          <w:rtl/>
        </w:rPr>
        <w:t xml:space="preserve"> מיום 30.6.2019 עמ' 3432</w:t>
      </w:r>
    </w:p>
    <w:p w14:paraId="41F2D041" w14:textId="77777777" w:rsidR="002061FB" w:rsidRPr="00A42010" w:rsidRDefault="002061FB" w:rsidP="00A42010">
      <w:pPr>
        <w:pStyle w:val="P00"/>
        <w:spacing w:before="0"/>
        <w:ind w:left="0" w:right="1134"/>
        <w:rPr>
          <w:rFonts w:cs="FrankRuehl"/>
          <w:b/>
          <w:bCs/>
          <w:sz w:val="2"/>
          <w:szCs w:val="2"/>
          <w:rtl/>
        </w:rPr>
      </w:pPr>
      <w:r w:rsidRPr="00CC2EBA">
        <w:rPr>
          <w:rFonts w:cs="FrankRuehl" w:hint="cs"/>
          <w:b/>
          <w:bCs/>
          <w:vanish/>
          <w:sz w:val="14"/>
          <w:szCs w:val="20"/>
          <w:shd w:val="clear" w:color="auto" w:fill="FFFF99"/>
          <w:rtl/>
        </w:rPr>
        <w:t>הוספת סעיף 18א</w:t>
      </w:r>
      <w:bookmarkEnd w:id="107"/>
    </w:p>
    <w:p w14:paraId="1B2C1E80" w14:textId="77777777" w:rsidR="005250CD" w:rsidRPr="00A42010" w:rsidRDefault="005250CD" w:rsidP="00B55593">
      <w:pPr>
        <w:pStyle w:val="P00"/>
        <w:spacing w:before="72"/>
        <w:ind w:left="0" w:right="1134"/>
        <w:rPr>
          <w:rStyle w:val="default"/>
          <w:rFonts w:cs="FrankRuehl" w:hint="cs"/>
          <w:rtl/>
        </w:rPr>
      </w:pPr>
      <w:bookmarkStart w:id="108" w:name="Seif19"/>
      <w:bookmarkEnd w:id="108"/>
      <w:r>
        <w:rPr>
          <w:lang w:val="he-IL"/>
        </w:rPr>
        <w:pict w14:anchorId="358C49AE">
          <v:rect id="_x0000_s2338" style="position:absolute;left:0;text-align:left;margin-left:464.5pt;margin-top:8.05pt;width:75.05pt;height:65.2pt;z-index:251555328" o:allowincell="f" filled="f" stroked="f" strokecolor="lime" strokeweight=".25pt">
            <v:textbox inset="0,0,0,0">
              <w:txbxContent>
                <w:p w14:paraId="5094D7B6" w14:textId="77777777" w:rsidR="00741010" w:rsidRDefault="00741010" w:rsidP="005250CD">
                  <w:pPr>
                    <w:spacing w:line="160" w:lineRule="exact"/>
                    <w:jc w:val="left"/>
                    <w:rPr>
                      <w:rFonts w:cs="Miriam" w:hint="cs"/>
                      <w:noProof/>
                      <w:sz w:val="18"/>
                      <w:szCs w:val="18"/>
                      <w:rtl/>
                    </w:rPr>
                  </w:pPr>
                  <w:r>
                    <w:rPr>
                      <w:rFonts w:cs="Miriam" w:hint="cs"/>
                      <w:sz w:val="18"/>
                      <w:szCs w:val="18"/>
                      <w:rtl/>
                    </w:rPr>
                    <w:t>עלות נמוכה מוכרת לחלוקת מים</w:t>
                  </w:r>
                </w:p>
                <w:p w14:paraId="79243AE1" w14:textId="77777777" w:rsidR="00741010" w:rsidRDefault="00741010" w:rsidP="00B55593">
                  <w:pPr>
                    <w:spacing w:line="160" w:lineRule="exact"/>
                    <w:jc w:val="left"/>
                    <w:rPr>
                      <w:rFonts w:cs="Miriam"/>
                      <w:noProof/>
                      <w:sz w:val="18"/>
                      <w:szCs w:val="18"/>
                      <w:rtl/>
                    </w:rPr>
                  </w:pPr>
                  <w:r>
                    <w:rPr>
                      <w:rFonts w:cs="Miriam" w:hint="cs"/>
                      <w:noProof/>
                      <w:sz w:val="18"/>
                      <w:szCs w:val="18"/>
                      <w:rtl/>
                    </w:rPr>
                    <w:t>כללים (מס' 2) תשע"ה-2015</w:t>
                  </w:r>
                </w:p>
                <w:p w14:paraId="7DF3BACD" w14:textId="77777777" w:rsidR="00741010" w:rsidRDefault="00741010" w:rsidP="00B55593">
                  <w:pPr>
                    <w:spacing w:line="160" w:lineRule="exact"/>
                    <w:jc w:val="left"/>
                    <w:rPr>
                      <w:rFonts w:cs="Miriam"/>
                      <w:noProof/>
                      <w:sz w:val="18"/>
                      <w:szCs w:val="18"/>
                      <w:rtl/>
                    </w:rPr>
                  </w:pPr>
                  <w:r>
                    <w:rPr>
                      <w:rFonts w:cs="Miriam" w:hint="cs"/>
                      <w:noProof/>
                      <w:sz w:val="18"/>
                      <w:szCs w:val="18"/>
                      <w:rtl/>
                    </w:rPr>
                    <w:t>כללים (מס' 2) תשע"ט-2019</w:t>
                  </w:r>
                </w:p>
                <w:p w14:paraId="0A524E6D" w14:textId="77777777" w:rsidR="002850B3" w:rsidRDefault="002850B3" w:rsidP="00B55593">
                  <w:pPr>
                    <w:spacing w:line="160" w:lineRule="exact"/>
                    <w:jc w:val="left"/>
                    <w:rPr>
                      <w:rFonts w:cs="Miriam" w:hint="cs"/>
                      <w:noProof/>
                      <w:sz w:val="18"/>
                      <w:szCs w:val="18"/>
                      <w:rtl/>
                    </w:rPr>
                  </w:pPr>
                  <w:r>
                    <w:rPr>
                      <w:rFonts w:cs="Miriam" w:hint="cs"/>
                      <w:noProof/>
                      <w:sz w:val="18"/>
                      <w:szCs w:val="18"/>
                      <w:rtl/>
                    </w:rPr>
                    <w:t>כללים תשפ"ב-2021 הוראת שעה</w:t>
                  </w:r>
                </w:p>
              </w:txbxContent>
            </v:textbox>
            <w10:anchorlock/>
          </v:rect>
        </w:pict>
      </w:r>
      <w:r>
        <w:rPr>
          <w:rStyle w:val="big-number"/>
          <w:rFonts w:cs="Miriam" w:hint="cs"/>
          <w:rtl/>
        </w:rPr>
        <w:t>1</w:t>
      </w:r>
      <w:r w:rsidR="0007444C">
        <w:rPr>
          <w:rStyle w:val="big-number"/>
          <w:rFonts w:cs="Miriam" w:hint="cs"/>
          <w:rtl/>
        </w:rPr>
        <w:t>9</w:t>
      </w:r>
      <w:r>
        <w:rPr>
          <w:rStyle w:val="big-number"/>
          <w:rFonts w:cs="Miriam"/>
          <w:rtl/>
        </w:rPr>
        <w:t>.</w:t>
      </w:r>
      <w:r>
        <w:rPr>
          <w:rStyle w:val="big-number"/>
          <w:rFonts w:cs="Miriam"/>
          <w:rtl/>
        </w:rPr>
        <w:tab/>
      </w:r>
      <w:r w:rsidR="00322B03">
        <w:rPr>
          <w:rStyle w:val="default"/>
          <w:rFonts w:cs="FrankRuehl" w:hint="cs"/>
          <w:rtl/>
        </w:rPr>
        <w:t>(א)</w:t>
      </w:r>
      <w:r w:rsidR="00322B03">
        <w:rPr>
          <w:rStyle w:val="default"/>
          <w:rFonts w:cs="FrankRuehl" w:hint="cs"/>
          <w:rtl/>
        </w:rPr>
        <w:tab/>
        <w:t xml:space="preserve">עלות נמוכה מוכרת לחלוקת מים של חברה למ"ק המפורטת בתוספת הראשונה בטור </w:t>
      </w:r>
      <w:r w:rsidR="00B55593">
        <w:rPr>
          <w:rStyle w:val="default"/>
          <w:rFonts w:cs="FrankRuehl" w:hint="cs"/>
          <w:rtl/>
        </w:rPr>
        <w:t>ג</w:t>
      </w:r>
      <w:r w:rsidR="00322B03">
        <w:rPr>
          <w:rStyle w:val="default"/>
          <w:rFonts w:cs="FrankRuehl" w:hint="cs"/>
          <w:rtl/>
        </w:rPr>
        <w:t>', תחושב כסכום כל הרכיבים המפורטים בפסקאות (1) עד (8) להלן</w:t>
      </w:r>
      <w:r w:rsidR="00B55593">
        <w:rPr>
          <w:rStyle w:val="default"/>
          <w:rFonts w:cs="FrankRuehl" w:hint="cs"/>
          <w:rtl/>
        </w:rPr>
        <w:t xml:space="preserve"> בניכוי הפחתה בשל דמי הקמה</w:t>
      </w:r>
      <w:r w:rsidR="002850B3">
        <w:rPr>
          <w:rStyle w:val="default"/>
          <w:rFonts w:cs="FrankRuehl" w:hint="cs"/>
          <w:rtl/>
        </w:rPr>
        <w:t>, הפרש כמות מוכרת</w:t>
      </w:r>
      <w:r w:rsidR="00A76F56">
        <w:rPr>
          <w:rStyle w:val="default"/>
          <w:rFonts w:cs="FrankRuehl" w:hint="cs"/>
          <w:rtl/>
        </w:rPr>
        <w:t xml:space="preserve"> </w:t>
      </w:r>
      <w:r w:rsidR="00A76F56" w:rsidRPr="00A42010">
        <w:rPr>
          <w:rStyle w:val="default"/>
          <w:rFonts w:cs="FrankRuehl"/>
          <w:rtl/>
        </w:rPr>
        <w:t>ועלות מתואמת למ"ק</w:t>
      </w:r>
      <w:r w:rsidR="00322B03" w:rsidRPr="00A42010">
        <w:rPr>
          <w:rStyle w:val="default"/>
          <w:rFonts w:cs="FrankRuehl" w:hint="cs"/>
          <w:rtl/>
        </w:rPr>
        <w:t>:</w:t>
      </w:r>
    </w:p>
    <w:p w14:paraId="069ADE3C" w14:textId="77777777" w:rsidR="00322B03" w:rsidRPr="00A42010" w:rsidRDefault="00322B03" w:rsidP="0061779C">
      <w:pPr>
        <w:pStyle w:val="P00"/>
        <w:spacing w:before="72"/>
        <w:ind w:left="1021" w:right="1134"/>
        <w:rPr>
          <w:rStyle w:val="default"/>
          <w:rFonts w:cs="FrankRuehl" w:hint="cs"/>
          <w:rtl/>
        </w:rPr>
      </w:pPr>
      <w:r w:rsidRPr="00A42010">
        <w:rPr>
          <w:rStyle w:val="default"/>
          <w:rFonts w:cs="FrankRuehl" w:hint="cs"/>
          <w:rtl/>
        </w:rPr>
        <w:t>(1)</w:t>
      </w:r>
      <w:r w:rsidRPr="00A42010">
        <w:rPr>
          <w:rStyle w:val="default"/>
          <w:rFonts w:cs="FrankRuehl" w:hint="cs"/>
          <w:rtl/>
        </w:rPr>
        <w:tab/>
      </w:r>
      <w:r w:rsidR="0061779C" w:rsidRPr="00A42010">
        <w:rPr>
          <w:rStyle w:val="default"/>
          <w:rFonts w:cs="FrankRuehl" w:hint="cs"/>
          <w:rtl/>
        </w:rPr>
        <w:t>תשואה מוכרת על הון זר של מערכת מים למ"ק;</w:t>
      </w:r>
    </w:p>
    <w:p w14:paraId="7E4C4D14" w14:textId="77777777" w:rsidR="00A76F56" w:rsidRDefault="00A76F56" w:rsidP="00A76F56">
      <w:pPr>
        <w:pStyle w:val="P00"/>
        <w:spacing w:before="72"/>
        <w:ind w:left="1021" w:right="1134"/>
        <w:rPr>
          <w:rStyle w:val="default"/>
          <w:rFonts w:cs="FrankRuehl"/>
          <w:rtl/>
        </w:rPr>
      </w:pPr>
      <w:r w:rsidRPr="00A42010">
        <w:rPr>
          <w:rStyle w:val="default"/>
          <w:rFonts w:cs="FrankRuehl" w:hint="cs"/>
          <w:rtl/>
        </w:rPr>
        <w:pict w14:anchorId="61F3629D">
          <v:shape id="_x0000_s2906" type="#_x0000_t202" style="position:absolute;left:0;text-align:left;margin-left:467.1pt;margin-top:7.1pt;width:75.25pt;height:16.45pt;z-index:251746816" filled="f" stroked="f">
            <v:textbox style="mso-next-textbox:#_x0000_s2906" inset="1mm,0,1mm,0">
              <w:txbxContent>
                <w:p w14:paraId="5369761C" w14:textId="77777777" w:rsidR="00741010" w:rsidRDefault="00741010" w:rsidP="00A76F56">
                  <w:pPr>
                    <w:spacing w:line="160" w:lineRule="exact"/>
                    <w:jc w:val="left"/>
                    <w:rPr>
                      <w:rFonts w:cs="Miriam" w:hint="cs"/>
                      <w:noProof/>
                      <w:sz w:val="18"/>
                      <w:szCs w:val="18"/>
                      <w:rtl/>
                    </w:rPr>
                  </w:pPr>
                  <w:r>
                    <w:rPr>
                      <w:rFonts w:cs="Miriam" w:hint="cs"/>
                      <w:noProof/>
                      <w:sz w:val="18"/>
                      <w:szCs w:val="18"/>
                      <w:rtl/>
                    </w:rPr>
                    <w:t>כללים (מס' 2) תשע"ט-2019</w:t>
                  </w:r>
                </w:p>
              </w:txbxContent>
            </v:textbox>
            <w10:anchorlock/>
          </v:shape>
        </w:pict>
      </w:r>
      <w:r w:rsidRPr="00A42010">
        <w:rPr>
          <w:rStyle w:val="default"/>
          <w:rFonts w:cs="FrankRuehl" w:hint="cs"/>
          <w:rtl/>
        </w:rPr>
        <w:t>(1א)</w:t>
      </w:r>
      <w:r w:rsidRPr="00A42010">
        <w:rPr>
          <w:rStyle w:val="default"/>
          <w:rFonts w:cs="FrankRuehl" w:hint="cs"/>
          <w:rtl/>
        </w:rPr>
        <w:tab/>
      </w:r>
      <w:r w:rsidRPr="00A42010">
        <w:rPr>
          <w:rStyle w:val="default"/>
          <w:rFonts w:cs="FrankRuehl"/>
          <w:rtl/>
        </w:rPr>
        <w:t>תשואה מוכרת על הון סביל של מערכת מים למ"ק</w:t>
      </w:r>
      <w:r w:rsidRPr="00A42010">
        <w:rPr>
          <w:rStyle w:val="default"/>
          <w:rFonts w:cs="FrankRuehl" w:hint="cs"/>
          <w:rtl/>
        </w:rPr>
        <w:t>;</w:t>
      </w:r>
    </w:p>
    <w:p w14:paraId="5035FBB0" w14:textId="77777777" w:rsidR="0061779C" w:rsidRDefault="0061779C" w:rsidP="00A76F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תשואה מוכרת על הון עצמי של מערכת מים למ"ק;</w:t>
      </w:r>
    </w:p>
    <w:p w14:paraId="42057FDB" w14:textId="77777777" w:rsidR="0061779C" w:rsidRDefault="0061779C" w:rsidP="0061779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תשואה מוכרת על זכויות מים למ"ק;</w:t>
      </w:r>
    </w:p>
    <w:p w14:paraId="6806C421" w14:textId="77777777" w:rsidR="0061779C" w:rsidRDefault="0061779C" w:rsidP="0061779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פחת ערך כינון מוכר של מערכת מים למ"ק;</w:t>
      </w:r>
    </w:p>
    <w:p w14:paraId="669F2271" w14:textId="77777777" w:rsidR="0061779C" w:rsidRDefault="0061779C" w:rsidP="0061779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עלויות תפעול ומינהלה מוכרות בעבור שירותי מים למ"ק;</w:t>
      </w:r>
    </w:p>
    <w:p w14:paraId="01F93DF1" w14:textId="77777777" w:rsidR="0061779C" w:rsidRDefault="0061779C" w:rsidP="0061779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עלות מוכרת בעבור הון חוזר למ"ק לשירותי מים;</w:t>
      </w:r>
    </w:p>
    <w:p w14:paraId="51CA07D0" w14:textId="77777777" w:rsidR="0061779C" w:rsidRDefault="0061779C" w:rsidP="0061779C">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פחת מים מוכר למ"ק;</w:t>
      </w:r>
    </w:p>
    <w:p w14:paraId="4E9A986C" w14:textId="77777777" w:rsidR="0061779C" w:rsidRDefault="0061779C" w:rsidP="0061779C">
      <w:pPr>
        <w:pStyle w:val="P00"/>
        <w:spacing w:before="72"/>
        <w:ind w:left="1021" w:right="1134"/>
        <w:rPr>
          <w:rStyle w:val="default"/>
          <w:rFonts w:cs="FrankRuehl"/>
          <w:rtl/>
        </w:rPr>
      </w:pPr>
      <w:r>
        <w:rPr>
          <w:rStyle w:val="default"/>
          <w:rFonts w:cs="FrankRuehl" w:hint="cs"/>
          <w:rtl/>
        </w:rPr>
        <w:t>(8)</w:t>
      </w:r>
      <w:r>
        <w:rPr>
          <w:rStyle w:val="default"/>
          <w:rFonts w:cs="FrankRuehl" w:hint="cs"/>
          <w:rtl/>
        </w:rPr>
        <w:tab/>
        <w:t>פחת גבייה נמוך מוכר למ"ק</w:t>
      </w:r>
      <w:r w:rsidR="00135FDA">
        <w:rPr>
          <w:rStyle w:val="default"/>
          <w:rFonts w:cs="FrankRuehl" w:hint="cs"/>
          <w:rtl/>
        </w:rPr>
        <w:t>;</w:t>
      </w:r>
    </w:p>
    <w:p w14:paraId="1BD63A42" w14:textId="77777777" w:rsidR="00135FDA" w:rsidRDefault="00135FDA" w:rsidP="00135FDA">
      <w:pPr>
        <w:pStyle w:val="P00"/>
        <w:spacing w:before="72"/>
        <w:ind w:left="1021" w:right="1134"/>
        <w:rPr>
          <w:rStyle w:val="default"/>
          <w:rFonts w:cs="FrankRuehl" w:hint="cs"/>
          <w:rtl/>
        </w:rPr>
      </w:pPr>
      <w:r>
        <w:rPr>
          <w:rFonts w:cs="FrankRuehl" w:hint="cs"/>
          <w:sz w:val="26"/>
          <w:rtl/>
          <w:lang w:eastAsia="en-US"/>
        </w:rPr>
        <w:pict w14:anchorId="511B0909">
          <v:shape id="_x0000_s2870" type="#_x0000_t202" style="position:absolute;left:0;text-align:left;margin-left:467.1pt;margin-top:7.1pt;width:75.25pt;height:8.95pt;z-index:251722240" filled="f" stroked="f">
            <v:textbox style="mso-next-textbox:#_x0000_s2870" inset="1mm,0,1mm,0">
              <w:txbxContent>
                <w:p w14:paraId="5C654196" w14:textId="77777777" w:rsidR="00741010" w:rsidRDefault="00741010" w:rsidP="00135FDA">
                  <w:pPr>
                    <w:spacing w:line="160" w:lineRule="exact"/>
                    <w:jc w:val="left"/>
                    <w:rPr>
                      <w:rFonts w:cs="Miriam" w:hint="cs"/>
                      <w:noProof/>
                      <w:sz w:val="18"/>
                      <w:szCs w:val="18"/>
                      <w:rtl/>
                    </w:rPr>
                  </w:pPr>
                  <w:r>
                    <w:rPr>
                      <w:rFonts w:cs="Miriam" w:hint="cs"/>
                      <w:sz w:val="18"/>
                      <w:szCs w:val="18"/>
                      <w:rtl/>
                    </w:rPr>
                    <w:t>כללים תשע"ח-2018</w:t>
                  </w:r>
                </w:p>
              </w:txbxContent>
            </v:textbox>
            <w10:anchorlock/>
          </v:shape>
        </w:pict>
      </w:r>
      <w:r>
        <w:rPr>
          <w:rStyle w:val="default"/>
          <w:rFonts w:cs="FrankRuehl" w:hint="cs"/>
          <w:rtl/>
        </w:rPr>
        <w:t>(9)</w:t>
      </w:r>
      <w:r>
        <w:rPr>
          <w:rStyle w:val="default"/>
          <w:rFonts w:cs="FrankRuehl"/>
          <w:rtl/>
        </w:rPr>
        <w:tab/>
      </w:r>
      <w:r>
        <w:rPr>
          <w:rStyle w:val="default"/>
          <w:rFonts w:cs="FrankRuehl" w:hint="cs"/>
          <w:rtl/>
        </w:rPr>
        <w:t xml:space="preserve">לחברה זכאית </w:t>
      </w:r>
      <w:r>
        <w:rPr>
          <w:rStyle w:val="default"/>
          <w:rFonts w:cs="FrankRuehl"/>
          <w:rtl/>
        </w:rPr>
        <w:t>–</w:t>
      </w:r>
      <w:r>
        <w:rPr>
          <w:rStyle w:val="default"/>
          <w:rFonts w:cs="FrankRuehl" w:hint="cs"/>
          <w:rtl/>
        </w:rPr>
        <w:t xml:space="preserve"> הסכום הנוסף למ"ק שהוכר לה.</w:t>
      </w:r>
    </w:p>
    <w:p w14:paraId="0485B359" w14:textId="77777777" w:rsidR="00B55593" w:rsidRDefault="00B55593" w:rsidP="00B55593">
      <w:pPr>
        <w:pStyle w:val="P00"/>
        <w:spacing w:before="72"/>
        <w:ind w:left="0" w:right="1134"/>
        <w:rPr>
          <w:rStyle w:val="default"/>
          <w:rFonts w:cs="FrankRuehl" w:hint="cs"/>
          <w:rtl/>
        </w:rPr>
      </w:pPr>
      <w:r>
        <w:rPr>
          <w:rFonts w:cs="FrankRuehl" w:hint="cs"/>
          <w:sz w:val="26"/>
          <w:rtl/>
          <w:lang w:eastAsia="en-US"/>
        </w:rPr>
        <w:pict w14:anchorId="15367C9B">
          <v:shape id="_x0000_s2716" type="#_x0000_t202" style="position:absolute;left:0;text-align:left;margin-left:470.35pt;margin-top:7.1pt;width:1in;height:18pt;z-index:251666944" filled="f" stroked="f">
            <v:textbox inset="1mm,0,1mm,0">
              <w:txbxContent>
                <w:p w14:paraId="04DDADC6" w14:textId="77777777" w:rsidR="00741010" w:rsidRDefault="00741010" w:rsidP="00B55593">
                  <w:pPr>
                    <w:spacing w:line="160" w:lineRule="exact"/>
                    <w:jc w:val="left"/>
                    <w:rPr>
                      <w:rFonts w:cs="Miriam" w:hint="cs"/>
                      <w:noProof/>
                      <w:sz w:val="18"/>
                      <w:szCs w:val="18"/>
                      <w:rtl/>
                    </w:rPr>
                  </w:pPr>
                  <w:r>
                    <w:rPr>
                      <w:rFonts w:cs="Miriam" w:hint="cs"/>
                      <w:noProof/>
                      <w:sz w:val="18"/>
                      <w:szCs w:val="18"/>
                      <w:rtl/>
                    </w:rPr>
                    <w:t>כללים (מס' 2) תשע"ה-2015</w:t>
                  </w:r>
                </w:p>
              </w:txbxContent>
            </v:textbox>
          </v:shape>
        </w:pict>
      </w:r>
      <w:r>
        <w:rPr>
          <w:rStyle w:val="default"/>
          <w:rFonts w:cs="FrankRuehl" w:hint="cs"/>
          <w:rtl/>
        </w:rPr>
        <w:tab/>
        <w:t>(ב)</w:t>
      </w:r>
      <w:r>
        <w:rPr>
          <w:rStyle w:val="default"/>
          <w:rFonts w:cs="FrankRuehl" w:hint="cs"/>
          <w:rtl/>
        </w:rPr>
        <w:tab/>
        <w:t>(בוטל).</w:t>
      </w:r>
    </w:p>
    <w:p w14:paraId="183E07BF" w14:textId="77777777" w:rsidR="00B55593" w:rsidRPr="00CC2EBA" w:rsidRDefault="00B55593" w:rsidP="00B55593">
      <w:pPr>
        <w:pStyle w:val="P00"/>
        <w:spacing w:before="0"/>
        <w:ind w:left="0" w:right="1134"/>
        <w:rPr>
          <w:rStyle w:val="default"/>
          <w:rFonts w:cs="FrankRuehl" w:hint="cs"/>
          <w:vanish/>
          <w:color w:val="FF0000"/>
          <w:sz w:val="20"/>
          <w:szCs w:val="20"/>
          <w:shd w:val="clear" w:color="auto" w:fill="FFFF99"/>
          <w:rtl/>
        </w:rPr>
      </w:pPr>
      <w:bookmarkStart w:id="109" w:name="Rov192"/>
      <w:r w:rsidRPr="00CC2EBA">
        <w:rPr>
          <w:rStyle w:val="default"/>
          <w:rFonts w:cs="FrankRuehl" w:hint="cs"/>
          <w:vanish/>
          <w:color w:val="FF0000"/>
          <w:sz w:val="20"/>
          <w:szCs w:val="20"/>
          <w:shd w:val="clear" w:color="auto" w:fill="FFFF99"/>
          <w:rtl/>
        </w:rPr>
        <w:t>מיום 1.5.2015</w:t>
      </w:r>
    </w:p>
    <w:p w14:paraId="1EBBD686" w14:textId="77777777" w:rsidR="00B55593" w:rsidRPr="00CC2EBA" w:rsidRDefault="00B55593" w:rsidP="00B55593">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272185A2" w14:textId="77777777" w:rsidR="00B55593" w:rsidRPr="00CC2EBA" w:rsidRDefault="00B55593" w:rsidP="00B55593">
      <w:pPr>
        <w:pStyle w:val="P00"/>
        <w:spacing w:before="0"/>
        <w:ind w:left="0" w:right="1134"/>
        <w:rPr>
          <w:rStyle w:val="default"/>
          <w:rFonts w:cs="FrankRuehl" w:hint="cs"/>
          <w:vanish/>
          <w:sz w:val="20"/>
          <w:szCs w:val="20"/>
          <w:shd w:val="clear" w:color="auto" w:fill="FFFF99"/>
          <w:rtl/>
        </w:rPr>
      </w:pPr>
      <w:hyperlink r:id="rId248"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1132</w:t>
      </w:r>
    </w:p>
    <w:p w14:paraId="4C105F1C" w14:textId="77777777" w:rsidR="00B55593" w:rsidRPr="00CC2EBA" w:rsidRDefault="00B55593" w:rsidP="00B55593">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19</w:t>
      </w:r>
      <w:r w:rsidRPr="00CC2EBA">
        <w:rPr>
          <w:rStyle w:val="default"/>
          <w:rFonts w:cs="FrankRuehl"/>
          <w:vanish/>
          <w:sz w:val="22"/>
          <w:szCs w:val="22"/>
          <w:shd w:val="clear" w:color="auto" w:fill="FFFF99"/>
          <w:rtl/>
        </w:rPr>
        <w:t>.</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עלות נמוכה מוכרת לחלוקת מים של חברה למ"ק המפורטת בתוספת הראשונה </w:t>
      </w:r>
      <w:r w:rsidRPr="00CC2EBA">
        <w:rPr>
          <w:rStyle w:val="default"/>
          <w:rFonts w:cs="FrankRuehl" w:hint="cs"/>
          <w:strike/>
          <w:vanish/>
          <w:sz w:val="22"/>
          <w:szCs w:val="22"/>
          <w:shd w:val="clear" w:color="auto" w:fill="FFFF99"/>
          <w:rtl/>
        </w:rPr>
        <w:t>בטור ב'</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בטור ג'</w:t>
      </w:r>
      <w:r w:rsidRPr="00CC2EBA">
        <w:rPr>
          <w:rStyle w:val="default"/>
          <w:rFonts w:cs="FrankRuehl" w:hint="cs"/>
          <w:vanish/>
          <w:sz w:val="22"/>
          <w:szCs w:val="22"/>
          <w:shd w:val="clear" w:color="auto" w:fill="FFFF99"/>
          <w:rtl/>
        </w:rPr>
        <w:t xml:space="preserve">, תחושב כסכום כל הרכיבים המפורטים בפסקאות (1) עד (8) להלן </w:t>
      </w:r>
      <w:r w:rsidRPr="00CC2EBA">
        <w:rPr>
          <w:rStyle w:val="default"/>
          <w:rFonts w:cs="FrankRuehl" w:hint="cs"/>
          <w:vanish/>
          <w:sz w:val="22"/>
          <w:szCs w:val="22"/>
          <w:u w:val="single"/>
          <w:shd w:val="clear" w:color="auto" w:fill="FFFF99"/>
          <w:rtl/>
        </w:rPr>
        <w:t>בניכוי הפחתה בשל דמי הקמה</w:t>
      </w:r>
      <w:r w:rsidRPr="00CC2EBA">
        <w:rPr>
          <w:rStyle w:val="default"/>
          <w:rFonts w:cs="FrankRuehl" w:hint="cs"/>
          <w:vanish/>
          <w:sz w:val="22"/>
          <w:szCs w:val="22"/>
          <w:shd w:val="clear" w:color="auto" w:fill="FFFF99"/>
          <w:rtl/>
        </w:rPr>
        <w:t>:</w:t>
      </w:r>
    </w:p>
    <w:p w14:paraId="2B1D850C" w14:textId="77777777" w:rsidR="00B55593" w:rsidRPr="00CC2EBA" w:rsidRDefault="00B55593" w:rsidP="00B5559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תשואה מוכרת על הון זר של מערכת מים למ"ק;</w:t>
      </w:r>
    </w:p>
    <w:p w14:paraId="2685E8F7" w14:textId="77777777" w:rsidR="00B55593" w:rsidRPr="00CC2EBA" w:rsidRDefault="00B55593" w:rsidP="00B5559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תשואה מוכרת על הון עצמי של מערכת מים למ"ק;</w:t>
      </w:r>
    </w:p>
    <w:p w14:paraId="7A4709C5" w14:textId="77777777" w:rsidR="00B55593" w:rsidRPr="00CC2EBA" w:rsidRDefault="00B55593" w:rsidP="00B5559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תשואה מוכרת על זכויות מים למ"ק;</w:t>
      </w:r>
    </w:p>
    <w:p w14:paraId="124EB3B2" w14:textId="77777777" w:rsidR="00B55593" w:rsidRPr="00CC2EBA" w:rsidRDefault="00B55593" w:rsidP="00B5559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פחת ערך כינון מוכר של מערכת מים למ"ק;</w:t>
      </w:r>
    </w:p>
    <w:p w14:paraId="70506125" w14:textId="77777777" w:rsidR="00B55593" w:rsidRPr="00CC2EBA" w:rsidRDefault="00B55593" w:rsidP="00B5559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(5)</w:t>
      </w:r>
      <w:r w:rsidRPr="00CC2EBA">
        <w:rPr>
          <w:rStyle w:val="default"/>
          <w:rFonts w:cs="FrankRuehl" w:hint="cs"/>
          <w:vanish/>
          <w:sz w:val="22"/>
          <w:szCs w:val="22"/>
          <w:shd w:val="clear" w:color="auto" w:fill="FFFF99"/>
          <w:rtl/>
        </w:rPr>
        <w:tab/>
        <w:t>עלויות תפעול ומינהלה מוכרות בעבור שירותי מים למ"ק;</w:t>
      </w:r>
    </w:p>
    <w:p w14:paraId="56ABAC18" w14:textId="77777777" w:rsidR="00B55593" w:rsidRPr="00CC2EBA" w:rsidRDefault="00B55593" w:rsidP="00B5559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(6)</w:t>
      </w:r>
      <w:r w:rsidRPr="00CC2EBA">
        <w:rPr>
          <w:rStyle w:val="default"/>
          <w:rFonts w:cs="FrankRuehl" w:hint="cs"/>
          <w:vanish/>
          <w:sz w:val="22"/>
          <w:szCs w:val="22"/>
          <w:shd w:val="clear" w:color="auto" w:fill="FFFF99"/>
          <w:rtl/>
        </w:rPr>
        <w:tab/>
        <w:t>עלות מוכרת בעבור הון חוזר למ"ק לשירותי מים;</w:t>
      </w:r>
    </w:p>
    <w:p w14:paraId="12F6050A" w14:textId="77777777" w:rsidR="00B55593" w:rsidRPr="00CC2EBA" w:rsidRDefault="00B55593" w:rsidP="00B5559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(7)</w:t>
      </w:r>
      <w:r w:rsidRPr="00CC2EBA">
        <w:rPr>
          <w:rStyle w:val="default"/>
          <w:rFonts w:cs="FrankRuehl" w:hint="cs"/>
          <w:vanish/>
          <w:sz w:val="22"/>
          <w:szCs w:val="22"/>
          <w:shd w:val="clear" w:color="auto" w:fill="FFFF99"/>
          <w:rtl/>
        </w:rPr>
        <w:tab/>
        <w:t>פחת מים מוכר למ"ק;</w:t>
      </w:r>
    </w:p>
    <w:p w14:paraId="032C0ED4" w14:textId="77777777" w:rsidR="00B55593" w:rsidRPr="00CC2EBA" w:rsidRDefault="00B55593" w:rsidP="00B5559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(8)</w:t>
      </w:r>
      <w:r w:rsidRPr="00CC2EBA">
        <w:rPr>
          <w:rStyle w:val="default"/>
          <w:rFonts w:cs="FrankRuehl" w:hint="cs"/>
          <w:vanish/>
          <w:sz w:val="22"/>
          <w:szCs w:val="22"/>
          <w:shd w:val="clear" w:color="auto" w:fill="FFFF99"/>
          <w:rtl/>
        </w:rPr>
        <w:tab/>
        <w:t>פחת גבייה נמוך מוכר למ"ק.</w:t>
      </w:r>
    </w:p>
    <w:p w14:paraId="4C41855A" w14:textId="77777777" w:rsidR="00B55593" w:rsidRPr="00CC2EBA" w:rsidRDefault="00B55593" w:rsidP="00B55593">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על אף האמור בסעיף קטן (א), לתקופה שמסתיימת בתום השנה ה-15 מיום ההפעלה, תחושב עלות נמוכה מוכרת של חברה בעד שירותי מים שלה לגבי נכס ותיק המפורטת בתוספת הראשונה בטור ג' כסכום כל הרכיבים המפורטים בפסקאות (1) עד (8), בניכוי הפחתה מוכרת לנכס ותיק בעבור שירותי מים למ"ק:</w:t>
      </w:r>
    </w:p>
    <w:p w14:paraId="08A5993B" w14:textId="77777777" w:rsidR="00B55593" w:rsidRPr="00CC2EBA" w:rsidRDefault="00B55593" w:rsidP="00B55593">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תשואה מוכרת על הון זר של מערכת מים למ"ק לגבי נכס ותיק;</w:t>
      </w:r>
    </w:p>
    <w:p w14:paraId="53F41425" w14:textId="77777777" w:rsidR="00B55593" w:rsidRPr="00CC2EBA" w:rsidRDefault="00B55593" w:rsidP="00B55593">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תשואה מוכרת על הון עצמי של מערכת מים למ"ק לגבי נכס ותיק;</w:t>
      </w:r>
    </w:p>
    <w:p w14:paraId="55B5B39F" w14:textId="77777777" w:rsidR="00B55593" w:rsidRPr="00CC2EBA" w:rsidRDefault="00B55593" w:rsidP="00B55593">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תשואה מוכרת על זכויות מים למ"ק;</w:t>
      </w:r>
    </w:p>
    <w:p w14:paraId="36B8AEFB" w14:textId="77777777" w:rsidR="00B55593" w:rsidRPr="00CC2EBA" w:rsidRDefault="00B55593" w:rsidP="00B55593">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(4)</w:t>
      </w:r>
      <w:r w:rsidRPr="00CC2EBA">
        <w:rPr>
          <w:rStyle w:val="default"/>
          <w:rFonts w:cs="FrankRuehl" w:hint="cs"/>
          <w:strike/>
          <w:vanish/>
          <w:sz w:val="22"/>
          <w:szCs w:val="22"/>
          <w:shd w:val="clear" w:color="auto" w:fill="FFFF99"/>
          <w:rtl/>
        </w:rPr>
        <w:tab/>
        <w:t>פחת ערך כינון מוכר של מערכת מים למ"ק;</w:t>
      </w:r>
    </w:p>
    <w:p w14:paraId="661DB351" w14:textId="77777777" w:rsidR="00B55593" w:rsidRPr="00CC2EBA" w:rsidRDefault="00B55593" w:rsidP="00B55593">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(5)</w:t>
      </w:r>
      <w:r w:rsidRPr="00CC2EBA">
        <w:rPr>
          <w:rStyle w:val="default"/>
          <w:rFonts w:cs="FrankRuehl" w:hint="cs"/>
          <w:strike/>
          <w:vanish/>
          <w:sz w:val="22"/>
          <w:szCs w:val="22"/>
          <w:shd w:val="clear" w:color="auto" w:fill="FFFF99"/>
          <w:rtl/>
        </w:rPr>
        <w:tab/>
        <w:t>עלויות תפעול ומינהלה מוכרות בעבור שירותי מים למ"ק;</w:t>
      </w:r>
    </w:p>
    <w:p w14:paraId="1C7505FE" w14:textId="77777777" w:rsidR="00B55593" w:rsidRPr="00CC2EBA" w:rsidRDefault="00B55593" w:rsidP="00B55593">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(6)</w:t>
      </w:r>
      <w:r w:rsidRPr="00CC2EBA">
        <w:rPr>
          <w:rStyle w:val="default"/>
          <w:rFonts w:cs="FrankRuehl" w:hint="cs"/>
          <w:strike/>
          <w:vanish/>
          <w:sz w:val="22"/>
          <w:szCs w:val="22"/>
          <w:shd w:val="clear" w:color="auto" w:fill="FFFF99"/>
          <w:rtl/>
        </w:rPr>
        <w:tab/>
        <w:t>עלות מוכרת בעבור הון חוזר לשירותי מים למ"ק;</w:t>
      </w:r>
    </w:p>
    <w:p w14:paraId="50739366" w14:textId="77777777" w:rsidR="00B55593" w:rsidRPr="00CC2EBA" w:rsidRDefault="00B55593" w:rsidP="00B55593">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(7)</w:t>
      </w:r>
      <w:r w:rsidRPr="00CC2EBA">
        <w:rPr>
          <w:rStyle w:val="default"/>
          <w:rFonts w:cs="FrankRuehl" w:hint="cs"/>
          <w:strike/>
          <w:vanish/>
          <w:sz w:val="22"/>
          <w:szCs w:val="22"/>
          <w:shd w:val="clear" w:color="auto" w:fill="FFFF99"/>
          <w:rtl/>
        </w:rPr>
        <w:tab/>
        <w:t>פחת מים מוכר לגבי נכס ותיק למ"ק;</w:t>
      </w:r>
    </w:p>
    <w:p w14:paraId="7CEA9DBF" w14:textId="77777777" w:rsidR="00B55593" w:rsidRPr="00CC2EBA" w:rsidRDefault="00B55593" w:rsidP="006B0371">
      <w:pPr>
        <w:pStyle w:val="P00"/>
        <w:spacing w:before="0"/>
        <w:ind w:left="1021" w:right="1134"/>
        <w:rPr>
          <w:rStyle w:val="default"/>
          <w:rFonts w:cs="FrankRuehl"/>
          <w:vanish/>
          <w:sz w:val="22"/>
          <w:szCs w:val="22"/>
          <w:shd w:val="clear" w:color="auto" w:fill="FFFF99"/>
          <w:rtl/>
        </w:rPr>
      </w:pPr>
      <w:r w:rsidRPr="00CC2EBA">
        <w:rPr>
          <w:rStyle w:val="default"/>
          <w:rFonts w:cs="FrankRuehl" w:hint="cs"/>
          <w:strike/>
          <w:vanish/>
          <w:sz w:val="22"/>
          <w:szCs w:val="22"/>
          <w:shd w:val="clear" w:color="auto" w:fill="FFFF99"/>
          <w:rtl/>
        </w:rPr>
        <w:t>(8)</w:t>
      </w:r>
      <w:r w:rsidRPr="00CC2EBA">
        <w:rPr>
          <w:rStyle w:val="default"/>
          <w:rFonts w:cs="FrankRuehl" w:hint="cs"/>
          <w:strike/>
          <w:vanish/>
          <w:sz w:val="22"/>
          <w:szCs w:val="22"/>
          <w:shd w:val="clear" w:color="auto" w:fill="FFFF99"/>
          <w:rtl/>
        </w:rPr>
        <w:tab/>
        <w:t>פחת גבייה נמוך מוכר לגבי נכס ותיק למ"ק.</w:t>
      </w:r>
    </w:p>
    <w:p w14:paraId="4FB2A597" w14:textId="77777777" w:rsidR="00135FDA" w:rsidRPr="00CC2EBA" w:rsidRDefault="00135FDA" w:rsidP="00135FDA">
      <w:pPr>
        <w:pStyle w:val="P00"/>
        <w:spacing w:before="0"/>
        <w:ind w:left="1021" w:right="1134"/>
        <w:rPr>
          <w:rStyle w:val="default"/>
          <w:rFonts w:cs="FrankRuehl"/>
          <w:vanish/>
          <w:sz w:val="20"/>
          <w:szCs w:val="20"/>
          <w:shd w:val="clear" w:color="auto" w:fill="FFFF99"/>
          <w:rtl/>
        </w:rPr>
      </w:pPr>
    </w:p>
    <w:p w14:paraId="13877FC7" w14:textId="77777777" w:rsidR="00135FDA" w:rsidRPr="00CC2EBA" w:rsidRDefault="00135FDA" w:rsidP="00135FDA">
      <w:pPr>
        <w:pStyle w:val="P00"/>
        <w:spacing w:before="0"/>
        <w:ind w:left="1021" w:right="1134"/>
        <w:rPr>
          <w:rStyle w:val="default"/>
          <w:rFonts w:cs="FrankRuehl"/>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1.1.2018</w:t>
      </w:r>
    </w:p>
    <w:p w14:paraId="503DBAAD" w14:textId="77777777" w:rsidR="00135FDA" w:rsidRPr="00CC2EBA" w:rsidRDefault="00135FDA" w:rsidP="00135FDA">
      <w:pPr>
        <w:pStyle w:val="P00"/>
        <w:spacing w:before="0"/>
        <w:ind w:left="1021"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כללים תשע"ח-2018</w:t>
      </w:r>
    </w:p>
    <w:p w14:paraId="6B2F6054" w14:textId="77777777" w:rsidR="00135FDA" w:rsidRPr="00CC2EBA" w:rsidRDefault="00135FDA" w:rsidP="00135FDA">
      <w:pPr>
        <w:pStyle w:val="P00"/>
        <w:spacing w:before="0"/>
        <w:ind w:left="1021" w:right="1134"/>
        <w:rPr>
          <w:rStyle w:val="default"/>
          <w:rFonts w:cs="FrankRuehl"/>
          <w:vanish/>
          <w:sz w:val="20"/>
          <w:szCs w:val="20"/>
          <w:shd w:val="clear" w:color="auto" w:fill="FFFF99"/>
          <w:rtl/>
        </w:rPr>
      </w:pPr>
      <w:hyperlink r:id="rId249" w:history="1">
        <w:r w:rsidRPr="00CC2EBA">
          <w:rPr>
            <w:rStyle w:val="Hyperlink"/>
            <w:rFonts w:cs="FrankRuehl" w:hint="cs"/>
            <w:vanish/>
            <w:szCs w:val="20"/>
            <w:shd w:val="clear" w:color="auto" w:fill="FFFF99"/>
            <w:rtl/>
          </w:rPr>
          <w:t>ק"ת תשע"ח מס' 7918</w:t>
        </w:r>
      </w:hyperlink>
      <w:r w:rsidRPr="00CC2EBA">
        <w:rPr>
          <w:rStyle w:val="default"/>
          <w:rFonts w:cs="FrankRuehl" w:hint="cs"/>
          <w:vanish/>
          <w:sz w:val="20"/>
          <w:szCs w:val="20"/>
          <w:shd w:val="clear" w:color="auto" w:fill="FFFF99"/>
          <w:rtl/>
        </w:rPr>
        <w:t xml:space="preserve"> מיום 1.1.2018 עמ' 737</w:t>
      </w:r>
    </w:p>
    <w:p w14:paraId="138F5C6C" w14:textId="77777777" w:rsidR="00135FDA" w:rsidRPr="00CC2EBA" w:rsidRDefault="00135FDA" w:rsidP="00135FDA">
      <w:pPr>
        <w:pStyle w:val="P00"/>
        <w:spacing w:before="0"/>
        <w:ind w:left="1021" w:right="1134"/>
        <w:rPr>
          <w:rStyle w:val="default"/>
          <w:rFonts w:cs="FrankRuehl"/>
          <w:b/>
          <w:bCs/>
          <w:vanish/>
          <w:sz w:val="20"/>
          <w:szCs w:val="20"/>
          <w:shd w:val="clear" w:color="auto" w:fill="FFFF99"/>
          <w:rtl/>
        </w:rPr>
      </w:pPr>
      <w:r w:rsidRPr="00CC2EBA">
        <w:rPr>
          <w:rStyle w:val="default"/>
          <w:rFonts w:cs="FrankRuehl" w:hint="cs"/>
          <w:b/>
          <w:bCs/>
          <w:vanish/>
          <w:sz w:val="20"/>
          <w:szCs w:val="20"/>
          <w:shd w:val="clear" w:color="auto" w:fill="FFFF99"/>
          <w:rtl/>
        </w:rPr>
        <w:t>הוספת פסקה 19(א)(9)</w:t>
      </w:r>
    </w:p>
    <w:p w14:paraId="7DD94FE8" w14:textId="77777777" w:rsidR="00371039" w:rsidRPr="00CC2EBA" w:rsidRDefault="00371039" w:rsidP="00135FDA">
      <w:pPr>
        <w:pStyle w:val="P00"/>
        <w:spacing w:before="0"/>
        <w:ind w:left="1021" w:right="1134"/>
        <w:rPr>
          <w:rStyle w:val="default"/>
          <w:rFonts w:cs="FrankRuehl"/>
          <w:b/>
          <w:bCs/>
          <w:vanish/>
          <w:sz w:val="20"/>
          <w:szCs w:val="20"/>
          <w:shd w:val="clear" w:color="auto" w:fill="FFFF99"/>
          <w:rtl/>
        </w:rPr>
      </w:pPr>
    </w:p>
    <w:p w14:paraId="14DB6BB9" w14:textId="77777777" w:rsidR="00371039" w:rsidRPr="00CC2EBA" w:rsidRDefault="00371039" w:rsidP="00371039">
      <w:pPr>
        <w:pStyle w:val="P00"/>
        <w:spacing w:before="0"/>
        <w:ind w:left="0" w:right="1134"/>
        <w:rPr>
          <w:rFonts w:cs="FrankRuehl"/>
          <w:vanish/>
          <w:color w:val="FF0000"/>
          <w:sz w:val="14"/>
          <w:szCs w:val="20"/>
          <w:shd w:val="clear" w:color="auto" w:fill="FFFF99"/>
          <w:rtl/>
        </w:rPr>
      </w:pPr>
      <w:r w:rsidRPr="00CC2EBA">
        <w:rPr>
          <w:rFonts w:cs="FrankRuehl" w:hint="cs"/>
          <w:vanish/>
          <w:color w:val="FF0000"/>
          <w:sz w:val="14"/>
          <w:szCs w:val="20"/>
          <w:shd w:val="clear" w:color="auto" w:fill="FFFF99"/>
          <w:rtl/>
        </w:rPr>
        <w:t>מיום 1.7.2019</w:t>
      </w:r>
    </w:p>
    <w:p w14:paraId="40C0562C" w14:textId="77777777" w:rsidR="00371039" w:rsidRPr="00CC2EBA" w:rsidRDefault="00371039" w:rsidP="00371039">
      <w:pPr>
        <w:pStyle w:val="P00"/>
        <w:spacing w:before="0"/>
        <w:ind w:left="0" w:right="1134"/>
        <w:rPr>
          <w:rFonts w:cs="FrankRuehl"/>
          <w:b/>
          <w:bCs/>
          <w:vanish/>
          <w:sz w:val="14"/>
          <w:szCs w:val="20"/>
          <w:shd w:val="clear" w:color="auto" w:fill="FFFF99"/>
          <w:rtl/>
        </w:rPr>
      </w:pPr>
      <w:r w:rsidRPr="00CC2EBA">
        <w:rPr>
          <w:rFonts w:cs="FrankRuehl" w:hint="cs"/>
          <w:b/>
          <w:bCs/>
          <w:vanish/>
          <w:sz w:val="14"/>
          <w:szCs w:val="20"/>
          <w:shd w:val="clear" w:color="auto" w:fill="FFFF99"/>
          <w:rtl/>
        </w:rPr>
        <w:t>כללים (מס' 2) תשע"ט-2019</w:t>
      </w:r>
    </w:p>
    <w:p w14:paraId="2DB6B824" w14:textId="77777777" w:rsidR="00371039" w:rsidRPr="00CC2EBA" w:rsidRDefault="00371039" w:rsidP="00371039">
      <w:pPr>
        <w:pStyle w:val="P00"/>
        <w:spacing w:before="0"/>
        <w:ind w:left="0" w:right="1134"/>
        <w:rPr>
          <w:rFonts w:cs="FrankRuehl"/>
          <w:vanish/>
          <w:sz w:val="14"/>
          <w:szCs w:val="20"/>
          <w:shd w:val="clear" w:color="auto" w:fill="FFFF99"/>
          <w:rtl/>
        </w:rPr>
      </w:pPr>
      <w:hyperlink r:id="rId250" w:history="1">
        <w:r w:rsidRPr="00CC2EBA">
          <w:rPr>
            <w:rStyle w:val="Hyperlink"/>
            <w:rFonts w:cs="FrankRuehl" w:hint="cs"/>
            <w:vanish/>
            <w:sz w:val="14"/>
            <w:szCs w:val="20"/>
            <w:shd w:val="clear" w:color="auto" w:fill="FFFF99"/>
            <w:rtl/>
          </w:rPr>
          <w:t>ק"ת תשע"ט מס' 8240</w:t>
        </w:r>
      </w:hyperlink>
      <w:r w:rsidRPr="00CC2EBA">
        <w:rPr>
          <w:rFonts w:cs="FrankRuehl" w:hint="cs"/>
          <w:vanish/>
          <w:sz w:val="14"/>
          <w:szCs w:val="20"/>
          <w:shd w:val="clear" w:color="auto" w:fill="FFFF99"/>
          <w:rtl/>
        </w:rPr>
        <w:t xml:space="preserve"> מיום 30.6.2019 עמ' 343</w:t>
      </w:r>
      <w:r w:rsidR="00636F49" w:rsidRPr="00CC2EBA">
        <w:rPr>
          <w:rFonts w:cs="FrankRuehl" w:hint="cs"/>
          <w:vanish/>
          <w:sz w:val="14"/>
          <w:szCs w:val="20"/>
          <w:shd w:val="clear" w:color="auto" w:fill="FFFF99"/>
          <w:rtl/>
        </w:rPr>
        <w:t>3</w:t>
      </w:r>
    </w:p>
    <w:p w14:paraId="55C314F8" w14:textId="77777777" w:rsidR="00371039" w:rsidRPr="00CC2EBA" w:rsidRDefault="00371039" w:rsidP="00371039">
      <w:pPr>
        <w:pStyle w:val="P00"/>
        <w:ind w:left="0" w:right="1134"/>
        <w:rPr>
          <w:rStyle w:val="default"/>
          <w:rFonts w:cs="FrankRuehl" w:hint="cs"/>
          <w:vanish/>
          <w:sz w:val="22"/>
          <w:szCs w:val="22"/>
          <w:shd w:val="clear" w:color="auto" w:fill="FFFF99"/>
          <w:rtl/>
        </w:rPr>
      </w:pPr>
      <w:r w:rsidRPr="00CC2EBA">
        <w:rPr>
          <w:rStyle w:val="big-number"/>
          <w:rFonts w:cs="Miriam"/>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עלות נמוכה מוכרת לחלוקת מים של חברה למ"ק המפורטת בתוספת הראשונה בטור ג', תחושב כסכום כל הרכיבים המפורטים בפסקאות (1) עד (8) להלן בניכוי הפחתה בשל דמי הקמה </w:t>
      </w:r>
      <w:r w:rsidRPr="00CC2EBA">
        <w:rPr>
          <w:rStyle w:val="default"/>
          <w:rFonts w:cs="FrankRuehl" w:hint="cs"/>
          <w:vanish/>
          <w:sz w:val="22"/>
          <w:szCs w:val="22"/>
          <w:u w:val="single"/>
          <w:shd w:val="clear" w:color="auto" w:fill="FFFF99"/>
          <w:rtl/>
        </w:rPr>
        <w:t>ועלות מתואמת למ"ק</w:t>
      </w:r>
      <w:r w:rsidRPr="00CC2EBA">
        <w:rPr>
          <w:rStyle w:val="default"/>
          <w:rFonts w:cs="FrankRuehl" w:hint="cs"/>
          <w:vanish/>
          <w:sz w:val="22"/>
          <w:szCs w:val="22"/>
          <w:shd w:val="clear" w:color="auto" w:fill="FFFF99"/>
          <w:rtl/>
        </w:rPr>
        <w:t>:</w:t>
      </w:r>
    </w:p>
    <w:p w14:paraId="38084A68" w14:textId="77777777" w:rsidR="00371039" w:rsidRPr="00CC2EBA" w:rsidRDefault="00371039" w:rsidP="00371039">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תשואה מוכרת על הון זר של מערכת מים למ"ק;</w:t>
      </w:r>
    </w:p>
    <w:p w14:paraId="311B493B" w14:textId="77777777" w:rsidR="00371039" w:rsidRPr="00CC2EBA" w:rsidRDefault="00371039" w:rsidP="00A42010">
      <w:pPr>
        <w:pStyle w:val="P00"/>
        <w:spacing w:before="0"/>
        <w:ind w:left="1021" w:right="1134"/>
        <w:rPr>
          <w:rStyle w:val="default"/>
          <w:rFonts w:cs="FrankRuehl"/>
          <w:vanish/>
          <w:sz w:val="22"/>
          <w:szCs w:val="22"/>
          <w:shd w:val="clear" w:color="auto" w:fill="FFFF99"/>
          <w:rtl/>
        </w:rPr>
      </w:pPr>
      <w:r w:rsidRPr="00CC2EBA">
        <w:rPr>
          <w:rStyle w:val="default"/>
          <w:rFonts w:cs="FrankRuehl" w:hint="cs"/>
          <w:vanish/>
          <w:sz w:val="22"/>
          <w:szCs w:val="22"/>
          <w:u w:val="single"/>
          <w:shd w:val="clear" w:color="auto" w:fill="FFFF99"/>
          <w:rtl/>
        </w:rPr>
        <w:t>(1א)</w:t>
      </w:r>
      <w:r w:rsidRPr="00CC2EBA">
        <w:rPr>
          <w:rStyle w:val="default"/>
          <w:rFonts w:cs="FrankRuehl" w:hint="cs"/>
          <w:vanish/>
          <w:sz w:val="22"/>
          <w:szCs w:val="22"/>
          <w:u w:val="single"/>
          <w:shd w:val="clear" w:color="auto" w:fill="FFFF99"/>
          <w:rtl/>
        </w:rPr>
        <w:tab/>
        <w:t>תשואה מוכרת על הון סביל של מערכת מים למ"ק;</w:t>
      </w:r>
    </w:p>
    <w:p w14:paraId="7ED520EA" w14:textId="77777777" w:rsidR="002850B3" w:rsidRPr="00CC2EBA" w:rsidRDefault="002850B3" w:rsidP="002850B3">
      <w:pPr>
        <w:pStyle w:val="P00"/>
        <w:spacing w:before="0"/>
        <w:ind w:left="0" w:right="1134"/>
        <w:rPr>
          <w:vanish/>
          <w:sz w:val="14"/>
          <w:szCs w:val="20"/>
          <w:shd w:val="clear" w:color="auto" w:fill="FFFF99"/>
          <w:rtl/>
        </w:rPr>
      </w:pPr>
    </w:p>
    <w:p w14:paraId="515CB1F5" w14:textId="77777777" w:rsidR="002850B3" w:rsidRPr="00CC2EBA" w:rsidRDefault="002850B3" w:rsidP="002850B3">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vanish/>
          <w:color w:val="FF0000"/>
          <w:sz w:val="20"/>
          <w:szCs w:val="20"/>
          <w:shd w:val="clear" w:color="auto" w:fill="FFFF99"/>
          <w:rtl/>
        </w:rPr>
        <w:t>מיום 1.1.2022 עד יום 31.12.2023</w:t>
      </w:r>
    </w:p>
    <w:p w14:paraId="6C23F511" w14:textId="77777777" w:rsidR="002850B3" w:rsidRPr="00CC2EBA" w:rsidRDefault="002850B3" w:rsidP="002850B3">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b/>
          <w:bCs/>
          <w:vanish/>
          <w:sz w:val="20"/>
          <w:szCs w:val="20"/>
          <w:shd w:val="clear" w:color="auto" w:fill="FFFF99"/>
          <w:rtl/>
        </w:rPr>
        <w:t>כללים תשפ"ב-2021 הוראת שעה</w:t>
      </w:r>
    </w:p>
    <w:p w14:paraId="3A7D910D" w14:textId="77777777" w:rsidR="002850B3" w:rsidRPr="00CC2EBA" w:rsidRDefault="002850B3" w:rsidP="002850B3">
      <w:pPr>
        <w:pStyle w:val="P00"/>
        <w:spacing w:before="0"/>
        <w:ind w:left="0" w:right="1134"/>
        <w:rPr>
          <w:rStyle w:val="default"/>
          <w:rFonts w:ascii="FrankRuehl" w:hAnsi="FrankRuehl" w:cs="FrankRuehl"/>
          <w:vanish/>
          <w:sz w:val="20"/>
          <w:szCs w:val="20"/>
          <w:shd w:val="clear" w:color="auto" w:fill="FFFF99"/>
          <w:rtl/>
        </w:rPr>
      </w:pPr>
      <w:hyperlink r:id="rId251" w:history="1">
        <w:r w:rsidRPr="00CC2EBA">
          <w:rPr>
            <w:rStyle w:val="Hyperlink"/>
            <w:rFonts w:ascii="FrankRuehl" w:hAnsi="FrankRuehl" w:cs="FrankRuehl"/>
            <w:vanish/>
            <w:szCs w:val="20"/>
            <w:shd w:val="clear" w:color="auto" w:fill="FFFF99"/>
            <w:rtl/>
          </w:rPr>
          <w:t>ק"ת תשפ"ב מס' 9830</w:t>
        </w:r>
      </w:hyperlink>
      <w:r w:rsidRPr="00CC2EBA">
        <w:rPr>
          <w:rStyle w:val="default"/>
          <w:rFonts w:ascii="FrankRuehl" w:hAnsi="FrankRuehl" w:cs="FrankRuehl"/>
          <w:vanish/>
          <w:sz w:val="20"/>
          <w:szCs w:val="20"/>
          <w:shd w:val="clear" w:color="auto" w:fill="FFFF99"/>
          <w:rtl/>
        </w:rPr>
        <w:t xml:space="preserve"> מיום 26.12.2021 עמ' 1289</w:t>
      </w:r>
    </w:p>
    <w:p w14:paraId="7E326D92" w14:textId="77777777" w:rsidR="002850B3" w:rsidRPr="002850B3" w:rsidRDefault="002850B3" w:rsidP="002850B3">
      <w:pPr>
        <w:pStyle w:val="P00"/>
        <w:ind w:left="0" w:right="1134"/>
        <w:rPr>
          <w:rStyle w:val="default"/>
          <w:rFonts w:cs="FrankRuehl" w:hint="cs"/>
          <w:sz w:val="2"/>
          <w:szCs w:val="2"/>
          <w:shd w:val="clear" w:color="auto" w:fill="FFFF99"/>
          <w:rtl/>
        </w:rPr>
      </w:pPr>
      <w:r w:rsidRPr="00CC2EBA">
        <w:rPr>
          <w:rStyle w:val="big-number"/>
          <w:rFonts w:cs="Miriam"/>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עלות נמוכה מוכרת לחלוקת מים של חברה למ"ק המפורטת בתוספת הראשונה בטור ג', תחושב כסכום כל הרכיבים המפורטים בפסקאות (1) עד (8) להלן בניכוי הפחתה בשל דמי הקמה</w:t>
      </w:r>
      <w:r w:rsidRPr="00CC2EBA">
        <w:rPr>
          <w:rStyle w:val="default"/>
          <w:rFonts w:cs="FrankRuehl" w:hint="cs"/>
          <w:vanish/>
          <w:sz w:val="22"/>
          <w:szCs w:val="22"/>
          <w:u w:val="single"/>
          <w:shd w:val="clear" w:color="auto" w:fill="FFFF99"/>
          <w:rtl/>
        </w:rPr>
        <w:t>, הפרש כמות מוכרת</w:t>
      </w:r>
      <w:r w:rsidRPr="00CC2EBA">
        <w:rPr>
          <w:rStyle w:val="default"/>
          <w:rFonts w:cs="FrankRuehl" w:hint="cs"/>
          <w:vanish/>
          <w:sz w:val="22"/>
          <w:szCs w:val="22"/>
          <w:shd w:val="clear" w:color="auto" w:fill="FFFF99"/>
          <w:rtl/>
        </w:rPr>
        <w:t xml:space="preserve"> ועלות מתואמת למ"ק:</w:t>
      </w:r>
      <w:bookmarkEnd w:id="109"/>
    </w:p>
    <w:p w14:paraId="6FA26FAD" w14:textId="77777777" w:rsidR="002D67AA" w:rsidRDefault="002D67AA" w:rsidP="006B0371">
      <w:pPr>
        <w:pStyle w:val="P00"/>
        <w:spacing w:before="72"/>
        <w:ind w:left="0" w:right="1134"/>
        <w:rPr>
          <w:rStyle w:val="default"/>
          <w:rFonts w:cs="FrankRuehl"/>
          <w:rtl/>
        </w:rPr>
      </w:pPr>
      <w:bookmarkStart w:id="110" w:name="Seif35"/>
      <w:bookmarkEnd w:id="110"/>
      <w:r>
        <w:rPr>
          <w:lang w:val="he-IL"/>
        </w:rPr>
        <w:pict w14:anchorId="66571415">
          <v:rect id="_x0000_s2425" style="position:absolute;left:0;text-align:left;margin-left:464.5pt;margin-top:8.05pt;width:75.05pt;height:87.85pt;z-index:251600384" o:allowincell="f" filled="f" stroked="f" strokecolor="lime" strokeweight=".25pt">
            <v:textbox inset="0,0,0,0">
              <w:txbxContent>
                <w:p w14:paraId="5127420A" w14:textId="77777777" w:rsidR="00741010" w:rsidRDefault="00741010" w:rsidP="002D67AA">
                  <w:pPr>
                    <w:spacing w:line="160" w:lineRule="exact"/>
                    <w:jc w:val="left"/>
                    <w:rPr>
                      <w:rFonts w:cs="Miriam" w:hint="cs"/>
                      <w:sz w:val="18"/>
                      <w:szCs w:val="18"/>
                      <w:rtl/>
                    </w:rPr>
                  </w:pPr>
                  <w:r>
                    <w:rPr>
                      <w:rFonts w:cs="Miriam" w:hint="cs"/>
                      <w:sz w:val="18"/>
                      <w:szCs w:val="18"/>
                      <w:rtl/>
                    </w:rPr>
                    <w:t>עלות מוכרת לחלוקת מים לגינון ציבורי ולמוסד עירוני</w:t>
                  </w:r>
                </w:p>
                <w:p w14:paraId="6A1D58B7" w14:textId="77777777" w:rsidR="00741010" w:rsidRDefault="00741010" w:rsidP="002D67AA">
                  <w:pPr>
                    <w:spacing w:line="160" w:lineRule="exact"/>
                    <w:jc w:val="left"/>
                    <w:rPr>
                      <w:rFonts w:cs="Miriam" w:hint="cs"/>
                      <w:noProof/>
                      <w:sz w:val="18"/>
                      <w:szCs w:val="18"/>
                      <w:rtl/>
                    </w:rPr>
                  </w:pPr>
                  <w:r>
                    <w:rPr>
                      <w:rFonts w:cs="Miriam" w:hint="cs"/>
                      <w:sz w:val="18"/>
                      <w:szCs w:val="18"/>
                      <w:rtl/>
                    </w:rPr>
                    <w:t>כללים (מס' 3) תשע"א-2011</w:t>
                  </w:r>
                </w:p>
                <w:p w14:paraId="02E15195" w14:textId="77777777" w:rsidR="00741010" w:rsidRDefault="00741010" w:rsidP="006B0371">
                  <w:pPr>
                    <w:spacing w:line="160" w:lineRule="exact"/>
                    <w:jc w:val="left"/>
                    <w:rPr>
                      <w:rFonts w:cs="Miriam"/>
                      <w:noProof/>
                      <w:sz w:val="18"/>
                      <w:szCs w:val="18"/>
                      <w:rtl/>
                    </w:rPr>
                  </w:pPr>
                  <w:r>
                    <w:rPr>
                      <w:rFonts w:cs="Miriam" w:hint="cs"/>
                      <w:noProof/>
                      <w:sz w:val="18"/>
                      <w:szCs w:val="18"/>
                      <w:rtl/>
                    </w:rPr>
                    <w:t>כללים (מס' 2) תשע"ה-2015</w:t>
                  </w:r>
                </w:p>
                <w:p w14:paraId="1903603A" w14:textId="77777777" w:rsidR="00741010" w:rsidRDefault="00741010" w:rsidP="006B0371">
                  <w:pPr>
                    <w:spacing w:line="160" w:lineRule="exact"/>
                    <w:jc w:val="left"/>
                    <w:rPr>
                      <w:rFonts w:cs="Miriam"/>
                      <w:noProof/>
                      <w:sz w:val="18"/>
                      <w:szCs w:val="18"/>
                      <w:rtl/>
                    </w:rPr>
                  </w:pPr>
                  <w:r>
                    <w:rPr>
                      <w:rFonts w:cs="Miriam" w:hint="cs"/>
                      <w:noProof/>
                      <w:sz w:val="18"/>
                      <w:szCs w:val="18"/>
                      <w:rtl/>
                    </w:rPr>
                    <w:t>כללים (מס' 2) תשע"ט-2019</w:t>
                  </w:r>
                </w:p>
                <w:p w14:paraId="318F5329" w14:textId="77777777" w:rsidR="002850B3" w:rsidRDefault="002850B3" w:rsidP="006B0371">
                  <w:pPr>
                    <w:spacing w:line="160" w:lineRule="exact"/>
                    <w:jc w:val="left"/>
                    <w:rPr>
                      <w:rFonts w:cs="Miriam" w:hint="cs"/>
                      <w:noProof/>
                      <w:sz w:val="18"/>
                      <w:szCs w:val="18"/>
                      <w:rtl/>
                    </w:rPr>
                  </w:pPr>
                  <w:r>
                    <w:rPr>
                      <w:rFonts w:cs="Miriam" w:hint="cs"/>
                      <w:noProof/>
                      <w:sz w:val="18"/>
                      <w:szCs w:val="18"/>
                      <w:rtl/>
                    </w:rPr>
                    <w:t>כללים תשפ"ב-2021 הוראת שעה</w:t>
                  </w:r>
                </w:p>
              </w:txbxContent>
            </v:textbox>
            <w10:anchorlock/>
          </v:rect>
        </w:pict>
      </w:r>
      <w:r>
        <w:rPr>
          <w:rStyle w:val="big-number"/>
          <w:rFonts w:cs="Miriam" w:hint="cs"/>
          <w:rtl/>
        </w:rPr>
        <w:t>19</w:t>
      </w:r>
      <w:r>
        <w:rPr>
          <w:rStyle w:val="default"/>
          <w:rFonts w:cs="FrankRuehl" w:hint="cs"/>
          <w:rtl/>
        </w:rPr>
        <w:t>א</w:t>
      </w:r>
      <w:r w:rsidRPr="002D67AA">
        <w:rPr>
          <w:rStyle w:val="default"/>
          <w:rFonts w:cs="FrankRuehl"/>
          <w:rtl/>
        </w:rPr>
        <w:t>.</w:t>
      </w:r>
      <w:r w:rsidRPr="002D67AA">
        <w:rPr>
          <w:rStyle w:val="default"/>
          <w:rFonts w:cs="FrankRuehl"/>
          <w:rtl/>
        </w:rPr>
        <w:tab/>
      </w:r>
      <w:r>
        <w:rPr>
          <w:rStyle w:val="default"/>
          <w:rFonts w:cs="FrankRuehl" w:hint="cs"/>
          <w:rtl/>
        </w:rPr>
        <w:t>(א)</w:t>
      </w:r>
      <w:r>
        <w:rPr>
          <w:rStyle w:val="default"/>
          <w:rFonts w:cs="FrankRuehl" w:hint="cs"/>
          <w:rtl/>
        </w:rPr>
        <w:tab/>
        <w:t xml:space="preserve">עלות מוכרת לחלוקת מים לגינון ציבורי למ"ק המפורטת בתוספת השלישית בטור </w:t>
      </w:r>
      <w:r w:rsidR="006B0371">
        <w:rPr>
          <w:rStyle w:val="default"/>
          <w:rFonts w:cs="FrankRuehl" w:hint="cs"/>
          <w:rtl/>
        </w:rPr>
        <w:t>ג</w:t>
      </w:r>
      <w:r>
        <w:rPr>
          <w:rStyle w:val="default"/>
          <w:rFonts w:cs="FrankRuehl" w:hint="cs"/>
          <w:rtl/>
        </w:rPr>
        <w:t>', תחושב כסכום כל הרכיבים המפורטים בפסקאות (1) עד (8) להלן</w:t>
      </w:r>
      <w:r w:rsidR="006B0371">
        <w:rPr>
          <w:rStyle w:val="default"/>
          <w:rFonts w:cs="FrankRuehl" w:hint="cs"/>
          <w:rtl/>
        </w:rPr>
        <w:t xml:space="preserve"> בניכוי הפחתה בשל דמי הקמה</w:t>
      </w:r>
      <w:r w:rsidR="002850B3">
        <w:rPr>
          <w:rStyle w:val="default"/>
          <w:rFonts w:cs="FrankRuehl" w:hint="cs"/>
          <w:rtl/>
        </w:rPr>
        <w:t>, הפרש כמות מוכרת</w:t>
      </w:r>
      <w:r w:rsidR="003E64CD">
        <w:rPr>
          <w:rStyle w:val="default"/>
          <w:rFonts w:cs="FrankRuehl" w:hint="cs"/>
          <w:rtl/>
        </w:rPr>
        <w:t xml:space="preserve"> </w:t>
      </w:r>
      <w:r w:rsidR="003E64CD" w:rsidRPr="00A42010">
        <w:rPr>
          <w:rStyle w:val="default"/>
          <w:rFonts w:cs="FrankRuehl" w:hint="cs"/>
          <w:rtl/>
        </w:rPr>
        <w:t>ועלות מתואמת למ"ק</w:t>
      </w:r>
      <w:r w:rsidRPr="00A42010">
        <w:rPr>
          <w:rStyle w:val="default"/>
          <w:rFonts w:cs="FrankRuehl" w:hint="cs"/>
          <w:rtl/>
        </w:rPr>
        <w:t>:</w:t>
      </w:r>
    </w:p>
    <w:p w14:paraId="45A32094" w14:textId="77777777" w:rsidR="002850B3" w:rsidRDefault="002850B3" w:rsidP="006B0371">
      <w:pPr>
        <w:pStyle w:val="P00"/>
        <w:spacing w:before="72"/>
        <w:ind w:left="0" w:right="1134"/>
        <w:rPr>
          <w:rStyle w:val="default"/>
          <w:rFonts w:cs="FrankRuehl"/>
          <w:rtl/>
        </w:rPr>
      </w:pPr>
    </w:p>
    <w:p w14:paraId="1E25BACA" w14:textId="77777777" w:rsidR="002850B3" w:rsidRPr="00A42010" w:rsidRDefault="002850B3" w:rsidP="006B0371">
      <w:pPr>
        <w:pStyle w:val="P00"/>
        <w:spacing w:before="72"/>
        <w:ind w:left="0" w:right="1134"/>
        <w:rPr>
          <w:rStyle w:val="default"/>
          <w:rFonts w:cs="FrankRuehl" w:hint="cs"/>
          <w:rtl/>
        </w:rPr>
      </w:pPr>
    </w:p>
    <w:p w14:paraId="287B95E0" w14:textId="77777777" w:rsidR="00CF5166" w:rsidRPr="00A42010" w:rsidRDefault="00CF5166" w:rsidP="00CF5166">
      <w:pPr>
        <w:pStyle w:val="P00"/>
        <w:spacing w:before="72"/>
        <w:ind w:left="1021" w:right="1134"/>
        <w:rPr>
          <w:rStyle w:val="default"/>
          <w:rFonts w:cs="FrankRuehl" w:hint="cs"/>
          <w:rtl/>
        </w:rPr>
      </w:pPr>
      <w:r w:rsidRPr="00A42010">
        <w:rPr>
          <w:rStyle w:val="default"/>
          <w:rFonts w:cs="FrankRuehl" w:hint="cs"/>
          <w:rtl/>
        </w:rPr>
        <w:t>(1)</w:t>
      </w:r>
      <w:r w:rsidRPr="00A42010">
        <w:rPr>
          <w:rStyle w:val="default"/>
          <w:rFonts w:cs="FrankRuehl" w:hint="cs"/>
          <w:rtl/>
        </w:rPr>
        <w:tab/>
        <w:t>תשואה מוכרת על הון זר של מערכת מים למ"ק;</w:t>
      </w:r>
    </w:p>
    <w:p w14:paraId="28317896" w14:textId="77777777" w:rsidR="00CA43E0" w:rsidRDefault="00CA43E0" w:rsidP="00CA43E0">
      <w:pPr>
        <w:pStyle w:val="P00"/>
        <w:spacing w:before="72"/>
        <w:ind w:left="1021" w:right="1134"/>
        <w:rPr>
          <w:rStyle w:val="default"/>
          <w:rFonts w:cs="FrankRuehl"/>
          <w:rtl/>
        </w:rPr>
      </w:pPr>
      <w:r w:rsidRPr="00A42010">
        <w:rPr>
          <w:rStyle w:val="default"/>
          <w:rFonts w:cs="FrankRuehl" w:hint="cs"/>
          <w:rtl/>
        </w:rPr>
        <w:pict w14:anchorId="35AA584D">
          <v:shape id="_x0000_s2907" type="#_x0000_t202" style="position:absolute;left:0;text-align:left;margin-left:467.1pt;margin-top:7.1pt;width:75.25pt;height:16.45pt;z-index:251747840" filled="f" stroked="f">
            <v:textbox style="mso-next-textbox:#_x0000_s2907" inset="1mm,0,1mm,0">
              <w:txbxContent>
                <w:p w14:paraId="6875DBC5" w14:textId="77777777" w:rsidR="00741010" w:rsidRDefault="00741010" w:rsidP="00CA43E0">
                  <w:pPr>
                    <w:spacing w:line="160" w:lineRule="exact"/>
                    <w:jc w:val="left"/>
                    <w:rPr>
                      <w:rFonts w:cs="Miriam" w:hint="cs"/>
                      <w:noProof/>
                      <w:sz w:val="18"/>
                      <w:szCs w:val="18"/>
                      <w:rtl/>
                    </w:rPr>
                  </w:pPr>
                  <w:r>
                    <w:rPr>
                      <w:rFonts w:cs="Miriam" w:hint="cs"/>
                      <w:noProof/>
                      <w:sz w:val="18"/>
                      <w:szCs w:val="18"/>
                      <w:rtl/>
                    </w:rPr>
                    <w:t>כללים (מס' 2) תשע"ט-2019</w:t>
                  </w:r>
                </w:p>
              </w:txbxContent>
            </v:textbox>
            <w10:anchorlock/>
          </v:shape>
        </w:pict>
      </w:r>
      <w:r w:rsidRPr="00A42010">
        <w:rPr>
          <w:rStyle w:val="default"/>
          <w:rFonts w:cs="FrankRuehl" w:hint="cs"/>
          <w:rtl/>
        </w:rPr>
        <w:t>(1א)</w:t>
      </w:r>
      <w:r w:rsidRPr="00A42010">
        <w:rPr>
          <w:rStyle w:val="default"/>
          <w:rFonts w:cs="FrankRuehl" w:hint="cs"/>
          <w:rtl/>
        </w:rPr>
        <w:tab/>
      </w:r>
      <w:r w:rsidRPr="00A42010">
        <w:rPr>
          <w:rStyle w:val="default"/>
          <w:rFonts w:cs="FrankRuehl"/>
          <w:rtl/>
        </w:rPr>
        <w:t>תשואה מוכרת על הון סביל של מערכת מים למ"ק</w:t>
      </w:r>
      <w:r w:rsidRPr="00A42010">
        <w:rPr>
          <w:rStyle w:val="default"/>
          <w:rFonts w:cs="FrankRuehl" w:hint="cs"/>
          <w:rtl/>
        </w:rPr>
        <w:t>;</w:t>
      </w:r>
    </w:p>
    <w:p w14:paraId="0CEBCD8A" w14:textId="77777777" w:rsidR="00CF5166" w:rsidRDefault="00CF5166" w:rsidP="00CA43E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תשואה מוכרת על הון עצמי של מערכת מים למ"ק;</w:t>
      </w:r>
    </w:p>
    <w:p w14:paraId="4D38DFB4" w14:textId="77777777" w:rsidR="00CF5166" w:rsidRDefault="00CF5166" w:rsidP="00CF516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תשואה מוכרת על זכויות מים למ"ק;</w:t>
      </w:r>
    </w:p>
    <w:p w14:paraId="19EADB8D" w14:textId="77777777" w:rsidR="00CF5166" w:rsidRDefault="00CF5166" w:rsidP="00CF516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פחת ערך כינון מוכר של מערכת מים למ"ק;</w:t>
      </w:r>
    </w:p>
    <w:p w14:paraId="61F57DEC" w14:textId="77777777" w:rsidR="00CF5166" w:rsidRDefault="00CF5166" w:rsidP="00CF516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עלויות תפעול ומינהלה מוכרות בעבור שירותי מים למ"ק;</w:t>
      </w:r>
    </w:p>
    <w:p w14:paraId="21ECAE70" w14:textId="77777777" w:rsidR="00CF5166" w:rsidRDefault="00CF5166" w:rsidP="00CF516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עלות מוכרת בעבור הון חוזר למ"ק לשירותי מים;</w:t>
      </w:r>
    </w:p>
    <w:p w14:paraId="0FECC127" w14:textId="77777777" w:rsidR="00CF5166" w:rsidRDefault="00CF5166" w:rsidP="00CF516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פחת מים מוכר למ"ק;</w:t>
      </w:r>
    </w:p>
    <w:p w14:paraId="08BAAD11" w14:textId="77777777" w:rsidR="00CF5166" w:rsidRDefault="00CF5166" w:rsidP="00CF5166">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פחת גבייה לגינון ציבורי ולמוסד עירוני למ"ק לפי סעיף קטן (ג)</w:t>
      </w:r>
      <w:r w:rsidR="00135FDA">
        <w:rPr>
          <w:rStyle w:val="default"/>
          <w:rFonts w:cs="FrankRuehl" w:hint="cs"/>
          <w:rtl/>
        </w:rPr>
        <w:t>;</w:t>
      </w:r>
    </w:p>
    <w:p w14:paraId="7C8E2BFB" w14:textId="77777777" w:rsidR="00135FDA" w:rsidRDefault="00135FDA" w:rsidP="00135FDA">
      <w:pPr>
        <w:pStyle w:val="P00"/>
        <w:spacing w:before="72"/>
        <w:ind w:left="1021" w:right="1134"/>
        <w:rPr>
          <w:rStyle w:val="default"/>
          <w:rFonts w:cs="FrankRuehl" w:hint="cs"/>
          <w:rtl/>
        </w:rPr>
      </w:pPr>
      <w:r>
        <w:rPr>
          <w:rFonts w:cs="FrankRuehl" w:hint="cs"/>
          <w:sz w:val="26"/>
          <w:rtl/>
          <w:lang w:eastAsia="en-US"/>
        </w:rPr>
        <w:pict w14:anchorId="630A4050">
          <v:shape id="_x0000_s2871" type="#_x0000_t202" style="position:absolute;left:0;text-align:left;margin-left:467.1pt;margin-top:7.1pt;width:75.25pt;height:8.95pt;z-index:251723264" filled="f" stroked="f">
            <v:textbox style="mso-next-textbox:#_x0000_s2871" inset="1mm,0,1mm,0">
              <w:txbxContent>
                <w:p w14:paraId="3367D433" w14:textId="77777777" w:rsidR="00741010" w:rsidRDefault="00741010" w:rsidP="00135FDA">
                  <w:pPr>
                    <w:spacing w:line="160" w:lineRule="exact"/>
                    <w:jc w:val="left"/>
                    <w:rPr>
                      <w:rFonts w:cs="Miriam" w:hint="cs"/>
                      <w:noProof/>
                      <w:sz w:val="18"/>
                      <w:szCs w:val="18"/>
                      <w:rtl/>
                    </w:rPr>
                  </w:pPr>
                  <w:r>
                    <w:rPr>
                      <w:rFonts w:cs="Miriam" w:hint="cs"/>
                      <w:sz w:val="18"/>
                      <w:szCs w:val="18"/>
                      <w:rtl/>
                    </w:rPr>
                    <w:t>כללים תשע"ח-2018</w:t>
                  </w:r>
                </w:p>
              </w:txbxContent>
            </v:textbox>
            <w10:anchorlock/>
          </v:shape>
        </w:pict>
      </w:r>
      <w:r>
        <w:rPr>
          <w:rStyle w:val="default"/>
          <w:rFonts w:cs="FrankRuehl" w:hint="cs"/>
          <w:rtl/>
        </w:rPr>
        <w:t>(9)</w:t>
      </w:r>
      <w:r>
        <w:rPr>
          <w:rStyle w:val="default"/>
          <w:rFonts w:cs="FrankRuehl"/>
          <w:rtl/>
        </w:rPr>
        <w:tab/>
      </w:r>
      <w:r>
        <w:rPr>
          <w:rStyle w:val="default"/>
          <w:rFonts w:cs="FrankRuehl" w:hint="cs"/>
          <w:rtl/>
        </w:rPr>
        <w:t xml:space="preserve">לחברה זכאית </w:t>
      </w:r>
      <w:r>
        <w:rPr>
          <w:rStyle w:val="default"/>
          <w:rFonts w:cs="FrankRuehl"/>
          <w:rtl/>
        </w:rPr>
        <w:t>–</w:t>
      </w:r>
      <w:r>
        <w:rPr>
          <w:rStyle w:val="default"/>
          <w:rFonts w:cs="FrankRuehl" w:hint="cs"/>
          <w:rtl/>
        </w:rPr>
        <w:t xml:space="preserve"> הסכום הנוסף למ"ק שהוכר לה.</w:t>
      </w:r>
    </w:p>
    <w:p w14:paraId="753A2EF9" w14:textId="77777777" w:rsidR="00B55593" w:rsidRDefault="00B55593" w:rsidP="00B55593">
      <w:pPr>
        <w:pStyle w:val="P00"/>
        <w:spacing w:before="72"/>
        <w:ind w:left="0" w:right="1134"/>
        <w:rPr>
          <w:rStyle w:val="default"/>
          <w:rFonts w:cs="FrankRuehl" w:hint="cs"/>
          <w:rtl/>
        </w:rPr>
      </w:pPr>
      <w:r>
        <w:rPr>
          <w:rFonts w:cs="FrankRuehl" w:hint="cs"/>
          <w:sz w:val="26"/>
          <w:rtl/>
          <w:lang w:eastAsia="en-US"/>
        </w:rPr>
        <w:pict w14:anchorId="1B521BB3">
          <v:shape id="_x0000_s2718" type="#_x0000_t202" style="position:absolute;left:0;text-align:left;margin-left:470.35pt;margin-top:7.1pt;width:1in;height:18pt;z-index:251667968" filled="f" stroked="f">
            <v:textbox inset="1mm,0,1mm,0">
              <w:txbxContent>
                <w:p w14:paraId="2AAF1451" w14:textId="77777777" w:rsidR="00741010" w:rsidRDefault="00741010" w:rsidP="00B55593">
                  <w:pPr>
                    <w:spacing w:line="160" w:lineRule="exact"/>
                    <w:jc w:val="left"/>
                    <w:rPr>
                      <w:rFonts w:cs="Miriam" w:hint="cs"/>
                      <w:noProof/>
                      <w:sz w:val="18"/>
                      <w:szCs w:val="18"/>
                      <w:rtl/>
                    </w:rPr>
                  </w:pPr>
                  <w:r>
                    <w:rPr>
                      <w:rFonts w:cs="Miriam" w:hint="cs"/>
                      <w:noProof/>
                      <w:sz w:val="18"/>
                      <w:szCs w:val="18"/>
                      <w:rtl/>
                    </w:rPr>
                    <w:t>כללים (מס' 2) תשע"ה-2015</w:t>
                  </w:r>
                </w:p>
              </w:txbxContent>
            </v:textbox>
          </v:shape>
        </w:pict>
      </w:r>
      <w:r>
        <w:rPr>
          <w:rStyle w:val="default"/>
          <w:rFonts w:cs="FrankRuehl" w:hint="cs"/>
          <w:rtl/>
        </w:rPr>
        <w:tab/>
        <w:t>(ב)</w:t>
      </w:r>
      <w:r>
        <w:rPr>
          <w:rStyle w:val="default"/>
          <w:rFonts w:cs="FrankRuehl" w:hint="cs"/>
          <w:rtl/>
        </w:rPr>
        <w:tab/>
        <w:t>(בוטל).</w:t>
      </w:r>
    </w:p>
    <w:p w14:paraId="5428EAC9" w14:textId="77777777" w:rsidR="00CF5166" w:rsidRDefault="00CF5166" w:rsidP="002D67A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פחת גבייה לגינון ציבורי ולמוסד עירוני למ"ק יחושב כמכפלה של שיעור פחת גבייה בתעריף לגינון ציבורי למ"ק.</w:t>
      </w:r>
    </w:p>
    <w:p w14:paraId="40C40340" w14:textId="77777777" w:rsidR="00CF5166" w:rsidRDefault="00B55593" w:rsidP="00B55593">
      <w:pPr>
        <w:pStyle w:val="P00"/>
        <w:spacing w:before="72"/>
        <w:ind w:left="0" w:right="1134"/>
        <w:rPr>
          <w:rStyle w:val="default"/>
          <w:rFonts w:cs="FrankRuehl" w:hint="cs"/>
          <w:rtl/>
        </w:rPr>
      </w:pPr>
      <w:r>
        <w:rPr>
          <w:rFonts w:cs="FrankRuehl" w:hint="cs"/>
          <w:sz w:val="26"/>
          <w:rtl/>
          <w:lang w:eastAsia="en-US"/>
        </w:rPr>
        <w:pict w14:anchorId="37FD6550">
          <v:shape id="_x0000_s2719" type="#_x0000_t202" style="position:absolute;left:0;text-align:left;margin-left:470.35pt;margin-top:7.1pt;width:1in;height:18pt;z-index:251668992" filled="f" stroked="f">
            <v:textbox inset="1mm,0,1mm,0">
              <w:txbxContent>
                <w:p w14:paraId="56366A70" w14:textId="77777777" w:rsidR="00741010" w:rsidRDefault="00741010" w:rsidP="00B55593">
                  <w:pPr>
                    <w:spacing w:line="160" w:lineRule="exact"/>
                    <w:jc w:val="left"/>
                    <w:rPr>
                      <w:rFonts w:cs="Miriam" w:hint="cs"/>
                      <w:noProof/>
                      <w:sz w:val="18"/>
                      <w:szCs w:val="18"/>
                      <w:rtl/>
                    </w:rPr>
                  </w:pPr>
                  <w:r>
                    <w:rPr>
                      <w:rFonts w:cs="Miriam" w:hint="cs"/>
                      <w:noProof/>
                      <w:sz w:val="18"/>
                      <w:szCs w:val="18"/>
                      <w:rtl/>
                    </w:rPr>
                    <w:t>כללים (מס' 2) תשע"ה-2015</w:t>
                  </w:r>
                </w:p>
              </w:txbxContent>
            </v:textbox>
          </v:shape>
        </w:pict>
      </w:r>
      <w:r>
        <w:rPr>
          <w:rStyle w:val="default"/>
          <w:rFonts w:cs="FrankRuehl" w:hint="cs"/>
          <w:rtl/>
        </w:rPr>
        <w:tab/>
        <w:t>(</w:t>
      </w:r>
      <w:r w:rsidR="00CF5166">
        <w:rPr>
          <w:rStyle w:val="default"/>
          <w:rFonts w:cs="FrankRuehl" w:hint="cs"/>
          <w:rtl/>
        </w:rPr>
        <w:t>ד)</w:t>
      </w:r>
      <w:r w:rsidR="00CF5166">
        <w:rPr>
          <w:rStyle w:val="default"/>
          <w:rFonts w:cs="FrankRuehl" w:hint="cs"/>
          <w:rtl/>
        </w:rPr>
        <w:tab/>
      </w:r>
      <w:r>
        <w:rPr>
          <w:rStyle w:val="default"/>
          <w:rFonts w:cs="FrankRuehl" w:hint="cs"/>
          <w:rtl/>
        </w:rPr>
        <w:t>(בוטל)</w:t>
      </w:r>
      <w:r w:rsidR="00CF5166">
        <w:rPr>
          <w:rStyle w:val="default"/>
          <w:rFonts w:cs="FrankRuehl" w:hint="cs"/>
          <w:rtl/>
        </w:rPr>
        <w:t>.</w:t>
      </w:r>
    </w:p>
    <w:p w14:paraId="3ABD8D1C" w14:textId="77777777" w:rsidR="002D67AA" w:rsidRPr="00CC2EBA" w:rsidRDefault="002D67AA" w:rsidP="002D67AA">
      <w:pPr>
        <w:pStyle w:val="P00"/>
        <w:spacing w:before="0"/>
        <w:ind w:left="0" w:right="1134"/>
        <w:rPr>
          <w:rStyle w:val="default"/>
          <w:rFonts w:cs="FrankRuehl" w:hint="cs"/>
          <w:vanish/>
          <w:color w:val="FF0000"/>
          <w:sz w:val="20"/>
          <w:szCs w:val="20"/>
          <w:shd w:val="clear" w:color="auto" w:fill="FFFF99"/>
          <w:rtl/>
        </w:rPr>
      </w:pPr>
      <w:bookmarkStart w:id="111" w:name="Rov193"/>
      <w:r w:rsidRPr="00CC2EBA">
        <w:rPr>
          <w:rStyle w:val="default"/>
          <w:rFonts w:cs="FrankRuehl" w:hint="cs"/>
          <w:vanish/>
          <w:color w:val="FF0000"/>
          <w:sz w:val="20"/>
          <w:szCs w:val="20"/>
          <w:shd w:val="clear" w:color="auto" w:fill="FFFF99"/>
          <w:rtl/>
        </w:rPr>
        <w:t>מיום 1.7.2011</w:t>
      </w:r>
    </w:p>
    <w:p w14:paraId="14DB435E" w14:textId="77777777" w:rsidR="002D67AA" w:rsidRPr="00CC2EBA" w:rsidRDefault="002D67AA" w:rsidP="002D67AA">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תשע"א-2011</w:t>
      </w:r>
    </w:p>
    <w:p w14:paraId="3AB4189C" w14:textId="77777777" w:rsidR="002D67AA" w:rsidRPr="00CC2EBA" w:rsidRDefault="002D67AA" w:rsidP="002D67AA">
      <w:pPr>
        <w:pStyle w:val="P00"/>
        <w:spacing w:before="0"/>
        <w:ind w:left="0" w:right="1134"/>
        <w:rPr>
          <w:rStyle w:val="default"/>
          <w:rFonts w:cs="FrankRuehl" w:hint="cs"/>
          <w:vanish/>
          <w:sz w:val="20"/>
          <w:szCs w:val="20"/>
          <w:shd w:val="clear" w:color="auto" w:fill="FFFF99"/>
          <w:rtl/>
        </w:rPr>
      </w:pPr>
      <w:hyperlink r:id="rId252" w:history="1">
        <w:r w:rsidRPr="00CC2EBA">
          <w:rPr>
            <w:rStyle w:val="Hyperlink"/>
            <w:rFonts w:cs="FrankRuehl" w:hint="cs"/>
            <w:vanish/>
            <w:szCs w:val="20"/>
            <w:shd w:val="clear" w:color="auto" w:fill="FFFF99"/>
            <w:rtl/>
          </w:rPr>
          <w:t>ק"ת תשע"א מס' 7008</w:t>
        </w:r>
      </w:hyperlink>
      <w:r w:rsidRPr="00CC2EBA">
        <w:rPr>
          <w:rStyle w:val="default"/>
          <w:rFonts w:cs="FrankRuehl" w:hint="cs"/>
          <w:vanish/>
          <w:sz w:val="20"/>
          <w:szCs w:val="20"/>
          <w:shd w:val="clear" w:color="auto" w:fill="FFFF99"/>
          <w:rtl/>
        </w:rPr>
        <w:t xml:space="preserve"> מיום 28.6.2011 עמ' 1080</w:t>
      </w:r>
    </w:p>
    <w:p w14:paraId="2A20D9A3" w14:textId="77777777" w:rsidR="002D67AA" w:rsidRPr="00CC2EBA" w:rsidRDefault="002D67AA" w:rsidP="00103BB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הוספת סעיף 19א</w:t>
      </w:r>
    </w:p>
    <w:p w14:paraId="494A0833" w14:textId="77777777" w:rsidR="00B55593" w:rsidRPr="00CC2EBA" w:rsidRDefault="00B55593" w:rsidP="00103BB1">
      <w:pPr>
        <w:pStyle w:val="P00"/>
        <w:spacing w:before="0"/>
        <w:ind w:left="0" w:right="1134"/>
        <w:rPr>
          <w:rStyle w:val="default"/>
          <w:rFonts w:cs="FrankRuehl" w:hint="cs"/>
          <w:vanish/>
          <w:sz w:val="20"/>
          <w:szCs w:val="20"/>
          <w:shd w:val="clear" w:color="auto" w:fill="FFFF99"/>
          <w:rtl/>
        </w:rPr>
      </w:pPr>
    </w:p>
    <w:p w14:paraId="38295908" w14:textId="77777777" w:rsidR="00B55593" w:rsidRPr="00CC2EBA" w:rsidRDefault="00B55593" w:rsidP="00B55593">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1.5.2015</w:t>
      </w:r>
    </w:p>
    <w:p w14:paraId="25494CD8" w14:textId="77777777" w:rsidR="00B55593" w:rsidRPr="00CC2EBA" w:rsidRDefault="00B55593" w:rsidP="00B55593">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0815B225" w14:textId="77777777" w:rsidR="00B55593" w:rsidRPr="00CC2EBA" w:rsidRDefault="00B55593" w:rsidP="00B55593">
      <w:pPr>
        <w:pStyle w:val="P00"/>
        <w:spacing w:before="0"/>
        <w:ind w:left="0" w:right="1134"/>
        <w:rPr>
          <w:rStyle w:val="default"/>
          <w:rFonts w:cs="FrankRuehl" w:hint="cs"/>
          <w:vanish/>
          <w:sz w:val="20"/>
          <w:szCs w:val="20"/>
          <w:shd w:val="clear" w:color="auto" w:fill="FFFF99"/>
          <w:rtl/>
        </w:rPr>
      </w:pPr>
      <w:hyperlink r:id="rId253"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1132</w:t>
      </w:r>
    </w:p>
    <w:p w14:paraId="435FE758" w14:textId="77777777" w:rsidR="00B55593" w:rsidRPr="00CC2EBA" w:rsidRDefault="00B55593" w:rsidP="00B55593">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19א</w:t>
      </w:r>
      <w:r w:rsidRPr="00CC2EBA">
        <w:rPr>
          <w:rStyle w:val="default"/>
          <w:rFonts w:cs="FrankRuehl"/>
          <w:vanish/>
          <w:sz w:val="22"/>
          <w:szCs w:val="22"/>
          <w:shd w:val="clear" w:color="auto" w:fill="FFFF99"/>
          <w:rtl/>
        </w:rPr>
        <w:t>.</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עלות מוכרת לחלוקת מים לגינון ציבורי למ"ק המפורטת בתוספת השלישית </w:t>
      </w:r>
      <w:r w:rsidRPr="00CC2EBA">
        <w:rPr>
          <w:rStyle w:val="default"/>
          <w:rFonts w:cs="FrankRuehl" w:hint="cs"/>
          <w:strike/>
          <w:vanish/>
          <w:sz w:val="22"/>
          <w:szCs w:val="22"/>
          <w:shd w:val="clear" w:color="auto" w:fill="FFFF99"/>
          <w:rtl/>
        </w:rPr>
        <w:t>בטור ב'</w:t>
      </w:r>
      <w:r w:rsidR="006B0371" w:rsidRPr="00CC2EBA">
        <w:rPr>
          <w:rStyle w:val="default"/>
          <w:rFonts w:cs="FrankRuehl" w:hint="cs"/>
          <w:vanish/>
          <w:sz w:val="22"/>
          <w:szCs w:val="22"/>
          <w:shd w:val="clear" w:color="auto" w:fill="FFFF99"/>
          <w:rtl/>
        </w:rPr>
        <w:t xml:space="preserve"> </w:t>
      </w:r>
      <w:r w:rsidR="006B0371" w:rsidRPr="00CC2EBA">
        <w:rPr>
          <w:rStyle w:val="default"/>
          <w:rFonts w:cs="FrankRuehl" w:hint="cs"/>
          <w:vanish/>
          <w:sz w:val="22"/>
          <w:szCs w:val="22"/>
          <w:u w:val="single"/>
          <w:shd w:val="clear" w:color="auto" w:fill="FFFF99"/>
          <w:rtl/>
        </w:rPr>
        <w:t>בטור ג'</w:t>
      </w:r>
      <w:r w:rsidRPr="00CC2EBA">
        <w:rPr>
          <w:rStyle w:val="default"/>
          <w:rFonts w:cs="FrankRuehl" w:hint="cs"/>
          <w:vanish/>
          <w:sz w:val="22"/>
          <w:szCs w:val="22"/>
          <w:shd w:val="clear" w:color="auto" w:fill="FFFF99"/>
          <w:rtl/>
        </w:rPr>
        <w:t>, תחושב כסכום כל הרכיבים המפורטים בפסקאות (1) עד (8) להלן</w:t>
      </w:r>
      <w:r w:rsidR="006B0371" w:rsidRPr="00CC2EBA">
        <w:rPr>
          <w:rStyle w:val="default"/>
          <w:rFonts w:cs="FrankRuehl" w:hint="cs"/>
          <w:vanish/>
          <w:sz w:val="22"/>
          <w:szCs w:val="22"/>
          <w:shd w:val="clear" w:color="auto" w:fill="FFFF99"/>
          <w:rtl/>
        </w:rPr>
        <w:t xml:space="preserve"> </w:t>
      </w:r>
      <w:r w:rsidR="006B0371" w:rsidRPr="00CC2EBA">
        <w:rPr>
          <w:rStyle w:val="default"/>
          <w:rFonts w:cs="FrankRuehl" w:hint="cs"/>
          <w:vanish/>
          <w:sz w:val="22"/>
          <w:szCs w:val="22"/>
          <w:u w:val="single"/>
          <w:shd w:val="clear" w:color="auto" w:fill="FFFF99"/>
          <w:rtl/>
        </w:rPr>
        <w:t>בניכוי הפחתה בשל דמי הקמה</w:t>
      </w:r>
      <w:r w:rsidRPr="00CC2EBA">
        <w:rPr>
          <w:rStyle w:val="default"/>
          <w:rFonts w:cs="FrankRuehl" w:hint="cs"/>
          <w:vanish/>
          <w:sz w:val="22"/>
          <w:szCs w:val="22"/>
          <w:shd w:val="clear" w:color="auto" w:fill="FFFF99"/>
          <w:rtl/>
        </w:rPr>
        <w:t>:</w:t>
      </w:r>
    </w:p>
    <w:p w14:paraId="513AF3C2" w14:textId="77777777" w:rsidR="00B55593" w:rsidRPr="00CC2EBA" w:rsidRDefault="00B55593" w:rsidP="00B5559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תשואה מוכרת על הון זר של מערכת מים למ"ק;</w:t>
      </w:r>
    </w:p>
    <w:p w14:paraId="5DA63CAE" w14:textId="77777777" w:rsidR="00B55593" w:rsidRPr="00CC2EBA" w:rsidRDefault="00B55593" w:rsidP="00B5559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תשואה מוכרת על הון עצמי של מערכת מים למ"ק;</w:t>
      </w:r>
    </w:p>
    <w:p w14:paraId="4D72CBEE" w14:textId="77777777" w:rsidR="00B55593" w:rsidRPr="00CC2EBA" w:rsidRDefault="00B55593" w:rsidP="00B5559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תשואה מוכרת על זכויות מים למ"ק;</w:t>
      </w:r>
    </w:p>
    <w:p w14:paraId="480658CE" w14:textId="77777777" w:rsidR="00B55593" w:rsidRPr="00CC2EBA" w:rsidRDefault="00B55593" w:rsidP="00B5559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פחת ערך כינון מוכר של מערכת מים למ"ק;</w:t>
      </w:r>
    </w:p>
    <w:p w14:paraId="3689AD87" w14:textId="77777777" w:rsidR="00B55593" w:rsidRPr="00CC2EBA" w:rsidRDefault="00B55593" w:rsidP="00B5559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(5)</w:t>
      </w:r>
      <w:r w:rsidRPr="00CC2EBA">
        <w:rPr>
          <w:rStyle w:val="default"/>
          <w:rFonts w:cs="FrankRuehl" w:hint="cs"/>
          <w:vanish/>
          <w:sz w:val="22"/>
          <w:szCs w:val="22"/>
          <w:shd w:val="clear" w:color="auto" w:fill="FFFF99"/>
          <w:rtl/>
        </w:rPr>
        <w:tab/>
        <w:t>עלויות תפעול ומינהלה מוכרות בעבור שירותי מים למ"ק;</w:t>
      </w:r>
    </w:p>
    <w:p w14:paraId="5AD2F3F3" w14:textId="77777777" w:rsidR="00B55593" w:rsidRPr="00CC2EBA" w:rsidRDefault="00B55593" w:rsidP="00B5559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(6)</w:t>
      </w:r>
      <w:r w:rsidRPr="00CC2EBA">
        <w:rPr>
          <w:rStyle w:val="default"/>
          <w:rFonts w:cs="FrankRuehl" w:hint="cs"/>
          <w:vanish/>
          <w:sz w:val="22"/>
          <w:szCs w:val="22"/>
          <w:shd w:val="clear" w:color="auto" w:fill="FFFF99"/>
          <w:rtl/>
        </w:rPr>
        <w:tab/>
        <w:t>עלות מוכרת בעבור הון חוזר למ"ק לשירותי מים;</w:t>
      </w:r>
    </w:p>
    <w:p w14:paraId="69E59E4C" w14:textId="77777777" w:rsidR="00B55593" w:rsidRPr="00CC2EBA" w:rsidRDefault="00B55593" w:rsidP="00B5559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(7)</w:t>
      </w:r>
      <w:r w:rsidRPr="00CC2EBA">
        <w:rPr>
          <w:rStyle w:val="default"/>
          <w:rFonts w:cs="FrankRuehl" w:hint="cs"/>
          <w:vanish/>
          <w:sz w:val="22"/>
          <w:szCs w:val="22"/>
          <w:shd w:val="clear" w:color="auto" w:fill="FFFF99"/>
          <w:rtl/>
        </w:rPr>
        <w:tab/>
        <w:t>פחת מים מוכר למ"ק;</w:t>
      </w:r>
    </w:p>
    <w:p w14:paraId="28F6AE77" w14:textId="77777777" w:rsidR="00B55593" w:rsidRPr="00CC2EBA" w:rsidRDefault="00B55593" w:rsidP="00B5559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(8)</w:t>
      </w:r>
      <w:r w:rsidRPr="00CC2EBA">
        <w:rPr>
          <w:rStyle w:val="default"/>
          <w:rFonts w:cs="FrankRuehl" w:hint="cs"/>
          <w:vanish/>
          <w:sz w:val="22"/>
          <w:szCs w:val="22"/>
          <w:shd w:val="clear" w:color="auto" w:fill="FFFF99"/>
          <w:rtl/>
        </w:rPr>
        <w:tab/>
        <w:t>פחת גבייה לגינון ציבורי ולמוסד עירוני למ"ק לפי סעיף קטן (ג).</w:t>
      </w:r>
    </w:p>
    <w:p w14:paraId="1A8FD171" w14:textId="77777777" w:rsidR="00B55593" w:rsidRPr="00CC2EBA" w:rsidRDefault="00B55593" w:rsidP="00B55593">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על אף האמור בסעיף קטן (א), לתקופה שמסתיימת בתום השנה ה-15 מיום ההפעלה, תחושב עלות נמוכה מוכרת של חברה בעד שירותי מים שלה לגבי נכס ותיק המפורטת בתוספת הראשונה בטור ג' כסכום כל הרכיבים המפורטים בפסקאות (1) עד (8), בניכוי הפחתה מוכרת לנכס ותיק בעבור שירותי מים למ"ק:</w:t>
      </w:r>
    </w:p>
    <w:p w14:paraId="1A629719" w14:textId="77777777" w:rsidR="00B55593" w:rsidRPr="00CC2EBA" w:rsidRDefault="00B55593" w:rsidP="00B55593">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תשואה מוכרת על הון זר של מערכת מים למ"ק לגבי נכס ותיק;</w:t>
      </w:r>
    </w:p>
    <w:p w14:paraId="534B52A7" w14:textId="77777777" w:rsidR="00B55593" w:rsidRPr="00CC2EBA" w:rsidRDefault="00B55593" w:rsidP="00B55593">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תשואה מוכרת על הון עצמי של מערכת מים למ"ק לגבי נכס ותיק;</w:t>
      </w:r>
    </w:p>
    <w:p w14:paraId="0BAEAFD5" w14:textId="77777777" w:rsidR="00B55593" w:rsidRPr="00CC2EBA" w:rsidRDefault="00B55593" w:rsidP="00B55593">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תשואה מוכרת על זכויות מים למ"ק;</w:t>
      </w:r>
    </w:p>
    <w:p w14:paraId="479C25B7" w14:textId="77777777" w:rsidR="00B55593" w:rsidRPr="00CC2EBA" w:rsidRDefault="00B55593" w:rsidP="00B55593">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(4)</w:t>
      </w:r>
      <w:r w:rsidRPr="00CC2EBA">
        <w:rPr>
          <w:rStyle w:val="default"/>
          <w:rFonts w:cs="FrankRuehl" w:hint="cs"/>
          <w:strike/>
          <w:vanish/>
          <w:sz w:val="22"/>
          <w:szCs w:val="22"/>
          <w:shd w:val="clear" w:color="auto" w:fill="FFFF99"/>
          <w:rtl/>
        </w:rPr>
        <w:tab/>
        <w:t>פחת ערך כינון מוכר של מערכת מים למ"ק;</w:t>
      </w:r>
    </w:p>
    <w:p w14:paraId="4C5FC52E" w14:textId="77777777" w:rsidR="00B55593" w:rsidRPr="00CC2EBA" w:rsidRDefault="00B55593" w:rsidP="00B55593">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(5)</w:t>
      </w:r>
      <w:r w:rsidRPr="00CC2EBA">
        <w:rPr>
          <w:rStyle w:val="default"/>
          <w:rFonts w:cs="FrankRuehl" w:hint="cs"/>
          <w:strike/>
          <w:vanish/>
          <w:sz w:val="22"/>
          <w:szCs w:val="22"/>
          <w:shd w:val="clear" w:color="auto" w:fill="FFFF99"/>
          <w:rtl/>
        </w:rPr>
        <w:tab/>
        <w:t>עלויות תפעול ומינהלה מוכרות בעבור שירותי מים למ"ק;</w:t>
      </w:r>
    </w:p>
    <w:p w14:paraId="111C5E8A" w14:textId="77777777" w:rsidR="00B55593" w:rsidRPr="00CC2EBA" w:rsidRDefault="00B55593" w:rsidP="00B55593">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(6)</w:t>
      </w:r>
      <w:r w:rsidRPr="00CC2EBA">
        <w:rPr>
          <w:rStyle w:val="default"/>
          <w:rFonts w:cs="FrankRuehl" w:hint="cs"/>
          <w:strike/>
          <w:vanish/>
          <w:sz w:val="22"/>
          <w:szCs w:val="22"/>
          <w:shd w:val="clear" w:color="auto" w:fill="FFFF99"/>
          <w:rtl/>
        </w:rPr>
        <w:tab/>
        <w:t>עלות מוכרת בעבור הון חוזר לשירותי מים למ"ק;</w:t>
      </w:r>
    </w:p>
    <w:p w14:paraId="08638C08" w14:textId="77777777" w:rsidR="00B55593" w:rsidRPr="00CC2EBA" w:rsidRDefault="00B55593" w:rsidP="00B55593">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(7)</w:t>
      </w:r>
      <w:r w:rsidRPr="00CC2EBA">
        <w:rPr>
          <w:rStyle w:val="default"/>
          <w:rFonts w:cs="FrankRuehl" w:hint="cs"/>
          <w:strike/>
          <w:vanish/>
          <w:sz w:val="22"/>
          <w:szCs w:val="22"/>
          <w:shd w:val="clear" w:color="auto" w:fill="FFFF99"/>
          <w:rtl/>
        </w:rPr>
        <w:tab/>
        <w:t>פחת מים מוכר לגבי נכס ותיק למ"ק;</w:t>
      </w:r>
    </w:p>
    <w:p w14:paraId="6DFFD5B6" w14:textId="77777777" w:rsidR="00B55593" w:rsidRPr="00CC2EBA" w:rsidRDefault="00B55593" w:rsidP="00B5559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strike/>
          <w:vanish/>
          <w:sz w:val="22"/>
          <w:szCs w:val="22"/>
          <w:shd w:val="clear" w:color="auto" w:fill="FFFF99"/>
          <w:rtl/>
        </w:rPr>
        <w:t>(8)</w:t>
      </w:r>
      <w:r w:rsidRPr="00CC2EBA">
        <w:rPr>
          <w:rStyle w:val="default"/>
          <w:rFonts w:cs="FrankRuehl" w:hint="cs"/>
          <w:strike/>
          <w:vanish/>
          <w:sz w:val="22"/>
          <w:szCs w:val="22"/>
          <w:shd w:val="clear" w:color="auto" w:fill="FFFF99"/>
          <w:rtl/>
        </w:rPr>
        <w:tab/>
        <w:t>פחת גבייה לגינון ציבורי ולמוסד עירוני למ"ק לפי סעיף קטן (ג).</w:t>
      </w:r>
    </w:p>
    <w:p w14:paraId="0AB699E9" w14:textId="77777777" w:rsidR="00B55593" w:rsidRPr="00CC2EBA" w:rsidRDefault="00B55593" w:rsidP="00B55593">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פחת גבייה לגינון ציבורי ולמוסד עירוני למ"ק יחושב כמכפלה של שיעור פחת גבייה בתעריף לגינון ציבורי למ"ק.</w:t>
      </w:r>
    </w:p>
    <w:p w14:paraId="1A3B3D9D" w14:textId="77777777" w:rsidR="00B55593" w:rsidRPr="00CC2EBA" w:rsidRDefault="00B55593" w:rsidP="006B0371">
      <w:pPr>
        <w:pStyle w:val="P00"/>
        <w:spacing w:before="0"/>
        <w:ind w:left="0"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(ד)</w:t>
      </w:r>
      <w:r w:rsidRPr="00CC2EBA">
        <w:rPr>
          <w:rStyle w:val="default"/>
          <w:rFonts w:cs="FrankRuehl" w:hint="cs"/>
          <w:strike/>
          <w:vanish/>
          <w:sz w:val="22"/>
          <w:szCs w:val="22"/>
          <w:shd w:val="clear" w:color="auto" w:fill="FFFF99"/>
          <w:rtl/>
        </w:rPr>
        <w:tab/>
        <w:t>על אף האמור בסעיף קטן (ג), לתקופה שמסתיימת בתום השנה ה-15 מיום ההפעלה, יחושב פחת גבייה לגינון ציבורי ולמוסד עירוני למ"ק לגבי נכס ותיק כמכפלה של שיעור פחת גבייה בתעריף לגינון ציבורי למ"ק לנכס ותיק.</w:t>
      </w:r>
    </w:p>
    <w:p w14:paraId="6DB76BD3" w14:textId="77777777" w:rsidR="00135FDA" w:rsidRPr="00CC2EBA" w:rsidRDefault="00135FDA" w:rsidP="00135FDA">
      <w:pPr>
        <w:pStyle w:val="P00"/>
        <w:spacing w:before="0"/>
        <w:ind w:left="0" w:right="1134"/>
        <w:rPr>
          <w:rStyle w:val="default"/>
          <w:rFonts w:cs="FrankRuehl"/>
          <w:vanish/>
          <w:sz w:val="20"/>
          <w:szCs w:val="20"/>
          <w:shd w:val="clear" w:color="auto" w:fill="FFFF99"/>
          <w:rtl/>
        </w:rPr>
      </w:pPr>
    </w:p>
    <w:p w14:paraId="30B07BE8" w14:textId="77777777" w:rsidR="00135FDA" w:rsidRPr="00CC2EBA" w:rsidRDefault="00135FDA" w:rsidP="00135FDA">
      <w:pPr>
        <w:pStyle w:val="P00"/>
        <w:spacing w:before="0"/>
        <w:ind w:left="1021" w:right="1134"/>
        <w:rPr>
          <w:rStyle w:val="default"/>
          <w:rFonts w:cs="FrankRuehl"/>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1.1.2018</w:t>
      </w:r>
    </w:p>
    <w:p w14:paraId="7D8E4FAA" w14:textId="77777777" w:rsidR="00135FDA" w:rsidRPr="00CC2EBA" w:rsidRDefault="00135FDA" w:rsidP="00135FDA">
      <w:pPr>
        <w:pStyle w:val="P00"/>
        <w:spacing w:before="0"/>
        <w:ind w:left="1021"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כללים תשע"ח-2018</w:t>
      </w:r>
    </w:p>
    <w:p w14:paraId="57932B89" w14:textId="77777777" w:rsidR="00135FDA" w:rsidRPr="00CC2EBA" w:rsidRDefault="00135FDA" w:rsidP="00135FDA">
      <w:pPr>
        <w:pStyle w:val="P00"/>
        <w:spacing w:before="0"/>
        <w:ind w:left="1021" w:right="1134"/>
        <w:rPr>
          <w:rStyle w:val="default"/>
          <w:rFonts w:cs="FrankRuehl"/>
          <w:vanish/>
          <w:sz w:val="20"/>
          <w:szCs w:val="20"/>
          <w:shd w:val="clear" w:color="auto" w:fill="FFFF99"/>
          <w:rtl/>
        </w:rPr>
      </w:pPr>
      <w:hyperlink r:id="rId254" w:history="1">
        <w:r w:rsidRPr="00CC2EBA">
          <w:rPr>
            <w:rStyle w:val="Hyperlink"/>
            <w:rFonts w:cs="FrankRuehl" w:hint="cs"/>
            <w:vanish/>
            <w:szCs w:val="20"/>
            <w:shd w:val="clear" w:color="auto" w:fill="FFFF99"/>
            <w:rtl/>
          </w:rPr>
          <w:t>ק"ת תשע"ח מס' 7918</w:t>
        </w:r>
      </w:hyperlink>
      <w:r w:rsidRPr="00CC2EBA">
        <w:rPr>
          <w:rStyle w:val="default"/>
          <w:rFonts w:cs="FrankRuehl" w:hint="cs"/>
          <w:vanish/>
          <w:sz w:val="20"/>
          <w:szCs w:val="20"/>
          <w:shd w:val="clear" w:color="auto" w:fill="FFFF99"/>
          <w:rtl/>
        </w:rPr>
        <w:t xml:space="preserve"> מיום 1.1.2018 עמ' 737</w:t>
      </w:r>
    </w:p>
    <w:p w14:paraId="43FA0D7F" w14:textId="77777777" w:rsidR="00135FDA" w:rsidRPr="00CC2EBA" w:rsidRDefault="00135FDA" w:rsidP="00135FDA">
      <w:pPr>
        <w:pStyle w:val="P00"/>
        <w:spacing w:before="0"/>
        <w:ind w:left="1021" w:right="1134"/>
        <w:rPr>
          <w:rStyle w:val="default"/>
          <w:rFonts w:cs="FrankRuehl"/>
          <w:b/>
          <w:bCs/>
          <w:vanish/>
          <w:sz w:val="20"/>
          <w:szCs w:val="20"/>
          <w:shd w:val="clear" w:color="auto" w:fill="FFFF99"/>
          <w:rtl/>
        </w:rPr>
      </w:pPr>
      <w:r w:rsidRPr="00CC2EBA">
        <w:rPr>
          <w:rStyle w:val="default"/>
          <w:rFonts w:cs="FrankRuehl" w:hint="cs"/>
          <w:b/>
          <w:bCs/>
          <w:vanish/>
          <w:sz w:val="20"/>
          <w:szCs w:val="20"/>
          <w:shd w:val="clear" w:color="auto" w:fill="FFFF99"/>
          <w:rtl/>
        </w:rPr>
        <w:t>הוספת פסקה 19א(א)(9)</w:t>
      </w:r>
    </w:p>
    <w:p w14:paraId="6AE49C19" w14:textId="77777777" w:rsidR="00D52A3D" w:rsidRPr="00CC2EBA" w:rsidRDefault="00D52A3D" w:rsidP="00D52A3D">
      <w:pPr>
        <w:pStyle w:val="P00"/>
        <w:spacing w:before="0"/>
        <w:ind w:left="1021" w:right="1134"/>
        <w:rPr>
          <w:rStyle w:val="default"/>
          <w:rFonts w:cs="FrankRuehl"/>
          <w:b/>
          <w:bCs/>
          <w:vanish/>
          <w:sz w:val="20"/>
          <w:szCs w:val="20"/>
          <w:shd w:val="clear" w:color="auto" w:fill="FFFF99"/>
          <w:rtl/>
        </w:rPr>
      </w:pPr>
    </w:p>
    <w:p w14:paraId="5F45588D" w14:textId="77777777" w:rsidR="00D52A3D" w:rsidRPr="00CC2EBA" w:rsidRDefault="00D52A3D" w:rsidP="00D52A3D">
      <w:pPr>
        <w:pStyle w:val="P00"/>
        <w:spacing w:before="0"/>
        <w:ind w:left="0" w:right="1134"/>
        <w:rPr>
          <w:rFonts w:cs="FrankRuehl"/>
          <w:vanish/>
          <w:color w:val="FF0000"/>
          <w:sz w:val="14"/>
          <w:szCs w:val="20"/>
          <w:shd w:val="clear" w:color="auto" w:fill="FFFF99"/>
          <w:rtl/>
        </w:rPr>
      </w:pPr>
      <w:r w:rsidRPr="00CC2EBA">
        <w:rPr>
          <w:rFonts w:cs="FrankRuehl" w:hint="cs"/>
          <w:vanish/>
          <w:color w:val="FF0000"/>
          <w:sz w:val="14"/>
          <w:szCs w:val="20"/>
          <w:shd w:val="clear" w:color="auto" w:fill="FFFF99"/>
          <w:rtl/>
        </w:rPr>
        <w:t>מיום 1.7.2019</w:t>
      </w:r>
    </w:p>
    <w:p w14:paraId="0263019A" w14:textId="77777777" w:rsidR="00D52A3D" w:rsidRPr="00CC2EBA" w:rsidRDefault="00D52A3D" w:rsidP="00D52A3D">
      <w:pPr>
        <w:pStyle w:val="P00"/>
        <w:spacing w:before="0"/>
        <w:ind w:left="0" w:right="1134"/>
        <w:rPr>
          <w:rFonts w:cs="FrankRuehl"/>
          <w:b/>
          <w:bCs/>
          <w:vanish/>
          <w:sz w:val="14"/>
          <w:szCs w:val="20"/>
          <w:shd w:val="clear" w:color="auto" w:fill="FFFF99"/>
          <w:rtl/>
        </w:rPr>
      </w:pPr>
      <w:r w:rsidRPr="00CC2EBA">
        <w:rPr>
          <w:rFonts w:cs="FrankRuehl" w:hint="cs"/>
          <w:b/>
          <w:bCs/>
          <w:vanish/>
          <w:sz w:val="14"/>
          <w:szCs w:val="20"/>
          <w:shd w:val="clear" w:color="auto" w:fill="FFFF99"/>
          <w:rtl/>
        </w:rPr>
        <w:t>כללים (מס' 2) תשע"ט-2019</w:t>
      </w:r>
    </w:p>
    <w:p w14:paraId="2B412566" w14:textId="77777777" w:rsidR="00D52A3D" w:rsidRPr="00CC2EBA" w:rsidRDefault="00D52A3D" w:rsidP="00D52A3D">
      <w:pPr>
        <w:pStyle w:val="P00"/>
        <w:spacing w:before="0"/>
        <w:ind w:left="0" w:right="1134"/>
        <w:rPr>
          <w:rFonts w:cs="FrankRuehl"/>
          <w:vanish/>
          <w:sz w:val="14"/>
          <w:szCs w:val="20"/>
          <w:shd w:val="clear" w:color="auto" w:fill="FFFF99"/>
          <w:rtl/>
        </w:rPr>
      </w:pPr>
      <w:hyperlink r:id="rId255" w:history="1">
        <w:r w:rsidRPr="00CC2EBA">
          <w:rPr>
            <w:rStyle w:val="Hyperlink"/>
            <w:rFonts w:cs="FrankRuehl" w:hint="cs"/>
            <w:vanish/>
            <w:sz w:val="14"/>
            <w:szCs w:val="20"/>
            <w:shd w:val="clear" w:color="auto" w:fill="FFFF99"/>
            <w:rtl/>
          </w:rPr>
          <w:t>ק"ת תשע"ט מס' 8240</w:t>
        </w:r>
      </w:hyperlink>
      <w:r w:rsidRPr="00CC2EBA">
        <w:rPr>
          <w:rFonts w:cs="FrankRuehl" w:hint="cs"/>
          <w:vanish/>
          <w:sz w:val="14"/>
          <w:szCs w:val="20"/>
          <w:shd w:val="clear" w:color="auto" w:fill="FFFF99"/>
          <w:rtl/>
        </w:rPr>
        <w:t xml:space="preserve"> מיום 30.6.2019 עמ' 3433</w:t>
      </w:r>
    </w:p>
    <w:p w14:paraId="7D447339" w14:textId="77777777" w:rsidR="00D52A3D" w:rsidRPr="00CC2EBA" w:rsidRDefault="00D52A3D" w:rsidP="00D52A3D">
      <w:pPr>
        <w:pStyle w:val="P00"/>
        <w:ind w:left="0" w:right="1134"/>
        <w:rPr>
          <w:rStyle w:val="default"/>
          <w:rFonts w:cs="FrankRuehl" w:hint="cs"/>
          <w:vanish/>
          <w:sz w:val="22"/>
          <w:szCs w:val="22"/>
          <w:shd w:val="clear" w:color="auto" w:fill="FFFF99"/>
          <w:rtl/>
        </w:rPr>
      </w:pPr>
      <w:bookmarkStart w:id="112" w:name="_Hlk13059405"/>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עלות מוכרת לחלוקת מים לגינון ציבורי למ"ק המפורטת בתוספת השלישית בטור ג', תחושב כסכום כל הרכיבים המפורטים בפסקאות (1) עד (8) להלן בניכוי הפחתה בשל דמי הקמה </w:t>
      </w:r>
      <w:r w:rsidRPr="00CC2EBA">
        <w:rPr>
          <w:rStyle w:val="default"/>
          <w:rFonts w:cs="FrankRuehl" w:hint="cs"/>
          <w:vanish/>
          <w:sz w:val="22"/>
          <w:szCs w:val="22"/>
          <w:u w:val="single"/>
          <w:shd w:val="clear" w:color="auto" w:fill="FFFF99"/>
          <w:rtl/>
        </w:rPr>
        <w:t>ועלות מתואמת למ"ק</w:t>
      </w:r>
      <w:r w:rsidRPr="00CC2EBA">
        <w:rPr>
          <w:rStyle w:val="default"/>
          <w:rFonts w:cs="FrankRuehl" w:hint="cs"/>
          <w:vanish/>
          <w:sz w:val="22"/>
          <w:szCs w:val="22"/>
          <w:shd w:val="clear" w:color="auto" w:fill="FFFF99"/>
          <w:rtl/>
        </w:rPr>
        <w:t>:</w:t>
      </w:r>
    </w:p>
    <w:p w14:paraId="46055941" w14:textId="77777777" w:rsidR="00D52A3D" w:rsidRPr="00CC2EBA" w:rsidRDefault="00D52A3D" w:rsidP="00D52A3D">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תשואה מוכרת על הון זר של מערכת מים למ"ק;</w:t>
      </w:r>
    </w:p>
    <w:p w14:paraId="563DDCB7" w14:textId="77777777" w:rsidR="00D52A3D" w:rsidRPr="00CC2EBA" w:rsidRDefault="00D52A3D" w:rsidP="00A42010">
      <w:pPr>
        <w:pStyle w:val="P00"/>
        <w:spacing w:before="0"/>
        <w:ind w:left="1021" w:right="1134"/>
        <w:rPr>
          <w:rStyle w:val="default"/>
          <w:rFonts w:cs="FrankRuehl"/>
          <w:vanish/>
          <w:sz w:val="22"/>
          <w:szCs w:val="22"/>
          <w:shd w:val="clear" w:color="auto" w:fill="FFFF99"/>
          <w:rtl/>
        </w:rPr>
      </w:pPr>
      <w:r w:rsidRPr="00CC2EBA">
        <w:rPr>
          <w:rStyle w:val="default"/>
          <w:rFonts w:cs="FrankRuehl" w:hint="cs"/>
          <w:vanish/>
          <w:sz w:val="22"/>
          <w:szCs w:val="22"/>
          <w:u w:val="single"/>
          <w:shd w:val="clear" w:color="auto" w:fill="FFFF99"/>
          <w:rtl/>
        </w:rPr>
        <w:t>(1א)</w:t>
      </w:r>
      <w:r w:rsidRPr="00CC2EBA">
        <w:rPr>
          <w:rStyle w:val="default"/>
          <w:rFonts w:cs="FrankRuehl" w:hint="cs"/>
          <w:vanish/>
          <w:sz w:val="22"/>
          <w:szCs w:val="22"/>
          <w:u w:val="single"/>
          <w:shd w:val="clear" w:color="auto" w:fill="FFFF99"/>
          <w:rtl/>
        </w:rPr>
        <w:tab/>
        <w:t>תשואה מוכרת על הון סביל של מערכת מים למ"ק;</w:t>
      </w:r>
    </w:p>
    <w:p w14:paraId="1E494AF9" w14:textId="77777777" w:rsidR="002850B3" w:rsidRPr="00CC2EBA" w:rsidRDefault="002850B3" w:rsidP="002850B3">
      <w:pPr>
        <w:pStyle w:val="P00"/>
        <w:spacing w:before="0"/>
        <w:ind w:left="0" w:right="1134"/>
        <w:rPr>
          <w:vanish/>
          <w:sz w:val="14"/>
          <w:szCs w:val="20"/>
          <w:shd w:val="clear" w:color="auto" w:fill="FFFF99"/>
          <w:rtl/>
        </w:rPr>
      </w:pPr>
    </w:p>
    <w:p w14:paraId="7CCDFAE9" w14:textId="77777777" w:rsidR="002850B3" w:rsidRPr="00CC2EBA" w:rsidRDefault="002850B3" w:rsidP="002850B3">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vanish/>
          <w:color w:val="FF0000"/>
          <w:sz w:val="20"/>
          <w:szCs w:val="20"/>
          <w:shd w:val="clear" w:color="auto" w:fill="FFFF99"/>
          <w:rtl/>
        </w:rPr>
        <w:t>מיום 1.1.2022 עד יום 31.12.2023</w:t>
      </w:r>
    </w:p>
    <w:p w14:paraId="051FAF4A" w14:textId="77777777" w:rsidR="002850B3" w:rsidRPr="00CC2EBA" w:rsidRDefault="002850B3" w:rsidP="002850B3">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b/>
          <w:bCs/>
          <w:vanish/>
          <w:sz w:val="20"/>
          <w:szCs w:val="20"/>
          <w:shd w:val="clear" w:color="auto" w:fill="FFFF99"/>
          <w:rtl/>
        </w:rPr>
        <w:t>כללים תשפ"ב-2021 הוראת שעה</w:t>
      </w:r>
    </w:p>
    <w:p w14:paraId="2B945A10" w14:textId="77777777" w:rsidR="002850B3" w:rsidRPr="00CC2EBA" w:rsidRDefault="002850B3" w:rsidP="002850B3">
      <w:pPr>
        <w:pStyle w:val="P00"/>
        <w:spacing w:before="0"/>
        <w:ind w:left="0" w:right="1134"/>
        <w:rPr>
          <w:rStyle w:val="default"/>
          <w:rFonts w:ascii="FrankRuehl" w:hAnsi="FrankRuehl" w:cs="FrankRuehl"/>
          <w:vanish/>
          <w:sz w:val="20"/>
          <w:szCs w:val="20"/>
          <w:shd w:val="clear" w:color="auto" w:fill="FFFF99"/>
          <w:rtl/>
        </w:rPr>
      </w:pPr>
      <w:hyperlink r:id="rId256" w:history="1">
        <w:r w:rsidRPr="00CC2EBA">
          <w:rPr>
            <w:rStyle w:val="Hyperlink"/>
            <w:rFonts w:ascii="FrankRuehl" w:hAnsi="FrankRuehl" w:cs="FrankRuehl"/>
            <w:vanish/>
            <w:szCs w:val="20"/>
            <w:shd w:val="clear" w:color="auto" w:fill="FFFF99"/>
            <w:rtl/>
          </w:rPr>
          <w:t>ק"ת תשפ"ב מס' 9830</w:t>
        </w:r>
      </w:hyperlink>
      <w:r w:rsidRPr="00CC2EBA">
        <w:rPr>
          <w:rStyle w:val="default"/>
          <w:rFonts w:ascii="FrankRuehl" w:hAnsi="FrankRuehl" w:cs="FrankRuehl"/>
          <w:vanish/>
          <w:sz w:val="20"/>
          <w:szCs w:val="20"/>
          <w:shd w:val="clear" w:color="auto" w:fill="FFFF99"/>
          <w:rtl/>
        </w:rPr>
        <w:t xml:space="preserve"> מיום 26.12.2021 עמ' 1289</w:t>
      </w:r>
    </w:p>
    <w:p w14:paraId="754FE9C8" w14:textId="77777777" w:rsidR="002850B3" w:rsidRPr="002850B3" w:rsidRDefault="002850B3" w:rsidP="002850B3">
      <w:pPr>
        <w:pStyle w:val="P00"/>
        <w:ind w:left="0" w:right="1134"/>
        <w:rPr>
          <w:rStyle w:val="default"/>
          <w:rFonts w:cs="FrankRuehl"/>
          <w:sz w:val="2"/>
          <w:szCs w:val="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עלות מוכרת לחלוקת מים לגינון ציבורי למ"ק המפורטת בתוספת השלישית בטור ג', תחושב כסכום כל הרכיבים המפורטים בפסקאות (1) עד (8) להלן בניכוי הפחתה בשל דמי הקמה</w:t>
      </w:r>
      <w:r w:rsidRPr="00CC2EBA">
        <w:rPr>
          <w:rStyle w:val="default"/>
          <w:rFonts w:cs="FrankRuehl" w:hint="cs"/>
          <w:vanish/>
          <w:sz w:val="22"/>
          <w:szCs w:val="22"/>
          <w:u w:val="single"/>
          <w:shd w:val="clear" w:color="auto" w:fill="FFFF99"/>
          <w:rtl/>
        </w:rPr>
        <w:t>, הפרש כמות מוכרת</w:t>
      </w:r>
      <w:r w:rsidRPr="00CC2EBA">
        <w:rPr>
          <w:rStyle w:val="default"/>
          <w:rFonts w:cs="FrankRuehl" w:hint="cs"/>
          <w:vanish/>
          <w:sz w:val="22"/>
          <w:szCs w:val="22"/>
          <w:shd w:val="clear" w:color="auto" w:fill="FFFF99"/>
          <w:rtl/>
        </w:rPr>
        <w:t xml:space="preserve"> ועלות מתואמת למ"ק:</w:t>
      </w:r>
      <w:bookmarkEnd w:id="111"/>
    </w:p>
    <w:p w14:paraId="15C892EC" w14:textId="77777777" w:rsidR="005250CD" w:rsidRDefault="005250CD" w:rsidP="006B0371">
      <w:pPr>
        <w:pStyle w:val="P00"/>
        <w:spacing w:before="72"/>
        <w:ind w:left="0" w:right="1134"/>
        <w:rPr>
          <w:rStyle w:val="default"/>
          <w:rFonts w:cs="FrankRuehl"/>
          <w:rtl/>
        </w:rPr>
      </w:pPr>
      <w:bookmarkStart w:id="113" w:name="Seif20"/>
      <w:bookmarkEnd w:id="112"/>
      <w:bookmarkEnd w:id="113"/>
      <w:r>
        <w:rPr>
          <w:lang w:val="he-IL"/>
        </w:rPr>
        <w:pict w14:anchorId="0F248C40">
          <v:rect id="_x0000_s2339" style="position:absolute;left:0;text-align:left;margin-left:464.5pt;margin-top:8.05pt;width:75.05pt;height:65.2pt;z-index:251556352" o:allowincell="f" filled="f" stroked="f" strokecolor="lime" strokeweight=".25pt">
            <v:textbox inset="0,0,0,0">
              <w:txbxContent>
                <w:p w14:paraId="524A4E68" w14:textId="77777777" w:rsidR="00741010" w:rsidRDefault="00741010" w:rsidP="005250CD">
                  <w:pPr>
                    <w:spacing w:line="160" w:lineRule="exact"/>
                    <w:jc w:val="left"/>
                    <w:rPr>
                      <w:rFonts w:cs="Miriam" w:hint="cs"/>
                      <w:noProof/>
                      <w:sz w:val="18"/>
                      <w:szCs w:val="18"/>
                      <w:rtl/>
                    </w:rPr>
                  </w:pPr>
                  <w:r>
                    <w:rPr>
                      <w:rFonts w:cs="Miriam" w:hint="cs"/>
                      <w:sz w:val="18"/>
                      <w:szCs w:val="18"/>
                      <w:rtl/>
                    </w:rPr>
                    <w:t>עלות גבוהה מוכרת לחלוקת מים</w:t>
                  </w:r>
                </w:p>
                <w:p w14:paraId="07AECD58" w14:textId="77777777" w:rsidR="00741010" w:rsidRDefault="00741010" w:rsidP="006B0371">
                  <w:pPr>
                    <w:spacing w:line="160" w:lineRule="exact"/>
                    <w:jc w:val="left"/>
                    <w:rPr>
                      <w:rFonts w:cs="Miriam"/>
                      <w:noProof/>
                      <w:sz w:val="18"/>
                      <w:szCs w:val="18"/>
                      <w:rtl/>
                    </w:rPr>
                  </w:pPr>
                  <w:r>
                    <w:rPr>
                      <w:rFonts w:cs="Miriam" w:hint="cs"/>
                      <w:noProof/>
                      <w:sz w:val="18"/>
                      <w:szCs w:val="18"/>
                      <w:rtl/>
                    </w:rPr>
                    <w:t>כללים (מס' 2) תשע"ה-2015</w:t>
                  </w:r>
                </w:p>
                <w:p w14:paraId="58085493" w14:textId="77777777" w:rsidR="00741010" w:rsidRDefault="00741010" w:rsidP="006B0371">
                  <w:pPr>
                    <w:spacing w:line="160" w:lineRule="exact"/>
                    <w:jc w:val="left"/>
                    <w:rPr>
                      <w:rFonts w:cs="Miriam"/>
                      <w:noProof/>
                      <w:sz w:val="18"/>
                      <w:szCs w:val="18"/>
                      <w:rtl/>
                    </w:rPr>
                  </w:pPr>
                  <w:r>
                    <w:rPr>
                      <w:rFonts w:cs="Miriam" w:hint="cs"/>
                      <w:noProof/>
                      <w:sz w:val="18"/>
                      <w:szCs w:val="18"/>
                      <w:rtl/>
                    </w:rPr>
                    <w:t>כללים (מס' 2) תשע"ט-2019</w:t>
                  </w:r>
                </w:p>
                <w:p w14:paraId="52A180AA" w14:textId="77777777" w:rsidR="00B94840" w:rsidRDefault="00B94840" w:rsidP="00B94840">
                  <w:pPr>
                    <w:spacing w:line="160" w:lineRule="exact"/>
                    <w:jc w:val="left"/>
                    <w:rPr>
                      <w:rFonts w:cs="Miriam" w:hint="cs"/>
                      <w:noProof/>
                      <w:sz w:val="18"/>
                      <w:szCs w:val="18"/>
                      <w:rtl/>
                    </w:rPr>
                  </w:pPr>
                  <w:r>
                    <w:rPr>
                      <w:rFonts w:cs="Miriam" w:hint="cs"/>
                      <w:noProof/>
                      <w:sz w:val="18"/>
                      <w:szCs w:val="18"/>
                      <w:rtl/>
                    </w:rPr>
                    <w:t>כללים תשפ"ב-2021 הוראת שעה</w:t>
                  </w:r>
                </w:p>
              </w:txbxContent>
            </v:textbox>
            <w10:anchorlock/>
          </v:rect>
        </w:pict>
      </w:r>
      <w:r>
        <w:rPr>
          <w:rStyle w:val="big-number"/>
          <w:rFonts w:cs="Miriam" w:hint="cs"/>
          <w:rtl/>
        </w:rPr>
        <w:t>20</w:t>
      </w:r>
      <w:r>
        <w:rPr>
          <w:rStyle w:val="big-number"/>
          <w:rFonts w:cs="Miriam"/>
          <w:rtl/>
        </w:rPr>
        <w:t>.</w:t>
      </w:r>
      <w:r>
        <w:rPr>
          <w:rStyle w:val="big-number"/>
          <w:rFonts w:cs="Miriam"/>
          <w:rtl/>
        </w:rPr>
        <w:tab/>
      </w:r>
      <w:r w:rsidR="002A1E13">
        <w:rPr>
          <w:rStyle w:val="default"/>
          <w:rFonts w:cs="FrankRuehl" w:hint="cs"/>
          <w:rtl/>
        </w:rPr>
        <w:t>(א)</w:t>
      </w:r>
      <w:r w:rsidR="002A1E13">
        <w:rPr>
          <w:rStyle w:val="default"/>
          <w:rFonts w:cs="FrankRuehl" w:hint="cs"/>
          <w:rtl/>
        </w:rPr>
        <w:tab/>
        <w:t xml:space="preserve">עלות גבוהה מוכרת לחלוקת מים של חברה למ"ק המפורטת בתוספת השניה בטור </w:t>
      </w:r>
      <w:r w:rsidR="006B0371">
        <w:rPr>
          <w:rStyle w:val="default"/>
          <w:rFonts w:cs="FrankRuehl" w:hint="cs"/>
          <w:rtl/>
        </w:rPr>
        <w:t>ג</w:t>
      </w:r>
      <w:r w:rsidR="002A1E13">
        <w:rPr>
          <w:rStyle w:val="default"/>
          <w:rFonts w:cs="FrankRuehl" w:hint="cs"/>
          <w:rtl/>
        </w:rPr>
        <w:t xml:space="preserve">' </w:t>
      </w:r>
      <w:r w:rsidR="002A1E13" w:rsidRPr="00AC42D9">
        <w:rPr>
          <w:rStyle w:val="default"/>
          <w:rFonts w:cs="FrankRuehl" w:hint="cs"/>
          <w:rtl/>
        </w:rPr>
        <w:t>תחושב כסכום כל הרכיבים המפורטים בפסקאות (1) עד (8) להלן</w:t>
      </w:r>
      <w:r w:rsidR="006B0371" w:rsidRPr="00AC42D9">
        <w:rPr>
          <w:rStyle w:val="default"/>
          <w:rFonts w:cs="FrankRuehl" w:hint="cs"/>
          <w:rtl/>
        </w:rPr>
        <w:t xml:space="preserve"> בניכוי הפחתה בשל דמי הקמה</w:t>
      </w:r>
      <w:r w:rsidR="00B94840">
        <w:rPr>
          <w:rStyle w:val="default"/>
          <w:rFonts w:cs="FrankRuehl" w:hint="cs"/>
          <w:rtl/>
        </w:rPr>
        <w:t>, הפרש כמות מוכרת</w:t>
      </w:r>
      <w:r w:rsidR="00A03ABC" w:rsidRPr="00AC42D9">
        <w:rPr>
          <w:rtl/>
        </w:rPr>
        <w:t xml:space="preserve"> </w:t>
      </w:r>
      <w:r w:rsidR="00A03ABC" w:rsidRPr="00AC42D9">
        <w:rPr>
          <w:rStyle w:val="default"/>
          <w:rFonts w:cs="FrankRuehl"/>
          <w:rtl/>
        </w:rPr>
        <w:t>ועלות מתואמת למ"ק</w:t>
      </w:r>
      <w:r w:rsidR="002A1E13" w:rsidRPr="00AC42D9">
        <w:rPr>
          <w:rStyle w:val="default"/>
          <w:rFonts w:cs="FrankRuehl" w:hint="cs"/>
          <w:rtl/>
        </w:rPr>
        <w:t>:</w:t>
      </w:r>
    </w:p>
    <w:p w14:paraId="4AB9258D" w14:textId="77777777" w:rsidR="00B94840" w:rsidRPr="00AC42D9" w:rsidRDefault="00B94840" w:rsidP="006B0371">
      <w:pPr>
        <w:pStyle w:val="P00"/>
        <w:spacing w:before="72"/>
        <w:ind w:left="0" w:right="1134"/>
        <w:rPr>
          <w:rStyle w:val="default"/>
          <w:rFonts w:cs="FrankRuehl" w:hint="cs"/>
          <w:rtl/>
        </w:rPr>
      </w:pPr>
    </w:p>
    <w:p w14:paraId="3BE26671" w14:textId="77777777" w:rsidR="002A1E13" w:rsidRPr="00AC42D9" w:rsidRDefault="002A1E13" w:rsidP="00EF62F1">
      <w:pPr>
        <w:pStyle w:val="P00"/>
        <w:spacing w:before="72"/>
        <w:ind w:left="1021" w:right="1134"/>
        <w:rPr>
          <w:rStyle w:val="default"/>
          <w:rFonts w:cs="FrankRuehl" w:hint="cs"/>
          <w:rtl/>
        </w:rPr>
      </w:pPr>
      <w:r w:rsidRPr="00AC42D9">
        <w:rPr>
          <w:rStyle w:val="default"/>
          <w:rFonts w:cs="FrankRuehl" w:hint="cs"/>
          <w:rtl/>
        </w:rPr>
        <w:t>(1)</w:t>
      </w:r>
      <w:r w:rsidRPr="00AC42D9">
        <w:rPr>
          <w:rStyle w:val="default"/>
          <w:rFonts w:cs="FrankRuehl" w:hint="cs"/>
          <w:rtl/>
        </w:rPr>
        <w:tab/>
        <w:t>תשואה מוכרת על הון זר של מערכת מים למ"ק;</w:t>
      </w:r>
    </w:p>
    <w:p w14:paraId="7780DD2E" w14:textId="77777777" w:rsidR="00A03ABC" w:rsidRDefault="00A03ABC" w:rsidP="00A03ABC">
      <w:pPr>
        <w:pStyle w:val="P00"/>
        <w:spacing w:before="72"/>
        <w:ind w:left="1021" w:right="1134"/>
        <w:rPr>
          <w:rStyle w:val="default"/>
          <w:rFonts w:cs="FrankRuehl"/>
          <w:rtl/>
        </w:rPr>
      </w:pPr>
      <w:r w:rsidRPr="00AC42D9">
        <w:rPr>
          <w:rStyle w:val="default"/>
          <w:rFonts w:cs="FrankRuehl" w:hint="cs"/>
          <w:rtl/>
        </w:rPr>
        <w:pict w14:anchorId="08253318">
          <v:shape id="_x0000_s2908" type="#_x0000_t202" style="position:absolute;left:0;text-align:left;margin-left:467.1pt;margin-top:7.1pt;width:75.25pt;height:16.45pt;z-index:251748864" filled="f" stroked="f">
            <v:textbox style="mso-next-textbox:#_x0000_s2908" inset="1mm,0,1mm,0">
              <w:txbxContent>
                <w:p w14:paraId="46393489" w14:textId="77777777" w:rsidR="00741010" w:rsidRDefault="00741010" w:rsidP="00A03ABC">
                  <w:pPr>
                    <w:spacing w:line="160" w:lineRule="exact"/>
                    <w:jc w:val="left"/>
                    <w:rPr>
                      <w:rFonts w:cs="Miriam" w:hint="cs"/>
                      <w:noProof/>
                      <w:sz w:val="18"/>
                      <w:szCs w:val="18"/>
                      <w:rtl/>
                    </w:rPr>
                  </w:pPr>
                  <w:r>
                    <w:rPr>
                      <w:rFonts w:cs="Miriam" w:hint="cs"/>
                      <w:noProof/>
                      <w:sz w:val="18"/>
                      <w:szCs w:val="18"/>
                      <w:rtl/>
                    </w:rPr>
                    <w:t>כללים (מס' 2) תשע"ט-2019</w:t>
                  </w:r>
                </w:p>
              </w:txbxContent>
            </v:textbox>
            <w10:anchorlock/>
          </v:shape>
        </w:pict>
      </w:r>
      <w:r w:rsidRPr="00AC42D9">
        <w:rPr>
          <w:rStyle w:val="default"/>
          <w:rFonts w:cs="FrankRuehl" w:hint="cs"/>
          <w:rtl/>
        </w:rPr>
        <w:t>(1א)</w:t>
      </w:r>
      <w:r w:rsidRPr="00AC42D9">
        <w:rPr>
          <w:rStyle w:val="default"/>
          <w:rFonts w:cs="FrankRuehl" w:hint="cs"/>
          <w:rtl/>
        </w:rPr>
        <w:tab/>
      </w:r>
      <w:r w:rsidRPr="00AC42D9">
        <w:rPr>
          <w:rStyle w:val="default"/>
          <w:rFonts w:cs="FrankRuehl"/>
          <w:rtl/>
        </w:rPr>
        <w:t>תשואה מוכרת על הון סביל של מערכת מים למ"ק</w:t>
      </w:r>
      <w:r w:rsidRPr="00AC42D9">
        <w:rPr>
          <w:rStyle w:val="default"/>
          <w:rFonts w:cs="FrankRuehl" w:hint="cs"/>
          <w:rtl/>
        </w:rPr>
        <w:t>;</w:t>
      </w:r>
    </w:p>
    <w:p w14:paraId="25B22FA3" w14:textId="77777777" w:rsidR="002A1E13" w:rsidRDefault="002A1E13" w:rsidP="00A03A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תשואה מוכרת על הון עצמי של מערכת מים למ"ק;</w:t>
      </w:r>
    </w:p>
    <w:p w14:paraId="3FDA58DB" w14:textId="77777777" w:rsidR="002A1E13" w:rsidRDefault="002A1E13" w:rsidP="00EF62F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תשואה מוכרת על זכויות מים למ"ק;</w:t>
      </w:r>
    </w:p>
    <w:p w14:paraId="368F9ED4" w14:textId="77777777" w:rsidR="002A1E13" w:rsidRDefault="002A1E13" w:rsidP="00EF62F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פחת ערך כינון מוכר של מערכת מים למ"ק;</w:t>
      </w:r>
    </w:p>
    <w:p w14:paraId="3ECCF99E" w14:textId="77777777" w:rsidR="002A1E13" w:rsidRDefault="002A1E13" w:rsidP="00EF62F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 עלויות תפעול ומינהלה מוכרות בעבור שירותי מים למ"ק;</w:t>
      </w:r>
    </w:p>
    <w:p w14:paraId="5890EAA1" w14:textId="77777777" w:rsidR="002A1E13" w:rsidRDefault="002A1E13" w:rsidP="00EF62F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EF62F1">
        <w:rPr>
          <w:rStyle w:val="default"/>
          <w:rFonts w:cs="FrankRuehl" w:hint="cs"/>
          <w:rtl/>
        </w:rPr>
        <w:t>עלות מוכרת בעבור הון חוזר למ"ק לשירותי מים;</w:t>
      </w:r>
    </w:p>
    <w:p w14:paraId="4A860039" w14:textId="77777777" w:rsidR="00EF62F1" w:rsidRDefault="00EF62F1" w:rsidP="00EF62F1">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פחת מים מוכר למ"ק;</w:t>
      </w:r>
    </w:p>
    <w:p w14:paraId="11C36D77" w14:textId="77777777" w:rsidR="00EF62F1" w:rsidRDefault="00EF62F1" w:rsidP="00EF62F1">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פחת גבייה גבוה מוכר למ"ק</w:t>
      </w:r>
      <w:r w:rsidR="00135FDA">
        <w:rPr>
          <w:rStyle w:val="default"/>
          <w:rFonts w:cs="FrankRuehl" w:hint="cs"/>
          <w:rtl/>
        </w:rPr>
        <w:t>;</w:t>
      </w:r>
    </w:p>
    <w:p w14:paraId="114B3125" w14:textId="77777777" w:rsidR="00135FDA" w:rsidRDefault="00135FDA" w:rsidP="00135FDA">
      <w:pPr>
        <w:pStyle w:val="P00"/>
        <w:spacing w:before="72"/>
        <w:ind w:left="1021" w:right="1134"/>
        <w:rPr>
          <w:rStyle w:val="default"/>
          <w:rFonts w:cs="FrankRuehl" w:hint="cs"/>
          <w:rtl/>
        </w:rPr>
      </w:pPr>
      <w:r>
        <w:rPr>
          <w:rFonts w:cs="FrankRuehl" w:hint="cs"/>
          <w:sz w:val="26"/>
          <w:rtl/>
          <w:lang w:eastAsia="en-US"/>
        </w:rPr>
        <w:pict w14:anchorId="1625C9E8">
          <v:shape id="_x0000_s2872" type="#_x0000_t202" style="position:absolute;left:0;text-align:left;margin-left:467.1pt;margin-top:7.1pt;width:75.25pt;height:8.95pt;z-index:251724288" filled="f" stroked="f">
            <v:textbox style="mso-next-textbox:#_x0000_s2872" inset="1mm,0,1mm,0">
              <w:txbxContent>
                <w:p w14:paraId="1687D15F" w14:textId="77777777" w:rsidR="00741010" w:rsidRDefault="00741010" w:rsidP="00135FDA">
                  <w:pPr>
                    <w:spacing w:line="160" w:lineRule="exact"/>
                    <w:jc w:val="left"/>
                    <w:rPr>
                      <w:rFonts w:cs="Miriam" w:hint="cs"/>
                      <w:noProof/>
                      <w:sz w:val="18"/>
                      <w:szCs w:val="18"/>
                      <w:rtl/>
                    </w:rPr>
                  </w:pPr>
                  <w:r>
                    <w:rPr>
                      <w:rFonts w:cs="Miriam" w:hint="cs"/>
                      <w:sz w:val="18"/>
                      <w:szCs w:val="18"/>
                      <w:rtl/>
                    </w:rPr>
                    <w:t>כללים תשע"ח-2018</w:t>
                  </w:r>
                </w:p>
              </w:txbxContent>
            </v:textbox>
            <w10:anchorlock/>
          </v:shape>
        </w:pict>
      </w:r>
      <w:r>
        <w:rPr>
          <w:rStyle w:val="default"/>
          <w:rFonts w:cs="FrankRuehl" w:hint="cs"/>
          <w:rtl/>
        </w:rPr>
        <w:t>(9)</w:t>
      </w:r>
      <w:r>
        <w:rPr>
          <w:rStyle w:val="default"/>
          <w:rFonts w:cs="FrankRuehl"/>
          <w:rtl/>
        </w:rPr>
        <w:tab/>
      </w:r>
      <w:r>
        <w:rPr>
          <w:rStyle w:val="default"/>
          <w:rFonts w:cs="FrankRuehl" w:hint="cs"/>
          <w:rtl/>
        </w:rPr>
        <w:t xml:space="preserve">לחברה זכאית </w:t>
      </w:r>
      <w:r>
        <w:rPr>
          <w:rStyle w:val="default"/>
          <w:rFonts w:cs="FrankRuehl"/>
          <w:rtl/>
        </w:rPr>
        <w:t>–</w:t>
      </w:r>
      <w:r>
        <w:rPr>
          <w:rStyle w:val="default"/>
          <w:rFonts w:cs="FrankRuehl" w:hint="cs"/>
          <w:rtl/>
        </w:rPr>
        <w:t xml:space="preserve"> הסכום הנוסף למ"ק שהוכר לה.</w:t>
      </w:r>
    </w:p>
    <w:p w14:paraId="0CA913CA" w14:textId="77777777" w:rsidR="006B0371" w:rsidRDefault="006B0371" w:rsidP="006B0371">
      <w:pPr>
        <w:pStyle w:val="P00"/>
        <w:spacing w:before="72"/>
        <w:ind w:left="0" w:right="1134"/>
        <w:rPr>
          <w:rStyle w:val="default"/>
          <w:rFonts w:cs="FrankRuehl" w:hint="cs"/>
          <w:rtl/>
        </w:rPr>
      </w:pPr>
      <w:r>
        <w:rPr>
          <w:rFonts w:cs="FrankRuehl" w:hint="cs"/>
          <w:sz w:val="26"/>
          <w:rtl/>
          <w:lang w:eastAsia="en-US"/>
        </w:rPr>
        <w:pict w14:anchorId="42BF86DF">
          <v:shape id="_x0000_s2721" type="#_x0000_t202" style="position:absolute;left:0;text-align:left;margin-left:470.35pt;margin-top:7.1pt;width:1in;height:18pt;z-index:251670016" filled="f" stroked="f">
            <v:textbox inset="1mm,0,1mm,0">
              <w:txbxContent>
                <w:p w14:paraId="58B903D5" w14:textId="77777777" w:rsidR="00741010" w:rsidRDefault="00741010" w:rsidP="006B0371">
                  <w:pPr>
                    <w:spacing w:line="160" w:lineRule="exact"/>
                    <w:jc w:val="left"/>
                    <w:rPr>
                      <w:rFonts w:cs="Miriam" w:hint="cs"/>
                      <w:noProof/>
                      <w:sz w:val="18"/>
                      <w:szCs w:val="18"/>
                      <w:rtl/>
                    </w:rPr>
                  </w:pPr>
                  <w:r>
                    <w:rPr>
                      <w:rFonts w:cs="Miriam" w:hint="cs"/>
                      <w:noProof/>
                      <w:sz w:val="18"/>
                      <w:szCs w:val="18"/>
                      <w:rtl/>
                    </w:rPr>
                    <w:t>כללים (מס' 2) תשע"ה-2015</w:t>
                  </w:r>
                </w:p>
              </w:txbxContent>
            </v:textbox>
          </v:shape>
        </w:pict>
      </w:r>
      <w:r>
        <w:rPr>
          <w:rStyle w:val="default"/>
          <w:rFonts w:cs="FrankRuehl" w:hint="cs"/>
          <w:rtl/>
        </w:rPr>
        <w:tab/>
        <w:t>(ב)</w:t>
      </w:r>
      <w:r>
        <w:rPr>
          <w:rStyle w:val="default"/>
          <w:rFonts w:cs="FrankRuehl" w:hint="cs"/>
          <w:rtl/>
        </w:rPr>
        <w:tab/>
        <w:t>(בוטל).</w:t>
      </w:r>
    </w:p>
    <w:p w14:paraId="4D68DA77" w14:textId="77777777" w:rsidR="006B0371" w:rsidRPr="00CC2EBA" w:rsidRDefault="006B0371" w:rsidP="006B0371">
      <w:pPr>
        <w:pStyle w:val="P00"/>
        <w:spacing w:before="0"/>
        <w:ind w:left="0" w:right="1134"/>
        <w:rPr>
          <w:rStyle w:val="default"/>
          <w:rFonts w:cs="FrankRuehl" w:hint="cs"/>
          <w:vanish/>
          <w:color w:val="FF0000"/>
          <w:sz w:val="20"/>
          <w:szCs w:val="20"/>
          <w:shd w:val="clear" w:color="auto" w:fill="FFFF99"/>
          <w:rtl/>
        </w:rPr>
      </w:pPr>
      <w:bookmarkStart w:id="114" w:name="Rov194"/>
      <w:r w:rsidRPr="00CC2EBA">
        <w:rPr>
          <w:rStyle w:val="default"/>
          <w:rFonts w:cs="FrankRuehl" w:hint="cs"/>
          <w:vanish/>
          <w:color w:val="FF0000"/>
          <w:sz w:val="20"/>
          <w:szCs w:val="20"/>
          <w:shd w:val="clear" w:color="auto" w:fill="FFFF99"/>
          <w:rtl/>
        </w:rPr>
        <w:t>מיום 1.5.2015</w:t>
      </w:r>
    </w:p>
    <w:p w14:paraId="4A91D5E8" w14:textId="77777777" w:rsidR="006B0371" w:rsidRPr="00CC2EBA" w:rsidRDefault="006B0371" w:rsidP="006B037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57C7F47B" w14:textId="77777777" w:rsidR="006B0371" w:rsidRPr="00CC2EBA" w:rsidRDefault="006B0371" w:rsidP="006B0371">
      <w:pPr>
        <w:pStyle w:val="P00"/>
        <w:spacing w:before="0"/>
        <w:ind w:left="0" w:right="1134"/>
        <w:rPr>
          <w:rStyle w:val="default"/>
          <w:rFonts w:cs="FrankRuehl" w:hint="cs"/>
          <w:vanish/>
          <w:sz w:val="20"/>
          <w:szCs w:val="20"/>
          <w:shd w:val="clear" w:color="auto" w:fill="FFFF99"/>
          <w:rtl/>
        </w:rPr>
      </w:pPr>
      <w:hyperlink r:id="rId257"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1132</w:t>
      </w:r>
    </w:p>
    <w:p w14:paraId="2CFAEC4D" w14:textId="77777777" w:rsidR="006B0371" w:rsidRPr="00CC2EBA" w:rsidRDefault="006B0371" w:rsidP="006B0371">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20</w:t>
      </w:r>
      <w:r w:rsidRPr="00CC2EBA">
        <w:rPr>
          <w:rStyle w:val="default"/>
          <w:rFonts w:cs="FrankRuehl"/>
          <w:vanish/>
          <w:sz w:val="22"/>
          <w:szCs w:val="22"/>
          <w:shd w:val="clear" w:color="auto" w:fill="FFFF99"/>
          <w:rtl/>
        </w:rPr>
        <w:t>.</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עלות גבוהה מוכרת לחלוקת מים של חברה למ"ק המפורטת בתוספת השניה </w:t>
      </w:r>
      <w:r w:rsidRPr="00CC2EBA">
        <w:rPr>
          <w:rStyle w:val="default"/>
          <w:rFonts w:cs="FrankRuehl" w:hint="cs"/>
          <w:strike/>
          <w:vanish/>
          <w:sz w:val="22"/>
          <w:szCs w:val="22"/>
          <w:shd w:val="clear" w:color="auto" w:fill="FFFF99"/>
          <w:rtl/>
        </w:rPr>
        <w:t>בטור ב'</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בטור ג'</w:t>
      </w:r>
      <w:r w:rsidRPr="00CC2EBA">
        <w:rPr>
          <w:rStyle w:val="default"/>
          <w:rFonts w:cs="FrankRuehl" w:hint="cs"/>
          <w:vanish/>
          <w:sz w:val="22"/>
          <w:szCs w:val="22"/>
          <w:shd w:val="clear" w:color="auto" w:fill="FFFF99"/>
          <w:rtl/>
        </w:rPr>
        <w:t xml:space="preserve"> תחושב כסכום כל הרכיבים המפורטים בפסקאות (1) עד (8) להלן </w:t>
      </w:r>
      <w:r w:rsidRPr="00CC2EBA">
        <w:rPr>
          <w:rStyle w:val="default"/>
          <w:rFonts w:cs="FrankRuehl" w:hint="cs"/>
          <w:vanish/>
          <w:sz w:val="22"/>
          <w:szCs w:val="22"/>
          <w:u w:val="single"/>
          <w:shd w:val="clear" w:color="auto" w:fill="FFFF99"/>
          <w:rtl/>
        </w:rPr>
        <w:t>בניכוי הפחתה בשל דמי הקמה</w:t>
      </w:r>
      <w:r w:rsidRPr="00CC2EBA">
        <w:rPr>
          <w:rStyle w:val="default"/>
          <w:rFonts w:cs="FrankRuehl" w:hint="cs"/>
          <w:vanish/>
          <w:sz w:val="22"/>
          <w:szCs w:val="22"/>
          <w:shd w:val="clear" w:color="auto" w:fill="FFFF99"/>
          <w:rtl/>
        </w:rPr>
        <w:t>:</w:t>
      </w:r>
    </w:p>
    <w:p w14:paraId="314802BE" w14:textId="77777777" w:rsidR="006B0371" w:rsidRPr="00CC2EBA" w:rsidRDefault="006B0371" w:rsidP="006B037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תשואה מוכרת על הון זר של מערכת מים למ"ק;</w:t>
      </w:r>
    </w:p>
    <w:p w14:paraId="329DF26A" w14:textId="77777777" w:rsidR="006B0371" w:rsidRPr="00CC2EBA" w:rsidRDefault="006B0371" w:rsidP="006B037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תשואה מוכרת על הון עצמי של מערכת מים למ"ק;</w:t>
      </w:r>
    </w:p>
    <w:p w14:paraId="7069999B" w14:textId="77777777" w:rsidR="006B0371" w:rsidRPr="00CC2EBA" w:rsidRDefault="006B0371" w:rsidP="006B037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תשואה מוכרת על זכויות מים למ"ק;</w:t>
      </w:r>
    </w:p>
    <w:p w14:paraId="1E36CBFE" w14:textId="77777777" w:rsidR="006B0371" w:rsidRPr="00CC2EBA" w:rsidRDefault="006B0371" w:rsidP="006B037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פחת ערך כינון מוכר של מערכת מים למ"ק;</w:t>
      </w:r>
    </w:p>
    <w:p w14:paraId="373C8C57" w14:textId="77777777" w:rsidR="006B0371" w:rsidRPr="00CC2EBA" w:rsidRDefault="006B0371" w:rsidP="006B037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(5)</w:t>
      </w:r>
      <w:r w:rsidRPr="00CC2EBA">
        <w:rPr>
          <w:rStyle w:val="default"/>
          <w:rFonts w:cs="FrankRuehl" w:hint="cs"/>
          <w:vanish/>
          <w:sz w:val="22"/>
          <w:szCs w:val="22"/>
          <w:shd w:val="clear" w:color="auto" w:fill="FFFF99"/>
          <w:rtl/>
        </w:rPr>
        <w:tab/>
        <w:t xml:space="preserve"> עלויות תפעול ומינהלה מוכרות בעבור שירותי מים למ"ק;</w:t>
      </w:r>
    </w:p>
    <w:p w14:paraId="28E0C0DF" w14:textId="77777777" w:rsidR="006B0371" w:rsidRPr="00CC2EBA" w:rsidRDefault="006B0371" w:rsidP="006B037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(6)</w:t>
      </w:r>
      <w:r w:rsidRPr="00CC2EBA">
        <w:rPr>
          <w:rStyle w:val="default"/>
          <w:rFonts w:cs="FrankRuehl" w:hint="cs"/>
          <w:vanish/>
          <w:sz w:val="22"/>
          <w:szCs w:val="22"/>
          <w:shd w:val="clear" w:color="auto" w:fill="FFFF99"/>
          <w:rtl/>
        </w:rPr>
        <w:tab/>
        <w:t>עלות מוכרת בעבור הון חוזר למ"ק לשירותי מים;</w:t>
      </w:r>
    </w:p>
    <w:p w14:paraId="5153E7A1" w14:textId="77777777" w:rsidR="006B0371" w:rsidRPr="00CC2EBA" w:rsidRDefault="006B0371" w:rsidP="006B037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(7)</w:t>
      </w:r>
      <w:r w:rsidRPr="00CC2EBA">
        <w:rPr>
          <w:rStyle w:val="default"/>
          <w:rFonts w:cs="FrankRuehl" w:hint="cs"/>
          <w:vanish/>
          <w:sz w:val="22"/>
          <w:szCs w:val="22"/>
          <w:shd w:val="clear" w:color="auto" w:fill="FFFF99"/>
          <w:rtl/>
        </w:rPr>
        <w:tab/>
        <w:t>פחת מים מוכר למ"ק;</w:t>
      </w:r>
    </w:p>
    <w:p w14:paraId="1AE9E34F" w14:textId="77777777" w:rsidR="006B0371" w:rsidRPr="00CC2EBA" w:rsidRDefault="006B0371" w:rsidP="006B037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(8)</w:t>
      </w:r>
      <w:r w:rsidRPr="00CC2EBA">
        <w:rPr>
          <w:rStyle w:val="default"/>
          <w:rFonts w:cs="FrankRuehl" w:hint="cs"/>
          <w:vanish/>
          <w:sz w:val="22"/>
          <w:szCs w:val="22"/>
          <w:shd w:val="clear" w:color="auto" w:fill="FFFF99"/>
          <w:rtl/>
        </w:rPr>
        <w:tab/>
        <w:t>פחת גבייה גבוה מוכר למ"ק.</w:t>
      </w:r>
    </w:p>
    <w:p w14:paraId="19C1FCAF" w14:textId="77777777" w:rsidR="006B0371" w:rsidRPr="00CC2EBA" w:rsidRDefault="006B0371" w:rsidP="006B0371">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על אף האמור בסעיף קטן (א), לתקופה שמסתיימת בתום השנה ה-15 מיום ההפעלה, תחושב עלות גבוהה מוכרת לחלוקת מים של חברה לגבי נכס ותיק המפורטת בתוספת השניה בטור ג' כסכום כל הרכיבים המפורטים בפסקאות (1) עד (8), בניכוי הפחתה מוכרת לנכס ותיק בעד שירותי מים למ"ק:</w:t>
      </w:r>
    </w:p>
    <w:p w14:paraId="420774C7" w14:textId="77777777" w:rsidR="006B0371" w:rsidRPr="00CC2EBA" w:rsidRDefault="006B0371" w:rsidP="006B037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תשואה מוכרת על הון זר של מערכת מים למ"ק לגבי נכס ותיק;</w:t>
      </w:r>
    </w:p>
    <w:p w14:paraId="3317E0C4" w14:textId="77777777" w:rsidR="006B0371" w:rsidRPr="00CC2EBA" w:rsidRDefault="006B0371" w:rsidP="006B037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תשואה מוכרת על הון עצמי של מערכת מים למ"ק לגבי נכס ותיק;</w:t>
      </w:r>
    </w:p>
    <w:p w14:paraId="36169D50" w14:textId="77777777" w:rsidR="006B0371" w:rsidRPr="00CC2EBA" w:rsidRDefault="006B0371" w:rsidP="006B037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תשואה מוכרת על זכויות מים למ"ק;</w:t>
      </w:r>
    </w:p>
    <w:p w14:paraId="1C9DE54D" w14:textId="77777777" w:rsidR="006B0371" w:rsidRPr="00CC2EBA" w:rsidRDefault="006B0371" w:rsidP="006B037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(4)</w:t>
      </w:r>
      <w:r w:rsidRPr="00CC2EBA">
        <w:rPr>
          <w:rStyle w:val="default"/>
          <w:rFonts w:cs="FrankRuehl" w:hint="cs"/>
          <w:strike/>
          <w:vanish/>
          <w:sz w:val="22"/>
          <w:szCs w:val="22"/>
          <w:shd w:val="clear" w:color="auto" w:fill="FFFF99"/>
          <w:rtl/>
        </w:rPr>
        <w:tab/>
        <w:t>פחת ערך כינון מוכר של מערכת מים למ"ק;</w:t>
      </w:r>
    </w:p>
    <w:p w14:paraId="70726947" w14:textId="77777777" w:rsidR="006B0371" w:rsidRPr="00CC2EBA" w:rsidRDefault="006B0371" w:rsidP="006B037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(5)</w:t>
      </w:r>
      <w:r w:rsidRPr="00CC2EBA">
        <w:rPr>
          <w:rStyle w:val="default"/>
          <w:rFonts w:cs="FrankRuehl" w:hint="cs"/>
          <w:strike/>
          <w:vanish/>
          <w:sz w:val="22"/>
          <w:szCs w:val="22"/>
          <w:shd w:val="clear" w:color="auto" w:fill="FFFF99"/>
          <w:rtl/>
        </w:rPr>
        <w:tab/>
        <w:t>עלויות תפעול ומינהלה מוכרות בעבור שירותי מים למ"ק;</w:t>
      </w:r>
    </w:p>
    <w:p w14:paraId="703DAC5F" w14:textId="77777777" w:rsidR="006B0371" w:rsidRPr="00CC2EBA" w:rsidRDefault="006B0371" w:rsidP="006B037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(6)</w:t>
      </w:r>
      <w:r w:rsidRPr="00CC2EBA">
        <w:rPr>
          <w:rStyle w:val="default"/>
          <w:rFonts w:cs="FrankRuehl" w:hint="cs"/>
          <w:strike/>
          <w:vanish/>
          <w:sz w:val="22"/>
          <w:szCs w:val="22"/>
          <w:shd w:val="clear" w:color="auto" w:fill="FFFF99"/>
          <w:rtl/>
        </w:rPr>
        <w:tab/>
        <w:t>עלות מוכרת בעבור הון חוזר לשירותי מים למ"ק;</w:t>
      </w:r>
    </w:p>
    <w:p w14:paraId="090AA1CA" w14:textId="77777777" w:rsidR="006B0371" w:rsidRPr="00CC2EBA" w:rsidRDefault="006B0371" w:rsidP="006B037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(7)</w:t>
      </w:r>
      <w:r w:rsidRPr="00CC2EBA">
        <w:rPr>
          <w:rStyle w:val="default"/>
          <w:rFonts w:cs="FrankRuehl" w:hint="cs"/>
          <w:strike/>
          <w:vanish/>
          <w:sz w:val="22"/>
          <w:szCs w:val="22"/>
          <w:shd w:val="clear" w:color="auto" w:fill="FFFF99"/>
          <w:rtl/>
        </w:rPr>
        <w:tab/>
        <w:t>פחת מים מוכר לגבי נכס ותיק למ"ק;</w:t>
      </w:r>
    </w:p>
    <w:p w14:paraId="77ED7DCC" w14:textId="77777777" w:rsidR="006B0371" w:rsidRPr="00CC2EBA" w:rsidRDefault="006B0371" w:rsidP="006B0371">
      <w:pPr>
        <w:pStyle w:val="P00"/>
        <w:spacing w:before="0"/>
        <w:ind w:left="1021" w:right="1134"/>
        <w:rPr>
          <w:rStyle w:val="default"/>
          <w:rFonts w:cs="FrankRuehl"/>
          <w:vanish/>
          <w:sz w:val="22"/>
          <w:szCs w:val="22"/>
          <w:shd w:val="clear" w:color="auto" w:fill="FFFF99"/>
          <w:rtl/>
        </w:rPr>
      </w:pPr>
      <w:r w:rsidRPr="00CC2EBA">
        <w:rPr>
          <w:rStyle w:val="default"/>
          <w:rFonts w:cs="FrankRuehl" w:hint="cs"/>
          <w:strike/>
          <w:vanish/>
          <w:sz w:val="22"/>
          <w:szCs w:val="22"/>
          <w:shd w:val="clear" w:color="auto" w:fill="FFFF99"/>
          <w:rtl/>
        </w:rPr>
        <w:t>(8)</w:t>
      </w:r>
      <w:r w:rsidRPr="00CC2EBA">
        <w:rPr>
          <w:rStyle w:val="default"/>
          <w:rFonts w:cs="FrankRuehl" w:hint="cs"/>
          <w:strike/>
          <w:vanish/>
          <w:sz w:val="22"/>
          <w:szCs w:val="22"/>
          <w:shd w:val="clear" w:color="auto" w:fill="FFFF99"/>
          <w:rtl/>
        </w:rPr>
        <w:tab/>
        <w:t>פחת גבייה גבוה מוכר לגבי נכס ותיק למ"ק.</w:t>
      </w:r>
    </w:p>
    <w:p w14:paraId="6CFFFCE2" w14:textId="77777777" w:rsidR="00135FDA" w:rsidRPr="00CC2EBA" w:rsidRDefault="00135FDA" w:rsidP="00135FDA">
      <w:pPr>
        <w:pStyle w:val="P00"/>
        <w:spacing w:before="0"/>
        <w:ind w:left="1021" w:right="1134"/>
        <w:rPr>
          <w:rStyle w:val="default"/>
          <w:rFonts w:cs="FrankRuehl"/>
          <w:vanish/>
          <w:sz w:val="20"/>
          <w:szCs w:val="20"/>
          <w:shd w:val="clear" w:color="auto" w:fill="FFFF99"/>
          <w:rtl/>
        </w:rPr>
      </w:pPr>
    </w:p>
    <w:p w14:paraId="33955B05" w14:textId="77777777" w:rsidR="00135FDA" w:rsidRPr="00CC2EBA" w:rsidRDefault="00135FDA" w:rsidP="00135FDA">
      <w:pPr>
        <w:pStyle w:val="P00"/>
        <w:spacing w:before="0"/>
        <w:ind w:left="1021" w:right="1134"/>
        <w:rPr>
          <w:rStyle w:val="default"/>
          <w:rFonts w:cs="FrankRuehl"/>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1.1.2018</w:t>
      </w:r>
    </w:p>
    <w:p w14:paraId="03D19E78" w14:textId="77777777" w:rsidR="00135FDA" w:rsidRPr="00CC2EBA" w:rsidRDefault="00135FDA" w:rsidP="00135FDA">
      <w:pPr>
        <w:pStyle w:val="P00"/>
        <w:spacing w:before="0"/>
        <w:ind w:left="1021"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כללים תשע"ח-2018</w:t>
      </w:r>
    </w:p>
    <w:p w14:paraId="1BB9184B" w14:textId="77777777" w:rsidR="00135FDA" w:rsidRPr="00CC2EBA" w:rsidRDefault="00135FDA" w:rsidP="00135FDA">
      <w:pPr>
        <w:pStyle w:val="P00"/>
        <w:spacing w:before="0"/>
        <w:ind w:left="1021" w:right="1134"/>
        <w:rPr>
          <w:rStyle w:val="default"/>
          <w:rFonts w:cs="FrankRuehl"/>
          <w:vanish/>
          <w:sz w:val="20"/>
          <w:szCs w:val="20"/>
          <w:shd w:val="clear" w:color="auto" w:fill="FFFF99"/>
          <w:rtl/>
        </w:rPr>
      </w:pPr>
      <w:hyperlink r:id="rId258" w:history="1">
        <w:r w:rsidRPr="00CC2EBA">
          <w:rPr>
            <w:rStyle w:val="Hyperlink"/>
            <w:rFonts w:cs="FrankRuehl" w:hint="cs"/>
            <w:vanish/>
            <w:szCs w:val="20"/>
            <w:shd w:val="clear" w:color="auto" w:fill="FFFF99"/>
            <w:rtl/>
          </w:rPr>
          <w:t>ק"ת תשע"ח מס' 7918</w:t>
        </w:r>
      </w:hyperlink>
      <w:r w:rsidRPr="00CC2EBA">
        <w:rPr>
          <w:rStyle w:val="default"/>
          <w:rFonts w:cs="FrankRuehl" w:hint="cs"/>
          <w:vanish/>
          <w:sz w:val="20"/>
          <w:szCs w:val="20"/>
          <w:shd w:val="clear" w:color="auto" w:fill="FFFF99"/>
          <w:rtl/>
        </w:rPr>
        <w:t xml:space="preserve"> מיום 1.1.2018 עמ' 737</w:t>
      </w:r>
    </w:p>
    <w:p w14:paraId="26E5BFA7" w14:textId="77777777" w:rsidR="00135FDA" w:rsidRPr="00CC2EBA" w:rsidRDefault="00135FDA" w:rsidP="00135FDA">
      <w:pPr>
        <w:pStyle w:val="P00"/>
        <w:spacing w:before="0"/>
        <w:ind w:left="1021" w:right="1134"/>
        <w:rPr>
          <w:rStyle w:val="default"/>
          <w:rFonts w:cs="FrankRuehl"/>
          <w:b/>
          <w:bCs/>
          <w:vanish/>
          <w:sz w:val="20"/>
          <w:szCs w:val="20"/>
          <w:shd w:val="clear" w:color="auto" w:fill="FFFF99"/>
          <w:rtl/>
        </w:rPr>
      </w:pPr>
      <w:r w:rsidRPr="00CC2EBA">
        <w:rPr>
          <w:rStyle w:val="default"/>
          <w:rFonts w:cs="FrankRuehl" w:hint="cs"/>
          <w:b/>
          <w:bCs/>
          <w:vanish/>
          <w:sz w:val="20"/>
          <w:szCs w:val="20"/>
          <w:shd w:val="clear" w:color="auto" w:fill="FFFF99"/>
          <w:rtl/>
        </w:rPr>
        <w:t>הוספת פסקה 20(א)(9)</w:t>
      </w:r>
    </w:p>
    <w:p w14:paraId="56F62B4E" w14:textId="77777777" w:rsidR="00052D89" w:rsidRPr="00CC2EBA" w:rsidRDefault="00052D89" w:rsidP="00052D89">
      <w:pPr>
        <w:pStyle w:val="P00"/>
        <w:spacing w:before="0"/>
        <w:ind w:left="1021" w:right="1134"/>
        <w:rPr>
          <w:rStyle w:val="default"/>
          <w:rFonts w:cs="FrankRuehl"/>
          <w:b/>
          <w:bCs/>
          <w:vanish/>
          <w:sz w:val="20"/>
          <w:szCs w:val="20"/>
          <w:shd w:val="clear" w:color="auto" w:fill="FFFF99"/>
          <w:rtl/>
        </w:rPr>
      </w:pPr>
    </w:p>
    <w:p w14:paraId="3CE82DAC" w14:textId="77777777" w:rsidR="00052D89" w:rsidRPr="00CC2EBA" w:rsidRDefault="00052D89" w:rsidP="00052D89">
      <w:pPr>
        <w:pStyle w:val="P00"/>
        <w:spacing w:before="0"/>
        <w:ind w:left="0" w:right="1134"/>
        <w:rPr>
          <w:rFonts w:cs="FrankRuehl"/>
          <w:vanish/>
          <w:color w:val="FF0000"/>
          <w:sz w:val="14"/>
          <w:szCs w:val="20"/>
          <w:shd w:val="clear" w:color="auto" w:fill="FFFF99"/>
          <w:rtl/>
        </w:rPr>
      </w:pPr>
      <w:r w:rsidRPr="00CC2EBA">
        <w:rPr>
          <w:rFonts w:cs="FrankRuehl" w:hint="cs"/>
          <w:vanish/>
          <w:color w:val="FF0000"/>
          <w:sz w:val="14"/>
          <w:szCs w:val="20"/>
          <w:shd w:val="clear" w:color="auto" w:fill="FFFF99"/>
          <w:rtl/>
        </w:rPr>
        <w:t>מיום 1.7.2019</w:t>
      </w:r>
    </w:p>
    <w:p w14:paraId="322CED43" w14:textId="77777777" w:rsidR="00052D89" w:rsidRPr="00CC2EBA" w:rsidRDefault="00052D89" w:rsidP="00052D89">
      <w:pPr>
        <w:pStyle w:val="P00"/>
        <w:spacing w:before="0"/>
        <w:ind w:left="0" w:right="1134"/>
        <w:rPr>
          <w:rFonts w:cs="FrankRuehl"/>
          <w:b/>
          <w:bCs/>
          <w:vanish/>
          <w:sz w:val="14"/>
          <w:szCs w:val="20"/>
          <w:shd w:val="clear" w:color="auto" w:fill="FFFF99"/>
          <w:rtl/>
        </w:rPr>
      </w:pPr>
      <w:r w:rsidRPr="00CC2EBA">
        <w:rPr>
          <w:rFonts w:cs="FrankRuehl" w:hint="cs"/>
          <w:b/>
          <w:bCs/>
          <w:vanish/>
          <w:sz w:val="14"/>
          <w:szCs w:val="20"/>
          <w:shd w:val="clear" w:color="auto" w:fill="FFFF99"/>
          <w:rtl/>
        </w:rPr>
        <w:t>כללים (מס' 2) תשע"ט-2019</w:t>
      </w:r>
    </w:p>
    <w:p w14:paraId="0096EBA6" w14:textId="77777777" w:rsidR="00052D89" w:rsidRPr="00CC2EBA" w:rsidRDefault="00052D89" w:rsidP="00052D89">
      <w:pPr>
        <w:pStyle w:val="P00"/>
        <w:spacing w:before="0"/>
        <w:ind w:left="0" w:right="1134"/>
        <w:rPr>
          <w:rFonts w:cs="FrankRuehl"/>
          <w:vanish/>
          <w:sz w:val="14"/>
          <w:szCs w:val="20"/>
          <w:shd w:val="clear" w:color="auto" w:fill="FFFF99"/>
          <w:rtl/>
        </w:rPr>
      </w:pPr>
      <w:hyperlink r:id="rId259" w:history="1">
        <w:r w:rsidRPr="00CC2EBA">
          <w:rPr>
            <w:rStyle w:val="Hyperlink"/>
            <w:rFonts w:cs="FrankRuehl" w:hint="cs"/>
            <w:vanish/>
            <w:sz w:val="14"/>
            <w:szCs w:val="20"/>
            <w:shd w:val="clear" w:color="auto" w:fill="FFFF99"/>
            <w:rtl/>
          </w:rPr>
          <w:t>ק"ת תשע"ט מס' 8240</w:t>
        </w:r>
      </w:hyperlink>
      <w:r w:rsidRPr="00CC2EBA">
        <w:rPr>
          <w:rFonts w:cs="FrankRuehl" w:hint="cs"/>
          <w:vanish/>
          <w:sz w:val="14"/>
          <w:szCs w:val="20"/>
          <w:shd w:val="clear" w:color="auto" w:fill="FFFF99"/>
          <w:rtl/>
        </w:rPr>
        <w:t xml:space="preserve"> מיום 30.6.2019 עמ' 3433</w:t>
      </w:r>
    </w:p>
    <w:p w14:paraId="38DAFDA5" w14:textId="77777777" w:rsidR="00052D89" w:rsidRPr="00CC2EBA" w:rsidRDefault="00052D89" w:rsidP="00052D89">
      <w:pPr>
        <w:pStyle w:val="P00"/>
        <w:ind w:left="0" w:right="1134"/>
        <w:rPr>
          <w:rStyle w:val="default"/>
          <w:rFonts w:cs="FrankRuehl" w:hint="cs"/>
          <w:vanish/>
          <w:sz w:val="22"/>
          <w:szCs w:val="2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עלות גבוהה מוכרת לחלוקת מים של חברה למ"ק המפורטת בתוספת השניה בטור ג' תחושב כסכום כל הרכיבים המפורטים בפסקאות (1) עד (8) להלן בניכוי הפחתה בשל דמי הקמה </w:t>
      </w:r>
      <w:r w:rsidRPr="00CC2EBA">
        <w:rPr>
          <w:rStyle w:val="default"/>
          <w:rFonts w:cs="FrankRuehl" w:hint="cs"/>
          <w:vanish/>
          <w:sz w:val="22"/>
          <w:szCs w:val="22"/>
          <w:u w:val="single"/>
          <w:shd w:val="clear" w:color="auto" w:fill="FFFF99"/>
          <w:rtl/>
        </w:rPr>
        <w:t>ועלות מתואמת למ"ק</w:t>
      </w:r>
      <w:r w:rsidRPr="00CC2EBA">
        <w:rPr>
          <w:rStyle w:val="default"/>
          <w:rFonts w:cs="FrankRuehl" w:hint="cs"/>
          <w:vanish/>
          <w:sz w:val="22"/>
          <w:szCs w:val="22"/>
          <w:shd w:val="clear" w:color="auto" w:fill="FFFF99"/>
          <w:rtl/>
        </w:rPr>
        <w:t>:</w:t>
      </w:r>
    </w:p>
    <w:p w14:paraId="44418194" w14:textId="77777777" w:rsidR="00052D89" w:rsidRPr="00CC2EBA" w:rsidRDefault="00052D89" w:rsidP="00052D89">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תשואה מוכרת על הון זר של מערכת מים למ"ק;</w:t>
      </w:r>
    </w:p>
    <w:p w14:paraId="2014D984" w14:textId="77777777" w:rsidR="00052D89" w:rsidRPr="00CC2EBA" w:rsidRDefault="00052D89" w:rsidP="00AC42D9">
      <w:pPr>
        <w:pStyle w:val="P00"/>
        <w:spacing w:before="0"/>
        <w:ind w:left="1021" w:right="1134"/>
        <w:rPr>
          <w:rStyle w:val="default"/>
          <w:rFonts w:cs="FrankRuehl"/>
          <w:vanish/>
          <w:sz w:val="22"/>
          <w:szCs w:val="22"/>
          <w:shd w:val="clear" w:color="auto" w:fill="FFFF99"/>
          <w:rtl/>
        </w:rPr>
      </w:pPr>
      <w:r w:rsidRPr="00CC2EBA">
        <w:rPr>
          <w:rStyle w:val="default"/>
          <w:rFonts w:cs="FrankRuehl" w:hint="cs"/>
          <w:vanish/>
          <w:sz w:val="22"/>
          <w:szCs w:val="22"/>
          <w:u w:val="single"/>
          <w:shd w:val="clear" w:color="auto" w:fill="FFFF99"/>
          <w:rtl/>
        </w:rPr>
        <w:t>(1א)</w:t>
      </w:r>
      <w:r w:rsidRPr="00CC2EBA">
        <w:rPr>
          <w:rStyle w:val="default"/>
          <w:rFonts w:cs="FrankRuehl" w:hint="cs"/>
          <w:vanish/>
          <w:sz w:val="22"/>
          <w:szCs w:val="22"/>
          <w:u w:val="single"/>
          <w:shd w:val="clear" w:color="auto" w:fill="FFFF99"/>
          <w:rtl/>
        </w:rPr>
        <w:tab/>
        <w:t>תשואה מוכרת על הון סביל של מערכת מים למ"ק;</w:t>
      </w:r>
    </w:p>
    <w:p w14:paraId="5AE9731F" w14:textId="77777777" w:rsidR="002850B3" w:rsidRPr="00CC2EBA" w:rsidRDefault="002850B3" w:rsidP="002850B3">
      <w:pPr>
        <w:pStyle w:val="P00"/>
        <w:spacing w:before="0"/>
        <w:ind w:left="0" w:right="1134"/>
        <w:rPr>
          <w:vanish/>
          <w:sz w:val="14"/>
          <w:szCs w:val="20"/>
          <w:shd w:val="clear" w:color="auto" w:fill="FFFF99"/>
          <w:rtl/>
        </w:rPr>
      </w:pPr>
    </w:p>
    <w:p w14:paraId="48F241C1" w14:textId="77777777" w:rsidR="002850B3" w:rsidRPr="00CC2EBA" w:rsidRDefault="002850B3" w:rsidP="002850B3">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vanish/>
          <w:color w:val="FF0000"/>
          <w:sz w:val="20"/>
          <w:szCs w:val="20"/>
          <w:shd w:val="clear" w:color="auto" w:fill="FFFF99"/>
          <w:rtl/>
        </w:rPr>
        <w:t>מיום 1.1.2022 עד יום 31.12.2023</w:t>
      </w:r>
    </w:p>
    <w:p w14:paraId="10D16C9F" w14:textId="77777777" w:rsidR="002850B3" w:rsidRPr="00CC2EBA" w:rsidRDefault="002850B3" w:rsidP="002850B3">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b/>
          <w:bCs/>
          <w:vanish/>
          <w:sz w:val="20"/>
          <w:szCs w:val="20"/>
          <w:shd w:val="clear" w:color="auto" w:fill="FFFF99"/>
          <w:rtl/>
        </w:rPr>
        <w:t>כללים תשפ"ב-2021 הוראת שעה</w:t>
      </w:r>
    </w:p>
    <w:p w14:paraId="4D40CBA1" w14:textId="77777777" w:rsidR="002850B3" w:rsidRPr="00CC2EBA" w:rsidRDefault="002850B3" w:rsidP="002850B3">
      <w:pPr>
        <w:pStyle w:val="P00"/>
        <w:spacing w:before="0"/>
        <w:ind w:left="0" w:right="1134"/>
        <w:rPr>
          <w:rStyle w:val="default"/>
          <w:rFonts w:ascii="FrankRuehl" w:hAnsi="FrankRuehl" w:cs="FrankRuehl"/>
          <w:vanish/>
          <w:sz w:val="20"/>
          <w:szCs w:val="20"/>
          <w:shd w:val="clear" w:color="auto" w:fill="FFFF99"/>
          <w:rtl/>
        </w:rPr>
      </w:pPr>
      <w:hyperlink r:id="rId260" w:history="1">
        <w:r w:rsidRPr="00CC2EBA">
          <w:rPr>
            <w:rStyle w:val="Hyperlink"/>
            <w:rFonts w:ascii="FrankRuehl" w:hAnsi="FrankRuehl" w:cs="FrankRuehl"/>
            <w:vanish/>
            <w:szCs w:val="20"/>
            <w:shd w:val="clear" w:color="auto" w:fill="FFFF99"/>
            <w:rtl/>
          </w:rPr>
          <w:t>ק"ת תשפ"ב מס' 9830</w:t>
        </w:r>
      </w:hyperlink>
      <w:r w:rsidRPr="00CC2EBA">
        <w:rPr>
          <w:rStyle w:val="default"/>
          <w:rFonts w:ascii="FrankRuehl" w:hAnsi="FrankRuehl" w:cs="FrankRuehl"/>
          <w:vanish/>
          <w:sz w:val="20"/>
          <w:szCs w:val="20"/>
          <w:shd w:val="clear" w:color="auto" w:fill="FFFF99"/>
          <w:rtl/>
        </w:rPr>
        <w:t xml:space="preserve"> מיום 26.12.2021 עמ' 1289</w:t>
      </w:r>
    </w:p>
    <w:p w14:paraId="49D0BE59" w14:textId="77777777" w:rsidR="002850B3" w:rsidRPr="00B94840" w:rsidRDefault="002850B3" w:rsidP="00B94840">
      <w:pPr>
        <w:pStyle w:val="P00"/>
        <w:ind w:left="0" w:right="1134"/>
        <w:rPr>
          <w:rStyle w:val="default"/>
          <w:rFonts w:cs="FrankRuehl"/>
          <w:sz w:val="2"/>
          <w:szCs w:val="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עלות גבוהה מוכרת לחלוקת מים של חברה למ"ק המפורטת בתוספת השניה בטור ג' תחושב כסכום כל הרכיבים המפורטים בפסקאות (1) עד (8) להלן בניכוי הפחתה בשל דמי הקמה</w:t>
      </w:r>
      <w:r w:rsidRPr="00CC2EBA">
        <w:rPr>
          <w:rStyle w:val="default"/>
          <w:rFonts w:cs="FrankRuehl" w:hint="cs"/>
          <w:vanish/>
          <w:sz w:val="22"/>
          <w:szCs w:val="22"/>
          <w:u w:val="single"/>
          <w:shd w:val="clear" w:color="auto" w:fill="FFFF99"/>
          <w:rtl/>
        </w:rPr>
        <w:t>, הפרש כמות מוכרת</w:t>
      </w:r>
      <w:r w:rsidRPr="00CC2EBA">
        <w:rPr>
          <w:rStyle w:val="default"/>
          <w:rFonts w:cs="FrankRuehl" w:hint="cs"/>
          <w:vanish/>
          <w:sz w:val="22"/>
          <w:szCs w:val="22"/>
          <w:shd w:val="clear" w:color="auto" w:fill="FFFF99"/>
          <w:rtl/>
        </w:rPr>
        <w:t xml:space="preserve"> ועלות מתואמת למ"ק:</w:t>
      </w:r>
      <w:bookmarkEnd w:id="114"/>
    </w:p>
    <w:p w14:paraId="68233485" w14:textId="77777777" w:rsidR="005250CD" w:rsidRDefault="005250CD" w:rsidP="00EF62F1">
      <w:pPr>
        <w:pStyle w:val="P00"/>
        <w:spacing w:before="72"/>
        <w:ind w:left="0" w:right="1134"/>
        <w:rPr>
          <w:rStyle w:val="default"/>
          <w:rFonts w:cs="FrankRuehl" w:hint="cs"/>
          <w:rtl/>
        </w:rPr>
      </w:pPr>
      <w:bookmarkStart w:id="115" w:name="Seif21"/>
      <w:bookmarkEnd w:id="115"/>
      <w:r>
        <w:rPr>
          <w:lang w:val="he-IL"/>
        </w:rPr>
        <w:pict w14:anchorId="48A5FEB0">
          <v:rect id="_x0000_s2340" style="position:absolute;left:0;text-align:left;margin-left:464.5pt;margin-top:8.05pt;width:75.05pt;height:31.6pt;z-index:251557376" o:allowincell="f" filled="f" stroked="f" strokecolor="lime" strokeweight=".25pt">
            <v:textbox inset="0,0,0,0">
              <w:txbxContent>
                <w:p w14:paraId="1C592A4C" w14:textId="77777777" w:rsidR="00741010" w:rsidRDefault="00741010" w:rsidP="005250CD">
                  <w:pPr>
                    <w:spacing w:line="160" w:lineRule="exact"/>
                    <w:jc w:val="left"/>
                    <w:rPr>
                      <w:rFonts w:cs="Miriam" w:hint="cs"/>
                      <w:noProof/>
                      <w:sz w:val="18"/>
                      <w:szCs w:val="18"/>
                      <w:rtl/>
                    </w:rPr>
                  </w:pPr>
                  <w:r>
                    <w:rPr>
                      <w:rFonts w:cs="Miriam" w:hint="cs"/>
                      <w:sz w:val="18"/>
                      <w:szCs w:val="18"/>
                      <w:rtl/>
                    </w:rPr>
                    <w:t>חישוב תעריף מצטבר לשירותי מים ולשירותי ביוב</w:t>
                  </w:r>
                </w:p>
              </w:txbxContent>
            </v:textbox>
            <w10:anchorlock/>
          </v:rect>
        </w:pict>
      </w:r>
      <w:r>
        <w:rPr>
          <w:rStyle w:val="big-number"/>
          <w:rFonts w:cs="Miriam" w:hint="cs"/>
          <w:rtl/>
        </w:rPr>
        <w:t>2</w:t>
      </w:r>
      <w:r w:rsidR="00EF62F1">
        <w:rPr>
          <w:rStyle w:val="big-number"/>
          <w:rFonts w:cs="Miriam" w:hint="cs"/>
          <w:rtl/>
        </w:rPr>
        <w:t>1</w:t>
      </w:r>
      <w:r>
        <w:rPr>
          <w:rStyle w:val="big-number"/>
          <w:rFonts w:cs="Miriam"/>
          <w:rtl/>
        </w:rPr>
        <w:t>.</w:t>
      </w:r>
      <w:r>
        <w:rPr>
          <w:rStyle w:val="big-number"/>
          <w:rFonts w:cs="Miriam"/>
          <w:rtl/>
        </w:rPr>
        <w:tab/>
      </w:r>
      <w:r w:rsidR="00EF62F1">
        <w:rPr>
          <w:rStyle w:val="default"/>
          <w:rFonts w:cs="FrankRuehl" w:hint="cs"/>
          <w:rtl/>
        </w:rPr>
        <w:t>התעריף המצטבר לכמות המחויבת בעד שירותי מים ושירותי ביוב של חברה לכל מ"ק מים שמספקת החברה יחושב כמפורט להלן:</w:t>
      </w:r>
    </w:p>
    <w:p w14:paraId="29A2CA81" w14:textId="77777777" w:rsidR="00EF62F1" w:rsidRDefault="00EF62F1" w:rsidP="0053472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בעד צריכה ביתית לכל יחידת דיור </w:t>
      </w:r>
      <w:r>
        <w:rPr>
          <w:rStyle w:val="default"/>
          <w:rFonts w:cs="FrankRuehl"/>
          <w:rtl/>
        </w:rPr>
        <w:t>–</w:t>
      </w:r>
    </w:p>
    <w:p w14:paraId="653F77D3" w14:textId="77777777" w:rsidR="00EF62F1" w:rsidRDefault="00EF62F1" w:rsidP="0053472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לגבי כמות מוכרת ליחידת דיור </w:t>
      </w:r>
      <w:r>
        <w:rPr>
          <w:rStyle w:val="default"/>
          <w:rFonts w:cs="FrankRuehl"/>
          <w:rtl/>
        </w:rPr>
        <w:t>–</w:t>
      </w:r>
      <w:r>
        <w:rPr>
          <w:rStyle w:val="default"/>
          <w:rFonts w:cs="FrankRuehl" w:hint="cs"/>
          <w:rtl/>
        </w:rPr>
        <w:t xml:space="preserve"> סכום של כל אלה:</w:t>
      </w:r>
    </w:p>
    <w:p w14:paraId="4EE4C600" w14:textId="77777777" w:rsidR="00EF62F1" w:rsidRDefault="006B0371" w:rsidP="006B0371">
      <w:pPr>
        <w:pStyle w:val="P00"/>
        <w:spacing w:before="72"/>
        <w:ind w:left="1474" w:right="1134"/>
        <w:rPr>
          <w:rStyle w:val="default"/>
          <w:rFonts w:cs="FrankRuehl" w:hint="cs"/>
          <w:rtl/>
        </w:rPr>
      </w:pPr>
      <w:r w:rsidRPr="006B0371">
        <w:rPr>
          <w:rStyle w:val="default"/>
          <w:rFonts w:cs="FrankRuehl" w:hint="cs"/>
          <w:rtl/>
        </w:rPr>
        <w:pict w14:anchorId="23289270">
          <v:shape id="_x0000_s2729" type="#_x0000_t202" style="position:absolute;left:0;text-align:left;margin-left:470.35pt;margin-top:7.1pt;width:1in;height:18pt;z-index:251671040" filled="f" stroked="f">
            <v:textbox style="mso-next-textbox:#_x0000_s2729" inset="1mm,0,1mm,0">
              <w:txbxContent>
                <w:p w14:paraId="71753BB7" w14:textId="77777777" w:rsidR="00741010" w:rsidRDefault="00741010" w:rsidP="006B0371">
                  <w:pPr>
                    <w:spacing w:line="160" w:lineRule="exact"/>
                    <w:jc w:val="left"/>
                    <w:rPr>
                      <w:rFonts w:cs="Miriam" w:hint="cs"/>
                      <w:noProof/>
                      <w:sz w:val="18"/>
                      <w:szCs w:val="18"/>
                      <w:rtl/>
                    </w:rPr>
                  </w:pPr>
                  <w:r>
                    <w:rPr>
                      <w:rFonts w:cs="Miriam" w:hint="cs"/>
                      <w:noProof/>
                      <w:sz w:val="18"/>
                      <w:szCs w:val="18"/>
                      <w:rtl/>
                    </w:rPr>
                    <w:t>כללים (מס' 2) תשע"ה-2015</w:t>
                  </w:r>
                </w:p>
              </w:txbxContent>
            </v:textbox>
          </v:shape>
        </w:pict>
      </w:r>
      <w:r w:rsidR="00EF62F1">
        <w:rPr>
          <w:rStyle w:val="default"/>
          <w:rFonts w:cs="FrankRuehl" w:hint="cs"/>
          <w:rtl/>
        </w:rPr>
        <w:t>(1)</w:t>
      </w:r>
      <w:r w:rsidR="00EF62F1">
        <w:rPr>
          <w:rStyle w:val="default"/>
          <w:rFonts w:cs="FrankRuehl" w:hint="cs"/>
          <w:rtl/>
        </w:rPr>
        <w:tab/>
      </w:r>
      <w:r w:rsidRPr="006B0371">
        <w:rPr>
          <w:rStyle w:val="default"/>
          <w:rFonts w:cs="FrankRuehl" w:hint="cs"/>
          <w:rtl/>
        </w:rPr>
        <w:t>עלות נמוכה מוכרת לחלוקת מים, כאמור בסעיף 19</w:t>
      </w:r>
      <w:r w:rsidR="0053472E">
        <w:rPr>
          <w:rStyle w:val="default"/>
          <w:rFonts w:cs="FrankRuehl" w:hint="cs"/>
          <w:rtl/>
        </w:rPr>
        <w:t>;</w:t>
      </w:r>
    </w:p>
    <w:p w14:paraId="398CBA81" w14:textId="77777777" w:rsidR="0053472E" w:rsidRDefault="0053472E" w:rsidP="008035CC">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תעריף נמוך מקורות של החברה;</w:t>
      </w:r>
    </w:p>
    <w:p w14:paraId="66DBABCC" w14:textId="77777777" w:rsidR="0053472E" w:rsidRDefault="006B0371" w:rsidP="006B0371">
      <w:pPr>
        <w:pStyle w:val="P00"/>
        <w:spacing w:before="72"/>
        <w:ind w:left="1474" w:right="1134"/>
        <w:rPr>
          <w:rStyle w:val="default"/>
          <w:rFonts w:cs="FrankRuehl" w:hint="cs"/>
          <w:rtl/>
        </w:rPr>
      </w:pPr>
      <w:r w:rsidRPr="006B0371">
        <w:rPr>
          <w:rStyle w:val="default"/>
          <w:rFonts w:cs="FrankRuehl" w:hint="cs"/>
          <w:rtl/>
        </w:rPr>
        <w:pict w14:anchorId="668686C3">
          <v:shape id="_x0000_s2732" type="#_x0000_t202" style="position:absolute;left:0;text-align:left;margin-left:470.35pt;margin-top:7.1pt;width:1in;height:18pt;z-index:251672064" filled="f" stroked="f">
            <v:textbox style="mso-next-textbox:#_x0000_s2732" inset="1mm,0,1mm,0">
              <w:txbxContent>
                <w:p w14:paraId="1CA43AEA" w14:textId="77777777" w:rsidR="00741010" w:rsidRDefault="00741010" w:rsidP="006B0371">
                  <w:pPr>
                    <w:spacing w:line="160" w:lineRule="exact"/>
                    <w:jc w:val="left"/>
                    <w:rPr>
                      <w:rFonts w:cs="Miriam" w:hint="cs"/>
                      <w:noProof/>
                      <w:sz w:val="18"/>
                      <w:szCs w:val="18"/>
                      <w:rtl/>
                    </w:rPr>
                  </w:pPr>
                  <w:r>
                    <w:rPr>
                      <w:rFonts w:cs="Miriam" w:hint="cs"/>
                      <w:noProof/>
                      <w:sz w:val="18"/>
                      <w:szCs w:val="18"/>
                      <w:rtl/>
                    </w:rPr>
                    <w:t>כללים (מס' 2) תשע"ה-2015</w:t>
                  </w:r>
                </w:p>
              </w:txbxContent>
            </v:textbox>
          </v:shape>
        </w:pict>
      </w:r>
      <w:r w:rsidR="0053472E">
        <w:rPr>
          <w:rStyle w:val="default"/>
          <w:rFonts w:cs="FrankRuehl" w:hint="cs"/>
          <w:rtl/>
        </w:rPr>
        <w:t>(3)</w:t>
      </w:r>
      <w:r w:rsidR="0053472E">
        <w:rPr>
          <w:rStyle w:val="default"/>
          <w:rFonts w:cs="FrankRuehl" w:hint="cs"/>
          <w:rtl/>
        </w:rPr>
        <w:tab/>
      </w:r>
      <w:r w:rsidRPr="006B0371">
        <w:rPr>
          <w:rStyle w:val="default"/>
          <w:rFonts w:cs="FrankRuehl" w:hint="cs"/>
          <w:rtl/>
        </w:rPr>
        <w:t>תעריף של חברה לשירותי ביוב</w:t>
      </w:r>
      <w:r w:rsidR="0053472E">
        <w:rPr>
          <w:rStyle w:val="default"/>
          <w:rFonts w:cs="FrankRuehl" w:hint="cs"/>
          <w:rtl/>
        </w:rPr>
        <w:t>;</w:t>
      </w:r>
    </w:p>
    <w:p w14:paraId="145A8F26" w14:textId="77777777" w:rsidR="0053472E" w:rsidRDefault="0053472E" w:rsidP="008035C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בעד כל כמות נוספת לצריכה ביתית לחודש </w:t>
      </w:r>
      <w:r>
        <w:rPr>
          <w:rStyle w:val="default"/>
          <w:rFonts w:cs="FrankRuehl"/>
          <w:rtl/>
        </w:rPr>
        <w:t>–</w:t>
      </w:r>
      <w:r>
        <w:rPr>
          <w:rStyle w:val="default"/>
          <w:rFonts w:cs="FrankRuehl" w:hint="cs"/>
          <w:rtl/>
        </w:rPr>
        <w:t xml:space="preserve"> סכום של כל אלה:</w:t>
      </w:r>
    </w:p>
    <w:p w14:paraId="713256B4" w14:textId="77777777" w:rsidR="0053472E" w:rsidRDefault="006B0371" w:rsidP="006B0371">
      <w:pPr>
        <w:pStyle w:val="P00"/>
        <w:spacing w:before="72"/>
        <w:ind w:left="1474" w:right="1134"/>
        <w:rPr>
          <w:rStyle w:val="default"/>
          <w:rFonts w:cs="FrankRuehl" w:hint="cs"/>
          <w:rtl/>
        </w:rPr>
      </w:pPr>
      <w:r w:rsidRPr="006B0371">
        <w:rPr>
          <w:rStyle w:val="default"/>
          <w:rFonts w:cs="FrankRuehl" w:hint="cs"/>
          <w:rtl/>
        </w:rPr>
        <w:pict w14:anchorId="51ECC9E5">
          <v:shape id="_x0000_s2735" type="#_x0000_t202" style="position:absolute;left:0;text-align:left;margin-left:470.35pt;margin-top:7.1pt;width:1in;height:18pt;z-index:251673088" filled="f" stroked="f">
            <v:textbox inset="1mm,0,1mm,0">
              <w:txbxContent>
                <w:p w14:paraId="15B6B4D1" w14:textId="77777777" w:rsidR="00741010" w:rsidRDefault="00741010" w:rsidP="006B0371">
                  <w:pPr>
                    <w:spacing w:line="160" w:lineRule="exact"/>
                    <w:jc w:val="left"/>
                    <w:rPr>
                      <w:rFonts w:cs="Miriam" w:hint="cs"/>
                      <w:noProof/>
                      <w:sz w:val="18"/>
                      <w:szCs w:val="18"/>
                      <w:rtl/>
                    </w:rPr>
                  </w:pPr>
                  <w:r>
                    <w:rPr>
                      <w:rFonts w:cs="Miriam" w:hint="cs"/>
                      <w:noProof/>
                      <w:sz w:val="18"/>
                      <w:szCs w:val="18"/>
                      <w:rtl/>
                    </w:rPr>
                    <w:t>כללים (מס' 2) תשע"ה-2015</w:t>
                  </w:r>
                </w:p>
              </w:txbxContent>
            </v:textbox>
          </v:shape>
        </w:pict>
      </w:r>
      <w:r w:rsidR="0053472E">
        <w:rPr>
          <w:rStyle w:val="default"/>
          <w:rFonts w:cs="FrankRuehl" w:hint="cs"/>
          <w:rtl/>
        </w:rPr>
        <w:t>(1)</w:t>
      </w:r>
      <w:r w:rsidR="0053472E">
        <w:rPr>
          <w:rStyle w:val="default"/>
          <w:rFonts w:cs="FrankRuehl" w:hint="cs"/>
          <w:rtl/>
        </w:rPr>
        <w:tab/>
      </w:r>
      <w:r w:rsidRPr="006B0371">
        <w:rPr>
          <w:rStyle w:val="default"/>
          <w:rFonts w:cs="FrankRuehl" w:hint="cs"/>
          <w:rtl/>
        </w:rPr>
        <w:t>עלות גבוהה מוכרת לחלוקת מים, כאמור בסעיף 20</w:t>
      </w:r>
      <w:r w:rsidR="008035CC">
        <w:rPr>
          <w:rStyle w:val="default"/>
          <w:rFonts w:cs="FrankRuehl" w:hint="cs"/>
          <w:rtl/>
        </w:rPr>
        <w:t>;</w:t>
      </w:r>
    </w:p>
    <w:p w14:paraId="3335368C" w14:textId="77777777" w:rsidR="008035CC" w:rsidRDefault="008035CC" w:rsidP="008035CC">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תעריף גבוה מקורות של החברה;</w:t>
      </w:r>
    </w:p>
    <w:p w14:paraId="1B7A55C7" w14:textId="77777777" w:rsidR="008035CC" w:rsidRDefault="006B0371" w:rsidP="006B0371">
      <w:pPr>
        <w:pStyle w:val="P00"/>
        <w:spacing w:before="72"/>
        <w:ind w:left="1474" w:right="1134"/>
        <w:rPr>
          <w:rStyle w:val="default"/>
          <w:rFonts w:cs="FrankRuehl" w:hint="cs"/>
          <w:rtl/>
        </w:rPr>
      </w:pPr>
      <w:r w:rsidRPr="006B0371">
        <w:rPr>
          <w:rStyle w:val="default"/>
          <w:rFonts w:cs="FrankRuehl" w:hint="cs"/>
          <w:rtl/>
        </w:rPr>
        <w:pict w14:anchorId="040A34FB">
          <v:shape id="_x0000_s2738" type="#_x0000_t202" style="position:absolute;left:0;text-align:left;margin-left:470.35pt;margin-top:7.1pt;width:1in;height:18pt;z-index:251674112" filled="f" stroked="f">
            <v:textbox inset="1mm,0,1mm,0">
              <w:txbxContent>
                <w:p w14:paraId="3CE4D4F6" w14:textId="77777777" w:rsidR="00741010" w:rsidRDefault="00741010" w:rsidP="006B0371">
                  <w:pPr>
                    <w:spacing w:line="160" w:lineRule="exact"/>
                    <w:jc w:val="left"/>
                    <w:rPr>
                      <w:rFonts w:cs="Miriam" w:hint="cs"/>
                      <w:noProof/>
                      <w:sz w:val="18"/>
                      <w:szCs w:val="18"/>
                      <w:rtl/>
                    </w:rPr>
                  </w:pPr>
                  <w:r>
                    <w:rPr>
                      <w:rFonts w:cs="Miriam" w:hint="cs"/>
                      <w:noProof/>
                      <w:sz w:val="18"/>
                      <w:szCs w:val="18"/>
                      <w:rtl/>
                    </w:rPr>
                    <w:t>כללים (מס' 2) תשע"ה-2015</w:t>
                  </w:r>
                </w:p>
              </w:txbxContent>
            </v:textbox>
          </v:shape>
        </w:pict>
      </w:r>
      <w:r w:rsidR="008035CC">
        <w:rPr>
          <w:rStyle w:val="default"/>
          <w:rFonts w:cs="FrankRuehl" w:hint="cs"/>
          <w:rtl/>
        </w:rPr>
        <w:t>(3)</w:t>
      </w:r>
      <w:r w:rsidR="008035CC">
        <w:rPr>
          <w:rStyle w:val="default"/>
          <w:rFonts w:cs="FrankRuehl" w:hint="cs"/>
          <w:rtl/>
        </w:rPr>
        <w:tab/>
      </w:r>
      <w:r w:rsidRPr="006B0371">
        <w:rPr>
          <w:rStyle w:val="default"/>
          <w:rFonts w:cs="FrankRuehl" w:hint="cs"/>
          <w:rtl/>
        </w:rPr>
        <w:t>תעריף לשירותי ביוב</w:t>
      </w:r>
      <w:r w:rsidR="008035CC">
        <w:rPr>
          <w:rStyle w:val="default"/>
          <w:rFonts w:cs="FrankRuehl" w:hint="cs"/>
          <w:rtl/>
        </w:rPr>
        <w:t>;</w:t>
      </w:r>
    </w:p>
    <w:p w14:paraId="3F39809F" w14:textId="77777777" w:rsidR="008035CC" w:rsidRDefault="009B32A5" w:rsidP="00A83D0B">
      <w:pPr>
        <w:pStyle w:val="P00"/>
        <w:spacing w:before="72"/>
        <w:ind w:left="624" w:right="1134"/>
        <w:rPr>
          <w:rStyle w:val="default"/>
          <w:rFonts w:cs="FrankRuehl" w:hint="cs"/>
          <w:rtl/>
        </w:rPr>
      </w:pPr>
      <w:r>
        <w:rPr>
          <w:rFonts w:cs="FrankRuehl" w:hint="cs"/>
          <w:sz w:val="26"/>
          <w:rtl/>
          <w:lang w:eastAsia="en-US"/>
        </w:rPr>
        <w:pict w14:anchorId="169F2C0C">
          <v:shape id="_x0000_s2381" type="#_x0000_t202" style="position:absolute;left:0;text-align:left;margin-left:470.35pt;margin-top:7.1pt;width:1in;height:20.9pt;z-index:251579904" filled="f" stroked="f">
            <v:textbox style="mso-next-textbox:#_x0000_s2381" inset="1mm,0,1mm,0">
              <w:txbxContent>
                <w:p w14:paraId="4B73BB4B" w14:textId="77777777" w:rsidR="00741010" w:rsidRDefault="00741010" w:rsidP="009B32A5">
                  <w:pPr>
                    <w:spacing w:line="160" w:lineRule="exact"/>
                    <w:jc w:val="left"/>
                    <w:rPr>
                      <w:rFonts w:cs="Miriam" w:hint="cs"/>
                      <w:noProof/>
                      <w:sz w:val="18"/>
                      <w:szCs w:val="18"/>
                      <w:rtl/>
                    </w:rPr>
                  </w:pPr>
                  <w:r>
                    <w:rPr>
                      <w:rFonts w:cs="Miriam" w:hint="cs"/>
                      <w:sz w:val="18"/>
                      <w:szCs w:val="18"/>
                      <w:rtl/>
                    </w:rPr>
                    <w:t>(הוראת שעה) תשע"א-2010</w:t>
                  </w:r>
                </w:p>
              </w:txbxContent>
            </v:textbox>
            <w10:anchorlock/>
          </v:shape>
        </w:pict>
      </w:r>
      <w:r w:rsidR="008035CC">
        <w:rPr>
          <w:rStyle w:val="default"/>
          <w:rFonts w:cs="FrankRuehl" w:hint="cs"/>
          <w:rtl/>
        </w:rPr>
        <w:t>(2)</w:t>
      </w:r>
      <w:r w:rsidR="008035CC">
        <w:rPr>
          <w:rStyle w:val="default"/>
          <w:rFonts w:cs="FrankRuehl" w:hint="cs"/>
          <w:rtl/>
        </w:rPr>
        <w:tab/>
        <w:t xml:space="preserve">בעד צריכה לכל מטרה או שימוש אחרים, למעט לחקלאות </w:t>
      </w:r>
      <w:r w:rsidR="008035CC">
        <w:rPr>
          <w:rStyle w:val="default"/>
          <w:rFonts w:cs="FrankRuehl"/>
          <w:rtl/>
        </w:rPr>
        <w:t>–</w:t>
      </w:r>
      <w:r w:rsidR="008035CC">
        <w:rPr>
          <w:rStyle w:val="default"/>
          <w:rFonts w:cs="FrankRuehl" w:hint="cs"/>
          <w:rtl/>
        </w:rPr>
        <w:t xml:space="preserve"> סכום של כל אלה:</w:t>
      </w:r>
    </w:p>
    <w:p w14:paraId="1C0818A0" w14:textId="77777777" w:rsidR="008035CC" w:rsidRDefault="00A16CE1" w:rsidP="00A16CE1">
      <w:pPr>
        <w:pStyle w:val="P00"/>
        <w:spacing w:before="72"/>
        <w:ind w:left="1021" w:right="1134"/>
        <w:rPr>
          <w:rStyle w:val="default"/>
          <w:rFonts w:cs="FrankRuehl" w:hint="cs"/>
          <w:rtl/>
        </w:rPr>
      </w:pPr>
      <w:r w:rsidRPr="00A16CE1">
        <w:rPr>
          <w:rStyle w:val="default"/>
          <w:rFonts w:cs="FrankRuehl" w:hint="cs"/>
          <w:rtl/>
        </w:rPr>
        <w:pict w14:anchorId="736977F0">
          <v:shape id="_x0000_s2741" type="#_x0000_t202" style="position:absolute;left:0;text-align:left;margin-left:470.35pt;margin-top:7.1pt;width:1in;height:18pt;z-index:251675136" filled="f" stroked="f">
            <v:textbox inset="1mm,0,1mm,0">
              <w:txbxContent>
                <w:p w14:paraId="3B3E1F1F" w14:textId="77777777" w:rsidR="00741010" w:rsidRDefault="00741010" w:rsidP="00A16CE1">
                  <w:pPr>
                    <w:spacing w:line="160" w:lineRule="exact"/>
                    <w:jc w:val="left"/>
                    <w:rPr>
                      <w:rFonts w:cs="Miriam" w:hint="cs"/>
                      <w:noProof/>
                      <w:sz w:val="18"/>
                      <w:szCs w:val="18"/>
                      <w:rtl/>
                    </w:rPr>
                  </w:pPr>
                  <w:r>
                    <w:rPr>
                      <w:rFonts w:cs="Miriam" w:hint="cs"/>
                      <w:noProof/>
                      <w:sz w:val="18"/>
                      <w:szCs w:val="18"/>
                      <w:rtl/>
                    </w:rPr>
                    <w:t>כללים (מס' 2) תשע"ה-2015</w:t>
                  </w:r>
                </w:p>
              </w:txbxContent>
            </v:textbox>
          </v:shape>
        </w:pict>
      </w:r>
      <w:r w:rsidR="008035CC">
        <w:rPr>
          <w:rStyle w:val="default"/>
          <w:rFonts w:cs="FrankRuehl" w:hint="cs"/>
          <w:rtl/>
        </w:rPr>
        <w:t>(א)</w:t>
      </w:r>
      <w:r w:rsidR="008035CC">
        <w:rPr>
          <w:rStyle w:val="default"/>
          <w:rFonts w:cs="FrankRuehl" w:hint="cs"/>
          <w:rtl/>
        </w:rPr>
        <w:tab/>
      </w:r>
      <w:r w:rsidRPr="00A16CE1">
        <w:rPr>
          <w:rStyle w:val="default"/>
          <w:rFonts w:cs="FrankRuehl" w:hint="cs"/>
          <w:rtl/>
        </w:rPr>
        <w:t>עלות גבוהה מוכרת לחלוקת מים, כאמור בסעיף 19</w:t>
      </w:r>
      <w:r w:rsidR="008035CC">
        <w:rPr>
          <w:rStyle w:val="default"/>
          <w:rFonts w:cs="FrankRuehl" w:hint="cs"/>
          <w:rtl/>
        </w:rPr>
        <w:t>;</w:t>
      </w:r>
    </w:p>
    <w:p w14:paraId="7DA562D3" w14:textId="77777777" w:rsidR="008035CC" w:rsidRDefault="008035CC" w:rsidP="008035C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תעריף גבוה מקורות של החברה;</w:t>
      </w:r>
    </w:p>
    <w:p w14:paraId="4CCD3B67" w14:textId="77777777" w:rsidR="008035CC" w:rsidRDefault="00D1175E" w:rsidP="00A16CE1">
      <w:pPr>
        <w:pStyle w:val="P00"/>
        <w:spacing w:before="72"/>
        <w:ind w:left="1021" w:right="1134"/>
        <w:rPr>
          <w:rStyle w:val="default"/>
          <w:rFonts w:cs="FrankRuehl" w:hint="cs"/>
          <w:rtl/>
        </w:rPr>
      </w:pPr>
      <w:r w:rsidRPr="00A16CE1">
        <w:rPr>
          <w:rStyle w:val="default"/>
          <w:rFonts w:cs="FrankRuehl" w:hint="cs"/>
          <w:rtl/>
        </w:rPr>
        <w:pict w14:anchorId="302B1924">
          <v:shape id="_x0000_s2380" type="#_x0000_t202" style="position:absolute;left:0;text-align:left;margin-left:470.35pt;margin-top:7.1pt;width:76.5pt;height:19.9pt;z-index:251578880" filled="f" stroked="f">
            <v:textbox style="mso-next-textbox:#_x0000_s2380" inset="1mm,0,1mm,0">
              <w:txbxContent>
                <w:p w14:paraId="0873EDB4" w14:textId="77777777" w:rsidR="00741010" w:rsidRDefault="00741010" w:rsidP="00A16CE1">
                  <w:pPr>
                    <w:spacing w:line="160" w:lineRule="exact"/>
                    <w:jc w:val="left"/>
                    <w:rPr>
                      <w:rFonts w:cs="Miriam" w:hint="cs"/>
                      <w:noProof/>
                      <w:sz w:val="18"/>
                      <w:szCs w:val="18"/>
                      <w:rtl/>
                    </w:rPr>
                  </w:pPr>
                  <w:r>
                    <w:rPr>
                      <w:rFonts w:cs="Miriam" w:hint="cs"/>
                      <w:noProof/>
                      <w:sz w:val="18"/>
                      <w:szCs w:val="18"/>
                      <w:rtl/>
                    </w:rPr>
                    <w:t>כללים (מס' 2) תשע"ה-2015</w:t>
                  </w:r>
                </w:p>
              </w:txbxContent>
            </v:textbox>
            <w10:anchorlock/>
          </v:shape>
        </w:pict>
      </w:r>
      <w:r w:rsidR="008035CC">
        <w:rPr>
          <w:rStyle w:val="default"/>
          <w:rFonts w:cs="FrankRuehl" w:hint="cs"/>
          <w:rtl/>
        </w:rPr>
        <w:t>(ג)</w:t>
      </w:r>
      <w:r w:rsidR="008035CC">
        <w:rPr>
          <w:rStyle w:val="default"/>
          <w:rFonts w:cs="FrankRuehl" w:hint="cs"/>
          <w:rtl/>
        </w:rPr>
        <w:tab/>
      </w:r>
      <w:r w:rsidR="00A16CE1" w:rsidRPr="00A16CE1">
        <w:rPr>
          <w:rStyle w:val="default"/>
          <w:rFonts w:cs="FrankRuehl" w:hint="cs"/>
          <w:rtl/>
        </w:rPr>
        <w:t>תעריף לשירותי ביוב</w:t>
      </w:r>
      <w:r w:rsidR="008035CC">
        <w:rPr>
          <w:rStyle w:val="default"/>
          <w:rFonts w:cs="FrankRuehl" w:hint="cs"/>
          <w:rtl/>
        </w:rPr>
        <w:t>;</w:t>
      </w:r>
    </w:p>
    <w:p w14:paraId="786CB6E8" w14:textId="77777777" w:rsidR="008035CC" w:rsidRDefault="008035CC" w:rsidP="008035C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בעד צריכה למטרת חקלאות </w:t>
      </w:r>
      <w:r>
        <w:rPr>
          <w:rStyle w:val="default"/>
          <w:rFonts w:cs="FrankRuehl"/>
          <w:rtl/>
        </w:rPr>
        <w:t>–</w:t>
      </w:r>
      <w:r>
        <w:rPr>
          <w:rStyle w:val="default"/>
          <w:rFonts w:cs="FrankRuehl" w:hint="cs"/>
          <w:rtl/>
        </w:rPr>
        <w:t xml:space="preserve"> סכום התעריפים הנקובים בסעיף 4(1)(3.1) ו-(3.2) לכללי הרשויות המקומיות, בתוספת תעריף מים לחקלא</w:t>
      </w:r>
      <w:r w:rsidR="00103BB1">
        <w:rPr>
          <w:rStyle w:val="default"/>
          <w:rFonts w:cs="FrankRuehl" w:hint="cs"/>
          <w:rtl/>
        </w:rPr>
        <w:t>ות הקבוע בסעיף 5 לכללים האמורים;</w:t>
      </w:r>
    </w:p>
    <w:p w14:paraId="7DB1CFF9" w14:textId="77777777" w:rsidR="00103BB1" w:rsidRDefault="00103BB1" w:rsidP="00103BB1">
      <w:pPr>
        <w:pStyle w:val="P00"/>
        <w:spacing w:before="72"/>
        <w:ind w:left="624" w:right="1134"/>
        <w:rPr>
          <w:rStyle w:val="default"/>
          <w:rFonts w:cs="FrankRuehl" w:hint="cs"/>
          <w:rtl/>
        </w:rPr>
      </w:pPr>
      <w:r>
        <w:rPr>
          <w:rFonts w:cs="FrankRuehl" w:hint="cs"/>
          <w:sz w:val="26"/>
          <w:rtl/>
          <w:lang w:eastAsia="en-US"/>
        </w:rPr>
        <w:pict w14:anchorId="007043BD">
          <v:shape id="_x0000_s2426" type="#_x0000_t202" style="position:absolute;left:0;text-align:left;margin-left:470.35pt;margin-top:7.1pt;width:1in;height:20.9pt;z-index:251601408" filled="f" stroked="f">
            <v:textbox style="mso-next-textbox:#_x0000_s2426" inset="1mm,0,1mm,0">
              <w:txbxContent>
                <w:p w14:paraId="668E194B" w14:textId="77777777" w:rsidR="00741010" w:rsidRDefault="00741010" w:rsidP="00103BB1">
                  <w:pPr>
                    <w:spacing w:line="160" w:lineRule="exact"/>
                    <w:jc w:val="left"/>
                    <w:rPr>
                      <w:rFonts w:cs="Miriam" w:hint="cs"/>
                      <w:noProof/>
                      <w:sz w:val="18"/>
                      <w:szCs w:val="18"/>
                      <w:rtl/>
                    </w:rPr>
                  </w:pPr>
                  <w:r>
                    <w:rPr>
                      <w:rFonts w:cs="Miriam" w:hint="cs"/>
                      <w:sz w:val="18"/>
                      <w:szCs w:val="18"/>
                      <w:rtl/>
                    </w:rPr>
                    <w:t>כללים (מס' 3) תשע"א-2011</w:t>
                  </w:r>
                </w:p>
              </w:txbxContent>
            </v:textbox>
            <w10:anchorlock/>
          </v:shape>
        </w:pict>
      </w:r>
      <w:r>
        <w:rPr>
          <w:rStyle w:val="default"/>
          <w:rFonts w:cs="FrankRuehl" w:hint="cs"/>
          <w:rtl/>
        </w:rPr>
        <w:t>(4)</w:t>
      </w:r>
      <w:r>
        <w:rPr>
          <w:rStyle w:val="default"/>
          <w:rFonts w:cs="FrankRuehl" w:hint="cs"/>
          <w:rtl/>
        </w:rPr>
        <w:tab/>
        <w:t xml:space="preserve">בעד צריכה למוסד עירוני </w:t>
      </w:r>
      <w:r>
        <w:rPr>
          <w:rStyle w:val="default"/>
          <w:rFonts w:cs="FrankRuehl"/>
          <w:rtl/>
        </w:rPr>
        <w:t>–</w:t>
      </w:r>
      <w:r>
        <w:rPr>
          <w:rStyle w:val="default"/>
          <w:rFonts w:cs="FrankRuehl" w:hint="cs"/>
          <w:rtl/>
        </w:rPr>
        <w:t xml:space="preserve"> התעריף הנקוב בסעיף 3(2)(ג), לפי העניין, בכללי התעריפים; שמהווה סכום כל אלה:</w:t>
      </w:r>
    </w:p>
    <w:p w14:paraId="298480AA" w14:textId="77777777" w:rsidR="00103BB1" w:rsidRDefault="00A16CE1" w:rsidP="00A16CE1">
      <w:pPr>
        <w:pStyle w:val="P00"/>
        <w:spacing w:before="72"/>
        <w:ind w:left="1021" w:right="1134"/>
        <w:rPr>
          <w:rStyle w:val="default"/>
          <w:rFonts w:cs="FrankRuehl" w:hint="cs"/>
          <w:rtl/>
        </w:rPr>
      </w:pPr>
      <w:r w:rsidRPr="00A16CE1">
        <w:rPr>
          <w:rStyle w:val="default"/>
          <w:rFonts w:cs="FrankRuehl" w:hint="cs"/>
          <w:rtl/>
        </w:rPr>
        <w:pict w14:anchorId="6DE34BFA">
          <v:shape id="_x0000_s2744" type="#_x0000_t202" style="position:absolute;left:0;text-align:left;margin-left:470.35pt;margin-top:7.1pt;width:1in;height:18pt;z-index:251676160" filled="f" stroked="f">
            <v:textbox inset="1mm,0,1mm,0">
              <w:txbxContent>
                <w:p w14:paraId="208AFCC1" w14:textId="77777777" w:rsidR="00741010" w:rsidRDefault="00741010" w:rsidP="00A16CE1">
                  <w:pPr>
                    <w:spacing w:line="160" w:lineRule="exact"/>
                    <w:jc w:val="left"/>
                    <w:rPr>
                      <w:rFonts w:cs="Miriam" w:hint="cs"/>
                      <w:noProof/>
                      <w:sz w:val="18"/>
                      <w:szCs w:val="18"/>
                      <w:rtl/>
                    </w:rPr>
                  </w:pPr>
                  <w:r>
                    <w:rPr>
                      <w:rFonts w:cs="Miriam" w:hint="cs"/>
                      <w:noProof/>
                      <w:sz w:val="18"/>
                      <w:szCs w:val="18"/>
                      <w:rtl/>
                    </w:rPr>
                    <w:t>כללים (מס' 2) תשע"ה-2015</w:t>
                  </w:r>
                </w:p>
              </w:txbxContent>
            </v:textbox>
          </v:shape>
        </w:pict>
      </w:r>
      <w:r w:rsidR="00103BB1">
        <w:rPr>
          <w:rStyle w:val="default"/>
          <w:rFonts w:cs="FrankRuehl" w:hint="cs"/>
          <w:rtl/>
        </w:rPr>
        <w:t>(א)</w:t>
      </w:r>
      <w:r w:rsidR="00103BB1">
        <w:rPr>
          <w:rStyle w:val="default"/>
          <w:rFonts w:cs="FrankRuehl" w:hint="cs"/>
          <w:rtl/>
        </w:rPr>
        <w:tab/>
      </w:r>
      <w:r w:rsidRPr="00A16CE1">
        <w:rPr>
          <w:rStyle w:val="default"/>
          <w:rFonts w:cs="FrankRuehl" w:hint="cs"/>
          <w:rtl/>
        </w:rPr>
        <w:t>עלות מוכרת לחלוקת מים לגינון ציבורי ולמוסד עירוני, כאמור בסעיף 19א</w:t>
      </w:r>
      <w:r w:rsidR="00305436">
        <w:rPr>
          <w:rStyle w:val="default"/>
          <w:rFonts w:cs="FrankRuehl" w:hint="cs"/>
          <w:rtl/>
        </w:rPr>
        <w:t>;</w:t>
      </w:r>
    </w:p>
    <w:p w14:paraId="5B48C150" w14:textId="77777777" w:rsidR="00305436" w:rsidRDefault="00A16CE1" w:rsidP="00A16CE1">
      <w:pPr>
        <w:pStyle w:val="P00"/>
        <w:spacing w:before="72"/>
        <w:ind w:left="1021" w:right="1134"/>
        <w:rPr>
          <w:rStyle w:val="default"/>
          <w:rFonts w:cs="FrankRuehl" w:hint="cs"/>
          <w:rtl/>
        </w:rPr>
      </w:pPr>
      <w:r>
        <w:rPr>
          <w:rFonts w:cs="FrankRuehl" w:hint="cs"/>
          <w:sz w:val="26"/>
          <w:rtl/>
          <w:lang w:eastAsia="en-US"/>
        </w:rPr>
        <w:pict w14:anchorId="43E69701">
          <v:shape id="_x0000_s2747" type="#_x0000_t202" style="position:absolute;left:0;text-align:left;margin-left:470.35pt;margin-top:7.1pt;width:1in;height:18pt;z-index:251677184" filled="f" stroked="f">
            <v:textbox inset="1mm,0,1mm,0">
              <w:txbxContent>
                <w:p w14:paraId="564CB767" w14:textId="77777777" w:rsidR="00741010" w:rsidRDefault="00741010" w:rsidP="00A16CE1">
                  <w:pPr>
                    <w:spacing w:line="160" w:lineRule="exact"/>
                    <w:jc w:val="left"/>
                    <w:rPr>
                      <w:rFonts w:cs="Miriam" w:hint="cs"/>
                      <w:noProof/>
                      <w:sz w:val="18"/>
                      <w:szCs w:val="18"/>
                      <w:rtl/>
                    </w:rPr>
                  </w:pPr>
                  <w:r>
                    <w:rPr>
                      <w:rFonts w:cs="Miriam" w:hint="cs"/>
                      <w:noProof/>
                      <w:sz w:val="18"/>
                      <w:szCs w:val="18"/>
                      <w:rtl/>
                    </w:rPr>
                    <w:t>כללים (מס' 2) תשע"ה-2015</w:t>
                  </w:r>
                </w:p>
              </w:txbxContent>
            </v:textbox>
          </v:shape>
        </w:pict>
      </w:r>
      <w:r w:rsidR="00305436">
        <w:rPr>
          <w:rStyle w:val="default"/>
          <w:rFonts w:cs="FrankRuehl" w:hint="cs"/>
          <w:rtl/>
        </w:rPr>
        <w:t>(ב)</w:t>
      </w:r>
      <w:r w:rsidR="00305436">
        <w:rPr>
          <w:rStyle w:val="default"/>
          <w:rFonts w:cs="FrankRuehl" w:hint="cs"/>
          <w:rtl/>
        </w:rPr>
        <w:tab/>
        <w:t>תעריף גבוה מקורות של חברה אילו לא בוצעה צריכה המחויבת בתעריף אחיד גבוה;</w:t>
      </w:r>
    </w:p>
    <w:p w14:paraId="112D05D0" w14:textId="77777777" w:rsidR="00305436" w:rsidRDefault="00A16CE1" w:rsidP="00A16CE1">
      <w:pPr>
        <w:pStyle w:val="P00"/>
        <w:spacing w:before="72"/>
        <w:ind w:left="1021" w:right="1134"/>
        <w:rPr>
          <w:rStyle w:val="default"/>
          <w:rFonts w:cs="FrankRuehl" w:hint="cs"/>
          <w:rtl/>
        </w:rPr>
      </w:pPr>
      <w:r>
        <w:rPr>
          <w:rFonts w:cs="FrankRuehl" w:hint="cs"/>
          <w:sz w:val="26"/>
          <w:rtl/>
          <w:lang w:eastAsia="en-US"/>
        </w:rPr>
        <w:pict w14:anchorId="003BD703">
          <v:shape id="_x0000_s2750" type="#_x0000_t202" style="position:absolute;left:0;text-align:left;margin-left:470.35pt;margin-top:7.1pt;width:1in;height:18pt;z-index:251678208" filled="f" stroked="f">
            <v:textbox inset="1mm,0,1mm,0">
              <w:txbxContent>
                <w:p w14:paraId="17335683" w14:textId="77777777" w:rsidR="00741010" w:rsidRDefault="00741010" w:rsidP="00A16CE1">
                  <w:pPr>
                    <w:spacing w:line="160" w:lineRule="exact"/>
                    <w:jc w:val="left"/>
                    <w:rPr>
                      <w:rFonts w:cs="Miriam" w:hint="cs"/>
                      <w:noProof/>
                      <w:sz w:val="18"/>
                      <w:szCs w:val="18"/>
                      <w:rtl/>
                    </w:rPr>
                  </w:pPr>
                  <w:r>
                    <w:rPr>
                      <w:rFonts w:cs="Miriam" w:hint="cs"/>
                      <w:noProof/>
                      <w:sz w:val="18"/>
                      <w:szCs w:val="18"/>
                      <w:rtl/>
                    </w:rPr>
                    <w:t>כללים (מס' 2) תשע"ה-2015</w:t>
                  </w:r>
                </w:p>
              </w:txbxContent>
            </v:textbox>
          </v:shape>
        </w:pict>
      </w:r>
      <w:r w:rsidR="00305436">
        <w:rPr>
          <w:rStyle w:val="default"/>
          <w:rFonts w:cs="FrankRuehl" w:hint="cs"/>
          <w:rtl/>
        </w:rPr>
        <w:t>(ג)</w:t>
      </w:r>
      <w:r w:rsidR="00305436">
        <w:rPr>
          <w:rStyle w:val="default"/>
          <w:rFonts w:cs="FrankRuehl" w:hint="cs"/>
          <w:rtl/>
        </w:rPr>
        <w:tab/>
      </w:r>
      <w:r w:rsidRPr="00A16CE1">
        <w:rPr>
          <w:rStyle w:val="default"/>
          <w:rFonts w:cs="FrankRuehl" w:hint="cs"/>
          <w:rtl/>
        </w:rPr>
        <w:t>תעריף לשירותי ביוב</w:t>
      </w:r>
      <w:r w:rsidR="00305436">
        <w:rPr>
          <w:rStyle w:val="default"/>
          <w:rFonts w:cs="FrankRuehl" w:hint="cs"/>
          <w:rtl/>
        </w:rPr>
        <w:t>.</w:t>
      </w:r>
    </w:p>
    <w:p w14:paraId="0744B7AF" w14:textId="77777777" w:rsidR="00D1175E" w:rsidRPr="00CC2EBA" w:rsidRDefault="00D1175E" w:rsidP="00D1175E">
      <w:pPr>
        <w:pStyle w:val="P00"/>
        <w:spacing w:before="0"/>
        <w:ind w:left="624" w:right="1134"/>
        <w:rPr>
          <w:rStyle w:val="default"/>
          <w:rFonts w:cs="FrankRuehl" w:hint="cs"/>
          <w:vanish/>
          <w:color w:val="FF0000"/>
          <w:sz w:val="20"/>
          <w:szCs w:val="20"/>
          <w:shd w:val="clear" w:color="auto" w:fill="FFFF99"/>
          <w:rtl/>
        </w:rPr>
      </w:pPr>
      <w:bookmarkStart w:id="116" w:name="Rov150"/>
      <w:r w:rsidRPr="00CC2EBA">
        <w:rPr>
          <w:rStyle w:val="default"/>
          <w:rFonts w:cs="FrankRuehl" w:hint="cs"/>
          <w:vanish/>
          <w:color w:val="FF0000"/>
          <w:sz w:val="20"/>
          <w:szCs w:val="20"/>
          <w:shd w:val="clear" w:color="auto" w:fill="FFFF99"/>
          <w:rtl/>
        </w:rPr>
        <w:t>מיום 1.11.2010</w:t>
      </w:r>
    </w:p>
    <w:p w14:paraId="7247741C" w14:textId="77777777" w:rsidR="00D1175E" w:rsidRPr="00CC2EBA" w:rsidRDefault="00D1175E" w:rsidP="00D1175E">
      <w:pPr>
        <w:pStyle w:val="P00"/>
        <w:spacing w:before="0"/>
        <w:ind w:left="624"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תשע"א-2010</w:t>
      </w:r>
    </w:p>
    <w:p w14:paraId="3A3E5793" w14:textId="77777777" w:rsidR="00D1175E" w:rsidRPr="00CC2EBA" w:rsidRDefault="00D1175E" w:rsidP="00D1175E">
      <w:pPr>
        <w:pStyle w:val="P00"/>
        <w:spacing w:before="0"/>
        <w:ind w:left="624" w:right="1134"/>
        <w:rPr>
          <w:rStyle w:val="default"/>
          <w:rFonts w:cs="FrankRuehl" w:hint="cs"/>
          <w:vanish/>
          <w:sz w:val="20"/>
          <w:szCs w:val="20"/>
          <w:shd w:val="clear" w:color="auto" w:fill="FFFF99"/>
          <w:rtl/>
        </w:rPr>
      </w:pPr>
      <w:hyperlink r:id="rId261" w:history="1">
        <w:r w:rsidRPr="00CC2EBA">
          <w:rPr>
            <w:rStyle w:val="Hyperlink"/>
            <w:rFonts w:cs="FrankRuehl" w:hint="cs"/>
            <w:vanish/>
            <w:szCs w:val="20"/>
            <w:shd w:val="clear" w:color="auto" w:fill="FFFF99"/>
            <w:rtl/>
          </w:rPr>
          <w:t>ק"ת תשע"א מס' 6937</w:t>
        </w:r>
      </w:hyperlink>
      <w:r w:rsidRPr="00CC2EBA">
        <w:rPr>
          <w:rStyle w:val="default"/>
          <w:rFonts w:cs="FrankRuehl" w:hint="cs"/>
          <w:vanish/>
          <w:sz w:val="20"/>
          <w:szCs w:val="20"/>
          <w:shd w:val="clear" w:color="auto" w:fill="FFFF99"/>
          <w:rtl/>
        </w:rPr>
        <w:t xml:space="preserve"> מיום 31.10.2010 עמ' 115</w:t>
      </w:r>
    </w:p>
    <w:p w14:paraId="04B2708E" w14:textId="77777777" w:rsidR="00D1175E" w:rsidRPr="00CC2EBA" w:rsidRDefault="00D1175E" w:rsidP="00D1175E">
      <w:pPr>
        <w:pStyle w:val="P00"/>
        <w:ind w:left="62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בעד צריכה לכל מטרה או שימוש אחרים, למעט לחקלאות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סכום של כל אלה:</w:t>
      </w:r>
    </w:p>
    <w:p w14:paraId="4C94BC5F" w14:textId="77777777" w:rsidR="00D1175E" w:rsidRPr="00CC2EBA" w:rsidRDefault="00D1175E" w:rsidP="00D1175E">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עלות גבוהה מוכרת לחלוקת מים או עלות גבוהה מוכרת לחלוקת מים לגבי נכס ותיק, לפי העניין, כאמור בסעיף 20;</w:t>
      </w:r>
    </w:p>
    <w:p w14:paraId="010B589D" w14:textId="77777777" w:rsidR="00D1175E" w:rsidRPr="00CC2EBA" w:rsidRDefault="00D1175E" w:rsidP="00D1175E">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תעריף גבוה מקורות של החברה;</w:t>
      </w:r>
    </w:p>
    <w:p w14:paraId="2B53392E" w14:textId="77777777" w:rsidR="00D1175E" w:rsidRPr="00CC2EBA" w:rsidRDefault="00D1175E" w:rsidP="00D1175E">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עלות מוכרת לשירותי ביוב או עלות מוכרת לשירותי ביוב לגבי נכס ותיק, לפי העניין; </w:t>
      </w:r>
      <w:r w:rsidRPr="00CC2EBA">
        <w:rPr>
          <w:rStyle w:val="default"/>
          <w:rFonts w:cs="FrankRuehl" w:hint="cs"/>
          <w:strike/>
          <w:vanish/>
          <w:sz w:val="22"/>
          <w:szCs w:val="22"/>
          <w:shd w:val="clear" w:color="auto" w:fill="FFFF99"/>
          <w:rtl/>
        </w:rPr>
        <w:t xml:space="preserve">ואולם עד סוף שנת 2013, בעד צריכה לתעשייה, לגבי צרכן הרשום ברישיון ההפקה של החברה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התעריף לפי סעיף 7(2)(2.1) בכללי מקורות, בתוספת התעריף למ"ק ביוב או התעריף למ"ק ביוב לגבי נכס ותיק, לפי העניין;</w:t>
      </w:r>
    </w:p>
    <w:p w14:paraId="32C571C1" w14:textId="77777777" w:rsidR="00D1175E" w:rsidRPr="00CC2EBA" w:rsidRDefault="00D1175E" w:rsidP="00D1175E">
      <w:pPr>
        <w:pStyle w:val="P00"/>
        <w:spacing w:before="0"/>
        <w:ind w:left="624" w:right="1134"/>
        <w:rPr>
          <w:rStyle w:val="default"/>
          <w:rFonts w:cs="FrankRuehl" w:hint="cs"/>
          <w:vanish/>
          <w:sz w:val="20"/>
          <w:szCs w:val="20"/>
          <w:shd w:val="clear" w:color="auto" w:fill="FFFF99"/>
          <w:rtl/>
        </w:rPr>
      </w:pPr>
    </w:p>
    <w:p w14:paraId="5BA9C880" w14:textId="77777777" w:rsidR="00D1175E" w:rsidRPr="00CC2EBA" w:rsidRDefault="00D1175E" w:rsidP="0022407B">
      <w:pPr>
        <w:pStyle w:val="P00"/>
        <w:spacing w:before="0"/>
        <w:ind w:left="624" w:right="1134"/>
        <w:rPr>
          <w:rStyle w:val="default"/>
          <w:rFonts w:cs="FrankRuehl" w:hint="cs"/>
          <w:vanish/>
          <w:sz w:val="20"/>
          <w:szCs w:val="20"/>
          <w:shd w:val="clear" w:color="auto" w:fill="FFFF99"/>
          <w:rtl/>
        </w:rPr>
      </w:pPr>
      <w:r w:rsidRPr="00CC2EBA">
        <w:rPr>
          <w:rStyle w:val="default"/>
          <w:rFonts w:cs="FrankRuehl" w:hint="cs"/>
          <w:vanish/>
          <w:color w:val="FF0000"/>
          <w:sz w:val="20"/>
          <w:szCs w:val="20"/>
          <w:shd w:val="clear" w:color="auto" w:fill="FFFF99"/>
          <w:rtl/>
        </w:rPr>
        <w:t>מיום 1.11.2010</w:t>
      </w:r>
      <w:r w:rsidR="00B925CD" w:rsidRPr="00CC2EBA">
        <w:rPr>
          <w:rStyle w:val="default"/>
          <w:rFonts w:cs="FrankRuehl" w:hint="cs"/>
          <w:vanish/>
          <w:color w:val="FF0000"/>
          <w:sz w:val="20"/>
          <w:szCs w:val="20"/>
          <w:shd w:val="clear" w:color="auto" w:fill="FFFF99"/>
          <w:rtl/>
        </w:rPr>
        <w:t xml:space="preserve"> עד יום 31.12.201</w:t>
      </w:r>
      <w:r w:rsidR="0022407B" w:rsidRPr="00CC2EBA">
        <w:rPr>
          <w:rStyle w:val="default"/>
          <w:rFonts w:cs="FrankRuehl" w:hint="cs"/>
          <w:vanish/>
          <w:color w:val="FF0000"/>
          <w:sz w:val="20"/>
          <w:szCs w:val="20"/>
          <w:shd w:val="clear" w:color="auto" w:fill="FFFF99"/>
          <w:rtl/>
        </w:rPr>
        <w:t>4</w:t>
      </w:r>
      <w:r w:rsidR="006B0371" w:rsidRPr="00CC2EBA">
        <w:rPr>
          <w:rStyle w:val="default"/>
          <w:rFonts w:cs="FrankRuehl" w:hint="cs"/>
          <w:vanish/>
          <w:color w:val="FF0000"/>
          <w:sz w:val="20"/>
          <w:szCs w:val="20"/>
          <w:shd w:val="clear" w:color="auto" w:fill="FFFF99"/>
          <w:rtl/>
        </w:rPr>
        <w:t xml:space="preserve"> </w:t>
      </w:r>
      <w:r w:rsidR="006B0371" w:rsidRPr="00CC2EBA">
        <w:rPr>
          <w:rStyle w:val="default"/>
          <w:rFonts w:cs="FrankRuehl" w:hint="cs"/>
          <w:vanish/>
          <w:sz w:val="20"/>
          <w:szCs w:val="20"/>
          <w:shd w:val="clear" w:color="auto" w:fill="FFFF99"/>
          <w:rtl/>
        </w:rPr>
        <w:t>(עד 30.6.2015 בשל התפזרות הכנסת ה-19)</w:t>
      </w:r>
    </w:p>
    <w:p w14:paraId="1B7DAE5B" w14:textId="77777777" w:rsidR="00D1175E" w:rsidRPr="00CC2EBA" w:rsidRDefault="00D1175E" w:rsidP="00D1175E">
      <w:pPr>
        <w:pStyle w:val="P00"/>
        <w:spacing w:before="0"/>
        <w:ind w:left="624"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הוראת שעה תשע"א-2010</w:t>
      </w:r>
    </w:p>
    <w:p w14:paraId="3F969EBE" w14:textId="77777777" w:rsidR="00D1175E" w:rsidRPr="00CC2EBA" w:rsidRDefault="00D1175E" w:rsidP="00D1175E">
      <w:pPr>
        <w:pStyle w:val="P00"/>
        <w:spacing w:before="0"/>
        <w:ind w:left="624" w:right="1134"/>
        <w:rPr>
          <w:rStyle w:val="default"/>
          <w:rFonts w:cs="FrankRuehl" w:hint="cs"/>
          <w:vanish/>
          <w:sz w:val="20"/>
          <w:szCs w:val="20"/>
          <w:shd w:val="clear" w:color="auto" w:fill="FFFF99"/>
          <w:rtl/>
        </w:rPr>
      </w:pPr>
      <w:hyperlink r:id="rId262" w:history="1">
        <w:r w:rsidRPr="00CC2EBA">
          <w:rPr>
            <w:rStyle w:val="Hyperlink"/>
            <w:rFonts w:cs="FrankRuehl" w:hint="cs"/>
            <w:vanish/>
            <w:szCs w:val="20"/>
            <w:shd w:val="clear" w:color="auto" w:fill="FFFF99"/>
            <w:rtl/>
          </w:rPr>
          <w:t>ק"ת תשע"א מס' 6937</w:t>
        </w:r>
      </w:hyperlink>
      <w:r w:rsidRPr="00CC2EBA">
        <w:rPr>
          <w:rStyle w:val="default"/>
          <w:rFonts w:cs="FrankRuehl" w:hint="cs"/>
          <w:vanish/>
          <w:sz w:val="20"/>
          <w:szCs w:val="20"/>
          <w:shd w:val="clear" w:color="auto" w:fill="FFFF99"/>
          <w:rtl/>
        </w:rPr>
        <w:t xml:space="preserve"> מיום 31.10.2010 עמ' </w:t>
      </w:r>
      <w:r w:rsidR="009B32A5" w:rsidRPr="00CC2EBA">
        <w:rPr>
          <w:rStyle w:val="default"/>
          <w:rFonts w:cs="FrankRuehl" w:hint="cs"/>
          <w:vanish/>
          <w:sz w:val="20"/>
          <w:szCs w:val="20"/>
          <w:shd w:val="clear" w:color="auto" w:fill="FFFF99"/>
          <w:rtl/>
        </w:rPr>
        <w:t>114</w:t>
      </w:r>
    </w:p>
    <w:p w14:paraId="1054B605" w14:textId="77777777" w:rsidR="0022407B" w:rsidRPr="00CC2EBA" w:rsidRDefault="0022407B" w:rsidP="00D1175E">
      <w:pPr>
        <w:pStyle w:val="P00"/>
        <w:spacing w:before="0"/>
        <w:ind w:left="624"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הוראת שעה (תיקון) תשע"ד-2013</w:t>
      </w:r>
    </w:p>
    <w:p w14:paraId="1CD78CE0" w14:textId="77777777" w:rsidR="0022407B" w:rsidRPr="00CC2EBA" w:rsidRDefault="0022407B" w:rsidP="00D1175E">
      <w:pPr>
        <w:pStyle w:val="P00"/>
        <w:spacing w:before="0"/>
        <w:ind w:left="624" w:right="1134"/>
        <w:rPr>
          <w:rStyle w:val="default"/>
          <w:rFonts w:cs="FrankRuehl" w:hint="cs"/>
          <w:vanish/>
          <w:sz w:val="20"/>
          <w:szCs w:val="20"/>
          <w:shd w:val="clear" w:color="auto" w:fill="FFFF99"/>
          <w:rtl/>
        </w:rPr>
      </w:pPr>
      <w:hyperlink r:id="rId263"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378</w:t>
      </w:r>
    </w:p>
    <w:p w14:paraId="1444238D" w14:textId="77777777" w:rsidR="00D1175E" w:rsidRPr="00CC2EBA" w:rsidRDefault="00D1175E" w:rsidP="00D1175E">
      <w:pPr>
        <w:pStyle w:val="P00"/>
        <w:ind w:left="62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בעד צריכה לכל מטרה או שימוש אחרים, למעט לחקלאות</w:t>
      </w:r>
      <w:r w:rsidR="007076FD" w:rsidRPr="00CC2EBA">
        <w:rPr>
          <w:rStyle w:val="default"/>
          <w:rFonts w:cs="FrankRuehl" w:hint="cs"/>
          <w:vanish/>
          <w:sz w:val="22"/>
          <w:szCs w:val="22"/>
          <w:u w:val="single"/>
          <w:shd w:val="clear" w:color="auto" w:fill="FFFF99"/>
          <w:rtl/>
        </w:rPr>
        <w:t>, ושימושים המפורטים בפסקה זו</w:t>
      </w:r>
      <w:r w:rsidRPr="00CC2EBA">
        <w:rPr>
          <w:rStyle w:val="default"/>
          <w:rFonts w:cs="FrankRuehl" w:hint="cs"/>
          <w:vanish/>
          <w:sz w:val="22"/>
          <w:szCs w:val="22"/>
          <w:shd w:val="clear" w:color="auto" w:fill="FFFF99"/>
          <w:rtl/>
        </w:rPr>
        <w:t xml:space="preserve">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סכום של כל אלה:</w:t>
      </w:r>
    </w:p>
    <w:p w14:paraId="15149837" w14:textId="77777777" w:rsidR="00D1175E" w:rsidRPr="00CC2EBA" w:rsidRDefault="00D1175E" w:rsidP="00D1175E">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עלות גבוהה מוכרת לחלוקת מים או עלות גבוהה מוכרת לחלוקת מים לגבי נכס ותיק, לפי העניין, כאמור בסעיף 20;</w:t>
      </w:r>
    </w:p>
    <w:p w14:paraId="52202E1A" w14:textId="77777777" w:rsidR="00D1175E" w:rsidRPr="00CC2EBA" w:rsidRDefault="00D1175E" w:rsidP="00D1175E">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תעריף גבוה מקורות של החברה;</w:t>
      </w:r>
    </w:p>
    <w:p w14:paraId="37957729" w14:textId="77777777" w:rsidR="00D1175E" w:rsidRPr="00CC2EBA" w:rsidRDefault="00D1175E" w:rsidP="00A53589">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(ג)</w:t>
      </w:r>
      <w:r w:rsidRPr="00CC2EBA">
        <w:rPr>
          <w:rStyle w:val="default"/>
          <w:rFonts w:cs="FrankRuehl" w:hint="cs"/>
          <w:vanish/>
          <w:sz w:val="22"/>
          <w:szCs w:val="22"/>
          <w:shd w:val="clear" w:color="auto" w:fill="FFFF99"/>
          <w:rtl/>
        </w:rPr>
        <w:tab/>
        <w:t xml:space="preserve">עלות מוכרת לשירותי ביוב או עלות מוכרת לשירותי </w:t>
      </w:r>
      <w:r w:rsidR="00A53589" w:rsidRPr="00CC2EBA">
        <w:rPr>
          <w:rStyle w:val="default"/>
          <w:rFonts w:cs="FrankRuehl" w:hint="cs"/>
          <w:vanish/>
          <w:sz w:val="22"/>
          <w:szCs w:val="22"/>
          <w:shd w:val="clear" w:color="auto" w:fill="FFFF99"/>
          <w:rtl/>
        </w:rPr>
        <w:t>ביוב לגבי נכס ותיק, לפי העניין;</w:t>
      </w:r>
    </w:p>
    <w:p w14:paraId="7C091FF4" w14:textId="77777777" w:rsidR="007076FD" w:rsidRPr="00CC2EBA" w:rsidRDefault="007076FD" w:rsidP="00A53589">
      <w:pPr>
        <w:pStyle w:val="P00"/>
        <w:spacing w:before="0"/>
        <w:ind w:left="1021"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(ד)</w:t>
      </w:r>
      <w:r w:rsidRPr="00CC2EBA">
        <w:rPr>
          <w:rStyle w:val="default"/>
          <w:rFonts w:cs="FrankRuehl" w:hint="cs"/>
          <w:vanish/>
          <w:sz w:val="22"/>
          <w:szCs w:val="22"/>
          <w:u w:val="single"/>
          <w:shd w:val="clear" w:color="auto" w:fill="FFFF99"/>
          <w:rtl/>
        </w:rPr>
        <w:tab/>
        <w:t>על אף האמור בפסקאות משנה (א) עד (ג) לגבי צריכה לתעשייה, בתי חולים, בתי מרחץ ומקוואות יחולו ההוראות האלה:</w:t>
      </w:r>
    </w:p>
    <w:p w14:paraId="051BDF76" w14:textId="77777777" w:rsidR="007076FD" w:rsidRPr="00CC2EBA" w:rsidRDefault="007076FD" w:rsidP="009B32A5">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(1)</w:t>
      </w:r>
      <w:r w:rsidRPr="00CC2EBA">
        <w:rPr>
          <w:rStyle w:val="default"/>
          <w:rFonts w:cs="FrankRuehl" w:hint="cs"/>
          <w:vanish/>
          <w:sz w:val="22"/>
          <w:szCs w:val="22"/>
          <w:u w:val="single"/>
          <w:shd w:val="clear" w:color="auto" w:fill="FFFF99"/>
          <w:rtl/>
        </w:rPr>
        <w:tab/>
      </w:r>
      <w:r w:rsidR="009B32A5" w:rsidRPr="00CC2EBA">
        <w:rPr>
          <w:rStyle w:val="default"/>
          <w:rFonts w:cs="FrankRuehl" w:hint="cs"/>
          <w:vanish/>
          <w:sz w:val="22"/>
          <w:szCs w:val="22"/>
          <w:u w:val="single"/>
          <w:shd w:val="clear" w:color="auto" w:fill="FFFF99"/>
          <w:rtl/>
        </w:rPr>
        <w:t xml:space="preserve">עד סוף שנת 2013, בעד צריכה לתעשייה, לגבי צרכן הרשום ברישיון ההפקה של החברה </w:t>
      </w:r>
      <w:r w:rsidR="009B32A5" w:rsidRPr="00CC2EBA">
        <w:rPr>
          <w:rStyle w:val="default"/>
          <w:rFonts w:cs="FrankRuehl"/>
          <w:vanish/>
          <w:sz w:val="22"/>
          <w:szCs w:val="22"/>
          <w:u w:val="single"/>
          <w:shd w:val="clear" w:color="auto" w:fill="FFFF99"/>
          <w:rtl/>
        </w:rPr>
        <w:t>–</w:t>
      </w:r>
      <w:r w:rsidR="009B32A5" w:rsidRPr="00CC2EBA">
        <w:rPr>
          <w:rStyle w:val="default"/>
          <w:rFonts w:cs="FrankRuehl" w:hint="cs"/>
          <w:vanish/>
          <w:sz w:val="22"/>
          <w:szCs w:val="22"/>
          <w:u w:val="single"/>
          <w:shd w:val="clear" w:color="auto" w:fill="FFFF99"/>
          <w:rtl/>
        </w:rPr>
        <w:t xml:space="preserve"> התעריף לפי סעיף 7(2)2.1 בכללי מקורות, בתוספת התעריף למ"ק ביוב או התעריף למ"ק ביוב לגבי נכס ותיק, לפי העניין;</w:t>
      </w:r>
    </w:p>
    <w:p w14:paraId="1958633F" w14:textId="77777777" w:rsidR="009B32A5" w:rsidRPr="00CC2EBA" w:rsidRDefault="009B32A5" w:rsidP="001379EF">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u w:val="single"/>
          <w:shd w:val="clear" w:color="auto" w:fill="FFFF99"/>
          <w:rtl/>
        </w:rPr>
        <w:t>(2)</w:t>
      </w:r>
      <w:r w:rsidRPr="00CC2EBA">
        <w:rPr>
          <w:rStyle w:val="default"/>
          <w:rFonts w:cs="FrankRuehl" w:hint="cs"/>
          <w:vanish/>
          <w:sz w:val="22"/>
          <w:szCs w:val="22"/>
          <w:u w:val="single"/>
          <w:shd w:val="clear" w:color="auto" w:fill="FFFF99"/>
          <w:rtl/>
        </w:rPr>
        <w:tab/>
        <w:t xml:space="preserve">עד סוף שנת 2012, בעד צריכת מים לבית חולים, בית מרחץ ומקווה, לגבי כמות המים האמורה בסעיף 3(2)(ב) לכללי התעריפים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התעריף לפי סעיף 7(2)(2)2.1 בכללי מקורות, בתוספת התעריף למ"ק ביוב או התעריף למ"ק ביוב לגבי נכס ותיק, לפי העניין;</w:t>
      </w:r>
    </w:p>
    <w:p w14:paraId="6EE43642" w14:textId="77777777" w:rsidR="00103BB1" w:rsidRPr="00CC2EBA" w:rsidRDefault="00103BB1" w:rsidP="006B0371">
      <w:pPr>
        <w:pStyle w:val="P00"/>
        <w:spacing w:before="0"/>
        <w:ind w:left="624" w:right="1134"/>
        <w:rPr>
          <w:rStyle w:val="default"/>
          <w:rFonts w:cs="FrankRuehl" w:hint="cs"/>
          <w:vanish/>
          <w:sz w:val="20"/>
          <w:szCs w:val="20"/>
          <w:shd w:val="clear" w:color="auto" w:fill="FFFF99"/>
          <w:rtl/>
        </w:rPr>
      </w:pPr>
    </w:p>
    <w:p w14:paraId="44028207" w14:textId="77777777" w:rsidR="00103BB1" w:rsidRPr="00CC2EBA" w:rsidRDefault="00103BB1" w:rsidP="006B0371">
      <w:pPr>
        <w:pStyle w:val="P00"/>
        <w:spacing w:before="0"/>
        <w:ind w:left="624"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1.7.2011</w:t>
      </w:r>
    </w:p>
    <w:p w14:paraId="2F4330B8" w14:textId="77777777" w:rsidR="00103BB1" w:rsidRPr="00CC2EBA" w:rsidRDefault="00103BB1" w:rsidP="006B0371">
      <w:pPr>
        <w:pStyle w:val="P00"/>
        <w:spacing w:before="0"/>
        <w:ind w:left="624"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תשע"א-2011</w:t>
      </w:r>
    </w:p>
    <w:p w14:paraId="3FB0C515" w14:textId="77777777" w:rsidR="00103BB1" w:rsidRPr="00CC2EBA" w:rsidRDefault="00103BB1" w:rsidP="006B0371">
      <w:pPr>
        <w:pStyle w:val="P00"/>
        <w:spacing w:before="0"/>
        <w:ind w:left="624" w:right="1134"/>
        <w:rPr>
          <w:rStyle w:val="default"/>
          <w:rFonts w:cs="FrankRuehl" w:hint="cs"/>
          <w:vanish/>
          <w:sz w:val="20"/>
          <w:szCs w:val="20"/>
          <w:shd w:val="clear" w:color="auto" w:fill="FFFF99"/>
          <w:rtl/>
        </w:rPr>
      </w:pPr>
      <w:hyperlink r:id="rId264" w:history="1">
        <w:r w:rsidRPr="00CC2EBA">
          <w:rPr>
            <w:rStyle w:val="Hyperlink"/>
            <w:rFonts w:cs="FrankRuehl" w:hint="cs"/>
            <w:vanish/>
            <w:szCs w:val="20"/>
            <w:shd w:val="clear" w:color="auto" w:fill="FFFF99"/>
            <w:rtl/>
          </w:rPr>
          <w:t>ק"ת תשע"א מס' 7008</w:t>
        </w:r>
      </w:hyperlink>
      <w:r w:rsidRPr="00CC2EBA">
        <w:rPr>
          <w:rStyle w:val="default"/>
          <w:rFonts w:cs="FrankRuehl" w:hint="cs"/>
          <w:vanish/>
          <w:sz w:val="20"/>
          <w:szCs w:val="20"/>
          <w:shd w:val="clear" w:color="auto" w:fill="FFFF99"/>
          <w:rtl/>
        </w:rPr>
        <w:t xml:space="preserve"> מיום 28.6.2011 עמ' 1081</w:t>
      </w:r>
    </w:p>
    <w:p w14:paraId="7B857FFB" w14:textId="77777777" w:rsidR="00103BB1" w:rsidRPr="00CC2EBA" w:rsidRDefault="00103BB1" w:rsidP="006B0371">
      <w:pPr>
        <w:pStyle w:val="P00"/>
        <w:spacing w:before="0"/>
        <w:ind w:left="624"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הוספת פסקה 21(4)</w:t>
      </w:r>
    </w:p>
    <w:p w14:paraId="4B8BB9B8" w14:textId="77777777" w:rsidR="006B0371" w:rsidRPr="00CC2EBA" w:rsidRDefault="006B0371" w:rsidP="00305436">
      <w:pPr>
        <w:pStyle w:val="P00"/>
        <w:spacing w:before="0"/>
        <w:ind w:left="0" w:right="1134"/>
        <w:rPr>
          <w:rStyle w:val="default"/>
          <w:rFonts w:cs="FrankRuehl" w:hint="cs"/>
          <w:vanish/>
          <w:sz w:val="20"/>
          <w:szCs w:val="20"/>
          <w:shd w:val="clear" w:color="auto" w:fill="FFFF99"/>
          <w:rtl/>
        </w:rPr>
      </w:pPr>
    </w:p>
    <w:p w14:paraId="4A60934C" w14:textId="77777777" w:rsidR="006B0371" w:rsidRPr="00CC2EBA" w:rsidRDefault="006B0371" w:rsidP="006B0371">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1.5.2015</w:t>
      </w:r>
    </w:p>
    <w:p w14:paraId="75FFA113" w14:textId="77777777" w:rsidR="006B0371" w:rsidRPr="00CC2EBA" w:rsidRDefault="006B0371" w:rsidP="006B037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6AD34744" w14:textId="77777777" w:rsidR="006B0371" w:rsidRPr="00CC2EBA" w:rsidRDefault="006B0371" w:rsidP="006B0371">
      <w:pPr>
        <w:pStyle w:val="P00"/>
        <w:spacing w:before="0"/>
        <w:ind w:left="0" w:right="1134"/>
        <w:rPr>
          <w:rStyle w:val="default"/>
          <w:rFonts w:cs="FrankRuehl" w:hint="cs"/>
          <w:vanish/>
          <w:sz w:val="20"/>
          <w:szCs w:val="20"/>
          <w:shd w:val="clear" w:color="auto" w:fill="FFFF99"/>
          <w:rtl/>
        </w:rPr>
      </w:pPr>
      <w:hyperlink r:id="rId265"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1132</w:t>
      </w:r>
    </w:p>
    <w:p w14:paraId="4661F529" w14:textId="77777777" w:rsidR="006B0371" w:rsidRPr="00CC2EBA" w:rsidRDefault="006B0371" w:rsidP="006B0371">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21</w:t>
      </w:r>
      <w:r w:rsidRPr="00CC2EBA">
        <w:rPr>
          <w:rStyle w:val="default"/>
          <w:rFonts w:cs="FrankRuehl"/>
          <w:vanish/>
          <w:sz w:val="22"/>
          <w:szCs w:val="22"/>
          <w:shd w:val="clear" w:color="auto" w:fill="FFFF99"/>
          <w:rtl/>
        </w:rPr>
        <w:t>.</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התעריף המצטבר לכמות המחויבת בעד שירותי מים ושירותי ביוב של חברה לכל מ"ק מים שמספקת החברה יחושב כמפורט להלן:</w:t>
      </w:r>
    </w:p>
    <w:p w14:paraId="370710AB" w14:textId="77777777" w:rsidR="006B0371" w:rsidRPr="00CC2EBA" w:rsidRDefault="006B0371" w:rsidP="006B0371">
      <w:pPr>
        <w:pStyle w:val="P00"/>
        <w:spacing w:before="0"/>
        <w:ind w:left="62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בעד צריכה ביתית לכל יחידת דיור </w:t>
      </w:r>
      <w:r w:rsidRPr="00CC2EBA">
        <w:rPr>
          <w:rStyle w:val="default"/>
          <w:rFonts w:cs="FrankRuehl"/>
          <w:vanish/>
          <w:sz w:val="22"/>
          <w:szCs w:val="22"/>
          <w:shd w:val="clear" w:color="auto" w:fill="FFFF99"/>
          <w:rtl/>
        </w:rPr>
        <w:t>–</w:t>
      </w:r>
    </w:p>
    <w:p w14:paraId="251743BE" w14:textId="77777777" w:rsidR="006B0371" w:rsidRPr="00CC2EBA" w:rsidRDefault="006B0371" w:rsidP="006B037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לגבי כמות מוכרת ליחידת דיור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סכום של כל אלה:</w:t>
      </w:r>
    </w:p>
    <w:p w14:paraId="088E9EC7" w14:textId="77777777" w:rsidR="006B0371" w:rsidRPr="00CC2EBA" w:rsidRDefault="006B0371" w:rsidP="006B0371">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עלות נמוכה מוכרת לחלוקת מים או עלות נמוכה מוכרת לחלוקת מים לגבי נכס ותיק, לפי העניין, כאמור בסעיף 19;</w:t>
      </w:r>
    </w:p>
    <w:p w14:paraId="626DE818" w14:textId="77777777" w:rsidR="006B0371" w:rsidRPr="00CC2EBA" w:rsidRDefault="006B0371" w:rsidP="006B0371">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(1)</w:t>
      </w:r>
      <w:r w:rsidRPr="00CC2EBA">
        <w:rPr>
          <w:rStyle w:val="default"/>
          <w:rFonts w:cs="FrankRuehl" w:hint="cs"/>
          <w:vanish/>
          <w:sz w:val="22"/>
          <w:szCs w:val="22"/>
          <w:u w:val="single"/>
          <w:shd w:val="clear" w:color="auto" w:fill="FFFF99"/>
          <w:rtl/>
        </w:rPr>
        <w:tab/>
        <w:t>עלות נמוכה מוכרת לחלוקת מים, כאמור בסעיף 19;</w:t>
      </w:r>
    </w:p>
    <w:p w14:paraId="2D6DDC94" w14:textId="77777777" w:rsidR="006B0371" w:rsidRPr="00CC2EBA" w:rsidRDefault="006B0371" w:rsidP="006B037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תעריף נמוך מקורות של החברה;</w:t>
      </w:r>
    </w:p>
    <w:p w14:paraId="6AB3D6E8" w14:textId="77777777" w:rsidR="006B0371" w:rsidRPr="00CC2EBA" w:rsidRDefault="006B0371" w:rsidP="006B0371">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עלות מוכרת של חברה לשירותי ביוב או עלות מוכרת של חברה לשירותי ביוב לגבי נכס ותיק, לפי העניין;</w:t>
      </w:r>
    </w:p>
    <w:p w14:paraId="10486484" w14:textId="77777777" w:rsidR="006B0371" w:rsidRPr="00CC2EBA" w:rsidRDefault="006B0371" w:rsidP="006B0371">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(3)</w:t>
      </w:r>
      <w:r w:rsidRPr="00CC2EBA">
        <w:rPr>
          <w:rStyle w:val="default"/>
          <w:rFonts w:cs="FrankRuehl" w:hint="cs"/>
          <w:vanish/>
          <w:sz w:val="22"/>
          <w:szCs w:val="22"/>
          <w:u w:val="single"/>
          <w:shd w:val="clear" w:color="auto" w:fill="FFFF99"/>
          <w:rtl/>
        </w:rPr>
        <w:tab/>
        <w:t>תעריף של חברה לשירותי ביוב;</w:t>
      </w:r>
    </w:p>
    <w:p w14:paraId="4444D473" w14:textId="77777777" w:rsidR="006B0371" w:rsidRPr="00CC2EBA" w:rsidRDefault="006B0371" w:rsidP="006B037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בעד כל כמות נוספת לצריכה ביתית לחודש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סכום של כל אלה:</w:t>
      </w:r>
    </w:p>
    <w:p w14:paraId="1F9717F8" w14:textId="77777777" w:rsidR="006B0371" w:rsidRPr="00CC2EBA" w:rsidRDefault="006B0371" w:rsidP="006B0371">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עלות גבוהה מוכרת לחלוקת מים או עלות גבוהה מוכרת לחלוקת מים לגבי נכס ותיק, לפי העניין, כאמור בסעיף 20;</w:t>
      </w:r>
    </w:p>
    <w:p w14:paraId="027F56EB" w14:textId="77777777" w:rsidR="006B0371" w:rsidRPr="00CC2EBA" w:rsidRDefault="006B0371" w:rsidP="006B0371">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(1)</w:t>
      </w:r>
      <w:r w:rsidRPr="00CC2EBA">
        <w:rPr>
          <w:rStyle w:val="default"/>
          <w:rFonts w:cs="FrankRuehl" w:hint="cs"/>
          <w:vanish/>
          <w:sz w:val="22"/>
          <w:szCs w:val="22"/>
          <w:u w:val="single"/>
          <w:shd w:val="clear" w:color="auto" w:fill="FFFF99"/>
          <w:rtl/>
        </w:rPr>
        <w:tab/>
        <w:t>עלות גבוהה מוכרת לחלוקת מים, כאמור בסעיף 20;</w:t>
      </w:r>
    </w:p>
    <w:p w14:paraId="6A363655" w14:textId="77777777" w:rsidR="006B0371" w:rsidRPr="00CC2EBA" w:rsidRDefault="006B0371" w:rsidP="006B037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תעריף גבוה מקורות של החברה;</w:t>
      </w:r>
    </w:p>
    <w:p w14:paraId="3CCF473A" w14:textId="77777777" w:rsidR="006B0371" w:rsidRPr="00CC2EBA" w:rsidRDefault="006B0371" w:rsidP="006B0371">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עלות מוכרת לשירותי ביוב או עלות מוכרת לשירותי ביוב לגבי נכס ותיק, לפי העניין;</w:t>
      </w:r>
    </w:p>
    <w:p w14:paraId="76EC5F92" w14:textId="77777777" w:rsidR="006B0371" w:rsidRPr="00CC2EBA" w:rsidRDefault="006B0371" w:rsidP="006B0371">
      <w:pPr>
        <w:pStyle w:val="P00"/>
        <w:spacing w:before="0"/>
        <w:ind w:left="1474"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(3)</w:t>
      </w:r>
      <w:r w:rsidRPr="00CC2EBA">
        <w:rPr>
          <w:rStyle w:val="default"/>
          <w:rFonts w:cs="FrankRuehl" w:hint="cs"/>
          <w:vanish/>
          <w:sz w:val="22"/>
          <w:szCs w:val="22"/>
          <w:u w:val="single"/>
          <w:shd w:val="clear" w:color="auto" w:fill="FFFF99"/>
          <w:rtl/>
        </w:rPr>
        <w:tab/>
        <w:t>תעריף לשירותי ביוב;</w:t>
      </w:r>
    </w:p>
    <w:p w14:paraId="651B6CA2" w14:textId="77777777" w:rsidR="006B0371" w:rsidRPr="00CC2EBA" w:rsidRDefault="006B0371" w:rsidP="006B0371">
      <w:pPr>
        <w:pStyle w:val="P00"/>
        <w:spacing w:before="0"/>
        <w:ind w:left="62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בעד צריכה לכל מטרה או שימוש אחרים, למעט לחקלאות, ושימושים המפורטים בפסקה זו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סכום של כל אלה:</w:t>
      </w:r>
    </w:p>
    <w:p w14:paraId="682361C9" w14:textId="77777777" w:rsidR="006B0371" w:rsidRPr="00CC2EBA" w:rsidRDefault="006B0371" w:rsidP="006B037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עלות גבוהה מוכרת לחלוקת מים או עלות גבוהה מוכרת לחלוקת מים לגבי נכס ותיק, לפי העניין, כאמור בסעיף 20;</w:t>
      </w:r>
    </w:p>
    <w:p w14:paraId="306B3B2E" w14:textId="77777777" w:rsidR="006B0371" w:rsidRPr="00CC2EBA" w:rsidRDefault="006B0371" w:rsidP="006B0371">
      <w:pPr>
        <w:pStyle w:val="P00"/>
        <w:spacing w:before="0"/>
        <w:ind w:left="1021"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(א)</w:t>
      </w:r>
      <w:r w:rsidRPr="00CC2EBA">
        <w:rPr>
          <w:rStyle w:val="default"/>
          <w:rFonts w:cs="FrankRuehl" w:hint="cs"/>
          <w:vanish/>
          <w:sz w:val="22"/>
          <w:szCs w:val="22"/>
          <w:u w:val="single"/>
          <w:shd w:val="clear" w:color="auto" w:fill="FFFF99"/>
          <w:rtl/>
        </w:rPr>
        <w:tab/>
        <w:t>עלות גבוהה מוכרת לחלוקת מים, כאמור בסעיף 19;</w:t>
      </w:r>
    </w:p>
    <w:p w14:paraId="1CCA216A" w14:textId="77777777" w:rsidR="006B0371" w:rsidRPr="00CC2EBA" w:rsidRDefault="006B0371" w:rsidP="006B037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תעריף גבוה מקורות של החברה;</w:t>
      </w:r>
    </w:p>
    <w:p w14:paraId="1170A0D9" w14:textId="77777777" w:rsidR="006B0371" w:rsidRPr="00CC2EBA" w:rsidRDefault="006B0371" w:rsidP="006B037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(ג)</w:t>
      </w:r>
      <w:r w:rsidRPr="00CC2EBA">
        <w:rPr>
          <w:rStyle w:val="default"/>
          <w:rFonts w:cs="FrankRuehl" w:hint="cs"/>
          <w:strike/>
          <w:vanish/>
          <w:sz w:val="22"/>
          <w:szCs w:val="22"/>
          <w:shd w:val="clear" w:color="auto" w:fill="FFFF99"/>
          <w:rtl/>
        </w:rPr>
        <w:tab/>
        <w:t>עלות מוכרת לשירותי ביוב או עלות מוכרת לשירותי ביוב לגבי נכס ותיק, לפי העניין;</w:t>
      </w:r>
    </w:p>
    <w:p w14:paraId="28D7674C" w14:textId="77777777" w:rsidR="006B0371" w:rsidRPr="00CC2EBA" w:rsidRDefault="006B0371" w:rsidP="006B0371">
      <w:pPr>
        <w:pStyle w:val="P00"/>
        <w:spacing w:before="0"/>
        <w:ind w:left="1021"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(ג)</w:t>
      </w:r>
      <w:r w:rsidRPr="00CC2EBA">
        <w:rPr>
          <w:rStyle w:val="default"/>
          <w:rFonts w:cs="FrankRuehl" w:hint="cs"/>
          <w:vanish/>
          <w:sz w:val="22"/>
          <w:szCs w:val="22"/>
          <w:u w:val="single"/>
          <w:shd w:val="clear" w:color="auto" w:fill="FFFF99"/>
          <w:rtl/>
        </w:rPr>
        <w:tab/>
        <w:t>תעריף לשירותי ביוב;</w:t>
      </w:r>
    </w:p>
    <w:p w14:paraId="6AA28681" w14:textId="77777777" w:rsidR="006B0371" w:rsidRPr="00CC2EBA" w:rsidRDefault="006B0371" w:rsidP="006B037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(ד)</w:t>
      </w:r>
      <w:r w:rsidRPr="00CC2EBA">
        <w:rPr>
          <w:rStyle w:val="default"/>
          <w:rFonts w:cs="FrankRuehl" w:hint="cs"/>
          <w:strike/>
          <w:vanish/>
          <w:sz w:val="22"/>
          <w:szCs w:val="22"/>
          <w:shd w:val="clear" w:color="auto" w:fill="FFFF99"/>
          <w:rtl/>
        </w:rPr>
        <w:tab/>
        <w:t>על אף האמור בפסקאות משנה (א) עד (ג) לגבי צריכה לתעשייה, בתי חולים, בתי מרחץ ומקוואות יחולו ההוראות האלה:</w:t>
      </w:r>
    </w:p>
    <w:p w14:paraId="780EF008" w14:textId="77777777" w:rsidR="006B0371" w:rsidRPr="00CC2EBA" w:rsidRDefault="006B0371" w:rsidP="006B0371">
      <w:pPr>
        <w:pStyle w:val="P00"/>
        <w:spacing w:before="0"/>
        <w:ind w:left="147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עד סוף שנת 2013, בעד צריכה לתעשייה, לגבי צרכן הרשום ברישיון ההפקה של החברה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התעריף לפי סעיף 7(2)2.1 בכללי מקורות, בתוספת התעריף למ"ק ביוב או התעריף למ"ק ביוב לגבי נכס ותיק, לפי העניין;</w:t>
      </w:r>
    </w:p>
    <w:p w14:paraId="701B55B2" w14:textId="77777777" w:rsidR="006B0371" w:rsidRPr="00CC2EBA" w:rsidRDefault="006B0371" w:rsidP="006B0371">
      <w:pPr>
        <w:pStyle w:val="P00"/>
        <w:spacing w:before="0"/>
        <w:ind w:left="1474" w:right="1134"/>
        <w:rPr>
          <w:rStyle w:val="default"/>
          <w:rFonts w:cs="FrankRuehl" w:hint="cs"/>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עד סוף שנת 2012, בעד צריכת מים לבית חולים, בית מרחץ ומקווה, לגבי כמות המים האמורה בסעיף 3(2)(ב) לכללי התעריפים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התעריף לפי סעיף 7(2)(2)2.1 בכללי מקורות, בתוספת התעריף למ"ק ביוב או התעריף למ"ק ביוב לגבי נכס ותיק, לפי העניין;</w:t>
      </w:r>
    </w:p>
    <w:p w14:paraId="63B371FE" w14:textId="77777777" w:rsidR="006B0371" w:rsidRPr="00CC2EBA" w:rsidRDefault="006B0371" w:rsidP="006B0371">
      <w:pPr>
        <w:pStyle w:val="P00"/>
        <w:spacing w:before="0"/>
        <w:ind w:left="62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 xml:space="preserve">בעד צריכה למטרת חקלאות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סכום התעריפים הנקובים בסעיף 4(1)(3.1) ו-(3.2) לכללי הרשויות המקומיות, בתוספת תעריף מים לחקלאות הקבוע בסעיף 5 לכללים האמורים;</w:t>
      </w:r>
    </w:p>
    <w:p w14:paraId="7628FF80" w14:textId="77777777" w:rsidR="006B0371" w:rsidRPr="00CC2EBA" w:rsidRDefault="006B0371" w:rsidP="006B0371">
      <w:pPr>
        <w:pStyle w:val="P00"/>
        <w:spacing w:before="0"/>
        <w:ind w:left="62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 xml:space="preserve">בעד צריכה למוסד עירוני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התעריף הנקוב בסעיף 3(2)(ג), לפי העניין, בכללי התעריפים; שמהווה סכום כל אלה:</w:t>
      </w:r>
    </w:p>
    <w:p w14:paraId="1DDED6BA" w14:textId="77777777" w:rsidR="006B0371" w:rsidRPr="00CC2EBA" w:rsidRDefault="006B0371" w:rsidP="006B037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עלות מוכרת לחלוקת מים לגינון ציבורי ולמוסד עירוני או עלות מוכרת לחלוקת מים לגינון ציבורי ולמוסד עירוני לגבי נכס ותיק, לפי העניין, כאמור בסעיף 19א;</w:t>
      </w:r>
    </w:p>
    <w:p w14:paraId="08E04F8D" w14:textId="77777777" w:rsidR="006B0371" w:rsidRPr="00CC2EBA" w:rsidRDefault="006B0371" w:rsidP="006B0371">
      <w:pPr>
        <w:pStyle w:val="P00"/>
        <w:spacing w:before="0"/>
        <w:ind w:left="1021"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(א)</w:t>
      </w:r>
      <w:r w:rsidRPr="00CC2EBA">
        <w:rPr>
          <w:rStyle w:val="default"/>
          <w:rFonts w:cs="FrankRuehl" w:hint="cs"/>
          <w:vanish/>
          <w:sz w:val="22"/>
          <w:szCs w:val="22"/>
          <w:u w:val="single"/>
          <w:shd w:val="clear" w:color="auto" w:fill="FFFF99"/>
          <w:rtl/>
        </w:rPr>
        <w:tab/>
        <w:t>עלות מוכרת לחלוקת מים לגינון ציבורי ולמוסד עירוני, כאמור בסעיף 19א;</w:t>
      </w:r>
    </w:p>
    <w:p w14:paraId="20588D9F" w14:textId="77777777" w:rsidR="006B0371" w:rsidRPr="00CC2EBA" w:rsidRDefault="006B0371" w:rsidP="006B037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(ב)</w:t>
      </w:r>
      <w:r w:rsidRPr="00CC2EBA">
        <w:rPr>
          <w:rStyle w:val="default"/>
          <w:rFonts w:cs="FrankRuehl" w:hint="cs"/>
          <w:vanish/>
          <w:sz w:val="22"/>
          <w:szCs w:val="22"/>
          <w:shd w:val="clear" w:color="auto" w:fill="FFFF99"/>
          <w:rtl/>
        </w:rPr>
        <w:tab/>
        <w:t xml:space="preserve">תעריף גבוה מקורות של חברה אילו לא בוצעה צריכה המחויבת בתעריף אחיד גבוה </w:t>
      </w:r>
      <w:r w:rsidRPr="00CC2EBA">
        <w:rPr>
          <w:rStyle w:val="default"/>
          <w:rFonts w:cs="FrankRuehl" w:hint="cs"/>
          <w:strike/>
          <w:vanish/>
          <w:sz w:val="22"/>
          <w:szCs w:val="22"/>
          <w:shd w:val="clear" w:color="auto" w:fill="FFFF99"/>
          <w:rtl/>
        </w:rPr>
        <w:t>לגבי נכס ותיק</w:t>
      </w:r>
      <w:r w:rsidRPr="00CC2EBA">
        <w:rPr>
          <w:rStyle w:val="default"/>
          <w:rFonts w:cs="FrankRuehl" w:hint="cs"/>
          <w:vanish/>
          <w:sz w:val="22"/>
          <w:szCs w:val="22"/>
          <w:shd w:val="clear" w:color="auto" w:fill="FFFF99"/>
          <w:rtl/>
        </w:rPr>
        <w:t>;</w:t>
      </w:r>
    </w:p>
    <w:p w14:paraId="003DC57D" w14:textId="77777777" w:rsidR="006B0371" w:rsidRPr="00CC2EBA" w:rsidRDefault="006B0371" w:rsidP="006B037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(ג)</w:t>
      </w:r>
      <w:r w:rsidRPr="00CC2EBA">
        <w:rPr>
          <w:rStyle w:val="default"/>
          <w:rFonts w:cs="FrankRuehl" w:hint="cs"/>
          <w:strike/>
          <w:vanish/>
          <w:sz w:val="22"/>
          <w:szCs w:val="22"/>
          <w:shd w:val="clear" w:color="auto" w:fill="FFFF99"/>
          <w:rtl/>
        </w:rPr>
        <w:tab/>
        <w:t>תעריף לשירותי ביוב או תעריף לשירותי ביוב לגבי נכס ותיק, לפי העניין.</w:t>
      </w:r>
    </w:p>
    <w:p w14:paraId="5CCDECC7" w14:textId="77777777" w:rsidR="006B0371" w:rsidRPr="00A16CE1" w:rsidRDefault="006B0371" w:rsidP="00A16CE1">
      <w:pPr>
        <w:pStyle w:val="P00"/>
        <w:spacing w:before="0"/>
        <w:ind w:left="1021" w:right="1134"/>
        <w:rPr>
          <w:rStyle w:val="default"/>
          <w:rFonts w:cs="FrankRuehl" w:hint="cs"/>
          <w:sz w:val="2"/>
          <w:szCs w:val="2"/>
          <w:rtl/>
        </w:rPr>
      </w:pPr>
      <w:r w:rsidRPr="00CC2EBA">
        <w:rPr>
          <w:rStyle w:val="default"/>
          <w:rFonts w:cs="FrankRuehl" w:hint="cs"/>
          <w:vanish/>
          <w:sz w:val="22"/>
          <w:szCs w:val="22"/>
          <w:u w:val="single"/>
          <w:shd w:val="clear" w:color="auto" w:fill="FFFF99"/>
          <w:rtl/>
        </w:rPr>
        <w:t>(ג)</w:t>
      </w:r>
      <w:r w:rsidRPr="00CC2EBA">
        <w:rPr>
          <w:rStyle w:val="default"/>
          <w:rFonts w:cs="FrankRuehl" w:hint="cs"/>
          <w:vanish/>
          <w:sz w:val="22"/>
          <w:szCs w:val="22"/>
          <w:u w:val="single"/>
          <w:shd w:val="clear" w:color="auto" w:fill="FFFF99"/>
          <w:rtl/>
        </w:rPr>
        <w:tab/>
        <w:t>תעריף לשירותי ביוב.</w:t>
      </w:r>
      <w:bookmarkEnd w:id="116"/>
    </w:p>
    <w:p w14:paraId="63017A1D" w14:textId="77777777" w:rsidR="005250CD" w:rsidRDefault="005250CD" w:rsidP="008035CC">
      <w:pPr>
        <w:pStyle w:val="P00"/>
        <w:spacing w:before="72"/>
        <w:ind w:left="0" w:right="1134"/>
        <w:rPr>
          <w:rStyle w:val="default"/>
          <w:rFonts w:cs="FrankRuehl" w:hint="cs"/>
          <w:rtl/>
        </w:rPr>
      </w:pPr>
      <w:bookmarkStart w:id="117" w:name="Seif22"/>
      <w:bookmarkEnd w:id="117"/>
      <w:r>
        <w:rPr>
          <w:lang w:val="he-IL"/>
        </w:rPr>
        <w:pict w14:anchorId="12B432CF">
          <v:rect id="_x0000_s2341" style="position:absolute;left:0;text-align:left;margin-left:464.5pt;margin-top:8.05pt;width:75.05pt;height:18.6pt;z-index:251558400" o:allowincell="f" filled="f" stroked="f" strokecolor="lime" strokeweight=".25pt">
            <v:textbox inset="0,0,0,0">
              <w:txbxContent>
                <w:p w14:paraId="0ABCFEE7" w14:textId="77777777" w:rsidR="00741010" w:rsidRDefault="00741010" w:rsidP="005250CD">
                  <w:pPr>
                    <w:spacing w:line="160" w:lineRule="exact"/>
                    <w:jc w:val="left"/>
                    <w:rPr>
                      <w:rFonts w:cs="Miriam" w:hint="cs"/>
                      <w:noProof/>
                      <w:sz w:val="18"/>
                      <w:szCs w:val="18"/>
                      <w:rtl/>
                    </w:rPr>
                  </w:pPr>
                  <w:r>
                    <w:rPr>
                      <w:rFonts w:cs="Miriam" w:hint="cs"/>
                      <w:sz w:val="18"/>
                      <w:szCs w:val="18"/>
                      <w:rtl/>
                    </w:rPr>
                    <w:t>תעריף לשירותי מים בלבד</w:t>
                  </w:r>
                </w:p>
              </w:txbxContent>
            </v:textbox>
            <w10:anchorlock/>
          </v:rect>
        </w:pict>
      </w:r>
      <w:r>
        <w:rPr>
          <w:rStyle w:val="big-number"/>
          <w:rFonts w:cs="Miriam" w:hint="cs"/>
          <w:rtl/>
        </w:rPr>
        <w:t>2</w:t>
      </w:r>
      <w:r w:rsidR="008035CC">
        <w:rPr>
          <w:rStyle w:val="big-number"/>
          <w:rFonts w:cs="Miriam" w:hint="cs"/>
          <w:rtl/>
        </w:rPr>
        <w:t>2</w:t>
      </w:r>
      <w:r>
        <w:rPr>
          <w:rStyle w:val="big-number"/>
          <w:rFonts w:cs="Miriam"/>
          <w:rtl/>
        </w:rPr>
        <w:t>.</w:t>
      </w:r>
      <w:r>
        <w:rPr>
          <w:rStyle w:val="big-number"/>
          <w:rFonts w:cs="Miriam"/>
          <w:rtl/>
        </w:rPr>
        <w:tab/>
      </w:r>
      <w:r w:rsidR="008035CC">
        <w:rPr>
          <w:rStyle w:val="default"/>
          <w:rFonts w:cs="FrankRuehl" w:hint="cs"/>
          <w:rtl/>
        </w:rPr>
        <w:t>התעריף של חברה לכל מ"ק מים שהיא מספקת, בעד שירותי מים, בכמויות מים שאינן מחויבות בתעריף המצטבר כמפורט בסעיף 21, יהיה כמפורט להלן:</w:t>
      </w:r>
    </w:p>
    <w:p w14:paraId="4AB6A15F" w14:textId="77777777" w:rsidR="008035CC" w:rsidRDefault="009B32A5" w:rsidP="00A83D0B">
      <w:pPr>
        <w:pStyle w:val="P00"/>
        <w:spacing w:before="72"/>
        <w:ind w:left="624" w:right="1134"/>
        <w:rPr>
          <w:rStyle w:val="default"/>
          <w:rFonts w:cs="FrankRuehl" w:hint="cs"/>
          <w:rtl/>
        </w:rPr>
      </w:pPr>
      <w:r w:rsidRPr="0022407B">
        <w:rPr>
          <w:rStyle w:val="default"/>
          <w:rFonts w:cs="FrankRuehl" w:hint="cs"/>
          <w:rtl/>
        </w:rPr>
        <w:pict w14:anchorId="260DE2D4">
          <v:shape id="_x0000_s2383" type="#_x0000_t202" style="position:absolute;left:0;text-align:left;margin-left:467.1pt;margin-top:7.1pt;width:75.25pt;height:12.4pt;z-index:251580928" filled="f" stroked="f">
            <v:textbox inset="1mm,0,1mm,0">
              <w:txbxContent>
                <w:p w14:paraId="7980CC42" w14:textId="77777777" w:rsidR="00741010" w:rsidRDefault="00741010" w:rsidP="009B32A5">
                  <w:pPr>
                    <w:spacing w:line="160" w:lineRule="exact"/>
                    <w:jc w:val="left"/>
                    <w:rPr>
                      <w:rFonts w:cs="Miriam" w:hint="cs"/>
                      <w:noProof/>
                      <w:sz w:val="18"/>
                      <w:szCs w:val="18"/>
                      <w:rtl/>
                    </w:rPr>
                  </w:pPr>
                  <w:r>
                    <w:rPr>
                      <w:rFonts w:cs="Miriam" w:hint="cs"/>
                      <w:sz w:val="18"/>
                      <w:szCs w:val="18"/>
                      <w:rtl/>
                    </w:rPr>
                    <w:t>כללים תשע"א-2010</w:t>
                  </w:r>
                </w:p>
              </w:txbxContent>
            </v:textbox>
            <w10:anchorlock/>
          </v:shape>
        </w:pict>
      </w:r>
      <w:r w:rsidR="008035CC">
        <w:rPr>
          <w:rStyle w:val="default"/>
          <w:rFonts w:cs="FrankRuehl" w:hint="cs"/>
          <w:rtl/>
        </w:rPr>
        <w:t>(1)</w:t>
      </w:r>
      <w:r w:rsidR="008035CC">
        <w:rPr>
          <w:rStyle w:val="default"/>
          <w:rFonts w:cs="FrankRuehl" w:hint="cs"/>
          <w:rtl/>
        </w:rPr>
        <w:tab/>
      </w:r>
      <w:r w:rsidR="00A83D0B">
        <w:rPr>
          <w:rStyle w:val="default"/>
          <w:rFonts w:cs="FrankRuehl" w:hint="cs"/>
          <w:rtl/>
        </w:rPr>
        <w:t>(נמחקה)</w:t>
      </w:r>
      <w:r w:rsidR="008035CC">
        <w:rPr>
          <w:rStyle w:val="default"/>
          <w:rFonts w:cs="FrankRuehl" w:hint="cs"/>
          <w:rtl/>
        </w:rPr>
        <w:t>;</w:t>
      </w:r>
    </w:p>
    <w:p w14:paraId="5B59967F" w14:textId="77777777" w:rsidR="009B32A5" w:rsidRDefault="009B32A5" w:rsidP="00A83D0B">
      <w:pPr>
        <w:pStyle w:val="P00"/>
        <w:spacing w:before="72"/>
        <w:ind w:left="624" w:right="1134"/>
        <w:rPr>
          <w:rStyle w:val="default"/>
          <w:rFonts w:cs="FrankRuehl" w:hint="cs"/>
          <w:rtl/>
        </w:rPr>
      </w:pPr>
      <w:r w:rsidRPr="0022407B">
        <w:rPr>
          <w:rStyle w:val="default"/>
          <w:rFonts w:cs="FrankRuehl" w:hint="cs"/>
          <w:rtl/>
        </w:rPr>
        <w:pict w14:anchorId="7DC3A6A0">
          <v:shape id="_x0000_s2384" type="#_x0000_t202" style="position:absolute;left:0;text-align:left;margin-left:470.35pt;margin-top:7.1pt;width:1in;height:18pt;z-index:251581952" filled="f" stroked="f">
            <v:textbox inset="1mm,0,1mm,0">
              <w:txbxContent>
                <w:p w14:paraId="05949D85" w14:textId="77777777" w:rsidR="00741010" w:rsidRDefault="00741010" w:rsidP="009B32A5">
                  <w:pPr>
                    <w:spacing w:line="160" w:lineRule="exact"/>
                    <w:jc w:val="left"/>
                    <w:rPr>
                      <w:rFonts w:cs="Miriam" w:hint="cs"/>
                      <w:noProof/>
                      <w:sz w:val="18"/>
                      <w:szCs w:val="18"/>
                      <w:rtl/>
                    </w:rPr>
                  </w:pPr>
                  <w:r>
                    <w:rPr>
                      <w:rFonts w:cs="Miriam" w:hint="cs"/>
                      <w:sz w:val="18"/>
                      <w:szCs w:val="18"/>
                      <w:rtl/>
                    </w:rPr>
                    <w:t>(הוראת שעה) תשע"א-2010</w:t>
                  </w:r>
                </w:p>
              </w:txbxContent>
            </v:textbox>
            <w10:anchorlock/>
          </v:shape>
        </w:pict>
      </w:r>
      <w:r>
        <w:rPr>
          <w:rStyle w:val="default"/>
          <w:rFonts w:cs="FrankRuehl" w:hint="cs"/>
          <w:rtl/>
        </w:rPr>
        <w:t>(1א)</w:t>
      </w:r>
      <w:r>
        <w:rPr>
          <w:rStyle w:val="default"/>
          <w:rFonts w:cs="FrankRuehl" w:hint="cs"/>
          <w:rtl/>
        </w:rPr>
        <w:tab/>
      </w:r>
      <w:r w:rsidR="00A83D0B">
        <w:rPr>
          <w:rStyle w:val="default"/>
          <w:rFonts w:cs="FrankRuehl" w:hint="cs"/>
          <w:rtl/>
        </w:rPr>
        <w:t>(פקעה)</w:t>
      </w:r>
      <w:r>
        <w:rPr>
          <w:rStyle w:val="default"/>
          <w:rFonts w:cs="FrankRuehl" w:hint="cs"/>
          <w:rtl/>
        </w:rPr>
        <w:t>;</w:t>
      </w:r>
    </w:p>
    <w:p w14:paraId="16EF6FF0" w14:textId="77777777" w:rsidR="008035CC" w:rsidRDefault="008035CC" w:rsidP="004A2FF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בעד גינון ציבורי </w:t>
      </w:r>
      <w:r>
        <w:rPr>
          <w:rStyle w:val="default"/>
          <w:rFonts w:cs="FrankRuehl"/>
          <w:rtl/>
        </w:rPr>
        <w:t>–</w:t>
      </w:r>
      <w:r>
        <w:rPr>
          <w:rStyle w:val="default"/>
          <w:rFonts w:cs="FrankRuehl" w:hint="cs"/>
          <w:rtl/>
        </w:rPr>
        <w:t xml:space="preserve"> התעריף הנקוב בסעיף 4(1) לכללי התעריפים;</w:t>
      </w:r>
    </w:p>
    <w:p w14:paraId="7AA60FF1" w14:textId="77777777" w:rsidR="008035CC" w:rsidRDefault="008035CC" w:rsidP="004A2FF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4A2FF7">
        <w:rPr>
          <w:rStyle w:val="default"/>
          <w:rFonts w:cs="FrankRuehl" w:hint="cs"/>
          <w:rtl/>
        </w:rPr>
        <w:t xml:space="preserve">בעד צריכה לכל מטרה או שימוש, למעט לחקלאות, של מים שהרכבם מונע שימוש בהם כמי שתייה ומנהל הרשות אישר שהם מים מאיכות נחותה, מים מליחים, מי קולחין שאושרו לצריכה או מי שפד"ן </w:t>
      </w:r>
      <w:r w:rsidR="004A2FF7">
        <w:rPr>
          <w:rStyle w:val="default"/>
          <w:rFonts w:cs="FrankRuehl"/>
          <w:rtl/>
        </w:rPr>
        <w:t>–</w:t>
      </w:r>
      <w:r w:rsidR="004A2FF7">
        <w:rPr>
          <w:rStyle w:val="default"/>
          <w:rFonts w:cs="FrankRuehl" w:hint="cs"/>
          <w:rtl/>
        </w:rPr>
        <w:t xml:space="preserve"> תעריף הגבוה ב-10% מן התעריפים הנקובים בסעיף 7(3)(ב)(3.2) לכללי מקורות, לפי העניין; הוראות פסקה זו לא יחול באזורים, שבהם ראה מנהל הרשות, כי השימוש במים נחותים, במים מליחים או במי קולחים, לרבות מי שפד"ן, עלול לזהם מקורות מים;</w:t>
      </w:r>
    </w:p>
    <w:p w14:paraId="4FBE94E0" w14:textId="77777777" w:rsidR="004A2FF7" w:rsidRDefault="004A2FF7" w:rsidP="004A2FF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קביעת תכולת הכלורידים לעניין עלות המים המליחים כמפורט בפסקה (3), המסופקים לחברה מספק שאינו חברת מקורות או המופקים על ידה, תיעשה כמפורט 7(3)(ב)(3.2)(7) לכללי מקורות, בשינויים המחויבים;</w:t>
      </w:r>
    </w:p>
    <w:p w14:paraId="5D6226D2" w14:textId="77777777" w:rsidR="004A2FF7" w:rsidRDefault="003A0F3F" w:rsidP="003A0F3F">
      <w:pPr>
        <w:pStyle w:val="P00"/>
        <w:spacing w:before="72"/>
        <w:ind w:left="624" w:right="1134"/>
        <w:rPr>
          <w:rStyle w:val="default"/>
          <w:rFonts w:cs="FrankRuehl" w:hint="cs"/>
          <w:rtl/>
        </w:rPr>
      </w:pPr>
      <w:r>
        <w:rPr>
          <w:rFonts w:cs="FrankRuehl" w:hint="cs"/>
          <w:sz w:val="26"/>
          <w:rtl/>
          <w:lang w:eastAsia="en-US"/>
        </w:rPr>
        <w:pict w14:anchorId="55DC42B5">
          <v:shape id="_x0000_s2615" type="#_x0000_t202" style="position:absolute;left:0;text-align:left;margin-left:467.1pt;margin-top:7.1pt;width:75.25pt;height:12pt;z-index:251631104" filled="f" stroked="f">
            <v:textbox inset="1mm,0,1mm,0">
              <w:txbxContent>
                <w:p w14:paraId="0847F928" w14:textId="77777777" w:rsidR="00741010" w:rsidRDefault="00741010" w:rsidP="003A0F3F">
                  <w:pPr>
                    <w:spacing w:line="160" w:lineRule="exact"/>
                    <w:jc w:val="left"/>
                    <w:rPr>
                      <w:rFonts w:cs="Miriam" w:hint="cs"/>
                      <w:noProof/>
                      <w:sz w:val="18"/>
                      <w:szCs w:val="18"/>
                      <w:rtl/>
                    </w:rPr>
                  </w:pPr>
                  <w:r>
                    <w:rPr>
                      <w:rFonts w:cs="Miriam" w:hint="cs"/>
                      <w:sz w:val="18"/>
                      <w:szCs w:val="18"/>
                      <w:rtl/>
                    </w:rPr>
                    <w:t>כללים תשע"ד-2013</w:t>
                  </w:r>
                </w:p>
              </w:txbxContent>
            </v:textbox>
          </v:shape>
        </w:pict>
      </w:r>
      <w:r w:rsidR="004A2FF7">
        <w:rPr>
          <w:rStyle w:val="default"/>
          <w:rFonts w:cs="FrankRuehl" w:hint="cs"/>
          <w:rtl/>
        </w:rPr>
        <w:t>(5)</w:t>
      </w:r>
      <w:r w:rsidR="004A2FF7">
        <w:rPr>
          <w:rStyle w:val="default"/>
          <w:rFonts w:cs="FrankRuehl" w:hint="cs"/>
          <w:rtl/>
        </w:rPr>
        <w:tab/>
        <w:t>על אף האמור בפסקה (3), עד סוף שנת 201</w:t>
      </w:r>
      <w:r>
        <w:rPr>
          <w:rStyle w:val="default"/>
          <w:rFonts w:cs="FrankRuehl" w:hint="cs"/>
          <w:rtl/>
        </w:rPr>
        <w:t>4</w:t>
      </w:r>
      <w:r w:rsidR="004A2FF7">
        <w:rPr>
          <w:rStyle w:val="default"/>
          <w:rFonts w:cs="FrankRuehl" w:hint="cs"/>
          <w:rtl/>
        </w:rPr>
        <w:t xml:space="preserve"> יחושב תעריף של חברה למ"ק מים שהרכבם מונע שימוש בהם כמי שתייה ומנהל הרשות הממשלתית אישר שהם מים מאיכות נחותה, מים מליחים, מי קולחים שאושרו לצריכה או מי שפד"ן, שהחברה מספקת לתעשייה, לצרכן הרשום ברישיון ההפקה </w:t>
      </w:r>
      <w:r w:rsidR="004A2FF7">
        <w:rPr>
          <w:rStyle w:val="default"/>
          <w:rFonts w:cs="FrankRuehl"/>
          <w:rtl/>
        </w:rPr>
        <w:t>–</w:t>
      </w:r>
      <w:r w:rsidR="004A2FF7">
        <w:rPr>
          <w:rStyle w:val="default"/>
          <w:rFonts w:cs="FrankRuehl" w:hint="cs"/>
          <w:rtl/>
        </w:rPr>
        <w:t xml:space="preserve"> תעריף הגבוה ב-10% מן התעריפים הקבועים, לפי העניין, בסעיף 7(3)(ב)(3.2) לכללי מקורות.</w:t>
      </w:r>
    </w:p>
    <w:p w14:paraId="19783124" w14:textId="77777777" w:rsidR="009B32A5" w:rsidRPr="00CC2EBA" w:rsidRDefault="009B32A5" w:rsidP="009B32A5">
      <w:pPr>
        <w:pStyle w:val="P00"/>
        <w:spacing w:before="0"/>
        <w:ind w:left="624" w:right="1134"/>
        <w:rPr>
          <w:rStyle w:val="default"/>
          <w:rFonts w:cs="FrankRuehl" w:hint="cs"/>
          <w:vanish/>
          <w:color w:val="FF0000"/>
          <w:sz w:val="20"/>
          <w:szCs w:val="20"/>
          <w:shd w:val="clear" w:color="auto" w:fill="FFFF99"/>
          <w:rtl/>
        </w:rPr>
      </w:pPr>
      <w:bookmarkStart w:id="118" w:name="Rov130"/>
      <w:r w:rsidRPr="00CC2EBA">
        <w:rPr>
          <w:rStyle w:val="default"/>
          <w:rFonts w:cs="FrankRuehl" w:hint="cs"/>
          <w:vanish/>
          <w:color w:val="FF0000"/>
          <w:sz w:val="20"/>
          <w:szCs w:val="20"/>
          <w:shd w:val="clear" w:color="auto" w:fill="FFFF99"/>
          <w:rtl/>
        </w:rPr>
        <w:t>מיום 1.11.2010</w:t>
      </w:r>
    </w:p>
    <w:p w14:paraId="3301E64E" w14:textId="77777777" w:rsidR="009B32A5" w:rsidRPr="00CC2EBA" w:rsidRDefault="009B32A5" w:rsidP="009B32A5">
      <w:pPr>
        <w:pStyle w:val="P00"/>
        <w:spacing w:before="0"/>
        <w:ind w:left="624"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תשע"א-2010</w:t>
      </w:r>
    </w:p>
    <w:p w14:paraId="6AED08F6" w14:textId="77777777" w:rsidR="009B32A5" w:rsidRPr="00CC2EBA" w:rsidRDefault="009B32A5" w:rsidP="009B32A5">
      <w:pPr>
        <w:pStyle w:val="P00"/>
        <w:spacing w:before="0"/>
        <w:ind w:left="624" w:right="1134"/>
        <w:rPr>
          <w:rStyle w:val="default"/>
          <w:rFonts w:cs="FrankRuehl" w:hint="cs"/>
          <w:vanish/>
          <w:sz w:val="20"/>
          <w:szCs w:val="20"/>
          <w:shd w:val="clear" w:color="auto" w:fill="FFFF99"/>
          <w:rtl/>
        </w:rPr>
      </w:pPr>
      <w:hyperlink r:id="rId266" w:history="1">
        <w:r w:rsidRPr="00CC2EBA">
          <w:rPr>
            <w:rStyle w:val="Hyperlink"/>
            <w:rFonts w:cs="FrankRuehl" w:hint="cs"/>
            <w:vanish/>
            <w:szCs w:val="20"/>
            <w:shd w:val="clear" w:color="auto" w:fill="FFFF99"/>
            <w:rtl/>
          </w:rPr>
          <w:t>ק"ת תשע"א מס' 6937</w:t>
        </w:r>
      </w:hyperlink>
      <w:r w:rsidRPr="00CC2EBA">
        <w:rPr>
          <w:rStyle w:val="default"/>
          <w:rFonts w:cs="FrankRuehl" w:hint="cs"/>
          <w:vanish/>
          <w:sz w:val="20"/>
          <w:szCs w:val="20"/>
          <w:shd w:val="clear" w:color="auto" w:fill="FFFF99"/>
          <w:rtl/>
        </w:rPr>
        <w:t xml:space="preserve"> מיום 31.10.2010 עמ' 115</w:t>
      </w:r>
    </w:p>
    <w:p w14:paraId="227DC246" w14:textId="77777777" w:rsidR="009B32A5" w:rsidRPr="00CC2EBA" w:rsidRDefault="009B32A5" w:rsidP="009B32A5">
      <w:pPr>
        <w:pStyle w:val="P00"/>
        <w:spacing w:before="0"/>
        <w:ind w:left="624"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מחיקת פסקה 22(1)</w:t>
      </w:r>
    </w:p>
    <w:p w14:paraId="4D92C97A" w14:textId="77777777" w:rsidR="009B32A5" w:rsidRPr="00CC2EBA" w:rsidRDefault="009B32A5" w:rsidP="009B32A5">
      <w:pPr>
        <w:pStyle w:val="P00"/>
        <w:ind w:left="624"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13482331" w14:textId="77777777" w:rsidR="009B32A5" w:rsidRPr="00CC2EBA" w:rsidRDefault="009B32A5" w:rsidP="009B32A5">
      <w:pPr>
        <w:pStyle w:val="P00"/>
        <w:spacing w:before="0"/>
        <w:ind w:left="624"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בעד צריכה לתעשייה, לצרכן הרשום ברישיון ההפקה של החברה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התעריף הנקוב בסעיף 7(2)(2.1) לכללי מקורות;</w:t>
      </w:r>
    </w:p>
    <w:p w14:paraId="517AC86B" w14:textId="77777777" w:rsidR="009B32A5" w:rsidRPr="00CC2EBA" w:rsidRDefault="009B32A5" w:rsidP="009B32A5">
      <w:pPr>
        <w:pStyle w:val="P00"/>
        <w:spacing w:before="0"/>
        <w:ind w:left="624" w:right="1134"/>
        <w:rPr>
          <w:rStyle w:val="default"/>
          <w:rFonts w:cs="FrankRuehl" w:hint="cs"/>
          <w:vanish/>
          <w:sz w:val="20"/>
          <w:szCs w:val="20"/>
          <w:shd w:val="clear" w:color="auto" w:fill="FFFF99"/>
          <w:rtl/>
        </w:rPr>
      </w:pPr>
    </w:p>
    <w:p w14:paraId="6E67A4DC" w14:textId="77777777" w:rsidR="009B32A5" w:rsidRPr="00CC2EBA" w:rsidRDefault="009B32A5" w:rsidP="0022407B">
      <w:pPr>
        <w:pStyle w:val="P00"/>
        <w:spacing w:before="0"/>
        <w:ind w:left="624" w:right="1134"/>
        <w:rPr>
          <w:rStyle w:val="default"/>
          <w:rFonts w:cs="FrankRuehl" w:hint="cs"/>
          <w:vanish/>
          <w:sz w:val="20"/>
          <w:szCs w:val="20"/>
          <w:shd w:val="clear" w:color="auto" w:fill="FFFF99"/>
          <w:rtl/>
        </w:rPr>
      </w:pPr>
      <w:r w:rsidRPr="00CC2EBA">
        <w:rPr>
          <w:rStyle w:val="default"/>
          <w:rFonts w:cs="FrankRuehl" w:hint="cs"/>
          <w:vanish/>
          <w:color w:val="FF0000"/>
          <w:sz w:val="20"/>
          <w:szCs w:val="20"/>
          <w:shd w:val="clear" w:color="auto" w:fill="FFFF99"/>
          <w:rtl/>
        </w:rPr>
        <w:t>מיום 1.11.2010</w:t>
      </w:r>
      <w:r w:rsidR="00B925CD" w:rsidRPr="00CC2EBA">
        <w:rPr>
          <w:rStyle w:val="default"/>
          <w:rFonts w:cs="FrankRuehl" w:hint="cs"/>
          <w:vanish/>
          <w:color w:val="FF0000"/>
          <w:sz w:val="20"/>
          <w:szCs w:val="20"/>
          <w:shd w:val="clear" w:color="auto" w:fill="FFFF99"/>
          <w:rtl/>
        </w:rPr>
        <w:t xml:space="preserve"> עד יום 31.12.201</w:t>
      </w:r>
      <w:r w:rsidR="0022407B" w:rsidRPr="00CC2EBA">
        <w:rPr>
          <w:rStyle w:val="default"/>
          <w:rFonts w:cs="FrankRuehl" w:hint="cs"/>
          <w:vanish/>
          <w:color w:val="FF0000"/>
          <w:sz w:val="20"/>
          <w:szCs w:val="20"/>
          <w:shd w:val="clear" w:color="auto" w:fill="FFFF99"/>
          <w:rtl/>
        </w:rPr>
        <w:t>4</w:t>
      </w:r>
      <w:r w:rsidR="00A83D0B" w:rsidRPr="00CC2EBA">
        <w:rPr>
          <w:rStyle w:val="default"/>
          <w:rFonts w:cs="FrankRuehl" w:hint="cs"/>
          <w:vanish/>
          <w:color w:val="FF0000"/>
          <w:sz w:val="20"/>
          <w:szCs w:val="20"/>
          <w:shd w:val="clear" w:color="auto" w:fill="FFFF99"/>
          <w:rtl/>
        </w:rPr>
        <w:t xml:space="preserve"> </w:t>
      </w:r>
      <w:r w:rsidR="00A83D0B" w:rsidRPr="00CC2EBA">
        <w:rPr>
          <w:rStyle w:val="default"/>
          <w:rFonts w:cs="FrankRuehl" w:hint="cs"/>
          <w:vanish/>
          <w:sz w:val="20"/>
          <w:szCs w:val="20"/>
          <w:shd w:val="clear" w:color="auto" w:fill="FFFF99"/>
          <w:rtl/>
        </w:rPr>
        <w:t>(עד יום 30.6.2015 לאור התפזרות הכנסת ה-19)</w:t>
      </w:r>
    </w:p>
    <w:p w14:paraId="192C6CA8" w14:textId="77777777" w:rsidR="009B32A5" w:rsidRPr="00CC2EBA" w:rsidRDefault="009B32A5" w:rsidP="009B32A5">
      <w:pPr>
        <w:pStyle w:val="P00"/>
        <w:spacing w:before="0"/>
        <w:ind w:left="624"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הוראת שעה תשע"א-2010</w:t>
      </w:r>
    </w:p>
    <w:p w14:paraId="58512FB0" w14:textId="77777777" w:rsidR="009B32A5" w:rsidRPr="00CC2EBA" w:rsidRDefault="009B32A5" w:rsidP="009B32A5">
      <w:pPr>
        <w:pStyle w:val="P00"/>
        <w:spacing w:before="0"/>
        <w:ind w:left="624" w:right="1134"/>
        <w:rPr>
          <w:rStyle w:val="default"/>
          <w:rFonts w:cs="FrankRuehl" w:hint="cs"/>
          <w:vanish/>
          <w:sz w:val="20"/>
          <w:szCs w:val="20"/>
          <w:shd w:val="clear" w:color="auto" w:fill="FFFF99"/>
          <w:rtl/>
        </w:rPr>
      </w:pPr>
      <w:hyperlink r:id="rId267" w:history="1">
        <w:r w:rsidRPr="00CC2EBA">
          <w:rPr>
            <w:rStyle w:val="Hyperlink"/>
            <w:rFonts w:cs="FrankRuehl" w:hint="cs"/>
            <w:vanish/>
            <w:szCs w:val="20"/>
            <w:shd w:val="clear" w:color="auto" w:fill="FFFF99"/>
            <w:rtl/>
          </w:rPr>
          <w:t>ק"ת תשע"א מס' 6937</w:t>
        </w:r>
      </w:hyperlink>
      <w:r w:rsidRPr="00CC2EBA">
        <w:rPr>
          <w:rStyle w:val="default"/>
          <w:rFonts w:cs="FrankRuehl" w:hint="cs"/>
          <w:vanish/>
          <w:sz w:val="20"/>
          <w:szCs w:val="20"/>
          <w:shd w:val="clear" w:color="auto" w:fill="FFFF99"/>
          <w:rtl/>
        </w:rPr>
        <w:t xml:space="preserve"> מיום 31.10.2010 עמ' 115</w:t>
      </w:r>
    </w:p>
    <w:p w14:paraId="3D9F57CB" w14:textId="77777777" w:rsidR="0022407B" w:rsidRPr="00CC2EBA" w:rsidRDefault="0022407B" w:rsidP="0022407B">
      <w:pPr>
        <w:pStyle w:val="P00"/>
        <w:spacing w:before="0"/>
        <w:ind w:left="624"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הוראת שעה (תיקון) תשע"ד-2013</w:t>
      </w:r>
    </w:p>
    <w:p w14:paraId="24F7CCF5" w14:textId="77777777" w:rsidR="0022407B" w:rsidRPr="00CC2EBA" w:rsidRDefault="0022407B" w:rsidP="0022407B">
      <w:pPr>
        <w:pStyle w:val="P00"/>
        <w:spacing w:before="0"/>
        <w:ind w:left="624" w:right="1134"/>
        <w:rPr>
          <w:rStyle w:val="default"/>
          <w:rFonts w:cs="FrankRuehl" w:hint="cs"/>
          <w:vanish/>
          <w:sz w:val="20"/>
          <w:szCs w:val="20"/>
          <w:shd w:val="clear" w:color="auto" w:fill="FFFF99"/>
          <w:rtl/>
        </w:rPr>
      </w:pPr>
      <w:hyperlink r:id="rId268"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378</w:t>
      </w:r>
    </w:p>
    <w:p w14:paraId="517E8E0C" w14:textId="77777777" w:rsidR="009B32A5" w:rsidRPr="00CC2EBA" w:rsidRDefault="009B32A5" w:rsidP="001379EF">
      <w:pPr>
        <w:pStyle w:val="P00"/>
        <w:spacing w:before="0"/>
        <w:ind w:left="624"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הוספת פסקאות 22(1), 22(1א)</w:t>
      </w:r>
    </w:p>
    <w:p w14:paraId="7F1C414A" w14:textId="77777777" w:rsidR="003A0F3F" w:rsidRPr="00CC2EBA" w:rsidRDefault="0022407B" w:rsidP="0022407B">
      <w:pPr>
        <w:pStyle w:val="P00"/>
        <w:ind w:left="624"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w:t>
      </w:r>
    </w:p>
    <w:p w14:paraId="7A01B967" w14:textId="77777777" w:rsidR="0022407B" w:rsidRPr="00CC2EBA" w:rsidRDefault="0022407B" w:rsidP="003A0F3F">
      <w:pPr>
        <w:pStyle w:val="P00"/>
        <w:spacing w:before="0"/>
        <w:ind w:left="62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 xml:space="preserve">בעד צריכה לתעשייה, לצרכן הרשום ברישיון ההפקה של החברה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התעריף הנקוב בסעיף (7)(2)2.1 לכללי מקורות;</w:t>
      </w:r>
    </w:p>
    <w:p w14:paraId="2F3298A2" w14:textId="77777777" w:rsidR="0022407B" w:rsidRPr="00CC2EBA" w:rsidRDefault="0022407B" w:rsidP="003A0F3F">
      <w:pPr>
        <w:pStyle w:val="P00"/>
        <w:spacing w:before="0"/>
        <w:ind w:left="624"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(1א)</w:t>
      </w:r>
      <w:r w:rsidRPr="00CC2EBA">
        <w:rPr>
          <w:rStyle w:val="default"/>
          <w:rFonts w:cs="FrankRuehl" w:hint="cs"/>
          <w:vanish/>
          <w:sz w:val="22"/>
          <w:szCs w:val="22"/>
          <w:shd w:val="clear" w:color="auto" w:fill="FFFF99"/>
          <w:rtl/>
        </w:rPr>
        <w:tab/>
        <w:t xml:space="preserve">בעד צריכה לבית חולים, בית מרחץ ומקווה, לגבי כמות המים האמורה בסעיף 3(2)(ב) לכללי התעריפים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התעריף הנקוב בסעיף (7)(2)2.1 לכללי מקורות;</w:t>
      </w:r>
    </w:p>
    <w:p w14:paraId="43164E33" w14:textId="77777777" w:rsidR="0022407B" w:rsidRPr="00CC2EBA" w:rsidRDefault="0022407B" w:rsidP="003A0F3F">
      <w:pPr>
        <w:pStyle w:val="P00"/>
        <w:spacing w:before="0"/>
        <w:ind w:left="624" w:right="1134"/>
        <w:rPr>
          <w:rStyle w:val="default"/>
          <w:rFonts w:cs="FrankRuehl" w:hint="cs"/>
          <w:vanish/>
          <w:sz w:val="20"/>
          <w:szCs w:val="20"/>
          <w:shd w:val="clear" w:color="auto" w:fill="FFFF99"/>
          <w:rtl/>
        </w:rPr>
      </w:pPr>
    </w:p>
    <w:p w14:paraId="49C2E214" w14:textId="77777777" w:rsidR="003A0F3F" w:rsidRPr="00CC2EBA" w:rsidRDefault="003A0F3F" w:rsidP="003A0F3F">
      <w:pPr>
        <w:pStyle w:val="P00"/>
        <w:spacing w:before="0"/>
        <w:ind w:left="624"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1.1.2014</w:t>
      </w:r>
    </w:p>
    <w:p w14:paraId="5467F427" w14:textId="77777777" w:rsidR="003A0F3F" w:rsidRPr="00CC2EBA" w:rsidRDefault="003A0F3F" w:rsidP="003A0F3F">
      <w:pPr>
        <w:pStyle w:val="P00"/>
        <w:spacing w:before="0"/>
        <w:ind w:left="624"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תשע"ד-2013</w:t>
      </w:r>
    </w:p>
    <w:p w14:paraId="330E62AC" w14:textId="77777777" w:rsidR="003A0F3F" w:rsidRPr="00CC2EBA" w:rsidRDefault="003A0F3F" w:rsidP="003A0F3F">
      <w:pPr>
        <w:pStyle w:val="P00"/>
        <w:spacing w:before="0"/>
        <w:ind w:left="624" w:right="1134"/>
        <w:rPr>
          <w:rStyle w:val="default"/>
          <w:rFonts w:cs="FrankRuehl" w:hint="cs"/>
          <w:vanish/>
          <w:sz w:val="20"/>
          <w:szCs w:val="20"/>
          <w:shd w:val="clear" w:color="auto" w:fill="FFFF99"/>
          <w:rtl/>
        </w:rPr>
      </w:pPr>
      <w:hyperlink r:id="rId269"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364</w:t>
      </w:r>
    </w:p>
    <w:p w14:paraId="49EC268B" w14:textId="77777777" w:rsidR="003A0F3F" w:rsidRPr="003A0F3F" w:rsidRDefault="003A0F3F" w:rsidP="003A0F3F">
      <w:pPr>
        <w:pStyle w:val="P00"/>
        <w:ind w:left="624" w:right="1134"/>
        <w:rPr>
          <w:rStyle w:val="default"/>
          <w:rFonts w:cs="FrankRuehl" w:hint="cs"/>
          <w:sz w:val="2"/>
          <w:szCs w:val="2"/>
          <w:rtl/>
        </w:rPr>
      </w:pPr>
      <w:r w:rsidRPr="00CC2EBA">
        <w:rPr>
          <w:rStyle w:val="default"/>
          <w:rFonts w:cs="FrankRuehl" w:hint="cs"/>
          <w:vanish/>
          <w:sz w:val="22"/>
          <w:szCs w:val="22"/>
          <w:shd w:val="clear" w:color="auto" w:fill="FFFF99"/>
          <w:rtl/>
        </w:rPr>
        <w:t>(5)</w:t>
      </w:r>
      <w:r w:rsidRPr="00CC2EBA">
        <w:rPr>
          <w:rStyle w:val="default"/>
          <w:rFonts w:cs="FrankRuehl" w:hint="cs"/>
          <w:vanish/>
          <w:sz w:val="22"/>
          <w:szCs w:val="22"/>
          <w:shd w:val="clear" w:color="auto" w:fill="FFFF99"/>
          <w:rtl/>
        </w:rPr>
        <w:tab/>
        <w:t xml:space="preserve">על אף האמור בפסקה (3), עד סוף שנת </w:t>
      </w:r>
      <w:r w:rsidRPr="00CC2EBA">
        <w:rPr>
          <w:rStyle w:val="default"/>
          <w:rFonts w:cs="FrankRuehl" w:hint="cs"/>
          <w:strike/>
          <w:vanish/>
          <w:sz w:val="22"/>
          <w:szCs w:val="22"/>
          <w:shd w:val="clear" w:color="auto" w:fill="FFFF99"/>
          <w:rtl/>
        </w:rPr>
        <w:t>2013</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2014</w:t>
      </w:r>
      <w:r w:rsidRPr="00CC2EBA">
        <w:rPr>
          <w:rStyle w:val="default"/>
          <w:rFonts w:cs="FrankRuehl" w:hint="cs"/>
          <w:vanish/>
          <w:sz w:val="22"/>
          <w:szCs w:val="22"/>
          <w:shd w:val="clear" w:color="auto" w:fill="FFFF99"/>
          <w:rtl/>
        </w:rPr>
        <w:t xml:space="preserve"> יחושב תעריף של חברה למ"ק מים שהרכבם מונע שימוש בהם כמי שתייה ומנהל הרשות הממשלתית אישר שהם מים מאיכות נחותה, מים מליחים, מי קולחים שאושרו לצריכה או מי שפד"ן, שהחברה מספקת לתעשייה, לצרכן הרשום ברישיון ההפקה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תעריף הגבוה ב-10% מן התעריפים הקבועים, לפי העניין, בסעיף 7(3)(ב)(3.2) לכללי מקורות.</w:t>
      </w:r>
      <w:bookmarkEnd w:id="118"/>
    </w:p>
    <w:p w14:paraId="038F75F8" w14:textId="77777777" w:rsidR="005250CD" w:rsidRDefault="005250CD" w:rsidP="006765A4">
      <w:pPr>
        <w:pStyle w:val="P00"/>
        <w:spacing w:before="72"/>
        <w:ind w:left="0" w:right="1134"/>
        <w:rPr>
          <w:rStyle w:val="default"/>
          <w:rFonts w:cs="FrankRuehl" w:hint="cs"/>
          <w:rtl/>
        </w:rPr>
      </w:pPr>
      <w:r>
        <w:rPr>
          <w:lang w:val="he-IL"/>
        </w:rPr>
        <w:pict w14:anchorId="7DF7F9E2">
          <v:rect id="_x0000_s2342" style="position:absolute;left:0;text-align:left;margin-left:464.5pt;margin-top:8.05pt;width:75.05pt;height:19.3pt;z-index:251559424" o:allowincell="f" filled="f" stroked="f" strokecolor="lime" strokeweight=".25pt">
            <v:textbox inset="0,0,0,0">
              <w:txbxContent>
                <w:p w14:paraId="23B4D137" w14:textId="77777777" w:rsidR="00741010" w:rsidRDefault="00741010" w:rsidP="005250CD">
                  <w:pPr>
                    <w:spacing w:line="160" w:lineRule="exact"/>
                    <w:jc w:val="left"/>
                    <w:rPr>
                      <w:rFonts w:cs="Miriam" w:hint="cs"/>
                      <w:noProof/>
                      <w:sz w:val="18"/>
                      <w:szCs w:val="18"/>
                      <w:rtl/>
                    </w:rPr>
                  </w:pPr>
                  <w:r>
                    <w:rPr>
                      <w:rFonts w:cs="Miriam" w:hint="cs"/>
                      <w:noProof/>
                      <w:sz w:val="18"/>
                      <w:szCs w:val="18"/>
                      <w:rtl/>
                    </w:rPr>
                    <w:t>כללים (מס' 3) תשע"ה-2015</w:t>
                  </w:r>
                </w:p>
              </w:txbxContent>
            </v:textbox>
            <w10:anchorlock/>
          </v:rect>
        </w:pict>
      </w:r>
      <w:r>
        <w:rPr>
          <w:rStyle w:val="big-number"/>
          <w:rFonts w:cs="Miriam" w:hint="cs"/>
          <w:rtl/>
        </w:rPr>
        <w:t>2</w:t>
      </w:r>
      <w:r w:rsidR="004A2FF7">
        <w:rPr>
          <w:rStyle w:val="big-number"/>
          <w:rFonts w:cs="Miriam" w:hint="cs"/>
          <w:rtl/>
        </w:rPr>
        <w:t>3</w:t>
      </w:r>
      <w:r>
        <w:rPr>
          <w:rStyle w:val="big-number"/>
          <w:rFonts w:cs="Miriam"/>
          <w:rtl/>
        </w:rPr>
        <w:t>.</w:t>
      </w:r>
      <w:r>
        <w:rPr>
          <w:rStyle w:val="big-number"/>
          <w:rFonts w:cs="Miriam"/>
          <w:rtl/>
        </w:rPr>
        <w:tab/>
      </w:r>
      <w:r w:rsidR="004A2FF7">
        <w:rPr>
          <w:rStyle w:val="default"/>
          <w:rFonts w:cs="FrankRuehl" w:hint="cs"/>
          <w:rtl/>
        </w:rPr>
        <w:t>(</w:t>
      </w:r>
      <w:r w:rsidR="006765A4">
        <w:rPr>
          <w:rStyle w:val="default"/>
          <w:rFonts w:cs="FrankRuehl" w:hint="cs"/>
          <w:rtl/>
        </w:rPr>
        <w:t>בוטל)</w:t>
      </w:r>
      <w:r w:rsidR="004A2FF7">
        <w:rPr>
          <w:rStyle w:val="default"/>
          <w:rFonts w:cs="FrankRuehl" w:hint="cs"/>
          <w:rtl/>
        </w:rPr>
        <w:t>.</w:t>
      </w:r>
    </w:p>
    <w:p w14:paraId="31AD6BE8" w14:textId="77777777" w:rsidR="00CB64C5" w:rsidRPr="00CC2EBA" w:rsidRDefault="00CB64C5" w:rsidP="00CB64C5">
      <w:pPr>
        <w:pStyle w:val="P00"/>
        <w:spacing w:before="0"/>
        <w:ind w:left="0" w:right="1134"/>
        <w:rPr>
          <w:rStyle w:val="default"/>
          <w:rFonts w:cs="FrankRuehl" w:hint="cs"/>
          <w:vanish/>
          <w:color w:val="FF0000"/>
          <w:sz w:val="20"/>
          <w:szCs w:val="20"/>
          <w:shd w:val="clear" w:color="auto" w:fill="FFFF99"/>
          <w:rtl/>
        </w:rPr>
      </w:pPr>
      <w:bookmarkStart w:id="119" w:name="Rov131"/>
      <w:r w:rsidRPr="00CC2EBA">
        <w:rPr>
          <w:rStyle w:val="default"/>
          <w:rFonts w:cs="FrankRuehl" w:hint="cs"/>
          <w:vanish/>
          <w:color w:val="FF0000"/>
          <w:sz w:val="20"/>
          <w:szCs w:val="20"/>
          <w:shd w:val="clear" w:color="auto" w:fill="FFFF99"/>
          <w:rtl/>
        </w:rPr>
        <w:t>מיום 1.7.2010</w:t>
      </w:r>
    </w:p>
    <w:p w14:paraId="651181B0" w14:textId="77777777" w:rsidR="00CB64C5" w:rsidRPr="00CC2EBA" w:rsidRDefault="00CB64C5" w:rsidP="00CB64C5">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תש"ע-2010</w:t>
      </w:r>
    </w:p>
    <w:p w14:paraId="6BA9380B" w14:textId="77777777" w:rsidR="00CB64C5" w:rsidRPr="00CC2EBA" w:rsidRDefault="00CB64C5" w:rsidP="00CB64C5">
      <w:pPr>
        <w:pStyle w:val="P00"/>
        <w:spacing w:before="0"/>
        <w:ind w:left="0" w:right="1134"/>
        <w:rPr>
          <w:rStyle w:val="default"/>
          <w:rFonts w:cs="FrankRuehl" w:hint="cs"/>
          <w:vanish/>
          <w:sz w:val="20"/>
          <w:szCs w:val="20"/>
          <w:shd w:val="clear" w:color="auto" w:fill="FFFF99"/>
          <w:rtl/>
        </w:rPr>
      </w:pPr>
      <w:hyperlink r:id="rId270" w:history="1">
        <w:r w:rsidRPr="00CC2EBA">
          <w:rPr>
            <w:rStyle w:val="Hyperlink"/>
            <w:rFonts w:cs="FrankRuehl" w:hint="cs"/>
            <w:vanish/>
            <w:szCs w:val="20"/>
            <w:shd w:val="clear" w:color="auto" w:fill="FFFF99"/>
            <w:rtl/>
          </w:rPr>
          <w:t>ק"ת תש"ע מס' 6903</w:t>
        </w:r>
      </w:hyperlink>
      <w:r w:rsidRPr="00CC2EBA">
        <w:rPr>
          <w:rStyle w:val="default"/>
          <w:rFonts w:cs="FrankRuehl" w:hint="cs"/>
          <w:vanish/>
          <w:sz w:val="20"/>
          <w:szCs w:val="20"/>
          <w:shd w:val="clear" w:color="auto" w:fill="FFFF99"/>
          <w:rtl/>
        </w:rPr>
        <w:t xml:space="preserve"> מיום 30.6.2010 עמ' 1322</w:t>
      </w:r>
    </w:p>
    <w:p w14:paraId="55D7E88B" w14:textId="77777777" w:rsidR="00CB64C5" w:rsidRPr="00CC2EBA" w:rsidRDefault="00CB64C5" w:rsidP="00CB64C5">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 xml:space="preserve">קיבל צרכן הודעה כאמור בסעיף קטן (ב), ישלח לחברה בדואר, בפקס או בדואר אלקטרוני, את הדוח לפי ההודעה כשהוא כולל את כל הפרטים שהצרכן נדרש למלא, לרבות הצהרה בדבר נכונות אותם פרטים, בצירוף תצלום ספחי תעודות הזהות </w:t>
      </w:r>
      <w:r w:rsidRPr="00CC2EBA">
        <w:rPr>
          <w:rStyle w:val="default"/>
          <w:rFonts w:cs="FrankRuehl" w:hint="cs"/>
          <w:vanish/>
          <w:sz w:val="22"/>
          <w:szCs w:val="22"/>
          <w:u w:val="single"/>
          <w:shd w:val="clear" w:color="auto" w:fill="FFFF99"/>
          <w:rtl/>
        </w:rPr>
        <w:t xml:space="preserve">או בצירוף תמצית מן המרשם כמשמעותו בסעיף 3 לחוק מרשם האוכלוסין, התשכ"ה-1965 (להלן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תמצית מרשם)</w:t>
      </w:r>
      <w:r w:rsidRPr="00CC2EBA">
        <w:rPr>
          <w:rStyle w:val="default"/>
          <w:rFonts w:cs="FrankRuehl" w:hint="cs"/>
          <w:vanish/>
          <w:sz w:val="22"/>
          <w:szCs w:val="22"/>
          <w:shd w:val="clear" w:color="auto" w:fill="FFFF99"/>
          <w:rtl/>
        </w:rPr>
        <w:t xml:space="preserve">, של כל המתגוררים דרך קבע באותה יחידת דיור, המעידים על שמם ומקום מגוריהם; לגבי ילדים שטרם מלאו להם 18 שנים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בצירוף ספח תעודת הזהות </w:t>
      </w:r>
      <w:r w:rsidRPr="00CC2EBA">
        <w:rPr>
          <w:rStyle w:val="default"/>
          <w:rFonts w:cs="FrankRuehl" w:hint="cs"/>
          <w:vanish/>
          <w:sz w:val="22"/>
          <w:szCs w:val="22"/>
          <w:u w:val="single"/>
          <w:shd w:val="clear" w:color="auto" w:fill="FFFF99"/>
          <w:rtl/>
        </w:rPr>
        <w:t>או תמצית מרשם</w:t>
      </w:r>
      <w:r w:rsidRPr="00CC2EBA">
        <w:rPr>
          <w:rStyle w:val="default"/>
          <w:rFonts w:cs="FrankRuehl" w:hint="cs"/>
          <w:vanish/>
          <w:sz w:val="22"/>
          <w:szCs w:val="22"/>
          <w:shd w:val="clear" w:color="auto" w:fill="FFFF99"/>
          <w:rtl/>
        </w:rPr>
        <w:t xml:space="preserve"> של ההורה שמפורטים בו פרטי הילדים; כך שהדוח וצרופיו יתקבלו בחברה בתוך שישים ימים מהיום שבו שלחה החברה את ההודעה; לא דיווח צרכן כאמור או שדיווח על מספר נפשות של 2 ומטה, יעמוד מספר הנפשות המוכר ליחידת הדיור, החל באחד בינואר של השנה העוקבת על שתי נפשות.</w:t>
      </w:r>
    </w:p>
    <w:p w14:paraId="570101B9" w14:textId="77777777" w:rsidR="00CB64C5" w:rsidRPr="00CC2EBA" w:rsidRDefault="00CB64C5" w:rsidP="003452B7">
      <w:pPr>
        <w:pStyle w:val="P00"/>
        <w:spacing w:before="0"/>
        <w:ind w:left="0" w:right="1134"/>
        <w:rPr>
          <w:rStyle w:val="default"/>
          <w:rFonts w:cs="FrankRuehl" w:hint="cs"/>
          <w:vanish/>
          <w:sz w:val="22"/>
          <w:szCs w:val="22"/>
          <w:u w:val="single"/>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vanish/>
          <w:sz w:val="22"/>
          <w:szCs w:val="22"/>
          <w:u w:val="single"/>
          <w:shd w:val="clear" w:color="auto" w:fill="FFFF99"/>
          <w:rtl/>
        </w:rPr>
        <w:t>(ג1)</w:t>
      </w:r>
      <w:r w:rsidRPr="00CC2EBA">
        <w:rPr>
          <w:rStyle w:val="default"/>
          <w:rFonts w:cs="FrankRuehl" w:hint="cs"/>
          <w:vanish/>
          <w:sz w:val="22"/>
          <w:szCs w:val="22"/>
          <w:u w:val="single"/>
          <w:shd w:val="clear" w:color="auto" w:fill="FFFF99"/>
          <w:rtl/>
        </w:rPr>
        <w:tab/>
        <w:t xml:space="preserve">צרכן המתגורר ביחידת דיור שלא במקום מגוריו לפי המען הרשום בספח תעודת הזהות שלו או בתמצית המרשם שלו (בסעיף קטן זה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מקום מגוריו הרשום), ישלח לחברה במקום מגוריו בפועל </w:t>
      </w:r>
      <w:r w:rsidRPr="00CC2EBA">
        <w:rPr>
          <w:rStyle w:val="default"/>
          <w:rFonts w:cs="FrankRuehl"/>
          <w:vanish/>
          <w:sz w:val="22"/>
          <w:szCs w:val="22"/>
          <w:u w:val="single"/>
          <w:shd w:val="clear" w:color="auto" w:fill="FFFF99"/>
          <w:rtl/>
        </w:rPr>
        <w:t>–</w:t>
      </w:r>
    </w:p>
    <w:p w14:paraId="5CABFF41" w14:textId="77777777" w:rsidR="00CB64C5" w:rsidRPr="00CC2EBA" w:rsidRDefault="00CB64C5" w:rsidP="003452B7">
      <w:pPr>
        <w:pStyle w:val="P00"/>
        <w:spacing w:before="0"/>
        <w:ind w:left="1021"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(1)</w:t>
      </w:r>
      <w:r w:rsidRPr="00CC2EBA">
        <w:rPr>
          <w:rStyle w:val="default"/>
          <w:rFonts w:cs="FrankRuehl" w:hint="cs"/>
          <w:vanish/>
          <w:sz w:val="22"/>
          <w:szCs w:val="22"/>
          <w:u w:val="single"/>
          <w:shd w:val="clear" w:color="auto" w:fill="FFFF99"/>
          <w:rtl/>
        </w:rPr>
        <w:tab/>
        <w:t>דיווח לפי הוראות סעיף קטן (ג);</w:t>
      </w:r>
    </w:p>
    <w:p w14:paraId="4D6C53C7" w14:textId="77777777" w:rsidR="00CB64C5" w:rsidRPr="00CC2EBA" w:rsidRDefault="00CB64C5" w:rsidP="003452B7">
      <w:pPr>
        <w:pStyle w:val="P00"/>
        <w:spacing w:before="0"/>
        <w:ind w:left="1021"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(2)</w:t>
      </w:r>
      <w:r w:rsidRPr="00CC2EBA">
        <w:rPr>
          <w:rStyle w:val="default"/>
          <w:rFonts w:cs="FrankRuehl" w:hint="cs"/>
          <w:vanish/>
          <w:sz w:val="22"/>
          <w:szCs w:val="22"/>
          <w:u w:val="single"/>
          <w:shd w:val="clear" w:color="auto" w:fill="FFFF99"/>
          <w:rtl/>
        </w:rPr>
        <w:tab/>
        <w:t>מסמך המאמת, להנחת דעת החברה, את מקום מגוריו בפועל; יראו בחוזה שכירות או תשלום חשבון ארנונה על שם הצרכן, כמסמך מאמת לעניין זה;</w:t>
      </w:r>
    </w:p>
    <w:p w14:paraId="4FD6DA1A" w14:textId="77777777" w:rsidR="00CB64C5" w:rsidRPr="00CC2EBA" w:rsidRDefault="00CB64C5" w:rsidP="003452B7">
      <w:pPr>
        <w:pStyle w:val="P00"/>
        <w:spacing w:before="0"/>
        <w:ind w:left="1021" w:right="1134"/>
        <w:rPr>
          <w:rStyle w:val="default"/>
          <w:rFonts w:cs="FrankRuehl" w:hint="cs"/>
          <w:vanish/>
          <w:sz w:val="22"/>
          <w:szCs w:val="22"/>
          <w:u w:val="single"/>
          <w:shd w:val="clear" w:color="auto" w:fill="FFFF99"/>
          <w:rtl/>
        </w:rPr>
      </w:pPr>
      <w:r w:rsidRPr="00CC2EBA">
        <w:rPr>
          <w:rStyle w:val="default"/>
          <w:rFonts w:cs="FrankRuehl" w:hint="cs"/>
          <w:vanish/>
          <w:sz w:val="22"/>
          <w:szCs w:val="22"/>
          <w:u w:val="single"/>
          <w:shd w:val="clear" w:color="auto" w:fill="FFFF99"/>
          <w:rtl/>
        </w:rPr>
        <w:t>(3)</w:t>
      </w:r>
      <w:r w:rsidRPr="00CC2EBA">
        <w:rPr>
          <w:rStyle w:val="default"/>
          <w:rFonts w:cs="FrankRuehl" w:hint="cs"/>
          <w:vanish/>
          <w:sz w:val="22"/>
          <w:szCs w:val="22"/>
          <w:u w:val="single"/>
          <w:shd w:val="clear" w:color="auto" w:fill="FFFF99"/>
          <w:rtl/>
        </w:rPr>
        <w:tab/>
      </w:r>
      <w:r w:rsidR="003452B7" w:rsidRPr="00CC2EBA">
        <w:rPr>
          <w:rStyle w:val="default"/>
          <w:rFonts w:cs="FrankRuehl" w:hint="cs"/>
          <w:vanish/>
          <w:sz w:val="22"/>
          <w:szCs w:val="22"/>
          <w:u w:val="single"/>
          <w:shd w:val="clear" w:color="auto" w:fill="FFFF99"/>
          <w:rtl/>
        </w:rPr>
        <w:t>אישור מטעם ספק המים של מקום מגוריו הרשום, הממוען לחברה במקום מגוריו בפועל כי לעניין חישוב מספר הנפשות המוכר, הוא או מי מהמתגוררים עמו, לא מתגורר ביחידת דיור במקום מגוריו הרשום.</w:t>
      </w:r>
    </w:p>
    <w:p w14:paraId="0079E500" w14:textId="77777777" w:rsidR="00CB64C5" w:rsidRPr="00CC2EBA" w:rsidRDefault="00CB64C5" w:rsidP="00CB64C5">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(ד)</w:t>
      </w:r>
      <w:r w:rsidRPr="00CC2EBA">
        <w:rPr>
          <w:rStyle w:val="default"/>
          <w:rFonts w:cs="FrankRuehl" w:hint="cs"/>
          <w:vanish/>
          <w:sz w:val="22"/>
          <w:szCs w:val="22"/>
          <w:shd w:val="clear" w:color="auto" w:fill="FFFF99"/>
          <w:rtl/>
        </w:rPr>
        <w:tab/>
        <w:t>היה הצרכן מי שאינו אזרח ישראלי, יעביר לחברה, במקום תעודת הזהות כאמור בסעיף קטן (ג), צילום של דרכונו, אישור שהייה כדין, וכן אחד מאלה לפי בחירתו:</w:t>
      </w:r>
    </w:p>
    <w:p w14:paraId="5F52E466" w14:textId="77777777" w:rsidR="00CB64C5" w:rsidRPr="00CC2EBA" w:rsidRDefault="00CB64C5" w:rsidP="00CB64C5">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תצהיר מאומת לגבי מקום מגוריו;</w:t>
      </w:r>
    </w:p>
    <w:p w14:paraId="0A110E20" w14:textId="77777777" w:rsidR="00CB64C5" w:rsidRPr="00CC2EBA" w:rsidRDefault="00CB64C5" w:rsidP="00CB64C5">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ספח תעודת זהות של בעל ההיתר להעסקתו לפי חוק עובדים זרים, התשנ"א-1991, המעיד כי בעל ההיתר מתגורר ביחידת הדיור.</w:t>
      </w:r>
    </w:p>
    <w:p w14:paraId="4B57A43C" w14:textId="77777777" w:rsidR="00CB64C5" w:rsidRPr="00CC2EBA" w:rsidRDefault="00CB64C5" w:rsidP="00CB64C5">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(ה)</w:t>
      </w:r>
      <w:r w:rsidRPr="00CC2EBA">
        <w:rPr>
          <w:rStyle w:val="default"/>
          <w:rFonts w:cs="FrankRuehl" w:hint="cs"/>
          <w:vanish/>
          <w:sz w:val="22"/>
          <w:szCs w:val="22"/>
          <w:shd w:val="clear" w:color="auto" w:fill="FFFF99"/>
          <w:rtl/>
        </w:rPr>
        <w:tab/>
        <w:t xml:space="preserve">הצרכן ידווח לחברה על כל שינוי במספר הנפשות המתגוררות ביחידת הדיור; דיווח כאמור יכלול את כל הפרטים כאמור </w:t>
      </w:r>
      <w:r w:rsidRPr="00CC2EBA">
        <w:rPr>
          <w:rStyle w:val="default"/>
          <w:rFonts w:cs="FrankRuehl" w:hint="cs"/>
          <w:strike/>
          <w:vanish/>
          <w:sz w:val="22"/>
          <w:szCs w:val="22"/>
          <w:shd w:val="clear" w:color="auto" w:fill="FFFF99"/>
          <w:rtl/>
        </w:rPr>
        <w:t>בסעיף קטן (ג)</w:t>
      </w:r>
      <w:r w:rsidR="003452B7" w:rsidRPr="00CC2EBA">
        <w:rPr>
          <w:rStyle w:val="default"/>
          <w:rFonts w:cs="FrankRuehl" w:hint="cs"/>
          <w:vanish/>
          <w:sz w:val="22"/>
          <w:szCs w:val="22"/>
          <w:shd w:val="clear" w:color="auto" w:fill="FFFF99"/>
          <w:rtl/>
        </w:rPr>
        <w:t xml:space="preserve"> </w:t>
      </w:r>
      <w:r w:rsidR="003452B7" w:rsidRPr="00CC2EBA">
        <w:rPr>
          <w:rStyle w:val="default"/>
          <w:rFonts w:cs="FrankRuehl" w:hint="cs"/>
          <w:vanish/>
          <w:sz w:val="22"/>
          <w:szCs w:val="22"/>
          <w:u w:val="single"/>
          <w:shd w:val="clear" w:color="auto" w:fill="FFFF99"/>
          <w:rtl/>
        </w:rPr>
        <w:t>בסעיפים קטנים (ג) ו-(ג1)</w:t>
      </w:r>
      <w:r w:rsidRPr="00CC2EBA">
        <w:rPr>
          <w:rStyle w:val="default"/>
          <w:rFonts w:cs="FrankRuehl" w:hint="cs"/>
          <w:vanish/>
          <w:sz w:val="22"/>
          <w:szCs w:val="22"/>
          <w:shd w:val="clear" w:color="auto" w:fill="FFFF99"/>
          <w:rtl/>
        </w:rPr>
        <w:t xml:space="preserve"> וייעשה בהתאם למתכונת הדיווח הקבועה באותו סעיף.</w:t>
      </w:r>
    </w:p>
    <w:p w14:paraId="7C447DFD" w14:textId="77777777" w:rsidR="00CB64C5" w:rsidRPr="00CC2EBA" w:rsidRDefault="00CB64C5" w:rsidP="00CB64C5">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(ו)</w:t>
      </w:r>
      <w:r w:rsidRPr="00CC2EBA">
        <w:rPr>
          <w:rStyle w:val="default"/>
          <w:rFonts w:cs="FrankRuehl" w:hint="cs"/>
          <w:strike/>
          <w:vanish/>
          <w:sz w:val="22"/>
          <w:szCs w:val="22"/>
          <w:shd w:val="clear" w:color="auto" w:fill="FFFF99"/>
          <w:rtl/>
        </w:rPr>
        <w:tab/>
        <w:t>בתוך 21 ימים מהיום שבו קיבלה החברה דיווח כאמור בסעיף קטן (ג) או (ה), תמסור לצרכן, בדואר בהודעת החיוב או באמצעי שבו העביר לה הצרכן את הדיווח האמור, הודעה על מספר הנפשות שהיא מכירה בהן; החברה תציין בכל הודעת חיוב של אותו צרכן את מספר הנפשות כאמור.</w:t>
      </w:r>
    </w:p>
    <w:p w14:paraId="6AA25E33" w14:textId="77777777" w:rsidR="003452B7" w:rsidRPr="00CC2EBA" w:rsidRDefault="003452B7" w:rsidP="00CB64C5">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vanish/>
          <w:sz w:val="22"/>
          <w:szCs w:val="22"/>
          <w:u w:val="single"/>
          <w:shd w:val="clear" w:color="auto" w:fill="FFFF99"/>
          <w:rtl/>
        </w:rPr>
        <w:t>(ו)</w:t>
      </w:r>
      <w:r w:rsidRPr="00CC2EBA">
        <w:rPr>
          <w:rStyle w:val="default"/>
          <w:rFonts w:cs="FrankRuehl" w:hint="cs"/>
          <w:vanish/>
          <w:sz w:val="22"/>
          <w:szCs w:val="22"/>
          <w:u w:val="single"/>
          <w:shd w:val="clear" w:color="auto" w:fill="FFFF99"/>
          <w:rtl/>
        </w:rPr>
        <w:tab/>
        <w:t>קיבלה החברה דיווח כאמור בסעיפים קטנים (ג), (ג1) או (ה), תמסור לצרכן בהודעת החיוב הקרובה הודעה על מספר הנפשות שהיא מכירה בהן וכן תציין בכל הודעת חיוב של צרכן את מספר הנפשות המוכר, לרבות עדכונו לפי הוראות סעיף קטן (ז); בכל מקרה שבו דיווח הצרכן כאמור אינו תואם את האסמכתאות שהתקבלו, תמסור החברה לצרכן, סמוך ככל האפשר למועד שקיבלה את הדיווח ממנו, בדואר או באמצעי שבו הועבר לה הדיווח כאמור, הודעה כי נמצאה אי-התאמה בין דיווח הצרכן לבין האסמכתאות שצורפו ומספר הנפשות שניתן להכיר בהן.</w:t>
      </w:r>
    </w:p>
    <w:p w14:paraId="7204BE24" w14:textId="77777777" w:rsidR="00CB64C5" w:rsidRPr="00CC2EBA" w:rsidRDefault="00CB64C5" w:rsidP="00CB64C5">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(ז)</w:t>
      </w:r>
      <w:r w:rsidRPr="00CC2EBA">
        <w:rPr>
          <w:rStyle w:val="default"/>
          <w:rFonts w:cs="FrankRuehl" w:hint="cs"/>
          <w:strike/>
          <w:vanish/>
          <w:sz w:val="22"/>
          <w:szCs w:val="22"/>
          <w:shd w:val="clear" w:color="auto" w:fill="FFFF99"/>
          <w:rtl/>
        </w:rPr>
        <w:tab/>
        <w:t>שינתה חברה את מספר הנפשות המוכר הרשומות אצלה כמתגוררות ביחידת הדיור, בהתאם לדיווח על שינוי לפי סעיף (ה), יחול אותו שינוי למן הודעת החיוב הקרובה לאחר הודעת הצרכן כאמור, ואולם אם מסר הצרכן מסמכים ונתונים המאמתים את השינוי האמור לתקופת 30 הימים שקדמה למועד הדיווח, יחול השינוי האמור גם על תקופה זו.</w:t>
      </w:r>
    </w:p>
    <w:p w14:paraId="3AFF4F55" w14:textId="77777777" w:rsidR="003452B7" w:rsidRPr="00CC2EBA" w:rsidRDefault="003452B7" w:rsidP="003452B7">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vanish/>
          <w:sz w:val="22"/>
          <w:szCs w:val="22"/>
          <w:u w:val="single"/>
          <w:shd w:val="clear" w:color="auto" w:fill="FFFF99"/>
          <w:rtl/>
        </w:rPr>
        <w:t>(ז)</w:t>
      </w:r>
      <w:r w:rsidRPr="00CC2EBA">
        <w:rPr>
          <w:rStyle w:val="default"/>
          <w:rFonts w:cs="FrankRuehl" w:hint="cs"/>
          <w:vanish/>
          <w:sz w:val="22"/>
          <w:szCs w:val="22"/>
          <w:u w:val="single"/>
          <w:shd w:val="clear" w:color="auto" w:fill="FFFF99"/>
          <w:rtl/>
        </w:rPr>
        <w:tab/>
        <w:t>שינתה החברה את המספר המוכר של נפשות הרשומות אצלה כמתגוררות ביחידת הדיור, בהתאם לדיווח מאומת של הצרכן לפי סעיף זה, יחול אותו שינוי לגבי צריכת המים המיוחסת לצרכן ובהתאם להוראות סעיף קטן (ב), מיום קבלת הדיווח במשרדי החברה, ואולם אם מסר הצרכן נתונים או מסמכים המאמתים, להנחת דעתה של החברה, את השינוי לתקופה שקדמה למועד קבלת הדיווח כאמור, יעודכן מספר הנפשות לפי מועד השינוי המאומת או מתחילת תקופת החיוב הקודמת לתקופה שבה התקבל הדיווח, לפי המאוחר; יראו בחוזה שכירות, תשלום חשבון ארנונה על שם הצרכן, תעודת לידה או פטירה, כמסמך מאמת לעניין פסקה זו; על אף האמור, במהלך השנה הראשונה מיום התחילה וכן במהלך כל שנה עוקבת לעדכון חדש כמשמעו בסעיפים קטנים (ב) ו-(ג), יעודכן מספר הנפשות לפי מועד השינוי המאומת או מתחילת שתי תקופות הקודמות לתקופה שבה התקבל הדיווח, לפי המאוחר, ורשאית החברה לעדכן את החיוב בעקבות העדכון האמור על דרך של קיזוזו בהודעת החיוב הקרובה.</w:t>
      </w:r>
    </w:p>
    <w:p w14:paraId="6F934B37" w14:textId="77777777" w:rsidR="00CB64C5" w:rsidRPr="00CC2EBA" w:rsidRDefault="00CB64C5" w:rsidP="00CB64C5">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(ח)</w:t>
      </w:r>
      <w:r w:rsidRPr="00CC2EBA">
        <w:rPr>
          <w:rStyle w:val="default"/>
          <w:rFonts w:cs="FrankRuehl" w:hint="cs"/>
          <w:vanish/>
          <w:sz w:val="22"/>
          <w:szCs w:val="22"/>
          <w:shd w:val="clear" w:color="auto" w:fill="FFFF99"/>
          <w:rtl/>
        </w:rPr>
        <w:tab/>
        <w:t>ראתה החברה כי קיימת סתירה בין מספר הנפשות שדווח בידי הצרכן, כמתגוררות ביחידת הדיור, לבין הנתונים הידועים לה, תודיע על כך לצרכן הביתי בהודעת החיוב הקרובה, ותחייב את הצרכן לפי זה, רק החל בהודעת החיוב העוקבת להודעה האמורה.</w:t>
      </w:r>
    </w:p>
    <w:p w14:paraId="00B966EF" w14:textId="77777777" w:rsidR="00CB64C5" w:rsidRPr="00CC2EBA" w:rsidRDefault="00CB64C5" w:rsidP="007E1EAE">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(ט)</w:t>
      </w:r>
      <w:r w:rsidRPr="00CC2EBA">
        <w:rPr>
          <w:rStyle w:val="default"/>
          <w:rFonts w:cs="FrankRuehl" w:hint="cs"/>
          <w:vanish/>
          <w:sz w:val="22"/>
          <w:szCs w:val="22"/>
          <w:shd w:val="clear" w:color="auto" w:fill="FFFF99"/>
          <w:rtl/>
        </w:rPr>
        <w:tab/>
        <w:t xml:space="preserve">בכל שנה, במועד משלוח הודעת החיוב הראשונה לאותה שנה, תשלח חברה לכל צרכן כאמור בסעיף קטן (א), לכתובת שאליה היא שולחת את החיובים בעד שירותי המים, הודעה בדואר שבה תבהיר לו כי התעריף לצריכה ביתית מורכב משני אלה: תעריך נמוך לכמות מוכרת ותעריף גבוה לכמות שמעל הכמות המותרת, וכי הוא זכאי לקבל כמות של 2.5 מ"ק לחודש, בתעריף הנמוך בעד כל נפש המתגוררת ביחידת הדיור, ובלבד שידווח על כך לחברה לפי הוראות </w:t>
      </w:r>
      <w:r w:rsidRPr="00CC2EBA">
        <w:rPr>
          <w:rStyle w:val="default"/>
          <w:rFonts w:cs="FrankRuehl" w:hint="cs"/>
          <w:strike/>
          <w:vanish/>
          <w:sz w:val="22"/>
          <w:szCs w:val="22"/>
          <w:shd w:val="clear" w:color="auto" w:fill="FFFF99"/>
          <w:rtl/>
        </w:rPr>
        <w:t>סעיף קטן (ג)</w:t>
      </w:r>
      <w:r w:rsidR="00216E5D" w:rsidRPr="00CC2EBA">
        <w:rPr>
          <w:rStyle w:val="default"/>
          <w:rFonts w:cs="FrankRuehl" w:hint="cs"/>
          <w:vanish/>
          <w:sz w:val="22"/>
          <w:szCs w:val="22"/>
          <w:shd w:val="clear" w:color="auto" w:fill="FFFF99"/>
          <w:rtl/>
        </w:rPr>
        <w:t xml:space="preserve"> </w:t>
      </w:r>
      <w:r w:rsidR="00216E5D" w:rsidRPr="00CC2EBA">
        <w:rPr>
          <w:rStyle w:val="default"/>
          <w:rFonts w:cs="FrankRuehl" w:hint="cs"/>
          <w:vanish/>
          <w:sz w:val="22"/>
          <w:szCs w:val="22"/>
          <w:u w:val="single"/>
          <w:shd w:val="clear" w:color="auto" w:fill="FFFF99"/>
          <w:rtl/>
        </w:rPr>
        <w:t>סעיפים קטנים (ג) או (ג1)</w:t>
      </w:r>
      <w:r w:rsidRPr="00CC2EBA">
        <w:rPr>
          <w:rStyle w:val="default"/>
          <w:rFonts w:cs="FrankRuehl" w:hint="cs"/>
          <w:vanish/>
          <w:sz w:val="22"/>
          <w:szCs w:val="22"/>
          <w:shd w:val="clear" w:color="auto" w:fill="FFFF99"/>
          <w:rtl/>
        </w:rPr>
        <w:t>.</w:t>
      </w:r>
    </w:p>
    <w:p w14:paraId="63AE8C4E" w14:textId="77777777" w:rsidR="00305436" w:rsidRPr="00CC2EBA" w:rsidRDefault="00305436" w:rsidP="00305436">
      <w:pPr>
        <w:pStyle w:val="P00"/>
        <w:spacing w:before="0"/>
        <w:ind w:left="0" w:right="1134"/>
        <w:rPr>
          <w:rStyle w:val="default"/>
          <w:rFonts w:cs="FrankRuehl" w:hint="cs"/>
          <w:vanish/>
          <w:sz w:val="20"/>
          <w:szCs w:val="20"/>
          <w:shd w:val="clear" w:color="auto" w:fill="FFFF99"/>
          <w:rtl/>
        </w:rPr>
      </w:pPr>
    </w:p>
    <w:p w14:paraId="3A496FFE" w14:textId="77777777" w:rsidR="00305436" w:rsidRPr="00CC2EBA" w:rsidRDefault="00305436" w:rsidP="00305436">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1.7.2011</w:t>
      </w:r>
    </w:p>
    <w:p w14:paraId="2E5A388B" w14:textId="77777777" w:rsidR="00305436" w:rsidRPr="00CC2EBA" w:rsidRDefault="00305436" w:rsidP="00305436">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תשע"א-2011</w:t>
      </w:r>
    </w:p>
    <w:p w14:paraId="5637FB18" w14:textId="77777777" w:rsidR="00305436" w:rsidRPr="00CC2EBA" w:rsidRDefault="00305436" w:rsidP="00305436">
      <w:pPr>
        <w:pStyle w:val="P00"/>
        <w:spacing w:before="0"/>
        <w:ind w:left="0" w:right="1134"/>
        <w:rPr>
          <w:rStyle w:val="default"/>
          <w:rFonts w:cs="FrankRuehl" w:hint="cs"/>
          <w:vanish/>
          <w:sz w:val="20"/>
          <w:szCs w:val="20"/>
          <w:shd w:val="clear" w:color="auto" w:fill="FFFF99"/>
          <w:rtl/>
        </w:rPr>
      </w:pPr>
      <w:hyperlink r:id="rId271" w:history="1">
        <w:r w:rsidRPr="00CC2EBA">
          <w:rPr>
            <w:rStyle w:val="Hyperlink"/>
            <w:rFonts w:cs="FrankRuehl" w:hint="cs"/>
            <w:vanish/>
            <w:szCs w:val="20"/>
            <w:shd w:val="clear" w:color="auto" w:fill="FFFF99"/>
            <w:rtl/>
          </w:rPr>
          <w:t>ק"ת תשע"א מס' 7008</w:t>
        </w:r>
      </w:hyperlink>
      <w:r w:rsidRPr="00CC2EBA">
        <w:rPr>
          <w:rStyle w:val="default"/>
          <w:rFonts w:cs="FrankRuehl" w:hint="cs"/>
          <w:vanish/>
          <w:sz w:val="20"/>
          <w:szCs w:val="20"/>
          <w:shd w:val="clear" w:color="auto" w:fill="FFFF99"/>
          <w:rtl/>
        </w:rPr>
        <w:t xml:space="preserve"> מיום 28.6.2011 עמ' 1081</w:t>
      </w:r>
    </w:p>
    <w:p w14:paraId="3CA8B650" w14:textId="77777777" w:rsidR="00305436" w:rsidRPr="00CC2EBA" w:rsidRDefault="00305436" w:rsidP="00305436">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(ט)</w:t>
      </w:r>
      <w:r w:rsidRPr="00CC2EBA">
        <w:rPr>
          <w:rStyle w:val="default"/>
          <w:rFonts w:cs="FrankRuehl" w:hint="cs"/>
          <w:vanish/>
          <w:sz w:val="22"/>
          <w:szCs w:val="22"/>
          <w:shd w:val="clear" w:color="auto" w:fill="FFFF99"/>
          <w:rtl/>
        </w:rPr>
        <w:tab/>
        <w:t xml:space="preserve">בכל שנה, במועד משלוח הודעת החיוב הראשונה לאותה שנה, תשלח חברה לכל צרכן כאמור בסעיף קטן (א), לכתובת שאליה היא שולחת את החיובים בעד שירותי המים, הודעה בדואר שבה תבהיר לו כי התעריף לצריכה ביתית מורכב משני אלה: תעריך נמוך לכמות מוכרת ותעריף גבוה לכמות שמעל הכמות המותרת, וכי הוא זכאי לקבל כמות של </w:t>
      </w:r>
      <w:r w:rsidRPr="00CC2EBA">
        <w:rPr>
          <w:rStyle w:val="default"/>
          <w:rFonts w:cs="FrankRuehl" w:hint="cs"/>
          <w:strike/>
          <w:vanish/>
          <w:sz w:val="22"/>
          <w:szCs w:val="22"/>
          <w:shd w:val="clear" w:color="auto" w:fill="FFFF99"/>
          <w:rtl/>
        </w:rPr>
        <w:t>2.5</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3.5</w:t>
      </w:r>
      <w:r w:rsidRPr="00CC2EBA">
        <w:rPr>
          <w:rStyle w:val="default"/>
          <w:rFonts w:cs="FrankRuehl" w:hint="cs"/>
          <w:vanish/>
          <w:sz w:val="22"/>
          <w:szCs w:val="22"/>
          <w:shd w:val="clear" w:color="auto" w:fill="FFFF99"/>
          <w:rtl/>
        </w:rPr>
        <w:t xml:space="preserve"> מ"ק לחודש, בתעריף הנמוך בעד כל נפש המתגוררת ביחידת הדיור, ובלבד שידווח על כך לחברה לפי הוראות סעיפים קטנים (ג) או (ג1).</w:t>
      </w:r>
    </w:p>
    <w:p w14:paraId="2F66F8CD" w14:textId="77777777" w:rsidR="00E07D1C" w:rsidRPr="00CC2EBA" w:rsidRDefault="00E07D1C" w:rsidP="00E07D1C">
      <w:pPr>
        <w:pStyle w:val="P00"/>
        <w:spacing w:before="0"/>
        <w:ind w:left="0" w:right="1134"/>
        <w:rPr>
          <w:rStyle w:val="default"/>
          <w:rFonts w:cs="FrankRuehl" w:hint="cs"/>
          <w:vanish/>
          <w:sz w:val="20"/>
          <w:szCs w:val="20"/>
          <w:shd w:val="clear" w:color="auto" w:fill="FFFF99"/>
          <w:rtl/>
        </w:rPr>
      </w:pPr>
    </w:p>
    <w:p w14:paraId="1C638CDE" w14:textId="77777777" w:rsidR="00E07D1C" w:rsidRPr="00CC2EBA" w:rsidRDefault="00E07D1C" w:rsidP="00E07D1C">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16.9.2014</w:t>
      </w:r>
    </w:p>
    <w:p w14:paraId="321FE390" w14:textId="77777777" w:rsidR="00E07D1C" w:rsidRPr="00CC2EBA" w:rsidRDefault="00E07D1C" w:rsidP="00E07D1C">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4) תשע"ד-2014</w:t>
      </w:r>
    </w:p>
    <w:p w14:paraId="0C69C6A9" w14:textId="77777777" w:rsidR="00E07D1C" w:rsidRPr="00CC2EBA" w:rsidRDefault="00E07D1C" w:rsidP="00E07D1C">
      <w:pPr>
        <w:pStyle w:val="P00"/>
        <w:spacing w:before="0"/>
        <w:ind w:left="0" w:right="1134"/>
        <w:rPr>
          <w:rStyle w:val="default"/>
          <w:rFonts w:cs="FrankRuehl" w:hint="cs"/>
          <w:vanish/>
          <w:sz w:val="20"/>
          <w:szCs w:val="20"/>
          <w:shd w:val="clear" w:color="auto" w:fill="FFFF99"/>
          <w:rtl/>
        </w:rPr>
      </w:pPr>
      <w:hyperlink r:id="rId272" w:history="1">
        <w:r w:rsidRPr="00CC2EBA">
          <w:rPr>
            <w:rStyle w:val="Hyperlink"/>
            <w:rFonts w:cs="FrankRuehl" w:hint="cs"/>
            <w:vanish/>
            <w:szCs w:val="20"/>
            <w:shd w:val="clear" w:color="auto" w:fill="FFFF99"/>
            <w:rtl/>
          </w:rPr>
          <w:t>ק"ת תשע"ד מס' 7409</w:t>
        </w:r>
      </w:hyperlink>
      <w:r w:rsidRPr="00CC2EBA">
        <w:rPr>
          <w:rStyle w:val="default"/>
          <w:rFonts w:cs="FrankRuehl" w:hint="cs"/>
          <w:vanish/>
          <w:sz w:val="20"/>
          <w:szCs w:val="20"/>
          <w:shd w:val="clear" w:color="auto" w:fill="FFFF99"/>
          <w:rtl/>
        </w:rPr>
        <w:t xml:space="preserve"> מיום 17.8.2014 עמ' 1649</w:t>
      </w:r>
    </w:p>
    <w:p w14:paraId="50F6EF7A" w14:textId="77777777" w:rsidR="00E07D1C" w:rsidRPr="00CC2EBA" w:rsidRDefault="00E07D1C" w:rsidP="00E07D1C">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הוספת סעיף קטן 23(י)</w:t>
      </w:r>
    </w:p>
    <w:p w14:paraId="2C4DE9FF" w14:textId="77777777" w:rsidR="00B51F7D" w:rsidRPr="00CC2EBA" w:rsidRDefault="00B51F7D" w:rsidP="00B51F7D">
      <w:pPr>
        <w:pStyle w:val="P00"/>
        <w:spacing w:before="0"/>
        <w:ind w:left="0" w:right="1134"/>
        <w:rPr>
          <w:rStyle w:val="default"/>
          <w:rFonts w:cs="FrankRuehl" w:hint="cs"/>
          <w:vanish/>
          <w:sz w:val="20"/>
          <w:szCs w:val="20"/>
          <w:shd w:val="clear" w:color="auto" w:fill="FFFF99"/>
          <w:rtl/>
        </w:rPr>
      </w:pPr>
    </w:p>
    <w:p w14:paraId="4416AAD6" w14:textId="77777777" w:rsidR="00B51F7D" w:rsidRPr="00CC2EBA" w:rsidRDefault="00B51F7D" w:rsidP="00B51F7D">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1.1.2016</w:t>
      </w:r>
    </w:p>
    <w:p w14:paraId="34A4AD5C" w14:textId="77777777" w:rsidR="00B51F7D" w:rsidRPr="00CC2EBA" w:rsidRDefault="00B51F7D" w:rsidP="00B51F7D">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תשע"ה-2015</w:t>
      </w:r>
    </w:p>
    <w:p w14:paraId="2C9B5F31" w14:textId="77777777" w:rsidR="00B51F7D" w:rsidRPr="00CC2EBA" w:rsidRDefault="00B51F7D" w:rsidP="00B51F7D">
      <w:pPr>
        <w:pStyle w:val="P00"/>
        <w:spacing w:before="0"/>
        <w:ind w:left="0" w:right="1134"/>
        <w:rPr>
          <w:rStyle w:val="default"/>
          <w:rFonts w:cs="FrankRuehl" w:hint="cs"/>
          <w:vanish/>
          <w:sz w:val="20"/>
          <w:szCs w:val="20"/>
          <w:shd w:val="clear" w:color="auto" w:fill="FFFF99"/>
          <w:rtl/>
        </w:rPr>
      </w:pPr>
      <w:hyperlink r:id="rId273" w:history="1">
        <w:r w:rsidRPr="00CC2EBA">
          <w:rPr>
            <w:rStyle w:val="Hyperlink"/>
            <w:rFonts w:cs="FrankRuehl" w:hint="cs"/>
            <w:vanish/>
            <w:szCs w:val="20"/>
            <w:shd w:val="clear" w:color="auto" w:fill="FFFF99"/>
            <w:rtl/>
          </w:rPr>
          <w:t>ק"ת תשע"ה מס' 7524</w:t>
        </w:r>
      </w:hyperlink>
      <w:r w:rsidRPr="00CC2EBA">
        <w:rPr>
          <w:rStyle w:val="default"/>
          <w:rFonts w:cs="FrankRuehl" w:hint="cs"/>
          <w:vanish/>
          <w:sz w:val="20"/>
          <w:szCs w:val="20"/>
          <w:shd w:val="clear" w:color="auto" w:fill="FFFF99"/>
          <w:rtl/>
        </w:rPr>
        <w:t xml:space="preserve"> מיום 30.6.2015 עמ' 1302</w:t>
      </w:r>
    </w:p>
    <w:p w14:paraId="5F9F9A30" w14:textId="77777777" w:rsidR="00B51F7D" w:rsidRPr="00CC2EBA" w:rsidRDefault="00B51F7D" w:rsidP="00B51F7D">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ביטול סעיף 23</w:t>
      </w:r>
    </w:p>
    <w:p w14:paraId="08EB16E8" w14:textId="77777777" w:rsidR="00B51F7D" w:rsidRPr="00CC2EBA" w:rsidRDefault="00B51F7D" w:rsidP="00B51F7D">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3DDA723C" w14:textId="77777777" w:rsidR="00B51F7D" w:rsidRPr="00CC2EBA" w:rsidRDefault="00B51F7D" w:rsidP="00B51F7D">
      <w:pPr>
        <w:pStyle w:val="P00"/>
        <w:spacing w:before="20"/>
        <w:ind w:left="0" w:right="1134"/>
        <w:rPr>
          <w:rStyle w:val="default"/>
          <w:rFonts w:cs="Miriam" w:hint="cs"/>
          <w:strike/>
          <w:vanish/>
          <w:sz w:val="16"/>
          <w:szCs w:val="16"/>
          <w:shd w:val="clear" w:color="auto" w:fill="FFFF99"/>
          <w:rtl/>
        </w:rPr>
      </w:pPr>
      <w:r w:rsidRPr="00CC2EBA">
        <w:rPr>
          <w:rStyle w:val="default"/>
          <w:rFonts w:cs="Miriam" w:hint="cs"/>
          <w:strike/>
          <w:vanish/>
          <w:sz w:val="16"/>
          <w:szCs w:val="16"/>
          <w:shd w:val="clear" w:color="auto" w:fill="FFFF99"/>
          <w:rtl/>
        </w:rPr>
        <w:t>מספר נפשות מוכר ביחידת דיור</w:t>
      </w:r>
    </w:p>
    <w:p w14:paraId="005D4B3B" w14:textId="77777777" w:rsidR="00B51F7D" w:rsidRPr="00CC2EBA" w:rsidRDefault="00B51F7D" w:rsidP="00B51F7D">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23</w:t>
      </w:r>
      <w:r w:rsidRPr="00CC2EBA">
        <w:rPr>
          <w:rStyle w:val="default"/>
          <w:rFonts w:cs="FrankRuehl"/>
          <w:strike/>
          <w:vanish/>
          <w:sz w:val="22"/>
          <w:szCs w:val="22"/>
          <w:shd w:val="clear" w:color="auto" w:fill="FFFF99"/>
          <w:rtl/>
        </w:rPr>
        <w:t>.</w:t>
      </w:r>
      <w:r w:rsidRPr="00CC2EBA">
        <w:rPr>
          <w:rStyle w:val="default"/>
          <w:rFonts w:cs="FrankRuehl"/>
          <w:strike/>
          <w:vanish/>
          <w:sz w:val="22"/>
          <w:szCs w:val="22"/>
          <w:shd w:val="clear" w:color="auto" w:fill="FFFF99"/>
          <w:rtl/>
        </w:rPr>
        <w:tab/>
      </w: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מספר הנפשות המתגוררות ביחידת דיור של צרכן מים למטרת צורכי בית יוכר לפי הוראות סעיף זה.</w:t>
      </w:r>
    </w:p>
    <w:p w14:paraId="161BCB56" w14:textId="77777777" w:rsidR="00B51F7D" w:rsidRPr="00CC2EBA" w:rsidRDefault="00B51F7D" w:rsidP="00B51F7D">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החל ביום התחילה תשלח החברה, אחת לשלוש שנים, ולא יאוחר מסוף חודש מאי של אותה שנה, הודעה בדואר, לכל צרכן כאמור בסעיף קטן (א), לכתובת שאליה היא שולחת את החיובים בעד שירותי המים, בדבר החובה החלה עליו לדווח לחברה על מספק הנפשות המתגוררות ביחידת הדיור, לפי טופס הדיווח שצורף להודעה האמורה, וכן להצהיר על נכונות הפרטים הנכללים באותו דוח; טופס הדיווח שיצורף להודעה יהיה לפי נוסח שיפרסם מנהל רשות המים באתר האינטרנט של הרשות הממשלתית.</w:t>
      </w:r>
    </w:p>
    <w:p w14:paraId="43545EDC" w14:textId="77777777" w:rsidR="00B51F7D" w:rsidRPr="00CC2EBA" w:rsidRDefault="00B51F7D" w:rsidP="00B51F7D">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(ג)</w:t>
      </w:r>
      <w:r w:rsidRPr="00CC2EBA">
        <w:rPr>
          <w:rStyle w:val="default"/>
          <w:rFonts w:cs="FrankRuehl" w:hint="cs"/>
          <w:strike/>
          <w:vanish/>
          <w:sz w:val="22"/>
          <w:szCs w:val="22"/>
          <w:shd w:val="clear" w:color="auto" w:fill="FFFF99"/>
          <w:rtl/>
        </w:rPr>
        <w:tab/>
        <w:t xml:space="preserve">קיבל צרכן הודעה כאמור בסעיף קטן (ב), ישלח לחברה בדואר, בפקס או בדואר אלקטרוני, את הדוח לפי ההודעה כשהוא כולל את כל הפרטים שהצרכן נדרש למלא, לרבות הצהרה בדבר נכונות אותם פרטים, בצירוף תצלום ספחי תעודות הזהות או בצירוף תמצית מן המרשם כמשמעותו בסעיף 3 לחוק מרשם האוכלוסין, התשכ"ה-1965 (להלן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תמצית מרשם), של כל המתגוררים דרך קבע באותה יחידת דיור, המעידים על שמם ומקום מגוריהם; לגבי ילדים שטרם מלאו להם 18 שנים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בצירוף ספח תעודת הזהות או תמצית מרשם של ההורה שמפורטים בו פרטי הילדים; כך שהדוח וצרופיו יתקבלו בחברה בתוך שישים ימים מהיום שבו שלחה החברה את ההודעה; לא דיווח צרכן כאמור או שדיווח על מספר נפשות של 2 ומטה, יעמוד מספר הנפשות המוכר ליחידת הדיור, החל באחד בינואר של השנה העוקבת על שתי נפשות.</w:t>
      </w:r>
    </w:p>
    <w:p w14:paraId="16C8041C" w14:textId="77777777" w:rsidR="00B51F7D" w:rsidRPr="00CC2EBA" w:rsidRDefault="00B51F7D" w:rsidP="00B51F7D">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(ג1)</w:t>
      </w:r>
      <w:r w:rsidRPr="00CC2EBA">
        <w:rPr>
          <w:rStyle w:val="default"/>
          <w:rFonts w:cs="FrankRuehl" w:hint="cs"/>
          <w:strike/>
          <w:vanish/>
          <w:sz w:val="22"/>
          <w:szCs w:val="22"/>
          <w:shd w:val="clear" w:color="auto" w:fill="FFFF99"/>
          <w:rtl/>
        </w:rPr>
        <w:tab/>
        <w:t xml:space="preserve">צרכן המתגורר ביחידת דיור שלא במקום מגוריו לפי המען הרשום בספח תעודת הזהות שלו או בתמצית המרשם שלו (בסעיף קטן זה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מקום מגוריו הרשום), ישלח לחברה במקום מגוריו בפועל </w:t>
      </w:r>
      <w:r w:rsidRPr="00CC2EBA">
        <w:rPr>
          <w:rStyle w:val="default"/>
          <w:rFonts w:cs="FrankRuehl"/>
          <w:strike/>
          <w:vanish/>
          <w:sz w:val="22"/>
          <w:szCs w:val="22"/>
          <w:shd w:val="clear" w:color="auto" w:fill="FFFF99"/>
          <w:rtl/>
        </w:rPr>
        <w:t>–</w:t>
      </w:r>
    </w:p>
    <w:p w14:paraId="1252583A" w14:textId="77777777" w:rsidR="00B51F7D" w:rsidRPr="00CC2EBA" w:rsidRDefault="00B51F7D" w:rsidP="00B51F7D">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דיווח לפי הוראות סעיף קטן (ג);</w:t>
      </w:r>
    </w:p>
    <w:p w14:paraId="7C0F696E" w14:textId="77777777" w:rsidR="00B51F7D" w:rsidRPr="00CC2EBA" w:rsidRDefault="00B51F7D" w:rsidP="00B51F7D">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מסמך המאמת, להנחת דעת החברה, את מקום מגוריו בפועל; יראו בחוזה שכירות או תשלום חשבון ארנונה על שם הצרכן, כמסמך מאמת לעניין זה;</w:t>
      </w:r>
    </w:p>
    <w:p w14:paraId="764CA249" w14:textId="77777777" w:rsidR="00B51F7D" w:rsidRPr="00CC2EBA" w:rsidRDefault="00B51F7D" w:rsidP="00B51F7D">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אישור מטעם ספק המים של מקום מגוריו הרשום, הממוען לחברה במקום מגוריו בפועל כי לעניין חישוב מספר הנפשות המוכר, הוא או מי מהמתגוררים עמו, לא מתגורר ביחידת דיור במקום מגוריו הרשום.</w:t>
      </w:r>
    </w:p>
    <w:p w14:paraId="74FAB823" w14:textId="77777777" w:rsidR="00B51F7D" w:rsidRPr="00CC2EBA" w:rsidRDefault="00B51F7D" w:rsidP="00B51F7D">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(ד)</w:t>
      </w:r>
      <w:r w:rsidRPr="00CC2EBA">
        <w:rPr>
          <w:rStyle w:val="default"/>
          <w:rFonts w:cs="FrankRuehl" w:hint="cs"/>
          <w:strike/>
          <w:vanish/>
          <w:sz w:val="22"/>
          <w:szCs w:val="22"/>
          <w:shd w:val="clear" w:color="auto" w:fill="FFFF99"/>
          <w:rtl/>
        </w:rPr>
        <w:tab/>
        <w:t>היה הצרכן מי שאינו אזרח ישראלי, יעביר לחברה, במקום תעודת הזהות כאמור בסעיף קטן (ג), צילום של דרכונו, אישור שהייה כדין, וכן אחד מאלה לפי בחירתו:</w:t>
      </w:r>
    </w:p>
    <w:p w14:paraId="51770D07" w14:textId="77777777" w:rsidR="00B51F7D" w:rsidRPr="00CC2EBA" w:rsidRDefault="00B51F7D" w:rsidP="00B51F7D">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תצהיר מאומת לגבי מקום מגוריו;</w:t>
      </w:r>
    </w:p>
    <w:p w14:paraId="5F3B9830" w14:textId="77777777" w:rsidR="00B51F7D" w:rsidRPr="00CC2EBA" w:rsidRDefault="00B51F7D" w:rsidP="00B51F7D">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ספח תעודת זהות של בעל ההיתר להעסקתו לפי חוק עובדים זרים, התשנ"א-1991, המעיד כי בעל ההיתר מתגורר ביחידת הדיור.</w:t>
      </w:r>
    </w:p>
    <w:p w14:paraId="0C4A50B1" w14:textId="77777777" w:rsidR="00B51F7D" w:rsidRPr="00CC2EBA" w:rsidRDefault="00B51F7D" w:rsidP="00B51F7D">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(ה)</w:t>
      </w:r>
      <w:r w:rsidRPr="00CC2EBA">
        <w:rPr>
          <w:rStyle w:val="default"/>
          <w:rFonts w:cs="FrankRuehl" w:hint="cs"/>
          <w:strike/>
          <w:vanish/>
          <w:sz w:val="22"/>
          <w:szCs w:val="22"/>
          <w:shd w:val="clear" w:color="auto" w:fill="FFFF99"/>
          <w:rtl/>
        </w:rPr>
        <w:tab/>
        <w:t>הצרכן ידווח לחברה על כל שינוי במספר הנפשות המתגוררות ביחידת הדיור; דיווח כאמור יכלול את כל הפרטים כאמור בסעיפים קטנים (ג) ו-(ג1) וייעשה בהתאם למתכונת הדיווח הקבועה באותו סעיף.</w:t>
      </w:r>
    </w:p>
    <w:p w14:paraId="1A065551" w14:textId="77777777" w:rsidR="00B51F7D" w:rsidRPr="00CC2EBA" w:rsidRDefault="00B51F7D" w:rsidP="00B51F7D">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(ו)</w:t>
      </w:r>
      <w:r w:rsidRPr="00CC2EBA">
        <w:rPr>
          <w:rStyle w:val="default"/>
          <w:rFonts w:cs="FrankRuehl" w:hint="cs"/>
          <w:strike/>
          <w:vanish/>
          <w:sz w:val="22"/>
          <w:szCs w:val="22"/>
          <w:shd w:val="clear" w:color="auto" w:fill="FFFF99"/>
          <w:rtl/>
        </w:rPr>
        <w:tab/>
        <w:t>קיבלה החברה דיווח כאמור בסעיפים קטנים (ג), (ג1) או (ה), תמסור לצרכן בהודעת החיוב הקרובה הודעה על מספר הנפשות שהיא מכירה בהן וכן תציין בכל הודעת חיוב של צרכן את מספר הנפשות המוכר, לרבות עדכונו לפי הוראות סעיף קטן (ז); בכל מקרה שבו דיווח הצרכן כאמור אינו תואם את האסמכתאות שהתקבלו, תמסור החברה לצרכן, סמוך ככל האפשר למועד שקיבלה את הדיווח ממנו, בדואר או באמצעי שבו הועבר לה הדיווח כאמור, הודעה כי נמצאה אי-התאמה בין דיווח הצרכן לבין האסמכתאות שצורפו ומספר הנפשות שניתן להכיר בהן.</w:t>
      </w:r>
    </w:p>
    <w:p w14:paraId="0003D50E" w14:textId="77777777" w:rsidR="00B51F7D" w:rsidRPr="00CC2EBA" w:rsidRDefault="00B51F7D" w:rsidP="00B51F7D">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(ז)</w:t>
      </w:r>
      <w:r w:rsidRPr="00CC2EBA">
        <w:rPr>
          <w:rStyle w:val="default"/>
          <w:rFonts w:cs="FrankRuehl" w:hint="cs"/>
          <w:strike/>
          <w:vanish/>
          <w:sz w:val="22"/>
          <w:szCs w:val="22"/>
          <w:shd w:val="clear" w:color="auto" w:fill="FFFF99"/>
          <w:rtl/>
        </w:rPr>
        <w:tab/>
        <w:t>שינתה החברה את המספר המוכר של נפשות הרשומות אצלה כמתגוררות ביחידת הדיור, בהתאם לדיווח מאומת של הצרכן לפי סעיף זה, יחול אותו שינוי לגבי צריכת המים המיוחסת לצרכן ובהתאם להוראות סעיף קטן (ב), מיום קבלת הדיווח במשרדי החברה, ואולם אם מסר הצרכן נתונים או מסמכים המאמתים, להנחת דעתה של החברה, את השינוי לתקופה שקדמה למועד קבלת הדיווח כאמור, יעודכן מספר הנפשות לפי מועד השינוי המאומת או מתחילת תקופת החיוב הקודמת לתקופה שבה התקבל הדיווח, לפי המאוחר; יראו בחוזה שכירות, תשלום חשבון ארנונה על שם הצרכן, תעודת לידה או פטירה, כמסמך מאמת לעניין פסקה זו; על אף האמור, במהלך השנה הראשונה מיום התחילה וכן במהלך כל שנה עוקבת לעדכון חדש כמשמעו בסעיפים קטנים (ב) ו-(ג), יעודכן מספר הנפשות לפי מועד השינוי המאומת או מתחילת שתי תקופות הקודמות לתקופה שבה התקבל הדיווח, לפי המאוחר, ורשאית החברה לעדכן את החיוב בעקבות העדכון האמור על דרך של קיזוזו בהודעת החיוב הקרובה.</w:t>
      </w:r>
    </w:p>
    <w:p w14:paraId="2E111849" w14:textId="77777777" w:rsidR="00B51F7D" w:rsidRPr="00CC2EBA" w:rsidRDefault="00B51F7D" w:rsidP="00B51F7D">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(ח)</w:t>
      </w:r>
      <w:r w:rsidRPr="00CC2EBA">
        <w:rPr>
          <w:rStyle w:val="default"/>
          <w:rFonts w:cs="FrankRuehl" w:hint="cs"/>
          <w:strike/>
          <w:vanish/>
          <w:sz w:val="22"/>
          <w:szCs w:val="22"/>
          <w:shd w:val="clear" w:color="auto" w:fill="FFFF99"/>
          <w:rtl/>
        </w:rPr>
        <w:tab/>
        <w:t>ראתה החברה כי קיימת סתירה בין מספר הנפשות שדווח בידי הצרכן, כמתגוררות ביחידת הדיור, לבין הנתונים הידועים לה, תודיע על כך לצרכן הביתי בהודעת החיוב הקרובה, ותחייב את הצרכן לפי זה, רק החל בהודעת החיוב העוקבת להודעה האמורה.</w:t>
      </w:r>
    </w:p>
    <w:p w14:paraId="60DD63B6" w14:textId="77777777" w:rsidR="00B51F7D" w:rsidRPr="00CC2EBA" w:rsidRDefault="00B51F7D" w:rsidP="00B51F7D">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(ט)</w:t>
      </w:r>
      <w:r w:rsidRPr="00CC2EBA">
        <w:rPr>
          <w:rStyle w:val="default"/>
          <w:rFonts w:cs="FrankRuehl" w:hint="cs"/>
          <w:strike/>
          <w:vanish/>
          <w:sz w:val="22"/>
          <w:szCs w:val="22"/>
          <w:shd w:val="clear" w:color="auto" w:fill="FFFF99"/>
          <w:rtl/>
        </w:rPr>
        <w:tab/>
        <w:t>בכל שנה, במועד משלוח הודעת החיוב הראשונה לאותה שנה, תשלח חברה לכל צרכן כאמור בסעיף קטן (א), לכתובת שאליה היא שולחת את החיובים בעד שירותי המים, הודעה בדואר שבה תבהיר לו כי התעריף לצריכה ביתית מורכב משני אלה: תעריך נמוך לכמות מוכרת ותעריף גבוה לכמות שמעל הכמות המותרת, וכי הוא זכאי לקבל כמות של 3.5 מ"ק לחודש, בתעריף הנמוך בעד כל נפש המתגוררת ביחידת הדיור, ובלבד שידווח על כך לחברה לפי הוראות סעיפים קטנים (ג) או (ג1).</w:t>
      </w:r>
    </w:p>
    <w:p w14:paraId="284737D0" w14:textId="77777777" w:rsidR="00B51F7D" w:rsidRPr="00B51F7D" w:rsidRDefault="00B51F7D" w:rsidP="00B51F7D">
      <w:pPr>
        <w:pStyle w:val="P00"/>
        <w:spacing w:before="0"/>
        <w:ind w:left="0" w:right="1134"/>
        <w:rPr>
          <w:rStyle w:val="default"/>
          <w:rFonts w:cs="FrankRuehl" w:hint="cs"/>
          <w:sz w:val="2"/>
          <w:szCs w:val="2"/>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(י)</w:t>
      </w:r>
      <w:r w:rsidRPr="00CC2EBA">
        <w:rPr>
          <w:rStyle w:val="default"/>
          <w:rFonts w:cs="FrankRuehl" w:hint="cs"/>
          <w:strike/>
          <w:vanish/>
          <w:sz w:val="22"/>
          <w:szCs w:val="22"/>
          <w:shd w:val="clear" w:color="auto" w:fill="FFFF99"/>
          <w:rtl/>
        </w:rPr>
        <w:tab/>
        <w:t>חברה תציין בכל חשבון תקופתי של צרכן כי באפשרותו של צרכן לפנות אל החברה בבקשה לשנות את מספר הנפשות המוכר הרשום אצלה בצירוף האסמכתאות הנדרשות לפי סעיפים קטנים (ג) עד (ד), לפי העניין.</w:t>
      </w:r>
      <w:bookmarkEnd w:id="119"/>
    </w:p>
    <w:p w14:paraId="4F34FDEE" w14:textId="77777777" w:rsidR="005250CD" w:rsidRDefault="005250CD" w:rsidP="006765A4">
      <w:pPr>
        <w:pStyle w:val="P00"/>
        <w:spacing w:before="72"/>
        <w:ind w:left="0" w:right="1134"/>
        <w:rPr>
          <w:rStyle w:val="default"/>
          <w:rFonts w:cs="FrankRuehl" w:hint="cs"/>
          <w:rtl/>
        </w:rPr>
      </w:pPr>
      <w:r>
        <w:rPr>
          <w:lang w:val="he-IL"/>
        </w:rPr>
        <w:pict w14:anchorId="2D3A5507">
          <v:rect id="_x0000_s2343" style="position:absolute;left:0;text-align:left;margin-left:464.5pt;margin-top:8.05pt;width:75.05pt;height:16.35pt;z-index:251560448" o:allowincell="f" filled="f" stroked="f" strokecolor="lime" strokeweight=".25pt">
            <v:textbox inset="0,0,0,0">
              <w:txbxContent>
                <w:p w14:paraId="08F2248F" w14:textId="77777777" w:rsidR="00741010" w:rsidRDefault="00741010" w:rsidP="005250CD">
                  <w:pPr>
                    <w:spacing w:line="160" w:lineRule="exact"/>
                    <w:jc w:val="left"/>
                    <w:rPr>
                      <w:rFonts w:cs="Miriam" w:hint="cs"/>
                      <w:noProof/>
                      <w:sz w:val="18"/>
                      <w:szCs w:val="18"/>
                      <w:rtl/>
                    </w:rPr>
                  </w:pPr>
                  <w:r>
                    <w:rPr>
                      <w:rFonts w:cs="Miriam" w:hint="cs"/>
                      <w:sz w:val="18"/>
                      <w:szCs w:val="18"/>
                      <w:rtl/>
                    </w:rPr>
                    <w:t>כללים (מס' 3) תשע"ה-2015</w:t>
                  </w:r>
                </w:p>
              </w:txbxContent>
            </v:textbox>
            <w10:anchorlock/>
          </v:rect>
        </w:pict>
      </w:r>
      <w:r>
        <w:rPr>
          <w:rStyle w:val="big-number"/>
          <w:rFonts w:cs="Miriam" w:hint="cs"/>
          <w:rtl/>
        </w:rPr>
        <w:t>2</w:t>
      </w:r>
      <w:r w:rsidR="005F18E0">
        <w:rPr>
          <w:rStyle w:val="big-number"/>
          <w:rFonts w:cs="Miriam" w:hint="cs"/>
          <w:rtl/>
        </w:rPr>
        <w:t>4</w:t>
      </w:r>
      <w:r>
        <w:rPr>
          <w:rStyle w:val="big-number"/>
          <w:rFonts w:cs="Miriam"/>
          <w:rtl/>
        </w:rPr>
        <w:t>.</w:t>
      </w:r>
      <w:r>
        <w:rPr>
          <w:rStyle w:val="big-number"/>
          <w:rFonts w:cs="Miriam"/>
          <w:rtl/>
        </w:rPr>
        <w:tab/>
      </w:r>
      <w:r w:rsidR="005F18E0">
        <w:rPr>
          <w:rStyle w:val="default"/>
          <w:rFonts w:cs="FrankRuehl" w:hint="cs"/>
          <w:rtl/>
        </w:rPr>
        <w:t>(</w:t>
      </w:r>
      <w:r w:rsidR="006765A4">
        <w:rPr>
          <w:rStyle w:val="default"/>
          <w:rFonts w:cs="FrankRuehl" w:hint="cs"/>
          <w:rtl/>
        </w:rPr>
        <w:t>בוטל)</w:t>
      </w:r>
      <w:r w:rsidR="005F18E0">
        <w:rPr>
          <w:rStyle w:val="default"/>
          <w:rFonts w:cs="FrankRuehl" w:hint="cs"/>
          <w:rtl/>
        </w:rPr>
        <w:t>.</w:t>
      </w:r>
    </w:p>
    <w:p w14:paraId="3EFE655C" w14:textId="77777777" w:rsidR="00E71E7D" w:rsidRPr="00CC2EBA" w:rsidRDefault="00E71E7D" w:rsidP="00E71E7D">
      <w:pPr>
        <w:pStyle w:val="P00"/>
        <w:spacing w:before="0"/>
        <w:ind w:left="0" w:right="1134"/>
        <w:rPr>
          <w:rStyle w:val="default"/>
          <w:rFonts w:cs="FrankRuehl" w:hint="cs"/>
          <w:vanish/>
          <w:color w:val="FF0000"/>
          <w:sz w:val="20"/>
          <w:szCs w:val="20"/>
          <w:shd w:val="clear" w:color="auto" w:fill="FFFF99"/>
          <w:rtl/>
        </w:rPr>
      </w:pPr>
      <w:bookmarkStart w:id="120" w:name="Rov135"/>
      <w:r w:rsidRPr="00CC2EBA">
        <w:rPr>
          <w:rStyle w:val="default"/>
          <w:rFonts w:cs="FrankRuehl" w:hint="cs"/>
          <w:vanish/>
          <w:color w:val="FF0000"/>
          <w:sz w:val="20"/>
          <w:szCs w:val="20"/>
          <w:shd w:val="clear" w:color="auto" w:fill="FFFF99"/>
          <w:rtl/>
        </w:rPr>
        <w:t>מיום 1.7.2010</w:t>
      </w:r>
    </w:p>
    <w:p w14:paraId="4083425A" w14:textId="77777777" w:rsidR="00E71E7D" w:rsidRPr="00CC2EBA" w:rsidRDefault="00E71E7D" w:rsidP="00E71E7D">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תש"ע-2010</w:t>
      </w:r>
    </w:p>
    <w:p w14:paraId="06955EED" w14:textId="77777777" w:rsidR="00E71E7D" w:rsidRPr="00CC2EBA" w:rsidRDefault="00E71E7D" w:rsidP="00E71E7D">
      <w:pPr>
        <w:pStyle w:val="P00"/>
        <w:spacing w:before="0"/>
        <w:ind w:left="0" w:right="1134"/>
        <w:rPr>
          <w:rStyle w:val="default"/>
          <w:rFonts w:cs="FrankRuehl" w:hint="cs"/>
          <w:vanish/>
          <w:sz w:val="20"/>
          <w:szCs w:val="20"/>
          <w:shd w:val="clear" w:color="auto" w:fill="FFFF99"/>
          <w:rtl/>
        </w:rPr>
      </w:pPr>
      <w:hyperlink r:id="rId274" w:history="1">
        <w:r w:rsidRPr="00CC2EBA">
          <w:rPr>
            <w:rStyle w:val="Hyperlink"/>
            <w:rFonts w:cs="FrankRuehl" w:hint="cs"/>
            <w:vanish/>
            <w:szCs w:val="20"/>
            <w:shd w:val="clear" w:color="auto" w:fill="FFFF99"/>
            <w:rtl/>
          </w:rPr>
          <w:t>ק"ת תש"ע מס' 6903</w:t>
        </w:r>
      </w:hyperlink>
      <w:r w:rsidRPr="00CC2EBA">
        <w:rPr>
          <w:rStyle w:val="default"/>
          <w:rFonts w:cs="FrankRuehl" w:hint="cs"/>
          <w:vanish/>
          <w:sz w:val="20"/>
          <w:szCs w:val="20"/>
          <w:shd w:val="clear" w:color="auto" w:fill="FFFF99"/>
          <w:rtl/>
        </w:rPr>
        <w:t xml:space="preserve"> מיום 30.6.2010 עמ' 1323</w:t>
      </w:r>
    </w:p>
    <w:p w14:paraId="2B67509D" w14:textId="77777777" w:rsidR="00E71E7D" w:rsidRPr="00CC2EBA" w:rsidRDefault="00E71E7D" w:rsidP="00E71E7D">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כמות המים המוכרת לחברה לשנה העוקבת, תחושב כמכפלת סך כל מספר הנפשות שדיווחה עליו החברה לפי סעיף קטן (א) או שקבע מנהל רשות הממשלתית לפי סעיף קטן (ד), לפי העניין, </w:t>
      </w:r>
      <w:r w:rsidRPr="00CC2EBA">
        <w:rPr>
          <w:rStyle w:val="default"/>
          <w:rFonts w:cs="FrankRuehl" w:hint="cs"/>
          <w:strike/>
          <w:vanish/>
          <w:sz w:val="22"/>
          <w:szCs w:val="22"/>
          <w:shd w:val="clear" w:color="auto" w:fill="FFFF99"/>
          <w:rtl/>
        </w:rPr>
        <w:t>ב-1.1</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ב-1.05</w:t>
      </w:r>
      <w:r w:rsidRPr="00CC2EBA">
        <w:rPr>
          <w:rStyle w:val="default"/>
          <w:rFonts w:cs="FrankRuehl" w:hint="cs"/>
          <w:vanish/>
          <w:sz w:val="22"/>
          <w:szCs w:val="22"/>
          <w:shd w:val="clear" w:color="auto" w:fill="FFFF99"/>
          <w:rtl/>
        </w:rPr>
        <w:t xml:space="preserve"> ובמכפלת 30, בהפחתה של ההפרש שבין כמות המים שהוכרה לחברה לשנה הנוכחית ובין הכמות שהיא דיווחה על מכירתה בפועל, ושהיתה זכאית למכור לצרכניה לפי כללים אלה, בתעריף האמור בסעיף 21(1)(א), לפי סעיף קטן (א) או הכמות שקבע מנהל הרשות הממשלתית לפי סעיף קטן (ד), לפי העניין (להלן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כמות מוכרת לחברה).</w:t>
      </w:r>
    </w:p>
    <w:p w14:paraId="358C5873" w14:textId="77777777" w:rsidR="00E71E7D" w:rsidRPr="00CC2EBA" w:rsidRDefault="00E71E7D" w:rsidP="00E71E7D">
      <w:pPr>
        <w:pStyle w:val="P00"/>
        <w:spacing w:before="0"/>
        <w:ind w:left="0" w:right="1134"/>
        <w:rPr>
          <w:rStyle w:val="default"/>
          <w:rFonts w:cs="FrankRuehl" w:hint="cs"/>
          <w:vanish/>
          <w:sz w:val="20"/>
          <w:szCs w:val="20"/>
          <w:shd w:val="clear" w:color="auto" w:fill="FFFF99"/>
          <w:rtl/>
        </w:rPr>
      </w:pPr>
    </w:p>
    <w:p w14:paraId="6429FD35" w14:textId="77777777" w:rsidR="00E71E7D" w:rsidRPr="00CC2EBA" w:rsidRDefault="00E71E7D" w:rsidP="00E71E7D">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1.7.2011</w:t>
      </w:r>
    </w:p>
    <w:p w14:paraId="39E3B465" w14:textId="77777777" w:rsidR="00E71E7D" w:rsidRPr="00CC2EBA" w:rsidRDefault="00E71E7D" w:rsidP="00E71E7D">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תשע"א-2011</w:t>
      </w:r>
    </w:p>
    <w:p w14:paraId="6F8C4DDF" w14:textId="77777777" w:rsidR="00E71E7D" w:rsidRPr="00CC2EBA" w:rsidRDefault="00E71E7D" w:rsidP="00E71E7D">
      <w:pPr>
        <w:pStyle w:val="P00"/>
        <w:spacing w:before="0"/>
        <w:ind w:left="0" w:right="1134"/>
        <w:rPr>
          <w:rStyle w:val="default"/>
          <w:rFonts w:cs="FrankRuehl" w:hint="cs"/>
          <w:vanish/>
          <w:sz w:val="20"/>
          <w:szCs w:val="20"/>
          <w:shd w:val="clear" w:color="auto" w:fill="FFFF99"/>
          <w:rtl/>
        </w:rPr>
      </w:pPr>
      <w:hyperlink r:id="rId275" w:history="1">
        <w:r w:rsidRPr="00CC2EBA">
          <w:rPr>
            <w:rStyle w:val="Hyperlink"/>
            <w:rFonts w:cs="FrankRuehl" w:hint="cs"/>
            <w:vanish/>
            <w:szCs w:val="20"/>
            <w:shd w:val="clear" w:color="auto" w:fill="FFFF99"/>
            <w:rtl/>
          </w:rPr>
          <w:t>ק"ת תשע"א מס' 7008</w:t>
        </w:r>
      </w:hyperlink>
      <w:r w:rsidRPr="00CC2EBA">
        <w:rPr>
          <w:rStyle w:val="default"/>
          <w:rFonts w:cs="FrankRuehl" w:hint="cs"/>
          <w:vanish/>
          <w:sz w:val="20"/>
          <w:szCs w:val="20"/>
          <w:shd w:val="clear" w:color="auto" w:fill="FFFF99"/>
          <w:rtl/>
        </w:rPr>
        <w:t xml:space="preserve"> מיום 28.6.2011 עמ' 1081</w:t>
      </w:r>
    </w:p>
    <w:p w14:paraId="74945347" w14:textId="77777777" w:rsidR="00E71E7D" w:rsidRPr="00CC2EBA" w:rsidRDefault="00E71E7D" w:rsidP="00E71E7D">
      <w:pPr>
        <w:pStyle w:val="P0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 xml:space="preserve">כמות המים המוכרת לחברה לשנה העוקבת, תחושב כמכפלת סך כל מספר הנפשות שדיווחה עליו החברה לפי סעיף קטן (א) או שקבע מנהל רשות הממשלתית לפי סעיף קטן (ד), לפי העניין, ב-1.05 ובמכפלת 30, בהפחתה של ההפרש שבין כמות המים שהוכרה לחברה לשנה הנוכחית ובין הכמות שהיא דיווחה על מכירתה בפועל, ושהיתה זכאית למכור לצרכניה לפי כללים אלה, בתעריף האמור בסעיף 21(1)(א), לפי סעיף קטן (א) או הכמות שקבע מנהל הרשות הממשלתית לפי סעיף קטן (ד), לפי העניין (להלן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כמות מוכרת לחברה).</w:t>
      </w:r>
    </w:p>
    <w:p w14:paraId="794BC0F4" w14:textId="77777777" w:rsidR="00E71E7D" w:rsidRPr="00CC2EBA" w:rsidRDefault="00E71E7D" w:rsidP="00E71E7D">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vanish/>
          <w:sz w:val="22"/>
          <w:szCs w:val="22"/>
          <w:u w:val="single"/>
          <w:shd w:val="clear" w:color="auto" w:fill="FFFF99"/>
          <w:rtl/>
        </w:rPr>
        <w:t>(ב)</w:t>
      </w:r>
      <w:r w:rsidRPr="00CC2EBA">
        <w:rPr>
          <w:rStyle w:val="default"/>
          <w:rFonts w:cs="FrankRuehl" w:hint="cs"/>
          <w:vanish/>
          <w:sz w:val="22"/>
          <w:szCs w:val="22"/>
          <w:u w:val="single"/>
          <w:shd w:val="clear" w:color="auto" w:fill="FFFF99"/>
          <w:rtl/>
        </w:rPr>
        <w:tab/>
        <w:t xml:space="preserve">כמות המים המוכרת לחברה לשנה העוקבת, תחושב כמכפלת 1.05 בסך כל מספר הנפשות שדיווחה החברה לפי סעיף קטן (א) או שקבע מנהל הרשות הממשלתית לפי סעיף קטן (ד), לפי העניין, ובמכפלת 42, בהפחתה של ההפרש בין כמות המים שהוכרה לחברה עד לשנה הנוכחית ובין הכמויות שהיא דיווחה על מכירתן בפועל ושהיתה זכאית למכור לצרכניה, לפי כללים אלה בתעריף האמור בסעיף 21(1)(א), לפי סעיף קטן (א) או הכמות שקבע מנהל הרשות לפי סעיף קטן (ד), לפי העניין ובחישוב מצטבר לגבי השנים הקודמות החל ביום התחילה (להלן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כמות מוכרת לחברה).</w:t>
      </w:r>
    </w:p>
    <w:p w14:paraId="6A363BB6" w14:textId="77777777" w:rsidR="00E71E7D" w:rsidRPr="00CC2EBA" w:rsidRDefault="00E71E7D" w:rsidP="00E71E7D">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מנהל הרשות הממשלתית רשאי להורות לחברה למסור לו, הסבר, פירוט, ידיעות או מסמכים בנוגע לכמות המים שנצרכה בחרה, לרבות התפלגות חיוב הצרכנים לפי התעריפים, וכן הבדיקות שערכה לאימות מספר הנפשות בכל יחידת דיור, כולם או חלקם.</w:t>
      </w:r>
    </w:p>
    <w:p w14:paraId="3D9DA4B0" w14:textId="77777777" w:rsidR="00E71E7D" w:rsidRPr="00CC2EBA" w:rsidRDefault="00E71E7D" w:rsidP="00E71E7D">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(ד)</w:t>
      </w:r>
      <w:r w:rsidRPr="00CC2EBA">
        <w:rPr>
          <w:rStyle w:val="default"/>
          <w:rFonts w:cs="FrankRuehl" w:hint="cs"/>
          <w:vanish/>
          <w:sz w:val="22"/>
          <w:szCs w:val="22"/>
          <w:shd w:val="clear" w:color="auto" w:fill="FFFF99"/>
          <w:rtl/>
        </w:rPr>
        <w:tab/>
        <w:t>ראה מנהל הרשות הממשלתית כי סך כל מספר הנפשות אשר החברה מספקת להן מים או כמות המים במטרים מעוקבים אשר מכרה חברה בפועל לצרכניה והיתה זכאית למכור להם לפי כללים אלה, פחותים ממה שדיווחה חברה לפי סעיף זה, יקבע לחברה מספר נפשות כולל מוכר או כמות מים מוכרת כאמור, שיפחתו ממה שדיווחה החברה לפי סעיף קטן (א).</w:t>
      </w:r>
    </w:p>
    <w:p w14:paraId="63C3B92B" w14:textId="77777777" w:rsidR="00E71E7D" w:rsidRPr="00CC2EBA" w:rsidRDefault="00E71E7D" w:rsidP="00E71E7D">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(ה)</w:t>
      </w:r>
      <w:r w:rsidRPr="00CC2EBA">
        <w:rPr>
          <w:rStyle w:val="default"/>
          <w:rFonts w:cs="FrankRuehl" w:hint="cs"/>
          <w:vanish/>
          <w:sz w:val="22"/>
          <w:szCs w:val="22"/>
          <w:shd w:val="clear" w:color="auto" w:fill="FFFF99"/>
          <w:rtl/>
        </w:rPr>
        <w:tab/>
        <w:t>לא העבירה חברה דוח במועד כאמור בסעיף קטן (א), תהיה כמות המים במ"ק המוכרת לחברה לשנה העוקבת, על אף האמור בסעיף קטן (ב), מחצית מכמות המים שהוכרה לה לשנה השוטפת</w:t>
      </w:r>
      <w:r w:rsidRPr="00CC2EBA">
        <w:rPr>
          <w:rStyle w:val="default"/>
          <w:rFonts w:cs="FrankRuehl" w:hint="cs"/>
          <w:vanish/>
          <w:sz w:val="22"/>
          <w:szCs w:val="22"/>
          <w:u w:val="single"/>
          <w:shd w:val="clear" w:color="auto" w:fill="FFFF99"/>
          <w:rtl/>
        </w:rPr>
        <w:t>, ואולם לגבי חברה שהגישה דוח במועד מאוחר יותר וטרם סיום השנה העוקבת, תהיה כמות המים המוכרת, בהפחתת כמות המים המיוחסת לתקופה שלגביה לא ניתן דיווח במועד</w:t>
      </w:r>
      <w:r w:rsidRPr="00CC2EBA">
        <w:rPr>
          <w:rStyle w:val="default"/>
          <w:rFonts w:cs="FrankRuehl" w:hint="cs"/>
          <w:vanish/>
          <w:sz w:val="22"/>
          <w:szCs w:val="22"/>
          <w:shd w:val="clear" w:color="auto" w:fill="FFFF99"/>
          <w:rtl/>
        </w:rPr>
        <w:t>.</w:t>
      </w:r>
    </w:p>
    <w:p w14:paraId="66A3A087" w14:textId="77777777" w:rsidR="005C27FE" w:rsidRPr="00CC2EBA" w:rsidRDefault="005C27FE" w:rsidP="005C27FE">
      <w:pPr>
        <w:pStyle w:val="P00"/>
        <w:spacing w:before="0"/>
        <w:ind w:left="0" w:right="1134"/>
        <w:rPr>
          <w:rStyle w:val="default"/>
          <w:rFonts w:cs="FrankRuehl" w:hint="cs"/>
          <w:vanish/>
          <w:sz w:val="20"/>
          <w:szCs w:val="20"/>
          <w:shd w:val="clear" w:color="auto" w:fill="FFFF99"/>
          <w:rtl/>
        </w:rPr>
      </w:pPr>
    </w:p>
    <w:p w14:paraId="2E524930" w14:textId="77777777" w:rsidR="005C27FE" w:rsidRPr="00CC2EBA" w:rsidRDefault="005C27FE" w:rsidP="005C27FE">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1.1.2012</w:t>
      </w:r>
    </w:p>
    <w:p w14:paraId="25CE90BA" w14:textId="77777777" w:rsidR="005C27FE" w:rsidRPr="00CC2EBA" w:rsidRDefault="005C27FE" w:rsidP="005C27FE">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תשע"ב-2011</w:t>
      </w:r>
    </w:p>
    <w:p w14:paraId="009304B1" w14:textId="77777777" w:rsidR="005C27FE" w:rsidRPr="00CC2EBA" w:rsidRDefault="005C27FE" w:rsidP="005C27FE">
      <w:pPr>
        <w:pStyle w:val="P00"/>
        <w:spacing w:before="0"/>
        <w:ind w:left="0" w:right="1134"/>
        <w:rPr>
          <w:rStyle w:val="default"/>
          <w:rFonts w:cs="FrankRuehl" w:hint="cs"/>
          <w:vanish/>
          <w:sz w:val="20"/>
          <w:szCs w:val="20"/>
          <w:shd w:val="clear" w:color="auto" w:fill="FFFF99"/>
          <w:rtl/>
        </w:rPr>
      </w:pPr>
      <w:hyperlink r:id="rId276" w:history="1">
        <w:r w:rsidRPr="00CC2EBA">
          <w:rPr>
            <w:rStyle w:val="Hyperlink"/>
            <w:rFonts w:cs="FrankRuehl" w:hint="cs"/>
            <w:vanish/>
            <w:szCs w:val="20"/>
            <w:shd w:val="clear" w:color="auto" w:fill="FFFF99"/>
            <w:rtl/>
          </w:rPr>
          <w:t>ק"ת תשע"ב מס' 7066</w:t>
        </w:r>
      </w:hyperlink>
      <w:r w:rsidRPr="00CC2EBA">
        <w:rPr>
          <w:rStyle w:val="default"/>
          <w:rFonts w:cs="FrankRuehl" w:hint="cs"/>
          <w:vanish/>
          <w:sz w:val="20"/>
          <w:szCs w:val="20"/>
          <w:shd w:val="clear" w:color="auto" w:fill="FFFF99"/>
          <w:rtl/>
        </w:rPr>
        <w:t xml:space="preserve"> מיום 29.12.2011 עמ' 458</w:t>
      </w:r>
    </w:p>
    <w:p w14:paraId="2327BAF7" w14:textId="77777777" w:rsidR="005C27FE" w:rsidRPr="00CC2EBA" w:rsidRDefault="005C27FE" w:rsidP="00AD3B2E">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כמות המים המוכרת לחברה לשנה העוקבת, תחושב כמכפלת </w:t>
      </w:r>
      <w:r w:rsidRPr="00CC2EBA">
        <w:rPr>
          <w:rStyle w:val="default"/>
          <w:rFonts w:cs="FrankRuehl" w:hint="cs"/>
          <w:strike/>
          <w:vanish/>
          <w:sz w:val="22"/>
          <w:szCs w:val="22"/>
          <w:shd w:val="clear" w:color="auto" w:fill="FFFF99"/>
          <w:rtl/>
        </w:rPr>
        <w:t>1.05</w:t>
      </w:r>
      <w:r w:rsidRPr="00CC2EBA">
        <w:rPr>
          <w:rStyle w:val="default"/>
          <w:rFonts w:cs="FrankRuehl" w:hint="cs"/>
          <w:vanish/>
          <w:sz w:val="22"/>
          <w:szCs w:val="22"/>
          <w:shd w:val="clear" w:color="auto" w:fill="FFFF99"/>
          <w:rtl/>
        </w:rPr>
        <w:t xml:space="preserve"> </w:t>
      </w:r>
      <w:r w:rsidR="00AD3B2E" w:rsidRPr="00CC2EBA">
        <w:rPr>
          <w:rStyle w:val="default"/>
          <w:rFonts w:cs="FrankRuehl" w:hint="cs"/>
          <w:vanish/>
          <w:sz w:val="22"/>
          <w:szCs w:val="22"/>
          <w:u w:val="single"/>
          <w:shd w:val="clear" w:color="auto" w:fill="FFFF99"/>
          <w:rtl/>
        </w:rPr>
        <w:t>1.02</w:t>
      </w:r>
      <w:r w:rsidR="00AD3B2E"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shd w:val="clear" w:color="auto" w:fill="FFFF99"/>
          <w:rtl/>
        </w:rPr>
        <w:t xml:space="preserve">בסך כל מספר הנפשות שדיווחה החברה לפי סעיף קטן (א) או שקבע מנהל הרשות הממשלתית לפי סעיף קטן (ד), לפי העניין, ובמכפלת 42, בהפחתה של ההפרש בין כמות המים שהוכרה לחברה עד לשנה הנוכחית ובין הכמויות שהיא דיווחה על מכירתן בפועל ושהיתה זכאית למכור לצרכניה, לפי כללים אלה בתעריף האמור בסעיף 21(1)(א), לפי סעיף קטן (א) או הכמות שקבע מנהל הרשות לפי סעיף קטן (ד), לפי העניין ובחישוב מצטבר לגבי השנים הקודמות החל ביום התחילה (להלן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כמות מוכרת לחברה).</w:t>
      </w:r>
    </w:p>
    <w:p w14:paraId="463C6634" w14:textId="77777777" w:rsidR="00736045" w:rsidRPr="00CC2EBA" w:rsidRDefault="00736045" w:rsidP="00736045">
      <w:pPr>
        <w:pStyle w:val="P00"/>
        <w:spacing w:before="0"/>
        <w:ind w:left="0" w:right="1134"/>
        <w:rPr>
          <w:rStyle w:val="default"/>
          <w:rFonts w:cs="FrankRuehl" w:hint="cs"/>
          <w:vanish/>
          <w:sz w:val="20"/>
          <w:szCs w:val="20"/>
          <w:shd w:val="clear" w:color="auto" w:fill="FFFF99"/>
          <w:rtl/>
        </w:rPr>
      </w:pPr>
    </w:p>
    <w:p w14:paraId="1629C162" w14:textId="77777777" w:rsidR="00736045" w:rsidRPr="00CC2EBA" w:rsidRDefault="00736045" w:rsidP="00736045">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17.12.2012</w:t>
      </w:r>
    </w:p>
    <w:p w14:paraId="5AEC785C" w14:textId="77777777" w:rsidR="00736045" w:rsidRPr="00CC2EBA" w:rsidRDefault="00736045" w:rsidP="00736045">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תשע"ג-2012</w:t>
      </w:r>
    </w:p>
    <w:p w14:paraId="3CD23E42" w14:textId="77777777" w:rsidR="00736045" w:rsidRPr="00CC2EBA" w:rsidRDefault="00736045" w:rsidP="00736045">
      <w:pPr>
        <w:pStyle w:val="P00"/>
        <w:spacing w:before="0"/>
        <w:ind w:left="0" w:right="1134"/>
        <w:rPr>
          <w:rStyle w:val="default"/>
          <w:rFonts w:cs="FrankRuehl" w:hint="cs"/>
          <w:vanish/>
          <w:sz w:val="20"/>
          <w:szCs w:val="20"/>
          <w:shd w:val="clear" w:color="auto" w:fill="FFFF99"/>
          <w:rtl/>
        </w:rPr>
      </w:pPr>
      <w:hyperlink r:id="rId277" w:history="1">
        <w:r w:rsidRPr="00CC2EBA">
          <w:rPr>
            <w:rStyle w:val="Hyperlink"/>
            <w:rFonts w:cs="FrankRuehl" w:hint="cs"/>
            <w:vanish/>
            <w:szCs w:val="20"/>
            <w:shd w:val="clear" w:color="auto" w:fill="FFFF99"/>
            <w:rtl/>
          </w:rPr>
          <w:t>ק"ת תשע"ג מס' 7192</w:t>
        </w:r>
      </w:hyperlink>
      <w:r w:rsidRPr="00CC2EBA">
        <w:rPr>
          <w:rStyle w:val="default"/>
          <w:rFonts w:cs="FrankRuehl" w:hint="cs"/>
          <w:vanish/>
          <w:sz w:val="20"/>
          <w:szCs w:val="20"/>
          <w:shd w:val="clear" w:color="auto" w:fill="FFFF99"/>
          <w:rtl/>
        </w:rPr>
        <w:t xml:space="preserve"> מיום 17.12.2012 עמ' 312</w:t>
      </w:r>
    </w:p>
    <w:p w14:paraId="68AB45D6" w14:textId="77777777" w:rsidR="00736045" w:rsidRPr="00CC2EBA" w:rsidRDefault="00736045" w:rsidP="00736045">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24</w:t>
      </w:r>
      <w:r w:rsidRPr="00CC2EBA">
        <w:rPr>
          <w:rStyle w:val="default"/>
          <w:rFonts w:cs="FrankRuehl"/>
          <w:vanish/>
          <w:sz w:val="22"/>
          <w:szCs w:val="22"/>
          <w:shd w:val="clear" w:color="auto" w:fill="FFFF99"/>
          <w:rtl/>
        </w:rPr>
        <w:t>.</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חברה תגיש לרשות הממשלתית, בכל שנה, לא יאוחר </w:t>
      </w:r>
      <w:r w:rsidRPr="00CC2EBA">
        <w:rPr>
          <w:rStyle w:val="default"/>
          <w:rFonts w:cs="FrankRuehl" w:hint="cs"/>
          <w:strike/>
          <w:vanish/>
          <w:sz w:val="22"/>
          <w:szCs w:val="22"/>
          <w:shd w:val="clear" w:color="auto" w:fill="FFFF99"/>
          <w:rtl/>
        </w:rPr>
        <w:t>מ-1 בנובמבר</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מ-15 בנובמבר</w:t>
      </w:r>
      <w:r w:rsidRPr="00CC2EBA">
        <w:rPr>
          <w:rStyle w:val="default"/>
          <w:rFonts w:cs="FrankRuehl" w:hint="cs"/>
          <w:vanish/>
          <w:sz w:val="22"/>
          <w:szCs w:val="22"/>
          <w:shd w:val="clear" w:color="auto" w:fill="FFFF99"/>
          <w:rtl/>
        </w:rPr>
        <w:t>, דוח חתום ביד מורשה החתימה של החברה ומאומת בתצהיר, שפורט בו סך כל מספר הנפשות כפי שהתקבלו מדיווחי הצרכנים לפי סעיף 23, הנכון ליום 1 באוקטובר של אותה שנה, וכן כמות המים במטרים מעוקבים אשר החברה מכרה בפועל והיתה זכאית למכור לצרכניה לפי כללים אלה, בתעריף כאמור בסעיף 21(1)(א), בתקופה שמ-1 באוקטובר של השנה הקודמת עד 30 בספטמבר של אותה שנה, לפי טופס ומתכונת דיווח שיפרסם מנהל רשות הממשלתית, לא יאוחר מ-1 באוגוסט בכל שנה באתר האינטרנט של הרשות הממשלתית.</w:t>
      </w:r>
    </w:p>
    <w:p w14:paraId="0DA3171C" w14:textId="77777777" w:rsidR="00736045" w:rsidRPr="00CC2EBA" w:rsidRDefault="00736045" w:rsidP="00736045">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כמות המים המוכרת לחברה לשנה העוקבת, תחושב כמכפלת 1.02 בסך כל מספר הנפשות שדיווחה החברה לפי סעיף קטן (א) או שקבע מנהל הרשות הממשלתית לפי סעיף קטן (ד), לפי העניין, ובמכפלת 42, בהפחתה של ההפרש בין כמות המים שהוכרה לחברה עד לשנה הנוכחית ובין הכמויות שהיא דיווחה על מכירתן בפועל ושהיתה זכאית למכור לצרכניה, לפי כללים אלה בתעריף האמור בסעיף 21(1)(א), לפי סעיף קטן (א) או הכמות שקבע מנהל הרשות לפי סעיף קטן (ד), לפי העניין ובחישוב מצטבר לגבי השנים הקודמות החל ביום התחילה (להלן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כמות מוכרת לחברה).</w:t>
      </w:r>
    </w:p>
    <w:p w14:paraId="44BA4405" w14:textId="77777777" w:rsidR="00736045" w:rsidRPr="00CC2EBA" w:rsidRDefault="00736045" w:rsidP="00736045">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מנהל הרשות הממשלתית רשאי להורות לחברה למסור לו, הסבר, פירוט, ידיעות או מסמכים בנוגע לכמות המים שנצרכה בחרה, לרבות התפלגות חיוב הצרכנים לפי התעריפים, וכן הבדיקות שערכה לאימות מספר הנפשות בכל יחידת דיור, כולם או חלקם.</w:t>
      </w:r>
    </w:p>
    <w:p w14:paraId="38D04C28" w14:textId="77777777" w:rsidR="00736045" w:rsidRPr="00CC2EBA" w:rsidRDefault="00736045" w:rsidP="00736045">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(ד)</w:t>
      </w:r>
      <w:r w:rsidRPr="00CC2EBA">
        <w:rPr>
          <w:rStyle w:val="default"/>
          <w:rFonts w:cs="FrankRuehl" w:hint="cs"/>
          <w:vanish/>
          <w:sz w:val="22"/>
          <w:szCs w:val="22"/>
          <w:shd w:val="clear" w:color="auto" w:fill="FFFF99"/>
          <w:rtl/>
        </w:rPr>
        <w:tab/>
        <w:t>ראה מנהל הרשות הממשלתית כי סך כל מספר הנפשות אשר החברה מספקת להן מים או כמות המים במטרים מעוקבים אשר מכרה חברה בפועל לצרכניה והיתה זכאית למכור להם לפי כללים אלה, פחותים ממה שדיווחה חברה לפי סעיף זה, יקבע לחברה מספר נפשות כולל מוכר או כמות מים מוכרת כאמור, שיפחתו ממה שדיווחה החברה לפי סעיף קטן (א).</w:t>
      </w:r>
    </w:p>
    <w:p w14:paraId="2A067A4B" w14:textId="77777777" w:rsidR="00736045" w:rsidRPr="00CC2EBA" w:rsidRDefault="00736045" w:rsidP="00736045">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(ה)</w:t>
      </w:r>
      <w:r w:rsidRPr="00CC2EBA">
        <w:rPr>
          <w:rStyle w:val="default"/>
          <w:rFonts w:cs="FrankRuehl" w:hint="cs"/>
          <w:vanish/>
          <w:sz w:val="22"/>
          <w:szCs w:val="22"/>
          <w:shd w:val="clear" w:color="auto" w:fill="FFFF99"/>
          <w:rtl/>
        </w:rPr>
        <w:tab/>
        <w:t xml:space="preserve">לא העבירה חברה דוח במועד כאמור בסעיף קטן (א), תהיה כמות המים במ"ק המוכרת לחברה לשנה העוקבת, על אף האמור בסעיף קטן (ב), </w:t>
      </w:r>
      <w:r w:rsidRPr="00CC2EBA">
        <w:rPr>
          <w:rStyle w:val="default"/>
          <w:rFonts w:cs="FrankRuehl" w:hint="cs"/>
          <w:strike/>
          <w:vanish/>
          <w:sz w:val="22"/>
          <w:szCs w:val="22"/>
          <w:shd w:val="clear" w:color="auto" w:fill="FFFF99"/>
          <w:rtl/>
        </w:rPr>
        <w:t>מחצית</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שמונים אחוזים</w:t>
      </w:r>
      <w:r w:rsidRPr="00CC2EBA">
        <w:rPr>
          <w:rStyle w:val="default"/>
          <w:rFonts w:cs="FrankRuehl" w:hint="cs"/>
          <w:vanish/>
          <w:sz w:val="22"/>
          <w:szCs w:val="22"/>
          <w:shd w:val="clear" w:color="auto" w:fill="FFFF99"/>
          <w:rtl/>
        </w:rPr>
        <w:t xml:space="preserve"> מכמות המים שהוכרה לה לשנה השוטפת, ואולם לגבי חברה שהגישה דוח במועד מאוחר יותר </w:t>
      </w:r>
      <w:r w:rsidRPr="00CC2EBA">
        <w:rPr>
          <w:rStyle w:val="default"/>
          <w:rFonts w:cs="FrankRuehl" w:hint="cs"/>
          <w:strike/>
          <w:vanish/>
          <w:sz w:val="22"/>
          <w:szCs w:val="22"/>
          <w:shd w:val="clear" w:color="auto" w:fill="FFFF99"/>
          <w:rtl/>
        </w:rPr>
        <w:t>וטרם סיום השנה העוקבת, תהיה כמות המים המוכרת, בהפחתת כמות המים המיוחסת לתקופה שלגביה לא ניתן דיווח במועד</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ולפני יום 1 ביוני של השנה העוקבת, רשאי מנהל הרשות להעמיד את הכמות המוכרת לחברה על תשעים אחוזים מהכמות שיש לקבוע בהתאם להוראת סעיף קטן (ב); החלטת מנהל הרשות תיעשה בשים לב לתפקודה של החברה ולמילוי חובותיה לפי כל דין</w:t>
      </w:r>
      <w:r w:rsidRPr="00CC2EBA">
        <w:rPr>
          <w:rStyle w:val="default"/>
          <w:rFonts w:cs="FrankRuehl" w:hint="cs"/>
          <w:vanish/>
          <w:sz w:val="22"/>
          <w:szCs w:val="22"/>
          <w:shd w:val="clear" w:color="auto" w:fill="FFFF99"/>
          <w:rtl/>
        </w:rPr>
        <w:t>.</w:t>
      </w:r>
    </w:p>
    <w:p w14:paraId="558E47F7" w14:textId="77777777" w:rsidR="00F16BD7" w:rsidRPr="00CC2EBA" w:rsidRDefault="00F16BD7" w:rsidP="00F16BD7">
      <w:pPr>
        <w:pStyle w:val="P00"/>
        <w:spacing w:before="0"/>
        <w:ind w:left="0" w:right="1134"/>
        <w:rPr>
          <w:rStyle w:val="default"/>
          <w:rFonts w:cs="FrankRuehl" w:hint="cs"/>
          <w:vanish/>
          <w:sz w:val="20"/>
          <w:szCs w:val="20"/>
          <w:shd w:val="clear" w:color="auto" w:fill="FFFF99"/>
          <w:rtl/>
        </w:rPr>
      </w:pPr>
    </w:p>
    <w:p w14:paraId="4E6BBBD3" w14:textId="77777777" w:rsidR="00F16BD7" w:rsidRPr="00CC2EBA" w:rsidRDefault="00F16BD7" w:rsidP="00F16BD7">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1.1.2015</w:t>
      </w:r>
    </w:p>
    <w:p w14:paraId="1611797A" w14:textId="77777777" w:rsidR="00F16BD7" w:rsidRPr="00CC2EBA" w:rsidRDefault="00F16BD7" w:rsidP="00F16BD7">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תשע"ה-2014</w:t>
      </w:r>
    </w:p>
    <w:p w14:paraId="376DFF68" w14:textId="77777777" w:rsidR="00F16BD7" w:rsidRPr="00CC2EBA" w:rsidRDefault="00F16BD7" w:rsidP="00F16BD7">
      <w:pPr>
        <w:pStyle w:val="P00"/>
        <w:spacing w:before="0"/>
        <w:ind w:left="0" w:right="1134"/>
        <w:rPr>
          <w:rStyle w:val="default"/>
          <w:rFonts w:cs="FrankRuehl" w:hint="cs"/>
          <w:vanish/>
          <w:sz w:val="20"/>
          <w:szCs w:val="20"/>
          <w:shd w:val="clear" w:color="auto" w:fill="FFFF99"/>
          <w:rtl/>
        </w:rPr>
      </w:pPr>
      <w:hyperlink r:id="rId278" w:history="1">
        <w:r w:rsidRPr="00CC2EBA">
          <w:rPr>
            <w:rStyle w:val="Hyperlink"/>
            <w:rFonts w:cs="FrankRuehl" w:hint="cs"/>
            <w:vanish/>
            <w:szCs w:val="20"/>
            <w:shd w:val="clear" w:color="auto" w:fill="FFFF99"/>
            <w:rtl/>
          </w:rPr>
          <w:t>ק"ת תשע"ה מס' 7467</w:t>
        </w:r>
      </w:hyperlink>
      <w:r w:rsidRPr="00CC2EBA">
        <w:rPr>
          <w:rStyle w:val="default"/>
          <w:rFonts w:cs="FrankRuehl" w:hint="cs"/>
          <w:vanish/>
          <w:sz w:val="20"/>
          <w:szCs w:val="20"/>
          <w:shd w:val="clear" w:color="auto" w:fill="FFFF99"/>
          <w:rtl/>
        </w:rPr>
        <w:t xml:space="preserve"> מיום 30.12.2014 עמ' 516</w:t>
      </w:r>
    </w:p>
    <w:p w14:paraId="11EC1A91" w14:textId="77777777" w:rsidR="00F16BD7" w:rsidRPr="00CC2EBA" w:rsidRDefault="00F16BD7" w:rsidP="00F16BD7">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כמות המים המוכרת לחברה לשנה העוקבת, </w:t>
      </w:r>
      <w:r w:rsidRPr="00CC2EBA">
        <w:rPr>
          <w:rStyle w:val="default"/>
          <w:rFonts w:cs="FrankRuehl" w:hint="cs"/>
          <w:strike/>
          <w:vanish/>
          <w:sz w:val="22"/>
          <w:szCs w:val="22"/>
          <w:shd w:val="clear" w:color="auto" w:fill="FFFF99"/>
          <w:rtl/>
        </w:rPr>
        <w:t>תחושב כמכפלת 1.02 בסך כל מספר</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תחושב בהכפלת 42 במספר</w:t>
      </w:r>
      <w:r w:rsidRPr="00CC2EBA">
        <w:rPr>
          <w:rStyle w:val="default"/>
          <w:rFonts w:cs="FrankRuehl" w:hint="cs"/>
          <w:vanish/>
          <w:sz w:val="22"/>
          <w:szCs w:val="22"/>
          <w:shd w:val="clear" w:color="auto" w:fill="FFFF99"/>
          <w:rtl/>
        </w:rPr>
        <w:t xml:space="preserve"> הנפשות שדיווחה החברה לפי סעיף קטן (א) או שקבע מנהל הרשות הממשלתית לפי סעיף קטן (ד), לפי העניין, </w:t>
      </w:r>
      <w:r w:rsidRPr="00CC2EBA">
        <w:rPr>
          <w:rStyle w:val="default"/>
          <w:rFonts w:cs="FrankRuehl" w:hint="cs"/>
          <w:strike/>
          <w:vanish/>
          <w:sz w:val="22"/>
          <w:szCs w:val="22"/>
          <w:shd w:val="clear" w:color="auto" w:fill="FFFF99"/>
          <w:rtl/>
        </w:rPr>
        <w:t>ובמכפלת 42,</w:t>
      </w:r>
      <w:r w:rsidRPr="00CC2EBA">
        <w:rPr>
          <w:rStyle w:val="default"/>
          <w:rFonts w:cs="FrankRuehl" w:hint="cs"/>
          <w:vanish/>
          <w:sz w:val="22"/>
          <w:szCs w:val="22"/>
          <w:shd w:val="clear" w:color="auto" w:fill="FFFF99"/>
          <w:rtl/>
        </w:rPr>
        <w:t xml:space="preserve"> בהפחתה של ההפרש בין כמות המים שהוכרה לחברה עד לשנה הנוכחית ובין הכמויות שהיא דיווחה על מכירתן בפועל ושהיתה זכאית למכור לצרכניה, לפי כללים אלה בתעריף האמור בסעיף 21(1)(א), לפי סעיף קטן (א) או הכמות שקבע מנהל הרשות לפי סעיף קטן (ד), לפי העניין ובחישוב מצטבר לגבי השנים הקודמות החל ביום התחילה (להלן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כמות מוכרת לחברה).</w:t>
      </w:r>
    </w:p>
    <w:p w14:paraId="29C3E1BA" w14:textId="77777777" w:rsidR="00B51F7D" w:rsidRPr="00CC2EBA" w:rsidRDefault="00B51F7D" w:rsidP="00B51F7D">
      <w:pPr>
        <w:pStyle w:val="P00"/>
        <w:spacing w:before="0"/>
        <w:ind w:left="0" w:right="1134"/>
        <w:rPr>
          <w:rStyle w:val="default"/>
          <w:rFonts w:cs="FrankRuehl" w:hint="cs"/>
          <w:vanish/>
          <w:sz w:val="20"/>
          <w:szCs w:val="20"/>
          <w:shd w:val="clear" w:color="auto" w:fill="FFFF99"/>
          <w:rtl/>
        </w:rPr>
      </w:pPr>
    </w:p>
    <w:p w14:paraId="5AB7671F" w14:textId="77777777" w:rsidR="00B51F7D" w:rsidRPr="00CC2EBA" w:rsidRDefault="00B51F7D" w:rsidP="00B51F7D">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1.1.2016</w:t>
      </w:r>
    </w:p>
    <w:p w14:paraId="48FC0633" w14:textId="77777777" w:rsidR="00B51F7D" w:rsidRPr="00CC2EBA" w:rsidRDefault="00B51F7D" w:rsidP="00B51F7D">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תשע"ה-2015</w:t>
      </w:r>
    </w:p>
    <w:p w14:paraId="0786A8A0" w14:textId="77777777" w:rsidR="00B51F7D" w:rsidRPr="00CC2EBA" w:rsidRDefault="00B51F7D" w:rsidP="00B51F7D">
      <w:pPr>
        <w:pStyle w:val="P00"/>
        <w:spacing w:before="0"/>
        <w:ind w:left="0" w:right="1134"/>
        <w:rPr>
          <w:rStyle w:val="default"/>
          <w:rFonts w:cs="FrankRuehl" w:hint="cs"/>
          <w:vanish/>
          <w:sz w:val="20"/>
          <w:szCs w:val="20"/>
          <w:shd w:val="clear" w:color="auto" w:fill="FFFF99"/>
          <w:rtl/>
        </w:rPr>
      </w:pPr>
      <w:hyperlink r:id="rId279" w:history="1">
        <w:r w:rsidRPr="00CC2EBA">
          <w:rPr>
            <w:rStyle w:val="Hyperlink"/>
            <w:rFonts w:cs="FrankRuehl" w:hint="cs"/>
            <w:vanish/>
            <w:szCs w:val="20"/>
            <w:shd w:val="clear" w:color="auto" w:fill="FFFF99"/>
            <w:rtl/>
          </w:rPr>
          <w:t>ק"ת תשע"ה מס' 7524</w:t>
        </w:r>
      </w:hyperlink>
      <w:r w:rsidRPr="00CC2EBA">
        <w:rPr>
          <w:rStyle w:val="default"/>
          <w:rFonts w:cs="FrankRuehl" w:hint="cs"/>
          <w:vanish/>
          <w:sz w:val="20"/>
          <w:szCs w:val="20"/>
          <w:shd w:val="clear" w:color="auto" w:fill="FFFF99"/>
          <w:rtl/>
        </w:rPr>
        <w:t xml:space="preserve"> מיום 30.6.2015 עמ' 1302</w:t>
      </w:r>
    </w:p>
    <w:p w14:paraId="53FFAA49" w14:textId="77777777" w:rsidR="00B51F7D" w:rsidRPr="00CC2EBA" w:rsidRDefault="00B51F7D" w:rsidP="00B51F7D">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ביטול סעיף 24</w:t>
      </w:r>
    </w:p>
    <w:p w14:paraId="12349A26" w14:textId="77777777" w:rsidR="00B51F7D" w:rsidRPr="00CC2EBA" w:rsidRDefault="00B51F7D" w:rsidP="00B51F7D">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070A5F4D" w14:textId="77777777" w:rsidR="00B51F7D" w:rsidRPr="00CC2EBA" w:rsidRDefault="00B51F7D" w:rsidP="00B51F7D">
      <w:pPr>
        <w:pStyle w:val="P00"/>
        <w:spacing w:before="20"/>
        <w:ind w:left="0" w:right="1134"/>
        <w:rPr>
          <w:rStyle w:val="default"/>
          <w:rFonts w:cs="Miriam" w:hint="cs"/>
          <w:strike/>
          <w:vanish/>
          <w:sz w:val="16"/>
          <w:szCs w:val="16"/>
          <w:shd w:val="clear" w:color="auto" w:fill="FFFF99"/>
          <w:rtl/>
        </w:rPr>
      </w:pPr>
      <w:r w:rsidRPr="00CC2EBA">
        <w:rPr>
          <w:rStyle w:val="default"/>
          <w:rFonts w:cs="Miriam" w:hint="cs"/>
          <w:strike/>
          <w:vanish/>
          <w:sz w:val="16"/>
          <w:szCs w:val="16"/>
          <w:shd w:val="clear" w:color="auto" w:fill="FFFF99"/>
          <w:rtl/>
        </w:rPr>
        <w:t>כמות מוכרת לחברה</w:t>
      </w:r>
    </w:p>
    <w:p w14:paraId="33F6C8FE" w14:textId="77777777" w:rsidR="00B51F7D" w:rsidRPr="00CC2EBA" w:rsidRDefault="00B51F7D" w:rsidP="00B51F7D">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24</w:t>
      </w:r>
      <w:r w:rsidRPr="00CC2EBA">
        <w:rPr>
          <w:rStyle w:val="default"/>
          <w:rFonts w:cs="FrankRuehl"/>
          <w:strike/>
          <w:vanish/>
          <w:sz w:val="22"/>
          <w:szCs w:val="22"/>
          <w:shd w:val="clear" w:color="auto" w:fill="FFFF99"/>
          <w:rtl/>
        </w:rPr>
        <w:t>.</w:t>
      </w:r>
      <w:r w:rsidRPr="00CC2EBA">
        <w:rPr>
          <w:rStyle w:val="default"/>
          <w:rFonts w:cs="FrankRuehl"/>
          <w:strike/>
          <w:vanish/>
          <w:sz w:val="22"/>
          <w:szCs w:val="22"/>
          <w:shd w:val="clear" w:color="auto" w:fill="FFFF99"/>
          <w:rtl/>
        </w:rPr>
        <w:tab/>
      </w: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חברה תגיש לרשות הממשלתית, בכל שנה, לא יאוחר מ-15 בנובמבר, דוח חתום ביד מורשה החתימה של החברה ומאומת בתצהיר, שפורט בו סך כל מספר הנפשות כפי שהתקבלו מדיווחי הצרכנים לפי סעיף 23, הנכון ליום 1 באוקטובר של אותה שנה, וכן כמות המים במטרים מעוקבים אשר החברה מכרה בפועל והיתה זכאית למכור לצרכניה לפי כללים אלה, בתעריף כאמור בסעיף 21(1)(א), בתקופה שמ-1 באוקטובר של השנה הקודמת עד 30 בספטמבר של אותה שנה, לפי טופס ומתכונת דיווח שיפרסם מנהל רשות הממשלתית, לא יאוחר מ-1 באוגוסט בכל שנה באתר האינטרנט של הרשות הממשלתית.</w:t>
      </w:r>
    </w:p>
    <w:p w14:paraId="1D897EB5" w14:textId="77777777" w:rsidR="00B51F7D" w:rsidRPr="00CC2EBA" w:rsidRDefault="00B51F7D" w:rsidP="00B51F7D">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 xml:space="preserve">כמות המים המוכרת לחברה לשנה העוקבת, תחושב בהכפלת 42 במספר הנפשות שדיווחה החברה לפי סעיף קטן (א) או שקבע מנהל הרשות הממשלתית לפי סעיף קטן (ד), לפי העניין, בהפחתה של ההפרש בין כמות המים שהוכרה לחברה עד לשנה הנוכחית ובין הכמויות שהיא דיווחה על מכירתן בפועל ושהיתה זכאית למכור לצרכניה, לפי כללים אלה בתעריף האמור בסעיף 21(1)(א), לפי סעיף קטן (א) או הכמות שקבע מנהל הרשות לפי סעיף קטן (ד), לפי העניין ובחישוב מצטבר לגבי השנים הקודמות החל ביום התחילה (להלן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כמות מוכרת לחברה).</w:t>
      </w:r>
    </w:p>
    <w:p w14:paraId="3ECEB5B4" w14:textId="77777777" w:rsidR="00B51F7D" w:rsidRPr="00CC2EBA" w:rsidRDefault="00B51F7D" w:rsidP="00B51F7D">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(ג)</w:t>
      </w:r>
      <w:r w:rsidRPr="00CC2EBA">
        <w:rPr>
          <w:rStyle w:val="default"/>
          <w:rFonts w:cs="FrankRuehl" w:hint="cs"/>
          <w:strike/>
          <w:vanish/>
          <w:sz w:val="22"/>
          <w:szCs w:val="22"/>
          <w:shd w:val="clear" w:color="auto" w:fill="FFFF99"/>
          <w:rtl/>
        </w:rPr>
        <w:tab/>
        <w:t>מנהל הרשות הממשלתית רשאי להורות לחברה למסור לו, הסבר, פירוט, ידיעות או מסמכים בנוגע לכמות המים שנצרכה בחרה, לרבות התפלגות חיוב הצרכנים לפי התעריפים, וכן הבדיקות שערכה לאימות מספר הנפשות בכל יחידת דיור, כולם או חלקם.</w:t>
      </w:r>
    </w:p>
    <w:p w14:paraId="1B1D8CF7" w14:textId="77777777" w:rsidR="00B51F7D" w:rsidRPr="00CC2EBA" w:rsidRDefault="00B51F7D" w:rsidP="00B51F7D">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(ד)</w:t>
      </w:r>
      <w:r w:rsidRPr="00CC2EBA">
        <w:rPr>
          <w:rStyle w:val="default"/>
          <w:rFonts w:cs="FrankRuehl" w:hint="cs"/>
          <w:strike/>
          <w:vanish/>
          <w:sz w:val="22"/>
          <w:szCs w:val="22"/>
          <w:shd w:val="clear" w:color="auto" w:fill="FFFF99"/>
          <w:rtl/>
        </w:rPr>
        <w:tab/>
        <w:t>ראה מנהל הרשות הממשלתית כי סך כל מספר הנפשות אשר החברה מספקת להן מים או כמות המים במטרים מעוקבים אשר מכרה חברה בפועל לצרכניה והיתה זכאית למכור להם לפי כללים אלה, פחותים ממה שדיווחה חברה לפי סעיף זה, יקבע לחברה מספר נפשות כולל מוכר או כמות מים מוכרת כאמור, שיפחתו ממה שדיווחה החברה לפי סעיף קטן (א).</w:t>
      </w:r>
    </w:p>
    <w:p w14:paraId="57B599A6" w14:textId="77777777" w:rsidR="00B51F7D" w:rsidRPr="00B51F7D" w:rsidRDefault="00B51F7D" w:rsidP="00B51F7D">
      <w:pPr>
        <w:pStyle w:val="P00"/>
        <w:spacing w:before="0"/>
        <w:ind w:left="0" w:right="1134"/>
        <w:rPr>
          <w:rStyle w:val="default"/>
          <w:rFonts w:cs="FrankRuehl" w:hint="cs"/>
          <w:strike/>
          <w:sz w:val="2"/>
          <w:szCs w:val="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(ה)</w:t>
      </w:r>
      <w:r w:rsidRPr="00CC2EBA">
        <w:rPr>
          <w:rStyle w:val="default"/>
          <w:rFonts w:cs="FrankRuehl" w:hint="cs"/>
          <w:strike/>
          <w:vanish/>
          <w:sz w:val="22"/>
          <w:szCs w:val="22"/>
          <w:shd w:val="clear" w:color="auto" w:fill="FFFF99"/>
          <w:rtl/>
        </w:rPr>
        <w:tab/>
        <w:t>לא העבירה חברה דוח במועד כאמור בסעיף קטן (א), תהיה כמות המים במ"ק המוכרת לחברה לשנה העוקבת, על אף האמור בסעיף קטן (ב), שמונים אחוזים מכמות המים שהוכרה לה לשנה השוטפת, ואולם לגבי חברה שהגישה דוח במועד מאוחר יותר ולפני יום 1 ביוני של השנה העוקבת, רשאי מנהל הרשות להעמיד את הכמות המוכרת לחברה על תשעים אחוזים מהכמות שיש לקבוע בהתאם להוראת סעיף קטן (ב); החלטת מנהל הרשות תיעשה בשים לב לתפקודה של החברה ולמילוי חובותיה לפי כל דין.</w:t>
      </w:r>
      <w:bookmarkEnd w:id="120"/>
    </w:p>
    <w:p w14:paraId="6CD45ECD" w14:textId="77777777" w:rsidR="00E71E7D" w:rsidRPr="006F45CB" w:rsidRDefault="00E71E7D" w:rsidP="00837109">
      <w:pPr>
        <w:pStyle w:val="P00"/>
        <w:spacing w:before="72"/>
        <w:ind w:left="0" w:right="1134"/>
        <w:rPr>
          <w:rStyle w:val="default"/>
          <w:rFonts w:cs="FrankRuehl" w:hint="cs"/>
          <w:rtl/>
        </w:rPr>
      </w:pPr>
      <w:bookmarkStart w:id="121" w:name="Seif36"/>
      <w:bookmarkEnd w:id="121"/>
      <w:r w:rsidRPr="006F45CB">
        <w:rPr>
          <w:lang w:val="he-IL"/>
        </w:rPr>
        <w:pict w14:anchorId="31DCC62F">
          <v:rect id="_x0000_s2428" style="position:absolute;left:0;text-align:left;margin-left:464.5pt;margin-top:8.05pt;width:75.05pt;height:38.35pt;z-index:251602432" o:allowincell="f" filled="f" stroked="f" strokecolor="lime" strokeweight=".25pt">
            <v:textbox inset="0,0,0,0">
              <w:txbxContent>
                <w:p w14:paraId="30CD493C" w14:textId="77777777" w:rsidR="00741010" w:rsidRDefault="00741010" w:rsidP="00E71E7D">
                  <w:pPr>
                    <w:spacing w:line="160" w:lineRule="exact"/>
                    <w:jc w:val="left"/>
                    <w:rPr>
                      <w:rFonts w:cs="Miriam" w:hint="cs"/>
                      <w:noProof/>
                      <w:sz w:val="18"/>
                      <w:szCs w:val="18"/>
                      <w:rtl/>
                    </w:rPr>
                  </w:pPr>
                  <w:r>
                    <w:rPr>
                      <w:rFonts w:cs="Miriam" w:hint="cs"/>
                      <w:sz w:val="18"/>
                      <w:szCs w:val="18"/>
                      <w:rtl/>
                    </w:rPr>
                    <w:t>עדכון הצריכה למוסדות עירוניים</w:t>
                  </w:r>
                </w:p>
                <w:p w14:paraId="4E7F3E37" w14:textId="77777777" w:rsidR="00741010" w:rsidRDefault="00741010" w:rsidP="00E71E7D">
                  <w:pPr>
                    <w:spacing w:line="160" w:lineRule="exact"/>
                    <w:jc w:val="left"/>
                    <w:rPr>
                      <w:rFonts w:cs="Miriam" w:hint="cs"/>
                      <w:noProof/>
                      <w:sz w:val="18"/>
                      <w:szCs w:val="18"/>
                      <w:rtl/>
                    </w:rPr>
                  </w:pPr>
                  <w:r>
                    <w:rPr>
                      <w:rFonts w:cs="Miriam" w:hint="cs"/>
                      <w:noProof/>
                      <w:sz w:val="18"/>
                      <w:szCs w:val="18"/>
                      <w:rtl/>
                    </w:rPr>
                    <w:t>כללים (מס' 3) תשע"א-2011</w:t>
                  </w:r>
                </w:p>
              </w:txbxContent>
            </v:textbox>
            <w10:anchorlock/>
          </v:rect>
        </w:pict>
      </w:r>
      <w:r w:rsidRPr="006F45CB">
        <w:rPr>
          <w:rStyle w:val="big-number"/>
          <w:rFonts w:cs="Miriam" w:hint="cs"/>
          <w:rtl/>
        </w:rPr>
        <w:t>24</w:t>
      </w:r>
      <w:r w:rsidRPr="006F45CB">
        <w:rPr>
          <w:rStyle w:val="default"/>
          <w:rFonts w:cs="FrankRuehl" w:hint="cs"/>
          <w:rtl/>
        </w:rPr>
        <w:t>א</w:t>
      </w:r>
      <w:r w:rsidRPr="006F45CB">
        <w:rPr>
          <w:rStyle w:val="default"/>
          <w:rFonts w:cs="FrankRuehl"/>
          <w:rtl/>
        </w:rPr>
        <w:t>.</w:t>
      </w:r>
      <w:r w:rsidRPr="006F45CB">
        <w:rPr>
          <w:rStyle w:val="default"/>
          <w:rFonts w:cs="FrankRuehl"/>
          <w:rtl/>
        </w:rPr>
        <w:tab/>
      </w:r>
      <w:r w:rsidRPr="006F45CB">
        <w:rPr>
          <w:rStyle w:val="default"/>
          <w:rFonts w:cs="FrankRuehl" w:hint="cs"/>
          <w:rtl/>
        </w:rPr>
        <w:t>(א)</w:t>
      </w:r>
      <w:r w:rsidRPr="006F45CB">
        <w:rPr>
          <w:rStyle w:val="default"/>
          <w:rFonts w:cs="FrankRuehl" w:hint="cs"/>
          <w:rtl/>
        </w:rPr>
        <w:tab/>
        <w:t>עדכון כמות המים למוסד עירוני לצורך כללי מקורות, יבוצע בכל שנה שבה מעודכן מפקד הנכסים, בהתאם</w:t>
      </w:r>
      <w:r w:rsidR="00837109" w:rsidRPr="006F45CB">
        <w:rPr>
          <w:rStyle w:val="default"/>
          <w:rFonts w:cs="FrankRuehl" w:hint="cs"/>
          <w:rtl/>
        </w:rPr>
        <w:t xml:space="preserve"> לדיווח החברה, לפי כללי המים (השימוש במים באזור קיצוב), התשל"ו-1976, על כמויות המים שמכרה החברה לאותו שימוש</w:t>
      </w:r>
      <w:r w:rsidRPr="006F45CB">
        <w:rPr>
          <w:rStyle w:val="default"/>
          <w:rFonts w:cs="FrankRuehl" w:hint="cs"/>
          <w:rtl/>
        </w:rPr>
        <w:t>.</w:t>
      </w:r>
    </w:p>
    <w:p w14:paraId="2A45D516" w14:textId="77777777" w:rsidR="00837109" w:rsidRPr="006F45CB" w:rsidRDefault="00837109" w:rsidP="00837109">
      <w:pPr>
        <w:pStyle w:val="P00"/>
        <w:spacing w:before="72"/>
        <w:ind w:left="0" w:right="1134"/>
        <w:rPr>
          <w:rStyle w:val="default"/>
          <w:rFonts w:cs="FrankRuehl" w:hint="cs"/>
          <w:rtl/>
        </w:rPr>
      </w:pPr>
      <w:r w:rsidRPr="006F45CB">
        <w:rPr>
          <w:rStyle w:val="default"/>
          <w:rFonts w:cs="FrankRuehl" w:hint="cs"/>
          <w:rtl/>
        </w:rPr>
        <w:tab/>
        <w:t>(ב)</w:t>
      </w:r>
      <w:r w:rsidRPr="006F45CB">
        <w:rPr>
          <w:rStyle w:val="default"/>
          <w:rFonts w:cs="FrankRuehl" w:hint="cs"/>
          <w:rtl/>
        </w:rPr>
        <w:tab/>
        <w:t>מנהל הרשות הממשלתית רשאי להורות לחברה למסור לו הסבר, פירוט, ידיעות או מסמכים בנוגע לכמות המים שנצרכה בצריכה עירונית, לרבות התפלגות חיוב הצריכה לפי עונות השנה, סוגי מבנים או מבנה מסוים, הבדיקות שערכה לאימות הנתונים והנכסים שגרעה מהרשימה.</w:t>
      </w:r>
    </w:p>
    <w:p w14:paraId="540C7526" w14:textId="77777777" w:rsidR="00837109" w:rsidRPr="006F45CB" w:rsidRDefault="00837109" w:rsidP="00837109">
      <w:pPr>
        <w:pStyle w:val="P00"/>
        <w:spacing w:before="72"/>
        <w:ind w:left="0" w:right="1134"/>
        <w:rPr>
          <w:rStyle w:val="default"/>
          <w:rFonts w:cs="FrankRuehl" w:hint="cs"/>
          <w:rtl/>
        </w:rPr>
      </w:pPr>
      <w:r w:rsidRPr="006F45CB">
        <w:rPr>
          <w:rStyle w:val="default"/>
          <w:rFonts w:cs="FrankRuehl" w:hint="cs"/>
          <w:rtl/>
        </w:rPr>
        <w:tab/>
        <w:t>(ג)</w:t>
      </w:r>
      <w:r w:rsidRPr="006F45CB">
        <w:rPr>
          <w:rStyle w:val="default"/>
          <w:rFonts w:cs="FrankRuehl" w:hint="cs"/>
          <w:rtl/>
        </w:rPr>
        <w:tab/>
        <w:t>ראה מנהל הרשות הממשלתית כי סך הכמות למוסד עירוני שמכרה חברה בפועל לשימוש זה פחותים ממה שדיווחה חברה, יעדכן לחברה את כמות המים שדווחה כמוסד עירוני לצורך כללי מקורות.</w:t>
      </w:r>
    </w:p>
    <w:p w14:paraId="7CF70991" w14:textId="77777777" w:rsidR="00837109" w:rsidRPr="006F45CB" w:rsidRDefault="00837109" w:rsidP="00837109">
      <w:pPr>
        <w:pStyle w:val="P00"/>
        <w:spacing w:before="72"/>
        <w:ind w:left="0" w:right="1134"/>
        <w:rPr>
          <w:rStyle w:val="default"/>
          <w:rFonts w:cs="FrankRuehl" w:hint="cs"/>
          <w:rtl/>
        </w:rPr>
      </w:pPr>
      <w:r w:rsidRPr="006F45CB">
        <w:rPr>
          <w:rStyle w:val="default"/>
          <w:rFonts w:cs="FrankRuehl" w:hint="cs"/>
          <w:rtl/>
        </w:rPr>
        <w:tab/>
        <w:t>(ד)</w:t>
      </w:r>
      <w:r w:rsidRPr="006F45CB">
        <w:rPr>
          <w:rStyle w:val="default"/>
          <w:rFonts w:cs="FrankRuehl" w:hint="cs"/>
          <w:rtl/>
        </w:rPr>
        <w:tab/>
        <w:t>לא העבירה חברה דיווח במועד כאמור בסעיף קטן (א), תהיה כמות המים במ"ק המוכרת לחברה לצורך כללי מקורות, לפי קביעת מנהל הרשות הממשלתית בשים לב לנתונים המצויים בידו.</w:t>
      </w:r>
    </w:p>
    <w:p w14:paraId="2C370CEB" w14:textId="77777777" w:rsidR="00837109" w:rsidRPr="006F45CB" w:rsidRDefault="00837109" w:rsidP="00837109">
      <w:pPr>
        <w:pStyle w:val="P00"/>
        <w:spacing w:before="72"/>
        <w:ind w:left="0" w:right="1134"/>
        <w:rPr>
          <w:rStyle w:val="default"/>
          <w:rFonts w:cs="FrankRuehl" w:hint="cs"/>
          <w:rtl/>
        </w:rPr>
      </w:pPr>
      <w:r w:rsidRPr="006F45CB">
        <w:rPr>
          <w:rStyle w:val="default"/>
          <w:rFonts w:cs="FrankRuehl" w:hint="cs"/>
          <w:rtl/>
        </w:rPr>
        <w:tab/>
        <w:t>(ה)</w:t>
      </w:r>
      <w:r w:rsidRPr="006F45CB">
        <w:rPr>
          <w:rStyle w:val="default"/>
          <w:rFonts w:cs="FrankRuehl" w:hint="cs"/>
          <w:rtl/>
        </w:rPr>
        <w:tab/>
        <w:t>ראה מנהל הרשות הממשלתית או החברה כי בנכס שנמסר לגביו שהוא מוסד עירוני לא מתקיימים כל התנאים לסיווגו כאמור, יפעלו כדלקמן:</w:t>
      </w:r>
    </w:p>
    <w:p w14:paraId="56F755FB" w14:textId="77777777" w:rsidR="00837109" w:rsidRPr="006F45CB" w:rsidRDefault="00837109" w:rsidP="00837109">
      <w:pPr>
        <w:pStyle w:val="P00"/>
        <w:spacing w:before="72"/>
        <w:ind w:left="1021" w:right="1134"/>
        <w:rPr>
          <w:rStyle w:val="default"/>
          <w:rFonts w:cs="FrankRuehl" w:hint="cs"/>
          <w:rtl/>
        </w:rPr>
      </w:pPr>
      <w:r w:rsidRPr="006F45CB">
        <w:rPr>
          <w:rStyle w:val="default"/>
          <w:rFonts w:cs="FrankRuehl" w:hint="cs"/>
          <w:rtl/>
        </w:rPr>
        <w:t>(1)</w:t>
      </w:r>
      <w:r w:rsidRPr="006F45CB">
        <w:rPr>
          <w:rStyle w:val="default"/>
          <w:rFonts w:cs="FrankRuehl" w:hint="cs"/>
          <w:rtl/>
        </w:rPr>
        <w:tab/>
        <w:t xml:space="preserve">מנהל הרשות הממשלתית </w:t>
      </w:r>
      <w:r w:rsidRPr="006F45CB">
        <w:rPr>
          <w:rStyle w:val="default"/>
          <w:rFonts w:cs="FrankRuehl"/>
          <w:rtl/>
        </w:rPr>
        <w:t>–</w:t>
      </w:r>
      <w:r w:rsidRPr="006F45CB">
        <w:rPr>
          <w:rStyle w:val="default"/>
          <w:rFonts w:cs="FrankRuehl" w:hint="cs"/>
          <w:rtl/>
        </w:rPr>
        <w:t xml:space="preserve"> יפחית את סך הכמות לפי הוראות סעיף קטן (ג);</w:t>
      </w:r>
    </w:p>
    <w:p w14:paraId="69AA6A61" w14:textId="77777777" w:rsidR="00837109" w:rsidRPr="006F45CB" w:rsidRDefault="00837109" w:rsidP="00837109">
      <w:pPr>
        <w:pStyle w:val="P00"/>
        <w:spacing w:before="72"/>
        <w:ind w:left="1021" w:right="1134"/>
        <w:rPr>
          <w:rStyle w:val="default"/>
          <w:rFonts w:cs="FrankRuehl" w:hint="cs"/>
          <w:rtl/>
        </w:rPr>
      </w:pPr>
      <w:r w:rsidRPr="006F45CB">
        <w:rPr>
          <w:rStyle w:val="default"/>
          <w:rFonts w:cs="FrankRuehl" w:hint="cs"/>
          <w:rtl/>
        </w:rPr>
        <w:t>(2)</w:t>
      </w:r>
      <w:r w:rsidRPr="006F45CB">
        <w:rPr>
          <w:rStyle w:val="default"/>
          <w:rFonts w:cs="FrankRuehl" w:hint="cs"/>
          <w:rtl/>
        </w:rPr>
        <w:tab/>
        <w:t xml:space="preserve">החברה </w:t>
      </w:r>
      <w:r w:rsidRPr="006F45CB">
        <w:rPr>
          <w:rStyle w:val="default"/>
          <w:rFonts w:cs="FrankRuehl"/>
          <w:rtl/>
        </w:rPr>
        <w:t>–</w:t>
      </w:r>
      <w:r w:rsidRPr="006F45CB">
        <w:rPr>
          <w:rStyle w:val="default"/>
          <w:rFonts w:cs="FrankRuehl" w:hint="cs"/>
          <w:rtl/>
        </w:rPr>
        <w:t xml:space="preserve"> תחייב את הנכס כנכס שאינו מוסד עירוני ותערוך בדיקה נוספת לגבי השימוש במים בכל המוסדות העירוניים בכלי סוג שימוש דומה; על הוצאות הבדיקה יחולו התעריפים כאילו נערכה בהם בדיקת מד-מים כאמור בתוספת השנייה לכללי התעריפים.</w:t>
      </w:r>
    </w:p>
    <w:p w14:paraId="49BFF02B" w14:textId="77777777" w:rsidR="00E71E7D" w:rsidRPr="00CC2EBA" w:rsidRDefault="00E71E7D" w:rsidP="006F45CB">
      <w:pPr>
        <w:pStyle w:val="P00"/>
        <w:spacing w:before="0"/>
        <w:ind w:left="0" w:right="1134"/>
        <w:rPr>
          <w:rStyle w:val="default"/>
          <w:rFonts w:cs="FrankRuehl" w:hint="cs"/>
          <w:vanish/>
          <w:color w:val="FF0000"/>
          <w:sz w:val="20"/>
          <w:szCs w:val="20"/>
          <w:shd w:val="clear" w:color="auto" w:fill="FFFF99"/>
          <w:rtl/>
        </w:rPr>
      </w:pPr>
      <w:bookmarkStart w:id="122" w:name="Rov80"/>
      <w:r w:rsidRPr="00CC2EBA">
        <w:rPr>
          <w:rStyle w:val="default"/>
          <w:rFonts w:cs="FrankRuehl" w:hint="cs"/>
          <w:vanish/>
          <w:color w:val="FF0000"/>
          <w:sz w:val="20"/>
          <w:szCs w:val="20"/>
          <w:shd w:val="clear" w:color="auto" w:fill="FFFF99"/>
          <w:rtl/>
        </w:rPr>
        <w:t>מיום 1.</w:t>
      </w:r>
      <w:r w:rsidR="006F45CB" w:rsidRPr="00CC2EBA">
        <w:rPr>
          <w:rStyle w:val="default"/>
          <w:rFonts w:cs="FrankRuehl" w:hint="cs"/>
          <w:vanish/>
          <w:color w:val="FF0000"/>
          <w:sz w:val="20"/>
          <w:szCs w:val="20"/>
          <w:shd w:val="clear" w:color="auto" w:fill="FFFF99"/>
          <w:rtl/>
        </w:rPr>
        <w:t>7.2011</w:t>
      </w:r>
    </w:p>
    <w:p w14:paraId="636D6ECC" w14:textId="77777777" w:rsidR="00E71E7D" w:rsidRPr="00CC2EBA" w:rsidRDefault="00E71E7D" w:rsidP="00E71E7D">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תשע"א-2011</w:t>
      </w:r>
    </w:p>
    <w:p w14:paraId="78406564" w14:textId="77777777" w:rsidR="00E71E7D" w:rsidRPr="00CC2EBA" w:rsidRDefault="00E71E7D" w:rsidP="00E71E7D">
      <w:pPr>
        <w:pStyle w:val="P00"/>
        <w:spacing w:before="0"/>
        <w:ind w:left="0" w:right="1134"/>
        <w:rPr>
          <w:rStyle w:val="default"/>
          <w:rFonts w:cs="FrankRuehl" w:hint="cs"/>
          <w:vanish/>
          <w:sz w:val="20"/>
          <w:szCs w:val="20"/>
          <w:shd w:val="clear" w:color="auto" w:fill="FFFF99"/>
          <w:rtl/>
        </w:rPr>
      </w:pPr>
      <w:hyperlink r:id="rId280" w:history="1">
        <w:r w:rsidRPr="00CC2EBA">
          <w:rPr>
            <w:rStyle w:val="Hyperlink"/>
            <w:rFonts w:cs="FrankRuehl" w:hint="cs"/>
            <w:vanish/>
            <w:szCs w:val="20"/>
            <w:shd w:val="clear" w:color="auto" w:fill="FFFF99"/>
            <w:rtl/>
          </w:rPr>
          <w:t>ק"ת תשע"א מס' 7008</w:t>
        </w:r>
      </w:hyperlink>
      <w:r w:rsidRPr="00CC2EBA">
        <w:rPr>
          <w:rStyle w:val="default"/>
          <w:rFonts w:cs="FrankRuehl" w:hint="cs"/>
          <w:vanish/>
          <w:sz w:val="20"/>
          <w:szCs w:val="20"/>
          <w:shd w:val="clear" w:color="auto" w:fill="FFFF99"/>
          <w:rtl/>
        </w:rPr>
        <w:t xml:space="preserve"> מיום 28.6.2011 עמ' 1082</w:t>
      </w:r>
    </w:p>
    <w:p w14:paraId="597EB300" w14:textId="77777777" w:rsidR="00E71E7D" w:rsidRPr="006F45CB" w:rsidRDefault="00E71E7D" w:rsidP="006F45CB">
      <w:pPr>
        <w:pStyle w:val="P00"/>
        <w:spacing w:before="0"/>
        <w:ind w:left="0" w:right="1134"/>
        <w:rPr>
          <w:rStyle w:val="default"/>
          <w:rFonts w:cs="FrankRuehl" w:hint="cs"/>
          <w:b/>
          <w:bCs/>
          <w:sz w:val="2"/>
          <w:szCs w:val="2"/>
          <w:shd w:val="clear" w:color="auto" w:fill="FFFF99"/>
          <w:rtl/>
        </w:rPr>
      </w:pPr>
      <w:r w:rsidRPr="00CC2EBA">
        <w:rPr>
          <w:rStyle w:val="default"/>
          <w:rFonts w:cs="FrankRuehl" w:hint="cs"/>
          <w:b/>
          <w:bCs/>
          <w:vanish/>
          <w:sz w:val="20"/>
          <w:szCs w:val="20"/>
          <w:shd w:val="clear" w:color="auto" w:fill="FFFF99"/>
          <w:rtl/>
        </w:rPr>
        <w:t>הוספת סעיף 24א</w:t>
      </w:r>
      <w:bookmarkEnd w:id="122"/>
    </w:p>
    <w:p w14:paraId="6CA5E2A3" w14:textId="77777777" w:rsidR="00A016A4" w:rsidRDefault="005250CD" w:rsidP="00C11D39">
      <w:pPr>
        <w:pStyle w:val="P00"/>
        <w:spacing w:before="72"/>
        <w:ind w:left="0" w:right="1134"/>
        <w:rPr>
          <w:rStyle w:val="default"/>
          <w:rFonts w:cs="FrankRuehl"/>
          <w:rtl/>
        </w:rPr>
      </w:pPr>
      <w:bookmarkStart w:id="123" w:name="Seif23"/>
      <w:bookmarkEnd w:id="123"/>
      <w:r>
        <w:rPr>
          <w:lang w:val="he-IL"/>
        </w:rPr>
        <w:pict w14:anchorId="7DABCE57">
          <v:rect id="_x0000_s2344" style="position:absolute;left:0;text-align:left;margin-left:464.5pt;margin-top:8.05pt;width:75.05pt;height:40.85pt;z-index:251561472" o:allowincell="f" filled="f" stroked="f" strokecolor="lime" strokeweight=".25pt">
            <v:textbox inset="0,0,0,0">
              <w:txbxContent>
                <w:p w14:paraId="6829B03E" w14:textId="77777777" w:rsidR="00741010" w:rsidRDefault="00741010" w:rsidP="005250CD">
                  <w:pPr>
                    <w:spacing w:line="160" w:lineRule="exact"/>
                    <w:jc w:val="left"/>
                    <w:rPr>
                      <w:rFonts w:cs="Miriam" w:hint="cs"/>
                      <w:sz w:val="18"/>
                      <w:szCs w:val="18"/>
                      <w:rtl/>
                    </w:rPr>
                  </w:pPr>
                  <w:r>
                    <w:rPr>
                      <w:rFonts w:cs="Miriam" w:hint="cs"/>
                      <w:sz w:val="18"/>
                      <w:szCs w:val="18"/>
                      <w:rtl/>
                    </w:rPr>
                    <w:t>הפרשי מדידה וצריכה חריגה הנובעת מנזילה</w:t>
                  </w:r>
                </w:p>
                <w:p w14:paraId="225B3077" w14:textId="77777777" w:rsidR="00741010" w:rsidRDefault="00741010" w:rsidP="005250CD">
                  <w:pPr>
                    <w:spacing w:line="160" w:lineRule="exact"/>
                    <w:jc w:val="left"/>
                    <w:rPr>
                      <w:rFonts w:cs="Miriam" w:hint="cs"/>
                      <w:noProof/>
                      <w:sz w:val="18"/>
                      <w:szCs w:val="18"/>
                      <w:rtl/>
                    </w:rPr>
                  </w:pPr>
                  <w:r>
                    <w:rPr>
                      <w:rFonts w:cs="Miriam" w:hint="cs"/>
                      <w:sz w:val="18"/>
                      <w:szCs w:val="18"/>
                      <w:rtl/>
                    </w:rPr>
                    <w:t>כללים (מס' 3) תשע"א-2011</w:t>
                  </w:r>
                </w:p>
              </w:txbxContent>
            </v:textbox>
            <w10:anchorlock/>
          </v:rect>
        </w:pict>
      </w:r>
      <w:r>
        <w:rPr>
          <w:rStyle w:val="big-number"/>
          <w:rFonts w:cs="Miriam" w:hint="cs"/>
          <w:rtl/>
        </w:rPr>
        <w:t>2</w:t>
      </w:r>
      <w:r w:rsidR="005F18E0">
        <w:rPr>
          <w:rStyle w:val="big-number"/>
          <w:rFonts w:cs="Miriam" w:hint="cs"/>
          <w:rtl/>
        </w:rPr>
        <w:t>5</w:t>
      </w:r>
      <w:r>
        <w:rPr>
          <w:rStyle w:val="big-number"/>
          <w:rFonts w:cs="Miriam"/>
          <w:rtl/>
        </w:rPr>
        <w:t>.</w:t>
      </w:r>
      <w:r>
        <w:rPr>
          <w:rStyle w:val="big-number"/>
          <w:rFonts w:cs="Miriam"/>
          <w:rtl/>
        </w:rPr>
        <w:tab/>
      </w:r>
      <w:r w:rsidR="0084017A">
        <w:rPr>
          <w:rStyle w:val="default"/>
          <w:rFonts w:cs="FrankRuehl" w:hint="cs"/>
          <w:rtl/>
        </w:rPr>
        <w:t>(א)</w:t>
      </w:r>
      <w:r w:rsidR="0084017A">
        <w:rPr>
          <w:rStyle w:val="default"/>
          <w:rFonts w:cs="FrankRuehl" w:hint="cs"/>
          <w:rtl/>
        </w:rPr>
        <w:tab/>
      </w:r>
      <w:r w:rsidR="00C11D39" w:rsidRPr="00C11D39">
        <w:rPr>
          <w:rStyle w:val="default"/>
          <w:rFonts w:cs="FrankRuehl" w:hint="cs"/>
          <w:rtl/>
        </w:rPr>
        <w:t>קיימים בנכס הפרשי מדידה, החברה תחלק אותם לפי כללי אמות המידה שנקבעו לעניין זה.</w:t>
      </w:r>
    </w:p>
    <w:p w14:paraId="32F466AD" w14:textId="77777777" w:rsidR="00B92D63" w:rsidRPr="00A016A4" w:rsidRDefault="00B92D63" w:rsidP="00C11D39">
      <w:pPr>
        <w:pStyle w:val="P00"/>
        <w:spacing w:before="72"/>
        <w:ind w:left="0" w:right="1134"/>
        <w:rPr>
          <w:rStyle w:val="default"/>
          <w:rFonts w:cs="FrankRuehl" w:hint="cs"/>
          <w:rtl/>
        </w:rPr>
      </w:pPr>
    </w:p>
    <w:p w14:paraId="6513BE35" w14:textId="77777777" w:rsidR="00C11D39" w:rsidRDefault="00B92D63" w:rsidP="00135FDA">
      <w:pPr>
        <w:pStyle w:val="P00"/>
        <w:spacing w:before="72"/>
        <w:ind w:left="0" w:right="1134"/>
        <w:rPr>
          <w:rStyle w:val="default"/>
          <w:rFonts w:cs="FrankRuehl" w:hint="cs"/>
          <w:rtl/>
        </w:rPr>
      </w:pPr>
      <w:r>
        <w:rPr>
          <w:rFonts w:cs="FrankRuehl" w:hint="cs"/>
          <w:sz w:val="26"/>
          <w:rtl/>
          <w:lang w:eastAsia="en-US"/>
        </w:rPr>
        <w:pict w14:anchorId="4317D492">
          <v:shape id="_x0000_s2873" type="#_x0000_t202" style="position:absolute;left:0;text-align:left;margin-left:467.1pt;margin-top:7.1pt;width:75.25pt;height:26.1pt;z-index:251725312" filled="f" stroked="f">
            <v:textbox inset="1mm,0,1mm,0">
              <w:txbxContent>
                <w:p w14:paraId="1C5AC831" w14:textId="77777777" w:rsidR="00741010" w:rsidRDefault="00741010" w:rsidP="00135FDA">
                  <w:pPr>
                    <w:spacing w:line="160" w:lineRule="exact"/>
                    <w:jc w:val="left"/>
                    <w:rPr>
                      <w:rFonts w:cs="Miriam"/>
                      <w:sz w:val="18"/>
                      <w:szCs w:val="18"/>
                      <w:rtl/>
                    </w:rPr>
                  </w:pPr>
                  <w:r>
                    <w:rPr>
                      <w:rFonts w:cs="Miriam" w:hint="cs"/>
                      <w:sz w:val="18"/>
                      <w:szCs w:val="18"/>
                      <w:rtl/>
                    </w:rPr>
                    <w:t>כללים תשע"ח-2018</w:t>
                  </w:r>
                </w:p>
                <w:p w14:paraId="61BEC1E3" w14:textId="77777777" w:rsidR="00741010" w:rsidRDefault="00741010" w:rsidP="00135FDA">
                  <w:pPr>
                    <w:spacing w:line="160" w:lineRule="exact"/>
                    <w:jc w:val="left"/>
                    <w:rPr>
                      <w:rFonts w:cs="Miriam" w:hint="cs"/>
                      <w:noProof/>
                      <w:sz w:val="18"/>
                      <w:szCs w:val="18"/>
                      <w:rtl/>
                    </w:rPr>
                  </w:pPr>
                  <w:r>
                    <w:rPr>
                      <w:rFonts w:cs="Miriam" w:hint="cs"/>
                      <w:noProof/>
                      <w:sz w:val="18"/>
                      <w:szCs w:val="18"/>
                      <w:rtl/>
                    </w:rPr>
                    <w:t>כללים (מס' 2) תשע"ח-2018</w:t>
                  </w:r>
                </w:p>
              </w:txbxContent>
            </v:textbox>
          </v:shape>
        </w:pict>
      </w:r>
      <w:r w:rsidR="00135FDA">
        <w:rPr>
          <w:rStyle w:val="default"/>
          <w:rFonts w:cs="FrankRuehl" w:hint="cs"/>
          <w:rtl/>
        </w:rPr>
        <w:tab/>
        <w:t>(ב)</w:t>
      </w:r>
      <w:r w:rsidR="00135FDA">
        <w:rPr>
          <w:rStyle w:val="default"/>
          <w:rFonts w:cs="FrankRuehl" w:hint="cs"/>
          <w:rtl/>
        </w:rPr>
        <w:tab/>
        <w:t>ה</w:t>
      </w:r>
      <w:r w:rsidR="00C11D39" w:rsidRPr="00C11D39">
        <w:rPr>
          <w:rStyle w:val="default"/>
          <w:rFonts w:cs="FrankRuehl" w:hint="cs"/>
          <w:rtl/>
        </w:rPr>
        <w:t xml:space="preserve">תגלתה בנכס צריכה חריגה הנובעת מנזילה, </w:t>
      </w:r>
      <w:r w:rsidRPr="00B92D63">
        <w:rPr>
          <w:rStyle w:val="default"/>
          <w:rFonts w:cs="FrankRuehl" w:hint="cs"/>
          <w:rtl/>
        </w:rPr>
        <w:t>תחשב החברה את חיובי הצרכן ותזכה אותו</w:t>
      </w:r>
      <w:r w:rsidR="00C11D39" w:rsidRPr="00C11D39">
        <w:rPr>
          <w:rStyle w:val="default"/>
          <w:rFonts w:cs="FrankRuehl" w:hint="cs"/>
          <w:rtl/>
        </w:rPr>
        <w:t xml:space="preserve"> כדלקמן:</w:t>
      </w:r>
    </w:p>
    <w:p w14:paraId="4174DC68" w14:textId="77777777" w:rsidR="00B92D63" w:rsidRPr="00C11D39" w:rsidRDefault="00B92D63" w:rsidP="00B92D63">
      <w:pPr>
        <w:pStyle w:val="P00"/>
        <w:spacing w:before="72"/>
        <w:ind w:left="1021" w:right="1134"/>
        <w:rPr>
          <w:rStyle w:val="default"/>
          <w:rFonts w:cs="FrankRuehl" w:hint="cs"/>
          <w:rtl/>
        </w:rPr>
      </w:pPr>
      <w:r>
        <w:rPr>
          <w:rFonts w:cs="FrankRuehl" w:hint="cs"/>
          <w:sz w:val="26"/>
          <w:rtl/>
          <w:lang w:eastAsia="en-US"/>
        </w:rPr>
        <w:pict w14:anchorId="0442AD59">
          <v:shape id="_x0000_s2879" type="#_x0000_t202" style="position:absolute;left:0;text-align:left;margin-left:467.1pt;margin-top:7.1pt;width:75.25pt;height:19.5pt;z-index:251729408" filled="f" stroked="f">
            <v:textbox inset="1mm,0,1mm,0">
              <w:txbxContent>
                <w:p w14:paraId="0386634E" w14:textId="77777777" w:rsidR="00741010" w:rsidRDefault="00741010" w:rsidP="00B92D63">
                  <w:pPr>
                    <w:spacing w:line="160" w:lineRule="exact"/>
                    <w:jc w:val="left"/>
                    <w:rPr>
                      <w:rFonts w:cs="Miriam" w:hint="cs"/>
                      <w:noProof/>
                      <w:sz w:val="18"/>
                      <w:szCs w:val="18"/>
                      <w:rtl/>
                    </w:rPr>
                  </w:pPr>
                  <w:r>
                    <w:rPr>
                      <w:rFonts w:cs="Miriam" w:hint="cs"/>
                      <w:noProof/>
                      <w:sz w:val="18"/>
                      <w:szCs w:val="18"/>
                      <w:rtl/>
                    </w:rPr>
                    <w:t>כללים (מס' 2) תשע"ח-2018</w:t>
                  </w:r>
                </w:p>
              </w:txbxContent>
            </v:textbox>
          </v:shape>
        </w:pict>
      </w:r>
      <w:r>
        <w:rPr>
          <w:rStyle w:val="default"/>
          <w:rFonts w:cs="FrankRuehl" w:hint="cs"/>
          <w:rtl/>
        </w:rPr>
        <w:t>(1)</w:t>
      </w:r>
      <w:r>
        <w:rPr>
          <w:rStyle w:val="default"/>
          <w:rFonts w:cs="FrankRuehl" w:hint="cs"/>
          <w:rtl/>
        </w:rPr>
        <w:tab/>
      </w:r>
      <w:r w:rsidRPr="00C11D39">
        <w:rPr>
          <w:rStyle w:val="default"/>
          <w:rFonts w:cs="FrankRuehl" w:hint="cs"/>
          <w:rtl/>
        </w:rPr>
        <w:t>בשל כמות מים שעד לצריכה הרגילה או הפרשי המדידה הרגילים, לפי העניין</w:t>
      </w:r>
      <w:r w:rsidR="00340F06" w:rsidRPr="00340F06">
        <w:rPr>
          <w:rStyle w:val="default"/>
          <w:rFonts w:cs="FrankRuehl" w:hint="cs"/>
          <w:rtl/>
        </w:rPr>
        <w:t>, בכל תקופת חיוב</w:t>
      </w:r>
      <w:r w:rsidRPr="00C11D39">
        <w:rPr>
          <w:rStyle w:val="default"/>
          <w:rFonts w:cs="FrankRuehl" w:hint="cs"/>
          <w:rtl/>
        </w:rPr>
        <w:t xml:space="preserve"> </w:t>
      </w:r>
      <w:r w:rsidRPr="00C11D39">
        <w:rPr>
          <w:rStyle w:val="default"/>
          <w:rFonts w:cs="FrankRuehl"/>
          <w:rtl/>
        </w:rPr>
        <w:t>–</w:t>
      </w:r>
      <w:r w:rsidRPr="00C11D39">
        <w:rPr>
          <w:rStyle w:val="default"/>
          <w:rFonts w:cs="FrankRuehl" w:hint="cs"/>
          <w:rtl/>
        </w:rPr>
        <w:t xml:space="preserve"> לפי התעריפים למים ולביוב המפורטים בכללי התעריפים;</w:t>
      </w:r>
    </w:p>
    <w:p w14:paraId="3B3863DD" w14:textId="77777777" w:rsidR="00C11D39" w:rsidRDefault="00B92D63" w:rsidP="00B92D63">
      <w:pPr>
        <w:pStyle w:val="P00"/>
        <w:spacing w:before="72"/>
        <w:ind w:left="1021" w:right="1134"/>
        <w:rPr>
          <w:rStyle w:val="default"/>
          <w:rFonts w:cs="FrankRuehl"/>
          <w:rtl/>
        </w:rPr>
      </w:pPr>
      <w:r>
        <w:rPr>
          <w:rFonts w:cs="FrankRuehl" w:hint="cs"/>
          <w:sz w:val="26"/>
          <w:rtl/>
          <w:lang w:eastAsia="en-US"/>
        </w:rPr>
        <w:pict w14:anchorId="0D00EDAD">
          <v:shape id="_x0000_s2878" type="#_x0000_t202" style="position:absolute;left:0;text-align:left;margin-left:467.1pt;margin-top:7.1pt;width:75.25pt;height:19.5pt;z-index:251728384" filled="f" stroked="f">
            <v:textbox inset="1mm,0,1mm,0">
              <w:txbxContent>
                <w:p w14:paraId="680A499D" w14:textId="77777777" w:rsidR="00741010" w:rsidRDefault="00741010" w:rsidP="00B92D63">
                  <w:pPr>
                    <w:spacing w:line="160" w:lineRule="exact"/>
                    <w:jc w:val="left"/>
                    <w:rPr>
                      <w:rFonts w:cs="Miriam" w:hint="cs"/>
                      <w:noProof/>
                      <w:sz w:val="18"/>
                      <w:szCs w:val="18"/>
                      <w:rtl/>
                    </w:rPr>
                  </w:pPr>
                  <w:r>
                    <w:rPr>
                      <w:rFonts w:cs="Miriam" w:hint="cs"/>
                      <w:noProof/>
                      <w:sz w:val="18"/>
                      <w:szCs w:val="18"/>
                      <w:rtl/>
                    </w:rPr>
                    <w:t>כללים (מס' 2) תשע"ח-2018</w:t>
                  </w:r>
                </w:p>
              </w:txbxContent>
            </v:textbox>
          </v:shape>
        </w:pict>
      </w:r>
      <w:r>
        <w:rPr>
          <w:rStyle w:val="default"/>
          <w:rFonts w:cs="FrankRuehl" w:hint="cs"/>
          <w:rtl/>
        </w:rPr>
        <w:t>(</w:t>
      </w:r>
      <w:r w:rsidR="00C11D39" w:rsidRPr="00C11D39">
        <w:rPr>
          <w:rStyle w:val="default"/>
          <w:rFonts w:cs="FrankRuehl" w:hint="cs"/>
          <w:rtl/>
        </w:rPr>
        <w:t>2)</w:t>
      </w:r>
      <w:r w:rsidR="00C11D39" w:rsidRPr="00C11D39">
        <w:rPr>
          <w:rStyle w:val="default"/>
          <w:rFonts w:cs="FrankRuehl" w:hint="cs"/>
          <w:rtl/>
        </w:rPr>
        <w:tab/>
        <w:t xml:space="preserve">בשל כמות </w:t>
      </w:r>
      <w:r w:rsidR="00340F06" w:rsidRPr="00340F06">
        <w:rPr>
          <w:rStyle w:val="default"/>
          <w:rFonts w:cs="FrankRuehl" w:hint="cs"/>
          <w:rtl/>
        </w:rPr>
        <w:t xml:space="preserve">המים המצרפית שהוכרה כנזילה </w:t>
      </w:r>
      <w:r w:rsidR="00C11D39" w:rsidRPr="00C11D39">
        <w:rPr>
          <w:rStyle w:val="default"/>
          <w:rFonts w:cs="FrankRuehl" w:hint="cs"/>
          <w:rtl/>
        </w:rPr>
        <w:t>מעבר לכמות בפסקה (1)</w:t>
      </w:r>
      <w:r w:rsidR="00135FDA">
        <w:rPr>
          <w:rStyle w:val="default"/>
          <w:rFonts w:cs="FrankRuehl" w:hint="cs"/>
          <w:rtl/>
        </w:rPr>
        <w:t xml:space="preserve"> </w:t>
      </w:r>
      <w:r w:rsidR="00340F06" w:rsidRPr="00340F06">
        <w:rPr>
          <w:rStyle w:val="default"/>
          <w:rFonts w:cs="FrankRuehl" w:hint="cs"/>
          <w:rtl/>
        </w:rPr>
        <w:t xml:space="preserve">ולצרכן ביתי – עד </w:t>
      </w:r>
      <w:r w:rsidR="00135FDA">
        <w:rPr>
          <w:rStyle w:val="default"/>
          <w:rFonts w:cs="FrankRuehl" w:hint="cs"/>
          <w:rtl/>
        </w:rPr>
        <w:t>100 מטרים מעוקבים מעל אותה הכמות</w:t>
      </w:r>
      <w:r w:rsidR="00C11D39" w:rsidRPr="00C11D39">
        <w:rPr>
          <w:rStyle w:val="default"/>
          <w:rFonts w:cs="FrankRuehl" w:hint="cs"/>
          <w:rtl/>
        </w:rPr>
        <w:t xml:space="preserve"> </w:t>
      </w:r>
      <w:r w:rsidR="00C11D39" w:rsidRPr="00C11D39">
        <w:rPr>
          <w:rStyle w:val="default"/>
          <w:rFonts w:cs="FrankRuehl"/>
          <w:rtl/>
        </w:rPr>
        <w:t>–</w:t>
      </w:r>
      <w:r w:rsidR="00C11D39" w:rsidRPr="00C11D39">
        <w:rPr>
          <w:rStyle w:val="default"/>
          <w:rFonts w:cs="FrankRuehl" w:hint="cs"/>
          <w:rtl/>
        </w:rPr>
        <w:t xml:space="preserve"> לפי </w:t>
      </w:r>
      <w:r w:rsidR="00135FDA">
        <w:rPr>
          <w:rStyle w:val="default"/>
          <w:rFonts w:cs="FrankRuehl" w:hint="cs"/>
          <w:rtl/>
        </w:rPr>
        <w:t>התעריף בעד כמות מוכרת לצריכה ביתית לפי סעיף 3(1)(א) בכללי התעריפים;</w:t>
      </w:r>
    </w:p>
    <w:p w14:paraId="7D5BE634" w14:textId="77777777" w:rsidR="00135FDA" w:rsidRPr="00C11D39" w:rsidRDefault="00B92D63" w:rsidP="00B92D63">
      <w:pPr>
        <w:pStyle w:val="P00"/>
        <w:spacing w:before="72"/>
        <w:ind w:left="1021" w:right="1134"/>
        <w:rPr>
          <w:rStyle w:val="default"/>
          <w:rFonts w:cs="FrankRuehl" w:hint="cs"/>
          <w:rtl/>
        </w:rPr>
      </w:pPr>
      <w:r>
        <w:rPr>
          <w:rFonts w:cs="FrankRuehl" w:hint="cs"/>
          <w:sz w:val="26"/>
          <w:rtl/>
          <w:lang w:eastAsia="en-US"/>
        </w:rPr>
        <w:pict w14:anchorId="77AABE1E">
          <v:shape id="_x0000_s2880" type="#_x0000_t202" style="position:absolute;left:0;text-align:left;margin-left:467.1pt;margin-top:7.1pt;width:75.25pt;height:19.5pt;z-index:251730432" filled="f" stroked="f">
            <v:textbox inset="1mm,0,1mm,0">
              <w:txbxContent>
                <w:p w14:paraId="21CD984D" w14:textId="77777777" w:rsidR="00741010" w:rsidRDefault="00741010" w:rsidP="00B92D63">
                  <w:pPr>
                    <w:spacing w:line="160" w:lineRule="exact"/>
                    <w:jc w:val="left"/>
                    <w:rPr>
                      <w:rFonts w:cs="Miriam" w:hint="cs"/>
                      <w:noProof/>
                      <w:sz w:val="18"/>
                      <w:szCs w:val="18"/>
                      <w:rtl/>
                    </w:rPr>
                  </w:pPr>
                  <w:r>
                    <w:rPr>
                      <w:rFonts w:cs="Miriam" w:hint="cs"/>
                      <w:noProof/>
                      <w:sz w:val="18"/>
                      <w:szCs w:val="18"/>
                      <w:rtl/>
                    </w:rPr>
                    <w:t>כללים (מס' 2) תשע"ח-2018</w:t>
                  </w:r>
                </w:p>
              </w:txbxContent>
            </v:textbox>
          </v:shape>
        </w:pict>
      </w:r>
      <w:r>
        <w:rPr>
          <w:rStyle w:val="default"/>
          <w:rFonts w:cs="FrankRuehl" w:hint="cs"/>
          <w:rtl/>
        </w:rPr>
        <w:t>(3)</w:t>
      </w:r>
      <w:r>
        <w:rPr>
          <w:rStyle w:val="default"/>
          <w:rFonts w:cs="FrankRuehl" w:hint="cs"/>
          <w:rtl/>
        </w:rPr>
        <w:tab/>
      </w:r>
      <w:r w:rsidR="00340F06" w:rsidRPr="00340F06">
        <w:rPr>
          <w:rStyle w:val="default"/>
          <w:rFonts w:cs="FrankRuehl" w:hint="cs"/>
          <w:rtl/>
        </w:rPr>
        <w:t xml:space="preserve">לצרכן ביתי </w:t>
      </w:r>
      <w:r w:rsidR="00340F06" w:rsidRPr="00340F06">
        <w:rPr>
          <w:rStyle w:val="default"/>
          <w:rFonts w:cs="FrankRuehl"/>
          <w:rtl/>
        </w:rPr>
        <w:t>–</w:t>
      </w:r>
      <w:r w:rsidR="00340F06" w:rsidRPr="00340F06">
        <w:rPr>
          <w:rStyle w:val="default"/>
          <w:rFonts w:cs="FrankRuehl" w:hint="cs"/>
          <w:rtl/>
        </w:rPr>
        <w:t xml:space="preserve"> בשל כמות המים המצרפית שהוכרה כנזילה</w:t>
      </w:r>
      <w:r w:rsidR="00340F06" w:rsidRPr="00B92D63">
        <w:rPr>
          <w:rStyle w:val="default"/>
          <w:rFonts w:cs="FrankRuehl" w:hint="cs"/>
          <w:sz w:val="22"/>
          <w:szCs w:val="22"/>
          <w:rtl/>
        </w:rPr>
        <w:t xml:space="preserve"> </w:t>
      </w:r>
      <w:r w:rsidR="00135FDA">
        <w:rPr>
          <w:rStyle w:val="default"/>
          <w:rFonts w:cs="FrankRuehl" w:hint="cs"/>
          <w:rtl/>
        </w:rPr>
        <w:t xml:space="preserve">מעבר לכמות בפסקה (2) </w:t>
      </w:r>
      <w:r w:rsidR="00135FDA">
        <w:rPr>
          <w:rStyle w:val="default"/>
          <w:rFonts w:cs="FrankRuehl"/>
          <w:rtl/>
        </w:rPr>
        <w:t>–</w:t>
      </w:r>
      <w:r w:rsidR="00135FDA">
        <w:rPr>
          <w:rStyle w:val="default"/>
          <w:rFonts w:cs="FrankRuehl" w:hint="cs"/>
          <w:rtl/>
        </w:rPr>
        <w:t xml:space="preserve"> תעריף בסכום 1 ש"ח למטר מעוקב.</w:t>
      </w:r>
    </w:p>
    <w:p w14:paraId="499B5FB0" w14:textId="77777777" w:rsidR="00B92D63" w:rsidRPr="00340F06" w:rsidRDefault="00B92D63" w:rsidP="00340F06">
      <w:pPr>
        <w:pStyle w:val="P00"/>
        <w:spacing w:before="72"/>
        <w:ind w:left="0" w:right="1134"/>
        <w:rPr>
          <w:rStyle w:val="default"/>
          <w:rFonts w:cs="FrankRuehl"/>
          <w:rtl/>
        </w:rPr>
      </w:pPr>
      <w:r w:rsidRPr="00340F06">
        <w:rPr>
          <w:rStyle w:val="default"/>
          <w:rFonts w:cs="FrankRuehl" w:hint="cs"/>
          <w:rtl/>
        </w:rPr>
        <w:t xml:space="preserve">לעניין זה, "כמות המים המצרפית שהוכרה כנזילה" </w:t>
      </w:r>
      <w:r w:rsidRPr="00340F06">
        <w:rPr>
          <w:rStyle w:val="default"/>
          <w:rFonts w:cs="FrankRuehl"/>
          <w:rtl/>
        </w:rPr>
        <w:t>–</w:t>
      </w:r>
      <w:r w:rsidRPr="00340F06">
        <w:rPr>
          <w:rStyle w:val="default"/>
          <w:rFonts w:cs="FrankRuehl" w:hint="cs"/>
          <w:rtl/>
        </w:rPr>
        <w:t xml:space="preserve"> כמות המים שהוכרה כנובעת מנזילה אחת, גם אם היא נפרשת על פני יותר מתקופת חיוב אחת.</w:t>
      </w:r>
    </w:p>
    <w:p w14:paraId="68B2B415" w14:textId="77777777" w:rsidR="00837109" w:rsidRPr="00CC2EBA" w:rsidRDefault="00837109" w:rsidP="00A016A4">
      <w:pPr>
        <w:pStyle w:val="P00"/>
        <w:spacing w:before="0"/>
        <w:ind w:left="0" w:right="1134"/>
        <w:rPr>
          <w:rStyle w:val="default"/>
          <w:rFonts w:cs="FrankRuehl" w:hint="cs"/>
          <w:vanish/>
          <w:color w:val="FF0000"/>
          <w:sz w:val="20"/>
          <w:szCs w:val="20"/>
          <w:shd w:val="clear" w:color="auto" w:fill="FFFF99"/>
          <w:rtl/>
        </w:rPr>
      </w:pPr>
      <w:bookmarkStart w:id="124" w:name="Rov171"/>
      <w:r w:rsidRPr="00CC2EBA">
        <w:rPr>
          <w:rStyle w:val="default"/>
          <w:rFonts w:cs="FrankRuehl" w:hint="cs"/>
          <w:vanish/>
          <w:color w:val="FF0000"/>
          <w:sz w:val="20"/>
          <w:szCs w:val="20"/>
          <w:shd w:val="clear" w:color="auto" w:fill="FFFF99"/>
          <w:rtl/>
        </w:rPr>
        <w:t>מיום 1.</w:t>
      </w:r>
      <w:r w:rsidR="00A016A4" w:rsidRPr="00CC2EBA">
        <w:rPr>
          <w:rStyle w:val="default"/>
          <w:rFonts w:cs="FrankRuehl" w:hint="cs"/>
          <w:vanish/>
          <w:color w:val="FF0000"/>
          <w:sz w:val="20"/>
          <w:szCs w:val="20"/>
          <w:shd w:val="clear" w:color="auto" w:fill="FFFF99"/>
          <w:rtl/>
        </w:rPr>
        <w:t>1.2012</w:t>
      </w:r>
    </w:p>
    <w:p w14:paraId="2AB37EF8" w14:textId="77777777" w:rsidR="00837109" w:rsidRPr="00CC2EBA" w:rsidRDefault="00837109" w:rsidP="00837109">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תשע"א-2011</w:t>
      </w:r>
    </w:p>
    <w:p w14:paraId="431AB4CE" w14:textId="77777777" w:rsidR="00837109" w:rsidRPr="00CC2EBA" w:rsidRDefault="00837109" w:rsidP="00837109">
      <w:pPr>
        <w:pStyle w:val="P00"/>
        <w:spacing w:before="0"/>
        <w:ind w:left="0" w:right="1134"/>
        <w:rPr>
          <w:rStyle w:val="default"/>
          <w:rFonts w:cs="FrankRuehl" w:hint="cs"/>
          <w:vanish/>
          <w:sz w:val="20"/>
          <w:szCs w:val="20"/>
          <w:shd w:val="clear" w:color="auto" w:fill="FFFF99"/>
          <w:rtl/>
        </w:rPr>
      </w:pPr>
      <w:hyperlink r:id="rId281" w:history="1">
        <w:r w:rsidRPr="00CC2EBA">
          <w:rPr>
            <w:rStyle w:val="Hyperlink"/>
            <w:rFonts w:cs="FrankRuehl" w:hint="cs"/>
            <w:vanish/>
            <w:szCs w:val="20"/>
            <w:shd w:val="clear" w:color="auto" w:fill="FFFF99"/>
            <w:rtl/>
          </w:rPr>
          <w:t>ק"ת תשע"א מס' 7008</w:t>
        </w:r>
      </w:hyperlink>
      <w:r w:rsidRPr="00CC2EBA">
        <w:rPr>
          <w:rStyle w:val="default"/>
          <w:rFonts w:cs="FrankRuehl" w:hint="cs"/>
          <w:vanish/>
          <w:sz w:val="20"/>
          <w:szCs w:val="20"/>
          <w:shd w:val="clear" w:color="auto" w:fill="FFFF99"/>
          <w:rtl/>
        </w:rPr>
        <w:t xml:space="preserve"> מיום 28.6.2011 עמ' 1082</w:t>
      </w:r>
    </w:p>
    <w:p w14:paraId="72970BF7" w14:textId="77777777" w:rsidR="00837109" w:rsidRPr="00CC2EBA" w:rsidRDefault="00837109" w:rsidP="00837109">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סעיף 25</w:t>
      </w:r>
    </w:p>
    <w:p w14:paraId="27B2E75C" w14:textId="77777777" w:rsidR="00837109" w:rsidRPr="00CC2EBA" w:rsidRDefault="00837109" w:rsidP="00837109">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15628C2A" w14:textId="77777777" w:rsidR="00837109" w:rsidRPr="00CC2EBA" w:rsidRDefault="00837109" w:rsidP="00837109">
      <w:pPr>
        <w:pStyle w:val="P00"/>
        <w:spacing w:before="20"/>
        <w:ind w:left="0" w:right="1134"/>
        <w:rPr>
          <w:rStyle w:val="big-number"/>
          <w:rFonts w:cs="Miriam" w:hint="cs"/>
          <w:strike/>
          <w:vanish/>
          <w:sz w:val="16"/>
          <w:szCs w:val="16"/>
          <w:shd w:val="clear" w:color="auto" w:fill="FFFF99"/>
          <w:rtl/>
        </w:rPr>
      </w:pPr>
      <w:r w:rsidRPr="00CC2EBA">
        <w:rPr>
          <w:rStyle w:val="big-number"/>
          <w:rFonts w:cs="Miriam" w:hint="cs"/>
          <w:strike/>
          <w:vanish/>
          <w:sz w:val="16"/>
          <w:szCs w:val="16"/>
          <w:shd w:val="clear" w:color="auto" w:fill="FFFF99"/>
          <w:rtl/>
        </w:rPr>
        <w:t>צריכה משותפת וחיוב בעבור נזילה סמויה</w:t>
      </w:r>
    </w:p>
    <w:p w14:paraId="00A7F5A3" w14:textId="77777777" w:rsidR="00837109" w:rsidRPr="00CC2EBA" w:rsidRDefault="00837109" w:rsidP="00837109">
      <w:pPr>
        <w:pStyle w:val="P00"/>
        <w:spacing w:before="0"/>
        <w:ind w:left="0" w:right="1134"/>
        <w:rPr>
          <w:rStyle w:val="default"/>
          <w:rFonts w:cs="FrankRuehl" w:hint="cs"/>
          <w:strike/>
          <w:vanish/>
          <w:sz w:val="22"/>
          <w:szCs w:val="22"/>
          <w:shd w:val="clear" w:color="auto" w:fill="FFFF99"/>
          <w:rtl/>
        </w:rPr>
      </w:pPr>
      <w:r w:rsidRPr="00CC2EBA">
        <w:rPr>
          <w:rStyle w:val="big-number"/>
          <w:rFonts w:cs="FrankRuehl" w:hint="cs"/>
          <w:strike/>
          <w:vanish/>
          <w:sz w:val="22"/>
          <w:szCs w:val="22"/>
          <w:shd w:val="clear" w:color="auto" w:fill="FFFF99"/>
          <w:rtl/>
        </w:rPr>
        <w:t>25</w:t>
      </w:r>
      <w:r w:rsidRPr="00CC2EBA">
        <w:rPr>
          <w:rStyle w:val="big-number"/>
          <w:rFonts w:cs="FrankRuehl"/>
          <w:strike/>
          <w:vanish/>
          <w:sz w:val="22"/>
          <w:szCs w:val="22"/>
          <w:shd w:val="clear" w:color="auto" w:fill="FFFF99"/>
          <w:rtl/>
        </w:rPr>
        <w:t>.</w:t>
      </w:r>
      <w:r w:rsidRPr="00CC2EBA">
        <w:rPr>
          <w:rStyle w:val="big-number"/>
          <w:rFonts w:cs="FrankRuehl"/>
          <w:strike/>
          <w:vanish/>
          <w:sz w:val="22"/>
          <w:szCs w:val="22"/>
          <w:shd w:val="clear" w:color="auto" w:fill="FFFF99"/>
          <w:rtl/>
        </w:rPr>
        <w:tab/>
      </w: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קיימת בנכס צריכת מים משותפת, היא תחולק בידי החברה כמפורט להלן:</w:t>
      </w:r>
    </w:p>
    <w:p w14:paraId="4687218A" w14:textId="77777777" w:rsidR="00837109" w:rsidRPr="00CC2EBA" w:rsidRDefault="00837109" w:rsidP="00837109">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בנכס המשמש למגורים בלבד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בחלוקה שווה לפי מספר יחידות הדיור בנכס;</w:t>
      </w:r>
    </w:p>
    <w:p w14:paraId="491E953B" w14:textId="77777777" w:rsidR="00837109" w:rsidRPr="00CC2EBA" w:rsidRDefault="00837109" w:rsidP="00837109">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בנכס אחר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לפי היחס שבין כמות המים שרשם מד-המים המשמש כל צרכן בנפרד, לבין הכמות הכוללת של המים שרשמו כל מדי-המים הנפרדים בנכס;</w:t>
      </w:r>
    </w:p>
    <w:p w14:paraId="354FE588" w14:textId="77777777" w:rsidR="00837109" w:rsidRPr="00CC2EBA" w:rsidRDefault="00837109" w:rsidP="00837109">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 xml:space="preserve">במקרים שלא ניתן לפעול כאמור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לפי חלוקה אחרת שתוסכם בין החברה לבין כל הצרכנים בנכס, או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באין הסכמה כאמור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לפי חלוקה אחרת הנראית לחברה סבירה והולמת בנסיבות העניין.</w:t>
      </w:r>
    </w:p>
    <w:p w14:paraId="552557DD" w14:textId="77777777" w:rsidR="00837109" w:rsidRPr="00CC2EBA" w:rsidRDefault="00837109" w:rsidP="00837109">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צריכת המים המשותפת שנתקבלה לאחר החלוקה, כאמור בסעיף קטן (א) תיווסף לצריכה הביתית או לצריכה למטרה האחרת, שמשמשים לה המים בנכס.</w:t>
      </w:r>
    </w:p>
    <w:p w14:paraId="14A8A1BD" w14:textId="77777777" w:rsidR="00837109" w:rsidRPr="00CC2EBA" w:rsidRDefault="00837109" w:rsidP="00837109">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(ג)</w:t>
      </w:r>
      <w:r w:rsidRPr="00CC2EBA">
        <w:rPr>
          <w:rStyle w:val="default"/>
          <w:rFonts w:cs="FrankRuehl" w:hint="cs"/>
          <w:strike/>
          <w:vanish/>
          <w:sz w:val="22"/>
          <w:szCs w:val="22"/>
          <w:shd w:val="clear" w:color="auto" w:fill="FFFF99"/>
          <w:rtl/>
        </w:rPr>
        <w:tab/>
        <w:t xml:space="preserve">נתגלתה בנכס נזילה סמויה של מים ברשת הפרטית של הנכס, תעריך החברה את הצריכה הממוצעת לחודש בנכס, בתקופה המקבילה בשנה הקודמת או במשך השנה השוטפת, על פי החלטת החברה (בסעיף זה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הצריכה הממוצעת); בעד הצריכה הממוצעת ישולמו התעריפים כמפורט בכללים אלה; בעבור מים שכתוצאה מן הנזילה הסמויה, לא נעשה בהם שימוש, מעבר לצריכה הממוצעת, ישולם התעריף האמור בסעיף 21(1)(א); חברה תתנה חיוב כאמור בהוכחה על קיום נזילה סמויה ותיקונה ותגביל את החיוב כאמור לשתי תקופות חשבון בלבד.</w:t>
      </w:r>
    </w:p>
    <w:p w14:paraId="24518B15" w14:textId="77777777" w:rsidR="00837109" w:rsidRPr="00CC2EBA" w:rsidRDefault="00837109" w:rsidP="00A016A4">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(ד)</w:t>
      </w:r>
      <w:r w:rsidRPr="00CC2EBA">
        <w:rPr>
          <w:rStyle w:val="default"/>
          <w:rFonts w:cs="FrankRuehl" w:hint="cs"/>
          <w:strike/>
          <w:vanish/>
          <w:sz w:val="22"/>
          <w:szCs w:val="22"/>
          <w:shd w:val="clear" w:color="auto" w:fill="FFFF99"/>
          <w:rtl/>
        </w:rPr>
        <w:tab/>
        <w:t>על אף האמור בסעיף 3(ג) נכס שהתגלתה בו נזילה סמויה כאמור יחויב בגין שירותי ביוב בעד כמות הצריכה הממוצעת בלבד.</w:t>
      </w:r>
    </w:p>
    <w:p w14:paraId="675159AD" w14:textId="77777777" w:rsidR="00B83CC2" w:rsidRPr="00CC2EBA" w:rsidRDefault="00B83CC2" w:rsidP="00B83CC2">
      <w:pPr>
        <w:pStyle w:val="P00"/>
        <w:spacing w:before="0"/>
        <w:ind w:left="0" w:right="1134"/>
        <w:rPr>
          <w:rStyle w:val="default"/>
          <w:rFonts w:cs="FrankRuehl" w:hint="cs"/>
          <w:vanish/>
          <w:sz w:val="20"/>
          <w:szCs w:val="20"/>
          <w:shd w:val="clear" w:color="auto" w:fill="FFFF99"/>
          <w:rtl/>
        </w:rPr>
      </w:pPr>
    </w:p>
    <w:p w14:paraId="36EA32C4" w14:textId="77777777" w:rsidR="00B83CC2" w:rsidRPr="00CC2EBA" w:rsidRDefault="00B83CC2" w:rsidP="00B83CC2">
      <w:pPr>
        <w:pStyle w:val="P00"/>
        <w:spacing w:before="0"/>
        <w:ind w:left="1021"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1.1.2012</w:t>
      </w:r>
    </w:p>
    <w:p w14:paraId="51AA58C7" w14:textId="77777777" w:rsidR="00B83CC2" w:rsidRPr="00CC2EBA" w:rsidRDefault="00B83CC2" w:rsidP="00B83CC2">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(תיקון) תשע"ב-2011</w:t>
      </w:r>
    </w:p>
    <w:p w14:paraId="0F1CA064" w14:textId="77777777" w:rsidR="00B83CC2" w:rsidRPr="00CC2EBA" w:rsidRDefault="00B83CC2" w:rsidP="00B83CC2">
      <w:pPr>
        <w:pStyle w:val="P00"/>
        <w:spacing w:before="0"/>
        <w:ind w:left="1021" w:right="1134"/>
        <w:rPr>
          <w:rStyle w:val="default"/>
          <w:rFonts w:cs="FrankRuehl" w:hint="cs"/>
          <w:vanish/>
          <w:sz w:val="20"/>
          <w:szCs w:val="20"/>
          <w:shd w:val="clear" w:color="auto" w:fill="FFFF99"/>
          <w:rtl/>
        </w:rPr>
      </w:pPr>
      <w:hyperlink r:id="rId282" w:history="1">
        <w:r w:rsidRPr="00CC2EBA">
          <w:rPr>
            <w:rStyle w:val="Hyperlink"/>
            <w:rFonts w:cs="FrankRuehl" w:hint="cs"/>
            <w:vanish/>
            <w:szCs w:val="20"/>
            <w:shd w:val="clear" w:color="auto" w:fill="FFFF99"/>
            <w:rtl/>
          </w:rPr>
          <w:t>ק"ת תשע"ב מס' 7066</w:t>
        </w:r>
      </w:hyperlink>
      <w:r w:rsidRPr="00CC2EBA">
        <w:rPr>
          <w:rStyle w:val="default"/>
          <w:rFonts w:cs="FrankRuehl" w:hint="cs"/>
          <w:vanish/>
          <w:sz w:val="20"/>
          <w:szCs w:val="20"/>
          <w:shd w:val="clear" w:color="auto" w:fill="FFFF99"/>
          <w:rtl/>
        </w:rPr>
        <w:t xml:space="preserve"> מיום 29.12.2011 עמ' 466</w:t>
      </w:r>
    </w:p>
    <w:p w14:paraId="5841C47D" w14:textId="77777777" w:rsidR="00B83CC2" w:rsidRPr="00CC2EBA" w:rsidRDefault="00B83CC2" w:rsidP="00B83CC2">
      <w:pPr>
        <w:pStyle w:val="P00"/>
        <w:spacing w:before="0"/>
        <w:ind w:left="1021"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פסקה 25(ב)(2)</w:t>
      </w:r>
    </w:p>
    <w:p w14:paraId="6E1BD709" w14:textId="77777777" w:rsidR="00B83CC2" w:rsidRPr="00CC2EBA" w:rsidRDefault="00B83CC2" w:rsidP="00B83CC2">
      <w:pPr>
        <w:pStyle w:val="P00"/>
        <w:ind w:left="1021"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3D155620" w14:textId="77777777" w:rsidR="00B83CC2" w:rsidRPr="00CC2EBA" w:rsidRDefault="00B83CC2" w:rsidP="00B83CC2">
      <w:pPr>
        <w:pStyle w:val="P00"/>
        <w:spacing w:before="0"/>
        <w:ind w:left="1021" w:right="1134"/>
        <w:rPr>
          <w:rStyle w:val="default"/>
          <w:rFonts w:cs="FrankRuehl"/>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בשל כמות מים שמעבר לכמות בפסקה (1)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לפי הסכום המתקבל מהחישוב לפי סעיף 21(1)(א)(1) ו-(2).</w:t>
      </w:r>
    </w:p>
    <w:p w14:paraId="7695EC27" w14:textId="77777777" w:rsidR="00135FDA" w:rsidRPr="00CC2EBA" w:rsidRDefault="00135FDA" w:rsidP="00135FDA">
      <w:pPr>
        <w:pStyle w:val="P00"/>
        <w:spacing w:before="0"/>
        <w:ind w:left="0" w:right="1134"/>
        <w:rPr>
          <w:rStyle w:val="default"/>
          <w:rFonts w:cs="FrankRuehl"/>
          <w:vanish/>
          <w:sz w:val="20"/>
          <w:szCs w:val="20"/>
          <w:shd w:val="clear" w:color="auto" w:fill="FFFF99"/>
          <w:rtl/>
        </w:rPr>
      </w:pPr>
    </w:p>
    <w:p w14:paraId="70918EE6" w14:textId="77777777" w:rsidR="00135FDA" w:rsidRPr="00CC2EBA" w:rsidRDefault="00135FDA" w:rsidP="00135FDA">
      <w:pPr>
        <w:pStyle w:val="P00"/>
        <w:spacing w:before="0"/>
        <w:ind w:left="0" w:right="1134"/>
        <w:rPr>
          <w:rStyle w:val="default"/>
          <w:rFonts w:cs="FrankRuehl"/>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1.1.2018</w:t>
      </w:r>
    </w:p>
    <w:p w14:paraId="1B23FBC7" w14:textId="77777777" w:rsidR="00135FDA" w:rsidRPr="00CC2EBA" w:rsidRDefault="00135FDA" w:rsidP="00135FDA">
      <w:pPr>
        <w:pStyle w:val="P00"/>
        <w:spacing w:before="0"/>
        <w:ind w:left="0"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כללים תשע"ח-2018</w:t>
      </w:r>
    </w:p>
    <w:p w14:paraId="4E7EBC43" w14:textId="77777777" w:rsidR="00135FDA" w:rsidRPr="00CC2EBA" w:rsidRDefault="00135FDA" w:rsidP="00135FDA">
      <w:pPr>
        <w:pStyle w:val="P00"/>
        <w:spacing w:before="0"/>
        <w:ind w:left="0" w:right="1134"/>
        <w:rPr>
          <w:rStyle w:val="default"/>
          <w:rFonts w:cs="FrankRuehl"/>
          <w:vanish/>
          <w:sz w:val="20"/>
          <w:szCs w:val="20"/>
          <w:shd w:val="clear" w:color="auto" w:fill="FFFF99"/>
          <w:rtl/>
        </w:rPr>
      </w:pPr>
      <w:hyperlink r:id="rId283" w:history="1">
        <w:r w:rsidRPr="00CC2EBA">
          <w:rPr>
            <w:rStyle w:val="Hyperlink"/>
            <w:rFonts w:cs="FrankRuehl" w:hint="cs"/>
            <w:vanish/>
            <w:szCs w:val="20"/>
            <w:shd w:val="clear" w:color="auto" w:fill="FFFF99"/>
            <w:rtl/>
          </w:rPr>
          <w:t>ק"ת תשע"ח מס' 7918</w:t>
        </w:r>
      </w:hyperlink>
      <w:r w:rsidRPr="00CC2EBA">
        <w:rPr>
          <w:rStyle w:val="default"/>
          <w:rFonts w:cs="FrankRuehl" w:hint="cs"/>
          <w:vanish/>
          <w:sz w:val="20"/>
          <w:szCs w:val="20"/>
          <w:shd w:val="clear" w:color="auto" w:fill="FFFF99"/>
          <w:rtl/>
        </w:rPr>
        <w:t xml:space="preserve"> מיום 1.1.2018 עמ' 737</w:t>
      </w:r>
    </w:p>
    <w:p w14:paraId="6F092E4E" w14:textId="77777777" w:rsidR="00135FDA" w:rsidRPr="00CC2EBA" w:rsidRDefault="00135FDA" w:rsidP="00135FDA">
      <w:pPr>
        <w:pStyle w:val="P00"/>
        <w:spacing w:before="0"/>
        <w:ind w:left="0"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החלפת סעיף קטן 25(ב)</w:t>
      </w:r>
    </w:p>
    <w:p w14:paraId="4E42499E" w14:textId="77777777" w:rsidR="00135FDA" w:rsidRPr="00CC2EBA" w:rsidRDefault="00135FDA" w:rsidP="00135FDA">
      <w:pPr>
        <w:pStyle w:val="P00"/>
        <w:ind w:left="0" w:right="1134"/>
        <w:rPr>
          <w:rStyle w:val="default"/>
          <w:rFonts w:cs="FrankRuehl"/>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600EFFCC" w14:textId="77777777" w:rsidR="00135FDA" w:rsidRPr="00CC2EBA" w:rsidRDefault="00135FDA" w:rsidP="00135FDA">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נתגלתה בנכס צריכה חריגה הנובעת מנזילה, תזכה החברה את הצרכן כדלקמן:</w:t>
      </w:r>
    </w:p>
    <w:p w14:paraId="3A78274D" w14:textId="77777777" w:rsidR="00135FDA" w:rsidRPr="00CC2EBA" w:rsidRDefault="00135FDA" w:rsidP="00135FDA">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 xml:space="preserve">בשל כמות מים שעד לצריכה הרגילה או הפרשי המדידה הרגילים, לפי העניין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לפי התעריפים למים ולביוב המפורטים בכללי התעריפים;</w:t>
      </w:r>
    </w:p>
    <w:p w14:paraId="2E8887EB" w14:textId="77777777" w:rsidR="00135FDA" w:rsidRPr="00CC2EBA" w:rsidRDefault="00135FDA" w:rsidP="00135FDA">
      <w:pPr>
        <w:pStyle w:val="P00"/>
        <w:spacing w:before="0"/>
        <w:ind w:left="1021" w:right="1134"/>
        <w:rPr>
          <w:rStyle w:val="default"/>
          <w:rFonts w:cs="FrankRuehl"/>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 xml:space="preserve">בשל כמות מים מעבר לכמות בפסקה (1)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לפי הסכום המתקבל מתעריף גבוה מקורות של חברה לפי סעיף 21(ב)(2) ושל התעריף הקבוע בסעיף 4(3)(3.2) ו-5(א) לכללי הספקים המקומיים.</w:t>
      </w:r>
    </w:p>
    <w:p w14:paraId="46D31F22" w14:textId="77777777" w:rsidR="00B92D63" w:rsidRPr="00CC2EBA" w:rsidRDefault="00B92D63" w:rsidP="00B92D63">
      <w:pPr>
        <w:pStyle w:val="P00"/>
        <w:spacing w:before="0"/>
        <w:ind w:left="0" w:right="1134"/>
        <w:rPr>
          <w:rStyle w:val="default"/>
          <w:rFonts w:ascii="FrankRuehl" w:hAnsi="FrankRuehl" w:cs="FrankRuehl"/>
          <w:vanish/>
          <w:sz w:val="20"/>
          <w:szCs w:val="20"/>
          <w:shd w:val="clear" w:color="auto" w:fill="FFFF99"/>
          <w:rtl/>
        </w:rPr>
      </w:pPr>
    </w:p>
    <w:p w14:paraId="2C5E303F" w14:textId="77777777" w:rsidR="00B92D63" w:rsidRPr="00CC2EBA" w:rsidRDefault="00B92D63" w:rsidP="00B92D63">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vanish/>
          <w:color w:val="FF0000"/>
          <w:sz w:val="20"/>
          <w:szCs w:val="20"/>
          <w:shd w:val="clear" w:color="auto" w:fill="FFFF99"/>
          <w:rtl/>
        </w:rPr>
        <w:t>מיום 1.7.2018</w:t>
      </w:r>
    </w:p>
    <w:p w14:paraId="346DB302" w14:textId="77777777" w:rsidR="00B92D63" w:rsidRPr="00CC2EBA" w:rsidRDefault="00B92D63" w:rsidP="00B92D63">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b/>
          <w:bCs/>
          <w:vanish/>
          <w:sz w:val="20"/>
          <w:szCs w:val="20"/>
          <w:shd w:val="clear" w:color="auto" w:fill="FFFF99"/>
          <w:rtl/>
        </w:rPr>
        <w:t>כללים (מס' 2) תשע"ח-2018</w:t>
      </w:r>
    </w:p>
    <w:p w14:paraId="6F79308F" w14:textId="77777777" w:rsidR="00B92D63" w:rsidRPr="00CC2EBA" w:rsidRDefault="00B92D63" w:rsidP="00B92D63">
      <w:pPr>
        <w:pStyle w:val="P00"/>
        <w:spacing w:before="0"/>
        <w:ind w:left="0" w:right="1134"/>
        <w:rPr>
          <w:rStyle w:val="default"/>
          <w:rFonts w:ascii="FrankRuehl" w:hAnsi="FrankRuehl" w:cs="FrankRuehl"/>
          <w:vanish/>
          <w:sz w:val="20"/>
          <w:szCs w:val="20"/>
          <w:shd w:val="clear" w:color="auto" w:fill="FFFF99"/>
          <w:rtl/>
        </w:rPr>
      </w:pPr>
      <w:hyperlink r:id="rId284" w:history="1">
        <w:r w:rsidRPr="00CC2EBA">
          <w:rPr>
            <w:rStyle w:val="Hyperlink"/>
            <w:rFonts w:ascii="FrankRuehl" w:hAnsi="FrankRuehl" w:cs="FrankRuehl"/>
            <w:vanish/>
            <w:szCs w:val="20"/>
            <w:shd w:val="clear" w:color="auto" w:fill="FFFF99"/>
            <w:rtl/>
          </w:rPr>
          <w:t>ק"ת תשע"ח מס' 8028</w:t>
        </w:r>
      </w:hyperlink>
      <w:r w:rsidRPr="00CC2EBA">
        <w:rPr>
          <w:rStyle w:val="default"/>
          <w:rFonts w:ascii="FrankRuehl" w:hAnsi="FrankRuehl" w:cs="FrankRuehl"/>
          <w:vanish/>
          <w:sz w:val="20"/>
          <w:szCs w:val="20"/>
          <w:shd w:val="clear" w:color="auto" w:fill="FFFF99"/>
          <w:rtl/>
        </w:rPr>
        <w:t xml:space="preserve"> מיום 27.6.2018 עמ' 2238</w:t>
      </w:r>
    </w:p>
    <w:p w14:paraId="1748E02D" w14:textId="77777777" w:rsidR="00B92D63" w:rsidRPr="00CC2EBA" w:rsidRDefault="00B92D63" w:rsidP="00B92D63">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התגלתה בנכס צריכה חריגה הנובעת מנזילה, </w:t>
      </w:r>
      <w:r w:rsidRPr="00CC2EBA">
        <w:rPr>
          <w:rStyle w:val="default"/>
          <w:rFonts w:cs="FrankRuehl" w:hint="cs"/>
          <w:strike/>
          <w:vanish/>
          <w:sz w:val="22"/>
          <w:szCs w:val="22"/>
          <w:shd w:val="clear" w:color="auto" w:fill="FFFF99"/>
          <w:rtl/>
        </w:rPr>
        <w:t>תזכה החברה את הצרכן</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תחשב החברה את חיובי הצרכן ותזכה אותו</w:t>
      </w:r>
      <w:r w:rsidRPr="00CC2EBA">
        <w:rPr>
          <w:rStyle w:val="default"/>
          <w:rFonts w:cs="FrankRuehl" w:hint="cs"/>
          <w:vanish/>
          <w:sz w:val="22"/>
          <w:szCs w:val="22"/>
          <w:shd w:val="clear" w:color="auto" w:fill="FFFF99"/>
          <w:rtl/>
        </w:rPr>
        <w:t xml:space="preserve"> כדלקמן:</w:t>
      </w:r>
    </w:p>
    <w:p w14:paraId="61CCEC7F" w14:textId="77777777" w:rsidR="00B92D63" w:rsidRPr="00CC2EBA" w:rsidRDefault="00B92D63" w:rsidP="00B92D6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בשל כמות מים שעד לצריכה הרגילה או הפרשי המדידה הרגילים, לפי העניין</w:t>
      </w:r>
      <w:r w:rsidRPr="00CC2EBA">
        <w:rPr>
          <w:rStyle w:val="default"/>
          <w:rFonts w:cs="FrankRuehl" w:hint="cs"/>
          <w:vanish/>
          <w:sz w:val="22"/>
          <w:szCs w:val="22"/>
          <w:u w:val="single"/>
          <w:shd w:val="clear" w:color="auto" w:fill="FFFF99"/>
          <w:rtl/>
        </w:rPr>
        <w:t>, בכל תקופת חיוב</w:t>
      </w:r>
      <w:r w:rsidRPr="00CC2EBA">
        <w:rPr>
          <w:rStyle w:val="default"/>
          <w:rFonts w:cs="FrankRuehl" w:hint="cs"/>
          <w:vanish/>
          <w:sz w:val="22"/>
          <w:szCs w:val="22"/>
          <w:shd w:val="clear" w:color="auto" w:fill="FFFF99"/>
          <w:rtl/>
        </w:rPr>
        <w:t xml:space="preserve">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לפי התעריפים למים ולביוב המפורטים בכללי התעריפים;</w:t>
      </w:r>
    </w:p>
    <w:p w14:paraId="0D99AF4A" w14:textId="77777777" w:rsidR="00B92D63" w:rsidRPr="00CC2EBA" w:rsidRDefault="00B92D63" w:rsidP="00B92D63">
      <w:pPr>
        <w:pStyle w:val="P00"/>
        <w:spacing w:before="0"/>
        <w:ind w:left="1021" w:right="1134"/>
        <w:rPr>
          <w:rStyle w:val="default"/>
          <w:rFonts w:cs="FrankRuehl"/>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 xml:space="preserve">בשל כמות </w:t>
      </w:r>
      <w:r w:rsidRPr="00CC2EBA">
        <w:rPr>
          <w:rStyle w:val="default"/>
          <w:rFonts w:cs="FrankRuehl" w:hint="cs"/>
          <w:strike/>
          <w:vanish/>
          <w:sz w:val="22"/>
          <w:szCs w:val="22"/>
          <w:shd w:val="clear" w:color="auto" w:fill="FFFF99"/>
          <w:rtl/>
        </w:rPr>
        <w:t>מים</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המים המצרפית שהוכרה כנזילה</w:t>
      </w:r>
      <w:r w:rsidRPr="00CC2EBA">
        <w:rPr>
          <w:rStyle w:val="default"/>
          <w:rFonts w:cs="FrankRuehl" w:hint="cs"/>
          <w:vanish/>
          <w:sz w:val="22"/>
          <w:szCs w:val="22"/>
          <w:shd w:val="clear" w:color="auto" w:fill="FFFF99"/>
          <w:rtl/>
        </w:rPr>
        <w:t xml:space="preserve"> מעבר לכמות בפסקה (1) </w:t>
      </w:r>
      <w:r w:rsidRPr="00CC2EBA">
        <w:rPr>
          <w:rStyle w:val="default"/>
          <w:rFonts w:cs="FrankRuehl" w:hint="cs"/>
          <w:strike/>
          <w:vanish/>
          <w:sz w:val="22"/>
          <w:szCs w:val="22"/>
          <w:shd w:val="clear" w:color="auto" w:fill="FFFF99"/>
          <w:rtl/>
        </w:rPr>
        <w:t>ועד</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ולצרכן ביתי – עד</w:t>
      </w:r>
      <w:r w:rsidRPr="00CC2EBA">
        <w:rPr>
          <w:rStyle w:val="default"/>
          <w:rFonts w:cs="FrankRuehl" w:hint="cs"/>
          <w:vanish/>
          <w:sz w:val="22"/>
          <w:szCs w:val="22"/>
          <w:shd w:val="clear" w:color="auto" w:fill="FFFF99"/>
          <w:rtl/>
        </w:rPr>
        <w:t xml:space="preserve"> 100 מטרים מעוקבים מעל אותה הכמות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לפי התעריף בעד כמות מוכרת לצריכה ביתית לפי סעיף 3(1)(א) בכללי התעריפים;</w:t>
      </w:r>
    </w:p>
    <w:p w14:paraId="5BE6539E" w14:textId="77777777" w:rsidR="00B92D63" w:rsidRPr="00CC2EBA" w:rsidRDefault="00B92D63" w:rsidP="00B92D63">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vanish/>
          <w:sz w:val="22"/>
          <w:szCs w:val="22"/>
          <w:shd w:val="clear" w:color="auto" w:fill="FFFF99"/>
          <w:rtl/>
        </w:rPr>
        <w:tab/>
      </w:r>
      <w:r w:rsidRPr="00CC2EBA">
        <w:rPr>
          <w:rStyle w:val="default"/>
          <w:rFonts w:cs="FrankRuehl" w:hint="cs"/>
          <w:strike/>
          <w:vanish/>
          <w:sz w:val="22"/>
          <w:szCs w:val="22"/>
          <w:shd w:val="clear" w:color="auto" w:fill="FFFF99"/>
          <w:rtl/>
        </w:rPr>
        <w:t>בשל כמות מים</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 xml:space="preserve">לצרכן ביתי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בשל כמות המים המצרפית שהוכרה כנזילה</w:t>
      </w:r>
      <w:r w:rsidRPr="00CC2EBA">
        <w:rPr>
          <w:rStyle w:val="default"/>
          <w:rFonts w:cs="FrankRuehl" w:hint="cs"/>
          <w:vanish/>
          <w:sz w:val="22"/>
          <w:szCs w:val="22"/>
          <w:shd w:val="clear" w:color="auto" w:fill="FFFF99"/>
          <w:rtl/>
        </w:rPr>
        <w:t xml:space="preserve"> מעבר לכמות בפסקה (2)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תעריף בסכום 1 ש"ח למטר מעוקב.</w:t>
      </w:r>
    </w:p>
    <w:p w14:paraId="2E22B4E8" w14:textId="77777777" w:rsidR="00B92D63" w:rsidRPr="00340F06" w:rsidRDefault="00B92D63" w:rsidP="00340F06">
      <w:pPr>
        <w:pStyle w:val="P00"/>
        <w:spacing w:before="0"/>
        <w:ind w:left="0" w:right="1134"/>
        <w:rPr>
          <w:rStyle w:val="default"/>
          <w:rFonts w:cs="FrankRuehl"/>
          <w:sz w:val="2"/>
          <w:szCs w:val="2"/>
          <w:shd w:val="clear" w:color="auto" w:fill="FFFF99"/>
          <w:rtl/>
        </w:rPr>
      </w:pPr>
      <w:r w:rsidRPr="00CC2EBA">
        <w:rPr>
          <w:rStyle w:val="default"/>
          <w:rFonts w:cs="FrankRuehl" w:hint="cs"/>
          <w:vanish/>
          <w:sz w:val="22"/>
          <w:szCs w:val="22"/>
          <w:u w:val="single"/>
          <w:shd w:val="clear" w:color="auto" w:fill="FFFF99"/>
          <w:rtl/>
        </w:rPr>
        <w:t xml:space="preserve">לעניין זה, "כמות המים המצרפית שהוכרה כנזילה"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כמות המים שהוכרה כנובעת מנזילה אחת, גם אם היא נפרשת על פני יותר מתקופת חיוב אחת.</w:t>
      </w:r>
      <w:bookmarkEnd w:id="124"/>
    </w:p>
    <w:p w14:paraId="04830053" w14:textId="77777777" w:rsidR="005250CD" w:rsidRDefault="005250CD" w:rsidP="00C11D39">
      <w:pPr>
        <w:pStyle w:val="P00"/>
        <w:spacing w:before="72"/>
        <w:ind w:left="0" w:right="1134"/>
        <w:rPr>
          <w:rStyle w:val="default"/>
          <w:rFonts w:cs="FrankRuehl" w:hint="cs"/>
          <w:rtl/>
        </w:rPr>
      </w:pPr>
      <w:bookmarkStart w:id="125" w:name="Seif24"/>
      <w:bookmarkEnd w:id="125"/>
      <w:r>
        <w:rPr>
          <w:lang w:val="he-IL"/>
        </w:rPr>
        <w:pict w14:anchorId="6C4C6E8C">
          <v:rect id="_x0000_s2345" style="position:absolute;left:0;text-align:left;margin-left:464.5pt;margin-top:8.05pt;width:75.05pt;height:23.1pt;z-index:251562496" o:allowincell="f" filled="f" stroked="f" strokecolor="lime" strokeweight=".25pt">
            <v:textbox inset="0,0,0,0">
              <w:txbxContent>
                <w:p w14:paraId="49AF76A7" w14:textId="77777777" w:rsidR="00741010" w:rsidRDefault="00741010" w:rsidP="005250CD">
                  <w:pPr>
                    <w:spacing w:line="160" w:lineRule="exact"/>
                    <w:jc w:val="left"/>
                    <w:rPr>
                      <w:rFonts w:cs="Miriam" w:hint="cs"/>
                      <w:sz w:val="18"/>
                      <w:szCs w:val="18"/>
                      <w:rtl/>
                    </w:rPr>
                  </w:pPr>
                  <w:r>
                    <w:rPr>
                      <w:rFonts w:cs="Miriam" w:hint="cs"/>
                      <w:sz w:val="18"/>
                      <w:szCs w:val="18"/>
                      <w:rtl/>
                    </w:rPr>
                    <w:t>הערכת צריכה</w:t>
                  </w:r>
                </w:p>
                <w:p w14:paraId="6B67C70C" w14:textId="77777777" w:rsidR="00741010" w:rsidRDefault="00741010" w:rsidP="005250CD">
                  <w:pPr>
                    <w:spacing w:line="160" w:lineRule="exact"/>
                    <w:jc w:val="left"/>
                    <w:rPr>
                      <w:rFonts w:cs="Miriam" w:hint="cs"/>
                      <w:noProof/>
                      <w:sz w:val="18"/>
                      <w:szCs w:val="18"/>
                      <w:rtl/>
                    </w:rPr>
                  </w:pPr>
                  <w:r>
                    <w:rPr>
                      <w:rFonts w:cs="Miriam" w:hint="cs"/>
                      <w:sz w:val="18"/>
                      <w:szCs w:val="18"/>
                      <w:rtl/>
                    </w:rPr>
                    <w:t>כללים (מס' 3) תשע"א-2011</w:t>
                  </w:r>
                </w:p>
              </w:txbxContent>
            </v:textbox>
            <w10:anchorlock/>
          </v:rect>
        </w:pict>
      </w:r>
      <w:r>
        <w:rPr>
          <w:rStyle w:val="big-number"/>
          <w:rFonts w:cs="Miriam" w:hint="cs"/>
          <w:rtl/>
        </w:rPr>
        <w:t>2</w:t>
      </w:r>
      <w:r w:rsidR="0084017A">
        <w:rPr>
          <w:rStyle w:val="big-number"/>
          <w:rFonts w:cs="Miriam" w:hint="cs"/>
          <w:rtl/>
        </w:rPr>
        <w:t>6</w:t>
      </w:r>
      <w:r>
        <w:rPr>
          <w:rStyle w:val="big-number"/>
          <w:rFonts w:cs="Miriam"/>
          <w:rtl/>
        </w:rPr>
        <w:t>.</w:t>
      </w:r>
      <w:r>
        <w:rPr>
          <w:rStyle w:val="big-number"/>
          <w:rFonts w:cs="Miriam"/>
          <w:rtl/>
        </w:rPr>
        <w:tab/>
      </w:r>
      <w:r w:rsidR="00C11D39" w:rsidRPr="00C11D39">
        <w:rPr>
          <w:rStyle w:val="default"/>
          <w:rFonts w:cs="FrankRuehl" w:hint="cs"/>
          <w:rtl/>
        </w:rPr>
        <w:t>חברה תחייב צרכן שלגביו נעשית הערכה של צריכת המים לפי כללי אמות המידה</w:t>
      </w:r>
      <w:r w:rsidR="00BF1507">
        <w:rPr>
          <w:rStyle w:val="default"/>
          <w:rFonts w:cs="FrankRuehl" w:hint="cs"/>
          <w:rtl/>
        </w:rPr>
        <w:t>.</w:t>
      </w:r>
    </w:p>
    <w:p w14:paraId="30B0340A" w14:textId="77777777" w:rsidR="00837109" w:rsidRPr="00CC2EBA" w:rsidRDefault="00837109" w:rsidP="00837109">
      <w:pPr>
        <w:pStyle w:val="P00"/>
        <w:spacing w:before="0"/>
        <w:ind w:left="0" w:right="1134"/>
        <w:rPr>
          <w:rStyle w:val="default"/>
          <w:rFonts w:cs="FrankRuehl" w:hint="cs"/>
          <w:vanish/>
          <w:color w:val="FF0000"/>
          <w:sz w:val="20"/>
          <w:szCs w:val="20"/>
          <w:shd w:val="clear" w:color="auto" w:fill="FFFF99"/>
          <w:rtl/>
        </w:rPr>
      </w:pPr>
      <w:bookmarkStart w:id="126" w:name="Rov82"/>
      <w:r w:rsidRPr="00CC2EBA">
        <w:rPr>
          <w:rStyle w:val="default"/>
          <w:rFonts w:cs="FrankRuehl" w:hint="cs"/>
          <w:vanish/>
          <w:color w:val="FF0000"/>
          <w:sz w:val="20"/>
          <w:szCs w:val="20"/>
          <w:shd w:val="clear" w:color="auto" w:fill="FFFF99"/>
          <w:rtl/>
        </w:rPr>
        <w:t>מיום 1.7.2011</w:t>
      </w:r>
    </w:p>
    <w:p w14:paraId="72C92CD6" w14:textId="77777777" w:rsidR="00837109" w:rsidRPr="00CC2EBA" w:rsidRDefault="00837109" w:rsidP="00837109">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תשע"א-2011</w:t>
      </w:r>
    </w:p>
    <w:p w14:paraId="2AC9F957" w14:textId="77777777" w:rsidR="00837109" w:rsidRPr="00CC2EBA" w:rsidRDefault="00837109" w:rsidP="00837109">
      <w:pPr>
        <w:pStyle w:val="P00"/>
        <w:spacing w:before="0"/>
        <w:ind w:left="0" w:right="1134"/>
        <w:rPr>
          <w:rStyle w:val="default"/>
          <w:rFonts w:cs="FrankRuehl" w:hint="cs"/>
          <w:vanish/>
          <w:sz w:val="20"/>
          <w:szCs w:val="20"/>
          <w:shd w:val="clear" w:color="auto" w:fill="FFFF99"/>
          <w:rtl/>
        </w:rPr>
      </w:pPr>
      <w:hyperlink r:id="rId285" w:history="1">
        <w:r w:rsidRPr="00CC2EBA">
          <w:rPr>
            <w:rStyle w:val="Hyperlink"/>
            <w:rFonts w:cs="FrankRuehl" w:hint="cs"/>
            <w:vanish/>
            <w:szCs w:val="20"/>
            <w:shd w:val="clear" w:color="auto" w:fill="FFFF99"/>
            <w:rtl/>
          </w:rPr>
          <w:t>ק"ת תשע"א מס' 7008</w:t>
        </w:r>
      </w:hyperlink>
      <w:r w:rsidRPr="00CC2EBA">
        <w:rPr>
          <w:rStyle w:val="default"/>
          <w:rFonts w:cs="FrankRuehl" w:hint="cs"/>
          <w:vanish/>
          <w:sz w:val="20"/>
          <w:szCs w:val="20"/>
          <w:shd w:val="clear" w:color="auto" w:fill="FFFF99"/>
          <w:rtl/>
        </w:rPr>
        <w:t xml:space="preserve"> מיום 28.6.2011 עמ' 1082</w:t>
      </w:r>
    </w:p>
    <w:p w14:paraId="216F5227" w14:textId="77777777" w:rsidR="00837109" w:rsidRPr="00CC2EBA" w:rsidRDefault="00837109" w:rsidP="00837109">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סעיף 26</w:t>
      </w:r>
    </w:p>
    <w:p w14:paraId="46AF69F3" w14:textId="77777777" w:rsidR="00837109" w:rsidRPr="00CC2EBA" w:rsidRDefault="00837109" w:rsidP="00837109">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52806991" w14:textId="77777777" w:rsidR="00837109" w:rsidRPr="00CC2EBA" w:rsidRDefault="00837109" w:rsidP="00837109">
      <w:pPr>
        <w:pStyle w:val="P00"/>
        <w:spacing w:before="20"/>
        <w:ind w:left="0" w:right="1134"/>
        <w:rPr>
          <w:rStyle w:val="big-number"/>
          <w:rFonts w:cs="Miriam" w:hint="cs"/>
          <w:strike/>
          <w:vanish/>
          <w:sz w:val="16"/>
          <w:szCs w:val="16"/>
          <w:shd w:val="clear" w:color="auto" w:fill="FFFF99"/>
          <w:rtl/>
        </w:rPr>
      </w:pPr>
      <w:r w:rsidRPr="00CC2EBA">
        <w:rPr>
          <w:rStyle w:val="big-number"/>
          <w:rFonts w:cs="Miriam" w:hint="cs"/>
          <w:strike/>
          <w:vanish/>
          <w:sz w:val="16"/>
          <w:szCs w:val="16"/>
          <w:shd w:val="clear" w:color="auto" w:fill="FFFF99"/>
          <w:rtl/>
        </w:rPr>
        <w:t>הערכה של צריכת מים</w:t>
      </w:r>
    </w:p>
    <w:p w14:paraId="235EB4CC" w14:textId="77777777" w:rsidR="00837109" w:rsidRPr="00837109" w:rsidRDefault="00837109" w:rsidP="00837109">
      <w:pPr>
        <w:pStyle w:val="P00"/>
        <w:spacing w:before="0"/>
        <w:ind w:left="0" w:right="1134"/>
        <w:rPr>
          <w:rStyle w:val="default"/>
          <w:rFonts w:cs="FrankRuehl" w:hint="cs"/>
          <w:strike/>
          <w:sz w:val="2"/>
          <w:szCs w:val="2"/>
          <w:shd w:val="clear" w:color="auto" w:fill="FFFF99"/>
          <w:rtl/>
        </w:rPr>
      </w:pPr>
      <w:r w:rsidRPr="00CC2EBA">
        <w:rPr>
          <w:rStyle w:val="default"/>
          <w:rFonts w:cs="FrankRuehl" w:hint="cs"/>
          <w:strike/>
          <w:vanish/>
          <w:sz w:val="22"/>
          <w:szCs w:val="22"/>
          <w:shd w:val="clear" w:color="auto" w:fill="FFFF99"/>
          <w:rtl/>
        </w:rPr>
        <w:t>26</w:t>
      </w:r>
      <w:r w:rsidRPr="00CC2EBA">
        <w:rPr>
          <w:rStyle w:val="default"/>
          <w:rFonts w:cs="FrankRuehl"/>
          <w:strike/>
          <w:vanish/>
          <w:sz w:val="22"/>
          <w:szCs w:val="22"/>
          <w:shd w:val="clear" w:color="auto" w:fill="FFFF99"/>
          <w:rtl/>
        </w:rPr>
        <w:t>.</w:t>
      </w:r>
      <w:r w:rsidRPr="00CC2EBA">
        <w:rPr>
          <w:rStyle w:val="default"/>
          <w:rFonts w:cs="FrankRuehl"/>
          <w:strike/>
          <w:vanish/>
          <w:sz w:val="22"/>
          <w:szCs w:val="22"/>
          <w:shd w:val="clear" w:color="auto" w:fill="FFFF99"/>
          <w:rtl/>
        </w:rPr>
        <w:tab/>
      </w:r>
      <w:r w:rsidRPr="00CC2EBA">
        <w:rPr>
          <w:rStyle w:val="default"/>
          <w:rFonts w:cs="FrankRuehl" w:hint="cs"/>
          <w:strike/>
          <w:vanish/>
          <w:sz w:val="22"/>
          <w:szCs w:val="22"/>
          <w:shd w:val="clear" w:color="auto" w:fill="FFFF99"/>
          <w:rtl/>
        </w:rPr>
        <w:t>מצאה חברה כי מד-מים לא פעל כהלכה במשך תקופה מסוימת ולא ניתן לקבוע את צריכת המים של הצרכן, תחייב את הצרכן בתשלום בעד כמות מים שנקבעה לממוצע הצריכה במשך שני החודשים שקדמו לתקופה שבה לא פעל מד-המים כהלכה ובמשך שני חודשים שלאחריה, או לפי הצריכה של התקופה המקבילה בשנה הקודמת, על פי החלטת החברה, ובלבד שבתקופה שעלי המסתמכים לצורך החיוב היתה מדידה תקינה של צריכת המים.</w:t>
      </w:r>
      <w:bookmarkEnd w:id="126"/>
    </w:p>
    <w:p w14:paraId="034AB6C7" w14:textId="77777777" w:rsidR="00837109" w:rsidRDefault="00837109" w:rsidP="00BF1507">
      <w:pPr>
        <w:pStyle w:val="P00"/>
        <w:spacing w:before="72"/>
        <w:ind w:left="0" w:right="1134"/>
        <w:rPr>
          <w:rStyle w:val="default"/>
          <w:rFonts w:cs="FrankRuehl" w:hint="cs"/>
          <w:rtl/>
        </w:rPr>
      </w:pPr>
    </w:p>
    <w:p w14:paraId="64529A67" w14:textId="77777777" w:rsidR="005250CD" w:rsidRDefault="005250CD" w:rsidP="00BF1507">
      <w:pPr>
        <w:pStyle w:val="P00"/>
        <w:spacing w:before="72"/>
        <w:ind w:left="0" w:right="1134"/>
        <w:rPr>
          <w:rStyle w:val="default"/>
          <w:rFonts w:cs="FrankRuehl" w:hint="cs"/>
          <w:rtl/>
        </w:rPr>
      </w:pPr>
      <w:bookmarkStart w:id="127" w:name="Seif25"/>
      <w:bookmarkEnd w:id="127"/>
      <w:r>
        <w:rPr>
          <w:lang w:val="he-IL"/>
        </w:rPr>
        <w:pict w14:anchorId="4B39CF32">
          <v:rect id="_x0000_s2346" style="position:absolute;left:0;text-align:left;margin-left:464.5pt;margin-top:8.05pt;width:75.05pt;height:55.2pt;z-index:251563520" o:allowincell="f" filled="f" stroked="f" strokecolor="lime" strokeweight=".25pt">
            <v:textbox inset="0,0,0,0">
              <w:txbxContent>
                <w:p w14:paraId="0A48427C" w14:textId="77777777" w:rsidR="00741010" w:rsidRDefault="00741010" w:rsidP="005250CD">
                  <w:pPr>
                    <w:spacing w:line="160" w:lineRule="exact"/>
                    <w:jc w:val="left"/>
                    <w:rPr>
                      <w:rFonts w:cs="Miriam" w:hint="cs"/>
                      <w:noProof/>
                      <w:sz w:val="18"/>
                      <w:szCs w:val="18"/>
                      <w:rtl/>
                    </w:rPr>
                  </w:pPr>
                  <w:r>
                    <w:rPr>
                      <w:rFonts w:cs="Miriam" w:hint="cs"/>
                      <w:sz w:val="18"/>
                      <w:szCs w:val="18"/>
                      <w:rtl/>
                    </w:rPr>
                    <w:t>עלות מוכרת לשירותי ביוב בלא עלות מוכרת לטיפול בשפכים</w:t>
                  </w:r>
                </w:p>
                <w:p w14:paraId="112B3B42" w14:textId="77777777" w:rsidR="00741010" w:rsidRDefault="00741010" w:rsidP="00A16CE1">
                  <w:pPr>
                    <w:spacing w:line="160" w:lineRule="exact"/>
                    <w:jc w:val="left"/>
                    <w:rPr>
                      <w:rFonts w:cs="Miriam" w:hint="cs"/>
                      <w:noProof/>
                      <w:sz w:val="18"/>
                      <w:szCs w:val="18"/>
                      <w:rtl/>
                    </w:rPr>
                  </w:pPr>
                  <w:r>
                    <w:rPr>
                      <w:rFonts w:cs="Miriam" w:hint="cs"/>
                      <w:noProof/>
                      <w:sz w:val="18"/>
                      <w:szCs w:val="18"/>
                      <w:rtl/>
                    </w:rPr>
                    <w:t>כללים (מס' 2) תשע"ה-2015</w:t>
                  </w:r>
                </w:p>
              </w:txbxContent>
            </v:textbox>
            <w10:anchorlock/>
          </v:rect>
        </w:pict>
      </w:r>
      <w:r>
        <w:rPr>
          <w:rStyle w:val="big-number"/>
          <w:rFonts w:cs="Miriam" w:hint="cs"/>
          <w:rtl/>
        </w:rPr>
        <w:t>2</w:t>
      </w:r>
      <w:r w:rsidR="00BF1507">
        <w:rPr>
          <w:rStyle w:val="big-number"/>
          <w:rFonts w:cs="Miriam" w:hint="cs"/>
          <w:rtl/>
        </w:rPr>
        <w:t>7</w:t>
      </w:r>
      <w:r>
        <w:rPr>
          <w:rStyle w:val="big-number"/>
          <w:rFonts w:cs="Miriam"/>
          <w:rtl/>
        </w:rPr>
        <w:t>.</w:t>
      </w:r>
      <w:r>
        <w:rPr>
          <w:rStyle w:val="big-number"/>
          <w:rFonts w:cs="Miriam"/>
          <w:rtl/>
        </w:rPr>
        <w:tab/>
      </w:r>
      <w:r w:rsidR="00BF1507">
        <w:rPr>
          <w:rStyle w:val="default"/>
          <w:rFonts w:cs="FrankRuehl" w:hint="cs"/>
          <w:rtl/>
        </w:rPr>
        <w:t>(א)</w:t>
      </w:r>
      <w:r w:rsidR="00BF1507">
        <w:rPr>
          <w:rStyle w:val="default"/>
          <w:rFonts w:cs="FrankRuehl" w:hint="cs"/>
          <w:rtl/>
        </w:rPr>
        <w:tab/>
        <w:t>עלות מוכרת של חברה לשירותי ביוב בלא עלות מוכרת לטיפול בשפכים למ"ק תחושב כמכפלת סכום כל הרכיבים המפורטים להלן במקדם פחת מים מוכר ובמקדם פחת גבייה מוכר</w:t>
      </w:r>
      <w:r w:rsidR="00A16CE1" w:rsidRPr="00A16CE1">
        <w:rPr>
          <w:rStyle w:val="default"/>
          <w:rFonts w:cs="FrankRuehl" w:hint="cs"/>
          <w:rtl/>
        </w:rPr>
        <w:t xml:space="preserve"> בניכוי מכפלת הפחתה בשל דמי הקמה, במקדם פחת מים מוכר ובמקדם פחת גבייה מוכר</w:t>
      </w:r>
      <w:r w:rsidR="00BF1507">
        <w:rPr>
          <w:rStyle w:val="default"/>
          <w:rFonts w:cs="FrankRuehl" w:hint="cs"/>
          <w:rtl/>
        </w:rPr>
        <w:t>:</w:t>
      </w:r>
    </w:p>
    <w:p w14:paraId="4FFA3E68" w14:textId="77777777" w:rsidR="00BF1507" w:rsidRDefault="00BF1507" w:rsidP="00BF150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תשואה מוכרת על הון זר של מערכת ביוב למ"ק;</w:t>
      </w:r>
    </w:p>
    <w:p w14:paraId="4E38F638" w14:textId="77777777" w:rsidR="00AA36AB" w:rsidRDefault="00AA36AB" w:rsidP="00AA36AB">
      <w:pPr>
        <w:pStyle w:val="P00"/>
        <w:spacing w:before="72"/>
        <w:ind w:left="1021" w:right="1134"/>
        <w:rPr>
          <w:rStyle w:val="default"/>
          <w:rFonts w:cs="FrankRuehl"/>
          <w:rtl/>
        </w:rPr>
      </w:pPr>
      <w:r w:rsidRPr="00AC42D9">
        <w:rPr>
          <w:rStyle w:val="default"/>
          <w:rFonts w:cs="FrankRuehl" w:hint="cs"/>
          <w:rtl/>
        </w:rPr>
        <w:pict w14:anchorId="03CE7F05">
          <v:shape id="_x0000_s2909" type="#_x0000_t202" style="position:absolute;left:0;text-align:left;margin-left:467.1pt;margin-top:7.1pt;width:75.25pt;height:16.45pt;z-index:251749888" filled="f" stroked="f">
            <v:textbox style="mso-next-textbox:#_x0000_s2909" inset="1mm,0,1mm,0">
              <w:txbxContent>
                <w:p w14:paraId="383496B1" w14:textId="77777777" w:rsidR="00741010" w:rsidRDefault="00741010" w:rsidP="00AA36AB">
                  <w:pPr>
                    <w:spacing w:line="160" w:lineRule="exact"/>
                    <w:jc w:val="left"/>
                    <w:rPr>
                      <w:rFonts w:cs="Miriam" w:hint="cs"/>
                      <w:noProof/>
                      <w:sz w:val="18"/>
                      <w:szCs w:val="18"/>
                      <w:rtl/>
                    </w:rPr>
                  </w:pPr>
                  <w:r>
                    <w:rPr>
                      <w:rFonts w:cs="Miriam" w:hint="cs"/>
                      <w:noProof/>
                      <w:sz w:val="18"/>
                      <w:szCs w:val="18"/>
                      <w:rtl/>
                    </w:rPr>
                    <w:t>כללים (מס' 2) תשע"ט-2019</w:t>
                  </w:r>
                </w:p>
              </w:txbxContent>
            </v:textbox>
            <w10:anchorlock/>
          </v:shape>
        </w:pict>
      </w:r>
      <w:r w:rsidRPr="00AC42D9">
        <w:rPr>
          <w:rStyle w:val="default"/>
          <w:rFonts w:cs="FrankRuehl" w:hint="cs"/>
          <w:rtl/>
        </w:rPr>
        <w:t>(1א)</w:t>
      </w:r>
      <w:r w:rsidRPr="00AC42D9">
        <w:rPr>
          <w:rStyle w:val="default"/>
          <w:rFonts w:cs="FrankRuehl" w:hint="cs"/>
          <w:rtl/>
        </w:rPr>
        <w:tab/>
      </w:r>
      <w:r w:rsidRPr="00AC42D9">
        <w:rPr>
          <w:rStyle w:val="default"/>
          <w:rFonts w:cs="FrankRuehl"/>
          <w:rtl/>
        </w:rPr>
        <w:t xml:space="preserve">תשואה מוכרת על הון סביל של מערכת </w:t>
      </w:r>
      <w:r w:rsidRPr="00AC42D9">
        <w:rPr>
          <w:rStyle w:val="default"/>
          <w:rFonts w:cs="FrankRuehl" w:hint="cs"/>
          <w:rtl/>
        </w:rPr>
        <w:t>ביוב</w:t>
      </w:r>
      <w:r w:rsidRPr="00AC42D9">
        <w:rPr>
          <w:rStyle w:val="default"/>
          <w:rFonts w:cs="FrankRuehl"/>
          <w:rtl/>
        </w:rPr>
        <w:t xml:space="preserve"> למ"ק</w:t>
      </w:r>
      <w:r w:rsidRPr="00AC42D9">
        <w:rPr>
          <w:rStyle w:val="default"/>
          <w:rFonts w:cs="FrankRuehl" w:hint="cs"/>
          <w:rtl/>
        </w:rPr>
        <w:t>;</w:t>
      </w:r>
    </w:p>
    <w:p w14:paraId="7A4AA565" w14:textId="77777777" w:rsidR="00BF1507" w:rsidRDefault="00BF1507" w:rsidP="00AA36A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תשואה מוכרת על הון עצמי של מערכת ביוב למ"ק;</w:t>
      </w:r>
    </w:p>
    <w:p w14:paraId="1CB818D7" w14:textId="77777777" w:rsidR="00BF1507" w:rsidRDefault="00BF1507" w:rsidP="00BF150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פחת ערך כינון מוכר של מערכת ביוב למ"ק;</w:t>
      </w:r>
    </w:p>
    <w:p w14:paraId="5D9DC167" w14:textId="77777777" w:rsidR="00BF1507" w:rsidRDefault="00BF1507" w:rsidP="00BF150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עלויות תפעול ומנהלה מוכרות בעבור שירותי ביוב למ"ק;</w:t>
      </w:r>
    </w:p>
    <w:p w14:paraId="08116955" w14:textId="77777777" w:rsidR="00BF1507" w:rsidRDefault="00BF1507" w:rsidP="00BF150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עלות מוכרת בעבור הון חוזר לשירותי ביוב למ"ק.</w:t>
      </w:r>
    </w:p>
    <w:p w14:paraId="1F029E59" w14:textId="77777777" w:rsidR="00A16CE1" w:rsidRDefault="00A16CE1" w:rsidP="00A16CE1">
      <w:pPr>
        <w:pStyle w:val="P00"/>
        <w:spacing w:before="72"/>
        <w:ind w:left="0" w:right="1134"/>
        <w:rPr>
          <w:rStyle w:val="default"/>
          <w:rFonts w:cs="FrankRuehl" w:hint="cs"/>
          <w:rtl/>
        </w:rPr>
      </w:pPr>
      <w:r>
        <w:rPr>
          <w:rFonts w:cs="FrankRuehl" w:hint="cs"/>
          <w:sz w:val="26"/>
          <w:rtl/>
          <w:lang w:eastAsia="en-US"/>
        </w:rPr>
        <w:pict w14:anchorId="23EB8BBB">
          <v:shape id="_x0000_s2752" type="#_x0000_t202" style="position:absolute;left:0;text-align:left;margin-left:470.35pt;margin-top:7.1pt;width:1in;height:18pt;z-index:251679232" filled="f" stroked="f">
            <v:textbox inset="1mm,0,1mm,0">
              <w:txbxContent>
                <w:p w14:paraId="2D37ED4E" w14:textId="77777777" w:rsidR="00741010" w:rsidRDefault="00741010" w:rsidP="00A16CE1">
                  <w:pPr>
                    <w:spacing w:line="160" w:lineRule="exact"/>
                    <w:jc w:val="left"/>
                    <w:rPr>
                      <w:rFonts w:cs="Miriam" w:hint="cs"/>
                      <w:noProof/>
                      <w:sz w:val="18"/>
                      <w:szCs w:val="18"/>
                      <w:rtl/>
                    </w:rPr>
                  </w:pPr>
                  <w:r>
                    <w:rPr>
                      <w:rFonts w:cs="Miriam" w:hint="cs"/>
                      <w:noProof/>
                      <w:sz w:val="18"/>
                      <w:szCs w:val="18"/>
                      <w:rtl/>
                    </w:rPr>
                    <w:t>כללים (מס' 2) תשע"ה-2015</w:t>
                  </w:r>
                </w:p>
              </w:txbxContent>
            </v:textbox>
          </v:shape>
        </w:pict>
      </w:r>
      <w:r>
        <w:rPr>
          <w:rStyle w:val="default"/>
          <w:rFonts w:cs="FrankRuehl" w:hint="cs"/>
          <w:rtl/>
        </w:rPr>
        <w:tab/>
        <w:t>(ב)</w:t>
      </w:r>
      <w:r>
        <w:rPr>
          <w:rStyle w:val="default"/>
          <w:rFonts w:cs="FrankRuehl" w:hint="cs"/>
          <w:rtl/>
        </w:rPr>
        <w:tab/>
        <w:t>(בוטל).</w:t>
      </w:r>
    </w:p>
    <w:p w14:paraId="42818636" w14:textId="77777777" w:rsidR="00A16CE1" w:rsidRPr="00CC2EBA" w:rsidRDefault="00A16CE1" w:rsidP="00A16CE1">
      <w:pPr>
        <w:pStyle w:val="P00"/>
        <w:spacing w:before="0"/>
        <w:ind w:left="0" w:right="1134"/>
        <w:rPr>
          <w:rStyle w:val="default"/>
          <w:rFonts w:cs="FrankRuehl" w:hint="cs"/>
          <w:vanish/>
          <w:color w:val="FF0000"/>
          <w:sz w:val="20"/>
          <w:szCs w:val="20"/>
          <w:shd w:val="clear" w:color="auto" w:fill="FFFF99"/>
          <w:rtl/>
        </w:rPr>
      </w:pPr>
      <w:bookmarkStart w:id="128" w:name="Rov123"/>
      <w:r w:rsidRPr="00CC2EBA">
        <w:rPr>
          <w:rStyle w:val="default"/>
          <w:rFonts w:cs="FrankRuehl" w:hint="cs"/>
          <w:vanish/>
          <w:color w:val="FF0000"/>
          <w:sz w:val="20"/>
          <w:szCs w:val="20"/>
          <w:shd w:val="clear" w:color="auto" w:fill="FFFF99"/>
          <w:rtl/>
        </w:rPr>
        <w:t>מיום 1.5.2015</w:t>
      </w:r>
    </w:p>
    <w:p w14:paraId="7E06A333" w14:textId="77777777" w:rsidR="00A16CE1" w:rsidRPr="00CC2EBA" w:rsidRDefault="00A16CE1" w:rsidP="00A16CE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5FAFD6B5" w14:textId="77777777" w:rsidR="00A16CE1" w:rsidRPr="00CC2EBA" w:rsidRDefault="00A16CE1" w:rsidP="00A16CE1">
      <w:pPr>
        <w:pStyle w:val="P00"/>
        <w:spacing w:before="0"/>
        <w:ind w:left="0" w:right="1134"/>
        <w:rPr>
          <w:rStyle w:val="default"/>
          <w:rFonts w:cs="FrankRuehl" w:hint="cs"/>
          <w:vanish/>
          <w:sz w:val="20"/>
          <w:szCs w:val="20"/>
          <w:shd w:val="clear" w:color="auto" w:fill="FFFF99"/>
          <w:rtl/>
        </w:rPr>
      </w:pPr>
      <w:hyperlink r:id="rId286"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1133</w:t>
      </w:r>
    </w:p>
    <w:p w14:paraId="77CCCF44" w14:textId="77777777" w:rsidR="00A16CE1" w:rsidRPr="00CC2EBA" w:rsidRDefault="00A16CE1" w:rsidP="00A16CE1">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27</w:t>
      </w:r>
      <w:r w:rsidRPr="00CC2EBA">
        <w:rPr>
          <w:rStyle w:val="default"/>
          <w:rFonts w:cs="FrankRuehl"/>
          <w:vanish/>
          <w:sz w:val="22"/>
          <w:szCs w:val="22"/>
          <w:shd w:val="clear" w:color="auto" w:fill="FFFF99"/>
          <w:rtl/>
        </w:rPr>
        <w:t>.</w:t>
      </w: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עלות מוכרת של חברה לשירותי ביוב בלא עלות מוכרת לטיפול בשפכים למ"ק תחושב כמכפלת סכום כל הרכיבים המפורטים להלן במקדם פחת מים מוכר ובמקדם פחת גבייה מוכר </w:t>
      </w:r>
      <w:r w:rsidRPr="00CC2EBA">
        <w:rPr>
          <w:rStyle w:val="default"/>
          <w:rFonts w:cs="FrankRuehl" w:hint="cs"/>
          <w:vanish/>
          <w:sz w:val="22"/>
          <w:szCs w:val="22"/>
          <w:u w:val="single"/>
          <w:shd w:val="clear" w:color="auto" w:fill="FFFF99"/>
          <w:rtl/>
        </w:rPr>
        <w:t>בניכוי מכפלת הפחתה בשל דמי הקמה, במקדם פחת מים מוכר ובמקדם פחת גבייה מוכר</w:t>
      </w:r>
      <w:r w:rsidRPr="00CC2EBA">
        <w:rPr>
          <w:rStyle w:val="default"/>
          <w:rFonts w:cs="FrankRuehl" w:hint="cs"/>
          <w:vanish/>
          <w:sz w:val="22"/>
          <w:szCs w:val="22"/>
          <w:shd w:val="clear" w:color="auto" w:fill="FFFF99"/>
          <w:rtl/>
        </w:rPr>
        <w:t>:</w:t>
      </w:r>
    </w:p>
    <w:p w14:paraId="07386B07" w14:textId="77777777" w:rsidR="00A16CE1" w:rsidRPr="00CC2EBA" w:rsidRDefault="00A16CE1" w:rsidP="00A16CE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(1)</w:t>
      </w:r>
      <w:r w:rsidRPr="00CC2EBA">
        <w:rPr>
          <w:rStyle w:val="default"/>
          <w:rFonts w:cs="FrankRuehl" w:hint="cs"/>
          <w:vanish/>
          <w:sz w:val="22"/>
          <w:szCs w:val="22"/>
          <w:shd w:val="clear" w:color="auto" w:fill="FFFF99"/>
          <w:rtl/>
        </w:rPr>
        <w:tab/>
        <w:t>תשואה מוכרת על הון זר של מערכת ביוב למ"ק;</w:t>
      </w:r>
    </w:p>
    <w:p w14:paraId="1A6EA0D2" w14:textId="77777777" w:rsidR="00A16CE1" w:rsidRPr="00CC2EBA" w:rsidRDefault="00A16CE1" w:rsidP="00A16CE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(2)</w:t>
      </w:r>
      <w:r w:rsidRPr="00CC2EBA">
        <w:rPr>
          <w:rStyle w:val="default"/>
          <w:rFonts w:cs="FrankRuehl" w:hint="cs"/>
          <w:vanish/>
          <w:sz w:val="22"/>
          <w:szCs w:val="22"/>
          <w:shd w:val="clear" w:color="auto" w:fill="FFFF99"/>
          <w:rtl/>
        </w:rPr>
        <w:tab/>
        <w:t>תשואה מוכרת על הון עצמי של מערכת ביוב למ"ק;</w:t>
      </w:r>
    </w:p>
    <w:p w14:paraId="211C5163" w14:textId="77777777" w:rsidR="00A16CE1" w:rsidRPr="00CC2EBA" w:rsidRDefault="00A16CE1" w:rsidP="00A16CE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w:t>
      </w:r>
      <w:r w:rsidRPr="00CC2EBA">
        <w:rPr>
          <w:rStyle w:val="default"/>
          <w:rFonts w:cs="FrankRuehl" w:hint="cs"/>
          <w:vanish/>
          <w:sz w:val="22"/>
          <w:szCs w:val="22"/>
          <w:shd w:val="clear" w:color="auto" w:fill="FFFF99"/>
          <w:rtl/>
        </w:rPr>
        <w:tab/>
        <w:t>פחת ערך כינון מוכר של מערכת ביוב למ"ק;</w:t>
      </w:r>
    </w:p>
    <w:p w14:paraId="566B062D" w14:textId="77777777" w:rsidR="00A16CE1" w:rsidRPr="00CC2EBA" w:rsidRDefault="00A16CE1" w:rsidP="00A16CE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(4)</w:t>
      </w:r>
      <w:r w:rsidRPr="00CC2EBA">
        <w:rPr>
          <w:rStyle w:val="default"/>
          <w:rFonts w:cs="FrankRuehl" w:hint="cs"/>
          <w:vanish/>
          <w:sz w:val="22"/>
          <w:szCs w:val="22"/>
          <w:shd w:val="clear" w:color="auto" w:fill="FFFF99"/>
          <w:rtl/>
        </w:rPr>
        <w:tab/>
        <w:t>עלויות תפעול ומנהלה מוכרות בעבור שירותי ביוב למ"ק;</w:t>
      </w:r>
    </w:p>
    <w:p w14:paraId="62D8C390" w14:textId="77777777" w:rsidR="00A16CE1" w:rsidRPr="00CC2EBA" w:rsidRDefault="00A16CE1" w:rsidP="00A16CE1">
      <w:pPr>
        <w:pStyle w:val="P00"/>
        <w:spacing w:before="0"/>
        <w:ind w:left="1021"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(5)</w:t>
      </w:r>
      <w:r w:rsidRPr="00CC2EBA">
        <w:rPr>
          <w:rStyle w:val="default"/>
          <w:rFonts w:cs="FrankRuehl" w:hint="cs"/>
          <w:vanish/>
          <w:sz w:val="22"/>
          <w:szCs w:val="22"/>
          <w:shd w:val="clear" w:color="auto" w:fill="FFFF99"/>
          <w:rtl/>
        </w:rPr>
        <w:tab/>
        <w:t>עלות מוכרת בעבור הון חוזר לשירותי ביוב למ"ק.</w:t>
      </w:r>
    </w:p>
    <w:p w14:paraId="30D355A3" w14:textId="77777777" w:rsidR="00A16CE1" w:rsidRPr="00CC2EBA" w:rsidRDefault="00A16CE1" w:rsidP="00A16CE1">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על אף האמור בסעיף קטן (א), לתקופה שמסתיימת בתום השנה ה-15 מיום ההפעלה, תחושב עלות מוכרת של חברה לשירותי ביוב, בלא עלות מוכרת לטיפול בשפכים למ"ק בעבור נכס ותיק, כמכפלת סכום כל הרכיבים המפורטים להלן במקדם פחת מים מוכר ובמקדם פחת גבייה מוכר, בניכוי מכפלת הפחתה מוכרת לנכס ותיק למ"ק בעבור שירותי ביוב, במקדם פחת מים מוכר ובמקדם פחת גבייה מוכר:</w:t>
      </w:r>
    </w:p>
    <w:p w14:paraId="36891E64" w14:textId="77777777" w:rsidR="00A16CE1" w:rsidRPr="00CC2EBA" w:rsidRDefault="00A16CE1" w:rsidP="00A16CE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(1)</w:t>
      </w:r>
      <w:r w:rsidRPr="00CC2EBA">
        <w:rPr>
          <w:rStyle w:val="default"/>
          <w:rFonts w:cs="FrankRuehl" w:hint="cs"/>
          <w:strike/>
          <w:vanish/>
          <w:sz w:val="22"/>
          <w:szCs w:val="22"/>
          <w:shd w:val="clear" w:color="auto" w:fill="FFFF99"/>
          <w:rtl/>
        </w:rPr>
        <w:tab/>
        <w:t>תשואה מוכרת על הון זר של מערכת מים למ"ק לגבי נכס ותיק;</w:t>
      </w:r>
    </w:p>
    <w:p w14:paraId="455FA371" w14:textId="77777777" w:rsidR="00A16CE1" w:rsidRPr="00CC2EBA" w:rsidRDefault="00A16CE1" w:rsidP="00A16CE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(2)</w:t>
      </w:r>
      <w:r w:rsidRPr="00CC2EBA">
        <w:rPr>
          <w:rStyle w:val="default"/>
          <w:rFonts w:cs="FrankRuehl" w:hint="cs"/>
          <w:strike/>
          <w:vanish/>
          <w:sz w:val="22"/>
          <w:szCs w:val="22"/>
          <w:shd w:val="clear" w:color="auto" w:fill="FFFF99"/>
          <w:rtl/>
        </w:rPr>
        <w:tab/>
        <w:t>תשואה מוכרת על הון עצמי של מערכת מים למ"ק לגבי נכס ותיק;</w:t>
      </w:r>
    </w:p>
    <w:p w14:paraId="010DF9FA" w14:textId="77777777" w:rsidR="00A16CE1" w:rsidRPr="00CC2EBA" w:rsidRDefault="00A16CE1" w:rsidP="00A16CE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w:t>
      </w:r>
      <w:r w:rsidRPr="00CC2EBA">
        <w:rPr>
          <w:rStyle w:val="default"/>
          <w:rFonts w:cs="FrankRuehl" w:hint="cs"/>
          <w:strike/>
          <w:vanish/>
          <w:sz w:val="22"/>
          <w:szCs w:val="22"/>
          <w:shd w:val="clear" w:color="auto" w:fill="FFFF99"/>
          <w:rtl/>
        </w:rPr>
        <w:tab/>
        <w:t>פחת ערך כינון מוכר של מערכת ביוב למ"ק;</w:t>
      </w:r>
    </w:p>
    <w:p w14:paraId="103B89B8" w14:textId="77777777" w:rsidR="00A16CE1" w:rsidRPr="00CC2EBA" w:rsidRDefault="00A16CE1" w:rsidP="00A16CE1">
      <w:pPr>
        <w:pStyle w:val="P00"/>
        <w:spacing w:before="0"/>
        <w:ind w:left="1021"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(4)</w:t>
      </w:r>
      <w:r w:rsidRPr="00CC2EBA">
        <w:rPr>
          <w:rStyle w:val="default"/>
          <w:rFonts w:cs="FrankRuehl" w:hint="cs"/>
          <w:strike/>
          <w:vanish/>
          <w:sz w:val="22"/>
          <w:szCs w:val="22"/>
          <w:shd w:val="clear" w:color="auto" w:fill="FFFF99"/>
          <w:rtl/>
        </w:rPr>
        <w:tab/>
        <w:t>עלויות תפעול ומינהלה מוכרות בעבור שירותי ביוב למ"ק;</w:t>
      </w:r>
    </w:p>
    <w:p w14:paraId="571F1D87" w14:textId="77777777" w:rsidR="00A16CE1" w:rsidRPr="00CC2EBA" w:rsidRDefault="00A16CE1" w:rsidP="00A16CE1">
      <w:pPr>
        <w:pStyle w:val="P00"/>
        <w:spacing w:before="0"/>
        <w:ind w:left="1021" w:right="1134"/>
        <w:rPr>
          <w:rStyle w:val="default"/>
          <w:rFonts w:cs="FrankRuehl"/>
          <w:strike/>
          <w:vanish/>
          <w:sz w:val="22"/>
          <w:szCs w:val="22"/>
          <w:shd w:val="clear" w:color="auto" w:fill="FFFF99"/>
          <w:rtl/>
        </w:rPr>
      </w:pPr>
      <w:r w:rsidRPr="00CC2EBA">
        <w:rPr>
          <w:rStyle w:val="default"/>
          <w:rFonts w:cs="FrankRuehl" w:hint="cs"/>
          <w:strike/>
          <w:vanish/>
          <w:sz w:val="22"/>
          <w:szCs w:val="22"/>
          <w:shd w:val="clear" w:color="auto" w:fill="FFFF99"/>
          <w:rtl/>
        </w:rPr>
        <w:t>(5)</w:t>
      </w:r>
      <w:r w:rsidRPr="00CC2EBA">
        <w:rPr>
          <w:rStyle w:val="default"/>
          <w:rFonts w:cs="FrankRuehl" w:hint="cs"/>
          <w:strike/>
          <w:vanish/>
          <w:sz w:val="22"/>
          <w:szCs w:val="22"/>
          <w:shd w:val="clear" w:color="auto" w:fill="FFFF99"/>
          <w:rtl/>
        </w:rPr>
        <w:tab/>
        <w:t>עלות מוכרת בעבור הון חוזר לשירותי ביוב.</w:t>
      </w:r>
    </w:p>
    <w:p w14:paraId="5FBCA689" w14:textId="77777777" w:rsidR="009475B9" w:rsidRPr="00CC2EBA" w:rsidRDefault="009475B9" w:rsidP="00A16CE1">
      <w:pPr>
        <w:pStyle w:val="P00"/>
        <w:spacing w:before="0"/>
        <w:ind w:left="1021" w:right="1134"/>
        <w:rPr>
          <w:rStyle w:val="default"/>
          <w:rFonts w:cs="FrankRuehl"/>
          <w:strike/>
          <w:vanish/>
          <w:sz w:val="22"/>
          <w:szCs w:val="22"/>
          <w:shd w:val="clear" w:color="auto" w:fill="FFFF99"/>
          <w:rtl/>
        </w:rPr>
      </w:pPr>
    </w:p>
    <w:p w14:paraId="634DB9DF" w14:textId="77777777" w:rsidR="009475B9" w:rsidRPr="00CC2EBA" w:rsidRDefault="009475B9" w:rsidP="009475B9">
      <w:pPr>
        <w:pStyle w:val="P00"/>
        <w:spacing w:before="0"/>
        <w:ind w:left="1021" w:right="1134"/>
        <w:rPr>
          <w:rStyle w:val="default"/>
          <w:rFonts w:cs="FrankRuehl"/>
          <w:vanish/>
          <w:color w:val="FF0000"/>
          <w:sz w:val="20"/>
          <w:szCs w:val="20"/>
          <w:shd w:val="clear" w:color="auto" w:fill="FFFF99"/>
          <w:rtl/>
        </w:rPr>
      </w:pPr>
      <w:r w:rsidRPr="00CC2EBA">
        <w:rPr>
          <w:rFonts w:cs="FrankRuehl" w:hint="cs"/>
          <w:vanish/>
          <w:color w:val="FF0000"/>
          <w:sz w:val="14"/>
          <w:szCs w:val="20"/>
          <w:shd w:val="clear" w:color="auto" w:fill="FFFF99"/>
          <w:rtl/>
        </w:rPr>
        <w:t>מיום 1.7.2019</w:t>
      </w:r>
    </w:p>
    <w:p w14:paraId="37E093A0" w14:textId="77777777" w:rsidR="009475B9" w:rsidRPr="00CC2EBA" w:rsidRDefault="009475B9" w:rsidP="009475B9">
      <w:pPr>
        <w:pStyle w:val="P00"/>
        <w:spacing w:before="0"/>
        <w:ind w:left="1021" w:right="1134"/>
        <w:rPr>
          <w:rStyle w:val="default"/>
          <w:rFonts w:cs="FrankRuehl"/>
          <w:vanish/>
          <w:sz w:val="20"/>
          <w:szCs w:val="20"/>
          <w:shd w:val="clear" w:color="auto" w:fill="FFFF99"/>
          <w:rtl/>
        </w:rPr>
      </w:pPr>
      <w:r w:rsidRPr="00CC2EBA">
        <w:rPr>
          <w:rFonts w:cs="FrankRuehl" w:hint="cs"/>
          <w:b/>
          <w:bCs/>
          <w:vanish/>
          <w:sz w:val="14"/>
          <w:szCs w:val="20"/>
          <w:shd w:val="clear" w:color="auto" w:fill="FFFF99"/>
          <w:rtl/>
        </w:rPr>
        <w:t>כללים (מס' 2) תשע"ט-2019</w:t>
      </w:r>
    </w:p>
    <w:p w14:paraId="3D8C4561" w14:textId="77777777" w:rsidR="009475B9" w:rsidRPr="00CC2EBA" w:rsidRDefault="009475B9" w:rsidP="009475B9">
      <w:pPr>
        <w:pStyle w:val="P00"/>
        <w:spacing w:before="0"/>
        <w:ind w:left="1021" w:right="1134"/>
        <w:rPr>
          <w:rStyle w:val="default"/>
          <w:rFonts w:cs="FrankRuehl"/>
          <w:vanish/>
          <w:sz w:val="20"/>
          <w:szCs w:val="20"/>
          <w:shd w:val="clear" w:color="auto" w:fill="FFFF99"/>
          <w:rtl/>
        </w:rPr>
      </w:pPr>
      <w:hyperlink r:id="rId287" w:history="1">
        <w:r w:rsidRPr="00CC2EBA">
          <w:rPr>
            <w:rStyle w:val="Hyperlink"/>
            <w:rFonts w:cs="FrankRuehl" w:hint="cs"/>
            <w:vanish/>
            <w:sz w:val="14"/>
            <w:szCs w:val="20"/>
            <w:shd w:val="clear" w:color="auto" w:fill="FFFF99"/>
            <w:rtl/>
          </w:rPr>
          <w:t>ק"ת תשע"ט מס' 8240</w:t>
        </w:r>
      </w:hyperlink>
      <w:r w:rsidRPr="00CC2EBA">
        <w:rPr>
          <w:rFonts w:cs="FrankRuehl" w:hint="cs"/>
          <w:vanish/>
          <w:sz w:val="14"/>
          <w:szCs w:val="20"/>
          <w:shd w:val="clear" w:color="auto" w:fill="FFFF99"/>
          <w:rtl/>
        </w:rPr>
        <w:t xml:space="preserve"> מיום 30.6.2019 עמ' 3433</w:t>
      </w:r>
    </w:p>
    <w:p w14:paraId="494E756D" w14:textId="77777777" w:rsidR="009475B9" w:rsidRPr="00AC42D9" w:rsidRDefault="009475B9" w:rsidP="00AC42D9">
      <w:pPr>
        <w:pStyle w:val="P00"/>
        <w:spacing w:before="0"/>
        <w:ind w:left="1021" w:right="1134"/>
        <w:rPr>
          <w:rStyle w:val="default"/>
          <w:rFonts w:cs="FrankRuehl"/>
          <w:b/>
          <w:bCs/>
          <w:sz w:val="2"/>
          <w:szCs w:val="2"/>
          <w:shd w:val="clear" w:color="auto" w:fill="FFFF99"/>
          <w:rtl/>
        </w:rPr>
      </w:pPr>
      <w:r w:rsidRPr="00CC2EBA">
        <w:rPr>
          <w:rStyle w:val="default"/>
          <w:rFonts w:cs="FrankRuehl" w:hint="cs"/>
          <w:b/>
          <w:bCs/>
          <w:vanish/>
          <w:sz w:val="20"/>
          <w:szCs w:val="20"/>
          <w:shd w:val="clear" w:color="auto" w:fill="FFFF99"/>
          <w:rtl/>
        </w:rPr>
        <w:t>הוספת פסקה 27(א)(1א)</w:t>
      </w:r>
      <w:bookmarkEnd w:id="128"/>
    </w:p>
    <w:p w14:paraId="61FBB29C" w14:textId="77777777" w:rsidR="005250CD" w:rsidRDefault="005250CD" w:rsidP="00BF1507">
      <w:pPr>
        <w:pStyle w:val="P00"/>
        <w:spacing w:before="72"/>
        <w:ind w:left="0" w:right="1134"/>
        <w:rPr>
          <w:rStyle w:val="default"/>
          <w:rFonts w:cs="FrankRuehl" w:hint="cs"/>
          <w:rtl/>
        </w:rPr>
      </w:pPr>
      <w:bookmarkStart w:id="129" w:name="Seif26"/>
      <w:bookmarkEnd w:id="129"/>
      <w:r>
        <w:rPr>
          <w:lang w:val="he-IL"/>
        </w:rPr>
        <w:pict w14:anchorId="1E5C3F28">
          <v:rect id="_x0000_s2347" style="position:absolute;left:0;text-align:left;margin-left:464.5pt;margin-top:8.05pt;width:75.05pt;height:28.15pt;z-index:251564544" o:allowincell="f" filled="f" stroked="f" strokecolor="lime" strokeweight=".25pt">
            <v:textbox style="mso-next-textbox:#_x0000_s2347" inset="0,0,0,0">
              <w:txbxContent>
                <w:p w14:paraId="33DA985A" w14:textId="77777777" w:rsidR="00741010" w:rsidRDefault="00741010" w:rsidP="005250CD">
                  <w:pPr>
                    <w:spacing w:line="160" w:lineRule="exact"/>
                    <w:jc w:val="left"/>
                    <w:rPr>
                      <w:rFonts w:cs="Miriam" w:hint="cs"/>
                      <w:sz w:val="18"/>
                      <w:szCs w:val="18"/>
                      <w:rtl/>
                    </w:rPr>
                  </w:pPr>
                  <w:r>
                    <w:rPr>
                      <w:rFonts w:cs="Miriam" w:hint="cs"/>
                      <w:sz w:val="18"/>
                      <w:szCs w:val="18"/>
                      <w:rtl/>
                    </w:rPr>
                    <w:t>תעריף לשירותי ביוב</w:t>
                  </w:r>
                </w:p>
                <w:p w14:paraId="641376DB" w14:textId="77777777" w:rsidR="00741010" w:rsidRDefault="00741010" w:rsidP="005250CD">
                  <w:pPr>
                    <w:spacing w:line="160" w:lineRule="exact"/>
                    <w:jc w:val="left"/>
                    <w:rPr>
                      <w:rFonts w:cs="Miriam" w:hint="cs"/>
                      <w:noProof/>
                      <w:sz w:val="18"/>
                      <w:szCs w:val="18"/>
                      <w:rtl/>
                    </w:rPr>
                  </w:pPr>
                  <w:r>
                    <w:rPr>
                      <w:rFonts w:cs="Miriam" w:hint="cs"/>
                      <w:sz w:val="18"/>
                      <w:szCs w:val="18"/>
                      <w:rtl/>
                    </w:rPr>
                    <w:t>כללים (מס' 2) תשע"א-2010</w:t>
                  </w:r>
                </w:p>
              </w:txbxContent>
            </v:textbox>
            <w10:anchorlock/>
          </v:rect>
        </w:pict>
      </w:r>
      <w:r>
        <w:rPr>
          <w:rStyle w:val="big-number"/>
          <w:rFonts w:cs="Miriam" w:hint="cs"/>
          <w:rtl/>
        </w:rPr>
        <w:t>2</w:t>
      </w:r>
      <w:r w:rsidR="00BF1507">
        <w:rPr>
          <w:rStyle w:val="big-number"/>
          <w:rFonts w:cs="Miriam" w:hint="cs"/>
          <w:rtl/>
        </w:rPr>
        <w:t>8</w:t>
      </w:r>
      <w:r>
        <w:rPr>
          <w:rStyle w:val="big-number"/>
          <w:rFonts w:cs="Miriam"/>
          <w:rtl/>
        </w:rPr>
        <w:t>.</w:t>
      </w:r>
      <w:r>
        <w:rPr>
          <w:rStyle w:val="big-number"/>
          <w:rFonts w:cs="Miriam"/>
          <w:rtl/>
        </w:rPr>
        <w:tab/>
      </w:r>
      <w:r w:rsidR="00BF1507">
        <w:rPr>
          <w:rStyle w:val="default"/>
          <w:rFonts w:cs="FrankRuehl" w:hint="cs"/>
          <w:rtl/>
        </w:rPr>
        <w:t>תעריף של חברה למ"ק לשירותי ביוב יחושב כסכום של עלות מוכרת לשירותי ביוב בלא עלות מוכרת לטיפול בשפכים לפי סעיף 27 ושל מכפלת עלות מוכרת לטיפול בשפכים למ"ק לפי סעיף 11 במקדם פחת מים מוכר ובמקדם פחת גבייה מוכר.</w:t>
      </w:r>
    </w:p>
    <w:p w14:paraId="0FFFE69D" w14:textId="77777777" w:rsidR="008F184A" w:rsidRPr="00CC2EBA" w:rsidRDefault="008F184A" w:rsidP="008F184A">
      <w:pPr>
        <w:pStyle w:val="P00"/>
        <w:spacing w:before="0"/>
        <w:ind w:left="0" w:right="1134"/>
        <w:rPr>
          <w:rStyle w:val="default"/>
          <w:rFonts w:cs="FrankRuehl" w:hint="cs"/>
          <w:vanish/>
          <w:color w:val="FF0000"/>
          <w:sz w:val="20"/>
          <w:szCs w:val="20"/>
          <w:shd w:val="clear" w:color="auto" w:fill="FFFF99"/>
          <w:rtl/>
        </w:rPr>
      </w:pPr>
      <w:bookmarkStart w:id="130" w:name="Rov64"/>
      <w:r w:rsidRPr="00CC2EBA">
        <w:rPr>
          <w:rStyle w:val="default"/>
          <w:rFonts w:cs="FrankRuehl" w:hint="cs"/>
          <w:vanish/>
          <w:color w:val="FF0000"/>
          <w:sz w:val="20"/>
          <w:szCs w:val="20"/>
          <w:shd w:val="clear" w:color="auto" w:fill="FFFF99"/>
          <w:rtl/>
        </w:rPr>
        <w:t>מיום 1.1.2011</w:t>
      </w:r>
    </w:p>
    <w:p w14:paraId="673EC3A3" w14:textId="77777777" w:rsidR="008F184A" w:rsidRPr="00CC2EBA" w:rsidRDefault="008F184A" w:rsidP="008F184A">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תשע"א-2010</w:t>
      </w:r>
    </w:p>
    <w:p w14:paraId="6DE443AA" w14:textId="77777777" w:rsidR="008F184A" w:rsidRPr="00CC2EBA" w:rsidRDefault="008F184A" w:rsidP="008F184A">
      <w:pPr>
        <w:pStyle w:val="P00"/>
        <w:spacing w:before="0"/>
        <w:ind w:left="0" w:right="1134"/>
        <w:rPr>
          <w:rStyle w:val="default"/>
          <w:rFonts w:cs="FrankRuehl" w:hint="cs"/>
          <w:vanish/>
          <w:sz w:val="20"/>
          <w:szCs w:val="20"/>
          <w:shd w:val="clear" w:color="auto" w:fill="FFFF99"/>
          <w:rtl/>
        </w:rPr>
      </w:pPr>
      <w:hyperlink r:id="rId288" w:history="1">
        <w:r w:rsidRPr="00CC2EBA">
          <w:rPr>
            <w:rStyle w:val="Hyperlink"/>
            <w:rFonts w:cs="FrankRuehl" w:hint="cs"/>
            <w:vanish/>
            <w:szCs w:val="20"/>
            <w:shd w:val="clear" w:color="auto" w:fill="FFFF99"/>
            <w:rtl/>
          </w:rPr>
          <w:t>ק"ת תשע"א מס' 6957</w:t>
        </w:r>
      </w:hyperlink>
      <w:r w:rsidRPr="00CC2EBA">
        <w:rPr>
          <w:rStyle w:val="default"/>
          <w:rFonts w:cs="FrankRuehl" w:hint="cs"/>
          <w:vanish/>
          <w:sz w:val="20"/>
          <w:szCs w:val="20"/>
          <w:shd w:val="clear" w:color="auto" w:fill="FFFF99"/>
          <w:rtl/>
        </w:rPr>
        <w:t xml:space="preserve"> מיום 29.12.2010 עמ' 389</w:t>
      </w:r>
    </w:p>
    <w:p w14:paraId="6904CFD6" w14:textId="77777777" w:rsidR="008F184A" w:rsidRPr="008F184A" w:rsidRDefault="008F184A" w:rsidP="008F184A">
      <w:pPr>
        <w:pStyle w:val="P00"/>
        <w:ind w:left="0" w:right="1134"/>
        <w:rPr>
          <w:rStyle w:val="default"/>
          <w:rFonts w:cs="Miriam" w:hint="cs"/>
          <w:sz w:val="2"/>
          <w:szCs w:val="2"/>
          <w:rtl/>
        </w:rPr>
      </w:pPr>
      <w:r w:rsidRPr="00CC2EBA">
        <w:rPr>
          <w:rStyle w:val="big-number"/>
          <w:rFonts w:cs="Miriam" w:hint="cs"/>
          <w:strike/>
          <w:vanish/>
          <w:sz w:val="16"/>
          <w:szCs w:val="16"/>
          <w:shd w:val="clear" w:color="auto" w:fill="FFFF99"/>
          <w:rtl/>
        </w:rPr>
        <w:t>עלות מוכרת</w:t>
      </w:r>
      <w:r w:rsidRPr="00CC2EBA">
        <w:rPr>
          <w:rStyle w:val="big-number"/>
          <w:rFonts w:cs="Miriam" w:hint="cs"/>
          <w:vanish/>
          <w:sz w:val="16"/>
          <w:szCs w:val="16"/>
          <w:shd w:val="clear" w:color="auto" w:fill="FFFF99"/>
          <w:rtl/>
        </w:rPr>
        <w:t xml:space="preserve"> </w:t>
      </w:r>
      <w:r w:rsidRPr="00CC2EBA">
        <w:rPr>
          <w:rStyle w:val="big-number"/>
          <w:rFonts w:cs="Miriam" w:hint="cs"/>
          <w:vanish/>
          <w:sz w:val="16"/>
          <w:szCs w:val="16"/>
          <w:u w:val="single"/>
          <w:shd w:val="clear" w:color="auto" w:fill="FFFF99"/>
          <w:rtl/>
        </w:rPr>
        <w:t>תעריף</w:t>
      </w:r>
      <w:r w:rsidRPr="00CC2EBA">
        <w:rPr>
          <w:rStyle w:val="big-number"/>
          <w:rFonts w:cs="Miriam" w:hint="cs"/>
          <w:vanish/>
          <w:sz w:val="16"/>
          <w:szCs w:val="16"/>
          <w:shd w:val="clear" w:color="auto" w:fill="FFFF99"/>
          <w:rtl/>
        </w:rPr>
        <w:t xml:space="preserve"> לשירותי ביוב</w:t>
      </w:r>
      <w:bookmarkEnd w:id="130"/>
    </w:p>
    <w:p w14:paraId="78A620FA" w14:textId="77777777" w:rsidR="005250CD" w:rsidRDefault="005250CD" w:rsidP="00BF1507">
      <w:pPr>
        <w:pStyle w:val="P00"/>
        <w:spacing w:before="72"/>
        <w:ind w:left="0" w:right="1134"/>
        <w:rPr>
          <w:rStyle w:val="default"/>
          <w:rFonts w:cs="FrankRuehl" w:hint="cs"/>
          <w:rtl/>
        </w:rPr>
      </w:pPr>
      <w:bookmarkStart w:id="131" w:name="Seif27"/>
      <w:bookmarkEnd w:id="131"/>
      <w:r>
        <w:rPr>
          <w:lang w:val="he-IL"/>
        </w:rPr>
        <w:pict w14:anchorId="53EF9A2D">
          <v:rect id="_x0000_s2348" style="position:absolute;left:0;text-align:left;margin-left:464.5pt;margin-top:8.05pt;width:75.05pt;height:18.6pt;z-index:251565568" o:allowincell="f" filled="f" stroked="f" strokecolor="lime" strokeweight=".25pt">
            <v:textbox style="mso-next-textbox:#_x0000_s2348" inset="0,0,0,0">
              <w:txbxContent>
                <w:p w14:paraId="3FB6E5FE" w14:textId="77777777" w:rsidR="00741010" w:rsidRDefault="00741010" w:rsidP="005250CD">
                  <w:pPr>
                    <w:spacing w:line="160" w:lineRule="exact"/>
                    <w:jc w:val="left"/>
                    <w:rPr>
                      <w:rFonts w:cs="Miriam" w:hint="cs"/>
                      <w:noProof/>
                      <w:sz w:val="18"/>
                      <w:szCs w:val="18"/>
                      <w:rtl/>
                    </w:rPr>
                  </w:pPr>
                  <w:r>
                    <w:rPr>
                      <w:rFonts w:cs="Miriam" w:hint="cs"/>
                      <w:sz w:val="18"/>
                      <w:szCs w:val="18"/>
                      <w:rtl/>
                    </w:rPr>
                    <w:t>עדכון סכומים ותעריפים</w:t>
                  </w:r>
                </w:p>
              </w:txbxContent>
            </v:textbox>
            <w10:anchorlock/>
          </v:rect>
        </w:pict>
      </w:r>
      <w:r>
        <w:rPr>
          <w:rStyle w:val="big-number"/>
          <w:rFonts w:cs="Miriam" w:hint="cs"/>
          <w:rtl/>
        </w:rPr>
        <w:t>2</w:t>
      </w:r>
      <w:r w:rsidR="00BF1507">
        <w:rPr>
          <w:rStyle w:val="big-number"/>
          <w:rFonts w:cs="Miriam" w:hint="cs"/>
          <w:rtl/>
        </w:rPr>
        <w:t>9</w:t>
      </w:r>
      <w:r>
        <w:rPr>
          <w:rStyle w:val="big-number"/>
          <w:rFonts w:cs="Miriam"/>
          <w:rtl/>
        </w:rPr>
        <w:t>.</w:t>
      </w:r>
      <w:r>
        <w:rPr>
          <w:rStyle w:val="big-number"/>
          <w:rFonts w:cs="Miriam"/>
          <w:rtl/>
        </w:rPr>
        <w:tab/>
      </w:r>
      <w:r w:rsidR="00BF1507">
        <w:rPr>
          <w:rStyle w:val="default"/>
          <w:rFonts w:cs="FrankRuehl" w:hint="cs"/>
          <w:rtl/>
        </w:rPr>
        <w:t>(א)</w:t>
      </w:r>
      <w:r w:rsidR="00BF1507">
        <w:rPr>
          <w:rStyle w:val="default"/>
          <w:rFonts w:cs="FrankRuehl" w:hint="cs"/>
          <w:rtl/>
        </w:rPr>
        <w:tab/>
        <w:t>שיעור העדכון יהיה כשיעור השינוי של הסל הקובע כמשמעותו בסעיף 112א לחוק המים.</w:t>
      </w:r>
    </w:p>
    <w:p w14:paraId="184C07AA" w14:textId="77777777" w:rsidR="00BF1507" w:rsidRDefault="00A16CE1" w:rsidP="00A16CE1">
      <w:pPr>
        <w:pStyle w:val="P00"/>
        <w:spacing w:before="72"/>
        <w:ind w:left="0" w:right="1134"/>
        <w:rPr>
          <w:rStyle w:val="default"/>
          <w:rFonts w:cs="FrankRuehl" w:hint="cs"/>
          <w:rtl/>
        </w:rPr>
      </w:pPr>
      <w:r>
        <w:rPr>
          <w:rFonts w:cs="FrankRuehl" w:hint="cs"/>
          <w:sz w:val="26"/>
          <w:rtl/>
          <w:lang w:eastAsia="en-US"/>
        </w:rPr>
        <w:pict w14:anchorId="29FA967A">
          <v:shape id="_x0000_s2755" type="#_x0000_t202" style="position:absolute;left:0;text-align:left;margin-left:470.35pt;margin-top:7.1pt;width:1in;height:18pt;z-index:251680256" filled="f" stroked="f">
            <v:textbox inset="1mm,0,1mm,0">
              <w:txbxContent>
                <w:p w14:paraId="71BAF2F1" w14:textId="77777777" w:rsidR="00741010" w:rsidRDefault="00741010" w:rsidP="00A16CE1">
                  <w:pPr>
                    <w:spacing w:line="160" w:lineRule="exact"/>
                    <w:jc w:val="left"/>
                    <w:rPr>
                      <w:rFonts w:cs="Miriam" w:hint="cs"/>
                      <w:noProof/>
                      <w:sz w:val="18"/>
                      <w:szCs w:val="18"/>
                      <w:rtl/>
                    </w:rPr>
                  </w:pPr>
                  <w:r>
                    <w:rPr>
                      <w:rFonts w:cs="Miriam" w:hint="cs"/>
                      <w:noProof/>
                      <w:sz w:val="18"/>
                      <w:szCs w:val="18"/>
                      <w:rtl/>
                    </w:rPr>
                    <w:t>כללים (מס' 2) תשע"ה-2015</w:t>
                  </w:r>
                </w:p>
              </w:txbxContent>
            </v:textbox>
          </v:shape>
        </w:pict>
      </w:r>
      <w:r w:rsidR="00BF1507">
        <w:rPr>
          <w:rStyle w:val="default"/>
          <w:rFonts w:cs="FrankRuehl" w:hint="cs"/>
          <w:rtl/>
        </w:rPr>
        <w:tab/>
        <w:t>(ב)</w:t>
      </w:r>
      <w:r w:rsidR="00BF1507">
        <w:rPr>
          <w:rStyle w:val="default"/>
          <w:rFonts w:cs="FrankRuehl" w:hint="cs"/>
          <w:rtl/>
        </w:rPr>
        <w:tab/>
        <w:t xml:space="preserve">כל מועד שמתעדכנים בו כללי מקורות בהתאם לסעיף 112א לחוק המים, יעודכנו הסכומים בש"ח הנקובים בסעיפים 8, 10, 11, יעודכנו לפי אותו שיעור עדכון, עלות נמוכה מוכרת לחלוקת מים </w:t>
      </w:r>
      <w:r>
        <w:rPr>
          <w:rStyle w:val="default"/>
          <w:rFonts w:cs="FrankRuehl" w:hint="cs"/>
          <w:rtl/>
        </w:rPr>
        <w:t>ו</w:t>
      </w:r>
      <w:r w:rsidR="00BF1507">
        <w:rPr>
          <w:rStyle w:val="default"/>
          <w:rFonts w:cs="FrankRuehl" w:hint="cs"/>
          <w:rtl/>
        </w:rPr>
        <w:t>עלות גבוהה מוכרת לחלוקת מים, המחושבות לפי כללים אלה והנקובות בתוספות הראשונה והשניה.</w:t>
      </w:r>
    </w:p>
    <w:p w14:paraId="37CECD84" w14:textId="77777777" w:rsidR="00BF1507" w:rsidRDefault="00BF1507" w:rsidP="00BF150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AC447F">
        <w:rPr>
          <w:rStyle w:val="default"/>
          <w:rFonts w:cs="FrankRuehl" w:hint="cs"/>
          <w:rtl/>
        </w:rPr>
        <w:t>ראה מנהל הרשות הממשלתית כי השתנתה רמת הטיפול בשפכים של חברה, יעדכן בהתאמה את תעריפי החברה בעד שירותי ביוב, ובלבד שאפשר לציבור להשמיע את טענותיו בעניין זה.</w:t>
      </w:r>
    </w:p>
    <w:p w14:paraId="13AF02BE" w14:textId="77777777" w:rsidR="004C29CD" w:rsidRDefault="004C29CD" w:rsidP="004C29CD">
      <w:pPr>
        <w:pStyle w:val="P00"/>
        <w:spacing w:before="72"/>
        <w:ind w:left="0" w:right="1134"/>
        <w:rPr>
          <w:rStyle w:val="default"/>
          <w:rFonts w:cs="FrankRuehl" w:hint="cs"/>
          <w:rtl/>
        </w:rPr>
      </w:pPr>
      <w:r>
        <w:rPr>
          <w:rFonts w:cs="FrankRuehl" w:hint="cs"/>
          <w:sz w:val="26"/>
          <w:rtl/>
          <w:lang w:eastAsia="en-US"/>
        </w:rPr>
        <w:pict w14:anchorId="0D6B8FE7">
          <v:shape id="_x0000_s2512" type="#_x0000_t202" style="position:absolute;left:0;text-align:left;margin-left:467.1pt;margin-top:7.1pt;width:75.25pt;height:8.95pt;z-index:251610624" filled="f" stroked="f">
            <v:textbox inset="1mm,0,1mm,0">
              <w:txbxContent>
                <w:p w14:paraId="211B12F8" w14:textId="77777777" w:rsidR="00741010" w:rsidRDefault="00741010" w:rsidP="004C29CD">
                  <w:pPr>
                    <w:spacing w:line="160" w:lineRule="exact"/>
                    <w:jc w:val="left"/>
                    <w:rPr>
                      <w:rFonts w:cs="Miriam" w:hint="cs"/>
                      <w:noProof/>
                      <w:sz w:val="18"/>
                      <w:szCs w:val="18"/>
                      <w:rtl/>
                    </w:rPr>
                  </w:pPr>
                  <w:r>
                    <w:rPr>
                      <w:rFonts w:cs="Miriam" w:hint="cs"/>
                      <w:noProof/>
                      <w:sz w:val="18"/>
                      <w:szCs w:val="18"/>
                      <w:rtl/>
                    </w:rPr>
                    <w:t>כללים תשע"ב-2011</w:t>
                  </w:r>
                </w:p>
              </w:txbxContent>
            </v:textbox>
            <w10:anchorlock/>
          </v:shape>
        </w:pict>
      </w:r>
      <w:r>
        <w:rPr>
          <w:rStyle w:val="default"/>
          <w:rFonts w:cs="FrankRuehl" w:hint="cs"/>
          <w:rtl/>
        </w:rPr>
        <w:tab/>
        <w:t>(ג1)</w:t>
      </w:r>
      <w:r>
        <w:rPr>
          <w:rStyle w:val="default"/>
          <w:rFonts w:cs="FrankRuehl" w:hint="cs"/>
          <w:rtl/>
        </w:rPr>
        <w:tab/>
        <w:t>ראה מנהל הרשות הממשלתית כי בוצעה השקעה חדשה מוכרת בתחום שירותי הביוב, בנכס שהממונה הגדיר אותו כנכס מהותי טרם הקמתו, רשאי הוא לעדכן את תעריפי החברה בעד שירותי הביוב, בסמוך למועד הפעלת הנכס ובלבד שיאפשר לציבור להשמיע את טענותיו בעניין זה.</w:t>
      </w:r>
    </w:p>
    <w:p w14:paraId="3C08F8EF" w14:textId="77777777" w:rsidR="00AC447F" w:rsidRDefault="00AC447F" w:rsidP="00BF150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מנהל הרשות יפרסם במועד העדכון לפי סעיף זה הודעה ברשומות בדבר תעריפים וסכומים שעודכנו לפי סעיף זה.</w:t>
      </w:r>
    </w:p>
    <w:p w14:paraId="3F42AE5C" w14:textId="77777777" w:rsidR="00AD3B2E" w:rsidRPr="00CC2EBA" w:rsidRDefault="00AD3B2E" w:rsidP="00AD3B2E">
      <w:pPr>
        <w:pStyle w:val="P00"/>
        <w:spacing w:before="0"/>
        <w:ind w:left="0" w:right="1134"/>
        <w:rPr>
          <w:rStyle w:val="default"/>
          <w:rFonts w:cs="FrankRuehl" w:hint="cs"/>
          <w:vanish/>
          <w:color w:val="FF0000"/>
          <w:sz w:val="20"/>
          <w:szCs w:val="20"/>
          <w:shd w:val="clear" w:color="auto" w:fill="FFFF99"/>
          <w:rtl/>
        </w:rPr>
      </w:pPr>
      <w:bookmarkStart w:id="132" w:name="Rov153"/>
      <w:r w:rsidRPr="00CC2EBA">
        <w:rPr>
          <w:rStyle w:val="default"/>
          <w:rFonts w:cs="FrankRuehl" w:hint="cs"/>
          <w:vanish/>
          <w:color w:val="FF0000"/>
          <w:sz w:val="20"/>
          <w:szCs w:val="20"/>
          <w:shd w:val="clear" w:color="auto" w:fill="FFFF99"/>
          <w:rtl/>
        </w:rPr>
        <w:t>מיום 1.1.2012</w:t>
      </w:r>
    </w:p>
    <w:p w14:paraId="7C27C879" w14:textId="77777777" w:rsidR="00AD3B2E" w:rsidRPr="00CC2EBA" w:rsidRDefault="00AD3B2E" w:rsidP="00AD3B2E">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תשע"ב-2011</w:t>
      </w:r>
    </w:p>
    <w:p w14:paraId="1D42CDFC" w14:textId="77777777" w:rsidR="00AD3B2E" w:rsidRPr="00CC2EBA" w:rsidRDefault="00AD3B2E" w:rsidP="00AD3B2E">
      <w:pPr>
        <w:pStyle w:val="P00"/>
        <w:spacing w:before="0"/>
        <w:ind w:left="0" w:right="1134"/>
        <w:rPr>
          <w:rStyle w:val="default"/>
          <w:rFonts w:cs="FrankRuehl" w:hint="cs"/>
          <w:vanish/>
          <w:sz w:val="20"/>
          <w:szCs w:val="20"/>
          <w:shd w:val="clear" w:color="auto" w:fill="FFFF99"/>
          <w:rtl/>
        </w:rPr>
      </w:pPr>
      <w:hyperlink r:id="rId289" w:history="1">
        <w:r w:rsidRPr="00CC2EBA">
          <w:rPr>
            <w:rStyle w:val="Hyperlink"/>
            <w:rFonts w:cs="FrankRuehl" w:hint="cs"/>
            <w:vanish/>
            <w:szCs w:val="20"/>
            <w:shd w:val="clear" w:color="auto" w:fill="FFFF99"/>
            <w:rtl/>
          </w:rPr>
          <w:t>ק"ת תשע"ב מס' 7066</w:t>
        </w:r>
      </w:hyperlink>
      <w:r w:rsidRPr="00CC2EBA">
        <w:rPr>
          <w:rStyle w:val="default"/>
          <w:rFonts w:cs="FrankRuehl" w:hint="cs"/>
          <w:vanish/>
          <w:sz w:val="20"/>
          <w:szCs w:val="20"/>
          <w:shd w:val="clear" w:color="auto" w:fill="FFFF99"/>
          <w:rtl/>
        </w:rPr>
        <w:t xml:space="preserve"> מיום 29.12.2011 עמ' 458</w:t>
      </w:r>
    </w:p>
    <w:p w14:paraId="26E4F21F" w14:textId="77777777" w:rsidR="00AD3B2E" w:rsidRPr="00CC2EBA" w:rsidRDefault="00AD3B2E" w:rsidP="004C29CD">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הוספת סעיף קטן 29(ג1)</w:t>
      </w:r>
    </w:p>
    <w:p w14:paraId="3829643B" w14:textId="77777777" w:rsidR="00A16CE1" w:rsidRPr="00CC2EBA" w:rsidRDefault="00A16CE1" w:rsidP="004C29CD">
      <w:pPr>
        <w:pStyle w:val="P00"/>
        <w:spacing w:before="0"/>
        <w:ind w:left="0" w:right="1134"/>
        <w:rPr>
          <w:rStyle w:val="default"/>
          <w:rFonts w:cs="FrankRuehl" w:hint="cs"/>
          <w:vanish/>
          <w:sz w:val="20"/>
          <w:szCs w:val="20"/>
          <w:shd w:val="clear" w:color="auto" w:fill="FFFF99"/>
          <w:rtl/>
        </w:rPr>
      </w:pPr>
    </w:p>
    <w:p w14:paraId="26F70486" w14:textId="77777777" w:rsidR="00A16CE1" w:rsidRPr="00CC2EBA" w:rsidRDefault="00A16CE1" w:rsidP="00A16CE1">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1.5.2015</w:t>
      </w:r>
    </w:p>
    <w:p w14:paraId="6D756164" w14:textId="77777777" w:rsidR="00A16CE1" w:rsidRPr="00CC2EBA" w:rsidRDefault="00A16CE1" w:rsidP="00A16CE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4B263BEE" w14:textId="77777777" w:rsidR="00A16CE1" w:rsidRPr="00CC2EBA" w:rsidRDefault="00A16CE1" w:rsidP="00A16CE1">
      <w:pPr>
        <w:pStyle w:val="P00"/>
        <w:spacing w:before="0"/>
        <w:ind w:left="0" w:right="1134"/>
        <w:rPr>
          <w:rStyle w:val="default"/>
          <w:rFonts w:cs="FrankRuehl" w:hint="cs"/>
          <w:vanish/>
          <w:sz w:val="20"/>
          <w:szCs w:val="20"/>
          <w:shd w:val="clear" w:color="auto" w:fill="FFFF99"/>
          <w:rtl/>
        </w:rPr>
      </w:pPr>
      <w:hyperlink r:id="rId290"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1133</w:t>
      </w:r>
    </w:p>
    <w:p w14:paraId="14D5E404" w14:textId="77777777" w:rsidR="00A16CE1" w:rsidRPr="00A16CE1" w:rsidRDefault="00A16CE1" w:rsidP="00A16CE1">
      <w:pPr>
        <w:pStyle w:val="P00"/>
        <w:ind w:left="0" w:right="1134"/>
        <w:rPr>
          <w:rStyle w:val="default"/>
          <w:rFonts w:cs="FrankRuehl" w:hint="cs"/>
          <w:sz w:val="2"/>
          <w:szCs w:val="2"/>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כל מועד שמתעדכנים בו כללי מקורות בהתאם לסעיף 112א לחוק המים, יעודכנו הסכומים בש"ח הנקובים בסעיפים 8, 10, 11, יעודכנו לפי אותו שיעור עדכון, עלות נמוכה מוכרת לחלוקת מים</w:t>
      </w:r>
      <w:r w:rsidRPr="00CC2EBA">
        <w:rPr>
          <w:rStyle w:val="default"/>
          <w:rFonts w:cs="FrankRuehl" w:hint="cs"/>
          <w:strike/>
          <w:vanish/>
          <w:sz w:val="22"/>
          <w:szCs w:val="22"/>
          <w:shd w:val="clear" w:color="auto" w:fill="FFFF99"/>
          <w:rtl/>
        </w:rPr>
        <w:t>, עלות נמוכה מוכרת לחלוקת מים לגבי נכס ותיק, עלות גבוהה מוכרת לחלוקת מים, ועלות גבוהה מוכרת לחלוקת מים לגבי נכס ותיק</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ועלות גבוהה מוכרת לחלוקת מים</w:t>
      </w:r>
      <w:r w:rsidRPr="00CC2EBA">
        <w:rPr>
          <w:rStyle w:val="default"/>
          <w:rFonts w:cs="FrankRuehl" w:hint="cs"/>
          <w:vanish/>
          <w:sz w:val="22"/>
          <w:szCs w:val="22"/>
          <w:shd w:val="clear" w:color="auto" w:fill="FFFF99"/>
          <w:rtl/>
        </w:rPr>
        <w:t>, המחושבות לפי כללים אלה והנקובות בתוספות הראשונה והשניה.</w:t>
      </w:r>
      <w:bookmarkEnd w:id="132"/>
    </w:p>
    <w:p w14:paraId="6C993D06" w14:textId="77777777" w:rsidR="005250CD" w:rsidRDefault="005250CD" w:rsidP="00464F91">
      <w:pPr>
        <w:pStyle w:val="P00"/>
        <w:spacing w:before="72"/>
        <w:ind w:left="0" w:right="1134"/>
        <w:rPr>
          <w:rStyle w:val="default"/>
          <w:rFonts w:cs="FrankRuehl"/>
          <w:rtl/>
        </w:rPr>
      </w:pPr>
      <w:bookmarkStart w:id="133" w:name="Seif28"/>
      <w:bookmarkEnd w:id="133"/>
      <w:r>
        <w:rPr>
          <w:lang w:val="he-IL"/>
        </w:rPr>
        <w:pict w14:anchorId="727C52A1">
          <v:rect id="_x0000_s2349" style="position:absolute;left:0;text-align:left;margin-left:464.5pt;margin-top:8.05pt;width:75.05pt;height:42.7pt;z-index:251566592" o:allowincell="f" filled="f" stroked="f" strokecolor="lime" strokeweight=".25pt">
            <v:textbox inset="0,0,0,0">
              <w:txbxContent>
                <w:p w14:paraId="4D1D2C40" w14:textId="77777777" w:rsidR="00741010" w:rsidRDefault="00741010" w:rsidP="005250CD">
                  <w:pPr>
                    <w:spacing w:line="160" w:lineRule="exact"/>
                    <w:jc w:val="left"/>
                    <w:rPr>
                      <w:rFonts w:cs="Miriam" w:hint="cs"/>
                      <w:noProof/>
                      <w:sz w:val="18"/>
                      <w:szCs w:val="18"/>
                      <w:rtl/>
                    </w:rPr>
                  </w:pPr>
                  <w:r>
                    <w:rPr>
                      <w:rFonts w:cs="Miriam" w:hint="cs"/>
                      <w:sz w:val="18"/>
                      <w:szCs w:val="18"/>
                      <w:rtl/>
                    </w:rPr>
                    <w:t>עדכון מפקד נכסים</w:t>
                  </w:r>
                </w:p>
                <w:p w14:paraId="73377FBE" w14:textId="77777777" w:rsidR="00741010" w:rsidRDefault="00741010" w:rsidP="004C29CD">
                  <w:pPr>
                    <w:spacing w:line="160" w:lineRule="exact"/>
                    <w:jc w:val="left"/>
                    <w:rPr>
                      <w:rFonts w:cs="Miriam" w:hint="cs"/>
                      <w:noProof/>
                      <w:sz w:val="18"/>
                      <w:szCs w:val="18"/>
                      <w:rtl/>
                    </w:rPr>
                  </w:pPr>
                  <w:r>
                    <w:rPr>
                      <w:rFonts w:cs="Miriam" w:hint="cs"/>
                      <w:noProof/>
                      <w:sz w:val="18"/>
                      <w:szCs w:val="18"/>
                      <w:rtl/>
                    </w:rPr>
                    <w:t>כללים תשע"ב-2011</w:t>
                  </w:r>
                </w:p>
                <w:p w14:paraId="332C9CD4" w14:textId="77777777" w:rsidR="00741010" w:rsidRDefault="00741010" w:rsidP="004C29CD">
                  <w:pPr>
                    <w:spacing w:line="160" w:lineRule="exact"/>
                    <w:jc w:val="left"/>
                    <w:rPr>
                      <w:rFonts w:cs="Miriam"/>
                      <w:noProof/>
                      <w:sz w:val="18"/>
                      <w:szCs w:val="18"/>
                      <w:rtl/>
                    </w:rPr>
                  </w:pPr>
                  <w:r>
                    <w:rPr>
                      <w:rFonts w:cs="Miriam" w:hint="cs"/>
                      <w:noProof/>
                      <w:sz w:val="18"/>
                      <w:szCs w:val="18"/>
                      <w:rtl/>
                    </w:rPr>
                    <w:t>כללים (מס' 2) תשע"ה-2015</w:t>
                  </w:r>
                </w:p>
                <w:p w14:paraId="51892DC8" w14:textId="77777777" w:rsidR="00741010" w:rsidRDefault="00741010" w:rsidP="004C29CD">
                  <w:pPr>
                    <w:spacing w:line="160" w:lineRule="exact"/>
                    <w:jc w:val="left"/>
                    <w:rPr>
                      <w:rFonts w:cs="Miriam" w:hint="cs"/>
                      <w:noProof/>
                      <w:sz w:val="18"/>
                      <w:szCs w:val="18"/>
                      <w:rtl/>
                    </w:rPr>
                  </w:pPr>
                  <w:r>
                    <w:rPr>
                      <w:rFonts w:cs="Miriam" w:hint="cs"/>
                      <w:noProof/>
                      <w:sz w:val="18"/>
                      <w:szCs w:val="18"/>
                      <w:rtl/>
                    </w:rPr>
                    <w:t>כללים תשע"ח-2018</w:t>
                  </w:r>
                </w:p>
              </w:txbxContent>
            </v:textbox>
            <w10:anchorlock/>
          </v:rect>
        </w:pict>
      </w:r>
      <w:r>
        <w:rPr>
          <w:rStyle w:val="big-number"/>
          <w:rFonts w:cs="Miriam" w:hint="cs"/>
          <w:rtl/>
        </w:rPr>
        <w:t>30</w:t>
      </w:r>
      <w:r>
        <w:rPr>
          <w:rStyle w:val="big-number"/>
          <w:rFonts w:cs="Miriam"/>
          <w:rtl/>
        </w:rPr>
        <w:t>.</w:t>
      </w:r>
      <w:r>
        <w:rPr>
          <w:rStyle w:val="big-number"/>
          <w:rFonts w:cs="Miriam"/>
          <w:rtl/>
        </w:rPr>
        <w:tab/>
      </w:r>
      <w:r w:rsidR="004C29CD">
        <w:rPr>
          <w:rStyle w:val="default"/>
          <w:rFonts w:cs="FrankRuehl" w:hint="cs"/>
          <w:rtl/>
        </w:rPr>
        <w:t>(א)</w:t>
      </w:r>
      <w:r w:rsidR="004C29CD">
        <w:rPr>
          <w:rStyle w:val="default"/>
          <w:rFonts w:cs="FrankRuehl" w:hint="cs"/>
          <w:rtl/>
        </w:rPr>
        <w:tab/>
      </w:r>
      <w:r w:rsidR="00C441EF" w:rsidRPr="00C441EF">
        <w:rPr>
          <w:rStyle w:val="default"/>
          <w:rFonts w:cs="FrankRuehl" w:hint="cs"/>
          <w:rtl/>
        </w:rPr>
        <w:t>מפקד הנכסים יעודכן כל שנה</w:t>
      </w:r>
      <w:r w:rsidR="00AC447F">
        <w:rPr>
          <w:rStyle w:val="default"/>
          <w:rFonts w:cs="FrankRuehl" w:hint="cs"/>
          <w:rtl/>
        </w:rPr>
        <w:t xml:space="preserve"> בתוספת השקעות חדשות מוכרות של החברה במערכת המים והביוב שפורטו בדוחות השנתיים המתייחסים לשנים שמיום ההפעלה או העדכון השנתי האחרון, לפי המאוחר מביניהם, עד לשנה האחרונה שלגביה הגישה החברה דוח שנתי, בניכוי הוצאות פחת על הנכסים שפורטו באותם דוחות ובניכוי נכסים שאינם נכסים פעילים עוד ושנגרעו ממאזן החברה באותם דוחות</w:t>
      </w:r>
      <w:r w:rsidR="00464F91">
        <w:rPr>
          <w:rStyle w:val="default"/>
          <w:rFonts w:cs="FrankRuehl" w:hint="cs"/>
          <w:rtl/>
        </w:rPr>
        <w:t xml:space="preserve"> </w:t>
      </w:r>
      <w:r w:rsidR="00464F91" w:rsidRPr="00464F91">
        <w:rPr>
          <w:rStyle w:val="default"/>
          <w:rFonts w:cs="FrankRuehl" w:hint="cs"/>
          <w:rtl/>
        </w:rPr>
        <w:t>ובהתאמות בשל תשלומים חד-פעמיים בעד הקמת מערכת מים או מערכת ביוב</w:t>
      </w:r>
      <w:r w:rsidR="00AC447F">
        <w:rPr>
          <w:rStyle w:val="default"/>
          <w:rFonts w:cs="FrankRuehl" w:hint="cs"/>
          <w:rtl/>
        </w:rPr>
        <w:t xml:space="preserve">; עודכן מפקד הנכסים כאמור, יעודכנו באותו עדכון, ערך כינון מופחת וערך כינון מלא של מערכת מים וביוב, לפי העניין, תשואה מוכרת להון עצמי ותשואה מוכרת להון זר, של מערכת מים או ביוב, למ"ק, פחת ערך כינון של מערכת ביוב ופחת ערך כינון של מערכת מים, למ"ק, לפי העניין, עלות נמוכה מוכרת לחלוקת מים </w:t>
      </w:r>
      <w:r w:rsidR="00464F91">
        <w:rPr>
          <w:rStyle w:val="default"/>
          <w:rFonts w:cs="FrankRuehl" w:hint="cs"/>
          <w:rtl/>
        </w:rPr>
        <w:t>ו</w:t>
      </w:r>
      <w:r w:rsidR="00AC447F">
        <w:rPr>
          <w:rStyle w:val="default"/>
          <w:rFonts w:cs="FrankRuehl" w:hint="cs"/>
          <w:rtl/>
        </w:rPr>
        <w:t>עלות גבוהה מוכרת לחלוקת מים המחושבות לפי כללים אלה והנקובות בתוספות הראשונה והשניה.</w:t>
      </w:r>
    </w:p>
    <w:p w14:paraId="4DC70BA3" w14:textId="77777777" w:rsidR="004C29CD" w:rsidRDefault="004C29CD" w:rsidP="004C29CD">
      <w:pPr>
        <w:pStyle w:val="P00"/>
        <w:spacing w:before="72"/>
        <w:ind w:left="0" w:right="1134"/>
        <w:rPr>
          <w:rStyle w:val="default"/>
          <w:rFonts w:cs="FrankRuehl" w:hint="cs"/>
          <w:rtl/>
        </w:rPr>
      </w:pPr>
      <w:r w:rsidRPr="004C29CD">
        <w:rPr>
          <w:rStyle w:val="default"/>
          <w:rFonts w:cs="FrankRuehl" w:hint="cs"/>
          <w:rtl/>
        </w:rPr>
        <w:pict w14:anchorId="267ACFCB">
          <v:shape id="_x0000_s2514" type="#_x0000_t202" style="position:absolute;left:0;text-align:left;margin-left:467.1pt;margin-top:7.1pt;width:75.25pt;height:8.95pt;z-index:251611648" filled="f" stroked="f">
            <v:textbox inset="1mm,0,1mm,0">
              <w:txbxContent>
                <w:p w14:paraId="3490843F" w14:textId="77777777" w:rsidR="00741010" w:rsidRDefault="00741010" w:rsidP="004C29CD">
                  <w:pPr>
                    <w:spacing w:line="160" w:lineRule="exact"/>
                    <w:jc w:val="left"/>
                    <w:rPr>
                      <w:rFonts w:cs="Miriam" w:hint="cs"/>
                      <w:noProof/>
                      <w:sz w:val="18"/>
                      <w:szCs w:val="18"/>
                      <w:rtl/>
                    </w:rPr>
                  </w:pPr>
                  <w:r>
                    <w:rPr>
                      <w:rFonts w:cs="Miriam" w:hint="cs"/>
                      <w:noProof/>
                      <w:sz w:val="18"/>
                      <w:szCs w:val="18"/>
                      <w:rtl/>
                    </w:rPr>
                    <w:t>כללים תשע"ב-2011</w:t>
                  </w:r>
                </w:p>
              </w:txbxContent>
            </v:textbox>
            <w10:anchorlock/>
          </v:shape>
        </w:pict>
      </w:r>
      <w:r>
        <w:rPr>
          <w:rStyle w:val="default"/>
          <w:rFonts w:cs="FrankRuehl" w:hint="cs"/>
          <w:rtl/>
        </w:rPr>
        <w:tab/>
        <w:t>(</w:t>
      </w:r>
      <w:r w:rsidRPr="004C29CD">
        <w:rPr>
          <w:rStyle w:val="default"/>
          <w:rFonts w:cs="FrankRuehl" w:hint="cs"/>
          <w:rtl/>
        </w:rPr>
        <w:t>ב)</w:t>
      </w:r>
      <w:r w:rsidRPr="004C29CD">
        <w:rPr>
          <w:rStyle w:val="default"/>
          <w:rFonts w:cs="FrankRuehl" w:hint="cs"/>
          <w:rtl/>
        </w:rPr>
        <w:tab/>
        <w:t>עודכן מפקד הנכסים לפי סעיף קטן (א) יעודכנו השקעות חדשות מוכרות להולכת ביוב, בהתאמה</w:t>
      </w:r>
      <w:r>
        <w:rPr>
          <w:rStyle w:val="default"/>
          <w:rFonts w:cs="FrankRuehl" w:hint="cs"/>
          <w:rtl/>
        </w:rPr>
        <w:t>.</w:t>
      </w:r>
    </w:p>
    <w:p w14:paraId="68163AD0" w14:textId="77777777" w:rsidR="004C29CD" w:rsidRPr="00CC2EBA" w:rsidRDefault="004C29CD" w:rsidP="004C29CD">
      <w:pPr>
        <w:pStyle w:val="P00"/>
        <w:spacing w:before="0"/>
        <w:ind w:left="0" w:right="1134"/>
        <w:rPr>
          <w:rStyle w:val="default"/>
          <w:rFonts w:cs="FrankRuehl" w:hint="cs"/>
          <w:vanish/>
          <w:color w:val="FF0000"/>
          <w:sz w:val="20"/>
          <w:szCs w:val="20"/>
          <w:shd w:val="clear" w:color="auto" w:fill="FFFF99"/>
          <w:rtl/>
        </w:rPr>
      </w:pPr>
      <w:bookmarkStart w:id="134" w:name="Rov154"/>
      <w:r w:rsidRPr="00CC2EBA">
        <w:rPr>
          <w:rStyle w:val="default"/>
          <w:rFonts w:cs="FrankRuehl" w:hint="cs"/>
          <w:vanish/>
          <w:color w:val="FF0000"/>
          <w:sz w:val="20"/>
          <w:szCs w:val="20"/>
          <w:shd w:val="clear" w:color="auto" w:fill="FFFF99"/>
          <w:rtl/>
        </w:rPr>
        <w:t>מיום 1.1.2012</w:t>
      </w:r>
    </w:p>
    <w:p w14:paraId="37DB2C28" w14:textId="77777777" w:rsidR="004C29CD" w:rsidRPr="00CC2EBA" w:rsidRDefault="004C29CD" w:rsidP="004C29CD">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תשע"ב-2011</w:t>
      </w:r>
    </w:p>
    <w:p w14:paraId="6E39D844" w14:textId="77777777" w:rsidR="004C29CD" w:rsidRPr="00CC2EBA" w:rsidRDefault="004C29CD" w:rsidP="004C29CD">
      <w:pPr>
        <w:pStyle w:val="P00"/>
        <w:spacing w:before="0"/>
        <w:ind w:left="0" w:right="1134"/>
        <w:rPr>
          <w:rStyle w:val="default"/>
          <w:rFonts w:cs="FrankRuehl" w:hint="cs"/>
          <w:vanish/>
          <w:sz w:val="20"/>
          <w:szCs w:val="20"/>
          <w:shd w:val="clear" w:color="auto" w:fill="FFFF99"/>
          <w:rtl/>
        </w:rPr>
      </w:pPr>
      <w:hyperlink r:id="rId291" w:history="1">
        <w:r w:rsidRPr="00CC2EBA">
          <w:rPr>
            <w:rStyle w:val="Hyperlink"/>
            <w:rFonts w:cs="FrankRuehl" w:hint="cs"/>
            <w:vanish/>
            <w:szCs w:val="20"/>
            <w:shd w:val="clear" w:color="auto" w:fill="FFFF99"/>
            <w:rtl/>
          </w:rPr>
          <w:t>ק"ת תשע"ב מס' 7066</w:t>
        </w:r>
      </w:hyperlink>
      <w:r w:rsidRPr="00CC2EBA">
        <w:rPr>
          <w:rStyle w:val="default"/>
          <w:rFonts w:cs="FrankRuehl" w:hint="cs"/>
          <w:vanish/>
          <w:sz w:val="20"/>
          <w:szCs w:val="20"/>
          <w:shd w:val="clear" w:color="auto" w:fill="FFFF99"/>
          <w:rtl/>
        </w:rPr>
        <w:t xml:space="preserve"> מיום 29.12.2011 עמ' 458</w:t>
      </w:r>
    </w:p>
    <w:p w14:paraId="3C2A8B76" w14:textId="77777777" w:rsidR="004C29CD" w:rsidRPr="00CC2EBA" w:rsidRDefault="004C29CD" w:rsidP="004C29CD">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30</w:t>
      </w:r>
      <w:r w:rsidRPr="00CC2EBA">
        <w:rPr>
          <w:rStyle w:val="default"/>
          <w:rFonts w:cs="FrankRuehl"/>
          <w:vanish/>
          <w:sz w:val="22"/>
          <w:szCs w:val="22"/>
          <w:shd w:val="clear" w:color="auto" w:fill="FFFF99"/>
          <w:rtl/>
        </w:rPr>
        <w:t>.</w:t>
      </w:r>
      <w:r w:rsidRPr="00CC2EBA">
        <w:rPr>
          <w:rStyle w:val="default"/>
          <w:rFonts w:cs="FrankRuehl"/>
          <w:vanish/>
          <w:sz w:val="22"/>
          <w:szCs w:val="22"/>
          <w:shd w:val="clear" w:color="auto" w:fill="FFFF99"/>
          <w:rtl/>
        </w:rPr>
        <w:tab/>
      </w:r>
      <w:r w:rsidRPr="00CC2EBA">
        <w:rPr>
          <w:rStyle w:val="default"/>
          <w:rFonts w:cs="FrankRuehl" w:hint="cs"/>
          <w:vanish/>
          <w:sz w:val="22"/>
          <w:szCs w:val="22"/>
          <w:u w:val="single"/>
          <w:shd w:val="clear" w:color="auto" w:fill="FFFF99"/>
          <w:rtl/>
        </w:rPr>
        <w:t>(א)</w:t>
      </w:r>
      <w:r w:rsidRPr="00CC2EBA">
        <w:rPr>
          <w:rStyle w:val="default"/>
          <w:rFonts w:cs="FrankRuehl" w:hint="cs"/>
          <w:vanish/>
          <w:sz w:val="22"/>
          <w:szCs w:val="22"/>
          <w:shd w:val="clear" w:color="auto" w:fill="FFFF99"/>
          <w:rtl/>
        </w:rPr>
        <w:tab/>
        <w:t>כל שלוש שנים מיום התחילה, יעודכן מפקד הנכסים בתוספת השקעות חדשות מוכרות של החברה במערכת המים והביוב שפורטו בדוחות השנתיים המתייחסים לשנים שמיום ההפעלה או העדכון התלת-שנתי האחרון, לפי המאוחר מביניהם, עד לשנה האחרונה שלגביה הגישה החברה דוח שנתי, בניכוי הוצאות פחת על הנכסים שפורטו באותם דוחות ובניכוי נכסים שאינם נכסים פעילים עוד ושנגרעו ממאזן החברה באותם דוחות; עודכן מפקד הנכסים כאמור, יעודכנו באותו עדכון, ערך כינון מופחת וערך כינון מלא של מערכת מים וביוב, לפי העניין, תשואה מוכרת להון עצמי ותשואה מוכרת להון זר, של מערכת מים או ביוב, למ"ק, לגבי נכס ותיק, לפי העניין, תשואה מוכרת להון עצמי ותשואה מוכרת להון זר, של מערכת מים או ביוב, למ"ק, פחת ערך כינון של מערכת ביוב ופחת ערך כינון של מערכת מים, למ"ק, לפי העניין, עלות נמוכה מוכרת לחלוקת מים, עלות נמוכה מוכרת לחלוקת לשירותי מים לגבי נכס ותיק, עלות גבוהה מוכרת לחלוקת מים, ועלות גבוהה מוכרת לחלוקת מים לגבי נכס ותיק, המחושבות לפי כללים אלה והנקובות בתוספות הראשונה והשניה.</w:t>
      </w:r>
    </w:p>
    <w:p w14:paraId="4734F0EE" w14:textId="77777777" w:rsidR="004C29CD" w:rsidRPr="00CC2EBA" w:rsidRDefault="004C29CD" w:rsidP="004C29CD">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vanish/>
          <w:sz w:val="22"/>
          <w:szCs w:val="22"/>
          <w:u w:val="single"/>
          <w:shd w:val="clear" w:color="auto" w:fill="FFFF99"/>
          <w:rtl/>
        </w:rPr>
        <w:t>(ב)</w:t>
      </w:r>
      <w:r w:rsidRPr="00CC2EBA">
        <w:rPr>
          <w:rStyle w:val="default"/>
          <w:rFonts w:cs="FrankRuehl" w:hint="cs"/>
          <w:vanish/>
          <w:sz w:val="22"/>
          <w:szCs w:val="22"/>
          <w:u w:val="single"/>
          <w:shd w:val="clear" w:color="auto" w:fill="FFFF99"/>
          <w:rtl/>
        </w:rPr>
        <w:tab/>
        <w:t>עודכן מפקד הנכסים לפי סעיף קטן (א) יעודכנו השקעות חדשות מוכרות להולכת ביוב, בהתאמה.</w:t>
      </w:r>
    </w:p>
    <w:p w14:paraId="550BA3BD" w14:textId="77777777" w:rsidR="00A16CE1" w:rsidRPr="00CC2EBA" w:rsidRDefault="00A16CE1" w:rsidP="00A16CE1">
      <w:pPr>
        <w:pStyle w:val="P00"/>
        <w:spacing w:before="0"/>
        <w:ind w:left="0" w:right="1134"/>
        <w:rPr>
          <w:rStyle w:val="default"/>
          <w:rFonts w:cs="FrankRuehl" w:hint="cs"/>
          <w:vanish/>
          <w:sz w:val="20"/>
          <w:szCs w:val="20"/>
          <w:shd w:val="clear" w:color="auto" w:fill="FFFF99"/>
          <w:rtl/>
        </w:rPr>
      </w:pPr>
    </w:p>
    <w:p w14:paraId="3A957C3A" w14:textId="77777777" w:rsidR="00A16CE1" w:rsidRPr="00CC2EBA" w:rsidRDefault="00A16CE1" w:rsidP="00A16CE1">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1.5.2015</w:t>
      </w:r>
    </w:p>
    <w:p w14:paraId="13CB8C7F" w14:textId="77777777" w:rsidR="00A16CE1" w:rsidRPr="00CC2EBA" w:rsidRDefault="00A16CE1" w:rsidP="00A16CE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תשע"ה-2015</w:t>
      </w:r>
    </w:p>
    <w:p w14:paraId="02D9AC4C" w14:textId="77777777" w:rsidR="00A16CE1" w:rsidRPr="00CC2EBA" w:rsidRDefault="00A16CE1" w:rsidP="00A16CE1">
      <w:pPr>
        <w:pStyle w:val="P00"/>
        <w:spacing w:before="0"/>
        <w:ind w:left="0" w:right="1134"/>
        <w:rPr>
          <w:rStyle w:val="default"/>
          <w:rFonts w:cs="FrankRuehl" w:hint="cs"/>
          <w:vanish/>
          <w:sz w:val="20"/>
          <w:szCs w:val="20"/>
          <w:shd w:val="clear" w:color="auto" w:fill="FFFF99"/>
          <w:rtl/>
        </w:rPr>
      </w:pPr>
      <w:hyperlink r:id="rId292" w:history="1">
        <w:r w:rsidRPr="00CC2EBA">
          <w:rPr>
            <w:rStyle w:val="Hyperlink"/>
            <w:rFonts w:cs="FrankRuehl" w:hint="cs"/>
            <w:vanish/>
            <w:szCs w:val="20"/>
            <w:shd w:val="clear" w:color="auto" w:fill="FFFF99"/>
            <w:rtl/>
          </w:rPr>
          <w:t>ק"ת תשע"ה מס' 7505</w:t>
        </w:r>
      </w:hyperlink>
      <w:r w:rsidRPr="00CC2EBA">
        <w:rPr>
          <w:rStyle w:val="default"/>
          <w:rFonts w:cs="FrankRuehl" w:hint="cs"/>
          <w:vanish/>
          <w:sz w:val="20"/>
          <w:szCs w:val="20"/>
          <w:shd w:val="clear" w:color="auto" w:fill="FFFF99"/>
          <w:rtl/>
        </w:rPr>
        <w:t xml:space="preserve"> מיום 31.3.2015 עמ' 1133</w:t>
      </w:r>
    </w:p>
    <w:p w14:paraId="73B39003" w14:textId="77777777" w:rsidR="00135FDA" w:rsidRPr="00CC2EBA" w:rsidRDefault="00135FDA" w:rsidP="00135FDA">
      <w:pPr>
        <w:pStyle w:val="P00"/>
        <w:ind w:left="0" w:right="1134"/>
        <w:rPr>
          <w:rStyle w:val="default"/>
          <w:rFonts w:cs="FrankRuehl"/>
          <w:vanish/>
          <w:sz w:val="22"/>
          <w:szCs w:val="2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כל שלוש שנים מיום התחילה, יעודכן מפקד הנכסים בתוספת השקעות חדשות מוכרות של החברה במערכת המים והביוב שפורטו בדוחות השנתיים המתייחסים לשנים שמיום ההפעלה או העדכון התלת-שנתי האחרון, לפי המאוחר מביניהם, עד לשנה האחרונה שלגביה הגישה החברה דוח שנתי, בניכוי הוצאות פחת על הנכסים שפורטו באותם דוחות ובניכוי נכסים שאינם נכסים פעילים עוד ושנגרעו ממאזן החברה באותם דוחות </w:t>
      </w:r>
      <w:r w:rsidRPr="00CC2EBA">
        <w:rPr>
          <w:rStyle w:val="default"/>
          <w:rFonts w:cs="FrankRuehl" w:hint="cs"/>
          <w:vanish/>
          <w:sz w:val="22"/>
          <w:szCs w:val="22"/>
          <w:u w:val="single"/>
          <w:shd w:val="clear" w:color="auto" w:fill="FFFF99"/>
          <w:rtl/>
        </w:rPr>
        <w:t>ובהתאמות בשל תשלומים חד-פעמיים בעד הקמת מערכת מים או מערכת ביוב</w:t>
      </w:r>
      <w:r w:rsidRPr="00CC2EBA">
        <w:rPr>
          <w:rStyle w:val="default"/>
          <w:rFonts w:cs="FrankRuehl" w:hint="cs"/>
          <w:vanish/>
          <w:sz w:val="22"/>
          <w:szCs w:val="22"/>
          <w:shd w:val="clear" w:color="auto" w:fill="FFFF99"/>
          <w:rtl/>
        </w:rPr>
        <w:t xml:space="preserve">; עודכן מפקד הנכסים כאמור, יעודכנו באותו עדכון, ערך כינון מופחת וערך כינון מלא של מערכת מים וביוב, לפי העניין, </w:t>
      </w:r>
      <w:r w:rsidRPr="00CC2EBA">
        <w:rPr>
          <w:rStyle w:val="default"/>
          <w:rFonts w:cs="FrankRuehl" w:hint="cs"/>
          <w:strike/>
          <w:vanish/>
          <w:sz w:val="22"/>
          <w:szCs w:val="22"/>
          <w:shd w:val="clear" w:color="auto" w:fill="FFFF99"/>
          <w:rtl/>
        </w:rPr>
        <w:t>תשואה מוכרת להון עצמי ותשואה מוכרת להון זר, של מערכת מים או ביוב, למ"ק, לגבי נכס ותיק, לפי העניין,</w:t>
      </w:r>
      <w:r w:rsidRPr="00CC2EBA">
        <w:rPr>
          <w:rStyle w:val="default"/>
          <w:rFonts w:cs="FrankRuehl" w:hint="cs"/>
          <w:vanish/>
          <w:sz w:val="22"/>
          <w:szCs w:val="22"/>
          <w:shd w:val="clear" w:color="auto" w:fill="FFFF99"/>
          <w:rtl/>
        </w:rPr>
        <w:t xml:space="preserve"> תשואה מוכרת להון עצמי ותשואה מוכרת להון זר, של מערכת מים או ביוב, למ"ק, פחת ערך כינון של מערכת ביוב ופחת ערך כינון של מערכת מים, למ"ק, לפי העניין, עלות נמוכה מוכרת לחלוקת מים</w:t>
      </w:r>
      <w:r w:rsidRPr="00CC2EBA">
        <w:rPr>
          <w:rStyle w:val="default"/>
          <w:rFonts w:cs="FrankRuehl" w:hint="cs"/>
          <w:strike/>
          <w:vanish/>
          <w:sz w:val="22"/>
          <w:szCs w:val="22"/>
          <w:shd w:val="clear" w:color="auto" w:fill="FFFF99"/>
          <w:rtl/>
        </w:rPr>
        <w:t>, עלות נמוכה מוכרת לחלוקת לשירותי מים לגבי נכס ותיק, עלות גבוהה מוכרת לחלוקת מים, ועלות גבוהה מוכרת לחלוקת מים לגבי נכס ותיק,</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ועלות מוכרת לחלוקת מים</w:t>
      </w:r>
      <w:r w:rsidRPr="00CC2EBA">
        <w:rPr>
          <w:rStyle w:val="default"/>
          <w:rFonts w:cs="FrankRuehl" w:hint="cs"/>
          <w:vanish/>
          <w:sz w:val="22"/>
          <w:szCs w:val="22"/>
          <w:shd w:val="clear" w:color="auto" w:fill="FFFF99"/>
          <w:rtl/>
        </w:rPr>
        <w:t xml:space="preserve"> המחושבות לפי כללים אלה והנקובות בתוספות הראשונה והשניה.</w:t>
      </w:r>
    </w:p>
    <w:p w14:paraId="4AA8A9F8" w14:textId="77777777" w:rsidR="00135FDA" w:rsidRPr="00CC2EBA" w:rsidRDefault="00135FDA" w:rsidP="00135FDA">
      <w:pPr>
        <w:pStyle w:val="P00"/>
        <w:spacing w:before="0"/>
        <w:ind w:left="0" w:right="1134"/>
        <w:rPr>
          <w:rStyle w:val="default"/>
          <w:rFonts w:cs="FrankRuehl"/>
          <w:vanish/>
          <w:sz w:val="20"/>
          <w:szCs w:val="20"/>
          <w:shd w:val="clear" w:color="auto" w:fill="FFFF99"/>
          <w:rtl/>
        </w:rPr>
      </w:pPr>
    </w:p>
    <w:p w14:paraId="438D68A2" w14:textId="77777777" w:rsidR="00135FDA" w:rsidRPr="00CC2EBA" w:rsidRDefault="00135FDA" w:rsidP="00135FDA">
      <w:pPr>
        <w:pStyle w:val="P00"/>
        <w:spacing w:before="0"/>
        <w:ind w:left="0" w:right="1134"/>
        <w:rPr>
          <w:rStyle w:val="default"/>
          <w:rFonts w:cs="FrankRuehl"/>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1.1.2018</w:t>
      </w:r>
    </w:p>
    <w:p w14:paraId="22F3EB04" w14:textId="77777777" w:rsidR="00135FDA" w:rsidRPr="00CC2EBA" w:rsidRDefault="00135FDA" w:rsidP="00135FDA">
      <w:pPr>
        <w:pStyle w:val="P00"/>
        <w:spacing w:before="0"/>
        <w:ind w:left="0"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כללים תשע"ח-2018</w:t>
      </w:r>
    </w:p>
    <w:p w14:paraId="028BBBF8" w14:textId="77777777" w:rsidR="00135FDA" w:rsidRPr="00CC2EBA" w:rsidRDefault="00135FDA" w:rsidP="00135FDA">
      <w:pPr>
        <w:pStyle w:val="P00"/>
        <w:spacing w:before="0"/>
        <w:ind w:left="0" w:right="1134"/>
        <w:rPr>
          <w:rStyle w:val="default"/>
          <w:rFonts w:cs="FrankRuehl"/>
          <w:vanish/>
          <w:sz w:val="20"/>
          <w:szCs w:val="20"/>
          <w:shd w:val="clear" w:color="auto" w:fill="FFFF99"/>
          <w:rtl/>
        </w:rPr>
      </w:pPr>
      <w:hyperlink r:id="rId293" w:history="1">
        <w:r w:rsidRPr="00CC2EBA">
          <w:rPr>
            <w:rStyle w:val="Hyperlink"/>
            <w:rFonts w:cs="FrankRuehl" w:hint="cs"/>
            <w:vanish/>
            <w:szCs w:val="20"/>
            <w:shd w:val="clear" w:color="auto" w:fill="FFFF99"/>
            <w:rtl/>
          </w:rPr>
          <w:t>ק"ת תשע"ח מס' 7918</w:t>
        </w:r>
      </w:hyperlink>
      <w:r w:rsidRPr="00CC2EBA">
        <w:rPr>
          <w:rStyle w:val="default"/>
          <w:rFonts w:cs="FrankRuehl" w:hint="cs"/>
          <w:vanish/>
          <w:sz w:val="20"/>
          <w:szCs w:val="20"/>
          <w:shd w:val="clear" w:color="auto" w:fill="FFFF99"/>
          <w:rtl/>
        </w:rPr>
        <w:t xml:space="preserve"> מיום 1.1.2018 עמ' 737</w:t>
      </w:r>
    </w:p>
    <w:p w14:paraId="45B6BF75" w14:textId="77777777" w:rsidR="00A16CE1" w:rsidRPr="00464F91" w:rsidRDefault="00135FDA" w:rsidP="00135FDA">
      <w:pPr>
        <w:pStyle w:val="P00"/>
        <w:ind w:left="0" w:right="1134"/>
        <w:rPr>
          <w:rStyle w:val="default"/>
          <w:rFonts w:cs="FrankRuehl" w:hint="cs"/>
          <w:sz w:val="2"/>
          <w:szCs w:val="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כל שלוש שנים מיום התחילה, יעודכן מפקד הנכסים</w:t>
      </w:r>
      <w:r w:rsidR="00C441EF" w:rsidRPr="00CC2EBA">
        <w:rPr>
          <w:rStyle w:val="default"/>
          <w:rFonts w:cs="FrankRuehl" w:hint="cs"/>
          <w:vanish/>
          <w:sz w:val="22"/>
          <w:szCs w:val="22"/>
          <w:shd w:val="clear" w:color="auto" w:fill="FFFF99"/>
          <w:rtl/>
        </w:rPr>
        <w:t xml:space="preserve"> </w:t>
      </w:r>
      <w:r w:rsidR="00C441EF" w:rsidRPr="00CC2EBA">
        <w:rPr>
          <w:rStyle w:val="default"/>
          <w:rFonts w:cs="FrankRuehl" w:hint="cs"/>
          <w:vanish/>
          <w:sz w:val="22"/>
          <w:szCs w:val="22"/>
          <w:u w:val="single"/>
          <w:shd w:val="clear" w:color="auto" w:fill="FFFF99"/>
          <w:rtl/>
        </w:rPr>
        <w:t>מפקד הנכסים יעודכן כל שנה</w:t>
      </w:r>
      <w:r w:rsidRPr="00CC2EBA">
        <w:rPr>
          <w:rStyle w:val="default"/>
          <w:rFonts w:cs="FrankRuehl" w:hint="cs"/>
          <w:vanish/>
          <w:sz w:val="22"/>
          <w:szCs w:val="22"/>
          <w:shd w:val="clear" w:color="auto" w:fill="FFFF99"/>
          <w:rtl/>
        </w:rPr>
        <w:t xml:space="preserve"> בתוספת השקעות חדשות מוכרות של החברה במערכת המים והביוב שפורטו בדוחות השנתיים המתייחסים לשנים שמיום ההפעלה או </w:t>
      </w:r>
      <w:r w:rsidRPr="00CC2EBA">
        <w:rPr>
          <w:rStyle w:val="default"/>
          <w:rFonts w:cs="FrankRuehl" w:hint="cs"/>
          <w:strike/>
          <w:vanish/>
          <w:sz w:val="22"/>
          <w:szCs w:val="22"/>
          <w:shd w:val="clear" w:color="auto" w:fill="FFFF99"/>
          <w:rtl/>
        </w:rPr>
        <w:t>העדכון התלת-שנתי</w:t>
      </w:r>
      <w:r w:rsidR="00C441EF" w:rsidRPr="00CC2EBA">
        <w:rPr>
          <w:rStyle w:val="default"/>
          <w:rFonts w:cs="FrankRuehl" w:hint="cs"/>
          <w:vanish/>
          <w:sz w:val="22"/>
          <w:szCs w:val="22"/>
          <w:shd w:val="clear" w:color="auto" w:fill="FFFF99"/>
          <w:rtl/>
        </w:rPr>
        <w:t xml:space="preserve"> </w:t>
      </w:r>
      <w:r w:rsidR="00C441EF" w:rsidRPr="00CC2EBA">
        <w:rPr>
          <w:rStyle w:val="default"/>
          <w:rFonts w:cs="FrankRuehl" w:hint="cs"/>
          <w:vanish/>
          <w:sz w:val="22"/>
          <w:szCs w:val="22"/>
          <w:u w:val="single"/>
          <w:shd w:val="clear" w:color="auto" w:fill="FFFF99"/>
          <w:rtl/>
        </w:rPr>
        <w:t>העדכון השנתי</w:t>
      </w:r>
      <w:r w:rsidRPr="00CC2EBA">
        <w:rPr>
          <w:rStyle w:val="default"/>
          <w:rFonts w:cs="FrankRuehl" w:hint="cs"/>
          <w:vanish/>
          <w:sz w:val="22"/>
          <w:szCs w:val="22"/>
          <w:shd w:val="clear" w:color="auto" w:fill="FFFF99"/>
          <w:rtl/>
        </w:rPr>
        <w:t xml:space="preserve"> האחרון, לפי המאוחר מביניהם, עד לשנה האחרונה שלגביה הגישה החברה דוח שנתי, בניכוי הוצאות פחת על הנכסים שפורטו באותם דוחות ובניכוי נכסים שאינם נכסים פעילים עוד ושנגרעו ממאזן החברה באותם דוחות ובהתאמות בשל תשלומים חד-פעמיים בעד הקמת מערכת מים או מערכת ביוב; עודכן מפקד הנכסים כאמור, יעודכנו באותו עדכון, ערך כינון מופחת וערך כינון מלא של מערכת מים וביוב, לפי העניין, תשואה מוכרת להון עצמי ותשואה מוכרת להון זר, של מערכת מים או ביוב, למ"ק, פחת ערך כינון של מערכת ביוב ופחת ערך כינון של מערכת מים, למ"ק, לפי העניין, עלות נמוכה מוכרת לחלוקת מים ועלות מוכרת לחלוקת מים המחושבות לפי כללים אלה והנקובות בתוספות הראשונה והשניה</w:t>
      </w:r>
      <w:r w:rsidR="00A16CE1" w:rsidRPr="00CC2EBA">
        <w:rPr>
          <w:rStyle w:val="default"/>
          <w:rFonts w:cs="FrankRuehl" w:hint="cs"/>
          <w:vanish/>
          <w:sz w:val="22"/>
          <w:szCs w:val="22"/>
          <w:shd w:val="clear" w:color="auto" w:fill="FFFF99"/>
          <w:rtl/>
        </w:rPr>
        <w:t>.</w:t>
      </w:r>
      <w:bookmarkEnd w:id="134"/>
    </w:p>
    <w:p w14:paraId="0EDBC559" w14:textId="77777777" w:rsidR="005250CD" w:rsidRDefault="005250CD" w:rsidP="00D718B9">
      <w:pPr>
        <w:pStyle w:val="P00"/>
        <w:spacing w:before="72"/>
        <w:ind w:left="0" w:right="1134"/>
        <w:rPr>
          <w:rStyle w:val="default"/>
          <w:rFonts w:cs="FrankRuehl" w:hint="cs"/>
          <w:rtl/>
        </w:rPr>
      </w:pPr>
      <w:bookmarkStart w:id="135" w:name="Seif29"/>
      <w:bookmarkEnd w:id="135"/>
      <w:r>
        <w:rPr>
          <w:lang w:val="he-IL"/>
        </w:rPr>
        <w:pict w14:anchorId="50826866">
          <v:rect id="_x0000_s2350" style="position:absolute;left:0;text-align:left;margin-left:464.5pt;margin-top:8.05pt;width:75.05pt;height:25.95pt;z-index:251567616" o:allowincell="f" filled="f" stroked="f" strokecolor="lime" strokeweight=".25pt">
            <v:textbox inset="0,0,0,0">
              <w:txbxContent>
                <w:p w14:paraId="33A21D52" w14:textId="77777777" w:rsidR="00741010" w:rsidRDefault="00741010" w:rsidP="005250CD">
                  <w:pPr>
                    <w:spacing w:line="160" w:lineRule="exact"/>
                    <w:jc w:val="left"/>
                    <w:rPr>
                      <w:rFonts w:cs="Miriam" w:hint="cs"/>
                      <w:sz w:val="18"/>
                      <w:szCs w:val="18"/>
                      <w:rtl/>
                    </w:rPr>
                  </w:pPr>
                  <w:r>
                    <w:rPr>
                      <w:rFonts w:cs="Miriam" w:hint="cs"/>
                      <w:sz w:val="18"/>
                      <w:szCs w:val="18"/>
                      <w:rtl/>
                    </w:rPr>
                    <w:t>קביעת תעריפים לראשונה לחברה</w:t>
                  </w:r>
                </w:p>
                <w:p w14:paraId="6D4BAE0D" w14:textId="77777777" w:rsidR="00741010" w:rsidRDefault="00741010" w:rsidP="005250CD">
                  <w:pPr>
                    <w:spacing w:line="160" w:lineRule="exact"/>
                    <w:jc w:val="left"/>
                    <w:rPr>
                      <w:rFonts w:cs="Miriam" w:hint="cs"/>
                      <w:noProof/>
                      <w:sz w:val="18"/>
                      <w:szCs w:val="18"/>
                      <w:rtl/>
                    </w:rPr>
                  </w:pPr>
                  <w:r>
                    <w:rPr>
                      <w:rFonts w:cs="Miriam" w:hint="cs"/>
                      <w:sz w:val="18"/>
                      <w:szCs w:val="18"/>
                      <w:rtl/>
                    </w:rPr>
                    <w:t>כללים תש"ע-2010</w:t>
                  </w:r>
                </w:p>
              </w:txbxContent>
            </v:textbox>
            <w10:anchorlock/>
          </v:rect>
        </w:pict>
      </w:r>
      <w:r>
        <w:rPr>
          <w:rStyle w:val="big-number"/>
          <w:rFonts w:cs="Miriam" w:hint="cs"/>
          <w:rtl/>
        </w:rPr>
        <w:t>3</w:t>
      </w:r>
      <w:r w:rsidR="00AC447F">
        <w:rPr>
          <w:rStyle w:val="big-number"/>
          <w:rFonts w:cs="Miriam" w:hint="cs"/>
          <w:rtl/>
        </w:rPr>
        <w:t>1</w:t>
      </w:r>
      <w:r>
        <w:rPr>
          <w:rStyle w:val="big-number"/>
          <w:rFonts w:cs="Miriam"/>
          <w:rtl/>
        </w:rPr>
        <w:t>.</w:t>
      </w:r>
      <w:r>
        <w:rPr>
          <w:rStyle w:val="big-number"/>
          <w:rFonts w:cs="Miriam"/>
          <w:rtl/>
        </w:rPr>
        <w:tab/>
      </w:r>
      <w:r w:rsidR="00D718B9">
        <w:rPr>
          <w:rStyle w:val="default"/>
          <w:rFonts w:cs="FrankRuehl" w:hint="cs"/>
          <w:rtl/>
        </w:rPr>
        <w:t xml:space="preserve">הוקמה חברה, לרבות אם הורחב או שונה תחומה לפי סעיף 29 לחוק </w:t>
      </w:r>
      <w:r w:rsidR="00D718B9">
        <w:rPr>
          <w:rStyle w:val="default"/>
          <w:rFonts w:cs="FrankRuehl"/>
          <w:rtl/>
        </w:rPr>
        <w:t>–</w:t>
      </w:r>
    </w:p>
    <w:p w14:paraId="202EA9A5" w14:textId="77777777" w:rsidR="00D718B9" w:rsidRDefault="00D718B9" w:rsidP="00D718B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יראו את מספר הנפשות המוכר הרשום אצל הספק בתחומו הוקמה החברה, ערב הקמתה של החברה, כמספר הנפשות המוכר של החברה לעניין כללים אלה בשינויים המחויבים לפי העניין;</w:t>
      </w:r>
    </w:p>
    <w:p w14:paraId="392EEF44" w14:textId="77777777" w:rsidR="00D718B9" w:rsidRDefault="00D718B9" w:rsidP="00D718B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כל עוד לא נקבעו לה תעריפים לפי כללים אלה, כללי התעריפים וכללי מקורות לפי העניין (להלן </w:t>
      </w:r>
      <w:r>
        <w:rPr>
          <w:rStyle w:val="default"/>
          <w:rFonts w:cs="FrankRuehl"/>
          <w:rtl/>
        </w:rPr>
        <w:t>–</w:t>
      </w:r>
      <w:r>
        <w:rPr>
          <w:rStyle w:val="default"/>
          <w:rFonts w:cs="FrankRuehl" w:hint="cs"/>
          <w:rtl/>
        </w:rPr>
        <w:t xml:space="preserve"> כללי המים), יחולו לגביה הוראות אלה:</w:t>
      </w:r>
    </w:p>
    <w:p w14:paraId="589DD2C0" w14:textId="77777777" w:rsidR="00D718B9" w:rsidRDefault="00D718B9" w:rsidP="00684E0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החל ממועד מתן רישיון לפעילות חיונית לפי סעיף 15 לחוק לחברה שהוקמה כאמור, או ממועד מאוחר יותר שקבע הממונה ברישיון, חברה תגבה מצרכניה בעד שירותי מים וביוב תשלום לפי כללי התעריפים ויחולו עליה הוראות סעיף 6(ב) שם, והוראות סעיף 8(ג) עד (ה) לכללי מקורות, אם היתה צרכנית של חברת מקורות;</w:t>
      </w:r>
    </w:p>
    <w:p w14:paraId="39AB01CB" w14:textId="77777777" w:rsidR="00D718B9" w:rsidRDefault="00D718B9" w:rsidP="00684E0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684E0F">
        <w:rPr>
          <w:rStyle w:val="default"/>
          <w:rFonts w:cs="FrankRuehl" w:hint="cs"/>
          <w:rtl/>
        </w:rPr>
        <w:t>עם מתן הרישיון לחברה שהוקמה ימסור מנהל הרשות הממשלתית לחברה ולחברת מקורות, אם היתה צרכנית של מקורות, הודעה לעניין התעריפים החלים על החברה ועל צרכניה לפי כללי המים ומועד החלתם, ויפרסמה גם באתר האינטרנט של הרשות; החברה תביא את תוכן ההודעה לידיעת צרכניה בהודעת החיוב הראשונה שתשלח;</w:t>
      </w:r>
    </w:p>
    <w:p w14:paraId="70708DC1" w14:textId="77777777" w:rsidR="00684E0F" w:rsidRDefault="00684E0F" w:rsidP="00684E0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אף האמור בכללי המים, קביעה או עדכון של תעריפים לחברה מסוימת במהלך השנה, לא יביאו לשינוי בתעריפי חברת מקורות ולשאר החברות או בתעריפי החברות לצרכניהן, ובלבד שעם עדכון תעריפי חברת מקורות, לפי השינוי בעלויותיה, יעודכנו החל ממועד העדכון כאמור, גם התעריפים לפי כללי המים, תוך גילום ההפרש בעלויות המוכרות מיום הקמת החברה.</w:t>
      </w:r>
    </w:p>
    <w:p w14:paraId="28FB0A1E" w14:textId="77777777" w:rsidR="00D718B9" w:rsidRPr="00CC2EBA" w:rsidRDefault="00D718B9" w:rsidP="00D718B9">
      <w:pPr>
        <w:pStyle w:val="P00"/>
        <w:spacing w:before="0"/>
        <w:ind w:left="0" w:right="1134"/>
        <w:rPr>
          <w:rStyle w:val="default"/>
          <w:rFonts w:cs="FrankRuehl" w:hint="cs"/>
          <w:vanish/>
          <w:color w:val="FF0000"/>
          <w:sz w:val="20"/>
          <w:szCs w:val="20"/>
          <w:shd w:val="clear" w:color="auto" w:fill="FFFF99"/>
          <w:rtl/>
        </w:rPr>
      </w:pPr>
      <w:bookmarkStart w:id="136" w:name="Rov45"/>
      <w:r w:rsidRPr="00CC2EBA">
        <w:rPr>
          <w:rStyle w:val="default"/>
          <w:rFonts w:cs="FrankRuehl" w:hint="cs"/>
          <w:vanish/>
          <w:color w:val="FF0000"/>
          <w:sz w:val="20"/>
          <w:szCs w:val="20"/>
          <w:shd w:val="clear" w:color="auto" w:fill="FFFF99"/>
          <w:rtl/>
        </w:rPr>
        <w:t>מיום 1.7.2010</w:t>
      </w:r>
    </w:p>
    <w:p w14:paraId="41BFF50B" w14:textId="77777777" w:rsidR="00D718B9" w:rsidRPr="00CC2EBA" w:rsidRDefault="00D718B9" w:rsidP="00D718B9">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תש"ע-2010</w:t>
      </w:r>
    </w:p>
    <w:p w14:paraId="7C288028" w14:textId="77777777" w:rsidR="00D718B9" w:rsidRPr="00CC2EBA" w:rsidRDefault="00D718B9" w:rsidP="00D718B9">
      <w:pPr>
        <w:pStyle w:val="P00"/>
        <w:spacing w:before="0"/>
        <w:ind w:left="0" w:right="1134"/>
        <w:rPr>
          <w:rStyle w:val="default"/>
          <w:rFonts w:cs="FrankRuehl" w:hint="cs"/>
          <w:vanish/>
          <w:sz w:val="20"/>
          <w:szCs w:val="20"/>
          <w:shd w:val="clear" w:color="auto" w:fill="FFFF99"/>
          <w:rtl/>
        </w:rPr>
      </w:pPr>
      <w:hyperlink r:id="rId294" w:history="1">
        <w:r w:rsidRPr="00CC2EBA">
          <w:rPr>
            <w:rStyle w:val="Hyperlink"/>
            <w:rFonts w:cs="FrankRuehl" w:hint="cs"/>
            <w:vanish/>
            <w:szCs w:val="20"/>
            <w:shd w:val="clear" w:color="auto" w:fill="FFFF99"/>
            <w:rtl/>
          </w:rPr>
          <w:t>ק"ת תש"ע מס' 6903</w:t>
        </w:r>
      </w:hyperlink>
      <w:r w:rsidRPr="00CC2EBA">
        <w:rPr>
          <w:rStyle w:val="default"/>
          <w:rFonts w:cs="FrankRuehl" w:hint="cs"/>
          <w:vanish/>
          <w:sz w:val="20"/>
          <w:szCs w:val="20"/>
          <w:shd w:val="clear" w:color="auto" w:fill="FFFF99"/>
          <w:rtl/>
        </w:rPr>
        <w:t xml:space="preserve"> מיום 30.6.2010 עמ' 1323</w:t>
      </w:r>
    </w:p>
    <w:p w14:paraId="38C98494" w14:textId="77777777" w:rsidR="00D718B9" w:rsidRPr="00CC2EBA" w:rsidRDefault="00D718B9" w:rsidP="00D718B9">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סעיף 31</w:t>
      </w:r>
    </w:p>
    <w:p w14:paraId="25EFF9F5" w14:textId="77777777" w:rsidR="00D718B9" w:rsidRPr="00CC2EBA" w:rsidRDefault="00D718B9" w:rsidP="00D718B9">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0254FDD4" w14:textId="77777777" w:rsidR="00D718B9" w:rsidRPr="00CC2EBA" w:rsidRDefault="00D718B9" w:rsidP="00D718B9">
      <w:pPr>
        <w:pStyle w:val="P00"/>
        <w:spacing w:before="20"/>
        <w:ind w:left="0" w:right="1134"/>
        <w:rPr>
          <w:rStyle w:val="big-number"/>
          <w:rFonts w:cs="Miriam" w:hint="cs"/>
          <w:strike/>
          <w:vanish/>
          <w:sz w:val="16"/>
          <w:szCs w:val="16"/>
          <w:shd w:val="clear" w:color="auto" w:fill="FFFF99"/>
          <w:rtl/>
        </w:rPr>
      </w:pPr>
      <w:r w:rsidRPr="00CC2EBA">
        <w:rPr>
          <w:rStyle w:val="big-number"/>
          <w:rFonts w:cs="Miriam" w:hint="cs"/>
          <w:strike/>
          <w:vanish/>
          <w:sz w:val="16"/>
          <w:szCs w:val="16"/>
          <w:shd w:val="clear" w:color="auto" w:fill="FFFF99"/>
          <w:rtl/>
        </w:rPr>
        <w:t>שינויים בתחום החברה</w:t>
      </w:r>
    </w:p>
    <w:p w14:paraId="119A6EFB" w14:textId="77777777" w:rsidR="00D718B9" w:rsidRPr="00684E0F" w:rsidRDefault="00D718B9" w:rsidP="00684E0F">
      <w:pPr>
        <w:pStyle w:val="P00"/>
        <w:spacing w:before="0"/>
        <w:ind w:left="0" w:right="1134"/>
        <w:rPr>
          <w:rStyle w:val="default"/>
          <w:rFonts w:cs="FrankRuehl" w:hint="cs"/>
          <w:strike/>
          <w:sz w:val="2"/>
          <w:szCs w:val="2"/>
          <w:rtl/>
        </w:rPr>
      </w:pPr>
      <w:r w:rsidRPr="00CC2EBA">
        <w:rPr>
          <w:rStyle w:val="big-number"/>
          <w:rFonts w:cs="FrankRuehl" w:hint="cs"/>
          <w:strike/>
          <w:vanish/>
          <w:sz w:val="22"/>
          <w:szCs w:val="22"/>
          <w:shd w:val="clear" w:color="auto" w:fill="FFFF99"/>
          <w:rtl/>
        </w:rPr>
        <w:t>31</w:t>
      </w:r>
      <w:r w:rsidRPr="00CC2EBA">
        <w:rPr>
          <w:rStyle w:val="big-number"/>
          <w:rFonts w:cs="FrankRuehl"/>
          <w:strike/>
          <w:vanish/>
          <w:sz w:val="22"/>
          <w:szCs w:val="22"/>
          <w:shd w:val="clear" w:color="auto" w:fill="FFFF99"/>
          <w:rtl/>
        </w:rPr>
        <w:t>.</w:t>
      </w:r>
      <w:r w:rsidRPr="00CC2EBA">
        <w:rPr>
          <w:rStyle w:val="big-number"/>
          <w:rFonts w:cs="FrankRuehl"/>
          <w:strike/>
          <w:vanish/>
          <w:sz w:val="22"/>
          <w:szCs w:val="22"/>
          <w:shd w:val="clear" w:color="auto" w:fill="FFFF99"/>
          <w:rtl/>
        </w:rPr>
        <w:tab/>
      </w:r>
      <w:r w:rsidRPr="00CC2EBA">
        <w:rPr>
          <w:rStyle w:val="default"/>
          <w:rFonts w:cs="FrankRuehl" w:hint="cs"/>
          <w:strike/>
          <w:vanish/>
          <w:sz w:val="22"/>
          <w:szCs w:val="22"/>
          <w:shd w:val="clear" w:color="auto" w:fill="FFFF99"/>
          <w:rtl/>
        </w:rPr>
        <w:t>נעשו שינויים בתחום החברה לגבי פעילות חיונית, ייקבעו לה תעריפים חדשים לפי כללים אלה עם מתן הרישיון המעודכן לחברה.</w:t>
      </w:r>
      <w:bookmarkEnd w:id="136"/>
    </w:p>
    <w:p w14:paraId="6CA0592B" w14:textId="77777777" w:rsidR="005250CD" w:rsidRDefault="005250CD" w:rsidP="000602A7">
      <w:pPr>
        <w:pStyle w:val="P00"/>
        <w:spacing w:before="72"/>
        <w:ind w:left="0" w:right="1134"/>
        <w:rPr>
          <w:rStyle w:val="default"/>
          <w:rFonts w:cs="FrankRuehl" w:hint="cs"/>
          <w:rtl/>
        </w:rPr>
      </w:pPr>
      <w:bookmarkStart w:id="137" w:name="Seif30"/>
      <w:bookmarkEnd w:id="137"/>
      <w:r>
        <w:rPr>
          <w:lang w:val="he-IL"/>
        </w:rPr>
        <w:pict w14:anchorId="35EC0019">
          <v:rect id="_x0000_s2351" style="position:absolute;left:0;text-align:left;margin-left:464.5pt;margin-top:8.05pt;width:75.05pt;height:18.6pt;z-index:251568640" o:allowincell="f" filled="f" stroked="f" strokecolor="lime" strokeweight=".25pt">
            <v:textbox inset="0,0,0,0">
              <w:txbxContent>
                <w:p w14:paraId="250AD049" w14:textId="77777777" w:rsidR="00741010" w:rsidRDefault="00741010" w:rsidP="005250CD">
                  <w:pPr>
                    <w:spacing w:line="160" w:lineRule="exact"/>
                    <w:jc w:val="left"/>
                    <w:rPr>
                      <w:rFonts w:cs="Miriam" w:hint="cs"/>
                      <w:noProof/>
                      <w:sz w:val="18"/>
                      <w:szCs w:val="18"/>
                      <w:rtl/>
                    </w:rPr>
                  </w:pPr>
                  <w:r>
                    <w:rPr>
                      <w:rFonts w:cs="Miriam" w:hint="cs"/>
                      <w:sz w:val="18"/>
                      <w:szCs w:val="18"/>
                      <w:rtl/>
                    </w:rPr>
                    <w:t>הכרה בעלויות טכנולוגיות מיוחדות</w:t>
                  </w:r>
                </w:p>
              </w:txbxContent>
            </v:textbox>
            <w10:anchorlock/>
          </v:rect>
        </w:pict>
      </w:r>
      <w:r>
        <w:rPr>
          <w:rStyle w:val="big-number"/>
          <w:rFonts w:cs="Miriam" w:hint="cs"/>
          <w:rtl/>
        </w:rPr>
        <w:t>3</w:t>
      </w:r>
      <w:r w:rsidR="000602A7">
        <w:rPr>
          <w:rStyle w:val="big-number"/>
          <w:rFonts w:cs="Miriam" w:hint="cs"/>
          <w:rtl/>
        </w:rPr>
        <w:t>2</w:t>
      </w:r>
      <w:r w:rsidRPr="00C441EF">
        <w:rPr>
          <w:rStyle w:val="default"/>
          <w:rFonts w:cs="FrankRuehl"/>
          <w:rtl/>
        </w:rPr>
        <w:t>.</w:t>
      </w:r>
      <w:r w:rsidRPr="00C441EF">
        <w:rPr>
          <w:rStyle w:val="default"/>
          <w:rFonts w:cs="FrankRuehl"/>
          <w:rtl/>
        </w:rPr>
        <w:tab/>
      </w:r>
      <w:r w:rsidR="000602A7">
        <w:rPr>
          <w:rStyle w:val="default"/>
          <w:rFonts w:cs="FrankRuehl" w:hint="cs"/>
          <w:rtl/>
        </w:rPr>
        <w:t>(א)</w:t>
      </w:r>
      <w:r w:rsidR="000602A7">
        <w:rPr>
          <w:rStyle w:val="default"/>
          <w:rFonts w:cs="FrankRuehl" w:hint="cs"/>
          <w:rtl/>
        </w:rPr>
        <w:tab/>
        <w:t>מועצת הרשות הממשלתית רשאית להכיר לחברה בתעריף שירותי מים או שירותי ביוב, לפי העניין, נוסף על ההוצאות המוכרות לפי כללים אלה, בהוצאות התקנה ועלויות תפעול טכנולוגיות מיוחדות המשמשות לטיפול נוסף במים או בביוב; הכירה המועצה בהוצאות ובעלויות כאמור, הן ייווספו לרכיב עלויות תפעול ומינהלה מוכרות לשירותי מים למ"ק או לשירותי ביוב למ"ק, של החברה, לפי העניין.</w:t>
      </w:r>
    </w:p>
    <w:p w14:paraId="5E89AA20" w14:textId="77777777" w:rsidR="000602A7" w:rsidRDefault="000602A7" w:rsidP="000602A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C64D02">
        <w:rPr>
          <w:rStyle w:val="default"/>
          <w:rFonts w:cs="FrankRuehl" w:hint="cs"/>
          <w:rtl/>
        </w:rPr>
        <w:t>מועצת הרשות תכיר בהוצאות כאמור בסעיף קטן (א) רק אם נתקיימו כל התנאים האלה:</w:t>
      </w:r>
    </w:p>
    <w:p w14:paraId="62506FDB" w14:textId="77777777" w:rsidR="00C64D02" w:rsidRDefault="00C64D02" w:rsidP="00CE1D3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המועצה ראתה כי בטכנולוגיה המיוחדת יש כדי למנוע דלף או זיהום מים;</w:t>
      </w:r>
    </w:p>
    <w:p w14:paraId="42E0036B" w14:textId="77777777" w:rsidR="00C64D02" w:rsidRDefault="00C64D02" w:rsidP="00CE1D3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המועצה ראתה כי עלות הטיפול השנתית לצרכן הממוצע לא תעלה על 40% מהחיסכון או מהרווח השנתי שייווצר לצרכן הממוצע כתוצאה מהחדרת הטכנולוגיה;</w:t>
      </w:r>
    </w:p>
    <w:p w14:paraId="26EFF810" w14:textId="77777777" w:rsidR="00C64D02" w:rsidRDefault="00C64D02" w:rsidP="00CE1D3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החברה הודיעה לכל צרכן, לפני פנייתה לקבל אישור מועצת הרשות, על כוונתה לעשות כן; בהודעה לצרכן תפורט העלות הנוספת שיצטרך לשלם בשל כך והחיסכון או הרווח שישיג בשל כך;</w:t>
      </w:r>
    </w:p>
    <w:p w14:paraId="5F0C4FA2" w14:textId="77777777" w:rsidR="00C64D02" w:rsidRDefault="00C64D02" w:rsidP="00CE1D30">
      <w:pPr>
        <w:pStyle w:val="P00"/>
        <w:spacing w:before="72"/>
        <w:ind w:left="1021" w:right="1134"/>
        <w:rPr>
          <w:rStyle w:val="default"/>
          <w:rFonts w:cs="FrankRuehl"/>
          <w:rtl/>
        </w:rPr>
      </w:pPr>
      <w:r>
        <w:rPr>
          <w:rStyle w:val="default"/>
          <w:rFonts w:cs="FrankRuehl" w:hint="cs"/>
          <w:rtl/>
        </w:rPr>
        <w:t>(4)</w:t>
      </w:r>
      <w:r>
        <w:rPr>
          <w:rStyle w:val="default"/>
          <w:rFonts w:cs="FrankRuehl" w:hint="cs"/>
          <w:rtl/>
        </w:rPr>
        <w:tab/>
      </w:r>
      <w:r w:rsidR="00CE1D30">
        <w:rPr>
          <w:rStyle w:val="default"/>
          <w:rFonts w:cs="FrankRuehl" w:hint="cs"/>
          <w:rtl/>
        </w:rPr>
        <w:t>ההכרה בעלות כאמור תינתן רק לאחר שנקבעו כללים לעניין זה לפי סעיפים 101 ו-103 לחוק, לרבות בדבר האופן והדרכים לאישור הטכנולוגיות האמורות, סוגי הטכנולוגיות, דרכי חישוב עלות החדרת הטכנולוגיה, דרכי חישוב הרווח או החיסכון לצרכנים של שירותי מים או שירותי ביוב, אופן קביעת תחשיב ההוצאות המוכרות לחברה וגובה הוצאות החברה המוכרות ביחס לרווח או החיסכון לצרכנים, דרך בחירת הטכנולוגיה או מפעיל הטכנולוגיה בידי החברה, דרך הוכחת מניעת דלף המים או זיהומם וכן הגורמים שאישורם נדרש לצורך החדרת הטכנולוגיה.</w:t>
      </w:r>
    </w:p>
    <w:p w14:paraId="7657E12D" w14:textId="77777777" w:rsidR="00C441EF" w:rsidRDefault="00C441EF" w:rsidP="00C441EF">
      <w:pPr>
        <w:pStyle w:val="P00"/>
        <w:spacing w:before="72"/>
        <w:ind w:left="0" w:right="1134"/>
        <w:rPr>
          <w:rStyle w:val="default"/>
          <w:rFonts w:cs="FrankRuehl"/>
          <w:rtl/>
        </w:rPr>
      </w:pPr>
      <w:bookmarkStart w:id="138" w:name="Seif42"/>
      <w:bookmarkEnd w:id="138"/>
      <w:r>
        <w:rPr>
          <w:lang w:val="he-IL"/>
        </w:rPr>
        <w:pict w14:anchorId="39CCA044">
          <v:rect id="_x0000_s2874" style="position:absolute;left:0;text-align:left;margin-left:464.5pt;margin-top:8.05pt;width:75.05pt;height:43.8pt;z-index:251726336" o:allowincell="f" filled="f" stroked="f" strokecolor="lime" strokeweight=".25pt">
            <v:textbox inset="0,0,0,0">
              <w:txbxContent>
                <w:p w14:paraId="36676B0B" w14:textId="77777777" w:rsidR="00741010" w:rsidRDefault="00741010" w:rsidP="00C441EF">
                  <w:pPr>
                    <w:spacing w:line="160" w:lineRule="exact"/>
                    <w:jc w:val="left"/>
                    <w:rPr>
                      <w:rFonts w:cs="Miriam"/>
                      <w:sz w:val="18"/>
                      <w:szCs w:val="18"/>
                      <w:rtl/>
                    </w:rPr>
                  </w:pPr>
                  <w:r>
                    <w:rPr>
                      <w:rFonts w:cs="Miriam" w:hint="cs"/>
                      <w:sz w:val="18"/>
                      <w:szCs w:val="18"/>
                      <w:rtl/>
                    </w:rPr>
                    <w:t>הכרה מוקדמת בהשקעה</w:t>
                  </w:r>
                </w:p>
                <w:p w14:paraId="3882497B" w14:textId="77777777" w:rsidR="00741010" w:rsidRDefault="00741010" w:rsidP="00C441EF">
                  <w:pPr>
                    <w:spacing w:line="160" w:lineRule="exact"/>
                    <w:jc w:val="left"/>
                    <w:rPr>
                      <w:rFonts w:cs="Miriam"/>
                      <w:noProof/>
                      <w:sz w:val="18"/>
                      <w:szCs w:val="18"/>
                      <w:rtl/>
                    </w:rPr>
                  </w:pPr>
                  <w:r>
                    <w:rPr>
                      <w:rFonts w:cs="Miriam" w:hint="cs"/>
                      <w:noProof/>
                      <w:sz w:val="18"/>
                      <w:szCs w:val="18"/>
                      <w:rtl/>
                    </w:rPr>
                    <w:t>כללים תשע"ח-2018</w:t>
                  </w:r>
                </w:p>
                <w:p w14:paraId="7949CE45" w14:textId="77777777" w:rsidR="00741010" w:rsidRDefault="00741010" w:rsidP="00C441EF">
                  <w:pPr>
                    <w:spacing w:line="160" w:lineRule="exact"/>
                    <w:jc w:val="left"/>
                    <w:rPr>
                      <w:rFonts w:cs="Miriam" w:hint="cs"/>
                      <w:noProof/>
                      <w:sz w:val="18"/>
                      <w:szCs w:val="18"/>
                      <w:rtl/>
                    </w:rPr>
                  </w:pPr>
                  <w:r>
                    <w:rPr>
                      <w:rFonts w:cs="Miriam" w:hint="cs"/>
                      <w:noProof/>
                      <w:sz w:val="18"/>
                      <w:szCs w:val="18"/>
                      <w:rtl/>
                    </w:rPr>
                    <w:t>כללים (מס' 2) תשע"ט-2019</w:t>
                  </w:r>
                </w:p>
              </w:txbxContent>
            </v:textbox>
            <w10:anchorlock/>
          </v:rect>
        </w:pict>
      </w:r>
      <w:r>
        <w:rPr>
          <w:rStyle w:val="big-number"/>
          <w:rFonts w:cs="Miriam" w:hint="cs"/>
          <w:rtl/>
        </w:rPr>
        <w:t>32</w:t>
      </w:r>
      <w:r>
        <w:rPr>
          <w:rStyle w:val="default"/>
          <w:rFonts w:cs="FrankRuehl" w:hint="cs"/>
          <w:rtl/>
        </w:rPr>
        <w:t>א</w:t>
      </w:r>
      <w:r w:rsidRPr="00C441EF">
        <w:rPr>
          <w:rStyle w:val="default"/>
          <w:rFonts w:cs="FrankRuehl"/>
          <w:rtl/>
        </w:rPr>
        <w:t>.</w:t>
      </w:r>
      <w:r w:rsidRPr="00C441EF">
        <w:rPr>
          <w:rStyle w:val="default"/>
          <w:rFonts w:cs="FrankRuehl"/>
          <w:rtl/>
        </w:rPr>
        <w:tab/>
      </w:r>
      <w:r>
        <w:rPr>
          <w:rStyle w:val="default"/>
          <w:rFonts w:cs="FrankRuehl" w:hint="cs"/>
          <w:rtl/>
        </w:rPr>
        <w:t>(א)</w:t>
      </w:r>
      <w:r>
        <w:rPr>
          <w:rStyle w:val="default"/>
          <w:rFonts w:cs="FrankRuehl" w:hint="cs"/>
          <w:rtl/>
        </w:rPr>
        <w:tab/>
        <w:t>מועצת הרשות הממשלתית רשאית</w:t>
      </w:r>
      <w:r w:rsidR="007A37F4">
        <w:rPr>
          <w:rStyle w:val="default"/>
          <w:rFonts w:cs="FrankRuehl" w:hint="cs"/>
          <w:rtl/>
        </w:rPr>
        <w:t>, בהמלצת הממונה,</w:t>
      </w:r>
      <w:r>
        <w:rPr>
          <w:rStyle w:val="default"/>
          <w:rFonts w:cs="FrankRuehl" w:hint="cs"/>
          <w:rtl/>
        </w:rPr>
        <w:t xml:space="preserve"> להכיר לחברה </w:t>
      </w:r>
      <w:r w:rsidR="007A37F4">
        <w:rPr>
          <w:rStyle w:val="default"/>
          <w:rFonts w:cs="FrankRuehl" w:hint="cs"/>
          <w:rtl/>
        </w:rPr>
        <w:t xml:space="preserve">שהממוצע המשוקלל של המדרג החברתי-כלכלי ברשויות המקומיות שבתחומן היא פועלת, לפי גודל האוכלוסייה </w:t>
      </w:r>
      <w:r w:rsidR="007A37F4" w:rsidRPr="00F5118B">
        <w:rPr>
          <w:rStyle w:val="default"/>
          <w:rFonts w:cs="FrankRuehl" w:hint="cs"/>
          <w:rtl/>
        </w:rPr>
        <w:t>המתגוררת בהן, אינו עולה על 3</w:t>
      </w:r>
      <w:r w:rsidR="00047071" w:rsidRPr="00F5118B">
        <w:rPr>
          <w:rStyle w:val="default"/>
          <w:rFonts w:cs="FrankRuehl" w:hint="cs"/>
          <w:rtl/>
        </w:rPr>
        <w:t xml:space="preserve"> </w:t>
      </w:r>
      <w:r w:rsidR="00047071" w:rsidRPr="00F5118B">
        <w:rPr>
          <w:rStyle w:val="default"/>
          <w:rFonts w:cs="FrankRuehl"/>
          <w:rtl/>
        </w:rPr>
        <w:t>או לחברה, שלפי הדוח השנתי שלה הפסידה ויש לה תזרים מזומנים שלילי בכל אחת מהשנתיים שקדמו לשנת הבדיקה, שהגישה תכנית עסקית להבראתה</w:t>
      </w:r>
      <w:r w:rsidR="007A37F4" w:rsidRPr="00F5118B">
        <w:rPr>
          <w:rStyle w:val="default"/>
          <w:rFonts w:cs="FrankRuehl" w:hint="cs"/>
          <w:rtl/>
        </w:rPr>
        <w:t>, בסכום נוסף למ</w:t>
      </w:r>
      <w:r w:rsidR="007A37F4">
        <w:rPr>
          <w:rStyle w:val="default"/>
          <w:rFonts w:cs="FrankRuehl" w:hint="cs"/>
          <w:rtl/>
        </w:rPr>
        <w:t>"ק על חשבון הכרה עתידית בהשקעה, במשך תקופה שהורתה, אם מצאה כי קיים חשש ממשי שמצבה הכספי של החברה לא יאפשר לה לעמוד בהתחייבויותיה ולקיים את תפקידיה לפי החוק</w:t>
      </w:r>
      <w:r>
        <w:rPr>
          <w:rStyle w:val="default"/>
          <w:rFonts w:cs="FrankRuehl" w:hint="cs"/>
          <w:rtl/>
        </w:rPr>
        <w:t>.</w:t>
      </w:r>
    </w:p>
    <w:p w14:paraId="246667B2" w14:textId="77777777" w:rsidR="007A37F4" w:rsidRDefault="007A37F4" w:rsidP="00C441E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הסכום הנוסף הכולל שנצבר בכל שנה, יופחת בסוף השנה מערך הכינון המופחת הכולל.</w:t>
      </w:r>
    </w:p>
    <w:p w14:paraId="07A4E452" w14:textId="77777777" w:rsidR="007A37F4" w:rsidRDefault="007A37F4" w:rsidP="00C441E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(ב), אישר הממונה כי החברה עומדת ביעדים הקבועים בתכנית העסקית שאישר לה, וכל עוד היא עומדת באותם יעדים, יופחת ערך הכינון המופחת הכולל ב-50% מהסכום הנוסף הכולל בלבד.</w:t>
      </w:r>
    </w:p>
    <w:p w14:paraId="5BD7CA4C" w14:textId="77777777" w:rsidR="00271B63" w:rsidRPr="00CC2EBA" w:rsidRDefault="00271B63" w:rsidP="00271B63">
      <w:pPr>
        <w:pStyle w:val="P00"/>
        <w:spacing w:before="0"/>
        <w:ind w:left="0" w:right="1134"/>
        <w:rPr>
          <w:rStyle w:val="default"/>
          <w:rFonts w:cs="FrankRuehl"/>
          <w:vanish/>
          <w:color w:val="FF0000"/>
          <w:sz w:val="20"/>
          <w:szCs w:val="20"/>
          <w:shd w:val="clear" w:color="auto" w:fill="FFFF99"/>
          <w:rtl/>
        </w:rPr>
      </w:pPr>
      <w:bookmarkStart w:id="139" w:name="Rov122"/>
      <w:r w:rsidRPr="00CC2EBA">
        <w:rPr>
          <w:rStyle w:val="default"/>
          <w:rFonts w:cs="FrankRuehl" w:hint="cs"/>
          <w:vanish/>
          <w:color w:val="FF0000"/>
          <w:sz w:val="20"/>
          <w:szCs w:val="20"/>
          <w:shd w:val="clear" w:color="auto" w:fill="FFFF99"/>
          <w:rtl/>
        </w:rPr>
        <w:t>מיום 1.1.2018</w:t>
      </w:r>
    </w:p>
    <w:p w14:paraId="00789B68" w14:textId="77777777" w:rsidR="00271B63" w:rsidRPr="00CC2EBA" w:rsidRDefault="00271B63" w:rsidP="00271B63">
      <w:pPr>
        <w:pStyle w:val="P00"/>
        <w:spacing w:before="0"/>
        <w:ind w:left="0" w:right="1134"/>
        <w:rPr>
          <w:rStyle w:val="default"/>
          <w:rFonts w:cs="FrankRuehl"/>
          <w:vanish/>
          <w:sz w:val="20"/>
          <w:szCs w:val="20"/>
          <w:shd w:val="clear" w:color="auto" w:fill="FFFF99"/>
          <w:rtl/>
        </w:rPr>
      </w:pPr>
      <w:r w:rsidRPr="00CC2EBA">
        <w:rPr>
          <w:rStyle w:val="default"/>
          <w:rFonts w:cs="FrankRuehl" w:hint="cs"/>
          <w:b/>
          <w:bCs/>
          <w:vanish/>
          <w:sz w:val="20"/>
          <w:szCs w:val="20"/>
          <w:shd w:val="clear" w:color="auto" w:fill="FFFF99"/>
          <w:rtl/>
        </w:rPr>
        <w:t>כללים תשע"ח-2018</w:t>
      </w:r>
    </w:p>
    <w:p w14:paraId="2DEE976F" w14:textId="77777777" w:rsidR="00271B63" w:rsidRPr="00CC2EBA" w:rsidRDefault="00271B63" w:rsidP="00271B63">
      <w:pPr>
        <w:pStyle w:val="P00"/>
        <w:spacing w:before="0"/>
        <w:ind w:left="0" w:right="1134"/>
        <w:rPr>
          <w:rStyle w:val="default"/>
          <w:rFonts w:cs="FrankRuehl"/>
          <w:vanish/>
          <w:sz w:val="20"/>
          <w:szCs w:val="20"/>
          <w:shd w:val="clear" w:color="auto" w:fill="FFFF99"/>
          <w:rtl/>
        </w:rPr>
      </w:pPr>
      <w:hyperlink r:id="rId295" w:history="1">
        <w:r w:rsidRPr="00CC2EBA">
          <w:rPr>
            <w:rStyle w:val="Hyperlink"/>
            <w:rFonts w:cs="FrankRuehl" w:hint="cs"/>
            <w:vanish/>
            <w:szCs w:val="20"/>
            <w:shd w:val="clear" w:color="auto" w:fill="FFFF99"/>
            <w:rtl/>
          </w:rPr>
          <w:t>ק"ת תשע"ח מס' 7918</w:t>
        </w:r>
      </w:hyperlink>
      <w:r w:rsidRPr="00CC2EBA">
        <w:rPr>
          <w:rStyle w:val="default"/>
          <w:rFonts w:cs="FrankRuehl" w:hint="cs"/>
          <w:vanish/>
          <w:sz w:val="20"/>
          <w:szCs w:val="20"/>
          <w:shd w:val="clear" w:color="auto" w:fill="FFFF99"/>
          <w:rtl/>
        </w:rPr>
        <w:t xml:space="preserve"> מיום 1.1.2018 עמ' 738</w:t>
      </w:r>
    </w:p>
    <w:p w14:paraId="35344F13" w14:textId="77777777" w:rsidR="00271B63" w:rsidRPr="00CC2EBA" w:rsidRDefault="00271B63" w:rsidP="00271B63">
      <w:pPr>
        <w:pStyle w:val="P00"/>
        <w:spacing w:before="0"/>
        <w:ind w:left="0" w:right="1134"/>
        <w:rPr>
          <w:rStyle w:val="default"/>
          <w:rFonts w:cs="FrankRuehl"/>
          <w:b/>
          <w:bCs/>
          <w:vanish/>
          <w:sz w:val="20"/>
          <w:szCs w:val="20"/>
          <w:shd w:val="clear" w:color="auto" w:fill="FFFF99"/>
          <w:rtl/>
        </w:rPr>
      </w:pPr>
      <w:r w:rsidRPr="00CC2EBA">
        <w:rPr>
          <w:rStyle w:val="default"/>
          <w:rFonts w:cs="FrankRuehl" w:hint="cs"/>
          <w:b/>
          <w:bCs/>
          <w:vanish/>
          <w:sz w:val="20"/>
          <w:szCs w:val="20"/>
          <w:shd w:val="clear" w:color="auto" w:fill="FFFF99"/>
          <w:rtl/>
        </w:rPr>
        <w:t>הוספת סעיף 32א</w:t>
      </w:r>
    </w:p>
    <w:p w14:paraId="32CA5166" w14:textId="77777777" w:rsidR="00271B63" w:rsidRPr="00CC2EBA" w:rsidRDefault="00271B63" w:rsidP="00271B63">
      <w:pPr>
        <w:pStyle w:val="P00"/>
        <w:spacing w:before="0"/>
        <w:ind w:left="0" w:right="1134"/>
        <w:rPr>
          <w:rStyle w:val="default"/>
          <w:rFonts w:cs="FrankRuehl"/>
          <w:b/>
          <w:bCs/>
          <w:vanish/>
          <w:sz w:val="20"/>
          <w:szCs w:val="20"/>
          <w:shd w:val="clear" w:color="auto" w:fill="FFFF99"/>
          <w:rtl/>
        </w:rPr>
      </w:pPr>
    </w:p>
    <w:p w14:paraId="16A18ECF" w14:textId="77777777" w:rsidR="00271B63" w:rsidRPr="00CC2EBA" w:rsidRDefault="00271B63" w:rsidP="00271B63">
      <w:pPr>
        <w:pStyle w:val="P00"/>
        <w:spacing w:before="0"/>
        <w:ind w:left="0" w:right="1134"/>
        <w:rPr>
          <w:rFonts w:cs="FrankRuehl"/>
          <w:vanish/>
          <w:color w:val="FF0000"/>
          <w:sz w:val="14"/>
          <w:szCs w:val="20"/>
          <w:shd w:val="clear" w:color="auto" w:fill="FFFF99"/>
          <w:rtl/>
        </w:rPr>
      </w:pPr>
      <w:r w:rsidRPr="00CC2EBA">
        <w:rPr>
          <w:rFonts w:cs="FrankRuehl" w:hint="cs"/>
          <w:vanish/>
          <w:color w:val="FF0000"/>
          <w:sz w:val="14"/>
          <w:szCs w:val="20"/>
          <w:shd w:val="clear" w:color="auto" w:fill="FFFF99"/>
          <w:rtl/>
        </w:rPr>
        <w:t>מיום 1.7.2019</w:t>
      </w:r>
    </w:p>
    <w:p w14:paraId="4EF067BD" w14:textId="77777777" w:rsidR="00271B63" w:rsidRPr="00CC2EBA" w:rsidRDefault="00271B63" w:rsidP="00271B63">
      <w:pPr>
        <w:pStyle w:val="P00"/>
        <w:spacing w:before="0"/>
        <w:ind w:left="0" w:right="1134"/>
        <w:rPr>
          <w:rFonts w:cs="FrankRuehl"/>
          <w:b/>
          <w:bCs/>
          <w:vanish/>
          <w:sz w:val="14"/>
          <w:szCs w:val="20"/>
          <w:shd w:val="clear" w:color="auto" w:fill="FFFF99"/>
          <w:rtl/>
        </w:rPr>
      </w:pPr>
      <w:r w:rsidRPr="00CC2EBA">
        <w:rPr>
          <w:rFonts w:cs="FrankRuehl" w:hint="cs"/>
          <w:b/>
          <w:bCs/>
          <w:vanish/>
          <w:sz w:val="14"/>
          <w:szCs w:val="20"/>
          <w:shd w:val="clear" w:color="auto" w:fill="FFFF99"/>
          <w:rtl/>
        </w:rPr>
        <w:t>כללים (מס' 2) תשע"ט-2019</w:t>
      </w:r>
    </w:p>
    <w:p w14:paraId="77C89942" w14:textId="77777777" w:rsidR="00271B63" w:rsidRPr="00CC2EBA" w:rsidRDefault="00271B63" w:rsidP="00271B63">
      <w:pPr>
        <w:pStyle w:val="P00"/>
        <w:spacing w:before="0"/>
        <w:ind w:left="0" w:right="1134"/>
        <w:rPr>
          <w:rFonts w:cs="FrankRuehl"/>
          <w:vanish/>
          <w:sz w:val="14"/>
          <w:szCs w:val="20"/>
          <w:shd w:val="clear" w:color="auto" w:fill="FFFF99"/>
          <w:rtl/>
        </w:rPr>
      </w:pPr>
      <w:hyperlink r:id="rId296" w:history="1">
        <w:r w:rsidRPr="00CC2EBA">
          <w:rPr>
            <w:rStyle w:val="Hyperlink"/>
            <w:rFonts w:cs="FrankRuehl" w:hint="cs"/>
            <w:vanish/>
            <w:sz w:val="14"/>
            <w:szCs w:val="20"/>
            <w:shd w:val="clear" w:color="auto" w:fill="FFFF99"/>
            <w:rtl/>
          </w:rPr>
          <w:t>ק"ת תשע"ט מס' 8240</w:t>
        </w:r>
      </w:hyperlink>
      <w:r w:rsidRPr="00CC2EBA">
        <w:rPr>
          <w:rFonts w:cs="FrankRuehl" w:hint="cs"/>
          <w:vanish/>
          <w:sz w:val="14"/>
          <w:szCs w:val="20"/>
          <w:shd w:val="clear" w:color="auto" w:fill="FFFF99"/>
          <w:rtl/>
        </w:rPr>
        <w:t xml:space="preserve"> מיום 30.6.2019 עמ' 3433</w:t>
      </w:r>
    </w:p>
    <w:p w14:paraId="65AC682B" w14:textId="77777777" w:rsidR="00271B63" w:rsidRPr="00F5118B" w:rsidRDefault="00271B63" w:rsidP="00271B63">
      <w:pPr>
        <w:pStyle w:val="P00"/>
        <w:ind w:left="0" w:right="1134"/>
        <w:rPr>
          <w:rStyle w:val="default"/>
          <w:rFonts w:ascii="FrankRuehl" w:hAnsi="FrankRuehl" w:cs="FrankRuehl"/>
          <w:sz w:val="2"/>
          <w:szCs w:val="2"/>
          <w:shd w:val="clear" w:color="auto" w:fill="FFFF99"/>
          <w:rtl/>
        </w:rPr>
      </w:pPr>
      <w:r w:rsidRPr="00CC2EBA">
        <w:rPr>
          <w:rStyle w:val="default"/>
          <w:rFonts w:ascii="FrankRuehl" w:hAnsi="FrankRuehl" w:cs="FrankRuehl"/>
          <w:vanish/>
          <w:sz w:val="22"/>
          <w:szCs w:val="22"/>
          <w:shd w:val="clear" w:color="auto" w:fill="FFFF99"/>
          <w:rtl/>
        </w:rPr>
        <w:tab/>
        <w:t>(א)</w:t>
      </w:r>
      <w:r w:rsidRPr="00CC2EBA">
        <w:rPr>
          <w:rStyle w:val="default"/>
          <w:rFonts w:ascii="FrankRuehl" w:hAnsi="FrankRuehl" w:cs="FrankRuehl"/>
          <w:vanish/>
          <w:sz w:val="22"/>
          <w:szCs w:val="22"/>
          <w:shd w:val="clear" w:color="auto" w:fill="FFFF99"/>
          <w:rtl/>
        </w:rPr>
        <w:tab/>
        <w:t>מועצת הרשות הממשלתית רשאית, בהמלצת הממונה, להכיר לחברה שהממוצע המשוקלל של המדרג החברתי-כלכלי ברשויות המקומיות שבתחומן היא פועלת, לפי גודל האוכלוסייה המתגוררת בהן, אינו עולה על 3</w:t>
      </w:r>
      <w:r w:rsidRPr="00CC2EBA">
        <w:rPr>
          <w:rStyle w:val="default"/>
          <w:rFonts w:ascii="FrankRuehl" w:hAnsi="FrankRuehl" w:cs="FrankRuehl" w:hint="cs"/>
          <w:vanish/>
          <w:sz w:val="22"/>
          <w:szCs w:val="22"/>
          <w:shd w:val="clear" w:color="auto" w:fill="FFFF99"/>
          <w:rtl/>
        </w:rPr>
        <w:t xml:space="preserve"> </w:t>
      </w:r>
      <w:r w:rsidRPr="00CC2EBA">
        <w:rPr>
          <w:rStyle w:val="default"/>
          <w:rFonts w:ascii="FrankRuehl" w:hAnsi="FrankRuehl" w:cs="FrankRuehl" w:hint="cs"/>
          <w:vanish/>
          <w:sz w:val="22"/>
          <w:szCs w:val="22"/>
          <w:u w:val="single"/>
          <w:shd w:val="clear" w:color="auto" w:fill="FFFF99"/>
          <w:rtl/>
        </w:rPr>
        <w:t>או לחברה, שלפי הדוח השנתי שלה הפסידה ויש לה תזרים מזומנים שלילי בכל אחת מהשנתיים שקדמו לשנת הבדיקה, שהגישה תכנית עסקית להבראתה</w:t>
      </w:r>
      <w:r w:rsidRPr="00CC2EBA">
        <w:rPr>
          <w:rStyle w:val="default"/>
          <w:rFonts w:ascii="FrankRuehl" w:hAnsi="FrankRuehl" w:cs="FrankRuehl"/>
          <w:vanish/>
          <w:sz w:val="22"/>
          <w:szCs w:val="22"/>
          <w:shd w:val="clear" w:color="auto" w:fill="FFFF99"/>
          <w:rtl/>
        </w:rPr>
        <w:t>, בסכום נוסף למ"ק על חשבון הכרה עתידית בהשקעה, במשך תקופה שהורתה, אם מצאה כי קיים חשש ממשי שמצבה הכספי של החברה לא יאפשר לה לעמוד בהתחייבויותיה ולקיים את תפקידיה לפי החוק.</w:t>
      </w:r>
      <w:bookmarkEnd w:id="139"/>
    </w:p>
    <w:p w14:paraId="222528BE" w14:textId="77777777" w:rsidR="00DC3D83" w:rsidRDefault="00271B63" w:rsidP="00271B63">
      <w:pPr>
        <w:pStyle w:val="P00"/>
        <w:spacing w:before="72"/>
        <w:ind w:left="0" w:right="1134"/>
        <w:rPr>
          <w:rStyle w:val="default"/>
          <w:rFonts w:cs="FrankRuehl"/>
          <w:rtl/>
        </w:rPr>
      </w:pPr>
      <w:bookmarkStart w:id="140" w:name="Seif45"/>
      <w:bookmarkEnd w:id="140"/>
      <w:r>
        <w:rPr>
          <w:lang w:val="he-IL"/>
        </w:rPr>
        <w:pict w14:anchorId="7A2D1ABB">
          <v:rect id="_x0000_s2943" style="position:absolute;left:0;text-align:left;margin-left:464.5pt;margin-top:8.05pt;width:75.05pt;height:35.25pt;z-index:251766272" o:allowincell="f" filled="f" stroked="f" strokecolor="lime" strokeweight=".25pt">
            <v:textbox inset="0,0,0,0">
              <w:txbxContent>
                <w:p w14:paraId="513CFBFE" w14:textId="77777777" w:rsidR="00271B63" w:rsidRDefault="00271B63" w:rsidP="00271B63">
                  <w:pPr>
                    <w:spacing w:line="160" w:lineRule="exact"/>
                    <w:jc w:val="left"/>
                    <w:rPr>
                      <w:rFonts w:cs="Miriam"/>
                      <w:sz w:val="18"/>
                      <w:szCs w:val="18"/>
                      <w:rtl/>
                    </w:rPr>
                  </w:pPr>
                  <w:r>
                    <w:rPr>
                      <w:rFonts w:cs="Miriam" w:hint="cs"/>
                      <w:sz w:val="18"/>
                      <w:szCs w:val="18"/>
                      <w:rtl/>
                    </w:rPr>
                    <w:t>השקעה תעריפי</w:t>
                  </w:r>
                  <w:r w:rsidR="00DC3D83">
                    <w:rPr>
                      <w:rFonts w:cs="Miriam" w:hint="cs"/>
                      <w:sz w:val="18"/>
                      <w:szCs w:val="18"/>
                      <w:rtl/>
                    </w:rPr>
                    <w:t>ת</w:t>
                  </w:r>
                </w:p>
                <w:p w14:paraId="2B9C113F" w14:textId="77777777" w:rsidR="00271B63" w:rsidRDefault="00271B63" w:rsidP="00271B63">
                  <w:pPr>
                    <w:spacing w:line="160" w:lineRule="exact"/>
                    <w:jc w:val="left"/>
                    <w:rPr>
                      <w:rFonts w:cs="Miriam"/>
                      <w:sz w:val="18"/>
                      <w:szCs w:val="18"/>
                      <w:rtl/>
                    </w:rPr>
                  </w:pPr>
                  <w:r>
                    <w:rPr>
                      <w:rFonts w:cs="Miriam" w:hint="cs"/>
                      <w:sz w:val="18"/>
                      <w:szCs w:val="18"/>
                      <w:rtl/>
                    </w:rPr>
                    <w:t>תק' תשפ"א-2020</w:t>
                  </w:r>
                </w:p>
                <w:p w14:paraId="1D4E6CCA" w14:textId="77777777" w:rsidR="00DC3D83" w:rsidRDefault="00DC3D83" w:rsidP="00271B63">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תשפ"ב-2022</w:t>
                  </w:r>
                </w:p>
              </w:txbxContent>
            </v:textbox>
            <w10:anchorlock/>
          </v:rect>
        </w:pict>
      </w:r>
      <w:r>
        <w:rPr>
          <w:rStyle w:val="big-number"/>
          <w:rFonts w:cs="Miriam" w:hint="cs"/>
          <w:rtl/>
        </w:rPr>
        <w:t>32</w:t>
      </w:r>
      <w:r>
        <w:rPr>
          <w:rStyle w:val="default"/>
          <w:rFonts w:cs="FrankRuehl" w:hint="cs"/>
          <w:rtl/>
        </w:rPr>
        <w:t>ב</w:t>
      </w:r>
      <w:r w:rsidRPr="00C441EF">
        <w:rPr>
          <w:rStyle w:val="default"/>
          <w:rFonts w:cs="FrankRuehl"/>
          <w:rtl/>
        </w:rPr>
        <w:t>.</w:t>
      </w:r>
      <w:r w:rsidRPr="00C441EF">
        <w:rPr>
          <w:rStyle w:val="default"/>
          <w:rFonts w:cs="FrankRuehl"/>
          <w:rtl/>
        </w:rPr>
        <w:tab/>
      </w:r>
      <w:r>
        <w:rPr>
          <w:rStyle w:val="default"/>
          <w:rFonts w:cs="FrankRuehl" w:hint="cs"/>
          <w:rtl/>
        </w:rPr>
        <w:t>(א)</w:t>
      </w:r>
      <w:r>
        <w:rPr>
          <w:rStyle w:val="default"/>
          <w:rFonts w:cs="FrankRuehl" w:hint="cs"/>
          <w:rtl/>
        </w:rPr>
        <w:tab/>
        <w:t>מועצת הרשות הממשלתית רשאית, בהמלצת הממונה, להכיר לחברה</w:t>
      </w:r>
      <w:r w:rsidR="00DC3D83">
        <w:rPr>
          <w:rStyle w:val="default"/>
          <w:rFonts w:cs="FrankRuehl" w:hint="cs"/>
          <w:rtl/>
        </w:rPr>
        <w:t xml:space="preserve"> בהשקעה תעריפים, על פני תקופת ההשקעה, ובלבד שהחברה עמדה בכל אלה:</w:t>
      </w:r>
    </w:p>
    <w:p w14:paraId="0698C2D0" w14:textId="77777777" w:rsidR="00DC3D83" w:rsidRDefault="00DC3D83" w:rsidP="00DC3D8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אושרה </w:t>
      </w:r>
      <w:r w:rsidR="00271B63">
        <w:rPr>
          <w:rStyle w:val="default"/>
          <w:rFonts w:cs="FrankRuehl" w:hint="cs"/>
          <w:rtl/>
        </w:rPr>
        <w:t>לה ת</w:t>
      </w:r>
      <w:r>
        <w:rPr>
          <w:rStyle w:val="default"/>
          <w:rFonts w:cs="FrankRuehl" w:hint="cs"/>
          <w:rtl/>
        </w:rPr>
        <w:t>ו</w:t>
      </w:r>
      <w:r w:rsidR="00271B63">
        <w:rPr>
          <w:rStyle w:val="default"/>
          <w:rFonts w:cs="FrankRuehl" w:hint="cs"/>
          <w:rtl/>
        </w:rPr>
        <w:t>כנית השקעות חמש</w:t>
      </w:r>
      <w:r>
        <w:rPr>
          <w:rStyle w:val="default"/>
          <w:rFonts w:cs="FrankRuehl" w:hint="cs"/>
          <w:rtl/>
        </w:rPr>
        <w:t xml:space="preserve"> </w:t>
      </w:r>
      <w:r w:rsidR="00271B63">
        <w:rPr>
          <w:rStyle w:val="default"/>
          <w:rFonts w:cs="FrankRuehl" w:hint="cs"/>
          <w:rtl/>
        </w:rPr>
        <w:t xml:space="preserve">שנתית שכוללת סכום השקעה בשיקום תשתיות </w:t>
      </w:r>
      <w:r>
        <w:rPr>
          <w:rStyle w:val="default"/>
          <w:rFonts w:cs="FrankRuehl" w:hint="cs"/>
          <w:rtl/>
        </w:rPr>
        <w:t>שהוא</w:t>
      </w:r>
      <w:r w:rsidR="00271B63">
        <w:rPr>
          <w:rStyle w:val="default"/>
          <w:rFonts w:cs="FrankRuehl" w:hint="cs"/>
          <w:rtl/>
        </w:rPr>
        <w:t xml:space="preserve"> פי </w:t>
      </w:r>
      <w:r>
        <w:rPr>
          <w:rStyle w:val="default"/>
          <w:rFonts w:cs="FrankRuehl" w:hint="cs"/>
          <w:rtl/>
        </w:rPr>
        <w:t>3</w:t>
      </w:r>
      <w:r w:rsidR="00271B63">
        <w:rPr>
          <w:rStyle w:val="default"/>
          <w:rFonts w:cs="FrankRuehl" w:hint="cs"/>
          <w:rtl/>
        </w:rPr>
        <w:t xml:space="preserve"> לפחות </w:t>
      </w:r>
      <w:r>
        <w:rPr>
          <w:rStyle w:val="default"/>
          <w:rFonts w:cs="FrankRuehl" w:hint="cs"/>
          <w:rtl/>
        </w:rPr>
        <w:t>מ</w:t>
      </w:r>
      <w:r w:rsidR="00271B63">
        <w:rPr>
          <w:rStyle w:val="default"/>
          <w:rFonts w:cs="FrankRuehl" w:hint="cs"/>
          <w:rtl/>
        </w:rPr>
        <w:t>העלות המוכרת לפחת ערך כינון בתקופה המקבילה</w:t>
      </w:r>
      <w:r>
        <w:rPr>
          <w:rStyle w:val="default"/>
          <w:rFonts w:cs="FrankRuehl" w:hint="cs"/>
          <w:rtl/>
        </w:rPr>
        <w:t>;</w:t>
      </w:r>
    </w:p>
    <w:p w14:paraId="2D766B79" w14:textId="77777777" w:rsidR="00DC3D83" w:rsidRDefault="00DC3D83" w:rsidP="00DC3D8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271B63">
        <w:rPr>
          <w:rStyle w:val="default"/>
          <w:rFonts w:cs="FrankRuehl" w:hint="cs"/>
          <w:rtl/>
        </w:rPr>
        <w:t>בת</w:t>
      </w:r>
      <w:r>
        <w:rPr>
          <w:rStyle w:val="default"/>
          <w:rFonts w:cs="FrankRuehl" w:hint="cs"/>
          <w:rtl/>
        </w:rPr>
        <w:t>ו</w:t>
      </w:r>
      <w:r w:rsidR="00271B63">
        <w:rPr>
          <w:rStyle w:val="default"/>
          <w:rFonts w:cs="FrankRuehl" w:hint="cs"/>
          <w:rtl/>
        </w:rPr>
        <w:t>כנית העסקית שהגיש</w:t>
      </w:r>
      <w:r>
        <w:rPr>
          <w:rStyle w:val="default"/>
          <w:rFonts w:cs="FrankRuehl" w:hint="cs"/>
          <w:rtl/>
        </w:rPr>
        <w:t>ה</w:t>
      </w:r>
      <w:r w:rsidR="00271B63">
        <w:rPr>
          <w:rStyle w:val="default"/>
          <w:rFonts w:cs="FrankRuehl" w:hint="cs"/>
          <w:rtl/>
        </w:rPr>
        <w:t xml:space="preserve"> </w:t>
      </w:r>
      <w:r>
        <w:rPr>
          <w:rStyle w:val="default"/>
          <w:rFonts w:cs="FrankRuehl" w:hint="cs"/>
          <w:rtl/>
        </w:rPr>
        <w:t>החברה</w:t>
      </w:r>
      <w:r w:rsidR="00271B63">
        <w:rPr>
          <w:rStyle w:val="default"/>
          <w:rFonts w:cs="FrankRuehl" w:hint="cs"/>
          <w:rtl/>
        </w:rPr>
        <w:t xml:space="preserve"> ה</w:t>
      </w:r>
      <w:r>
        <w:rPr>
          <w:rStyle w:val="default"/>
          <w:rFonts w:cs="FrankRuehl" w:hint="cs"/>
          <w:rtl/>
        </w:rPr>
        <w:t>י</w:t>
      </w:r>
      <w:r w:rsidR="00271B63">
        <w:rPr>
          <w:rStyle w:val="default"/>
          <w:rFonts w:cs="FrankRuehl" w:hint="cs"/>
          <w:rtl/>
        </w:rPr>
        <w:t>א אינ</w:t>
      </w:r>
      <w:r>
        <w:rPr>
          <w:rStyle w:val="default"/>
          <w:rFonts w:cs="FrankRuehl" w:hint="cs"/>
          <w:rtl/>
        </w:rPr>
        <w:t>ה</w:t>
      </w:r>
      <w:r w:rsidR="00271B63">
        <w:rPr>
          <w:rStyle w:val="default"/>
          <w:rFonts w:cs="FrankRuehl" w:hint="cs"/>
          <w:rtl/>
        </w:rPr>
        <w:t xml:space="preserve"> עומד</w:t>
      </w:r>
      <w:r>
        <w:rPr>
          <w:rStyle w:val="default"/>
          <w:rFonts w:cs="FrankRuehl" w:hint="cs"/>
          <w:rtl/>
        </w:rPr>
        <w:t>ת</w:t>
      </w:r>
      <w:r w:rsidR="00271B63">
        <w:rPr>
          <w:rStyle w:val="default"/>
          <w:rFonts w:cs="FrankRuehl" w:hint="cs"/>
          <w:rtl/>
        </w:rPr>
        <w:t xml:space="preserve"> ביחסי הכיסוי שהורה ל</w:t>
      </w:r>
      <w:r>
        <w:rPr>
          <w:rStyle w:val="default"/>
          <w:rFonts w:cs="FrankRuehl" w:hint="cs"/>
          <w:rtl/>
        </w:rPr>
        <w:t>ה</w:t>
      </w:r>
      <w:r w:rsidR="00271B63">
        <w:rPr>
          <w:rStyle w:val="default"/>
          <w:rFonts w:cs="FrankRuehl" w:hint="cs"/>
          <w:rtl/>
        </w:rPr>
        <w:t xml:space="preserve"> הממונה</w:t>
      </w:r>
      <w:r>
        <w:rPr>
          <w:rStyle w:val="default"/>
          <w:rFonts w:cs="FrankRuehl" w:hint="cs"/>
          <w:rtl/>
        </w:rPr>
        <w:t>;</w:t>
      </w:r>
    </w:p>
    <w:p w14:paraId="3305C67E" w14:textId="77777777" w:rsidR="00271B63" w:rsidRDefault="00DC3D83" w:rsidP="00DC3D8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w:t>
      </w:r>
      <w:r w:rsidR="00271B63">
        <w:rPr>
          <w:rStyle w:val="default"/>
          <w:rFonts w:cs="FrankRuehl" w:hint="cs"/>
          <w:rtl/>
        </w:rPr>
        <w:t xml:space="preserve">השקעה </w:t>
      </w:r>
      <w:r>
        <w:rPr>
          <w:rStyle w:val="default"/>
          <w:rFonts w:cs="FrankRuehl" w:hint="cs"/>
          <w:rtl/>
        </w:rPr>
        <w:t>ה</w:t>
      </w:r>
      <w:r w:rsidR="00271B63">
        <w:rPr>
          <w:rStyle w:val="default"/>
          <w:rFonts w:cs="FrankRuehl" w:hint="cs"/>
          <w:rtl/>
        </w:rPr>
        <w:t>תעריפי</w:t>
      </w:r>
      <w:r>
        <w:rPr>
          <w:rStyle w:val="default"/>
          <w:rFonts w:cs="FrankRuehl" w:hint="cs"/>
          <w:rtl/>
        </w:rPr>
        <w:t>ת</w:t>
      </w:r>
      <w:r w:rsidR="00271B63">
        <w:rPr>
          <w:rStyle w:val="default"/>
          <w:rFonts w:cs="FrankRuehl" w:hint="cs"/>
          <w:rtl/>
        </w:rPr>
        <w:t xml:space="preserve"> </w:t>
      </w:r>
      <w:r>
        <w:rPr>
          <w:rStyle w:val="default"/>
          <w:rFonts w:cs="FrankRuehl" w:hint="cs"/>
          <w:rtl/>
        </w:rPr>
        <w:t xml:space="preserve">לא תעלה על </w:t>
      </w:r>
      <w:r w:rsidR="00271B63">
        <w:rPr>
          <w:rStyle w:val="default"/>
          <w:rFonts w:cs="FrankRuehl" w:hint="cs"/>
          <w:rtl/>
        </w:rPr>
        <w:t xml:space="preserve">40% מסכום </w:t>
      </w:r>
      <w:r>
        <w:rPr>
          <w:rStyle w:val="default"/>
          <w:rFonts w:cs="FrankRuehl" w:hint="cs"/>
          <w:rtl/>
        </w:rPr>
        <w:t xml:space="preserve">הפער בין </w:t>
      </w:r>
      <w:r w:rsidR="00271B63">
        <w:rPr>
          <w:rStyle w:val="default"/>
          <w:rFonts w:cs="FrankRuehl" w:hint="cs"/>
          <w:rtl/>
        </w:rPr>
        <w:t xml:space="preserve">ההשקעה </w:t>
      </w:r>
      <w:r>
        <w:rPr>
          <w:rStyle w:val="default"/>
          <w:rFonts w:cs="FrankRuehl" w:hint="cs"/>
          <w:rtl/>
        </w:rPr>
        <w:t>לפי התוכנית כאמור לעלות המוכרת לפחת ערך כינון כאמור;</w:t>
      </w:r>
    </w:p>
    <w:p w14:paraId="7F9C98D3" w14:textId="77777777" w:rsidR="00DC3D83" w:rsidRDefault="00DC3D83" w:rsidP="00DC3D8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ההשקעה התעריפית לא תעלה על שני שלישים מגובה ההלוואות שהחברה תידרש ליטול בעצמה בהתחשב בהשקעה התעריפית.</w:t>
      </w:r>
    </w:p>
    <w:p w14:paraId="359FDAAD" w14:textId="77777777" w:rsidR="00271B63" w:rsidRDefault="00271B63" w:rsidP="00271B6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הכרה כאמור תופחת בכל עדכון מפקד הנכסים מסכום ההשקעות שבוצעו בכל שנה.</w:t>
      </w:r>
    </w:p>
    <w:p w14:paraId="5094FAC9" w14:textId="77777777" w:rsidR="00271B63" w:rsidRPr="00CC2EBA" w:rsidRDefault="00271B63" w:rsidP="00271B63">
      <w:pPr>
        <w:pStyle w:val="P00"/>
        <w:spacing w:before="0"/>
        <w:ind w:left="0" w:right="1134"/>
        <w:rPr>
          <w:rFonts w:ascii="FrankRuehl" w:hAnsi="FrankRuehl" w:cs="FrankRuehl"/>
          <w:vanish/>
          <w:color w:val="FF0000"/>
          <w:szCs w:val="20"/>
          <w:shd w:val="clear" w:color="auto" w:fill="FFFF99"/>
          <w:rtl/>
        </w:rPr>
      </w:pPr>
      <w:bookmarkStart w:id="141" w:name="Rov190"/>
      <w:r w:rsidRPr="00CC2EBA">
        <w:rPr>
          <w:rFonts w:ascii="FrankRuehl" w:hAnsi="FrankRuehl" w:cs="FrankRuehl"/>
          <w:vanish/>
          <w:color w:val="FF0000"/>
          <w:szCs w:val="20"/>
          <w:shd w:val="clear" w:color="auto" w:fill="FFFF99"/>
          <w:rtl/>
        </w:rPr>
        <w:t>מיום 1.1.2021</w:t>
      </w:r>
    </w:p>
    <w:p w14:paraId="7E65C5FC" w14:textId="77777777" w:rsidR="00271B63" w:rsidRPr="00CC2EBA" w:rsidRDefault="00271B63" w:rsidP="00271B63">
      <w:pPr>
        <w:pStyle w:val="P00"/>
        <w:spacing w:before="0"/>
        <w:ind w:left="0" w:right="1134"/>
        <w:rPr>
          <w:rFonts w:ascii="FrankRuehl" w:hAnsi="FrankRuehl" w:cs="FrankRuehl"/>
          <w:vanish/>
          <w:szCs w:val="20"/>
          <w:shd w:val="clear" w:color="auto" w:fill="FFFF99"/>
          <w:rtl/>
        </w:rPr>
      </w:pPr>
      <w:r w:rsidRPr="00CC2EBA">
        <w:rPr>
          <w:rFonts w:ascii="FrankRuehl" w:hAnsi="FrankRuehl" w:cs="FrankRuehl"/>
          <w:b/>
          <w:bCs/>
          <w:vanish/>
          <w:szCs w:val="20"/>
          <w:shd w:val="clear" w:color="auto" w:fill="FFFF99"/>
          <w:rtl/>
        </w:rPr>
        <w:t>כללים תשפ"א-2020</w:t>
      </w:r>
    </w:p>
    <w:p w14:paraId="21695401" w14:textId="77777777" w:rsidR="00271B63" w:rsidRPr="00CC2EBA" w:rsidRDefault="00271B63" w:rsidP="00271B63">
      <w:pPr>
        <w:pStyle w:val="P00"/>
        <w:spacing w:before="0"/>
        <w:ind w:left="0" w:right="1134"/>
        <w:rPr>
          <w:rFonts w:ascii="FrankRuehl" w:hAnsi="FrankRuehl" w:cs="FrankRuehl"/>
          <w:vanish/>
          <w:szCs w:val="20"/>
          <w:shd w:val="clear" w:color="auto" w:fill="FFFF99"/>
          <w:rtl/>
        </w:rPr>
      </w:pPr>
      <w:hyperlink r:id="rId297" w:history="1">
        <w:r w:rsidRPr="00CC2EBA">
          <w:rPr>
            <w:rStyle w:val="Hyperlink"/>
            <w:rFonts w:ascii="FrankRuehl" w:hAnsi="FrankRuehl" w:cs="FrankRuehl"/>
            <w:vanish/>
            <w:szCs w:val="20"/>
            <w:shd w:val="clear" w:color="auto" w:fill="FFFF99"/>
            <w:rtl/>
          </w:rPr>
          <w:t>ק"ת תשפ"א מס' 9025</w:t>
        </w:r>
      </w:hyperlink>
      <w:r w:rsidRPr="00CC2EBA">
        <w:rPr>
          <w:rFonts w:ascii="FrankRuehl" w:hAnsi="FrankRuehl" w:cs="FrankRuehl"/>
          <w:vanish/>
          <w:szCs w:val="20"/>
          <w:shd w:val="clear" w:color="auto" w:fill="FFFF99"/>
          <w:rtl/>
        </w:rPr>
        <w:t xml:space="preserve"> מיום 28.12.2020 עמ' 108</w:t>
      </w:r>
      <w:r w:rsidRPr="00CC2EBA">
        <w:rPr>
          <w:rFonts w:ascii="FrankRuehl" w:hAnsi="FrankRuehl" w:cs="FrankRuehl" w:hint="cs"/>
          <w:vanish/>
          <w:szCs w:val="20"/>
          <w:shd w:val="clear" w:color="auto" w:fill="FFFF99"/>
          <w:rtl/>
        </w:rPr>
        <w:t>6</w:t>
      </w:r>
    </w:p>
    <w:p w14:paraId="60C85CCA" w14:textId="77777777" w:rsidR="00271B63" w:rsidRPr="00CC2EBA" w:rsidRDefault="00271B63" w:rsidP="00E46BEB">
      <w:pPr>
        <w:pStyle w:val="P00"/>
        <w:spacing w:before="0"/>
        <w:ind w:left="0" w:right="1134"/>
        <w:rPr>
          <w:rFonts w:ascii="FrankRuehl" w:hAnsi="FrankRuehl" w:cs="FrankRuehl"/>
          <w:vanish/>
          <w:szCs w:val="20"/>
          <w:shd w:val="clear" w:color="auto" w:fill="FFFF99"/>
          <w:rtl/>
        </w:rPr>
      </w:pPr>
      <w:r w:rsidRPr="00CC2EBA">
        <w:rPr>
          <w:rFonts w:ascii="FrankRuehl" w:hAnsi="FrankRuehl" w:cs="FrankRuehl" w:hint="cs"/>
          <w:b/>
          <w:bCs/>
          <w:vanish/>
          <w:szCs w:val="20"/>
          <w:shd w:val="clear" w:color="auto" w:fill="FFFF99"/>
          <w:rtl/>
        </w:rPr>
        <w:t>הוספת סעיף 32ב</w:t>
      </w:r>
    </w:p>
    <w:p w14:paraId="019C9498" w14:textId="77777777" w:rsidR="00770D6A" w:rsidRPr="00CC2EBA" w:rsidRDefault="00770D6A" w:rsidP="00770D6A">
      <w:pPr>
        <w:pStyle w:val="P00"/>
        <w:spacing w:before="0"/>
        <w:ind w:left="0" w:right="1134"/>
        <w:rPr>
          <w:rStyle w:val="default"/>
          <w:rFonts w:ascii="FrankRuehl" w:hAnsi="FrankRuehl" w:cs="FrankRuehl"/>
          <w:vanish/>
          <w:sz w:val="20"/>
          <w:szCs w:val="20"/>
          <w:shd w:val="clear" w:color="auto" w:fill="FFFF99"/>
          <w:rtl/>
        </w:rPr>
      </w:pPr>
    </w:p>
    <w:p w14:paraId="6EFD2B36" w14:textId="77777777" w:rsidR="00770D6A" w:rsidRPr="00CC2EBA" w:rsidRDefault="00770D6A" w:rsidP="00770D6A">
      <w:pPr>
        <w:pStyle w:val="P00"/>
        <w:spacing w:before="0"/>
        <w:ind w:left="0" w:right="1134"/>
        <w:rPr>
          <w:rStyle w:val="default"/>
          <w:rFonts w:ascii="FrankRuehl" w:hAnsi="FrankRuehl" w:cs="FrankRuehl"/>
          <w:vanish/>
          <w:color w:val="FF0000"/>
          <w:sz w:val="20"/>
          <w:szCs w:val="20"/>
          <w:shd w:val="clear" w:color="auto" w:fill="FFFF99"/>
          <w:rtl/>
        </w:rPr>
      </w:pPr>
      <w:r w:rsidRPr="00CC2EBA">
        <w:rPr>
          <w:rStyle w:val="default"/>
          <w:rFonts w:ascii="FrankRuehl" w:hAnsi="FrankRuehl" w:cs="FrankRuehl" w:hint="cs"/>
          <w:vanish/>
          <w:color w:val="FF0000"/>
          <w:sz w:val="20"/>
          <w:szCs w:val="20"/>
          <w:shd w:val="clear" w:color="auto" w:fill="FFFF99"/>
          <w:rtl/>
        </w:rPr>
        <w:t>מיום 1.7.2022</w:t>
      </w:r>
    </w:p>
    <w:p w14:paraId="016FA5F7" w14:textId="77777777" w:rsidR="00770D6A" w:rsidRPr="00CC2EBA" w:rsidRDefault="00770D6A" w:rsidP="00770D6A">
      <w:pPr>
        <w:pStyle w:val="P00"/>
        <w:spacing w:before="0"/>
        <w:ind w:left="0" w:right="1134"/>
        <w:rPr>
          <w:rStyle w:val="default"/>
          <w:rFonts w:ascii="FrankRuehl" w:hAnsi="FrankRuehl" w:cs="FrankRuehl"/>
          <w:vanish/>
          <w:sz w:val="20"/>
          <w:szCs w:val="20"/>
          <w:shd w:val="clear" w:color="auto" w:fill="FFFF99"/>
          <w:rtl/>
        </w:rPr>
      </w:pPr>
      <w:r w:rsidRPr="00CC2EBA">
        <w:rPr>
          <w:rStyle w:val="default"/>
          <w:rFonts w:ascii="FrankRuehl" w:hAnsi="FrankRuehl" w:cs="FrankRuehl" w:hint="cs"/>
          <w:b/>
          <w:bCs/>
          <w:vanish/>
          <w:sz w:val="20"/>
          <w:szCs w:val="20"/>
          <w:shd w:val="clear" w:color="auto" w:fill="FFFF99"/>
          <w:rtl/>
        </w:rPr>
        <w:t>כללים (מס' 2) תשפ"ב-2022</w:t>
      </w:r>
    </w:p>
    <w:p w14:paraId="333EB099" w14:textId="77777777" w:rsidR="00770D6A" w:rsidRPr="00CC2EBA" w:rsidRDefault="00770D6A" w:rsidP="00770D6A">
      <w:pPr>
        <w:pStyle w:val="P00"/>
        <w:spacing w:before="0"/>
        <w:ind w:left="0" w:right="1134"/>
        <w:rPr>
          <w:rStyle w:val="default"/>
          <w:rFonts w:ascii="FrankRuehl" w:hAnsi="FrankRuehl" w:cs="FrankRuehl"/>
          <w:vanish/>
          <w:sz w:val="20"/>
          <w:szCs w:val="20"/>
          <w:shd w:val="clear" w:color="auto" w:fill="FFFF99"/>
          <w:rtl/>
        </w:rPr>
      </w:pPr>
      <w:hyperlink r:id="rId298" w:history="1">
        <w:r w:rsidRPr="00CC2EBA">
          <w:rPr>
            <w:rStyle w:val="Hyperlink"/>
            <w:rFonts w:ascii="FrankRuehl" w:hAnsi="FrankRuehl" w:cs="FrankRuehl" w:hint="cs"/>
            <w:vanish/>
            <w:szCs w:val="20"/>
            <w:shd w:val="clear" w:color="auto" w:fill="FFFF99"/>
            <w:rtl/>
          </w:rPr>
          <w:t>ק"ת תשפ"ב מס' 10224</w:t>
        </w:r>
      </w:hyperlink>
      <w:r w:rsidRPr="00CC2EBA">
        <w:rPr>
          <w:rStyle w:val="default"/>
          <w:rFonts w:ascii="FrankRuehl" w:hAnsi="FrankRuehl" w:cs="FrankRuehl" w:hint="cs"/>
          <w:vanish/>
          <w:sz w:val="20"/>
          <w:szCs w:val="20"/>
          <w:shd w:val="clear" w:color="auto" w:fill="FFFF99"/>
          <w:rtl/>
        </w:rPr>
        <w:t xml:space="preserve"> מיום 26.6.2022 עמ' 3265</w:t>
      </w:r>
    </w:p>
    <w:p w14:paraId="0709BC72" w14:textId="77777777" w:rsidR="00770D6A" w:rsidRPr="00CC2EBA" w:rsidRDefault="00DC3D83" w:rsidP="00E46BEB">
      <w:pPr>
        <w:pStyle w:val="P00"/>
        <w:spacing w:before="0"/>
        <w:ind w:left="0" w:right="1134"/>
        <w:rPr>
          <w:rFonts w:ascii="FrankRuehl" w:hAnsi="FrankRuehl" w:cs="FrankRuehl"/>
          <w:vanish/>
          <w:szCs w:val="20"/>
          <w:shd w:val="clear" w:color="auto" w:fill="FFFF99"/>
          <w:rtl/>
        </w:rPr>
      </w:pPr>
      <w:r w:rsidRPr="00CC2EBA">
        <w:rPr>
          <w:rFonts w:ascii="FrankRuehl" w:hAnsi="FrankRuehl" w:cs="FrankRuehl" w:hint="cs"/>
          <w:b/>
          <w:bCs/>
          <w:vanish/>
          <w:szCs w:val="20"/>
          <w:shd w:val="clear" w:color="auto" w:fill="FFFF99"/>
          <w:rtl/>
        </w:rPr>
        <w:t>החלפת סעיף קטן 32ב(א)</w:t>
      </w:r>
    </w:p>
    <w:p w14:paraId="1B8F1EBF" w14:textId="77777777" w:rsidR="00DC3D83" w:rsidRPr="00CC2EBA" w:rsidRDefault="00DC3D83" w:rsidP="00DC3D83">
      <w:pPr>
        <w:pStyle w:val="P00"/>
        <w:ind w:left="0" w:right="1134"/>
        <w:rPr>
          <w:rFonts w:ascii="FrankRuehl" w:hAnsi="FrankRuehl" w:cs="FrankRuehl"/>
          <w:vanish/>
          <w:szCs w:val="20"/>
          <w:shd w:val="clear" w:color="auto" w:fill="FFFF99"/>
          <w:rtl/>
        </w:rPr>
      </w:pPr>
      <w:r w:rsidRPr="00CC2EBA">
        <w:rPr>
          <w:rFonts w:ascii="FrankRuehl" w:hAnsi="FrankRuehl" w:cs="FrankRuehl" w:hint="cs"/>
          <w:vanish/>
          <w:szCs w:val="20"/>
          <w:shd w:val="clear" w:color="auto" w:fill="FFFF99"/>
          <w:rtl/>
        </w:rPr>
        <w:t>הנוסח הקודם:</w:t>
      </w:r>
    </w:p>
    <w:p w14:paraId="5C9B3F7E" w14:textId="77777777" w:rsidR="00DC3D83" w:rsidRPr="00CC2EBA" w:rsidRDefault="00DC3D83" w:rsidP="00DC3D83">
      <w:pPr>
        <w:pStyle w:val="P00"/>
        <w:spacing w:before="20"/>
        <w:ind w:left="0" w:right="1134"/>
        <w:rPr>
          <w:rStyle w:val="big-number"/>
          <w:rFonts w:cs="Miriam"/>
          <w:strike/>
          <w:vanish/>
          <w:sz w:val="16"/>
          <w:szCs w:val="16"/>
          <w:shd w:val="clear" w:color="auto" w:fill="FFFF99"/>
          <w:rtl/>
        </w:rPr>
      </w:pPr>
      <w:r w:rsidRPr="00CC2EBA">
        <w:rPr>
          <w:rStyle w:val="big-number"/>
          <w:rFonts w:cs="Miriam" w:hint="cs"/>
          <w:strike/>
          <w:vanish/>
          <w:sz w:val="16"/>
          <w:szCs w:val="16"/>
          <w:shd w:val="clear" w:color="auto" w:fill="FFFF99"/>
          <w:rtl/>
        </w:rPr>
        <w:t>השקעה תעריפים</w:t>
      </w:r>
    </w:p>
    <w:p w14:paraId="4ADFAC83" w14:textId="77777777" w:rsidR="00DC3D83" w:rsidRPr="00DC3D83" w:rsidRDefault="00DC3D83" w:rsidP="00DC3D83">
      <w:pPr>
        <w:pStyle w:val="P00"/>
        <w:spacing w:before="0"/>
        <w:ind w:left="0" w:right="1134"/>
        <w:rPr>
          <w:rStyle w:val="default"/>
          <w:rFonts w:cs="FrankRuehl"/>
          <w:strike/>
          <w:sz w:val="2"/>
          <w:szCs w:val="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מועצת הרשות הממשלתית רשאית, בהמלצת הממונה, להכיר לחברה שאישרה לה תכנית השקעות חמש-שנתית שכוללת סכום השקעה בשיקום תשתיות העולה פי 2 לפחות על העלות המוכרת לפחת ערך כינון בתקופה המקבילה, בממוצע, ובתכנית העסקית שהגיש התאגיד הוא אינו עומד ביחסי הכיסוי שהורה לו הממונה, השקעה תעריפים עד לגובה של 40% מסכום ההשקעה העודפת בפריסה על תקופת ההשקעות.</w:t>
      </w:r>
      <w:bookmarkEnd w:id="141"/>
    </w:p>
    <w:p w14:paraId="01E9F6C2" w14:textId="77777777" w:rsidR="005250CD" w:rsidRDefault="005250CD" w:rsidP="00E62C0D">
      <w:pPr>
        <w:pStyle w:val="P00"/>
        <w:spacing w:before="72"/>
        <w:ind w:left="0" w:right="1134"/>
        <w:rPr>
          <w:rStyle w:val="default"/>
          <w:rFonts w:cs="FrankRuehl" w:hint="cs"/>
          <w:rtl/>
        </w:rPr>
      </w:pPr>
      <w:r>
        <w:rPr>
          <w:lang w:val="he-IL"/>
        </w:rPr>
        <w:pict w14:anchorId="2F676375">
          <v:rect id="_x0000_s2352" style="position:absolute;left:0;text-align:left;margin-left:464.5pt;margin-top:8.05pt;width:75.05pt;height:10pt;z-index:251569664" o:allowincell="f" filled="f" stroked="f" strokecolor="lime" strokeweight=".25pt">
            <v:textbox inset="0,0,0,0">
              <w:txbxContent>
                <w:p w14:paraId="58727BE0" w14:textId="77777777" w:rsidR="00741010" w:rsidRDefault="00741010" w:rsidP="00CE1D30">
                  <w:pPr>
                    <w:spacing w:line="160" w:lineRule="exact"/>
                    <w:jc w:val="left"/>
                    <w:rPr>
                      <w:rFonts w:cs="Miriam" w:hint="cs"/>
                      <w:noProof/>
                      <w:sz w:val="18"/>
                      <w:szCs w:val="18"/>
                      <w:rtl/>
                    </w:rPr>
                  </w:pPr>
                  <w:r>
                    <w:rPr>
                      <w:rFonts w:cs="Miriam" w:hint="cs"/>
                      <w:sz w:val="18"/>
                      <w:szCs w:val="18"/>
                      <w:rtl/>
                    </w:rPr>
                    <w:t>כללים תשע"ב-2011</w:t>
                  </w:r>
                </w:p>
              </w:txbxContent>
            </v:textbox>
            <w10:anchorlock/>
          </v:rect>
        </w:pict>
      </w:r>
      <w:r>
        <w:rPr>
          <w:rStyle w:val="big-number"/>
          <w:rFonts w:cs="Miriam" w:hint="cs"/>
          <w:rtl/>
        </w:rPr>
        <w:t>3</w:t>
      </w:r>
      <w:r w:rsidR="00CE1D30">
        <w:rPr>
          <w:rStyle w:val="big-number"/>
          <w:rFonts w:cs="Miriam" w:hint="cs"/>
          <w:rtl/>
        </w:rPr>
        <w:t>3</w:t>
      </w:r>
      <w:r w:rsidRPr="004C29CD">
        <w:rPr>
          <w:rStyle w:val="default"/>
          <w:rFonts w:cs="FrankRuehl"/>
          <w:rtl/>
        </w:rPr>
        <w:t>.</w:t>
      </w:r>
      <w:r w:rsidRPr="004C29CD">
        <w:rPr>
          <w:rStyle w:val="default"/>
          <w:rFonts w:cs="FrankRuehl"/>
          <w:rtl/>
        </w:rPr>
        <w:tab/>
      </w:r>
      <w:r w:rsidR="00684E0F">
        <w:rPr>
          <w:rStyle w:val="default"/>
          <w:rFonts w:cs="FrankRuehl" w:hint="cs"/>
          <w:rtl/>
        </w:rPr>
        <w:t>(</w:t>
      </w:r>
      <w:r w:rsidR="00E62C0D">
        <w:rPr>
          <w:rStyle w:val="default"/>
          <w:rFonts w:cs="FrankRuehl" w:hint="cs"/>
          <w:rtl/>
        </w:rPr>
        <w:t>בוטל).</w:t>
      </w:r>
    </w:p>
    <w:p w14:paraId="07AC29CD" w14:textId="77777777" w:rsidR="00684E0F" w:rsidRPr="00CC2EBA" w:rsidRDefault="00684E0F" w:rsidP="00684E0F">
      <w:pPr>
        <w:pStyle w:val="P00"/>
        <w:spacing w:before="0"/>
        <w:ind w:left="0" w:right="1134"/>
        <w:rPr>
          <w:rStyle w:val="default"/>
          <w:rFonts w:cs="FrankRuehl" w:hint="cs"/>
          <w:vanish/>
          <w:color w:val="FF0000"/>
          <w:sz w:val="20"/>
          <w:szCs w:val="20"/>
          <w:shd w:val="clear" w:color="auto" w:fill="FFFF99"/>
          <w:rtl/>
        </w:rPr>
      </w:pPr>
      <w:bookmarkStart w:id="142" w:name="Rov99"/>
      <w:r w:rsidRPr="00CC2EBA">
        <w:rPr>
          <w:rStyle w:val="default"/>
          <w:rFonts w:cs="FrankRuehl" w:hint="cs"/>
          <w:vanish/>
          <w:color w:val="FF0000"/>
          <w:sz w:val="20"/>
          <w:szCs w:val="20"/>
          <w:shd w:val="clear" w:color="auto" w:fill="FFFF99"/>
          <w:rtl/>
        </w:rPr>
        <w:t>מיום 1.7.2010</w:t>
      </w:r>
    </w:p>
    <w:p w14:paraId="72CC4F3A" w14:textId="77777777" w:rsidR="00684E0F" w:rsidRPr="00CC2EBA" w:rsidRDefault="00684E0F" w:rsidP="00684E0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תש"ע-2010</w:t>
      </w:r>
    </w:p>
    <w:p w14:paraId="230845EB" w14:textId="77777777" w:rsidR="00684E0F" w:rsidRPr="00CC2EBA" w:rsidRDefault="00684E0F" w:rsidP="00684E0F">
      <w:pPr>
        <w:pStyle w:val="P00"/>
        <w:spacing w:before="0"/>
        <w:ind w:left="0" w:right="1134"/>
        <w:rPr>
          <w:rStyle w:val="default"/>
          <w:rFonts w:cs="FrankRuehl" w:hint="cs"/>
          <w:vanish/>
          <w:sz w:val="20"/>
          <w:szCs w:val="20"/>
          <w:shd w:val="clear" w:color="auto" w:fill="FFFF99"/>
          <w:rtl/>
        </w:rPr>
      </w:pPr>
      <w:hyperlink r:id="rId299" w:history="1">
        <w:r w:rsidRPr="00CC2EBA">
          <w:rPr>
            <w:rStyle w:val="Hyperlink"/>
            <w:rFonts w:cs="FrankRuehl" w:hint="cs"/>
            <w:vanish/>
            <w:szCs w:val="20"/>
            <w:shd w:val="clear" w:color="auto" w:fill="FFFF99"/>
            <w:rtl/>
          </w:rPr>
          <w:t>ק"ת תש"ע מס' 6903</w:t>
        </w:r>
      </w:hyperlink>
      <w:r w:rsidRPr="00CC2EBA">
        <w:rPr>
          <w:rStyle w:val="default"/>
          <w:rFonts w:cs="FrankRuehl" w:hint="cs"/>
          <w:vanish/>
          <w:sz w:val="20"/>
          <w:szCs w:val="20"/>
          <w:shd w:val="clear" w:color="auto" w:fill="FFFF99"/>
          <w:rtl/>
        </w:rPr>
        <w:t xml:space="preserve"> מיום 30.6.2010 עמ' 1323</w:t>
      </w:r>
    </w:p>
    <w:p w14:paraId="0F6F1B9F" w14:textId="77777777" w:rsidR="00684E0F" w:rsidRPr="00CC2EBA" w:rsidRDefault="00684E0F" w:rsidP="00684E0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החלפת סעיף 33</w:t>
      </w:r>
    </w:p>
    <w:p w14:paraId="34834EAC" w14:textId="77777777" w:rsidR="00684E0F" w:rsidRPr="00CC2EBA" w:rsidRDefault="00684E0F" w:rsidP="00684E0F">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2C6DE0E5" w14:textId="77777777" w:rsidR="00684E0F" w:rsidRPr="00CC2EBA" w:rsidRDefault="00684E0F" w:rsidP="00684E0F">
      <w:pPr>
        <w:pStyle w:val="P00"/>
        <w:spacing w:before="20"/>
        <w:ind w:left="0" w:right="1134"/>
        <w:rPr>
          <w:rStyle w:val="big-number"/>
          <w:rFonts w:cs="Miriam" w:hint="cs"/>
          <w:strike/>
          <w:vanish/>
          <w:sz w:val="16"/>
          <w:szCs w:val="16"/>
          <w:shd w:val="clear" w:color="auto" w:fill="FFFF99"/>
          <w:rtl/>
        </w:rPr>
      </w:pPr>
      <w:r w:rsidRPr="00CC2EBA">
        <w:rPr>
          <w:rStyle w:val="big-number"/>
          <w:rFonts w:cs="Miriam" w:hint="cs"/>
          <w:strike/>
          <w:vanish/>
          <w:sz w:val="16"/>
          <w:szCs w:val="16"/>
          <w:shd w:val="clear" w:color="auto" w:fill="FFFF99"/>
          <w:rtl/>
        </w:rPr>
        <w:t>תעריף פיגורים</w:t>
      </w:r>
    </w:p>
    <w:p w14:paraId="0E5984D1" w14:textId="77777777" w:rsidR="00684E0F" w:rsidRPr="00CC2EBA" w:rsidRDefault="00684E0F" w:rsidP="00684E0F">
      <w:pPr>
        <w:pStyle w:val="P00"/>
        <w:spacing w:before="0"/>
        <w:ind w:left="0" w:right="1134"/>
        <w:rPr>
          <w:rStyle w:val="default"/>
          <w:rFonts w:cs="FrankRuehl" w:hint="cs"/>
          <w:vanish/>
          <w:sz w:val="22"/>
          <w:szCs w:val="22"/>
          <w:shd w:val="clear" w:color="auto" w:fill="FFFF99"/>
          <w:rtl/>
        </w:rPr>
      </w:pPr>
      <w:r w:rsidRPr="00CC2EBA">
        <w:rPr>
          <w:rStyle w:val="big-number"/>
          <w:rFonts w:cs="FrankRuehl" w:hint="cs"/>
          <w:strike/>
          <w:vanish/>
          <w:sz w:val="22"/>
          <w:szCs w:val="22"/>
          <w:shd w:val="clear" w:color="auto" w:fill="FFFF99"/>
          <w:rtl/>
        </w:rPr>
        <w:t>33</w:t>
      </w:r>
      <w:r w:rsidRPr="00CC2EBA">
        <w:rPr>
          <w:rStyle w:val="big-number"/>
          <w:rFonts w:cs="FrankRuehl"/>
          <w:strike/>
          <w:vanish/>
          <w:sz w:val="22"/>
          <w:szCs w:val="22"/>
          <w:shd w:val="clear" w:color="auto" w:fill="FFFF99"/>
          <w:rtl/>
        </w:rPr>
        <w:t>.</w:t>
      </w:r>
      <w:r w:rsidRPr="00CC2EBA">
        <w:rPr>
          <w:rStyle w:val="big-number"/>
          <w:rFonts w:cs="FrankRuehl"/>
          <w:strike/>
          <w:vanish/>
          <w:sz w:val="22"/>
          <w:szCs w:val="22"/>
          <w:shd w:val="clear" w:color="auto" w:fill="FFFF99"/>
          <w:rtl/>
        </w:rPr>
        <w:tab/>
      </w:r>
      <w:r w:rsidRPr="00CC2EBA">
        <w:rPr>
          <w:rStyle w:val="default"/>
          <w:rFonts w:cs="FrankRuehl" w:hint="cs"/>
          <w:strike/>
          <w:vanish/>
          <w:sz w:val="22"/>
          <w:szCs w:val="22"/>
          <w:shd w:val="clear" w:color="auto" w:fill="FFFF99"/>
          <w:rtl/>
        </w:rPr>
        <w:t>לא שולם המגיע לחברה עד המועד שנקבע לכך בהודעת חיוב שהוציאה החברה, לא תיתווסף עליו ריבית פיגורים העולה על ריבית פיגורים החשב הכללי, כהגדרתה בסעיף 124ט לחוק, בחישוב יומי ממועד החיוב ועד לתשלומו בפועל.</w:t>
      </w:r>
    </w:p>
    <w:p w14:paraId="1B48EE51" w14:textId="77777777" w:rsidR="004C29CD" w:rsidRPr="00CC2EBA" w:rsidRDefault="004C29CD" w:rsidP="004C29CD">
      <w:pPr>
        <w:pStyle w:val="P00"/>
        <w:spacing w:before="0"/>
        <w:ind w:left="0" w:right="1134"/>
        <w:rPr>
          <w:rStyle w:val="default"/>
          <w:rFonts w:cs="FrankRuehl" w:hint="cs"/>
          <w:vanish/>
          <w:sz w:val="20"/>
          <w:szCs w:val="20"/>
          <w:shd w:val="clear" w:color="auto" w:fill="FFFF99"/>
          <w:rtl/>
        </w:rPr>
      </w:pPr>
    </w:p>
    <w:p w14:paraId="57EB493B" w14:textId="77777777" w:rsidR="004C29CD" w:rsidRPr="00CC2EBA" w:rsidRDefault="004C29CD" w:rsidP="00226FA3">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w:t>
      </w:r>
      <w:r w:rsidR="00226FA3" w:rsidRPr="00CC2EBA">
        <w:rPr>
          <w:rStyle w:val="default"/>
          <w:rFonts w:cs="FrankRuehl" w:hint="cs"/>
          <w:vanish/>
          <w:color w:val="FF0000"/>
          <w:sz w:val="20"/>
          <w:szCs w:val="20"/>
          <w:shd w:val="clear" w:color="auto" w:fill="FFFF99"/>
          <w:rtl/>
        </w:rPr>
        <w:t>4</w:t>
      </w:r>
      <w:r w:rsidRPr="00CC2EBA">
        <w:rPr>
          <w:rStyle w:val="default"/>
          <w:rFonts w:cs="FrankRuehl" w:hint="cs"/>
          <w:vanish/>
          <w:color w:val="FF0000"/>
          <w:sz w:val="20"/>
          <w:szCs w:val="20"/>
          <w:shd w:val="clear" w:color="auto" w:fill="FFFF99"/>
          <w:rtl/>
        </w:rPr>
        <w:t>.2012</w:t>
      </w:r>
    </w:p>
    <w:p w14:paraId="786531EC" w14:textId="77777777" w:rsidR="004C29CD" w:rsidRPr="00CC2EBA" w:rsidRDefault="004C29CD" w:rsidP="004C29CD">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תשע"ב-2011</w:t>
      </w:r>
    </w:p>
    <w:p w14:paraId="5D39349A" w14:textId="77777777" w:rsidR="004C29CD" w:rsidRPr="00CC2EBA" w:rsidRDefault="004C29CD" w:rsidP="004C29CD">
      <w:pPr>
        <w:pStyle w:val="P00"/>
        <w:spacing w:before="0"/>
        <w:ind w:left="0" w:right="1134"/>
        <w:rPr>
          <w:rStyle w:val="default"/>
          <w:rFonts w:cs="FrankRuehl" w:hint="cs"/>
          <w:vanish/>
          <w:sz w:val="20"/>
          <w:szCs w:val="20"/>
          <w:shd w:val="clear" w:color="auto" w:fill="FFFF99"/>
          <w:rtl/>
        </w:rPr>
      </w:pPr>
      <w:hyperlink r:id="rId300" w:history="1">
        <w:r w:rsidRPr="00CC2EBA">
          <w:rPr>
            <w:rStyle w:val="Hyperlink"/>
            <w:rFonts w:cs="FrankRuehl" w:hint="cs"/>
            <w:vanish/>
            <w:szCs w:val="20"/>
            <w:shd w:val="clear" w:color="auto" w:fill="FFFF99"/>
            <w:rtl/>
          </w:rPr>
          <w:t>ק"ת תשע"ב מס' 7066</w:t>
        </w:r>
      </w:hyperlink>
      <w:r w:rsidRPr="00CC2EBA">
        <w:rPr>
          <w:rStyle w:val="default"/>
          <w:rFonts w:cs="FrankRuehl" w:hint="cs"/>
          <w:vanish/>
          <w:sz w:val="20"/>
          <w:szCs w:val="20"/>
          <w:shd w:val="clear" w:color="auto" w:fill="FFFF99"/>
          <w:rtl/>
        </w:rPr>
        <w:t xml:space="preserve"> מיום 29.12.2011 עמ' 459</w:t>
      </w:r>
    </w:p>
    <w:p w14:paraId="76A3DA2C" w14:textId="77777777" w:rsidR="004C29CD" w:rsidRPr="00CC2EBA" w:rsidRDefault="004C29CD" w:rsidP="004C29CD">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ביטול סעיף 33</w:t>
      </w:r>
    </w:p>
    <w:p w14:paraId="06F5CF36" w14:textId="77777777" w:rsidR="004C29CD" w:rsidRPr="00CC2EBA" w:rsidRDefault="004C29CD" w:rsidP="004C29CD">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1F1AFC99" w14:textId="77777777" w:rsidR="004C29CD" w:rsidRPr="00CC2EBA" w:rsidRDefault="004C29CD" w:rsidP="004C29CD">
      <w:pPr>
        <w:pStyle w:val="P00"/>
        <w:spacing w:before="20"/>
        <w:ind w:left="0" w:right="1134"/>
        <w:rPr>
          <w:rStyle w:val="big-number"/>
          <w:rFonts w:cs="Miriam" w:hint="cs"/>
          <w:strike/>
          <w:vanish/>
          <w:sz w:val="16"/>
          <w:szCs w:val="16"/>
          <w:shd w:val="clear" w:color="auto" w:fill="FFFF99"/>
          <w:rtl/>
        </w:rPr>
      </w:pPr>
      <w:r w:rsidRPr="00CC2EBA">
        <w:rPr>
          <w:rStyle w:val="big-number"/>
          <w:rFonts w:cs="Miriam" w:hint="cs"/>
          <w:strike/>
          <w:vanish/>
          <w:sz w:val="16"/>
          <w:szCs w:val="16"/>
          <w:shd w:val="clear" w:color="auto" w:fill="FFFF99"/>
          <w:rtl/>
        </w:rPr>
        <w:t>תעריף פיגורים</w:t>
      </w:r>
    </w:p>
    <w:p w14:paraId="695932FA" w14:textId="77777777" w:rsidR="004C29CD" w:rsidRPr="00CC2EBA" w:rsidRDefault="004C29CD" w:rsidP="004C29CD">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strike/>
          <w:vanish/>
          <w:sz w:val="22"/>
          <w:szCs w:val="22"/>
          <w:shd w:val="clear" w:color="auto" w:fill="FFFF99"/>
          <w:rtl/>
        </w:rPr>
        <w:t>33</w:t>
      </w:r>
      <w:r w:rsidRPr="00CC2EBA">
        <w:rPr>
          <w:rStyle w:val="default"/>
          <w:rFonts w:cs="FrankRuehl"/>
          <w:strike/>
          <w:vanish/>
          <w:sz w:val="22"/>
          <w:szCs w:val="22"/>
          <w:shd w:val="clear" w:color="auto" w:fill="FFFF99"/>
          <w:rtl/>
        </w:rPr>
        <w:t>.</w:t>
      </w:r>
      <w:r w:rsidRPr="00CC2EBA">
        <w:rPr>
          <w:rStyle w:val="default"/>
          <w:rFonts w:cs="FrankRuehl"/>
          <w:strike/>
          <w:vanish/>
          <w:sz w:val="22"/>
          <w:szCs w:val="22"/>
          <w:shd w:val="clear" w:color="auto" w:fill="FFFF99"/>
          <w:rtl/>
        </w:rPr>
        <w:tab/>
      </w: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 xml:space="preserve">בסעיף זה </w:t>
      </w:r>
      <w:r w:rsidRPr="00CC2EBA">
        <w:rPr>
          <w:rStyle w:val="default"/>
          <w:rFonts w:cs="FrankRuehl"/>
          <w:strike/>
          <w:vanish/>
          <w:sz w:val="22"/>
          <w:szCs w:val="22"/>
          <w:shd w:val="clear" w:color="auto" w:fill="FFFF99"/>
          <w:rtl/>
        </w:rPr>
        <w:t>–</w:t>
      </w:r>
    </w:p>
    <w:p w14:paraId="1E057FE8" w14:textId="77777777" w:rsidR="004C29CD" w:rsidRPr="00CC2EBA" w:rsidRDefault="004C29CD" w:rsidP="004C29CD">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 xml:space="preserve">"מועד החיוב"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היום הראשון שלאחר תום התקופה שנקבעה לתשלום החיוב בהודעת החיוב ששלחה החברה ובלבד שתקופה זו לא תקצר מ-15 יום מיום משלוח הודעת החיוב.</w:t>
      </w:r>
    </w:p>
    <w:p w14:paraId="5408AE03" w14:textId="77777777" w:rsidR="004C29CD" w:rsidRPr="00226FA3" w:rsidRDefault="004C29CD" w:rsidP="00226FA3">
      <w:pPr>
        <w:pStyle w:val="P00"/>
        <w:spacing w:before="0"/>
        <w:ind w:left="0" w:right="1134"/>
        <w:rPr>
          <w:rStyle w:val="default"/>
          <w:rFonts w:cs="FrankRuehl" w:hint="cs"/>
          <w:strike/>
          <w:sz w:val="2"/>
          <w:szCs w:val="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לא שולם תשלום המגיע לחברה עד מועד החיוב, תיתוסף עליו ריבית פיגורים החשב הכללי, בחישוב יומי, ממועד החיוב עד לתשלומו בפועל.</w:t>
      </w:r>
      <w:bookmarkEnd w:id="142"/>
    </w:p>
    <w:p w14:paraId="6C0894E9" w14:textId="77777777" w:rsidR="00684E0F" w:rsidRDefault="00684E0F" w:rsidP="00E62C0D">
      <w:pPr>
        <w:pStyle w:val="P00"/>
        <w:spacing w:before="72"/>
        <w:ind w:left="0" w:right="1134"/>
        <w:rPr>
          <w:rStyle w:val="default"/>
          <w:rFonts w:cs="FrankRuehl" w:hint="cs"/>
          <w:rtl/>
        </w:rPr>
      </w:pPr>
      <w:r>
        <w:rPr>
          <w:lang w:val="he-IL"/>
        </w:rPr>
        <w:pict w14:anchorId="2C5F4C28">
          <v:rect id="_x0000_s2374" style="position:absolute;left:0;text-align:left;margin-left:464.5pt;margin-top:8.05pt;width:75.05pt;height:9.6pt;z-index:251576832" o:allowincell="f" filled="f" stroked="f" strokecolor="lime" strokeweight=".25pt">
            <v:textbox inset="0,0,0,0">
              <w:txbxContent>
                <w:p w14:paraId="1C150FAE" w14:textId="77777777" w:rsidR="00741010" w:rsidRDefault="00741010" w:rsidP="00E62C0D">
                  <w:pPr>
                    <w:spacing w:line="160" w:lineRule="exact"/>
                    <w:jc w:val="left"/>
                    <w:rPr>
                      <w:rFonts w:cs="Miriam" w:hint="cs"/>
                      <w:noProof/>
                      <w:sz w:val="18"/>
                      <w:szCs w:val="18"/>
                      <w:rtl/>
                    </w:rPr>
                  </w:pPr>
                  <w:r>
                    <w:rPr>
                      <w:rFonts w:cs="Miriam" w:hint="cs"/>
                      <w:sz w:val="18"/>
                      <w:szCs w:val="18"/>
                      <w:rtl/>
                    </w:rPr>
                    <w:t>כללים תשע"ב-2011</w:t>
                  </w:r>
                </w:p>
              </w:txbxContent>
            </v:textbox>
            <w10:anchorlock/>
          </v:rect>
        </w:pict>
      </w:r>
      <w:r>
        <w:rPr>
          <w:rStyle w:val="big-number"/>
          <w:rFonts w:cs="Miriam" w:hint="cs"/>
          <w:rtl/>
        </w:rPr>
        <w:t>33</w:t>
      </w:r>
      <w:r w:rsidRPr="00684E0F">
        <w:rPr>
          <w:rStyle w:val="default"/>
          <w:rFonts w:cs="FrankRuehl" w:hint="cs"/>
          <w:rtl/>
        </w:rPr>
        <w:t>א</w:t>
      </w:r>
      <w:r w:rsidRPr="00684E0F">
        <w:rPr>
          <w:rStyle w:val="default"/>
          <w:rFonts w:cs="FrankRuehl"/>
          <w:rtl/>
        </w:rPr>
        <w:t>.</w:t>
      </w:r>
      <w:r w:rsidRPr="00684E0F">
        <w:rPr>
          <w:rStyle w:val="default"/>
          <w:rFonts w:cs="FrankRuehl"/>
          <w:rtl/>
        </w:rPr>
        <w:tab/>
      </w:r>
      <w:r>
        <w:rPr>
          <w:rStyle w:val="default"/>
          <w:rFonts w:cs="FrankRuehl" w:hint="cs"/>
          <w:rtl/>
        </w:rPr>
        <w:t>(</w:t>
      </w:r>
      <w:r w:rsidR="00E62C0D">
        <w:rPr>
          <w:rStyle w:val="default"/>
          <w:rFonts w:cs="FrankRuehl" w:hint="cs"/>
          <w:rtl/>
        </w:rPr>
        <w:t>בוטל).</w:t>
      </w:r>
    </w:p>
    <w:p w14:paraId="20459719" w14:textId="77777777" w:rsidR="00684E0F" w:rsidRPr="00CC2EBA" w:rsidRDefault="00684E0F" w:rsidP="00684E0F">
      <w:pPr>
        <w:pStyle w:val="P00"/>
        <w:spacing w:before="0"/>
        <w:ind w:left="0" w:right="1134"/>
        <w:rPr>
          <w:rStyle w:val="default"/>
          <w:rFonts w:cs="FrankRuehl" w:hint="cs"/>
          <w:vanish/>
          <w:color w:val="FF0000"/>
          <w:sz w:val="20"/>
          <w:szCs w:val="20"/>
          <w:shd w:val="clear" w:color="auto" w:fill="FFFF99"/>
          <w:rtl/>
        </w:rPr>
      </w:pPr>
      <w:bookmarkStart w:id="143" w:name="Rov100"/>
      <w:r w:rsidRPr="00CC2EBA">
        <w:rPr>
          <w:rStyle w:val="default"/>
          <w:rFonts w:cs="FrankRuehl" w:hint="cs"/>
          <w:vanish/>
          <w:color w:val="FF0000"/>
          <w:sz w:val="20"/>
          <w:szCs w:val="20"/>
          <w:shd w:val="clear" w:color="auto" w:fill="FFFF99"/>
          <w:rtl/>
        </w:rPr>
        <w:t>מיום 1.7.2010</w:t>
      </w:r>
    </w:p>
    <w:p w14:paraId="28C255A7" w14:textId="77777777" w:rsidR="00684E0F" w:rsidRPr="00CC2EBA" w:rsidRDefault="00684E0F" w:rsidP="00684E0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תש"ע-2010</w:t>
      </w:r>
    </w:p>
    <w:p w14:paraId="425CAAA7" w14:textId="77777777" w:rsidR="00684E0F" w:rsidRPr="00CC2EBA" w:rsidRDefault="00684E0F" w:rsidP="00684E0F">
      <w:pPr>
        <w:pStyle w:val="P00"/>
        <w:spacing w:before="0"/>
        <w:ind w:left="0" w:right="1134"/>
        <w:rPr>
          <w:rStyle w:val="default"/>
          <w:rFonts w:cs="FrankRuehl" w:hint="cs"/>
          <w:vanish/>
          <w:sz w:val="20"/>
          <w:szCs w:val="20"/>
          <w:shd w:val="clear" w:color="auto" w:fill="FFFF99"/>
          <w:rtl/>
        </w:rPr>
      </w:pPr>
      <w:hyperlink r:id="rId301" w:history="1">
        <w:r w:rsidRPr="00CC2EBA">
          <w:rPr>
            <w:rStyle w:val="Hyperlink"/>
            <w:rFonts w:cs="FrankRuehl" w:hint="cs"/>
            <w:vanish/>
            <w:szCs w:val="20"/>
            <w:shd w:val="clear" w:color="auto" w:fill="FFFF99"/>
            <w:rtl/>
          </w:rPr>
          <w:t>ק"ת תש"ע מס' 6903</w:t>
        </w:r>
      </w:hyperlink>
      <w:r w:rsidRPr="00CC2EBA">
        <w:rPr>
          <w:rStyle w:val="default"/>
          <w:rFonts w:cs="FrankRuehl" w:hint="cs"/>
          <w:vanish/>
          <w:sz w:val="20"/>
          <w:szCs w:val="20"/>
          <w:shd w:val="clear" w:color="auto" w:fill="FFFF99"/>
          <w:rtl/>
        </w:rPr>
        <w:t xml:space="preserve"> מיום 30.6.2010 עמ' 1324</w:t>
      </w:r>
    </w:p>
    <w:p w14:paraId="780BB157" w14:textId="77777777" w:rsidR="00684E0F" w:rsidRPr="00CC2EBA" w:rsidRDefault="00684E0F" w:rsidP="00684E0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הוספת סעיף 33א</w:t>
      </w:r>
    </w:p>
    <w:p w14:paraId="739F4D4A" w14:textId="77777777" w:rsidR="001379EF" w:rsidRPr="00CC2EBA" w:rsidRDefault="001379EF" w:rsidP="001379EF">
      <w:pPr>
        <w:pStyle w:val="P00"/>
        <w:spacing w:before="0"/>
        <w:ind w:left="0" w:right="1134"/>
        <w:rPr>
          <w:rStyle w:val="default"/>
          <w:rFonts w:cs="FrankRuehl" w:hint="cs"/>
          <w:vanish/>
          <w:sz w:val="20"/>
          <w:szCs w:val="20"/>
          <w:shd w:val="clear" w:color="auto" w:fill="FFFF99"/>
          <w:rtl/>
        </w:rPr>
      </w:pPr>
    </w:p>
    <w:p w14:paraId="4165054C" w14:textId="77777777" w:rsidR="001379EF" w:rsidRPr="00CC2EBA" w:rsidRDefault="001379EF" w:rsidP="001379EF">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1.7.2010</w:t>
      </w:r>
    </w:p>
    <w:p w14:paraId="5B89005C" w14:textId="77777777" w:rsidR="001379EF" w:rsidRPr="00CC2EBA" w:rsidRDefault="001379EF" w:rsidP="001379E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תשע"א-2010</w:t>
      </w:r>
    </w:p>
    <w:p w14:paraId="31DFBBC3" w14:textId="77777777" w:rsidR="001379EF" w:rsidRPr="00CC2EBA" w:rsidRDefault="001379EF" w:rsidP="001379EF">
      <w:pPr>
        <w:pStyle w:val="P00"/>
        <w:spacing w:before="0"/>
        <w:ind w:left="0" w:right="1134"/>
        <w:rPr>
          <w:rStyle w:val="default"/>
          <w:rFonts w:cs="FrankRuehl" w:hint="cs"/>
          <w:vanish/>
          <w:sz w:val="20"/>
          <w:szCs w:val="20"/>
          <w:shd w:val="clear" w:color="auto" w:fill="FFFF99"/>
          <w:rtl/>
        </w:rPr>
      </w:pPr>
      <w:hyperlink r:id="rId302" w:history="1">
        <w:r w:rsidRPr="00CC2EBA">
          <w:rPr>
            <w:rStyle w:val="Hyperlink"/>
            <w:rFonts w:cs="FrankRuehl" w:hint="cs"/>
            <w:vanish/>
            <w:szCs w:val="20"/>
            <w:shd w:val="clear" w:color="auto" w:fill="FFFF99"/>
            <w:rtl/>
          </w:rPr>
          <w:t>ק"ת תשע"א מס' 6937</w:t>
        </w:r>
      </w:hyperlink>
      <w:r w:rsidRPr="00CC2EBA">
        <w:rPr>
          <w:rStyle w:val="default"/>
          <w:rFonts w:cs="FrankRuehl" w:hint="cs"/>
          <w:vanish/>
          <w:sz w:val="20"/>
          <w:szCs w:val="20"/>
          <w:shd w:val="clear" w:color="auto" w:fill="FFFF99"/>
          <w:rtl/>
        </w:rPr>
        <w:t xml:space="preserve"> מיום 31.10.2010 עמ' 115</w:t>
      </w:r>
    </w:p>
    <w:p w14:paraId="6F3308B8" w14:textId="77777777" w:rsidR="001379EF" w:rsidRPr="00CC2EBA" w:rsidRDefault="001379EF" w:rsidP="001379EF">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(ד)</w:t>
      </w:r>
      <w:r w:rsidRPr="00CC2EBA">
        <w:rPr>
          <w:rStyle w:val="default"/>
          <w:rFonts w:cs="FrankRuehl" w:hint="cs"/>
          <w:vanish/>
          <w:sz w:val="22"/>
          <w:szCs w:val="22"/>
          <w:shd w:val="clear" w:color="auto" w:fill="FFFF99"/>
          <w:rtl/>
        </w:rPr>
        <w:tab/>
        <w:t xml:space="preserve">לא הוחזר תשלום היתר עד מועד ההחזר או על ידי זיכויו בהודעת החיוב הקרובה שלאחר הודעת הצרכן, לפי המאוחר, תחזיר החברה את התשלום שהצטבר כאמור בסעיף קטן (ג) ממועד החזר, בצירוף ריבית פיגורים </w:t>
      </w:r>
      <w:r w:rsidRPr="00CC2EBA">
        <w:rPr>
          <w:rStyle w:val="default"/>
          <w:rFonts w:cs="FrankRuehl" w:hint="cs"/>
          <w:vanish/>
          <w:sz w:val="22"/>
          <w:szCs w:val="22"/>
          <w:u w:val="single"/>
          <w:shd w:val="clear" w:color="auto" w:fill="FFFF99"/>
          <w:rtl/>
        </w:rPr>
        <w:t>החשב הכללי, בחישוב יומי,</w:t>
      </w:r>
      <w:r w:rsidRPr="00CC2EBA">
        <w:rPr>
          <w:rStyle w:val="default"/>
          <w:rFonts w:cs="FrankRuehl" w:hint="cs"/>
          <w:vanish/>
          <w:sz w:val="22"/>
          <w:szCs w:val="22"/>
          <w:shd w:val="clear" w:color="auto" w:fill="FFFF99"/>
          <w:rtl/>
        </w:rPr>
        <w:t xml:space="preserve"> ממועד ההחזר עד יום החזרתו בפועל.</w:t>
      </w:r>
    </w:p>
    <w:p w14:paraId="13E275BB" w14:textId="77777777" w:rsidR="00226FA3" w:rsidRPr="00CC2EBA" w:rsidRDefault="00226FA3" w:rsidP="00226FA3">
      <w:pPr>
        <w:pStyle w:val="P00"/>
        <w:spacing w:before="0"/>
        <w:ind w:left="0" w:right="1134"/>
        <w:rPr>
          <w:rStyle w:val="default"/>
          <w:rFonts w:cs="FrankRuehl" w:hint="cs"/>
          <w:vanish/>
          <w:sz w:val="20"/>
          <w:szCs w:val="20"/>
          <w:shd w:val="clear" w:color="auto" w:fill="FFFF99"/>
          <w:rtl/>
        </w:rPr>
      </w:pPr>
    </w:p>
    <w:p w14:paraId="71CB3636" w14:textId="77777777" w:rsidR="00226FA3" w:rsidRPr="00CC2EBA" w:rsidRDefault="00226FA3" w:rsidP="00226FA3">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1.4.2012</w:t>
      </w:r>
    </w:p>
    <w:p w14:paraId="1BEBA710" w14:textId="77777777" w:rsidR="00226FA3" w:rsidRPr="00CC2EBA" w:rsidRDefault="00226FA3" w:rsidP="00226FA3">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תשע"ב-2011</w:t>
      </w:r>
    </w:p>
    <w:p w14:paraId="3A74C497" w14:textId="77777777" w:rsidR="00226FA3" w:rsidRPr="00CC2EBA" w:rsidRDefault="00226FA3" w:rsidP="00226FA3">
      <w:pPr>
        <w:pStyle w:val="P00"/>
        <w:spacing w:before="0"/>
        <w:ind w:left="0" w:right="1134"/>
        <w:rPr>
          <w:rStyle w:val="default"/>
          <w:rFonts w:cs="FrankRuehl" w:hint="cs"/>
          <w:vanish/>
          <w:sz w:val="20"/>
          <w:szCs w:val="20"/>
          <w:shd w:val="clear" w:color="auto" w:fill="FFFF99"/>
          <w:rtl/>
        </w:rPr>
      </w:pPr>
      <w:hyperlink r:id="rId303" w:history="1">
        <w:r w:rsidRPr="00CC2EBA">
          <w:rPr>
            <w:rStyle w:val="Hyperlink"/>
            <w:rFonts w:cs="FrankRuehl" w:hint="cs"/>
            <w:vanish/>
            <w:szCs w:val="20"/>
            <w:shd w:val="clear" w:color="auto" w:fill="FFFF99"/>
            <w:rtl/>
          </w:rPr>
          <w:t>ק"ת תשע"ב מס' 7066</w:t>
        </w:r>
      </w:hyperlink>
      <w:r w:rsidRPr="00CC2EBA">
        <w:rPr>
          <w:rStyle w:val="default"/>
          <w:rFonts w:cs="FrankRuehl" w:hint="cs"/>
          <w:vanish/>
          <w:sz w:val="20"/>
          <w:szCs w:val="20"/>
          <w:shd w:val="clear" w:color="auto" w:fill="FFFF99"/>
          <w:rtl/>
        </w:rPr>
        <w:t xml:space="preserve"> מיום 29.12.2011 עמ' 459</w:t>
      </w:r>
    </w:p>
    <w:p w14:paraId="2CA69C0A" w14:textId="77777777" w:rsidR="00226FA3" w:rsidRPr="00CC2EBA" w:rsidRDefault="00226FA3" w:rsidP="00226FA3">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ביטול סעיף 33א</w:t>
      </w:r>
    </w:p>
    <w:p w14:paraId="0EBCF48B" w14:textId="77777777" w:rsidR="00226FA3" w:rsidRPr="00CC2EBA" w:rsidRDefault="00226FA3" w:rsidP="00226FA3">
      <w:pPr>
        <w:pStyle w:val="P00"/>
        <w:ind w:left="0" w:right="1134"/>
        <w:rPr>
          <w:rStyle w:val="default"/>
          <w:rFonts w:cs="FrankRuehl" w:hint="cs"/>
          <w:vanish/>
          <w:sz w:val="20"/>
          <w:szCs w:val="20"/>
          <w:shd w:val="clear" w:color="auto" w:fill="FFFF99"/>
          <w:rtl/>
        </w:rPr>
      </w:pPr>
      <w:r w:rsidRPr="00CC2EBA">
        <w:rPr>
          <w:rStyle w:val="default"/>
          <w:rFonts w:cs="FrankRuehl" w:hint="cs"/>
          <w:vanish/>
          <w:sz w:val="20"/>
          <w:szCs w:val="20"/>
          <w:shd w:val="clear" w:color="auto" w:fill="FFFF99"/>
          <w:rtl/>
        </w:rPr>
        <w:t>הנוסח הקודם:</w:t>
      </w:r>
    </w:p>
    <w:p w14:paraId="01FE21DC" w14:textId="77777777" w:rsidR="00226FA3" w:rsidRPr="00CC2EBA" w:rsidRDefault="00226FA3" w:rsidP="00226FA3">
      <w:pPr>
        <w:pStyle w:val="P00"/>
        <w:spacing w:before="20"/>
        <w:ind w:left="0" w:right="1134"/>
        <w:rPr>
          <w:rStyle w:val="big-number"/>
          <w:rFonts w:cs="Miriam" w:hint="cs"/>
          <w:strike/>
          <w:vanish/>
          <w:sz w:val="16"/>
          <w:szCs w:val="16"/>
          <w:shd w:val="clear" w:color="auto" w:fill="FFFF99"/>
          <w:rtl/>
        </w:rPr>
      </w:pPr>
      <w:r w:rsidRPr="00CC2EBA">
        <w:rPr>
          <w:rStyle w:val="big-number"/>
          <w:rFonts w:cs="Miriam" w:hint="cs"/>
          <w:strike/>
          <w:vanish/>
          <w:sz w:val="16"/>
          <w:szCs w:val="16"/>
          <w:shd w:val="clear" w:color="auto" w:fill="FFFF99"/>
          <w:rtl/>
        </w:rPr>
        <w:t>החזר תשלומי יתר</w:t>
      </w:r>
    </w:p>
    <w:p w14:paraId="0D65B297" w14:textId="77777777" w:rsidR="00226FA3" w:rsidRPr="00CC2EBA" w:rsidRDefault="00226FA3" w:rsidP="00226FA3">
      <w:pPr>
        <w:pStyle w:val="P00"/>
        <w:spacing w:before="0"/>
        <w:ind w:left="0" w:right="1134"/>
        <w:rPr>
          <w:rStyle w:val="default"/>
          <w:rFonts w:cs="FrankRuehl" w:hint="cs"/>
          <w:strike/>
          <w:vanish/>
          <w:sz w:val="22"/>
          <w:szCs w:val="22"/>
          <w:shd w:val="clear" w:color="auto" w:fill="FFFF99"/>
          <w:rtl/>
        </w:rPr>
      </w:pPr>
      <w:r w:rsidRPr="00CC2EBA">
        <w:rPr>
          <w:rStyle w:val="big-number"/>
          <w:rFonts w:cs="FrankRuehl" w:hint="cs"/>
          <w:strike/>
          <w:vanish/>
          <w:sz w:val="22"/>
          <w:szCs w:val="22"/>
          <w:shd w:val="clear" w:color="auto" w:fill="FFFF99"/>
          <w:rtl/>
        </w:rPr>
        <w:t>33</w:t>
      </w:r>
      <w:r w:rsidRPr="00CC2EBA">
        <w:rPr>
          <w:rStyle w:val="default"/>
          <w:rFonts w:cs="FrankRuehl" w:hint="cs"/>
          <w:strike/>
          <w:vanish/>
          <w:sz w:val="22"/>
          <w:szCs w:val="22"/>
          <w:shd w:val="clear" w:color="auto" w:fill="FFFF99"/>
          <w:rtl/>
        </w:rPr>
        <w:t>א</w:t>
      </w:r>
      <w:r w:rsidRPr="00CC2EBA">
        <w:rPr>
          <w:rStyle w:val="default"/>
          <w:rFonts w:cs="FrankRuehl"/>
          <w:strike/>
          <w:vanish/>
          <w:sz w:val="22"/>
          <w:szCs w:val="22"/>
          <w:shd w:val="clear" w:color="auto" w:fill="FFFF99"/>
          <w:rtl/>
        </w:rPr>
        <w:t>.</w:t>
      </w:r>
      <w:r w:rsidRPr="00CC2EBA">
        <w:rPr>
          <w:rStyle w:val="default"/>
          <w:rFonts w:cs="FrankRuehl"/>
          <w:strike/>
          <w:vanish/>
          <w:sz w:val="22"/>
          <w:szCs w:val="22"/>
          <w:shd w:val="clear" w:color="auto" w:fill="FFFF99"/>
          <w:rtl/>
        </w:rPr>
        <w:tab/>
      </w:r>
      <w:r w:rsidRPr="00CC2EBA">
        <w:rPr>
          <w:rStyle w:val="default"/>
          <w:rFonts w:cs="FrankRuehl" w:hint="cs"/>
          <w:strike/>
          <w:vanish/>
          <w:sz w:val="22"/>
          <w:szCs w:val="22"/>
          <w:shd w:val="clear" w:color="auto" w:fill="FFFF99"/>
          <w:rtl/>
        </w:rPr>
        <w:t>(א)</w:t>
      </w:r>
      <w:r w:rsidRPr="00CC2EBA">
        <w:rPr>
          <w:rStyle w:val="default"/>
          <w:rFonts w:cs="FrankRuehl" w:hint="cs"/>
          <w:strike/>
          <w:vanish/>
          <w:sz w:val="22"/>
          <w:szCs w:val="22"/>
          <w:shd w:val="clear" w:color="auto" w:fill="FFFF99"/>
          <w:rtl/>
        </w:rPr>
        <w:tab/>
        <w:t xml:space="preserve">בסעיף זה </w:t>
      </w:r>
      <w:r w:rsidRPr="00CC2EBA">
        <w:rPr>
          <w:rStyle w:val="default"/>
          <w:rFonts w:cs="FrankRuehl"/>
          <w:strike/>
          <w:vanish/>
          <w:sz w:val="22"/>
          <w:szCs w:val="22"/>
          <w:shd w:val="clear" w:color="auto" w:fill="FFFF99"/>
          <w:rtl/>
        </w:rPr>
        <w:t>–</w:t>
      </w:r>
    </w:p>
    <w:p w14:paraId="11811125" w14:textId="77777777" w:rsidR="00226FA3" w:rsidRPr="00CC2EBA" w:rsidRDefault="00226FA3" w:rsidP="00226FA3">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 xml:space="preserve">"היום הקובע"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האחד בחודש בכל אחד מחודשי השנה;</w:t>
      </w:r>
    </w:p>
    <w:p w14:paraId="1F7B6B18" w14:textId="77777777" w:rsidR="00226FA3" w:rsidRPr="00CC2EBA" w:rsidRDefault="00226FA3" w:rsidP="00226FA3">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 xml:space="preserve">"הודעת הצרכן"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הודעת הצרכן, בכתב, לחברה על חיובו בתשלום יתר, בצירוף מסמכים המאמתים את הודעתו, ככל שנדרש לפי נסיבות העניין;</w:t>
      </w:r>
    </w:p>
    <w:p w14:paraId="5CC84977" w14:textId="77777777" w:rsidR="00226FA3" w:rsidRPr="00CC2EBA" w:rsidRDefault="00226FA3" w:rsidP="00226FA3">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 xml:space="preserve">"מדד"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מדד המחירים לצרכן שמפרסמת הלשכה המרכזית לסטטיסטיקה;</w:t>
      </w:r>
    </w:p>
    <w:p w14:paraId="0AB73A98" w14:textId="77777777" w:rsidR="00226FA3" w:rsidRPr="00CC2EBA" w:rsidRDefault="00226FA3" w:rsidP="00226FA3">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 xml:space="preserve">"מועד ההחזר"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היום הראשון שלאחר תום 30 ימים מיום הודעת הצרכן;</w:t>
      </w:r>
    </w:p>
    <w:p w14:paraId="324F7CF6" w14:textId="77777777" w:rsidR="00226FA3" w:rsidRPr="00CC2EBA" w:rsidRDefault="00226FA3" w:rsidP="00226FA3">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 xml:space="preserve">"תשלום יתר" </w:t>
      </w:r>
      <w:r w:rsidRPr="00CC2EBA">
        <w:rPr>
          <w:rStyle w:val="default"/>
          <w:rFonts w:cs="FrankRuehl"/>
          <w:strike/>
          <w:vanish/>
          <w:sz w:val="22"/>
          <w:szCs w:val="22"/>
          <w:shd w:val="clear" w:color="auto" w:fill="FFFF99"/>
          <w:rtl/>
        </w:rPr>
        <w:t>–</w:t>
      </w:r>
      <w:r w:rsidRPr="00CC2EBA">
        <w:rPr>
          <w:rStyle w:val="default"/>
          <w:rFonts w:cs="FrankRuehl" w:hint="cs"/>
          <w:strike/>
          <w:vanish/>
          <w:sz w:val="22"/>
          <w:szCs w:val="22"/>
          <w:shd w:val="clear" w:color="auto" w:fill="FFFF99"/>
          <w:rtl/>
        </w:rPr>
        <w:t xml:space="preserve"> תשלום לפי הודעת חיוב ששילם צרכן לחברה בלא שחב בו, או יתר תשלום כאמור ששילם על סכום שהוא חב בו.</w:t>
      </w:r>
    </w:p>
    <w:p w14:paraId="2E79B57F" w14:textId="77777777" w:rsidR="00226FA3" w:rsidRPr="00CC2EBA" w:rsidRDefault="00226FA3" w:rsidP="00226FA3">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שילם צרכן תשלום יתר תחזיר לו החברה את התשלום בהקדם באמצעות תשלומו בפועל או על ידי קיזוזו בהודעת החיוב הקרובה לכל המאוחר.</w:t>
      </w:r>
    </w:p>
    <w:p w14:paraId="0E349199" w14:textId="77777777" w:rsidR="00226FA3" w:rsidRPr="00CC2EBA" w:rsidRDefault="00226FA3" w:rsidP="00226FA3">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(ג)</w:t>
      </w:r>
      <w:r w:rsidRPr="00CC2EBA">
        <w:rPr>
          <w:rStyle w:val="default"/>
          <w:rFonts w:cs="FrankRuehl" w:hint="cs"/>
          <w:strike/>
          <w:vanish/>
          <w:sz w:val="22"/>
          <w:szCs w:val="22"/>
          <w:shd w:val="clear" w:color="auto" w:fill="FFFF99"/>
          <w:rtl/>
        </w:rPr>
        <w:tab/>
        <w:t>החברה תחזיר את תשלום היתר בתוספת הפרשים לפי שיעור העלייה של המדד מן המדד שפורסם סמוך לפני יום שילומו של תשלום היתר עד המדד שפורסם סמוך לפני היום הקובע שלפני יום החזרתו ובלבד שסך התשלום כאמור לא יפחת מתשלום היתר.</w:t>
      </w:r>
    </w:p>
    <w:p w14:paraId="11C24080" w14:textId="77777777" w:rsidR="00226FA3" w:rsidRPr="00226FA3" w:rsidRDefault="00226FA3" w:rsidP="00226FA3">
      <w:pPr>
        <w:pStyle w:val="P00"/>
        <w:spacing w:before="0"/>
        <w:ind w:left="0" w:right="1134"/>
        <w:rPr>
          <w:rStyle w:val="default"/>
          <w:rFonts w:cs="FrankRuehl" w:hint="cs"/>
          <w:sz w:val="2"/>
          <w:szCs w:val="2"/>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(ד)</w:t>
      </w:r>
      <w:r w:rsidRPr="00CC2EBA">
        <w:rPr>
          <w:rStyle w:val="default"/>
          <w:rFonts w:cs="FrankRuehl" w:hint="cs"/>
          <w:strike/>
          <w:vanish/>
          <w:sz w:val="22"/>
          <w:szCs w:val="22"/>
          <w:shd w:val="clear" w:color="auto" w:fill="FFFF99"/>
          <w:rtl/>
        </w:rPr>
        <w:tab/>
        <w:t>לא הוחזר תשלום היתר עד מועד ההחזר או על ידי זיכויו בהודעת החיוב הקרובה שלאחר הודעת הצרכן, לפי המאוחר, תחזיר החברה את התשלום שהצטבר כאמור בסעיף קטן (ג) ממועד החזר, בצירוף ריבית פיגורים החשב הכללי, בחישוב יומי, ממועד ההחזר עד יום החזרתו בפועל.</w:t>
      </w:r>
      <w:bookmarkEnd w:id="143"/>
    </w:p>
    <w:p w14:paraId="64311E87" w14:textId="77777777" w:rsidR="005250CD" w:rsidRDefault="005250CD" w:rsidP="00CE1D30">
      <w:pPr>
        <w:pStyle w:val="P00"/>
        <w:spacing w:before="72"/>
        <w:ind w:left="0" w:right="1134"/>
        <w:rPr>
          <w:rStyle w:val="default"/>
          <w:rFonts w:cs="FrankRuehl" w:hint="cs"/>
          <w:rtl/>
        </w:rPr>
      </w:pPr>
      <w:bookmarkStart w:id="144" w:name="Seif31"/>
      <w:bookmarkEnd w:id="144"/>
      <w:r>
        <w:rPr>
          <w:lang w:val="he-IL"/>
        </w:rPr>
        <w:pict w14:anchorId="5EF96D66">
          <v:rect id="_x0000_s2353" style="position:absolute;left:0;text-align:left;margin-left:464.5pt;margin-top:8.05pt;width:75.05pt;height:18.6pt;z-index:251570688" o:allowincell="f" filled="f" stroked="f" strokecolor="lime" strokeweight=".25pt">
            <v:textbox inset="0,0,0,0">
              <w:txbxContent>
                <w:p w14:paraId="039042DD" w14:textId="77777777" w:rsidR="00741010" w:rsidRDefault="00741010" w:rsidP="005250CD">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3</w:t>
      </w:r>
      <w:r w:rsidR="00CE1D30">
        <w:rPr>
          <w:rStyle w:val="big-number"/>
          <w:rFonts w:cs="Miriam" w:hint="cs"/>
          <w:rtl/>
        </w:rPr>
        <w:t>4</w:t>
      </w:r>
      <w:r>
        <w:rPr>
          <w:rStyle w:val="big-number"/>
          <w:rFonts w:cs="Miriam"/>
          <w:rtl/>
        </w:rPr>
        <w:t>.</w:t>
      </w:r>
      <w:r>
        <w:rPr>
          <w:rStyle w:val="big-number"/>
          <w:rFonts w:cs="Miriam"/>
          <w:rtl/>
        </w:rPr>
        <w:tab/>
      </w:r>
      <w:r w:rsidR="00CE1D30">
        <w:rPr>
          <w:rStyle w:val="default"/>
          <w:rFonts w:cs="FrankRuehl" w:hint="cs"/>
          <w:rtl/>
        </w:rPr>
        <w:t>יום התחילה של כללים אלה הוא יום ט"ו בטבת התש"ע (1 בינואר 2010).</w:t>
      </w:r>
    </w:p>
    <w:p w14:paraId="4B6D0B71" w14:textId="77777777" w:rsidR="005250CD" w:rsidRDefault="005250CD" w:rsidP="00CE1D30">
      <w:pPr>
        <w:pStyle w:val="P00"/>
        <w:spacing w:before="72"/>
        <w:ind w:left="0" w:right="1134"/>
        <w:rPr>
          <w:rStyle w:val="default"/>
          <w:rFonts w:cs="FrankRuehl" w:hint="cs"/>
          <w:rtl/>
        </w:rPr>
      </w:pPr>
      <w:bookmarkStart w:id="145" w:name="Seif32"/>
      <w:bookmarkEnd w:id="145"/>
      <w:r>
        <w:rPr>
          <w:lang w:val="he-IL"/>
        </w:rPr>
        <w:pict w14:anchorId="21E6DE37">
          <v:rect id="_x0000_s2354" style="position:absolute;left:0;text-align:left;margin-left:464.5pt;margin-top:8.05pt;width:75.05pt;height:18.6pt;z-index:251571712" o:allowincell="f" filled="f" stroked="f" strokecolor="lime" strokeweight=".25pt">
            <v:textbox inset="0,0,0,0">
              <w:txbxContent>
                <w:p w14:paraId="521AD1CA" w14:textId="77777777" w:rsidR="00741010" w:rsidRDefault="00741010" w:rsidP="005250CD">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3</w:t>
      </w:r>
      <w:r w:rsidR="00CE1D30">
        <w:rPr>
          <w:rStyle w:val="big-number"/>
          <w:rFonts w:cs="Miriam" w:hint="cs"/>
          <w:rtl/>
        </w:rPr>
        <w:t>5</w:t>
      </w:r>
      <w:r>
        <w:rPr>
          <w:rStyle w:val="big-number"/>
          <w:rFonts w:cs="Miriam"/>
          <w:rtl/>
        </w:rPr>
        <w:t>.</w:t>
      </w:r>
      <w:r>
        <w:rPr>
          <w:rStyle w:val="big-number"/>
          <w:rFonts w:cs="Miriam"/>
          <w:rtl/>
        </w:rPr>
        <w:tab/>
      </w:r>
      <w:r w:rsidR="00CE1D30">
        <w:rPr>
          <w:rStyle w:val="default"/>
          <w:rFonts w:cs="FrankRuehl" w:hint="cs"/>
          <w:rtl/>
        </w:rPr>
        <w:t>בתקופה שמיום התחילה עד יום י"ז באייר התש"ע (1 במאי 2010), יראו בסעיף 23(ט), כאילו במקום הרישה המסתיימת במילים "לאותה שנה" נאמר "במועד משלוח הודעת החיוב הראשונה שלאחר יום התחילה", בסופו נאמר "בהודעה כאמור יובהרו לצרכן הוראות סעיפים קטנים (י) ו-(יא)." ולאחריו נאמר:</w:t>
      </w:r>
    </w:p>
    <w:p w14:paraId="315CC532" w14:textId="77777777" w:rsidR="00CE1D30" w:rsidRDefault="00CE1D30" w:rsidP="004F57E6">
      <w:pPr>
        <w:pStyle w:val="P00"/>
        <w:spacing w:before="72"/>
        <w:ind w:left="624" w:right="1134"/>
        <w:rPr>
          <w:rStyle w:val="default"/>
          <w:rFonts w:cs="FrankRuehl" w:hint="cs"/>
          <w:rtl/>
        </w:rPr>
      </w:pPr>
      <w:r>
        <w:rPr>
          <w:rStyle w:val="default"/>
          <w:rFonts w:cs="FrankRuehl" w:hint="cs"/>
          <w:rtl/>
        </w:rPr>
        <w:t>"(י)</w:t>
      </w:r>
      <w:r>
        <w:rPr>
          <w:rStyle w:val="default"/>
          <w:rFonts w:cs="FrankRuehl" w:hint="cs"/>
          <w:rtl/>
        </w:rPr>
        <w:tab/>
        <w:t>חברה תראה החל ביום ט"ו בטבת התש"ע (1 בינואר 2010) את מספר הנפשות המוכר לפי דיווח הצרכן לחברה על מספר הנפשות המוכר ביחידת הדיור, לפי טופס הדיווח ששלחה לו החברה לעניין היטל בשל צריכת מים עודפת כמשמעותו בחוק ההתייעלות הכלכלית (תיקוני חקיקה לשנים 2009 ו-2010), התשס"ט-2009, או שתי נפשות אם לא דיווח הצרכן כאמור, ואולם אם דיווח הצרכן כאמור בסעיף קטן (ט) עד 15 ימים מן המועד האחרון לתשלום לפי הודעת החיוב האמורה, יהיה מספר הנפשות המוכר ביחידת הדיור החל ביום ט"ו בטבת התש"ע (1 בינואר 2010), לפי הדיווח האמור.</w:t>
      </w:r>
    </w:p>
    <w:p w14:paraId="4F05CC28" w14:textId="77777777" w:rsidR="00CE1D30" w:rsidRDefault="00CE1D30" w:rsidP="004F57E6">
      <w:pPr>
        <w:pStyle w:val="P00"/>
        <w:spacing w:before="72"/>
        <w:ind w:left="624" w:right="1134"/>
        <w:rPr>
          <w:rStyle w:val="default"/>
          <w:rFonts w:cs="FrankRuehl" w:hint="cs"/>
          <w:rtl/>
        </w:rPr>
      </w:pPr>
      <w:r>
        <w:rPr>
          <w:rStyle w:val="default"/>
          <w:rFonts w:cs="FrankRuehl" w:hint="cs"/>
          <w:rtl/>
        </w:rPr>
        <w:t>(יא)</w:t>
      </w:r>
      <w:r>
        <w:rPr>
          <w:rStyle w:val="default"/>
          <w:rFonts w:cs="FrankRuehl" w:hint="cs"/>
          <w:rtl/>
        </w:rPr>
        <w:tab/>
        <w:t>למרות האמור בסעיף זה, מספר הנפשות המוכר ליחידת דיור לא יפחת משתיים."</w:t>
      </w:r>
    </w:p>
    <w:p w14:paraId="2C75EED4" w14:textId="77777777" w:rsidR="005250CD" w:rsidRDefault="005250CD" w:rsidP="00F16BD7">
      <w:pPr>
        <w:pStyle w:val="P00"/>
        <w:spacing w:before="72"/>
        <w:ind w:left="0" w:right="1134"/>
        <w:rPr>
          <w:rStyle w:val="default"/>
          <w:rFonts w:cs="FrankRuehl" w:hint="cs"/>
          <w:rtl/>
        </w:rPr>
      </w:pPr>
      <w:bookmarkStart w:id="146" w:name="Seif33"/>
      <w:bookmarkEnd w:id="146"/>
      <w:r>
        <w:rPr>
          <w:lang w:val="he-IL"/>
        </w:rPr>
        <w:pict w14:anchorId="30E796A2">
          <v:rect id="_x0000_s2355" style="position:absolute;left:0;text-align:left;margin-left:464.5pt;margin-top:8.05pt;width:75.05pt;height:38.35pt;z-index:251572736" o:allowincell="f" filled="f" stroked="f" strokecolor="lime" strokeweight=".25pt">
            <v:textbox inset="0,0,0,0">
              <w:txbxContent>
                <w:p w14:paraId="11EB816F" w14:textId="77777777" w:rsidR="00741010" w:rsidRDefault="00741010" w:rsidP="005250CD">
                  <w:pPr>
                    <w:spacing w:line="160" w:lineRule="exact"/>
                    <w:jc w:val="left"/>
                    <w:rPr>
                      <w:rFonts w:cs="Miriam" w:hint="cs"/>
                      <w:noProof/>
                      <w:sz w:val="18"/>
                      <w:szCs w:val="18"/>
                      <w:rtl/>
                    </w:rPr>
                  </w:pPr>
                  <w:r>
                    <w:rPr>
                      <w:rFonts w:cs="Miriam" w:hint="cs"/>
                      <w:sz w:val="18"/>
                      <w:szCs w:val="18"/>
                      <w:rtl/>
                    </w:rPr>
                    <w:t>הוראות מעבר</w:t>
                  </w:r>
                </w:p>
                <w:p w14:paraId="12D14649" w14:textId="77777777" w:rsidR="00741010" w:rsidRDefault="00741010" w:rsidP="003A0F3F">
                  <w:pPr>
                    <w:spacing w:line="160" w:lineRule="exact"/>
                    <w:jc w:val="left"/>
                    <w:rPr>
                      <w:rFonts w:cs="Miriam" w:hint="cs"/>
                      <w:noProof/>
                      <w:sz w:val="18"/>
                      <w:szCs w:val="18"/>
                      <w:rtl/>
                    </w:rPr>
                  </w:pPr>
                  <w:r>
                    <w:rPr>
                      <w:rFonts w:cs="Miriam" w:hint="cs"/>
                      <w:noProof/>
                      <w:sz w:val="18"/>
                      <w:szCs w:val="18"/>
                      <w:rtl/>
                    </w:rPr>
                    <w:t>כללים (מס' 3) תשע"ד-2014</w:t>
                  </w:r>
                </w:p>
                <w:p w14:paraId="01821286" w14:textId="77777777" w:rsidR="00741010" w:rsidRDefault="00741010" w:rsidP="003A0F3F">
                  <w:pPr>
                    <w:spacing w:line="160" w:lineRule="exact"/>
                    <w:jc w:val="left"/>
                    <w:rPr>
                      <w:rFonts w:cs="Miriam" w:hint="cs"/>
                      <w:noProof/>
                      <w:sz w:val="18"/>
                      <w:szCs w:val="18"/>
                      <w:rtl/>
                    </w:rPr>
                  </w:pPr>
                  <w:r>
                    <w:rPr>
                      <w:rFonts w:cs="Miriam" w:hint="cs"/>
                      <w:noProof/>
                      <w:sz w:val="18"/>
                      <w:szCs w:val="18"/>
                      <w:rtl/>
                    </w:rPr>
                    <w:t>כללים תשע"ה-2014</w:t>
                  </w:r>
                </w:p>
              </w:txbxContent>
            </v:textbox>
            <w10:anchorlock/>
          </v:rect>
        </w:pict>
      </w:r>
      <w:r>
        <w:rPr>
          <w:rStyle w:val="big-number"/>
          <w:rFonts w:cs="Miriam" w:hint="cs"/>
          <w:rtl/>
        </w:rPr>
        <w:t>3</w:t>
      </w:r>
      <w:r w:rsidR="00CE1D30">
        <w:rPr>
          <w:rStyle w:val="big-number"/>
          <w:rFonts w:cs="Miriam" w:hint="cs"/>
          <w:rtl/>
        </w:rPr>
        <w:t>6</w:t>
      </w:r>
      <w:r>
        <w:rPr>
          <w:rStyle w:val="big-number"/>
          <w:rFonts w:cs="Miriam"/>
          <w:rtl/>
        </w:rPr>
        <w:t>.</w:t>
      </w:r>
      <w:r>
        <w:rPr>
          <w:rStyle w:val="big-number"/>
          <w:rFonts w:cs="Miriam"/>
          <w:rtl/>
        </w:rPr>
        <w:tab/>
      </w:r>
      <w:r w:rsidR="004F57E6">
        <w:rPr>
          <w:rStyle w:val="default"/>
          <w:rFonts w:cs="FrankRuehl" w:hint="cs"/>
          <w:rtl/>
        </w:rPr>
        <w:t>(א)</w:t>
      </w:r>
      <w:r w:rsidR="004F57E6">
        <w:rPr>
          <w:rStyle w:val="default"/>
          <w:rFonts w:cs="FrankRuehl" w:hint="cs"/>
          <w:rtl/>
        </w:rPr>
        <w:tab/>
        <w:t xml:space="preserve">על אף האמור בכללים אלה, עד יום </w:t>
      </w:r>
      <w:r w:rsidR="00F16BD7" w:rsidRPr="00F16BD7">
        <w:rPr>
          <w:rStyle w:val="default"/>
          <w:rFonts w:cs="FrankRuehl" w:hint="cs"/>
          <w:rtl/>
        </w:rPr>
        <w:t>י"א בניסן התשע"ה (31 במרס 2015)</w:t>
      </w:r>
      <w:r w:rsidR="00714BA2" w:rsidRPr="00714BA2">
        <w:rPr>
          <w:rStyle w:val="default"/>
          <w:rFonts w:cs="FrankRuehl" w:hint="cs"/>
          <w:rtl/>
        </w:rPr>
        <w:t xml:space="preserve"> או עם תחילתם של כללים להקמת מערכות מים וביוב מכוח סעיף 103 לחוק, לפי המוקדם</w:t>
      </w:r>
      <w:r w:rsidR="004F57E6">
        <w:rPr>
          <w:rStyle w:val="default"/>
          <w:rFonts w:cs="FrankRuehl" w:hint="cs"/>
          <w:rtl/>
        </w:rPr>
        <w:t>, יראו את צרכן החברה או נכס שבתחומה, לפי העניין, כאילו היו צרכן ותיק או נכס ותיק לפי העניין.</w:t>
      </w:r>
    </w:p>
    <w:p w14:paraId="4357FBC1" w14:textId="77777777" w:rsidR="004F57E6" w:rsidRDefault="00670EA1" w:rsidP="00261C7D">
      <w:pPr>
        <w:pStyle w:val="P00"/>
        <w:spacing w:before="72"/>
        <w:ind w:left="0" w:right="1134"/>
        <w:rPr>
          <w:rStyle w:val="default"/>
          <w:rFonts w:cs="FrankRuehl" w:hint="cs"/>
          <w:rtl/>
        </w:rPr>
      </w:pPr>
      <w:r>
        <w:rPr>
          <w:rFonts w:cs="FrankRuehl" w:hint="cs"/>
          <w:sz w:val="26"/>
          <w:rtl/>
          <w:lang w:eastAsia="en-US"/>
        </w:rPr>
        <w:pict w14:anchorId="3F8A9699">
          <v:shape id="_x0000_s2413" type="#_x0000_t202" style="position:absolute;left:0;text-align:left;margin-left:467.1pt;margin-top:7.1pt;width:75.25pt;height:25.8pt;z-index:251591168" filled="f" stroked="f">
            <v:textbox inset="1mm,0,1mm,0">
              <w:txbxContent>
                <w:p w14:paraId="786BD652" w14:textId="77777777" w:rsidR="00741010" w:rsidRDefault="00741010" w:rsidP="003A0F3F">
                  <w:pPr>
                    <w:spacing w:line="160" w:lineRule="exact"/>
                    <w:jc w:val="left"/>
                    <w:rPr>
                      <w:rFonts w:cs="Miriam" w:hint="cs"/>
                      <w:noProof/>
                      <w:sz w:val="18"/>
                      <w:szCs w:val="18"/>
                      <w:rtl/>
                    </w:rPr>
                  </w:pPr>
                  <w:r>
                    <w:rPr>
                      <w:rFonts w:cs="Miriam" w:hint="cs"/>
                      <w:noProof/>
                      <w:sz w:val="18"/>
                      <w:szCs w:val="18"/>
                      <w:rtl/>
                    </w:rPr>
                    <w:t>כללים (מס' 3) תשע"ד-2014</w:t>
                  </w:r>
                </w:p>
                <w:p w14:paraId="5C0A0A8A" w14:textId="77777777" w:rsidR="00741010" w:rsidRDefault="00741010" w:rsidP="00F16BD7">
                  <w:pPr>
                    <w:spacing w:line="160" w:lineRule="exact"/>
                    <w:jc w:val="left"/>
                    <w:rPr>
                      <w:rFonts w:cs="Miriam" w:hint="cs"/>
                      <w:noProof/>
                      <w:sz w:val="18"/>
                      <w:szCs w:val="18"/>
                      <w:rtl/>
                    </w:rPr>
                  </w:pPr>
                  <w:r>
                    <w:rPr>
                      <w:rFonts w:cs="Miriam" w:hint="cs"/>
                      <w:noProof/>
                      <w:sz w:val="18"/>
                      <w:szCs w:val="18"/>
                      <w:rtl/>
                    </w:rPr>
                    <w:t>כללים תשע"ה-2014</w:t>
                  </w:r>
                </w:p>
              </w:txbxContent>
            </v:textbox>
            <w10:anchorlock/>
          </v:shape>
        </w:pict>
      </w:r>
      <w:r w:rsidR="004F57E6">
        <w:rPr>
          <w:rStyle w:val="default"/>
          <w:rFonts w:cs="FrankRuehl" w:hint="cs"/>
          <w:rtl/>
        </w:rPr>
        <w:tab/>
        <w:t>(ב)</w:t>
      </w:r>
      <w:r w:rsidR="004F57E6">
        <w:rPr>
          <w:rStyle w:val="default"/>
          <w:rFonts w:cs="FrankRuehl" w:hint="cs"/>
          <w:rtl/>
        </w:rPr>
        <w:tab/>
      </w:r>
      <w:r w:rsidRPr="00670EA1">
        <w:rPr>
          <w:rStyle w:val="default"/>
          <w:rFonts w:cs="FrankRuehl" w:hint="cs"/>
          <w:rtl/>
        </w:rPr>
        <w:t xml:space="preserve">על אף האמור בסעיף 2(ב), חברה תהיה רשאית עד יום </w:t>
      </w:r>
      <w:r w:rsidR="00261C7D" w:rsidRPr="00261C7D">
        <w:rPr>
          <w:rStyle w:val="default"/>
          <w:rFonts w:cs="FrankRuehl" w:hint="cs"/>
          <w:rtl/>
        </w:rPr>
        <w:t>י"א בניסן התשע"ה (31 במרס 2015)</w:t>
      </w:r>
      <w:r w:rsidR="00714BA2" w:rsidRPr="00714BA2">
        <w:rPr>
          <w:rStyle w:val="default"/>
          <w:rFonts w:cs="FrankRuehl" w:hint="cs"/>
          <w:rtl/>
        </w:rPr>
        <w:t xml:space="preserve"> או עם תחילתם של כללים להקמת מערכות מים וביוב מכוח סעיף 103 לחוק, לפי המוקדם</w:t>
      </w:r>
      <w:r w:rsidRPr="00670EA1">
        <w:rPr>
          <w:rStyle w:val="default"/>
          <w:rFonts w:cs="FrankRuehl" w:hint="cs"/>
          <w:rtl/>
        </w:rPr>
        <w:t xml:space="preserve">, לגבות היטל ביוב לפי חוקי עזר לביוב והיטל הנחת צינורות לפי חוקי עזר למים, כפי שנקבעו, עובר לכללים אלה, בחוקי עזר של רשות מקומית שהיא ספק מקומי כהגדרתו בכללי הספקים המקומיים, שבתחומה פועלת החברה (בסעיף זה </w:t>
      </w:r>
      <w:r w:rsidRPr="00670EA1">
        <w:rPr>
          <w:rStyle w:val="default"/>
          <w:rFonts w:cs="FrankRuehl"/>
          <w:rtl/>
        </w:rPr>
        <w:t>–</w:t>
      </w:r>
      <w:r w:rsidRPr="00670EA1">
        <w:rPr>
          <w:rStyle w:val="default"/>
          <w:rFonts w:cs="FrankRuehl" w:hint="cs"/>
          <w:rtl/>
        </w:rPr>
        <w:t xml:space="preserve"> חוקי העזר); לעניין זה </w:t>
      </w:r>
      <w:r w:rsidRPr="00670EA1">
        <w:rPr>
          <w:rStyle w:val="default"/>
          <w:rFonts w:cs="FrankRuehl"/>
          <w:rtl/>
        </w:rPr>
        <w:t>–</w:t>
      </w:r>
    </w:p>
    <w:p w14:paraId="2161F28F" w14:textId="77777777" w:rsidR="00670EA1" w:rsidRPr="00670EA1" w:rsidRDefault="00670EA1" w:rsidP="00670EA1">
      <w:pPr>
        <w:pStyle w:val="P00"/>
        <w:spacing w:before="72"/>
        <w:ind w:left="0" w:right="1134"/>
        <w:rPr>
          <w:rStyle w:val="default"/>
          <w:rFonts w:cs="FrankRuehl" w:hint="cs"/>
          <w:rtl/>
        </w:rPr>
      </w:pPr>
      <w:r w:rsidRPr="00670EA1">
        <w:rPr>
          <w:rStyle w:val="default"/>
          <w:rFonts w:cs="FrankRuehl" w:hint="cs"/>
          <w:rtl/>
        </w:rPr>
        <w:tab/>
        <w:t xml:space="preserve">"היטל ביוב" </w:t>
      </w:r>
      <w:r w:rsidRPr="00670EA1">
        <w:rPr>
          <w:rStyle w:val="default"/>
          <w:rFonts w:cs="FrankRuehl"/>
          <w:rtl/>
        </w:rPr>
        <w:t>–</w:t>
      </w:r>
      <w:r w:rsidRPr="00670EA1">
        <w:rPr>
          <w:rStyle w:val="default"/>
          <w:rFonts w:cs="FrankRuehl" w:hint="cs"/>
          <w:rtl/>
        </w:rPr>
        <w:t xml:space="preserve"> כמשמעו בפרק השלישי לחוק הרשויות המקומיות (ביוב), התשכ"ב-1962, כפי שהיה בתוקפו כ"ב בתמוז התשס"ט (14 ביולי 2009)</w:t>
      </w:r>
      <w:r w:rsidR="0053115D">
        <w:rPr>
          <w:rStyle w:val="default"/>
          <w:rFonts w:cs="FrankRuehl" w:hint="cs"/>
          <w:rtl/>
        </w:rPr>
        <w:t xml:space="preserve"> </w:t>
      </w:r>
      <w:r w:rsidR="0053115D" w:rsidRPr="0053115D">
        <w:rPr>
          <w:rStyle w:val="default"/>
          <w:rFonts w:cs="FrankRuehl" w:hint="cs"/>
          <w:rtl/>
        </w:rPr>
        <w:t xml:space="preserve">ולהוציא תשלום בעד שלב התקנה או קנייה של מכון טיהור שפכים או החלק המגולם בהיטל הביוב בעד השלב האמור, הנמוך מביניהם, ובהעדר שלב כאמור או תחשיב לגילומו, על אף שגולמה בהיטל העלות בעד השלב האמור </w:t>
      </w:r>
      <w:r w:rsidR="0053115D" w:rsidRPr="0053115D">
        <w:rPr>
          <w:rStyle w:val="default"/>
          <w:rFonts w:cs="FrankRuehl"/>
          <w:rtl/>
        </w:rPr>
        <w:t>–</w:t>
      </w:r>
      <w:r w:rsidR="0053115D" w:rsidRPr="0053115D">
        <w:rPr>
          <w:rStyle w:val="default"/>
          <w:rFonts w:cs="FrankRuehl" w:hint="cs"/>
          <w:rtl/>
        </w:rPr>
        <w:t xml:space="preserve"> בהפחתת 21% מהיטל הביוב</w:t>
      </w:r>
      <w:r w:rsidRPr="00670EA1">
        <w:rPr>
          <w:rStyle w:val="default"/>
          <w:rFonts w:cs="FrankRuehl" w:hint="cs"/>
          <w:rtl/>
        </w:rPr>
        <w:t>;</w:t>
      </w:r>
    </w:p>
    <w:p w14:paraId="45A30A73" w14:textId="77777777" w:rsidR="00670EA1" w:rsidRPr="00670EA1" w:rsidRDefault="00670EA1" w:rsidP="00670EA1">
      <w:pPr>
        <w:pStyle w:val="P00"/>
        <w:spacing w:before="72"/>
        <w:ind w:left="0" w:right="1134"/>
        <w:rPr>
          <w:rStyle w:val="default"/>
          <w:rFonts w:cs="FrankRuehl" w:hint="cs"/>
          <w:rtl/>
        </w:rPr>
      </w:pPr>
      <w:r w:rsidRPr="00670EA1">
        <w:rPr>
          <w:rStyle w:val="default"/>
          <w:rFonts w:cs="FrankRuehl" w:hint="cs"/>
          <w:rtl/>
        </w:rPr>
        <w:tab/>
        <w:t xml:space="preserve">"היטל הנחת צינורות" </w:t>
      </w:r>
      <w:r w:rsidRPr="00670EA1">
        <w:rPr>
          <w:rStyle w:val="default"/>
          <w:rFonts w:cs="FrankRuehl"/>
          <w:rtl/>
        </w:rPr>
        <w:t>–</w:t>
      </w:r>
      <w:r w:rsidRPr="00670EA1">
        <w:rPr>
          <w:rStyle w:val="default"/>
          <w:rFonts w:cs="FrankRuehl" w:hint="cs"/>
          <w:rtl/>
        </w:rPr>
        <w:t xml:space="preserve"> לרבות אגרת הנחת צינורות, היטל צנרת מים, היטל פיתוח מפעל מים ותשלום חובה, אף שכינויו שונה, המוטלים מכוח חוקי העזר, ובלבד שתכליתם מימון ההשקעות בהתקנת מערכת המים הציבורית, רכישתה או שידרוגה, ולהוציא</w:t>
      </w:r>
      <w:r w:rsidR="0053115D">
        <w:rPr>
          <w:rStyle w:val="default"/>
          <w:rFonts w:cs="FrankRuehl" w:hint="cs"/>
          <w:rtl/>
        </w:rPr>
        <w:t xml:space="preserve"> </w:t>
      </w:r>
      <w:r w:rsidR="0053115D" w:rsidRPr="0053115D">
        <w:rPr>
          <w:rStyle w:val="default"/>
          <w:rFonts w:cs="FrankRuehl" w:hint="cs"/>
          <w:rtl/>
        </w:rPr>
        <w:t xml:space="preserve">מרכיב זכויות מים המגולם באגרת הנחת הצינורות, ובהעדר תחשיב לגילום על אף שגולם בהיטל </w:t>
      </w:r>
      <w:r w:rsidR="0053115D" w:rsidRPr="0053115D">
        <w:rPr>
          <w:rStyle w:val="default"/>
          <w:rFonts w:cs="FrankRuehl"/>
          <w:rtl/>
        </w:rPr>
        <w:t>–</w:t>
      </w:r>
      <w:r w:rsidR="0053115D" w:rsidRPr="0053115D">
        <w:rPr>
          <w:rStyle w:val="default"/>
          <w:rFonts w:cs="FrankRuehl" w:hint="cs"/>
          <w:rtl/>
        </w:rPr>
        <w:t xml:space="preserve"> בהפחתת 10% מאגרת הנחת הצינורות, וכן</w:t>
      </w:r>
      <w:r w:rsidRPr="00670EA1">
        <w:rPr>
          <w:rStyle w:val="default"/>
          <w:rFonts w:cs="FrankRuehl" w:hint="cs"/>
          <w:rtl/>
        </w:rPr>
        <w:t xml:space="preserve"> אגרת חיבור רשת פרטית למפעל מים, אגרת חידוש, אגרת הרחבת חיבור, אגרת התקנת מד מים או כל תשלום חובה אחר לפי חוקי העזר אף שכינויו שונה ושאינו לתכלית האמורה.</w:t>
      </w:r>
    </w:p>
    <w:p w14:paraId="1AD4C7F4" w14:textId="77777777" w:rsidR="00684E0F" w:rsidRPr="00684E0F" w:rsidRDefault="00684E0F" w:rsidP="00684E0F">
      <w:pPr>
        <w:pStyle w:val="P00"/>
        <w:spacing w:before="72"/>
        <w:ind w:left="0" w:right="1134"/>
        <w:rPr>
          <w:rStyle w:val="default"/>
          <w:rFonts w:cs="FrankRuehl" w:hint="cs"/>
          <w:rtl/>
        </w:rPr>
      </w:pPr>
      <w:r>
        <w:rPr>
          <w:rFonts w:cs="FrankRuehl" w:hint="cs"/>
          <w:sz w:val="26"/>
          <w:rtl/>
          <w:lang w:eastAsia="en-US"/>
        </w:rPr>
        <w:pict w14:anchorId="42C04BF1">
          <v:shape id="_x0000_s2375" type="#_x0000_t202" style="position:absolute;left:0;text-align:left;margin-left:470.35pt;margin-top:7.1pt;width:1in;height:9pt;z-index:251577856" filled="f" stroked="f">
            <v:textbox inset="1mm,0,1mm,0">
              <w:txbxContent>
                <w:p w14:paraId="137A4976" w14:textId="77777777" w:rsidR="00741010" w:rsidRDefault="00741010" w:rsidP="00684E0F">
                  <w:pPr>
                    <w:spacing w:line="160" w:lineRule="exact"/>
                    <w:jc w:val="left"/>
                    <w:rPr>
                      <w:rFonts w:cs="Miriam" w:hint="cs"/>
                      <w:noProof/>
                      <w:sz w:val="18"/>
                      <w:szCs w:val="18"/>
                      <w:rtl/>
                    </w:rPr>
                  </w:pPr>
                  <w:r>
                    <w:rPr>
                      <w:rFonts w:cs="Miriam" w:hint="cs"/>
                      <w:sz w:val="18"/>
                      <w:szCs w:val="18"/>
                      <w:rtl/>
                    </w:rPr>
                    <w:t>כללים תש"ע-2010</w:t>
                  </w:r>
                </w:p>
              </w:txbxContent>
            </v:textbox>
            <w10:anchorlock/>
          </v:shape>
        </w:pict>
      </w:r>
      <w:r w:rsidRPr="00684E0F">
        <w:rPr>
          <w:rStyle w:val="default"/>
          <w:rFonts w:cs="FrankRuehl" w:hint="cs"/>
          <w:rtl/>
        </w:rPr>
        <w:tab/>
        <w:t>(ב1)</w:t>
      </w:r>
      <w:r w:rsidRPr="00684E0F">
        <w:rPr>
          <w:rStyle w:val="default"/>
          <w:rFonts w:cs="FrankRuehl" w:hint="cs"/>
          <w:rtl/>
        </w:rPr>
        <w:tab/>
        <w:t>החברה תעביר את הכספים שגבתה כאמור בסעיף קטן (ב), לחשבון שפתחה לפי סעיף 7(ג) ולא תעשה כל שימוש בכספים כאמור שלא למטרות שלהן נועד החשבון.</w:t>
      </w:r>
    </w:p>
    <w:p w14:paraId="70079DE0" w14:textId="77777777" w:rsidR="004F57E6" w:rsidRDefault="004F57E6" w:rsidP="004F57E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חברה תגיש לרשות הממשלתית, לא יאוחר מיום ט"ז בשבט התש"ע (31 בינואר 2010), דוח חתום ביד מורשה החתימה של החברה ומאומת בתצהיר, שפורט בו סך כל מספר הנפשות כפי שהתקבלו מדיווחי הצרכנים לפי סעיף 23 נכון ליום ט"ו בטבת התש"ע (1 בינואר 2010), לפי טופס ומתכונת הדיווח שיפרסם מנהל רשות הממשלתית באתר האינטרנט של הרשות הממשלתית.</w:t>
      </w:r>
    </w:p>
    <w:p w14:paraId="6F408A17" w14:textId="77777777" w:rsidR="004F57E6" w:rsidRDefault="004F57E6" w:rsidP="00684E0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כמות המים במ"ק המוכרת לחברה לשנת 2010, תחושב כמכפלת מספר הנפשות הכולל המוכר לה כאמור בסעיף קטן (ה), ב-30.</w:t>
      </w:r>
    </w:p>
    <w:p w14:paraId="19FE8DF7" w14:textId="77777777" w:rsidR="004F57E6" w:rsidRDefault="004F57E6" w:rsidP="004F57E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לעניין סעיף זה, מספר הנפשות הכולל המוכר לחברה הוא אחד מאלה:</w:t>
      </w:r>
    </w:p>
    <w:p w14:paraId="55990F13" w14:textId="77777777" w:rsidR="004F57E6" w:rsidRDefault="004F57E6" w:rsidP="004F57E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המספר שדיווחה לפי סעיף קטן (ג) ובלבד שאינו פחות מסך כל הנפשות המתגוררות בתחומה, כפי שמופיע ברשימת היישובים אוכלוסייתם וסמליהם, שפרסמה הלשכה המרכזית לסטטיסטיקה, בפרסום האחרון שלה לפני ט"ו בטבת התש"ע (1 בינואר 2010) (להלן </w:t>
      </w:r>
      <w:r>
        <w:rPr>
          <w:rStyle w:val="default"/>
          <w:rFonts w:cs="FrankRuehl"/>
          <w:rtl/>
        </w:rPr>
        <w:t>–</w:t>
      </w:r>
      <w:r>
        <w:rPr>
          <w:rStyle w:val="default"/>
          <w:rFonts w:cs="FrankRuehl" w:hint="cs"/>
          <w:rtl/>
        </w:rPr>
        <w:t xml:space="preserve"> הרשימה);</w:t>
      </w:r>
    </w:p>
    <w:p w14:paraId="6BE43DA4" w14:textId="77777777" w:rsidR="004F57E6" w:rsidRDefault="004F57E6" w:rsidP="004F57E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 דיווחה החברה לפי סעיף קטן (ג) ובמועד כאמור </w:t>
      </w:r>
      <w:r>
        <w:rPr>
          <w:rStyle w:val="default"/>
          <w:rFonts w:cs="FrankRuehl"/>
          <w:rtl/>
        </w:rPr>
        <w:t>–</w:t>
      </w:r>
      <w:r>
        <w:rPr>
          <w:rStyle w:val="default"/>
          <w:rFonts w:cs="FrankRuehl" w:hint="cs"/>
          <w:rtl/>
        </w:rPr>
        <w:t xml:space="preserve"> סך כל הנפשות המתגוררות בתחומה לפי הרשימה;</w:t>
      </w:r>
    </w:p>
    <w:p w14:paraId="2E1DB271" w14:textId="77777777" w:rsidR="004F57E6" w:rsidRDefault="004F57E6" w:rsidP="004F57E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המספר שקבע לה מנהל הרשות הממשלתית לפי סעיף קטן (ו).</w:t>
      </w:r>
    </w:p>
    <w:p w14:paraId="44536840" w14:textId="77777777" w:rsidR="004F57E6" w:rsidRDefault="004F57E6" w:rsidP="004F57E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ראה מנהל הרשות הממשלתית כי מספר הנפשות הכולל אשר החברה מספקת להן מים, קטן ממה שדיווחה לפי סעיף קטן (ג), יקבע לחברה מספר נפשות כולל מוכר, שיפחת ממה שדיווחה כאמור.</w:t>
      </w:r>
    </w:p>
    <w:p w14:paraId="4ED338DD" w14:textId="77777777" w:rsidR="00684E0F" w:rsidRPr="00CC2EBA" w:rsidRDefault="00684E0F" w:rsidP="00684E0F">
      <w:pPr>
        <w:pStyle w:val="P00"/>
        <w:spacing w:before="0"/>
        <w:ind w:left="0" w:right="1134"/>
        <w:rPr>
          <w:rStyle w:val="default"/>
          <w:rFonts w:cs="FrankRuehl" w:hint="cs"/>
          <w:vanish/>
          <w:color w:val="FF0000"/>
          <w:sz w:val="20"/>
          <w:szCs w:val="20"/>
          <w:shd w:val="clear" w:color="auto" w:fill="FFFF99"/>
          <w:rtl/>
        </w:rPr>
      </w:pPr>
      <w:bookmarkStart w:id="147" w:name="Rov111"/>
      <w:r w:rsidRPr="00CC2EBA">
        <w:rPr>
          <w:rStyle w:val="default"/>
          <w:rFonts w:cs="FrankRuehl" w:hint="cs"/>
          <w:vanish/>
          <w:color w:val="FF0000"/>
          <w:sz w:val="20"/>
          <w:szCs w:val="20"/>
          <w:shd w:val="clear" w:color="auto" w:fill="FFFF99"/>
          <w:rtl/>
        </w:rPr>
        <w:t>מיום 1.7.2010</w:t>
      </w:r>
    </w:p>
    <w:p w14:paraId="1839596B" w14:textId="77777777" w:rsidR="00153D06" w:rsidRPr="00CC2EBA" w:rsidRDefault="00153D06" w:rsidP="00684E0F">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סעיף קטן 36(ד) מיום 1.1.2010</w:t>
      </w:r>
    </w:p>
    <w:p w14:paraId="6B281D42" w14:textId="77777777" w:rsidR="00684E0F" w:rsidRPr="00CC2EBA" w:rsidRDefault="00684E0F" w:rsidP="00684E0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תש"ע-2010</w:t>
      </w:r>
    </w:p>
    <w:p w14:paraId="7CF76070" w14:textId="77777777" w:rsidR="00684E0F" w:rsidRPr="00CC2EBA" w:rsidRDefault="00684E0F" w:rsidP="00684E0F">
      <w:pPr>
        <w:pStyle w:val="P00"/>
        <w:spacing w:before="0"/>
        <w:ind w:left="0" w:right="1134"/>
        <w:rPr>
          <w:rStyle w:val="default"/>
          <w:rFonts w:cs="FrankRuehl" w:hint="cs"/>
          <w:vanish/>
          <w:sz w:val="20"/>
          <w:szCs w:val="20"/>
          <w:shd w:val="clear" w:color="auto" w:fill="FFFF99"/>
          <w:rtl/>
        </w:rPr>
      </w:pPr>
      <w:hyperlink r:id="rId304" w:history="1">
        <w:r w:rsidRPr="00CC2EBA">
          <w:rPr>
            <w:rStyle w:val="Hyperlink"/>
            <w:rFonts w:cs="FrankRuehl" w:hint="cs"/>
            <w:vanish/>
            <w:szCs w:val="20"/>
            <w:shd w:val="clear" w:color="auto" w:fill="FFFF99"/>
            <w:rtl/>
          </w:rPr>
          <w:t>ק"ת תש"ע מס' 6903</w:t>
        </w:r>
      </w:hyperlink>
      <w:r w:rsidRPr="00CC2EBA">
        <w:rPr>
          <w:rStyle w:val="default"/>
          <w:rFonts w:cs="FrankRuehl" w:hint="cs"/>
          <w:vanish/>
          <w:sz w:val="20"/>
          <w:szCs w:val="20"/>
          <w:shd w:val="clear" w:color="auto" w:fill="FFFF99"/>
          <w:rtl/>
        </w:rPr>
        <w:t xml:space="preserve"> מיום 30.6.2010 עמ' 1324</w:t>
      </w:r>
    </w:p>
    <w:p w14:paraId="393BA572" w14:textId="77777777" w:rsidR="00684E0F" w:rsidRPr="00CC2EBA" w:rsidRDefault="00684E0F" w:rsidP="00684E0F">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vanish/>
          <w:sz w:val="22"/>
          <w:szCs w:val="22"/>
          <w:u w:val="single"/>
          <w:shd w:val="clear" w:color="auto" w:fill="FFFF99"/>
          <w:rtl/>
        </w:rPr>
        <w:t>(ב1)</w:t>
      </w:r>
      <w:r w:rsidRPr="00CC2EBA">
        <w:rPr>
          <w:rStyle w:val="default"/>
          <w:rFonts w:cs="FrankRuehl" w:hint="cs"/>
          <w:vanish/>
          <w:sz w:val="22"/>
          <w:szCs w:val="22"/>
          <w:u w:val="single"/>
          <w:shd w:val="clear" w:color="auto" w:fill="FFFF99"/>
          <w:rtl/>
        </w:rPr>
        <w:tab/>
        <w:t>החברה תעביר את הכספים שגבתה כאמור בסעיף קטן (ב), לחשבון שפתחה לפי סעיף 7(ג) ולא תעשה כל שימוש בכספים כאמור שלא למטרות שלהן נועד החשבון.</w:t>
      </w:r>
    </w:p>
    <w:p w14:paraId="4046CA86" w14:textId="77777777" w:rsidR="00684E0F" w:rsidRPr="00CC2EBA" w:rsidRDefault="00684E0F" w:rsidP="00684E0F">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(ג)</w:t>
      </w:r>
      <w:r w:rsidRPr="00CC2EBA">
        <w:rPr>
          <w:rStyle w:val="default"/>
          <w:rFonts w:cs="FrankRuehl" w:hint="cs"/>
          <w:vanish/>
          <w:sz w:val="22"/>
          <w:szCs w:val="22"/>
          <w:shd w:val="clear" w:color="auto" w:fill="FFFF99"/>
          <w:rtl/>
        </w:rPr>
        <w:tab/>
        <w:t>חברה תגיש לרשות הממשלתית, לא יאוחר מיום ט"ז בשבט התש"ע (31 בינואר 2010), דוח חתום ביד מורשה החתימה של החברה ומאומת בתצהיר, שפורט בו סך כל מספר הנפשות כפי שהתקבלו מדיווחי הצרכנים לפי סעיף 23 נכון ליום ט"ו בטבת התש"ע (1 בינואר 2010), לפי טופס ומתכונת הדיווח שיפרסם מנהל רשות הממשלתית באתר האינטרנט של הרשות הממשלתית.</w:t>
      </w:r>
    </w:p>
    <w:p w14:paraId="76D454C9" w14:textId="77777777" w:rsidR="00684E0F" w:rsidRPr="00CC2EBA" w:rsidRDefault="00684E0F" w:rsidP="00684E0F">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(ד)</w:t>
      </w:r>
      <w:r w:rsidRPr="00CC2EBA">
        <w:rPr>
          <w:rStyle w:val="default"/>
          <w:rFonts w:cs="FrankRuehl" w:hint="cs"/>
          <w:vanish/>
          <w:sz w:val="22"/>
          <w:szCs w:val="22"/>
          <w:shd w:val="clear" w:color="auto" w:fill="FFFF99"/>
          <w:rtl/>
        </w:rPr>
        <w:tab/>
        <w:t xml:space="preserve">כמות המים במ"ק המוכרת לחברה לשנת 2010, תחושב כמכפלת </w:t>
      </w:r>
      <w:r w:rsidRPr="00CC2EBA">
        <w:rPr>
          <w:rStyle w:val="default"/>
          <w:rFonts w:cs="FrankRuehl" w:hint="cs"/>
          <w:strike/>
          <w:vanish/>
          <w:sz w:val="22"/>
          <w:szCs w:val="22"/>
          <w:shd w:val="clear" w:color="auto" w:fill="FFFF99"/>
          <w:rtl/>
        </w:rPr>
        <w:t>1.1 במספר</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מספר</w:t>
      </w:r>
      <w:r w:rsidRPr="00CC2EBA">
        <w:rPr>
          <w:rStyle w:val="default"/>
          <w:rFonts w:cs="FrankRuehl" w:hint="cs"/>
          <w:vanish/>
          <w:sz w:val="22"/>
          <w:szCs w:val="22"/>
          <w:shd w:val="clear" w:color="auto" w:fill="FFFF99"/>
          <w:rtl/>
        </w:rPr>
        <w:t xml:space="preserve"> הנפשות הכולל המוכר לה כאמור בסעיף קטן (ה), ב-30.</w:t>
      </w:r>
    </w:p>
    <w:p w14:paraId="4AC5A89E" w14:textId="77777777" w:rsidR="008F184A" w:rsidRPr="00CC2EBA" w:rsidRDefault="008F184A" w:rsidP="008F184A">
      <w:pPr>
        <w:pStyle w:val="P00"/>
        <w:spacing w:before="0"/>
        <w:ind w:left="0" w:right="1134"/>
        <w:rPr>
          <w:rStyle w:val="default"/>
          <w:rFonts w:cs="FrankRuehl" w:hint="cs"/>
          <w:vanish/>
          <w:sz w:val="20"/>
          <w:szCs w:val="20"/>
          <w:shd w:val="clear" w:color="auto" w:fill="FFFF99"/>
          <w:rtl/>
        </w:rPr>
      </w:pPr>
    </w:p>
    <w:p w14:paraId="1BE28A25" w14:textId="77777777" w:rsidR="008F184A" w:rsidRPr="00CC2EBA" w:rsidRDefault="008F184A" w:rsidP="008F184A">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1.1.2011</w:t>
      </w:r>
    </w:p>
    <w:p w14:paraId="5CDA71A0" w14:textId="77777777" w:rsidR="008F184A" w:rsidRPr="00CC2EBA" w:rsidRDefault="008F184A" w:rsidP="008F184A">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תשע"א-2010</w:t>
      </w:r>
    </w:p>
    <w:p w14:paraId="4345EC34" w14:textId="77777777" w:rsidR="008F184A" w:rsidRPr="00CC2EBA" w:rsidRDefault="008F184A" w:rsidP="008F184A">
      <w:pPr>
        <w:pStyle w:val="P00"/>
        <w:spacing w:before="0"/>
        <w:ind w:left="0" w:right="1134"/>
        <w:rPr>
          <w:rStyle w:val="default"/>
          <w:rFonts w:cs="FrankRuehl" w:hint="cs"/>
          <w:vanish/>
          <w:sz w:val="20"/>
          <w:szCs w:val="20"/>
          <w:shd w:val="clear" w:color="auto" w:fill="FFFF99"/>
          <w:rtl/>
        </w:rPr>
      </w:pPr>
      <w:hyperlink r:id="rId305" w:history="1">
        <w:r w:rsidRPr="00CC2EBA">
          <w:rPr>
            <w:rStyle w:val="Hyperlink"/>
            <w:rFonts w:cs="FrankRuehl" w:hint="cs"/>
            <w:vanish/>
            <w:szCs w:val="20"/>
            <w:shd w:val="clear" w:color="auto" w:fill="FFFF99"/>
            <w:rtl/>
          </w:rPr>
          <w:t>ק"ת תשע"א מס' 6957</w:t>
        </w:r>
      </w:hyperlink>
      <w:r w:rsidRPr="00CC2EBA">
        <w:rPr>
          <w:rStyle w:val="default"/>
          <w:rFonts w:cs="FrankRuehl" w:hint="cs"/>
          <w:vanish/>
          <w:sz w:val="20"/>
          <w:szCs w:val="20"/>
          <w:shd w:val="clear" w:color="auto" w:fill="FFFF99"/>
          <w:rtl/>
        </w:rPr>
        <w:t xml:space="preserve"> מיום 29.12.2010 עמ' 389</w:t>
      </w:r>
    </w:p>
    <w:p w14:paraId="6C836200" w14:textId="77777777" w:rsidR="008F184A" w:rsidRPr="00CC2EBA" w:rsidRDefault="008F184A" w:rsidP="008F184A">
      <w:pPr>
        <w:pStyle w:val="P00"/>
        <w:ind w:left="0" w:right="1134"/>
        <w:rPr>
          <w:rStyle w:val="default"/>
          <w:rFonts w:cs="FrankRuehl" w:hint="cs"/>
          <w:vanish/>
          <w:sz w:val="22"/>
          <w:szCs w:val="2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על אף האמור בכללים אלה, עד יום </w:t>
      </w:r>
      <w:r w:rsidRPr="00CC2EBA">
        <w:rPr>
          <w:rStyle w:val="default"/>
          <w:rFonts w:cs="FrankRuehl" w:hint="cs"/>
          <w:strike/>
          <w:vanish/>
          <w:sz w:val="22"/>
          <w:szCs w:val="22"/>
          <w:shd w:val="clear" w:color="auto" w:fill="FFFF99"/>
          <w:rtl/>
        </w:rPr>
        <w:t>כ"ד בטבת התשע"א (31 בדצמבר 2010)</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י"ח בטבת התשע"ג (31 בדצמבר 2012)</w:t>
      </w:r>
      <w:r w:rsidRPr="00CC2EBA">
        <w:rPr>
          <w:rStyle w:val="default"/>
          <w:rFonts w:cs="FrankRuehl" w:hint="cs"/>
          <w:vanish/>
          <w:sz w:val="22"/>
          <w:szCs w:val="22"/>
          <w:shd w:val="clear" w:color="auto" w:fill="FFFF99"/>
          <w:rtl/>
        </w:rPr>
        <w:t>, יראו את צרכן החברה או נכס שבתחומה, לפי העניין, כאילו היו צרכן ותיק או נכס ותיק לפי העניין.</w:t>
      </w:r>
    </w:p>
    <w:p w14:paraId="07539569" w14:textId="77777777" w:rsidR="008F184A" w:rsidRPr="00CC2EBA" w:rsidRDefault="008F184A" w:rsidP="008F184A">
      <w:pPr>
        <w:pStyle w:val="P00"/>
        <w:spacing w:before="0"/>
        <w:ind w:left="0" w:right="1134"/>
        <w:rPr>
          <w:rStyle w:val="default"/>
          <w:rFonts w:cs="FrankRuehl" w:hint="cs"/>
          <w:strike/>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strike/>
          <w:vanish/>
          <w:sz w:val="22"/>
          <w:szCs w:val="22"/>
          <w:shd w:val="clear" w:color="auto" w:fill="FFFF99"/>
          <w:rtl/>
        </w:rPr>
        <w:t>(ב)</w:t>
      </w:r>
      <w:r w:rsidRPr="00CC2EBA">
        <w:rPr>
          <w:rStyle w:val="default"/>
          <w:rFonts w:cs="FrankRuehl" w:hint="cs"/>
          <w:strike/>
          <w:vanish/>
          <w:sz w:val="22"/>
          <w:szCs w:val="22"/>
          <w:shd w:val="clear" w:color="auto" w:fill="FFFF99"/>
          <w:rtl/>
        </w:rPr>
        <w:tab/>
        <w:t>על אף האמור בסעיף 2(ב), חברה תהיה רשאית עד יום כ"ד בטבת התשע"א (31 בדצמבר 2010), לגבות היטלי פיתוח למים ולביוב כפי שנקבעו, עובר לכללים אלה, בחוקי עזר של רשות מקומית שהיא ספק מקומי כהגדרתו בכללי הספקים המקומיים, שבתחומה פועלת החברה.</w:t>
      </w:r>
    </w:p>
    <w:p w14:paraId="2C9796EA" w14:textId="77777777" w:rsidR="008F184A" w:rsidRPr="00CC2EBA" w:rsidRDefault="008F184A" w:rsidP="008F184A">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vanish/>
          <w:sz w:val="22"/>
          <w:szCs w:val="22"/>
          <w:u w:val="single"/>
          <w:shd w:val="clear" w:color="auto" w:fill="FFFF99"/>
          <w:rtl/>
        </w:rPr>
        <w:t>(ב)</w:t>
      </w:r>
      <w:r w:rsidRPr="00CC2EBA">
        <w:rPr>
          <w:rStyle w:val="default"/>
          <w:rFonts w:cs="FrankRuehl" w:hint="cs"/>
          <w:vanish/>
          <w:sz w:val="22"/>
          <w:szCs w:val="22"/>
          <w:u w:val="single"/>
          <w:shd w:val="clear" w:color="auto" w:fill="FFFF99"/>
          <w:rtl/>
        </w:rPr>
        <w:tab/>
        <w:t xml:space="preserve">על אף האמור בסעיף 2(ב), חברה תהיה רשאית עד יום י"ח בטבת התשע"ג (31 בדצמבר 2012), לגבות היטל ביוב לפי חוקי עזר לביוב והיטל הנחת צינורות לפי חוקי עזר למים, כפי שנקבעו, עובר לכללים אלה, בחוקי עזר של רשות מקומית שהיא ספק מקומי כהגדרתו בכללי הספקים המקומיים, שבתחומה פועלת החברה (בסעיף זה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חוקי העזר); לעניין זה </w:t>
      </w:r>
      <w:r w:rsidRPr="00CC2EBA">
        <w:rPr>
          <w:rStyle w:val="default"/>
          <w:rFonts w:cs="FrankRuehl"/>
          <w:vanish/>
          <w:sz w:val="22"/>
          <w:szCs w:val="22"/>
          <w:u w:val="single"/>
          <w:shd w:val="clear" w:color="auto" w:fill="FFFF99"/>
          <w:rtl/>
        </w:rPr>
        <w:t>–</w:t>
      </w:r>
    </w:p>
    <w:p w14:paraId="4E856A92" w14:textId="77777777" w:rsidR="008F184A" w:rsidRPr="00CC2EBA" w:rsidRDefault="008F184A" w:rsidP="008F184A">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vanish/>
          <w:sz w:val="22"/>
          <w:szCs w:val="22"/>
          <w:u w:val="single"/>
          <w:shd w:val="clear" w:color="auto" w:fill="FFFF99"/>
          <w:rtl/>
        </w:rPr>
        <w:t xml:space="preserve">"היטל ביוב"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כמשמעו בפרק השלישי לחוק הרשויות המקומיות (ביוב), התשכ"ב-1962, כפי שהיה בתוקפו כ"ב בתמוז התשס"ט (14 ביולי 2009);</w:t>
      </w:r>
    </w:p>
    <w:p w14:paraId="6F563B87" w14:textId="77777777" w:rsidR="008F184A" w:rsidRPr="00CC2EBA" w:rsidRDefault="008F184A" w:rsidP="00670EA1">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r>
      <w:r w:rsidRPr="00CC2EBA">
        <w:rPr>
          <w:rStyle w:val="default"/>
          <w:rFonts w:cs="FrankRuehl" w:hint="cs"/>
          <w:vanish/>
          <w:sz w:val="22"/>
          <w:szCs w:val="22"/>
          <w:u w:val="single"/>
          <w:shd w:val="clear" w:color="auto" w:fill="FFFF99"/>
          <w:rtl/>
        </w:rPr>
        <w:t xml:space="preserve">"היטל הנחת צינורות" </w:t>
      </w:r>
      <w:r w:rsidRPr="00CC2EBA">
        <w:rPr>
          <w:rStyle w:val="default"/>
          <w:rFonts w:cs="FrankRuehl"/>
          <w:vanish/>
          <w:sz w:val="22"/>
          <w:szCs w:val="22"/>
          <w:u w:val="single"/>
          <w:shd w:val="clear" w:color="auto" w:fill="FFFF99"/>
          <w:rtl/>
        </w:rPr>
        <w:t>–</w:t>
      </w:r>
      <w:r w:rsidRPr="00CC2EBA">
        <w:rPr>
          <w:rStyle w:val="default"/>
          <w:rFonts w:cs="FrankRuehl" w:hint="cs"/>
          <w:vanish/>
          <w:sz w:val="22"/>
          <w:szCs w:val="22"/>
          <w:u w:val="single"/>
          <w:shd w:val="clear" w:color="auto" w:fill="FFFF99"/>
          <w:rtl/>
        </w:rPr>
        <w:t xml:space="preserve"> לרבות אגרת הנחת צינורות, היטל צנרת מים, היטל פיתוח מפעל מים ותשלום חובה, אף שכינויו שונה, המוטלים מכוח חוקי העזר, ובלבד שתכליתם מימון ההשקעות בהתקנת מערכת המים הציבורית, רכישתה או שידרוגה, ולהוציא אגרת חיבור רשת פרטית למפעל מים, אגרת חידוש, אגרת הרחבת חיבור,</w:t>
      </w:r>
      <w:r w:rsidR="00670EA1" w:rsidRPr="00CC2EBA">
        <w:rPr>
          <w:rStyle w:val="default"/>
          <w:rFonts w:cs="FrankRuehl" w:hint="cs"/>
          <w:vanish/>
          <w:sz w:val="22"/>
          <w:szCs w:val="22"/>
          <w:u w:val="single"/>
          <w:shd w:val="clear" w:color="auto" w:fill="FFFF99"/>
          <w:rtl/>
        </w:rPr>
        <w:t xml:space="preserve"> אגרת התקנת מד מים או כל תשלום חובה אחר לפי חוקי העזר אף שכינויו שונה ושאינו לתכלית האמורה.</w:t>
      </w:r>
    </w:p>
    <w:p w14:paraId="5A3697BD" w14:textId="77777777" w:rsidR="00467DFC" w:rsidRPr="00CC2EBA" w:rsidRDefault="00467DFC" w:rsidP="00467DFC">
      <w:pPr>
        <w:pStyle w:val="P00"/>
        <w:spacing w:before="0"/>
        <w:ind w:left="0" w:right="1134"/>
        <w:rPr>
          <w:rStyle w:val="default"/>
          <w:rFonts w:cs="FrankRuehl" w:hint="cs"/>
          <w:vanish/>
          <w:sz w:val="20"/>
          <w:szCs w:val="20"/>
          <w:shd w:val="clear" w:color="auto" w:fill="FFFF99"/>
          <w:rtl/>
        </w:rPr>
      </w:pPr>
    </w:p>
    <w:p w14:paraId="7B680480" w14:textId="77777777" w:rsidR="00467DFC" w:rsidRPr="00CC2EBA" w:rsidRDefault="00467DFC" w:rsidP="00467DFC">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1.1.2013</w:t>
      </w:r>
    </w:p>
    <w:p w14:paraId="60819058" w14:textId="77777777" w:rsidR="00467DFC" w:rsidRPr="00CC2EBA" w:rsidRDefault="00467DFC" w:rsidP="00467DFC">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2) תשע"ג-2012</w:t>
      </w:r>
    </w:p>
    <w:p w14:paraId="658B64E5" w14:textId="77777777" w:rsidR="00467DFC" w:rsidRPr="00CC2EBA" w:rsidRDefault="00467DFC" w:rsidP="00F07505">
      <w:pPr>
        <w:pStyle w:val="P00"/>
        <w:spacing w:before="0"/>
        <w:ind w:left="0" w:right="1134"/>
        <w:rPr>
          <w:rStyle w:val="default"/>
          <w:rFonts w:cs="FrankRuehl" w:hint="cs"/>
          <w:vanish/>
          <w:sz w:val="20"/>
          <w:szCs w:val="20"/>
          <w:shd w:val="clear" w:color="auto" w:fill="FFFF99"/>
          <w:rtl/>
        </w:rPr>
      </w:pPr>
      <w:hyperlink r:id="rId306" w:history="1">
        <w:r w:rsidRPr="00CC2EBA">
          <w:rPr>
            <w:rStyle w:val="Hyperlink"/>
            <w:rFonts w:cs="FrankRuehl" w:hint="cs"/>
            <w:vanish/>
            <w:szCs w:val="20"/>
            <w:shd w:val="clear" w:color="auto" w:fill="FFFF99"/>
            <w:rtl/>
          </w:rPr>
          <w:t>ק"ת תשע"ג מס' 7195</w:t>
        </w:r>
      </w:hyperlink>
      <w:r w:rsidRPr="00CC2EBA">
        <w:rPr>
          <w:rStyle w:val="default"/>
          <w:rFonts w:cs="FrankRuehl" w:hint="cs"/>
          <w:vanish/>
          <w:sz w:val="20"/>
          <w:szCs w:val="20"/>
          <w:shd w:val="clear" w:color="auto" w:fill="FFFF99"/>
          <w:rtl/>
        </w:rPr>
        <w:t xml:space="preserve"> מיום 25.12.2012 עמ' 35</w:t>
      </w:r>
      <w:r w:rsidR="00F07505" w:rsidRPr="00CC2EBA">
        <w:rPr>
          <w:rStyle w:val="default"/>
          <w:rFonts w:cs="FrankRuehl" w:hint="cs"/>
          <w:vanish/>
          <w:sz w:val="20"/>
          <w:szCs w:val="20"/>
          <w:shd w:val="clear" w:color="auto" w:fill="FFFF99"/>
          <w:rtl/>
        </w:rPr>
        <w:t>0</w:t>
      </w:r>
    </w:p>
    <w:p w14:paraId="2FAA98BB" w14:textId="77777777" w:rsidR="00467DFC" w:rsidRPr="00CC2EBA" w:rsidRDefault="00467DFC" w:rsidP="00467DFC">
      <w:pPr>
        <w:pStyle w:val="P00"/>
        <w:ind w:left="0" w:right="1134"/>
        <w:rPr>
          <w:rStyle w:val="default"/>
          <w:rFonts w:cs="FrankRuehl" w:hint="cs"/>
          <w:vanish/>
          <w:sz w:val="22"/>
          <w:szCs w:val="2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על אף האמור בכללים אלה, עד יום </w:t>
      </w:r>
      <w:r w:rsidRPr="00CC2EBA">
        <w:rPr>
          <w:rStyle w:val="default"/>
          <w:rFonts w:cs="FrankRuehl" w:hint="cs"/>
          <w:strike/>
          <w:vanish/>
          <w:sz w:val="22"/>
          <w:szCs w:val="22"/>
          <w:shd w:val="clear" w:color="auto" w:fill="FFFF99"/>
          <w:rtl/>
        </w:rPr>
        <w:t>י"ח בטבת התשע"ג (31 בדצמבר 2012)</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כ"ב בתמוז התשע"ג (30 ביוני 2013)</w:t>
      </w:r>
      <w:r w:rsidRPr="00CC2EBA">
        <w:rPr>
          <w:rStyle w:val="default"/>
          <w:rFonts w:cs="FrankRuehl" w:hint="cs"/>
          <w:vanish/>
          <w:sz w:val="22"/>
          <w:szCs w:val="22"/>
          <w:shd w:val="clear" w:color="auto" w:fill="FFFF99"/>
          <w:rtl/>
        </w:rPr>
        <w:t>, יראו את צרכן החברה או נכס שבתחומה, לפי העניין, כאילו היו צרכן ותיק או נכס ותיק לפי העניין.</w:t>
      </w:r>
    </w:p>
    <w:p w14:paraId="3EB21B38" w14:textId="77777777" w:rsidR="00FA3BE1" w:rsidRPr="00CC2EBA" w:rsidRDefault="00FA3BE1" w:rsidP="00FA3BE1">
      <w:pPr>
        <w:pStyle w:val="P00"/>
        <w:spacing w:before="0"/>
        <w:ind w:left="0" w:right="1134"/>
        <w:rPr>
          <w:rStyle w:val="default"/>
          <w:rFonts w:cs="FrankRuehl" w:hint="cs"/>
          <w:vanish/>
          <w:sz w:val="20"/>
          <w:szCs w:val="20"/>
          <w:shd w:val="clear" w:color="auto" w:fill="FFFF99"/>
          <w:rtl/>
        </w:rPr>
      </w:pPr>
    </w:p>
    <w:p w14:paraId="51CB12A7" w14:textId="77777777" w:rsidR="00FA3BE1" w:rsidRPr="00CC2EBA" w:rsidRDefault="00FA3BE1" w:rsidP="00FA3BE1">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1.1.2013</w:t>
      </w:r>
    </w:p>
    <w:p w14:paraId="76976C4D" w14:textId="77777777" w:rsidR="00FA3BE1" w:rsidRPr="00CC2EBA" w:rsidRDefault="00FA3BE1" w:rsidP="00FA3BE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תשע"ג-2013</w:t>
      </w:r>
    </w:p>
    <w:p w14:paraId="2A22CBCC" w14:textId="77777777" w:rsidR="00FA3BE1" w:rsidRPr="00CC2EBA" w:rsidRDefault="00FA3BE1" w:rsidP="00FA3BE1">
      <w:pPr>
        <w:pStyle w:val="P00"/>
        <w:spacing w:before="0"/>
        <w:ind w:left="0" w:right="1134"/>
        <w:rPr>
          <w:rStyle w:val="default"/>
          <w:rFonts w:cs="FrankRuehl" w:hint="cs"/>
          <w:vanish/>
          <w:sz w:val="20"/>
          <w:szCs w:val="20"/>
          <w:shd w:val="clear" w:color="auto" w:fill="FFFF99"/>
          <w:rtl/>
        </w:rPr>
      </w:pPr>
      <w:hyperlink r:id="rId307" w:history="1">
        <w:r w:rsidRPr="00CC2EBA">
          <w:rPr>
            <w:rStyle w:val="Hyperlink"/>
            <w:rFonts w:cs="FrankRuehl" w:hint="cs"/>
            <w:vanish/>
            <w:szCs w:val="20"/>
            <w:shd w:val="clear" w:color="auto" w:fill="FFFF99"/>
            <w:rtl/>
          </w:rPr>
          <w:t>ק"ת תשע"ג מס' 7263</w:t>
        </w:r>
      </w:hyperlink>
      <w:r w:rsidRPr="00CC2EBA">
        <w:rPr>
          <w:rStyle w:val="default"/>
          <w:rFonts w:cs="FrankRuehl" w:hint="cs"/>
          <w:vanish/>
          <w:sz w:val="20"/>
          <w:szCs w:val="20"/>
          <w:shd w:val="clear" w:color="auto" w:fill="FFFF99"/>
          <w:rtl/>
        </w:rPr>
        <w:t xml:space="preserve"> מיום 30.6.2013 עמ' 1429</w:t>
      </w:r>
    </w:p>
    <w:p w14:paraId="13F11479" w14:textId="77777777" w:rsidR="00FA3BE1" w:rsidRPr="00CC2EBA" w:rsidRDefault="00FA3BE1" w:rsidP="00FA3BE1">
      <w:pPr>
        <w:pStyle w:val="P0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על אף האמור בסעיף 2(ב), חברה תהיה רשאית עד יום </w:t>
      </w:r>
      <w:r w:rsidRPr="00CC2EBA">
        <w:rPr>
          <w:rStyle w:val="default"/>
          <w:rFonts w:cs="FrankRuehl" w:hint="cs"/>
          <w:strike/>
          <w:vanish/>
          <w:sz w:val="22"/>
          <w:szCs w:val="22"/>
          <w:shd w:val="clear" w:color="auto" w:fill="FFFF99"/>
          <w:rtl/>
        </w:rPr>
        <w:t>י"ח בטבת התשע"ג (31 בדצמבר 2012)</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כ"ח בטבת התשע"ד (31 בדצמבר 2013)</w:t>
      </w:r>
      <w:r w:rsidRPr="00CC2EBA">
        <w:rPr>
          <w:rStyle w:val="default"/>
          <w:rFonts w:cs="FrankRuehl" w:hint="cs"/>
          <w:vanish/>
          <w:sz w:val="22"/>
          <w:szCs w:val="22"/>
          <w:shd w:val="clear" w:color="auto" w:fill="FFFF99"/>
          <w:rtl/>
        </w:rPr>
        <w:t xml:space="preserve">, לגבות היטל ביוב לפי חוקי עזר לביוב והיטל הנחת צינורות לפי חוקי עזר למים, כפי שנקבעו, עובר לכללים אלה, בחוקי עזר של רשות מקומית שהיא ספק מקומי כהגדרתו בכללי הספקים המקומיים, שבתחומה פועלת החברה (בסעיף זה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חוקי העזר); לעניין זה </w:t>
      </w:r>
      <w:r w:rsidRPr="00CC2EBA">
        <w:rPr>
          <w:rStyle w:val="default"/>
          <w:rFonts w:cs="FrankRuehl"/>
          <w:vanish/>
          <w:sz w:val="22"/>
          <w:szCs w:val="22"/>
          <w:shd w:val="clear" w:color="auto" w:fill="FFFF99"/>
          <w:rtl/>
        </w:rPr>
        <w:t>–</w:t>
      </w:r>
    </w:p>
    <w:p w14:paraId="22AB24C0" w14:textId="77777777" w:rsidR="00FA3BE1" w:rsidRPr="00CC2EBA" w:rsidRDefault="00FA3BE1" w:rsidP="00FA3BE1">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 xml:space="preserve">"היטל ביוב"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כמשמעו בפרק השלישי לחוק הרשויות המקומיות (ביוב), התשכ"ב-1962, כפי שהיה בתוקפו כ"ב בתמוז התשס"ט (14 ביולי 2009);</w:t>
      </w:r>
    </w:p>
    <w:p w14:paraId="1AAD9578" w14:textId="77777777" w:rsidR="00FA3BE1" w:rsidRPr="00CC2EBA" w:rsidRDefault="00FA3BE1" w:rsidP="00FA3BE1">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 xml:space="preserve">"היטל הנחת צינורות"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לרבות אגרת הנחת צינורות, היטל צנרת מים, היטל פיתוח מפעל מים ותשלום חובה, אף שכינויו שונה, המוטלים מכוח חוקי העזר, ובלבד שתכליתם מימון ההשקעות בהתקנת מערכת המים הציבורית, רכישתה או שידרוגה, ולהוציא אגרת חיבור רשת פרטית למפעל מים, אגרת חידוש, אגרת הרחבת חיבור, אגרת התקנת מד מים או כל תשלום חובה אחר לפי חוקי העזר אף שכינויו שונה ושאינו לתכלית האמורה.</w:t>
      </w:r>
    </w:p>
    <w:p w14:paraId="104BED85" w14:textId="77777777" w:rsidR="00FA3BE1" w:rsidRPr="00CC2EBA" w:rsidRDefault="00FA3BE1" w:rsidP="00FA3BE1">
      <w:pPr>
        <w:pStyle w:val="P00"/>
        <w:spacing w:before="0"/>
        <w:ind w:left="0" w:right="1134"/>
        <w:rPr>
          <w:rStyle w:val="default"/>
          <w:rFonts w:cs="FrankRuehl" w:hint="cs"/>
          <w:vanish/>
          <w:sz w:val="20"/>
          <w:szCs w:val="20"/>
          <w:shd w:val="clear" w:color="auto" w:fill="FFFF99"/>
          <w:rtl/>
        </w:rPr>
      </w:pPr>
    </w:p>
    <w:p w14:paraId="4BE3C163" w14:textId="77777777" w:rsidR="00FA3BE1" w:rsidRPr="00CC2EBA" w:rsidRDefault="00FA3BE1" w:rsidP="00FA3BE1">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1.7.2013</w:t>
      </w:r>
    </w:p>
    <w:p w14:paraId="7B7EC409" w14:textId="77777777" w:rsidR="00FA3BE1" w:rsidRPr="00CC2EBA" w:rsidRDefault="00FA3BE1" w:rsidP="00FA3BE1">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תשע"ג-2013</w:t>
      </w:r>
    </w:p>
    <w:p w14:paraId="49337BA4" w14:textId="77777777" w:rsidR="00FA3BE1" w:rsidRPr="00CC2EBA" w:rsidRDefault="00FA3BE1" w:rsidP="00FA3BE1">
      <w:pPr>
        <w:pStyle w:val="P00"/>
        <w:spacing w:before="0"/>
        <w:ind w:left="0" w:right="1134"/>
        <w:rPr>
          <w:rStyle w:val="default"/>
          <w:rFonts w:cs="FrankRuehl" w:hint="cs"/>
          <w:vanish/>
          <w:sz w:val="20"/>
          <w:szCs w:val="20"/>
          <w:shd w:val="clear" w:color="auto" w:fill="FFFF99"/>
          <w:rtl/>
        </w:rPr>
      </w:pPr>
      <w:hyperlink r:id="rId308" w:history="1">
        <w:r w:rsidRPr="00CC2EBA">
          <w:rPr>
            <w:rStyle w:val="Hyperlink"/>
            <w:rFonts w:cs="FrankRuehl" w:hint="cs"/>
            <w:vanish/>
            <w:szCs w:val="20"/>
            <w:shd w:val="clear" w:color="auto" w:fill="FFFF99"/>
            <w:rtl/>
          </w:rPr>
          <w:t>ק"ת תשע"ג מס' 7263</w:t>
        </w:r>
      </w:hyperlink>
      <w:r w:rsidRPr="00CC2EBA">
        <w:rPr>
          <w:rStyle w:val="default"/>
          <w:rFonts w:cs="FrankRuehl" w:hint="cs"/>
          <w:vanish/>
          <w:sz w:val="20"/>
          <w:szCs w:val="20"/>
          <w:shd w:val="clear" w:color="auto" w:fill="FFFF99"/>
          <w:rtl/>
        </w:rPr>
        <w:t xml:space="preserve"> מיום 30.6.2013 עמ' 1429</w:t>
      </w:r>
    </w:p>
    <w:p w14:paraId="571B0B7B" w14:textId="77777777" w:rsidR="00FA3BE1" w:rsidRPr="00CC2EBA" w:rsidRDefault="00FA3BE1" w:rsidP="00E649DD">
      <w:pPr>
        <w:pStyle w:val="P00"/>
        <w:ind w:left="0" w:right="1134"/>
        <w:rPr>
          <w:rStyle w:val="default"/>
          <w:rFonts w:cs="FrankRuehl" w:hint="cs"/>
          <w:vanish/>
          <w:sz w:val="22"/>
          <w:szCs w:val="2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על אף האמור בכללים אלה, עד יום </w:t>
      </w:r>
      <w:r w:rsidRPr="00CC2EBA">
        <w:rPr>
          <w:rStyle w:val="default"/>
          <w:rFonts w:cs="FrankRuehl" w:hint="cs"/>
          <w:strike/>
          <w:vanish/>
          <w:sz w:val="22"/>
          <w:szCs w:val="22"/>
          <w:shd w:val="clear" w:color="auto" w:fill="FFFF99"/>
          <w:rtl/>
        </w:rPr>
        <w:t>כ"ב בתמוז התשע"ג (30 ביוני 2013)</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כ"ח בטבת התשע"ד (31 בדצמבר 2013)</w:t>
      </w:r>
      <w:r w:rsidRPr="00CC2EBA">
        <w:rPr>
          <w:rStyle w:val="default"/>
          <w:rFonts w:cs="FrankRuehl" w:hint="cs"/>
          <w:vanish/>
          <w:sz w:val="22"/>
          <w:szCs w:val="22"/>
          <w:shd w:val="clear" w:color="auto" w:fill="FFFF99"/>
          <w:rtl/>
        </w:rPr>
        <w:t>, יראו את צרכן החברה או נכס שבתחומה, לפי העניין, כאילו היו צרכן ותיק או נכס ותיק לפי העניין.</w:t>
      </w:r>
    </w:p>
    <w:p w14:paraId="439463C5" w14:textId="77777777" w:rsidR="003A0F3F" w:rsidRPr="00CC2EBA" w:rsidRDefault="003A0F3F" w:rsidP="003A0F3F">
      <w:pPr>
        <w:pStyle w:val="P00"/>
        <w:spacing w:before="0"/>
        <w:ind w:left="0" w:right="1134"/>
        <w:rPr>
          <w:rStyle w:val="default"/>
          <w:rFonts w:cs="FrankRuehl" w:hint="cs"/>
          <w:vanish/>
          <w:sz w:val="20"/>
          <w:szCs w:val="20"/>
          <w:shd w:val="clear" w:color="auto" w:fill="FFFF99"/>
          <w:rtl/>
        </w:rPr>
      </w:pPr>
    </w:p>
    <w:p w14:paraId="2EC46099" w14:textId="77777777" w:rsidR="003A0F3F" w:rsidRPr="00CC2EBA" w:rsidRDefault="003A0F3F" w:rsidP="003A0F3F">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1.1.2014</w:t>
      </w:r>
    </w:p>
    <w:p w14:paraId="3EBA93DD" w14:textId="77777777" w:rsidR="003A0F3F" w:rsidRPr="00CC2EBA" w:rsidRDefault="003A0F3F" w:rsidP="003A0F3F">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תשע"ד-2013</w:t>
      </w:r>
    </w:p>
    <w:p w14:paraId="16C76DAA" w14:textId="77777777" w:rsidR="003A0F3F" w:rsidRPr="00CC2EBA" w:rsidRDefault="003A0F3F" w:rsidP="003A0F3F">
      <w:pPr>
        <w:pStyle w:val="P00"/>
        <w:spacing w:before="0"/>
        <w:ind w:left="0" w:right="1134"/>
        <w:rPr>
          <w:rStyle w:val="default"/>
          <w:rFonts w:cs="FrankRuehl" w:hint="cs"/>
          <w:vanish/>
          <w:sz w:val="20"/>
          <w:szCs w:val="20"/>
          <w:shd w:val="clear" w:color="auto" w:fill="FFFF99"/>
          <w:rtl/>
        </w:rPr>
      </w:pPr>
      <w:hyperlink r:id="rId309" w:history="1">
        <w:r w:rsidRPr="00CC2EBA">
          <w:rPr>
            <w:rStyle w:val="Hyperlink"/>
            <w:rFonts w:cs="FrankRuehl" w:hint="cs"/>
            <w:vanish/>
            <w:szCs w:val="20"/>
            <w:shd w:val="clear" w:color="auto" w:fill="FFFF99"/>
            <w:rtl/>
          </w:rPr>
          <w:t>ק"ת תשע"ד מס' 7320</w:t>
        </w:r>
      </w:hyperlink>
      <w:r w:rsidRPr="00CC2EBA">
        <w:rPr>
          <w:rStyle w:val="default"/>
          <w:rFonts w:cs="FrankRuehl" w:hint="cs"/>
          <w:vanish/>
          <w:sz w:val="20"/>
          <w:szCs w:val="20"/>
          <w:shd w:val="clear" w:color="auto" w:fill="FFFF99"/>
          <w:rtl/>
        </w:rPr>
        <w:t xml:space="preserve"> מיום 31.12.2013 עמ' 364</w:t>
      </w:r>
    </w:p>
    <w:p w14:paraId="7BC6C734" w14:textId="77777777" w:rsidR="00714BA2" w:rsidRPr="00CC2EBA" w:rsidRDefault="00714BA2" w:rsidP="00714BA2">
      <w:pPr>
        <w:pStyle w:val="P00"/>
        <w:ind w:left="0" w:right="1134"/>
        <w:rPr>
          <w:rStyle w:val="default"/>
          <w:rFonts w:cs="FrankRuehl" w:hint="cs"/>
          <w:vanish/>
          <w:sz w:val="22"/>
          <w:szCs w:val="2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על אף האמור בכללים אלה, עד יום </w:t>
      </w:r>
      <w:r w:rsidRPr="00CC2EBA">
        <w:rPr>
          <w:rStyle w:val="default"/>
          <w:rFonts w:cs="FrankRuehl" w:hint="cs"/>
          <w:strike/>
          <w:vanish/>
          <w:sz w:val="22"/>
          <w:szCs w:val="22"/>
          <w:shd w:val="clear" w:color="auto" w:fill="FFFF99"/>
          <w:rtl/>
        </w:rPr>
        <w:t>כ"ח בטבת התשע"ד (31 בדצמבר 2013)</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ב' בתמוז התשע"ד (30 ביוני 2014)</w:t>
      </w:r>
      <w:r w:rsidRPr="00CC2EBA">
        <w:rPr>
          <w:rStyle w:val="default"/>
          <w:rFonts w:cs="FrankRuehl" w:hint="cs"/>
          <w:vanish/>
          <w:sz w:val="22"/>
          <w:szCs w:val="22"/>
          <w:shd w:val="clear" w:color="auto" w:fill="FFFF99"/>
          <w:rtl/>
        </w:rPr>
        <w:t>, יראו את צרכן החברה או נכס שבתחומה, לפי העניין, כאילו היו צרכן ותיק או נכס ותיק לפי העניין.</w:t>
      </w:r>
    </w:p>
    <w:p w14:paraId="13D51BCA" w14:textId="77777777" w:rsidR="00714BA2" w:rsidRPr="00CC2EBA" w:rsidRDefault="00714BA2" w:rsidP="00714BA2">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על אף האמור בסעיף 2(ב), חברה תהיה רשאית עד יום </w:t>
      </w:r>
      <w:r w:rsidRPr="00CC2EBA">
        <w:rPr>
          <w:rStyle w:val="default"/>
          <w:rFonts w:cs="FrankRuehl" w:hint="cs"/>
          <w:strike/>
          <w:vanish/>
          <w:sz w:val="22"/>
          <w:szCs w:val="22"/>
          <w:shd w:val="clear" w:color="auto" w:fill="FFFF99"/>
          <w:rtl/>
        </w:rPr>
        <w:t>כ"ח בטבת התשע"ד (31 בדצמבר 2013)</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ב' בתמוז התשע"ד (30 ביוני 2014)</w:t>
      </w:r>
      <w:r w:rsidRPr="00CC2EBA">
        <w:rPr>
          <w:rStyle w:val="default"/>
          <w:rFonts w:cs="FrankRuehl" w:hint="cs"/>
          <w:vanish/>
          <w:sz w:val="22"/>
          <w:szCs w:val="22"/>
          <w:shd w:val="clear" w:color="auto" w:fill="FFFF99"/>
          <w:rtl/>
        </w:rPr>
        <w:t xml:space="preserve">, לגבות היטל ביוב לפי חוקי עזר לביוב והיטל הנחת צינורות לפי חוקי עזר למים, כפי שנקבעו, עובר לכללים אלה, בחוקי עזר של רשות מקומית שהיא ספק מקומי כהגדרתו בכללי הספקים המקומיים, שבתחומה פועלת החברה (בסעיף זה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חוקי העזר); לעניין זה </w:t>
      </w:r>
      <w:r w:rsidRPr="00CC2EBA">
        <w:rPr>
          <w:rStyle w:val="default"/>
          <w:rFonts w:cs="FrankRuehl"/>
          <w:vanish/>
          <w:sz w:val="22"/>
          <w:szCs w:val="22"/>
          <w:shd w:val="clear" w:color="auto" w:fill="FFFF99"/>
          <w:rtl/>
        </w:rPr>
        <w:t>–</w:t>
      </w:r>
    </w:p>
    <w:p w14:paraId="7197DEA2" w14:textId="77777777" w:rsidR="00714BA2" w:rsidRPr="00CC2EBA" w:rsidRDefault="00714BA2" w:rsidP="00714BA2">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 xml:space="preserve">"היטל ביוב"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כמשמעו בפרק השלישי לחוק הרשויות המקומיות (ביוב), התשכ"ב-1962, כפי שהיה בתוקפו כ"ב בתמוז התשס"ט (14 ביולי 2009);</w:t>
      </w:r>
    </w:p>
    <w:p w14:paraId="6A44ED47" w14:textId="77777777" w:rsidR="00714BA2" w:rsidRPr="00CC2EBA" w:rsidRDefault="00714BA2" w:rsidP="00714BA2">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 xml:space="preserve">"היטל הנחת צינורות"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לרבות אגרת הנחת צינורות, היטל צנרת מים, היטל פיתוח מפעל מים ותשלום חובה, אף שכינויו שונה, המוטלים מכוח חוקי העזר, ובלבד שתכליתם מימון ההשקעות בהתקנת מערכת המים הציבורית, רכישתה או שידרוגה, ולהוציא אגרת חיבור רשת פרטית למפעל מים, אגרת חידוש, אגרת הרחבת חיבור, אגרת התקנת מד מים או כל תשלום חובה אחר לפי חוקי העזר אף שכינויו שונה ושאינו לתכלית האמורה.</w:t>
      </w:r>
    </w:p>
    <w:p w14:paraId="714FA384" w14:textId="77777777" w:rsidR="00714BA2" w:rsidRPr="00CC2EBA" w:rsidRDefault="00714BA2" w:rsidP="00714BA2">
      <w:pPr>
        <w:pStyle w:val="P00"/>
        <w:spacing w:before="0"/>
        <w:ind w:left="0" w:right="1134"/>
        <w:rPr>
          <w:rStyle w:val="default"/>
          <w:rFonts w:cs="FrankRuehl" w:hint="cs"/>
          <w:vanish/>
          <w:sz w:val="20"/>
          <w:szCs w:val="20"/>
          <w:shd w:val="clear" w:color="auto" w:fill="FFFF99"/>
          <w:rtl/>
        </w:rPr>
      </w:pPr>
    </w:p>
    <w:p w14:paraId="17410048" w14:textId="77777777" w:rsidR="00714BA2" w:rsidRPr="00CC2EBA" w:rsidRDefault="00714BA2" w:rsidP="00714BA2">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1.7.2014</w:t>
      </w:r>
    </w:p>
    <w:p w14:paraId="33B4916A" w14:textId="77777777" w:rsidR="00714BA2" w:rsidRPr="00CC2EBA" w:rsidRDefault="00714BA2" w:rsidP="00714BA2">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(מס' 3) תשע"ד-2014</w:t>
      </w:r>
    </w:p>
    <w:p w14:paraId="313B5F62" w14:textId="77777777" w:rsidR="00714BA2" w:rsidRPr="00CC2EBA" w:rsidRDefault="00714BA2" w:rsidP="00714BA2">
      <w:pPr>
        <w:pStyle w:val="P00"/>
        <w:spacing w:before="0"/>
        <w:ind w:left="0" w:right="1134"/>
        <w:rPr>
          <w:rStyle w:val="default"/>
          <w:rFonts w:cs="FrankRuehl" w:hint="cs"/>
          <w:vanish/>
          <w:sz w:val="20"/>
          <w:szCs w:val="20"/>
          <w:shd w:val="clear" w:color="auto" w:fill="FFFF99"/>
          <w:rtl/>
        </w:rPr>
      </w:pPr>
      <w:hyperlink r:id="rId310" w:history="1">
        <w:r w:rsidRPr="00CC2EBA">
          <w:rPr>
            <w:rStyle w:val="Hyperlink"/>
            <w:rFonts w:cs="FrankRuehl" w:hint="cs"/>
            <w:vanish/>
            <w:szCs w:val="20"/>
            <w:shd w:val="clear" w:color="auto" w:fill="FFFF99"/>
            <w:rtl/>
          </w:rPr>
          <w:t>ק"ת תשע"ד מס' 7389</w:t>
        </w:r>
      </w:hyperlink>
      <w:r w:rsidRPr="00CC2EBA">
        <w:rPr>
          <w:rStyle w:val="default"/>
          <w:rFonts w:cs="FrankRuehl" w:hint="cs"/>
          <w:vanish/>
          <w:sz w:val="20"/>
          <w:szCs w:val="20"/>
          <w:shd w:val="clear" w:color="auto" w:fill="FFFF99"/>
          <w:rtl/>
        </w:rPr>
        <w:t xml:space="preserve"> מיום 30.6.2014 עמ' 1431</w:t>
      </w:r>
    </w:p>
    <w:p w14:paraId="4DC6FE34" w14:textId="77777777" w:rsidR="00F16BD7" w:rsidRPr="00CC2EBA" w:rsidRDefault="00F16BD7" w:rsidP="00F16BD7">
      <w:pPr>
        <w:pStyle w:val="P00"/>
        <w:ind w:left="0" w:right="1134"/>
        <w:rPr>
          <w:rStyle w:val="default"/>
          <w:rFonts w:cs="FrankRuehl" w:hint="cs"/>
          <w:vanish/>
          <w:sz w:val="22"/>
          <w:szCs w:val="2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על אף האמור בכללים אלה, עד יום </w:t>
      </w:r>
      <w:r w:rsidRPr="00CC2EBA">
        <w:rPr>
          <w:rStyle w:val="default"/>
          <w:rFonts w:cs="FrankRuehl" w:hint="cs"/>
          <w:strike/>
          <w:vanish/>
          <w:sz w:val="22"/>
          <w:szCs w:val="22"/>
          <w:shd w:val="clear" w:color="auto" w:fill="FFFF99"/>
          <w:rtl/>
        </w:rPr>
        <w:t>ב' בתמוז התשע"ד (30 ביוני 2014)</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ט' בטבת התשע"ה (31 בדצמבר 2014) או עם תחילתם של כללים להקמת מערכות מים וביוב מכוח סעיף 103 לחוק, לפי המוקדם</w:t>
      </w:r>
      <w:r w:rsidRPr="00CC2EBA">
        <w:rPr>
          <w:rStyle w:val="default"/>
          <w:rFonts w:cs="FrankRuehl" w:hint="cs"/>
          <w:vanish/>
          <w:sz w:val="22"/>
          <w:szCs w:val="22"/>
          <w:shd w:val="clear" w:color="auto" w:fill="FFFF99"/>
          <w:rtl/>
        </w:rPr>
        <w:t>, יראו את צרכן החברה או נכס שבתחומה, לפי העניין, כאילו היו צרכן ותיק או נכס ותיק לפי העניין.</w:t>
      </w:r>
    </w:p>
    <w:p w14:paraId="6612F54B" w14:textId="77777777" w:rsidR="00F16BD7" w:rsidRPr="00CC2EBA" w:rsidRDefault="00F16BD7" w:rsidP="00F16BD7">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על אף האמור בסעיף 2(ב), חברה תהיה רשאית עד יום </w:t>
      </w:r>
      <w:r w:rsidRPr="00CC2EBA">
        <w:rPr>
          <w:rStyle w:val="default"/>
          <w:rFonts w:cs="FrankRuehl" w:hint="cs"/>
          <w:strike/>
          <w:vanish/>
          <w:sz w:val="22"/>
          <w:szCs w:val="22"/>
          <w:shd w:val="clear" w:color="auto" w:fill="FFFF99"/>
          <w:rtl/>
        </w:rPr>
        <w:t>ב' בתמוז התשע"ד (30 ביוני 2014)</w:t>
      </w:r>
      <w:r w:rsidRPr="00CC2EBA">
        <w:rPr>
          <w:rStyle w:val="default"/>
          <w:rFonts w:cs="FrankRuehl" w:hint="cs"/>
          <w:vanish/>
          <w:sz w:val="22"/>
          <w:szCs w:val="22"/>
          <w:shd w:val="clear" w:color="auto" w:fill="FFFF99"/>
          <w:rtl/>
        </w:rPr>
        <w:t xml:space="preserve"> </w:t>
      </w:r>
      <w:r w:rsidRPr="00CC2EBA">
        <w:rPr>
          <w:rStyle w:val="default"/>
          <w:rFonts w:cs="FrankRuehl" w:hint="cs"/>
          <w:vanish/>
          <w:sz w:val="22"/>
          <w:szCs w:val="22"/>
          <w:u w:val="single"/>
          <w:shd w:val="clear" w:color="auto" w:fill="FFFF99"/>
          <w:rtl/>
        </w:rPr>
        <w:t>ט' בטבת התשע"ה (31 בדצמבר 2014) או עם תחילתם של כללים להקמת מערכות מים וביוב מכוח סעיף 103 לחוק, לפי המוקדם</w:t>
      </w:r>
      <w:r w:rsidRPr="00CC2EBA">
        <w:rPr>
          <w:rStyle w:val="default"/>
          <w:rFonts w:cs="FrankRuehl" w:hint="cs"/>
          <w:vanish/>
          <w:sz w:val="22"/>
          <w:szCs w:val="22"/>
          <w:shd w:val="clear" w:color="auto" w:fill="FFFF99"/>
          <w:rtl/>
        </w:rPr>
        <w:t xml:space="preserve">, לגבות היטל ביוב לפי חוקי עזר לביוב והיטל הנחת צינורות לפי חוקי עזר למים, כפי שנקבעו, עובר לכללים אלה, בחוקי עזר של רשות מקומית שהיא ספק מקומי כהגדרתו בכללי הספקים המקומיים, שבתחומה פועלת החברה (בסעיף זה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חוקי העזר); לעניין זה </w:t>
      </w:r>
      <w:r w:rsidRPr="00CC2EBA">
        <w:rPr>
          <w:rStyle w:val="default"/>
          <w:rFonts w:cs="FrankRuehl"/>
          <w:vanish/>
          <w:sz w:val="22"/>
          <w:szCs w:val="22"/>
          <w:shd w:val="clear" w:color="auto" w:fill="FFFF99"/>
          <w:rtl/>
        </w:rPr>
        <w:t>–</w:t>
      </w:r>
    </w:p>
    <w:p w14:paraId="00592760" w14:textId="77777777" w:rsidR="00F16BD7" w:rsidRPr="00CC2EBA" w:rsidRDefault="00F16BD7" w:rsidP="00F16BD7">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 xml:space="preserve">"היטל ביוב"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כמשמעו בפרק השלישי לחוק הרשויות המקומיות (ביוב), התשכ"ב-1962, כפי שהיה בתוקפו כ"ב בתמוז התשס"ט (14 ביולי 2009);</w:t>
      </w:r>
    </w:p>
    <w:p w14:paraId="77483B47" w14:textId="77777777" w:rsidR="00F16BD7" w:rsidRPr="00CC2EBA" w:rsidRDefault="00F16BD7" w:rsidP="00F16BD7">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 xml:space="preserve">"היטל הנחת צינורות"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לרבות אגרת הנחת צינורות, היטל צנרת מים, היטל פיתוח מפעל מים ותשלום חובה, אף שכינויו שונה, המוטלים מכוח חוקי העזר, ובלבד שתכליתם מימון ההשקעות בהתקנת מערכת המים הציבורית, רכישתה או שידרוגה, ולהוציא אגרת חיבור רשת פרטית למפעל מים, אגרת חידוש, אגרת הרחבת חיבור, אגרת התקנת מד מים או כל תשלום חובה אחר לפי חוקי העזר אף שכינויו שונה ושאינו לתכלית האמורה.</w:t>
      </w:r>
    </w:p>
    <w:p w14:paraId="291715D9" w14:textId="77777777" w:rsidR="00F16BD7" w:rsidRPr="00CC2EBA" w:rsidRDefault="00F16BD7" w:rsidP="00F16BD7">
      <w:pPr>
        <w:pStyle w:val="P00"/>
        <w:spacing w:before="0"/>
        <w:ind w:left="0" w:right="1134"/>
        <w:rPr>
          <w:rStyle w:val="default"/>
          <w:rFonts w:cs="FrankRuehl" w:hint="cs"/>
          <w:vanish/>
          <w:sz w:val="20"/>
          <w:szCs w:val="20"/>
          <w:shd w:val="clear" w:color="auto" w:fill="FFFF99"/>
          <w:rtl/>
        </w:rPr>
      </w:pPr>
    </w:p>
    <w:p w14:paraId="75ADDBDA" w14:textId="77777777" w:rsidR="00F16BD7" w:rsidRPr="00CC2EBA" w:rsidRDefault="00F16BD7" w:rsidP="00F16BD7">
      <w:pPr>
        <w:pStyle w:val="P00"/>
        <w:spacing w:before="0"/>
        <w:ind w:left="0" w:right="1134"/>
        <w:rPr>
          <w:rStyle w:val="default"/>
          <w:rFonts w:cs="FrankRuehl" w:hint="cs"/>
          <w:vanish/>
          <w:color w:val="FF0000"/>
          <w:sz w:val="20"/>
          <w:szCs w:val="20"/>
          <w:shd w:val="clear" w:color="auto" w:fill="FFFF99"/>
          <w:rtl/>
        </w:rPr>
      </w:pPr>
      <w:r w:rsidRPr="00CC2EBA">
        <w:rPr>
          <w:rStyle w:val="default"/>
          <w:rFonts w:cs="FrankRuehl" w:hint="cs"/>
          <w:vanish/>
          <w:color w:val="FF0000"/>
          <w:sz w:val="20"/>
          <w:szCs w:val="20"/>
          <w:shd w:val="clear" w:color="auto" w:fill="FFFF99"/>
          <w:rtl/>
        </w:rPr>
        <w:t>מיום 1.1.2015</w:t>
      </w:r>
    </w:p>
    <w:p w14:paraId="29D838FA" w14:textId="77777777" w:rsidR="00F16BD7" w:rsidRPr="00CC2EBA" w:rsidRDefault="00F16BD7" w:rsidP="00F16BD7">
      <w:pPr>
        <w:pStyle w:val="P00"/>
        <w:spacing w:before="0"/>
        <w:ind w:left="0" w:right="1134"/>
        <w:rPr>
          <w:rStyle w:val="default"/>
          <w:rFonts w:cs="FrankRuehl" w:hint="cs"/>
          <w:vanish/>
          <w:sz w:val="20"/>
          <w:szCs w:val="20"/>
          <w:shd w:val="clear" w:color="auto" w:fill="FFFF99"/>
          <w:rtl/>
        </w:rPr>
      </w:pPr>
      <w:r w:rsidRPr="00CC2EBA">
        <w:rPr>
          <w:rStyle w:val="default"/>
          <w:rFonts w:cs="FrankRuehl" w:hint="cs"/>
          <w:b/>
          <w:bCs/>
          <w:vanish/>
          <w:sz w:val="20"/>
          <w:szCs w:val="20"/>
          <w:shd w:val="clear" w:color="auto" w:fill="FFFF99"/>
          <w:rtl/>
        </w:rPr>
        <w:t>כללים תשע"ה-2014</w:t>
      </w:r>
    </w:p>
    <w:p w14:paraId="670E8F2F" w14:textId="77777777" w:rsidR="00F16BD7" w:rsidRPr="00CC2EBA" w:rsidRDefault="00F16BD7" w:rsidP="00F16BD7">
      <w:pPr>
        <w:pStyle w:val="P00"/>
        <w:spacing w:before="0"/>
        <w:ind w:left="0" w:right="1134"/>
        <w:rPr>
          <w:rStyle w:val="default"/>
          <w:rFonts w:cs="FrankRuehl" w:hint="cs"/>
          <w:vanish/>
          <w:sz w:val="20"/>
          <w:szCs w:val="20"/>
          <w:shd w:val="clear" w:color="auto" w:fill="FFFF99"/>
          <w:rtl/>
        </w:rPr>
      </w:pPr>
      <w:hyperlink r:id="rId311" w:history="1">
        <w:r w:rsidRPr="00CC2EBA">
          <w:rPr>
            <w:rStyle w:val="Hyperlink"/>
            <w:rFonts w:cs="FrankRuehl" w:hint="cs"/>
            <w:vanish/>
            <w:szCs w:val="20"/>
            <w:shd w:val="clear" w:color="auto" w:fill="FFFF99"/>
            <w:rtl/>
          </w:rPr>
          <w:t>ק"ת תשע"ה מס' 7467</w:t>
        </w:r>
      </w:hyperlink>
      <w:r w:rsidRPr="00CC2EBA">
        <w:rPr>
          <w:rStyle w:val="default"/>
          <w:rFonts w:cs="FrankRuehl" w:hint="cs"/>
          <w:vanish/>
          <w:sz w:val="20"/>
          <w:szCs w:val="20"/>
          <w:shd w:val="clear" w:color="auto" w:fill="FFFF99"/>
          <w:rtl/>
        </w:rPr>
        <w:t xml:space="preserve"> מיום 30.12.2014 עמ' 516</w:t>
      </w:r>
    </w:p>
    <w:p w14:paraId="3497D90A" w14:textId="77777777" w:rsidR="003A0F3F" w:rsidRPr="00CC2EBA" w:rsidRDefault="003A0F3F" w:rsidP="00F16BD7">
      <w:pPr>
        <w:pStyle w:val="P00"/>
        <w:ind w:left="0" w:right="1134"/>
        <w:rPr>
          <w:rStyle w:val="default"/>
          <w:rFonts w:cs="FrankRuehl" w:hint="cs"/>
          <w:vanish/>
          <w:sz w:val="22"/>
          <w:szCs w:val="22"/>
          <w:shd w:val="clear" w:color="auto" w:fill="FFFF99"/>
          <w:rtl/>
        </w:rPr>
      </w:pPr>
      <w:r w:rsidRPr="00CC2EBA">
        <w:rPr>
          <w:rStyle w:val="default"/>
          <w:rFonts w:cs="FrankRuehl"/>
          <w:vanish/>
          <w:sz w:val="22"/>
          <w:szCs w:val="22"/>
          <w:shd w:val="clear" w:color="auto" w:fill="FFFF99"/>
          <w:rtl/>
        </w:rPr>
        <w:tab/>
      </w:r>
      <w:r w:rsidRPr="00CC2EBA">
        <w:rPr>
          <w:rStyle w:val="default"/>
          <w:rFonts w:cs="FrankRuehl" w:hint="cs"/>
          <w:vanish/>
          <w:sz w:val="22"/>
          <w:szCs w:val="22"/>
          <w:shd w:val="clear" w:color="auto" w:fill="FFFF99"/>
          <w:rtl/>
        </w:rPr>
        <w:t>(א)</w:t>
      </w:r>
      <w:r w:rsidRPr="00CC2EBA">
        <w:rPr>
          <w:rStyle w:val="default"/>
          <w:rFonts w:cs="FrankRuehl" w:hint="cs"/>
          <w:vanish/>
          <w:sz w:val="22"/>
          <w:szCs w:val="22"/>
          <w:shd w:val="clear" w:color="auto" w:fill="FFFF99"/>
          <w:rtl/>
        </w:rPr>
        <w:tab/>
        <w:t xml:space="preserve">על אף האמור בכללים אלה, עד יום </w:t>
      </w:r>
      <w:r w:rsidR="00714BA2" w:rsidRPr="00CC2EBA">
        <w:rPr>
          <w:rStyle w:val="default"/>
          <w:rFonts w:cs="FrankRuehl" w:hint="cs"/>
          <w:strike/>
          <w:vanish/>
          <w:sz w:val="22"/>
          <w:szCs w:val="22"/>
          <w:shd w:val="clear" w:color="auto" w:fill="FFFF99"/>
          <w:rtl/>
        </w:rPr>
        <w:t>ט' בטבת התשע"ה (31 בדצמבר 2014)</w:t>
      </w:r>
      <w:r w:rsidR="00F16BD7" w:rsidRPr="00CC2EBA">
        <w:rPr>
          <w:rStyle w:val="default"/>
          <w:rFonts w:cs="FrankRuehl" w:hint="cs"/>
          <w:vanish/>
          <w:sz w:val="22"/>
          <w:szCs w:val="22"/>
          <w:shd w:val="clear" w:color="auto" w:fill="FFFF99"/>
          <w:rtl/>
        </w:rPr>
        <w:t xml:space="preserve"> </w:t>
      </w:r>
      <w:r w:rsidR="00F16BD7" w:rsidRPr="00CC2EBA">
        <w:rPr>
          <w:rStyle w:val="default"/>
          <w:rFonts w:cs="FrankRuehl" w:hint="cs"/>
          <w:vanish/>
          <w:sz w:val="22"/>
          <w:szCs w:val="22"/>
          <w:u w:val="single"/>
          <w:shd w:val="clear" w:color="auto" w:fill="FFFF99"/>
          <w:rtl/>
        </w:rPr>
        <w:t>י"א בניסן התשע"ה (31 במרס 2015)</w:t>
      </w:r>
      <w:r w:rsidR="00714BA2" w:rsidRPr="00CC2EBA">
        <w:rPr>
          <w:rStyle w:val="default"/>
          <w:rFonts w:cs="FrankRuehl" w:hint="cs"/>
          <w:vanish/>
          <w:sz w:val="22"/>
          <w:szCs w:val="22"/>
          <w:shd w:val="clear" w:color="auto" w:fill="FFFF99"/>
          <w:rtl/>
        </w:rPr>
        <w:t xml:space="preserve"> או עם תחילתם של כללים להקמת מערכות מים וביוב מכוח סעיף 103 לחוק, לפי המוקדם</w:t>
      </w:r>
      <w:r w:rsidRPr="00CC2EBA">
        <w:rPr>
          <w:rStyle w:val="default"/>
          <w:rFonts w:cs="FrankRuehl" w:hint="cs"/>
          <w:vanish/>
          <w:sz w:val="22"/>
          <w:szCs w:val="22"/>
          <w:shd w:val="clear" w:color="auto" w:fill="FFFF99"/>
          <w:rtl/>
        </w:rPr>
        <w:t>, יראו את צרכן החברה או נכס שבתחומה, לפי העניין, כאילו היו צרכן ותיק או נכס ותיק לפי העניין.</w:t>
      </w:r>
    </w:p>
    <w:p w14:paraId="406E1BBD" w14:textId="77777777" w:rsidR="003A0F3F" w:rsidRPr="00CC2EBA" w:rsidRDefault="003A0F3F" w:rsidP="00F16BD7">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(ב)</w:t>
      </w:r>
      <w:r w:rsidRPr="00CC2EBA">
        <w:rPr>
          <w:rStyle w:val="default"/>
          <w:rFonts w:cs="FrankRuehl" w:hint="cs"/>
          <w:vanish/>
          <w:sz w:val="22"/>
          <w:szCs w:val="22"/>
          <w:shd w:val="clear" w:color="auto" w:fill="FFFF99"/>
          <w:rtl/>
        </w:rPr>
        <w:tab/>
        <w:t xml:space="preserve">על אף האמור בסעיף 2(ב), חברה תהיה רשאית עד יום </w:t>
      </w:r>
      <w:r w:rsidR="00714BA2" w:rsidRPr="00CC2EBA">
        <w:rPr>
          <w:rStyle w:val="default"/>
          <w:rFonts w:cs="FrankRuehl" w:hint="cs"/>
          <w:strike/>
          <w:vanish/>
          <w:sz w:val="22"/>
          <w:szCs w:val="22"/>
          <w:shd w:val="clear" w:color="auto" w:fill="FFFF99"/>
          <w:rtl/>
        </w:rPr>
        <w:t>ט' בטבת התשע"ה (31 בדצמבר 2014)</w:t>
      </w:r>
      <w:r w:rsidR="00261C7D" w:rsidRPr="00CC2EBA">
        <w:rPr>
          <w:rStyle w:val="default"/>
          <w:rFonts w:cs="FrankRuehl" w:hint="cs"/>
          <w:vanish/>
          <w:sz w:val="22"/>
          <w:szCs w:val="22"/>
          <w:shd w:val="clear" w:color="auto" w:fill="FFFF99"/>
          <w:rtl/>
        </w:rPr>
        <w:t xml:space="preserve"> </w:t>
      </w:r>
      <w:r w:rsidR="00261C7D" w:rsidRPr="00CC2EBA">
        <w:rPr>
          <w:rStyle w:val="default"/>
          <w:rFonts w:cs="FrankRuehl" w:hint="cs"/>
          <w:vanish/>
          <w:sz w:val="22"/>
          <w:szCs w:val="22"/>
          <w:u w:val="single"/>
          <w:shd w:val="clear" w:color="auto" w:fill="FFFF99"/>
          <w:rtl/>
        </w:rPr>
        <w:t>י"א בניסן התשע"ה (31 במרס 2015)</w:t>
      </w:r>
      <w:r w:rsidR="00714BA2" w:rsidRPr="00CC2EBA">
        <w:rPr>
          <w:rStyle w:val="default"/>
          <w:rFonts w:cs="FrankRuehl" w:hint="cs"/>
          <w:vanish/>
          <w:sz w:val="22"/>
          <w:szCs w:val="22"/>
          <w:shd w:val="clear" w:color="auto" w:fill="FFFF99"/>
          <w:rtl/>
        </w:rPr>
        <w:t xml:space="preserve"> או עם תחילתם של כללים להקמת מערכות מים וביוב מכוח סעיף 103 לחוק, לפי המוקדם</w:t>
      </w:r>
      <w:r w:rsidRPr="00CC2EBA">
        <w:rPr>
          <w:rStyle w:val="default"/>
          <w:rFonts w:cs="FrankRuehl" w:hint="cs"/>
          <w:vanish/>
          <w:sz w:val="22"/>
          <w:szCs w:val="22"/>
          <w:shd w:val="clear" w:color="auto" w:fill="FFFF99"/>
          <w:rtl/>
        </w:rPr>
        <w:t xml:space="preserve">, לגבות היטל ביוב לפי חוקי עזר לביוב והיטל הנחת צינורות לפי חוקי עזר למים, כפי שנקבעו, עובר לכללים אלה, בחוקי עזר של רשות מקומית שהיא ספק מקומי כהגדרתו בכללי הספקים המקומיים, שבתחומה פועלת החברה (בסעיף זה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חוקי העזר); לעניין זה </w:t>
      </w:r>
      <w:r w:rsidRPr="00CC2EBA">
        <w:rPr>
          <w:rStyle w:val="default"/>
          <w:rFonts w:cs="FrankRuehl"/>
          <w:vanish/>
          <w:sz w:val="22"/>
          <w:szCs w:val="22"/>
          <w:shd w:val="clear" w:color="auto" w:fill="FFFF99"/>
          <w:rtl/>
        </w:rPr>
        <w:t>–</w:t>
      </w:r>
    </w:p>
    <w:p w14:paraId="5B2B09F6" w14:textId="77777777" w:rsidR="003A0F3F" w:rsidRPr="00CC2EBA" w:rsidRDefault="003A0F3F" w:rsidP="003A0F3F">
      <w:pPr>
        <w:pStyle w:val="P00"/>
        <w:spacing w:before="0"/>
        <w:ind w:left="0" w:right="1134"/>
        <w:rPr>
          <w:rStyle w:val="default"/>
          <w:rFonts w:cs="FrankRuehl" w:hint="cs"/>
          <w:vanish/>
          <w:sz w:val="22"/>
          <w:szCs w:val="22"/>
          <w:shd w:val="clear" w:color="auto" w:fill="FFFF99"/>
          <w:rtl/>
        </w:rPr>
      </w:pPr>
      <w:r w:rsidRPr="00CC2EBA">
        <w:rPr>
          <w:rStyle w:val="default"/>
          <w:rFonts w:cs="FrankRuehl" w:hint="cs"/>
          <w:vanish/>
          <w:sz w:val="22"/>
          <w:szCs w:val="22"/>
          <w:shd w:val="clear" w:color="auto" w:fill="FFFF99"/>
          <w:rtl/>
        </w:rPr>
        <w:tab/>
        <w:t xml:space="preserve">"היטל ביוב"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כמשמעו בפרק השלישי לחוק הרשויות המקומיות (ביוב), התשכ"ב-1962, כפי שהיה בתוקפו כ"ב בתמוז התשס"ט (14 ביולי 2009)</w:t>
      </w:r>
      <w:r w:rsidR="00F16BD7" w:rsidRPr="00CC2EBA">
        <w:rPr>
          <w:rStyle w:val="default"/>
          <w:rFonts w:cs="FrankRuehl" w:hint="cs"/>
          <w:vanish/>
          <w:sz w:val="22"/>
          <w:szCs w:val="22"/>
          <w:shd w:val="clear" w:color="auto" w:fill="FFFF99"/>
          <w:rtl/>
        </w:rPr>
        <w:t xml:space="preserve"> </w:t>
      </w:r>
      <w:r w:rsidR="00F16BD7" w:rsidRPr="00CC2EBA">
        <w:rPr>
          <w:rStyle w:val="default"/>
          <w:rFonts w:cs="FrankRuehl" w:hint="cs"/>
          <w:vanish/>
          <w:sz w:val="22"/>
          <w:szCs w:val="22"/>
          <w:u w:val="single"/>
          <w:shd w:val="clear" w:color="auto" w:fill="FFFF99"/>
          <w:rtl/>
        </w:rPr>
        <w:t xml:space="preserve">ולהוציא תשלום בעד שלב התקנה או קנייה של מכון טיהור שפכים או החלק המגולם בהיטל הביוב בעד השלב האמור, הנמוך מביניהם, ובהעדר שלב כאמור או תחשיב לגילומו, על אף שגולמה בהיטל העלות בעד השלב האמור </w:t>
      </w:r>
      <w:r w:rsidR="00F16BD7" w:rsidRPr="00CC2EBA">
        <w:rPr>
          <w:rStyle w:val="default"/>
          <w:rFonts w:cs="FrankRuehl"/>
          <w:vanish/>
          <w:sz w:val="22"/>
          <w:szCs w:val="22"/>
          <w:u w:val="single"/>
          <w:shd w:val="clear" w:color="auto" w:fill="FFFF99"/>
          <w:rtl/>
        </w:rPr>
        <w:t>–</w:t>
      </w:r>
      <w:r w:rsidR="00F16BD7" w:rsidRPr="00CC2EBA">
        <w:rPr>
          <w:rStyle w:val="default"/>
          <w:rFonts w:cs="FrankRuehl" w:hint="cs"/>
          <w:vanish/>
          <w:sz w:val="22"/>
          <w:szCs w:val="22"/>
          <w:u w:val="single"/>
          <w:shd w:val="clear" w:color="auto" w:fill="FFFF99"/>
          <w:rtl/>
        </w:rPr>
        <w:t xml:space="preserve"> בהפחתת 21% מהיטל הביוב</w:t>
      </w:r>
      <w:r w:rsidRPr="00CC2EBA">
        <w:rPr>
          <w:rStyle w:val="default"/>
          <w:rFonts w:cs="FrankRuehl" w:hint="cs"/>
          <w:vanish/>
          <w:sz w:val="22"/>
          <w:szCs w:val="22"/>
          <w:shd w:val="clear" w:color="auto" w:fill="FFFF99"/>
          <w:rtl/>
        </w:rPr>
        <w:t>;</w:t>
      </w:r>
    </w:p>
    <w:p w14:paraId="1D29F637" w14:textId="77777777" w:rsidR="003A0F3F" w:rsidRPr="003A0F3F" w:rsidRDefault="003A0F3F" w:rsidP="003A0F3F">
      <w:pPr>
        <w:pStyle w:val="P00"/>
        <w:spacing w:before="0"/>
        <w:ind w:left="0" w:right="1134"/>
        <w:rPr>
          <w:rStyle w:val="default"/>
          <w:rFonts w:cs="FrankRuehl" w:hint="cs"/>
          <w:sz w:val="2"/>
          <w:szCs w:val="2"/>
          <w:shd w:val="clear" w:color="auto" w:fill="FFFF99"/>
          <w:rtl/>
        </w:rPr>
      </w:pPr>
      <w:r w:rsidRPr="00CC2EBA">
        <w:rPr>
          <w:rStyle w:val="default"/>
          <w:rFonts w:cs="FrankRuehl" w:hint="cs"/>
          <w:vanish/>
          <w:sz w:val="22"/>
          <w:szCs w:val="22"/>
          <w:shd w:val="clear" w:color="auto" w:fill="FFFF99"/>
          <w:rtl/>
        </w:rPr>
        <w:tab/>
        <w:t xml:space="preserve">"היטל הנחת צינורות" </w:t>
      </w:r>
      <w:r w:rsidRPr="00CC2EBA">
        <w:rPr>
          <w:rStyle w:val="default"/>
          <w:rFonts w:cs="FrankRuehl"/>
          <w:vanish/>
          <w:sz w:val="22"/>
          <w:szCs w:val="22"/>
          <w:shd w:val="clear" w:color="auto" w:fill="FFFF99"/>
          <w:rtl/>
        </w:rPr>
        <w:t>–</w:t>
      </w:r>
      <w:r w:rsidRPr="00CC2EBA">
        <w:rPr>
          <w:rStyle w:val="default"/>
          <w:rFonts w:cs="FrankRuehl" w:hint="cs"/>
          <w:vanish/>
          <w:sz w:val="22"/>
          <w:szCs w:val="22"/>
          <w:shd w:val="clear" w:color="auto" w:fill="FFFF99"/>
          <w:rtl/>
        </w:rPr>
        <w:t xml:space="preserve"> לרבות אגרת הנחת צינורות, היטל צנרת מים, היטל פיתוח מפעל מים ותשלום חובה, אף שכינויו שונה, המוטלים מכוח חוקי העזר, ובלבד שתכליתם מימון ההשקעות בהתקנת מערכת המים הציבורית, רכישתה או שידרוגה, ולהוציא</w:t>
      </w:r>
      <w:r w:rsidR="00F16BD7" w:rsidRPr="00CC2EBA">
        <w:rPr>
          <w:rStyle w:val="default"/>
          <w:rFonts w:cs="FrankRuehl" w:hint="cs"/>
          <w:vanish/>
          <w:sz w:val="22"/>
          <w:szCs w:val="22"/>
          <w:shd w:val="clear" w:color="auto" w:fill="FFFF99"/>
          <w:rtl/>
        </w:rPr>
        <w:t xml:space="preserve"> </w:t>
      </w:r>
      <w:r w:rsidR="00F16BD7" w:rsidRPr="00CC2EBA">
        <w:rPr>
          <w:rStyle w:val="default"/>
          <w:rFonts w:cs="FrankRuehl" w:hint="cs"/>
          <w:vanish/>
          <w:sz w:val="22"/>
          <w:szCs w:val="22"/>
          <w:u w:val="single"/>
          <w:shd w:val="clear" w:color="auto" w:fill="FFFF99"/>
          <w:rtl/>
        </w:rPr>
        <w:t xml:space="preserve">מרכיב זכויות מים המגולם באגרת הנחת הצינורות, ובהעדר תחשיב לגילום על אף שגולם בהיטל </w:t>
      </w:r>
      <w:r w:rsidR="00F16BD7" w:rsidRPr="00CC2EBA">
        <w:rPr>
          <w:rStyle w:val="default"/>
          <w:rFonts w:cs="FrankRuehl"/>
          <w:vanish/>
          <w:sz w:val="22"/>
          <w:szCs w:val="22"/>
          <w:u w:val="single"/>
          <w:shd w:val="clear" w:color="auto" w:fill="FFFF99"/>
          <w:rtl/>
        </w:rPr>
        <w:t>–</w:t>
      </w:r>
      <w:r w:rsidR="00F16BD7" w:rsidRPr="00CC2EBA">
        <w:rPr>
          <w:rStyle w:val="default"/>
          <w:rFonts w:cs="FrankRuehl" w:hint="cs"/>
          <w:vanish/>
          <w:sz w:val="22"/>
          <w:szCs w:val="22"/>
          <w:u w:val="single"/>
          <w:shd w:val="clear" w:color="auto" w:fill="FFFF99"/>
          <w:rtl/>
        </w:rPr>
        <w:t xml:space="preserve"> בהפחתת 10% מאגרת הנחת הצינורות, וכן</w:t>
      </w:r>
      <w:r w:rsidRPr="00CC2EBA">
        <w:rPr>
          <w:rStyle w:val="default"/>
          <w:rFonts w:cs="FrankRuehl" w:hint="cs"/>
          <w:vanish/>
          <w:sz w:val="22"/>
          <w:szCs w:val="22"/>
          <w:shd w:val="clear" w:color="auto" w:fill="FFFF99"/>
          <w:rtl/>
        </w:rPr>
        <w:t xml:space="preserve"> אגרת חיבור רשת פרטית למפעל מים, אגרת חידוש, אגרת הרחבת חיבור, אגרת התקנת מד מים או כל תשלום חובה אחר לפי חוקי העזר אף שכינויו שונה ושאינו לתכלית האמורה.</w:t>
      </w:r>
      <w:bookmarkEnd w:id="147"/>
    </w:p>
    <w:p w14:paraId="6DD75945" w14:textId="77777777" w:rsidR="003A0F3F" w:rsidRDefault="003A0F3F" w:rsidP="00431CAA">
      <w:pPr>
        <w:pStyle w:val="P00"/>
        <w:spacing w:before="72"/>
        <w:ind w:left="0" w:right="1134"/>
        <w:rPr>
          <w:rStyle w:val="default"/>
          <w:rFonts w:cs="FrankRuehl" w:hint="cs"/>
          <w:rtl/>
        </w:rPr>
      </w:pPr>
    </w:p>
    <w:p w14:paraId="79889C3B" w14:textId="77777777" w:rsidR="00423811" w:rsidRPr="00467DFC" w:rsidRDefault="00670EA1" w:rsidP="00467DFC">
      <w:pPr>
        <w:pStyle w:val="medium2-header"/>
        <w:keepLines w:val="0"/>
        <w:spacing w:before="72"/>
        <w:ind w:left="0" w:right="1134"/>
        <w:rPr>
          <w:rFonts w:cs="FrankRuehl" w:hint="cs"/>
          <w:noProof/>
          <w:rtl/>
        </w:rPr>
      </w:pPr>
      <w:bookmarkStart w:id="148" w:name="med0"/>
      <w:bookmarkEnd w:id="148"/>
      <w:r w:rsidRPr="00467DFC">
        <w:rPr>
          <w:rFonts w:cs="FrankRuehl" w:hint="cs"/>
          <w:noProof/>
          <w:rtl/>
        </w:rPr>
        <w:pict w14:anchorId="662E26A7">
          <v:shape id="_x0000_s2414" type="#_x0000_t202" style="position:absolute;left:0;text-align:left;margin-left:462.6pt;margin-top:7.1pt;width:79.75pt;height:18.65pt;z-index:251592192" filled="f" stroked="f">
            <v:textbox inset="1mm,0,1mm,0">
              <w:txbxContent>
                <w:p w14:paraId="0124F1D1" w14:textId="77777777" w:rsidR="00741010" w:rsidRDefault="00741010" w:rsidP="00C2069B">
                  <w:pPr>
                    <w:spacing w:line="160" w:lineRule="exact"/>
                    <w:jc w:val="left"/>
                    <w:rPr>
                      <w:rFonts w:cs="Miriam" w:hint="cs"/>
                      <w:noProof/>
                      <w:sz w:val="18"/>
                      <w:szCs w:val="18"/>
                      <w:rtl/>
                    </w:rPr>
                  </w:pPr>
                  <w:r>
                    <w:rPr>
                      <w:rFonts w:cs="Miriam" w:hint="cs"/>
                      <w:sz w:val="18"/>
                      <w:szCs w:val="18"/>
                      <w:rtl/>
                    </w:rPr>
                    <w:t xml:space="preserve">כללים </w:t>
                  </w:r>
                  <w:r w:rsidR="001B3A92">
                    <w:rPr>
                      <w:rFonts w:cs="Miriam" w:hint="cs"/>
                      <w:sz w:val="18"/>
                      <w:szCs w:val="18"/>
                      <w:rtl/>
                    </w:rPr>
                    <w:t xml:space="preserve">(מס' 2) </w:t>
                  </w:r>
                  <w:r w:rsidR="00E46BEB">
                    <w:rPr>
                      <w:rFonts w:cs="Miriam" w:hint="cs"/>
                      <w:sz w:val="18"/>
                      <w:szCs w:val="18"/>
                      <w:rtl/>
                    </w:rPr>
                    <w:t>תשפ"</w:t>
                  </w:r>
                  <w:r w:rsidR="006F661B">
                    <w:rPr>
                      <w:rFonts w:cs="Miriam" w:hint="cs"/>
                      <w:sz w:val="18"/>
                      <w:szCs w:val="18"/>
                      <w:rtl/>
                    </w:rPr>
                    <w:t>ג</w:t>
                  </w:r>
                  <w:r w:rsidR="00E46BEB">
                    <w:rPr>
                      <w:rFonts w:cs="Miriam" w:hint="cs"/>
                      <w:sz w:val="18"/>
                      <w:szCs w:val="18"/>
                      <w:rtl/>
                    </w:rPr>
                    <w:t>-202</w:t>
                  </w:r>
                  <w:r w:rsidR="001B3A92">
                    <w:rPr>
                      <w:rFonts w:cs="Miriam" w:hint="cs"/>
                      <w:sz w:val="18"/>
                      <w:szCs w:val="18"/>
                      <w:rtl/>
                    </w:rPr>
                    <w:t>3</w:t>
                  </w:r>
                </w:p>
              </w:txbxContent>
            </v:textbox>
            <w10:anchorlock/>
          </v:shape>
        </w:pict>
      </w:r>
      <w:r w:rsidR="00423811" w:rsidRPr="00467DFC">
        <w:rPr>
          <w:rFonts w:cs="FrankRuehl" w:hint="cs"/>
          <w:noProof/>
          <w:rtl/>
        </w:rPr>
        <w:t>תוספת</w:t>
      </w:r>
      <w:r w:rsidR="004F57E6" w:rsidRPr="00467DFC">
        <w:rPr>
          <w:rFonts w:cs="FrankRuehl" w:hint="cs"/>
          <w:noProof/>
          <w:rtl/>
        </w:rPr>
        <w:t xml:space="preserve"> ראשונה</w:t>
      </w:r>
    </w:p>
    <w:p w14:paraId="08DE807E" w14:textId="77777777" w:rsidR="00423811" w:rsidRPr="007D4EE6" w:rsidRDefault="004F57E6" w:rsidP="007D4EE6">
      <w:pPr>
        <w:pStyle w:val="P00"/>
        <w:spacing w:before="72"/>
        <w:ind w:left="0" w:right="1134"/>
        <w:jc w:val="center"/>
        <w:rPr>
          <w:rStyle w:val="default"/>
          <w:rFonts w:cs="FrankRuehl" w:hint="cs"/>
          <w:sz w:val="24"/>
          <w:szCs w:val="24"/>
          <w:rtl/>
        </w:rPr>
      </w:pPr>
      <w:r w:rsidRPr="007D4EE6">
        <w:rPr>
          <w:rStyle w:val="default"/>
          <w:rFonts w:cs="FrankRuehl" w:hint="cs"/>
          <w:sz w:val="24"/>
          <w:szCs w:val="24"/>
          <w:rtl/>
        </w:rPr>
        <w:t>(סעיף 19)</w:t>
      </w:r>
    </w:p>
    <w:p w14:paraId="5AF41B64" w14:textId="77777777" w:rsidR="004F57E6" w:rsidRPr="009A0176" w:rsidRDefault="004F57E6" w:rsidP="009A0176">
      <w:pPr>
        <w:pStyle w:val="P00"/>
        <w:spacing w:before="72"/>
        <w:ind w:left="0" w:right="1134"/>
        <w:jc w:val="center"/>
        <w:rPr>
          <w:rStyle w:val="default"/>
          <w:rFonts w:cs="FrankRuehl" w:hint="cs"/>
          <w:b/>
          <w:bCs/>
          <w:sz w:val="22"/>
          <w:szCs w:val="22"/>
          <w:rtl/>
        </w:rPr>
      </w:pPr>
      <w:r w:rsidRPr="009A0176">
        <w:rPr>
          <w:rStyle w:val="default"/>
          <w:rFonts w:cs="FrankRuehl" w:hint="cs"/>
          <w:b/>
          <w:bCs/>
          <w:sz w:val="22"/>
          <w:szCs w:val="22"/>
          <w:rtl/>
        </w:rPr>
        <w:t>עלות נמוכה מוכרת לחלוקת מים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5673"/>
        <w:gridCol w:w="1689"/>
      </w:tblGrid>
      <w:tr w:rsidR="00B51F7D" w:rsidRPr="003A73D3" w14:paraId="0D8A0F5B" w14:textId="77777777" w:rsidTr="00EA60E4">
        <w:trPr>
          <w:trHeight w:val="525"/>
        </w:trPr>
        <w:tc>
          <w:tcPr>
            <w:tcW w:w="565" w:type="dxa"/>
            <w:shd w:val="clear" w:color="auto" w:fill="auto"/>
            <w:vAlign w:val="bottom"/>
          </w:tcPr>
          <w:p w14:paraId="61CBBF51"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A73D3">
              <w:rPr>
                <w:rStyle w:val="default"/>
                <w:rFonts w:cs="FrankRuehl" w:hint="cs"/>
                <w:sz w:val="22"/>
                <w:szCs w:val="22"/>
                <w:rtl/>
              </w:rPr>
              <w:t>פרט</w:t>
            </w:r>
          </w:p>
        </w:tc>
        <w:tc>
          <w:tcPr>
            <w:tcW w:w="5673" w:type="dxa"/>
            <w:shd w:val="clear" w:color="auto" w:fill="auto"/>
            <w:vAlign w:val="bottom"/>
          </w:tcPr>
          <w:p w14:paraId="60776728"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3A73D3">
              <w:rPr>
                <w:rStyle w:val="default"/>
                <w:rFonts w:cs="FrankRuehl" w:hint="cs"/>
                <w:sz w:val="22"/>
                <w:szCs w:val="22"/>
                <w:rtl/>
              </w:rPr>
              <w:t>טור א'</w:t>
            </w:r>
          </w:p>
          <w:p w14:paraId="5FBD567A"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A73D3">
              <w:rPr>
                <w:rStyle w:val="default"/>
                <w:rFonts w:cs="FrankRuehl" w:hint="cs"/>
                <w:sz w:val="22"/>
                <w:szCs w:val="22"/>
                <w:rtl/>
              </w:rPr>
              <w:t>שם החברה</w:t>
            </w:r>
          </w:p>
        </w:tc>
        <w:tc>
          <w:tcPr>
            <w:tcW w:w="0" w:type="auto"/>
            <w:shd w:val="clear" w:color="auto" w:fill="auto"/>
            <w:vAlign w:val="bottom"/>
          </w:tcPr>
          <w:p w14:paraId="7DAB6434"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A73D3">
              <w:rPr>
                <w:rStyle w:val="default"/>
                <w:rFonts w:cs="FrankRuehl" w:hint="cs"/>
                <w:sz w:val="22"/>
                <w:szCs w:val="22"/>
                <w:rtl/>
              </w:rPr>
              <w:t>טור ג'</w:t>
            </w:r>
          </w:p>
          <w:p w14:paraId="33300F95" w14:textId="77777777" w:rsidR="007B3B98" w:rsidRPr="003A73D3" w:rsidRDefault="007B3B98" w:rsidP="003A73D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A73D3">
              <w:rPr>
                <w:rStyle w:val="default"/>
                <w:rFonts w:cs="FrankRuehl" w:hint="cs"/>
                <w:sz w:val="22"/>
                <w:szCs w:val="22"/>
                <w:rtl/>
              </w:rPr>
              <w:t>לנכס ותיק</w:t>
            </w:r>
          </w:p>
          <w:p w14:paraId="55D2A829"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A73D3">
              <w:rPr>
                <w:rStyle w:val="default"/>
                <w:rFonts w:cs="FrankRuehl" w:hint="cs"/>
                <w:sz w:val="22"/>
                <w:szCs w:val="22"/>
                <w:rtl/>
              </w:rPr>
              <w:t>(בשקלים חדשים למ"ק)</w:t>
            </w:r>
          </w:p>
        </w:tc>
      </w:tr>
      <w:tr w:rsidR="00B51F7D" w:rsidRPr="003A73D3" w14:paraId="067A319F" w14:textId="77777777" w:rsidTr="00EA60E4">
        <w:tc>
          <w:tcPr>
            <w:tcW w:w="565" w:type="dxa"/>
            <w:shd w:val="clear" w:color="auto" w:fill="auto"/>
          </w:tcPr>
          <w:p w14:paraId="047BBD1A" w14:textId="77777777" w:rsidR="00B51F7D" w:rsidRPr="003A73D3" w:rsidRDefault="007B2B9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w:t>
            </w:r>
          </w:p>
        </w:tc>
        <w:tc>
          <w:tcPr>
            <w:tcW w:w="5673" w:type="dxa"/>
            <w:shd w:val="clear" w:color="auto" w:fill="auto"/>
          </w:tcPr>
          <w:p w14:paraId="1A1233E9" w14:textId="77777777" w:rsidR="00B51F7D" w:rsidRPr="003A73D3" w:rsidRDefault="00DE1C5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אילת </w:t>
            </w:r>
            <w:r w:rsidR="00340F06">
              <w:rPr>
                <w:rStyle w:val="default"/>
                <w:rFonts w:cs="FrankRuehl" w:hint="cs"/>
                <w:rtl/>
              </w:rPr>
              <w:t xml:space="preserve">עין נטפים </w:t>
            </w:r>
            <w:r w:rsidR="00340F06">
              <w:rPr>
                <w:rStyle w:val="default"/>
                <w:rFonts w:cs="FrankRuehl"/>
                <w:rtl/>
              </w:rPr>
              <w:t>–</w:t>
            </w:r>
            <w:r w:rsidR="00340F06">
              <w:rPr>
                <w:rStyle w:val="default"/>
                <w:rFonts w:cs="FrankRuehl" w:hint="cs"/>
                <w:rtl/>
              </w:rPr>
              <w:t xml:space="preserve"> מפעלי מים וביוב בע"מ</w:t>
            </w:r>
          </w:p>
        </w:tc>
        <w:tc>
          <w:tcPr>
            <w:tcW w:w="0" w:type="auto"/>
            <w:shd w:val="clear" w:color="auto" w:fill="auto"/>
          </w:tcPr>
          <w:p w14:paraId="475E4497" w14:textId="77777777" w:rsidR="00B51F7D" w:rsidRPr="003A73D3" w:rsidRDefault="00340F06"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6F661B">
              <w:rPr>
                <w:rStyle w:val="default"/>
                <w:rFonts w:cs="FrankRuehl" w:hint="cs"/>
                <w:rtl/>
              </w:rPr>
              <w:t>90</w:t>
            </w:r>
            <w:r w:rsidR="0034272C">
              <w:rPr>
                <w:rStyle w:val="default"/>
                <w:rFonts w:cs="FrankRuehl" w:hint="cs"/>
                <w:rtl/>
              </w:rPr>
              <w:t>4</w:t>
            </w:r>
          </w:p>
        </w:tc>
      </w:tr>
      <w:tr w:rsidR="00B51F7D" w:rsidRPr="003A73D3" w14:paraId="749EDB68" w14:textId="77777777" w:rsidTr="00EA60E4">
        <w:tc>
          <w:tcPr>
            <w:tcW w:w="565" w:type="dxa"/>
            <w:shd w:val="clear" w:color="auto" w:fill="auto"/>
          </w:tcPr>
          <w:p w14:paraId="18CE4F4B" w14:textId="77777777" w:rsidR="00B51F7D" w:rsidRPr="003A73D3" w:rsidRDefault="007B2B9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w:t>
            </w:r>
          </w:p>
        </w:tc>
        <w:tc>
          <w:tcPr>
            <w:tcW w:w="5673" w:type="dxa"/>
            <w:shd w:val="clear" w:color="auto" w:fill="auto"/>
          </w:tcPr>
          <w:p w14:paraId="3DC4C25E" w14:textId="77777777" w:rsidR="00B51F7D" w:rsidRPr="003A73D3" w:rsidRDefault="00340F06"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הבאר השלישית תאגיד </w:t>
            </w:r>
            <w:r w:rsidR="00DE1C50">
              <w:rPr>
                <w:rStyle w:val="default"/>
                <w:rFonts w:cs="FrankRuehl" w:hint="cs"/>
                <w:rtl/>
              </w:rPr>
              <w:t>ה</w:t>
            </w:r>
            <w:r>
              <w:rPr>
                <w:rStyle w:val="default"/>
                <w:rFonts w:cs="FrankRuehl" w:hint="cs"/>
                <w:rtl/>
              </w:rPr>
              <w:t xml:space="preserve">מים </w:t>
            </w:r>
            <w:r w:rsidR="00DE1C50">
              <w:rPr>
                <w:rStyle w:val="default"/>
                <w:rFonts w:cs="FrankRuehl" w:hint="cs"/>
                <w:rtl/>
              </w:rPr>
              <w:t xml:space="preserve">רחובות </w:t>
            </w:r>
            <w:r>
              <w:rPr>
                <w:rStyle w:val="default"/>
                <w:rFonts w:cs="FrankRuehl" w:hint="cs"/>
                <w:rtl/>
              </w:rPr>
              <w:t>בע"מ</w:t>
            </w:r>
          </w:p>
        </w:tc>
        <w:tc>
          <w:tcPr>
            <w:tcW w:w="0" w:type="auto"/>
            <w:shd w:val="clear" w:color="auto" w:fill="auto"/>
          </w:tcPr>
          <w:p w14:paraId="40616CFC" w14:textId="77777777" w:rsidR="00B51F7D" w:rsidRPr="003A73D3" w:rsidRDefault="00340F06"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90650B">
              <w:rPr>
                <w:rStyle w:val="default"/>
                <w:rFonts w:cs="FrankRuehl" w:hint="cs"/>
                <w:rtl/>
              </w:rPr>
              <w:t>8</w:t>
            </w:r>
            <w:r w:rsidR="006F661B">
              <w:rPr>
                <w:rStyle w:val="default"/>
                <w:rFonts w:cs="FrankRuehl" w:hint="cs"/>
                <w:rtl/>
              </w:rPr>
              <w:t>7</w:t>
            </w:r>
            <w:r w:rsidR="0034272C">
              <w:rPr>
                <w:rStyle w:val="default"/>
                <w:rFonts w:cs="FrankRuehl" w:hint="cs"/>
                <w:rtl/>
              </w:rPr>
              <w:t>1</w:t>
            </w:r>
          </w:p>
        </w:tc>
      </w:tr>
      <w:tr w:rsidR="00B51F7D" w:rsidRPr="003A73D3" w14:paraId="0697BE61" w14:textId="77777777" w:rsidTr="00EA60E4">
        <w:tc>
          <w:tcPr>
            <w:tcW w:w="565" w:type="dxa"/>
            <w:shd w:val="clear" w:color="auto" w:fill="auto"/>
          </w:tcPr>
          <w:p w14:paraId="0D541926" w14:textId="77777777" w:rsidR="00B51F7D" w:rsidRPr="003A73D3" w:rsidRDefault="007B2B9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w:t>
            </w:r>
          </w:p>
        </w:tc>
        <w:tc>
          <w:tcPr>
            <w:tcW w:w="5673" w:type="dxa"/>
            <w:shd w:val="clear" w:color="auto" w:fill="auto"/>
          </w:tcPr>
          <w:p w14:paraId="6E557DBA"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הרי נצרת</w:t>
            </w:r>
            <w:r w:rsidR="00340F06">
              <w:rPr>
                <w:rStyle w:val="default"/>
                <w:rFonts w:cs="FrankRuehl" w:hint="cs"/>
                <w:rtl/>
              </w:rPr>
              <w:t xml:space="preserve"> </w:t>
            </w:r>
            <w:r w:rsidRPr="003A73D3">
              <w:rPr>
                <w:rStyle w:val="default"/>
                <w:rFonts w:cs="FrankRuehl" w:hint="cs"/>
                <w:rtl/>
              </w:rPr>
              <w:t>מפעלי מים וביוב בע"מ</w:t>
            </w:r>
          </w:p>
        </w:tc>
        <w:tc>
          <w:tcPr>
            <w:tcW w:w="0" w:type="auto"/>
            <w:shd w:val="clear" w:color="auto" w:fill="auto"/>
          </w:tcPr>
          <w:p w14:paraId="60C527E1"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34272C">
              <w:rPr>
                <w:rStyle w:val="default"/>
                <w:rFonts w:cs="FrankRuehl" w:hint="cs"/>
                <w:rtl/>
              </w:rPr>
              <w:t>709</w:t>
            </w:r>
          </w:p>
        </w:tc>
      </w:tr>
      <w:tr w:rsidR="00EA60E4" w:rsidRPr="003A73D3" w14:paraId="6AA90061" w14:textId="77777777" w:rsidTr="00EA60E4">
        <w:tc>
          <w:tcPr>
            <w:tcW w:w="565" w:type="dxa"/>
            <w:shd w:val="clear" w:color="auto" w:fill="auto"/>
          </w:tcPr>
          <w:p w14:paraId="066F4856" w14:textId="77777777" w:rsidR="00B51F7D" w:rsidRPr="003A73D3" w:rsidRDefault="007B2B9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w:t>
            </w:r>
          </w:p>
        </w:tc>
        <w:tc>
          <w:tcPr>
            <w:tcW w:w="5673" w:type="dxa"/>
            <w:shd w:val="clear" w:color="auto" w:fill="auto"/>
          </w:tcPr>
          <w:p w14:paraId="7636CE73" w14:textId="77777777" w:rsidR="00B51F7D" w:rsidRPr="003A73D3" w:rsidRDefault="00340F06"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חב</w:t>
            </w:r>
            <w:r w:rsidR="00DE1C50">
              <w:rPr>
                <w:rStyle w:val="default"/>
                <w:rFonts w:cs="FrankRuehl" w:hint="cs"/>
                <w:rtl/>
              </w:rPr>
              <w:t>'</w:t>
            </w:r>
            <w:r>
              <w:rPr>
                <w:rStyle w:val="default"/>
                <w:rFonts w:cs="FrankRuehl" w:hint="cs"/>
                <w:rtl/>
              </w:rPr>
              <w:t xml:space="preserve"> הגיחון</w:t>
            </w:r>
            <w:r w:rsidR="00B51F7D" w:rsidRPr="003A73D3">
              <w:rPr>
                <w:rStyle w:val="default"/>
                <w:rFonts w:cs="FrankRuehl" w:hint="cs"/>
                <w:rtl/>
              </w:rPr>
              <w:t xml:space="preserve"> בע"מ</w:t>
            </w:r>
            <w:r w:rsidR="00DE1C50">
              <w:rPr>
                <w:rStyle w:val="default"/>
                <w:rFonts w:cs="FrankRuehl" w:hint="cs"/>
                <w:rtl/>
              </w:rPr>
              <w:t xml:space="preserve"> </w:t>
            </w:r>
            <w:r w:rsidR="00DE1C50">
              <w:rPr>
                <w:rStyle w:val="default"/>
                <w:rFonts w:cs="FrankRuehl"/>
                <w:rtl/>
              </w:rPr>
              <w:t>–</w:t>
            </w:r>
            <w:r w:rsidR="00DE1C50">
              <w:rPr>
                <w:rStyle w:val="default"/>
                <w:rFonts w:cs="FrankRuehl" w:hint="cs"/>
                <w:rtl/>
              </w:rPr>
              <w:t xml:space="preserve"> ביוב ומים של ירושלים</w:t>
            </w:r>
          </w:p>
        </w:tc>
        <w:tc>
          <w:tcPr>
            <w:tcW w:w="0" w:type="auto"/>
            <w:shd w:val="clear" w:color="auto" w:fill="auto"/>
          </w:tcPr>
          <w:p w14:paraId="2F9B0F5C" w14:textId="77777777" w:rsidR="00B51F7D" w:rsidRPr="003A73D3" w:rsidRDefault="006F661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3.37</w:t>
            </w:r>
            <w:r w:rsidR="0034272C">
              <w:rPr>
                <w:rStyle w:val="default"/>
                <w:rFonts w:cs="FrankRuehl" w:hint="cs"/>
                <w:rtl/>
              </w:rPr>
              <w:t>3</w:t>
            </w:r>
          </w:p>
        </w:tc>
      </w:tr>
      <w:tr w:rsidR="00EA60E4" w:rsidRPr="003A73D3" w14:paraId="5EC1A885" w14:textId="77777777" w:rsidTr="00EA60E4">
        <w:tc>
          <w:tcPr>
            <w:tcW w:w="565" w:type="dxa"/>
            <w:shd w:val="clear" w:color="auto" w:fill="auto"/>
          </w:tcPr>
          <w:p w14:paraId="70807FC6" w14:textId="77777777" w:rsidR="00B51F7D" w:rsidRPr="003A73D3" w:rsidRDefault="007B2B9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(5)</w:t>
            </w:r>
          </w:p>
        </w:tc>
        <w:tc>
          <w:tcPr>
            <w:tcW w:w="5673" w:type="dxa"/>
            <w:shd w:val="clear" w:color="auto" w:fill="auto"/>
          </w:tcPr>
          <w:p w14:paraId="0CB2B669"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יובלים אשדוד בע"מ</w:t>
            </w:r>
          </w:p>
        </w:tc>
        <w:tc>
          <w:tcPr>
            <w:tcW w:w="0" w:type="auto"/>
            <w:shd w:val="clear" w:color="auto" w:fill="auto"/>
          </w:tcPr>
          <w:p w14:paraId="3F0C87C7"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1.</w:t>
            </w:r>
            <w:r w:rsidR="0034272C">
              <w:rPr>
                <w:rStyle w:val="default"/>
                <w:rFonts w:cs="FrankRuehl" w:hint="cs"/>
                <w:rtl/>
              </w:rPr>
              <w:t>549</w:t>
            </w:r>
          </w:p>
        </w:tc>
      </w:tr>
      <w:tr w:rsidR="00EA60E4" w:rsidRPr="003A73D3" w14:paraId="05E57281" w14:textId="77777777" w:rsidTr="00EA60E4">
        <w:tc>
          <w:tcPr>
            <w:tcW w:w="565" w:type="dxa"/>
            <w:shd w:val="clear" w:color="auto" w:fill="auto"/>
          </w:tcPr>
          <w:p w14:paraId="466ADE3E" w14:textId="77777777" w:rsidR="00B51F7D" w:rsidRPr="003A73D3" w:rsidRDefault="007B2B9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(6)</w:t>
            </w:r>
          </w:p>
        </w:tc>
        <w:tc>
          <w:tcPr>
            <w:tcW w:w="5673" w:type="dxa"/>
            <w:shd w:val="clear" w:color="auto" w:fill="auto"/>
          </w:tcPr>
          <w:p w14:paraId="0CDCC7E5"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יובלים בשומרון </w:t>
            </w:r>
            <w:r w:rsidR="00340F06">
              <w:rPr>
                <w:rStyle w:val="default"/>
                <w:rFonts w:cs="FrankRuehl" w:hint="cs"/>
                <w:rtl/>
              </w:rPr>
              <w:t xml:space="preserve">2003 </w:t>
            </w:r>
            <w:r w:rsidRPr="003A73D3">
              <w:rPr>
                <w:rStyle w:val="default"/>
                <w:rFonts w:cs="FrankRuehl" w:hint="cs"/>
                <w:rtl/>
              </w:rPr>
              <w:t>בע"מ</w:t>
            </w:r>
          </w:p>
        </w:tc>
        <w:tc>
          <w:tcPr>
            <w:tcW w:w="0" w:type="auto"/>
            <w:shd w:val="clear" w:color="auto" w:fill="auto"/>
          </w:tcPr>
          <w:p w14:paraId="0CED47BA" w14:textId="77777777" w:rsidR="00B51F7D" w:rsidRPr="003A73D3" w:rsidRDefault="0090650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6F661B">
              <w:rPr>
                <w:rStyle w:val="default"/>
                <w:rFonts w:cs="FrankRuehl" w:hint="cs"/>
                <w:rtl/>
              </w:rPr>
              <w:t>24</w:t>
            </w:r>
            <w:r w:rsidR="0034272C">
              <w:rPr>
                <w:rStyle w:val="default"/>
                <w:rFonts w:cs="FrankRuehl" w:hint="cs"/>
                <w:rtl/>
              </w:rPr>
              <w:t>6</w:t>
            </w:r>
          </w:p>
        </w:tc>
      </w:tr>
      <w:tr w:rsidR="00EA60E4" w:rsidRPr="003A73D3" w14:paraId="3272963B" w14:textId="77777777" w:rsidTr="00EA60E4">
        <w:tc>
          <w:tcPr>
            <w:tcW w:w="565" w:type="dxa"/>
            <w:shd w:val="clear" w:color="auto" w:fill="auto"/>
          </w:tcPr>
          <w:p w14:paraId="4E6680BA" w14:textId="77777777" w:rsidR="00B51F7D" w:rsidRPr="003A73D3" w:rsidRDefault="007B2B9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(7)</w:t>
            </w:r>
          </w:p>
        </w:tc>
        <w:tc>
          <w:tcPr>
            <w:tcW w:w="5673" w:type="dxa"/>
            <w:shd w:val="clear" w:color="auto" w:fill="auto"/>
          </w:tcPr>
          <w:p w14:paraId="4D652C72"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ימים</w:t>
            </w:r>
            <w:r w:rsidR="007865C2">
              <w:rPr>
                <w:rStyle w:val="default"/>
                <w:rFonts w:cs="FrankRuehl" w:hint="cs"/>
                <w:rtl/>
              </w:rPr>
              <w:t xml:space="preserve"> </w:t>
            </w:r>
            <w:r w:rsidRPr="003A73D3">
              <w:rPr>
                <w:rStyle w:val="default"/>
                <w:rFonts w:cs="FrankRuehl" w:hint="cs"/>
                <w:rtl/>
              </w:rPr>
              <w:t>תאגיד המים קר</w:t>
            </w:r>
            <w:r w:rsidR="00B27C07">
              <w:rPr>
                <w:rStyle w:val="default"/>
                <w:rFonts w:cs="FrankRuehl" w:hint="cs"/>
                <w:rtl/>
              </w:rPr>
              <w:t>י</w:t>
            </w:r>
            <w:r w:rsidRPr="003A73D3">
              <w:rPr>
                <w:rStyle w:val="default"/>
                <w:rFonts w:cs="FrankRuehl" w:hint="cs"/>
                <w:rtl/>
              </w:rPr>
              <w:t>ת ים בע"מ</w:t>
            </w:r>
          </w:p>
        </w:tc>
        <w:tc>
          <w:tcPr>
            <w:tcW w:w="0" w:type="auto"/>
            <w:shd w:val="clear" w:color="auto" w:fill="auto"/>
          </w:tcPr>
          <w:p w14:paraId="3D66F931"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1.</w:t>
            </w:r>
            <w:r w:rsidR="0034272C">
              <w:rPr>
                <w:rStyle w:val="default"/>
                <w:rFonts w:cs="FrankRuehl" w:hint="cs"/>
                <w:rtl/>
              </w:rPr>
              <w:t>397</w:t>
            </w:r>
          </w:p>
        </w:tc>
      </w:tr>
      <w:tr w:rsidR="00EA60E4" w:rsidRPr="003A73D3" w14:paraId="4BE7D885" w14:textId="77777777" w:rsidTr="00EA60E4">
        <w:tc>
          <w:tcPr>
            <w:tcW w:w="565" w:type="dxa"/>
            <w:shd w:val="clear" w:color="auto" w:fill="auto"/>
          </w:tcPr>
          <w:p w14:paraId="70FA2F92" w14:textId="77777777" w:rsidR="00B51F7D" w:rsidRPr="003A73D3" w:rsidRDefault="007B2B9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(8)</w:t>
            </w:r>
          </w:p>
        </w:tc>
        <w:tc>
          <w:tcPr>
            <w:tcW w:w="5673" w:type="dxa"/>
            <w:shd w:val="clear" w:color="auto" w:fill="auto"/>
          </w:tcPr>
          <w:p w14:paraId="48FFE196" w14:textId="77777777" w:rsidR="00B51F7D" w:rsidRPr="003A73D3" w:rsidRDefault="007865C2"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מי</w:t>
            </w:r>
            <w:r w:rsidR="00DE1C50">
              <w:rPr>
                <w:rStyle w:val="default"/>
                <w:rFonts w:cs="FrankRuehl" w:hint="cs"/>
                <w:rtl/>
              </w:rPr>
              <w:t>-</w:t>
            </w:r>
            <w:r>
              <w:rPr>
                <w:rStyle w:val="default"/>
                <w:rFonts w:cs="FrankRuehl" w:hint="cs"/>
                <w:rtl/>
              </w:rPr>
              <w:t xml:space="preserve">נעם </w:t>
            </w:r>
            <w:r w:rsidR="00DE1C50">
              <w:rPr>
                <w:rStyle w:val="default"/>
                <w:rFonts w:cs="FrankRuehl" w:hint="cs"/>
                <w:rtl/>
              </w:rPr>
              <w:t>חב' ה</w:t>
            </w:r>
            <w:r>
              <w:rPr>
                <w:rStyle w:val="default"/>
                <w:rFonts w:cs="FrankRuehl" w:hint="cs"/>
                <w:rtl/>
              </w:rPr>
              <w:t>מים ו</w:t>
            </w:r>
            <w:r w:rsidR="00DE1C50">
              <w:rPr>
                <w:rStyle w:val="default"/>
                <w:rFonts w:cs="FrankRuehl" w:hint="cs"/>
                <w:rtl/>
              </w:rPr>
              <w:t>ה</w:t>
            </w:r>
            <w:r>
              <w:rPr>
                <w:rStyle w:val="default"/>
                <w:rFonts w:cs="FrankRuehl" w:hint="cs"/>
                <w:rtl/>
              </w:rPr>
              <w:t xml:space="preserve">ביוב </w:t>
            </w:r>
            <w:r w:rsidR="00DE1C50">
              <w:rPr>
                <w:rStyle w:val="default"/>
                <w:rFonts w:cs="FrankRuehl" w:hint="cs"/>
                <w:rtl/>
              </w:rPr>
              <w:t xml:space="preserve">של נצרת עילית </w:t>
            </w:r>
            <w:r w:rsidR="00B51F7D" w:rsidRPr="003A73D3">
              <w:rPr>
                <w:rStyle w:val="default"/>
                <w:rFonts w:cs="FrankRuehl" w:hint="cs"/>
                <w:rtl/>
              </w:rPr>
              <w:t>בע"מ</w:t>
            </w:r>
          </w:p>
        </w:tc>
        <w:tc>
          <w:tcPr>
            <w:tcW w:w="0" w:type="auto"/>
            <w:shd w:val="clear" w:color="auto" w:fill="auto"/>
          </w:tcPr>
          <w:p w14:paraId="1B7E008D" w14:textId="77777777" w:rsidR="00B51F7D" w:rsidRPr="003A73D3" w:rsidRDefault="00B338C9"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34272C">
              <w:rPr>
                <w:rStyle w:val="default"/>
                <w:rFonts w:cs="FrankRuehl" w:hint="cs"/>
                <w:rtl/>
              </w:rPr>
              <w:t>939</w:t>
            </w:r>
          </w:p>
        </w:tc>
      </w:tr>
      <w:tr w:rsidR="00EA60E4" w:rsidRPr="003A73D3" w14:paraId="6917E1A7" w14:textId="77777777" w:rsidTr="00EA60E4">
        <w:tc>
          <w:tcPr>
            <w:tcW w:w="565" w:type="dxa"/>
            <w:shd w:val="clear" w:color="auto" w:fill="auto"/>
          </w:tcPr>
          <w:p w14:paraId="186A421B" w14:textId="77777777" w:rsidR="00B51F7D" w:rsidRPr="003A73D3" w:rsidRDefault="007B2B9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(9)</w:t>
            </w:r>
          </w:p>
        </w:tc>
        <w:tc>
          <w:tcPr>
            <w:tcW w:w="5673" w:type="dxa"/>
            <w:shd w:val="clear" w:color="auto" w:fill="auto"/>
          </w:tcPr>
          <w:p w14:paraId="3F76CCD7"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מי</w:t>
            </w:r>
            <w:r w:rsidR="00B338C9">
              <w:rPr>
                <w:rStyle w:val="default"/>
                <w:rFonts w:cs="FrankRuehl" w:hint="cs"/>
                <w:rtl/>
              </w:rPr>
              <w:t>-</w:t>
            </w:r>
            <w:r w:rsidR="007865C2">
              <w:rPr>
                <w:rStyle w:val="default"/>
                <w:rFonts w:cs="FrankRuehl" w:hint="cs"/>
                <w:rtl/>
              </w:rPr>
              <w:t xml:space="preserve">ציונה </w:t>
            </w:r>
            <w:r w:rsidRPr="003A73D3">
              <w:rPr>
                <w:rStyle w:val="default"/>
                <w:rFonts w:cs="FrankRuehl" w:hint="cs"/>
                <w:rtl/>
              </w:rPr>
              <w:t>בע"מ</w:t>
            </w:r>
          </w:p>
        </w:tc>
        <w:tc>
          <w:tcPr>
            <w:tcW w:w="0" w:type="auto"/>
            <w:shd w:val="clear" w:color="auto" w:fill="auto"/>
          </w:tcPr>
          <w:p w14:paraId="4B9D3570" w14:textId="77777777" w:rsidR="00B51F7D" w:rsidRPr="003A73D3" w:rsidRDefault="009A5D3F"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0A783B">
              <w:rPr>
                <w:rStyle w:val="default"/>
                <w:rFonts w:cs="FrankRuehl" w:hint="cs"/>
                <w:rtl/>
              </w:rPr>
              <w:t>707</w:t>
            </w:r>
          </w:p>
        </w:tc>
      </w:tr>
      <w:tr w:rsidR="00B51F7D" w:rsidRPr="003A73D3" w14:paraId="400B58B0" w14:textId="77777777" w:rsidTr="00EA60E4">
        <w:tc>
          <w:tcPr>
            <w:tcW w:w="565" w:type="dxa"/>
            <w:shd w:val="clear" w:color="auto" w:fill="auto"/>
          </w:tcPr>
          <w:p w14:paraId="5438A6F2" w14:textId="77777777" w:rsidR="00B51F7D" w:rsidRPr="003A73D3" w:rsidRDefault="007C61A7"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(10)</w:t>
            </w:r>
          </w:p>
        </w:tc>
        <w:tc>
          <w:tcPr>
            <w:tcW w:w="5673" w:type="dxa"/>
            <w:shd w:val="clear" w:color="auto" w:fill="auto"/>
          </w:tcPr>
          <w:p w14:paraId="1C69859B"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7865C2">
              <w:rPr>
                <w:rStyle w:val="default"/>
                <w:rFonts w:cs="FrankRuehl" w:hint="cs"/>
                <w:rtl/>
              </w:rPr>
              <w:t>אביבים 2010</w:t>
            </w:r>
            <w:r w:rsidRPr="003A73D3">
              <w:rPr>
                <w:rStyle w:val="default"/>
                <w:rFonts w:cs="FrankRuehl" w:hint="cs"/>
                <w:rtl/>
              </w:rPr>
              <w:t xml:space="preserve"> בע"מ</w:t>
            </w:r>
          </w:p>
        </w:tc>
        <w:tc>
          <w:tcPr>
            <w:tcW w:w="0" w:type="auto"/>
            <w:shd w:val="clear" w:color="auto" w:fill="auto"/>
          </w:tcPr>
          <w:p w14:paraId="1737502C" w14:textId="77777777" w:rsidR="00B51F7D" w:rsidRPr="003A73D3" w:rsidRDefault="00B338C9"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0A783B">
              <w:rPr>
                <w:rStyle w:val="default"/>
                <w:rFonts w:cs="FrankRuehl" w:hint="cs"/>
                <w:rtl/>
              </w:rPr>
              <w:t>549</w:t>
            </w:r>
          </w:p>
        </w:tc>
      </w:tr>
      <w:tr w:rsidR="00B51F7D" w:rsidRPr="003A73D3" w14:paraId="3FE75362" w14:textId="77777777" w:rsidTr="00EA60E4">
        <w:tc>
          <w:tcPr>
            <w:tcW w:w="565" w:type="dxa"/>
            <w:shd w:val="clear" w:color="auto" w:fill="auto"/>
          </w:tcPr>
          <w:p w14:paraId="0E563454" w14:textId="77777777" w:rsidR="00B51F7D" w:rsidRPr="003A73D3" w:rsidRDefault="007C61A7"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(11)</w:t>
            </w:r>
          </w:p>
        </w:tc>
        <w:tc>
          <w:tcPr>
            <w:tcW w:w="5673" w:type="dxa"/>
            <w:shd w:val="clear" w:color="auto" w:fill="auto"/>
          </w:tcPr>
          <w:p w14:paraId="1C222C92"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7865C2">
              <w:rPr>
                <w:rStyle w:val="default"/>
                <w:rFonts w:cs="FrankRuehl" w:hint="cs"/>
                <w:rtl/>
              </w:rPr>
              <w:t>אונו</w:t>
            </w:r>
            <w:r w:rsidRPr="003A73D3">
              <w:rPr>
                <w:rStyle w:val="default"/>
                <w:rFonts w:cs="FrankRuehl" w:hint="cs"/>
                <w:rtl/>
              </w:rPr>
              <w:t xml:space="preserve"> בע"מ</w:t>
            </w:r>
          </w:p>
        </w:tc>
        <w:tc>
          <w:tcPr>
            <w:tcW w:w="0" w:type="auto"/>
            <w:shd w:val="clear" w:color="auto" w:fill="auto"/>
          </w:tcPr>
          <w:p w14:paraId="66149D67" w14:textId="77777777" w:rsidR="00B51F7D" w:rsidRPr="003A73D3" w:rsidRDefault="007C61A7"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0A783B">
              <w:rPr>
                <w:rStyle w:val="default"/>
                <w:rFonts w:cs="FrankRuehl" w:hint="cs"/>
                <w:rtl/>
              </w:rPr>
              <w:t>988</w:t>
            </w:r>
          </w:p>
        </w:tc>
      </w:tr>
      <w:tr w:rsidR="00B51F7D" w:rsidRPr="003A73D3" w14:paraId="5AF3A31D" w14:textId="77777777" w:rsidTr="00EA60E4">
        <w:tc>
          <w:tcPr>
            <w:tcW w:w="565" w:type="dxa"/>
            <w:shd w:val="clear" w:color="auto" w:fill="auto"/>
          </w:tcPr>
          <w:p w14:paraId="28769DB6" w14:textId="77777777" w:rsidR="00B51F7D" w:rsidRPr="003A73D3" w:rsidRDefault="007C61A7"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(12)</w:t>
            </w:r>
          </w:p>
        </w:tc>
        <w:tc>
          <w:tcPr>
            <w:tcW w:w="5673" w:type="dxa"/>
            <w:shd w:val="clear" w:color="auto" w:fill="auto"/>
          </w:tcPr>
          <w:p w14:paraId="698D110D"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071A50">
              <w:rPr>
                <w:rStyle w:val="default"/>
                <w:rFonts w:cs="FrankRuehl" w:hint="cs"/>
                <w:rtl/>
              </w:rPr>
              <w:t>אשקלון תאגיד המים והביוב האזורי</w:t>
            </w:r>
            <w:r w:rsidRPr="003A73D3">
              <w:rPr>
                <w:rStyle w:val="default"/>
                <w:rFonts w:cs="FrankRuehl" w:hint="cs"/>
                <w:rtl/>
              </w:rPr>
              <w:t xml:space="preserve"> בע"מ</w:t>
            </w:r>
          </w:p>
        </w:tc>
        <w:tc>
          <w:tcPr>
            <w:tcW w:w="0" w:type="auto"/>
            <w:shd w:val="clear" w:color="auto" w:fill="auto"/>
          </w:tcPr>
          <w:p w14:paraId="63D419EE" w14:textId="77777777" w:rsidR="00B51F7D" w:rsidRPr="003A73D3" w:rsidRDefault="00071A50"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6F661B">
              <w:rPr>
                <w:rStyle w:val="default"/>
                <w:rFonts w:cs="FrankRuehl" w:hint="cs"/>
                <w:rtl/>
              </w:rPr>
              <w:t>58</w:t>
            </w:r>
            <w:r w:rsidR="000A783B">
              <w:rPr>
                <w:rStyle w:val="default"/>
                <w:rFonts w:cs="FrankRuehl" w:hint="cs"/>
                <w:rtl/>
              </w:rPr>
              <w:t>6</w:t>
            </w:r>
          </w:p>
        </w:tc>
      </w:tr>
      <w:tr w:rsidR="00B51F7D" w:rsidRPr="003A73D3" w14:paraId="5050A6E6" w14:textId="77777777" w:rsidTr="00EA60E4">
        <w:tc>
          <w:tcPr>
            <w:tcW w:w="565" w:type="dxa"/>
            <w:shd w:val="clear" w:color="auto" w:fill="auto"/>
          </w:tcPr>
          <w:p w14:paraId="4FC57FB4" w14:textId="77777777" w:rsidR="00B51F7D" w:rsidRPr="003A73D3" w:rsidRDefault="007C61A7"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(13)</w:t>
            </w:r>
          </w:p>
        </w:tc>
        <w:tc>
          <w:tcPr>
            <w:tcW w:w="5673" w:type="dxa"/>
            <w:shd w:val="clear" w:color="auto" w:fill="auto"/>
          </w:tcPr>
          <w:p w14:paraId="66C0F301"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ברק </w:t>
            </w:r>
            <w:r w:rsidR="00071A50">
              <w:rPr>
                <w:rStyle w:val="default"/>
                <w:rFonts w:cs="FrankRuehl" w:hint="cs"/>
                <w:rtl/>
              </w:rPr>
              <w:t>תאגיד המים והביוב של עירי</w:t>
            </w:r>
            <w:r w:rsidR="00607D5F">
              <w:rPr>
                <w:rStyle w:val="default"/>
                <w:rFonts w:cs="FrankRuehl" w:hint="cs"/>
                <w:rtl/>
              </w:rPr>
              <w:t>י</w:t>
            </w:r>
            <w:r w:rsidR="00071A50">
              <w:rPr>
                <w:rStyle w:val="default"/>
                <w:rFonts w:cs="FrankRuehl" w:hint="cs"/>
                <w:rtl/>
              </w:rPr>
              <w:t>ת בני ברק</w:t>
            </w:r>
            <w:r w:rsidR="000A783B">
              <w:rPr>
                <w:rStyle w:val="default"/>
                <w:rFonts w:cs="FrankRuehl" w:hint="cs"/>
                <w:rtl/>
              </w:rPr>
              <w:t xml:space="preserve"> בע"מ</w:t>
            </w:r>
          </w:p>
        </w:tc>
        <w:tc>
          <w:tcPr>
            <w:tcW w:w="0" w:type="auto"/>
            <w:shd w:val="clear" w:color="auto" w:fill="auto"/>
          </w:tcPr>
          <w:p w14:paraId="13376CAB"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6F661B">
              <w:rPr>
                <w:rStyle w:val="default"/>
                <w:rFonts w:cs="FrankRuehl" w:hint="cs"/>
                <w:rtl/>
              </w:rPr>
              <w:t>30</w:t>
            </w:r>
            <w:r w:rsidR="000A783B">
              <w:rPr>
                <w:rStyle w:val="default"/>
                <w:rFonts w:cs="FrankRuehl" w:hint="cs"/>
                <w:rtl/>
              </w:rPr>
              <w:t>2</w:t>
            </w:r>
          </w:p>
        </w:tc>
      </w:tr>
      <w:tr w:rsidR="00B51F7D" w:rsidRPr="003A73D3" w14:paraId="40E5BD71" w14:textId="77777777" w:rsidTr="00EA60E4">
        <w:tc>
          <w:tcPr>
            <w:tcW w:w="565" w:type="dxa"/>
            <w:shd w:val="clear" w:color="auto" w:fill="auto"/>
          </w:tcPr>
          <w:p w14:paraId="411FAA09" w14:textId="77777777" w:rsidR="00B51F7D" w:rsidRPr="003A73D3" w:rsidRDefault="007C61A7"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(14)</w:t>
            </w:r>
          </w:p>
        </w:tc>
        <w:tc>
          <w:tcPr>
            <w:tcW w:w="5673" w:type="dxa"/>
            <w:shd w:val="clear" w:color="auto" w:fill="auto"/>
          </w:tcPr>
          <w:p w14:paraId="76CAE4FF"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מי בת</w:t>
            </w:r>
            <w:r w:rsidR="00071A50">
              <w:rPr>
                <w:rStyle w:val="default"/>
                <w:rFonts w:cs="FrankRuehl" w:hint="cs"/>
                <w:rtl/>
              </w:rPr>
              <w:t>-</w:t>
            </w:r>
            <w:r w:rsidRPr="003A73D3">
              <w:rPr>
                <w:rStyle w:val="default"/>
                <w:rFonts w:cs="FrankRuehl" w:hint="cs"/>
                <w:rtl/>
              </w:rPr>
              <w:t xml:space="preserve">ים </w:t>
            </w:r>
            <w:r w:rsidR="00071A50">
              <w:rPr>
                <w:rStyle w:val="default"/>
                <w:rFonts w:cs="FrankRuehl" w:hint="cs"/>
                <w:rtl/>
              </w:rPr>
              <w:t xml:space="preserve">תאגיד מים וביוב </w:t>
            </w:r>
            <w:r w:rsidRPr="003A73D3">
              <w:rPr>
                <w:rStyle w:val="default"/>
                <w:rFonts w:cs="FrankRuehl" w:hint="cs"/>
                <w:rtl/>
              </w:rPr>
              <w:t>בע"מ</w:t>
            </w:r>
          </w:p>
        </w:tc>
        <w:tc>
          <w:tcPr>
            <w:tcW w:w="0" w:type="auto"/>
            <w:shd w:val="clear" w:color="auto" w:fill="auto"/>
          </w:tcPr>
          <w:p w14:paraId="60C000A6" w14:textId="77777777" w:rsidR="00B51F7D" w:rsidRPr="003A73D3" w:rsidRDefault="006F661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2.01</w:t>
            </w:r>
            <w:r w:rsidR="000A783B">
              <w:rPr>
                <w:rStyle w:val="default"/>
                <w:rFonts w:cs="FrankRuehl" w:hint="cs"/>
                <w:rtl/>
              </w:rPr>
              <w:t>3</w:t>
            </w:r>
          </w:p>
        </w:tc>
      </w:tr>
      <w:tr w:rsidR="00B51F7D" w:rsidRPr="003A73D3" w14:paraId="7C8B2E23" w14:textId="77777777" w:rsidTr="00EA60E4">
        <w:tc>
          <w:tcPr>
            <w:tcW w:w="565" w:type="dxa"/>
            <w:shd w:val="clear" w:color="auto" w:fill="auto"/>
          </w:tcPr>
          <w:p w14:paraId="48A1696C" w14:textId="77777777" w:rsidR="00B51F7D" w:rsidRPr="003A73D3" w:rsidRDefault="007C61A7"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(15)</w:t>
            </w:r>
          </w:p>
        </w:tc>
        <w:tc>
          <w:tcPr>
            <w:tcW w:w="5673" w:type="dxa"/>
            <w:shd w:val="clear" w:color="auto" w:fill="auto"/>
          </w:tcPr>
          <w:p w14:paraId="7356381C"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גבעתיים </w:t>
            </w:r>
            <w:r w:rsidR="00071A50">
              <w:rPr>
                <w:rStyle w:val="default"/>
                <w:rFonts w:cs="FrankRuehl" w:hint="cs"/>
                <w:rtl/>
              </w:rPr>
              <w:t xml:space="preserve">מפעלי מים וביוב </w:t>
            </w:r>
            <w:r w:rsidRPr="003A73D3">
              <w:rPr>
                <w:rStyle w:val="default"/>
                <w:rFonts w:cs="FrankRuehl" w:hint="cs"/>
                <w:rtl/>
              </w:rPr>
              <w:t>בע"מ</w:t>
            </w:r>
          </w:p>
        </w:tc>
        <w:tc>
          <w:tcPr>
            <w:tcW w:w="0" w:type="auto"/>
            <w:shd w:val="clear" w:color="auto" w:fill="auto"/>
          </w:tcPr>
          <w:p w14:paraId="4DB38F3E" w14:textId="77777777" w:rsidR="00B51F7D" w:rsidRPr="003A73D3" w:rsidRDefault="00607D5F"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6F661B">
              <w:rPr>
                <w:rStyle w:val="default"/>
                <w:rFonts w:cs="FrankRuehl" w:hint="cs"/>
                <w:rtl/>
              </w:rPr>
              <w:t>34</w:t>
            </w:r>
            <w:r w:rsidR="000A783B">
              <w:rPr>
                <w:rStyle w:val="default"/>
                <w:rFonts w:cs="FrankRuehl" w:hint="cs"/>
                <w:rtl/>
              </w:rPr>
              <w:t>2</w:t>
            </w:r>
          </w:p>
        </w:tc>
      </w:tr>
      <w:tr w:rsidR="00B51F7D" w:rsidRPr="003A73D3" w14:paraId="51F57794" w14:textId="77777777" w:rsidTr="00EA60E4">
        <w:tc>
          <w:tcPr>
            <w:tcW w:w="565" w:type="dxa"/>
            <w:shd w:val="clear" w:color="auto" w:fill="auto"/>
          </w:tcPr>
          <w:p w14:paraId="0275F525" w14:textId="77777777" w:rsidR="00B51F7D" w:rsidRPr="003A73D3" w:rsidRDefault="007C61A7"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(16)</w:t>
            </w:r>
          </w:p>
        </w:tc>
        <w:tc>
          <w:tcPr>
            <w:tcW w:w="5673" w:type="dxa"/>
            <w:shd w:val="clear" w:color="auto" w:fill="auto"/>
          </w:tcPr>
          <w:p w14:paraId="024A4CCF"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071A50">
              <w:rPr>
                <w:rStyle w:val="default"/>
                <w:rFonts w:cs="FrankRuehl" w:hint="cs"/>
                <w:rtl/>
              </w:rPr>
              <w:t>ה</w:t>
            </w:r>
            <w:r w:rsidRPr="003A73D3">
              <w:rPr>
                <w:rStyle w:val="default"/>
                <w:rFonts w:cs="FrankRuehl" w:hint="cs"/>
                <w:rtl/>
              </w:rPr>
              <w:t>גליל</w:t>
            </w:r>
            <w:r w:rsidR="00071A50">
              <w:rPr>
                <w:rStyle w:val="default"/>
                <w:rFonts w:cs="FrankRuehl" w:hint="cs"/>
                <w:rtl/>
              </w:rPr>
              <w:t xml:space="preserve"> תאגיד המים והביוב האזורי</w:t>
            </w:r>
            <w:r w:rsidRPr="003A73D3">
              <w:rPr>
                <w:rStyle w:val="default"/>
                <w:rFonts w:cs="FrankRuehl" w:hint="cs"/>
                <w:rtl/>
              </w:rPr>
              <w:t xml:space="preserve"> בע"מ</w:t>
            </w:r>
          </w:p>
        </w:tc>
        <w:tc>
          <w:tcPr>
            <w:tcW w:w="0" w:type="auto"/>
            <w:shd w:val="clear" w:color="auto" w:fill="auto"/>
          </w:tcPr>
          <w:p w14:paraId="777155CC" w14:textId="77777777" w:rsidR="00B51F7D" w:rsidRPr="003A73D3" w:rsidRDefault="00607D5F"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0A783B">
              <w:rPr>
                <w:rStyle w:val="default"/>
                <w:rFonts w:cs="FrankRuehl" w:hint="cs"/>
                <w:rtl/>
              </w:rPr>
              <w:t>906</w:t>
            </w:r>
          </w:p>
        </w:tc>
      </w:tr>
      <w:tr w:rsidR="00B51F7D" w:rsidRPr="003A73D3" w14:paraId="747CDAF2" w14:textId="77777777" w:rsidTr="00EA60E4">
        <w:tc>
          <w:tcPr>
            <w:tcW w:w="565" w:type="dxa"/>
            <w:shd w:val="clear" w:color="auto" w:fill="auto"/>
          </w:tcPr>
          <w:p w14:paraId="50F94082" w14:textId="77777777" w:rsidR="00B51F7D" w:rsidRPr="003A73D3" w:rsidRDefault="007C61A7"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(17)</w:t>
            </w:r>
          </w:p>
        </w:tc>
        <w:tc>
          <w:tcPr>
            <w:tcW w:w="5673" w:type="dxa"/>
            <w:shd w:val="clear" w:color="auto" w:fill="auto"/>
          </w:tcPr>
          <w:p w14:paraId="052C899B"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071A50">
              <w:rPr>
                <w:rStyle w:val="default"/>
                <w:rFonts w:cs="FrankRuehl" w:hint="cs"/>
                <w:rtl/>
              </w:rPr>
              <w:t>הוד השרון</w:t>
            </w:r>
            <w:r w:rsidRPr="003A73D3">
              <w:rPr>
                <w:rStyle w:val="default"/>
                <w:rFonts w:cs="FrankRuehl" w:hint="cs"/>
                <w:rtl/>
              </w:rPr>
              <w:t xml:space="preserve"> בע"מ</w:t>
            </w:r>
          </w:p>
        </w:tc>
        <w:tc>
          <w:tcPr>
            <w:tcW w:w="0" w:type="auto"/>
            <w:shd w:val="clear" w:color="auto" w:fill="auto"/>
          </w:tcPr>
          <w:p w14:paraId="18A7B2A3" w14:textId="77777777" w:rsidR="00B51F7D" w:rsidRPr="003A73D3" w:rsidRDefault="00071A50"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6F661B">
              <w:rPr>
                <w:rStyle w:val="default"/>
                <w:rFonts w:cs="FrankRuehl" w:hint="cs"/>
                <w:rtl/>
              </w:rPr>
              <w:t>90</w:t>
            </w:r>
            <w:r w:rsidR="000A783B">
              <w:rPr>
                <w:rStyle w:val="default"/>
                <w:rFonts w:cs="FrankRuehl" w:hint="cs"/>
                <w:rtl/>
              </w:rPr>
              <w:t>0</w:t>
            </w:r>
          </w:p>
        </w:tc>
      </w:tr>
      <w:tr w:rsidR="00B51F7D" w:rsidRPr="003A73D3" w14:paraId="4302D909" w14:textId="77777777" w:rsidTr="00EA60E4">
        <w:tc>
          <w:tcPr>
            <w:tcW w:w="565" w:type="dxa"/>
            <w:shd w:val="clear" w:color="auto" w:fill="auto"/>
          </w:tcPr>
          <w:p w14:paraId="74E87DE8" w14:textId="77777777" w:rsidR="00B51F7D" w:rsidRPr="003A73D3" w:rsidRDefault="007C61A7"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(18)</w:t>
            </w:r>
          </w:p>
        </w:tc>
        <w:tc>
          <w:tcPr>
            <w:tcW w:w="5673" w:type="dxa"/>
            <w:shd w:val="clear" w:color="auto" w:fill="auto"/>
          </w:tcPr>
          <w:p w14:paraId="16332133" w14:textId="77777777" w:rsidR="00B51F7D" w:rsidRPr="003A73D3" w:rsidRDefault="00071A5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מי הרצליה</w:t>
            </w:r>
            <w:r w:rsidR="00B51F7D" w:rsidRPr="003A73D3">
              <w:rPr>
                <w:rStyle w:val="default"/>
                <w:rFonts w:cs="FrankRuehl" w:hint="cs"/>
                <w:rtl/>
              </w:rPr>
              <w:t xml:space="preserve"> בע"מ</w:t>
            </w:r>
          </w:p>
        </w:tc>
        <w:tc>
          <w:tcPr>
            <w:tcW w:w="0" w:type="auto"/>
            <w:shd w:val="clear" w:color="auto" w:fill="auto"/>
          </w:tcPr>
          <w:p w14:paraId="428D5501" w14:textId="77777777" w:rsidR="00B51F7D" w:rsidRPr="003A73D3" w:rsidRDefault="00071A50"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0A783B">
              <w:rPr>
                <w:rStyle w:val="default"/>
                <w:rFonts w:cs="FrankRuehl" w:hint="cs"/>
                <w:rtl/>
              </w:rPr>
              <w:t>777</w:t>
            </w:r>
          </w:p>
        </w:tc>
      </w:tr>
      <w:tr w:rsidR="00B51F7D" w:rsidRPr="003A73D3" w14:paraId="4C4E62EE" w14:textId="77777777" w:rsidTr="00EA60E4">
        <w:tc>
          <w:tcPr>
            <w:tcW w:w="565" w:type="dxa"/>
            <w:shd w:val="clear" w:color="auto" w:fill="auto"/>
          </w:tcPr>
          <w:p w14:paraId="5F4D07A8" w14:textId="77777777" w:rsidR="00B51F7D" w:rsidRPr="003A73D3" w:rsidRDefault="007C61A7"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(19)</w:t>
            </w:r>
          </w:p>
        </w:tc>
        <w:tc>
          <w:tcPr>
            <w:tcW w:w="5673" w:type="dxa"/>
            <w:shd w:val="clear" w:color="auto" w:fill="auto"/>
          </w:tcPr>
          <w:p w14:paraId="292BAC9F"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071A50">
              <w:rPr>
                <w:rStyle w:val="default"/>
                <w:rFonts w:cs="FrankRuehl" w:hint="cs"/>
                <w:rtl/>
              </w:rPr>
              <w:t>התנור</w:t>
            </w:r>
            <w:r w:rsidRPr="003A73D3">
              <w:rPr>
                <w:rStyle w:val="default"/>
                <w:rFonts w:cs="FrankRuehl" w:hint="cs"/>
                <w:rtl/>
              </w:rPr>
              <w:t xml:space="preserve"> בע"מ</w:t>
            </w:r>
          </w:p>
        </w:tc>
        <w:tc>
          <w:tcPr>
            <w:tcW w:w="0" w:type="auto"/>
            <w:shd w:val="clear" w:color="auto" w:fill="auto"/>
          </w:tcPr>
          <w:p w14:paraId="0B8A1B85" w14:textId="77777777" w:rsidR="00B51F7D" w:rsidRPr="003A73D3" w:rsidRDefault="00607D5F"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0A783B">
              <w:rPr>
                <w:rStyle w:val="default"/>
                <w:rFonts w:cs="FrankRuehl" w:hint="cs"/>
                <w:rtl/>
              </w:rPr>
              <w:t>239</w:t>
            </w:r>
          </w:p>
        </w:tc>
      </w:tr>
      <w:tr w:rsidR="00B51F7D" w:rsidRPr="003A73D3" w14:paraId="38646E2A" w14:textId="77777777" w:rsidTr="00EA60E4">
        <w:tc>
          <w:tcPr>
            <w:tcW w:w="565" w:type="dxa"/>
            <w:shd w:val="clear" w:color="auto" w:fill="auto"/>
          </w:tcPr>
          <w:p w14:paraId="76362557" w14:textId="77777777" w:rsidR="00B51F7D" w:rsidRPr="003A73D3" w:rsidRDefault="007C61A7"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(20)</w:t>
            </w:r>
          </w:p>
        </w:tc>
        <w:tc>
          <w:tcPr>
            <w:tcW w:w="5673" w:type="dxa"/>
            <w:shd w:val="clear" w:color="auto" w:fill="auto"/>
          </w:tcPr>
          <w:p w14:paraId="1643757E"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071A50">
              <w:rPr>
                <w:rStyle w:val="default"/>
                <w:rFonts w:cs="FrankRuehl" w:hint="cs"/>
                <w:rtl/>
              </w:rPr>
              <w:t>חדרה</w:t>
            </w:r>
            <w:r w:rsidRPr="003A73D3">
              <w:rPr>
                <w:rStyle w:val="default"/>
                <w:rFonts w:cs="FrankRuehl" w:hint="cs"/>
                <w:rtl/>
              </w:rPr>
              <w:t xml:space="preserve"> בע"מ</w:t>
            </w:r>
          </w:p>
        </w:tc>
        <w:tc>
          <w:tcPr>
            <w:tcW w:w="0" w:type="auto"/>
            <w:shd w:val="clear" w:color="auto" w:fill="auto"/>
          </w:tcPr>
          <w:p w14:paraId="34FF120E"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1.</w:t>
            </w:r>
            <w:r w:rsidR="000A783B">
              <w:rPr>
                <w:rStyle w:val="default"/>
                <w:rFonts w:cs="FrankRuehl" w:hint="cs"/>
                <w:rtl/>
              </w:rPr>
              <w:t>867</w:t>
            </w:r>
          </w:p>
        </w:tc>
      </w:tr>
      <w:tr w:rsidR="00B51F7D" w:rsidRPr="003A73D3" w14:paraId="4AFBEB7E" w14:textId="77777777" w:rsidTr="00EA60E4">
        <w:tc>
          <w:tcPr>
            <w:tcW w:w="565" w:type="dxa"/>
            <w:shd w:val="clear" w:color="auto" w:fill="auto"/>
          </w:tcPr>
          <w:p w14:paraId="7FE31B3E" w14:textId="77777777" w:rsidR="00B51F7D" w:rsidRPr="003A73D3" w:rsidRDefault="007C61A7"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(21)</w:t>
            </w:r>
          </w:p>
        </w:tc>
        <w:tc>
          <w:tcPr>
            <w:tcW w:w="5673" w:type="dxa"/>
            <w:shd w:val="clear" w:color="auto" w:fill="auto"/>
          </w:tcPr>
          <w:p w14:paraId="46991F7F" w14:textId="77777777" w:rsidR="00B51F7D" w:rsidRPr="003A73D3" w:rsidRDefault="00071A5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מי יבנה</w:t>
            </w:r>
            <w:r w:rsidR="00B51F7D" w:rsidRPr="003A73D3">
              <w:rPr>
                <w:rStyle w:val="default"/>
                <w:rFonts w:cs="FrankRuehl" w:hint="cs"/>
                <w:rtl/>
              </w:rPr>
              <w:t xml:space="preserve"> בע"מ</w:t>
            </w:r>
          </w:p>
        </w:tc>
        <w:tc>
          <w:tcPr>
            <w:tcW w:w="0" w:type="auto"/>
            <w:shd w:val="clear" w:color="auto" w:fill="auto"/>
          </w:tcPr>
          <w:p w14:paraId="7B5A1C48" w14:textId="77777777" w:rsidR="00B51F7D" w:rsidRPr="003A73D3" w:rsidRDefault="00C36DF0"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6F661B">
              <w:rPr>
                <w:rStyle w:val="default"/>
                <w:rFonts w:cs="FrankRuehl" w:hint="cs"/>
                <w:rtl/>
              </w:rPr>
              <w:t>37</w:t>
            </w:r>
            <w:r w:rsidR="000A783B">
              <w:rPr>
                <w:rStyle w:val="default"/>
                <w:rFonts w:cs="FrankRuehl" w:hint="cs"/>
                <w:rtl/>
              </w:rPr>
              <w:t>3</w:t>
            </w:r>
          </w:p>
        </w:tc>
      </w:tr>
      <w:tr w:rsidR="00B51F7D" w:rsidRPr="003A73D3" w14:paraId="172617B6" w14:textId="77777777" w:rsidTr="00EA60E4">
        <w:tc>
          <w:tcPr>
            <w:tcW w:w="565" w:type="dxa"/>
            <w:shd w:val="clear" w:color="auto" w:fill="auto"/>
          </w:tcPr>
          <w:p w14:paraId="3D862BFF" w14:textId="77777777" w:rsidR="00B51F7D" w:rsidRPr="003A73D3" w:rsidRDefault="007C61A7"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(22)</w:t>
            </w:r>
          </w:p>
        </w:tc>
        <w:tc>
          <w:tcPr>
            <w:tcW w:w="5673" w:type="dxa"/>
            <w:shd w:val="clear" w:color="auto" w:fill="auto"/>
          </w:tcPr>
          <w:p w14:paraId="5F52ACB4"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071A50">
              <w:rPr>
                <w:rStyle w:val="default"/>
                <w:rFonts w:cs="FrankRuehl" w:hint="cs"/>
                <w:rtl/>
              </w:rPr>
              <w:t>כרמל</w:t>
            </w:r>
            <w:r w:rsidRPr="003A73D3">
              <w:rPr>
                <w:rStyle w:val="default"/>
                <w:rFonts w:cs="FrankRuehl" w:hint="cs"/>
                <w:rtl/>
              </w:rPr>
              <w:t xml:space="preserve"> בע"מ</w:t>
            </w:r>
          </w:p>
        </w:tc>
        <w:tc>
          <w:tcPr>
            <w:tcW w:w="0" w:type="auto"/>
            <w:shd w:val="clear" w:color="auto" w:fill="auto"/>
          </w:tcPr>
          <w:p w14:paraId="01B851C8" w14:textId="77777777" w:rsidR="00B51F7D" w:rsidRPr="003A73D3" w:rsidRDefault="00AE28E5"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6F661B">
              <w:rPr>
                <w:rStyle w:val="default"/>
                <w:rFonts w:cs="FrankRuehl" w:hint="cs"/>
                <w:rtl/>
              </w:rPr>
              <w:t>26</w:t>
            </w:r>
            <w:r w:rsidR="000A783B">
              <w:rPr>
                <w:rStyle w:val="default"/>
                <w:rFonts w:cs="FrankRuehl" w:hint="cs"/>
                <w:rtl/>
              </w:rPr>
              <w:t>1</w:t>
            </w:r>
          </w:p>
        </w:tc>
      </w:tr>
      <w:tr w:rsidR="00B51F7D" w:rsidRPr="003A73D3" w14:paraId="004C81E2" w14:textId="77777777" w:rsidTr="00EA60E4">
        <w:tc>
          <w:tcPr>
            <w:tcW w:w="565" w:type="dxa"/>
            <w:shd w:val="clear" w:color="auto" w:fill="auto"/>
          </w:tcPr>
          <w:p w14:paraId="2B68617C" w14:textId="77777777" w:rsidR="00B51F7D" w:rsidRPr="003A73D3" w:rsidRDefault="007C61A7"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(23)</w:t>
            </w:r>
          </w:p>
        </w:tc>
        <w:tc>
          <w:tcPr>
            <w:tcW w:w="5673" w:type="dxa"/>
            <w:shd w:val="clear" w:color="auto" w:fill="auto"/>
          </w:tcPr>
          <w:p w14:paraId="5E709DA6"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071A50">
              <w:rPr>
                <w:rStyle w:val="default"/>
                <w:rFonts w:cs="FrankRuehl" w:hint="cs"/>
                <w:rtl/>
              </w:rPr>
              <w:t>לוד</w:t>
            </w:r>
            <w:r w:rsidRPr="003A73D3">
              <w:rPr>
                <w:rStyle w:val="default"/>
                <w:rFonts w:cs="FrankRuehl" w:hint="cs"/>
                <w:rtl/>
              </w:rPr>
              <w:t xml:space="preserve"> בע"מ</w:t>
            </w:r>
          </w:p>
        </w:tc>
        <w:tc>
          <w:tcPr>
            <w:tcW w:w="0" w:type="auto"/>
            <w:shd w:val="clear" w:color="auto" w:fill="auto"/>
          </w:tcPr>
          <w:p w14:paraId="215CCDB6" w14:textId="77777777" w:rsidR="00B51F7D" w:rsidRPr="003A73D3" w:rsidRDefault="00071A50"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6F661B">
              <w:rPr>
                <w:rStyle w:val="default"/>
                <w:rFonts w:cs="FrankRuehl" w:hint="cs"/>
                <w:rtl/>
              </w:rPr>
              <w:t>94</w:t>
            </w:r>
            <w:r w:rsidR="00217584">
              <w:rPr>
                <w:rStyle w:val="default"/>
                <w:rFonts w:cs="FrankRuehl" w:hint="cs"/>
                <w:rtl/>
              </w:rPr>
              <w:t>4</w:t>
            </w:r>
          </w:p>
        </w:tc>
      </w:tr>
      <w:tr w:rsidR="00B51F7D" w:rsidRPr="003A73D3" w14:paraId="4A2BD349" w14:textId="77777777" w:rsidTr="00EA60E4">
        <w:tc>
          <w:tcPr>
            <w:tcW w:w="565" w:type="dxa"/>
            <w:shd w:val="clear" w:color="auto" w:fill="auto"/>
          </w:tcPr>
          <w:p w14:paraId="121F6883" w14:textId="77777777" w:rsidR="00B51F7D" w:rsidRPr="003A73D3" w:rsidRDefault="007C61A7"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(24)</w:t>
            </w:r>
          </w:p>
        </w:tc>
        <w:tc>
          <w:tcPr>
            <w:tcW w:w="5673" w:type="dxa"/>
            <w:shd w:val="clear" w:color="auto" w:fill="auto"/>
          </w:tcPr>
          <w:p w14:paraId="59F91FEA"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071A50">
              <w:rPr>
                <w:rStyle w:val="default"/>
                <w:rFonts w:cs="FrankRuehl" w:hint="cs"/>
                <w:rtl/>
              </w:rPr>
              <w:t>מודיעין</w:t>
            </w:r>
            <w:r w:rsidRPr="003A73D3">
              <w:rPr>
                <w:rStyle w:val="default"/>
                <w:rFonts w:cs="FrankRuehl" w:hint="cs"/>
                <w:rtl/>
              </w:rPr>
              <w:t xml:space="preserve"> בע"מ</w:t>
            </w:r>
          </w:p>
        </w:tc>
        <w:tc>
          <w:tcPr>
            <w:tcW w:w="0" w:type="auto"/>
            <w:shd w:val="clear" w:color="auto" w:fill="auto"/>
          </w:tcPr>
          <w:p w14:paraId="454A304D"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217584">
              <w:rPr>
                <w:rStyle w:val="default"/>
                <w:rFonts w:cs="FrankRuehl" w:hint="cs"/>
                <w:rtl/>
              </w:rPr>
              <w:t>207</w:t>
            </w:r>
          </w:p>
        </w:tc>
      </w:tr>
      <w:tr w:rsidR="00B51F7D" w:rsidRPr="003A73D3" w14:paraId="03EF07EF" w14:textId="77777777" w:rsidTr="00EA60E4">
        <w:tc>
          <w:tcPr>
            <w:tcW w:w="565" w:type="dxa"/>
            <w:shd w:val="clear" w:color="auto" w:fill="auto"/>
          </w:tcPr>
          <w:p w14:paraId="0E558525" w14:textId="77777777" w:rsidR="00B51F7D" w:rsidRPr="003A73D3" w:rsidRDefault="007C61A7"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(25)</w:t>
            </w:r>
          </w:p>
        </w:tc>
        <w:tc>
          <w:tcPr>
            <w:tcW w:w="5673" w:type="dxa"/>
            <w:shd w:val="clear" w:color="auto" w:fill="auto"/>
          </w:tcPr>
          <w:p w14:paraId="01E185F5"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071A50">
              <w:rPr>
                <w:rStyle w:val="default"/>
                <w:rFonts w:cs="FrankRuehl" w:hint="cs"/>
                <w:rtl/>
              </w:rPr>
              <w:t>נתניה (2003)</w:t>
            </w:r>
            <w:r w:rsidRPr="003A73D3">
              <w:rPr>
                <w:rStyle w:val="default"/>
                <w:rFonts w:cs="FrankRuehl" w:hint="cs"/>
                <w:rtl/>
              </w:rPr>
              <w:t xml:space="preserve"> בע"מ</w:t>
            </w:r>
          </w:p>
        </w:tc>
        <w:tc>
          <w:tcPr>
            <w:tcW w:w="0" w:type="auto"/>
            <w:shd w:val="clear" w:color="auto" w:fill="auto"/>
          </w:tcPr>
          <w:p w14:paraId="43DCAD3E" w14:textId="77777777" w:rsidR="00B51F7D" w:rsidRPr="003A73D3" w:rsidRDefault="005C4878"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1.</w:t>
            </w:r>
            <w:r w:rsidR="006F661B">
              <w:rPr>
                <w:rStyle w:val="default"/>
                <w:rFonts w:cs="FrankRuehl" w:hint="cs"/>
                <w:rtl/>
              </w:rPr>
              <w:t>44</w:t>
            </w:r>
            <w:r w:rsidR="00217584">
              <w:rPr>
                <w:rStyle w:val="default"/>
                <w:rFonts w:cs="FrankRuehl" w:hint="cs"/>
                <w:rtl/>
              </w:rPr>
              <w:t>1</w:t>
            </w:r>
          </w:p>
        </w:tc>
      </w:tr>
      <w:tr w:rsidR="00B51F7D" w:rsidRPr="003A73D3" w14:paraId="2B9C5FE7" w14:textId="77777777" w:rsidTr="00EA60E4">
        <w:tc>
          <w:tcPr>
            <w:tcW w:w="565" w:type="dxa"/>
            <w:shd w:val="clear" w:color="auto" w:fill="auto"/>
          </w:tcPr>
          <w:p w14:paraId="04100F3B" w14:textId="77777777" w:rsidR="00B51F7D" w:rsidRPr="003A73D3" w:rsidRDefault="007C61A7"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(26)</w:t>
            </w:r>
          </w:p>
        </w:tc>
        <w:tc>
          <w:tcPr>
            <w:tcW w:w="5673" w:type="dxa"/>
            <w:shd w:val="clear" w:color="auto" w:fill="auto"/>
          </w:tcPr>
          <w:p w14:paraId="7724EEC5"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071A50">
              <w:rPr>
                <w:rStyle w:val="default"/>
                <w:rFonts w:cs="FrankRuehl" w:hint="cs"/>
                <w:rtl/>
              </w:rPr>
              <w:t>עירון</w:t>
            </w:r>
            <w:r w:rsidRPr="003A73D3">
              <w:rPr>
                <w:rStyle w:val="default"/>
                <w:rFonts w:cs="FrankRuehl" w:hint="cs"/>
                <w:rtl/>
              </w:rPr>
              <w:t xml:space="preserve"> בע"מ</w:t>
            </w:r>
          </w:p>
        </w:tc>
        <w:tc>
          <w:tcPr>
            <w:tcW w:w="0" w:type="auto"/>
            <w:shd w:val="clear" w:color="auto" w:fill="auto"/>
          </w:tcPr>
          <w:p w14:paraId="5EE8FF70" w14:textId="77777777" w:rsidR="00B51F7D" w:rsidRPr="003A73D3" w:rsidRDefault="00AE28E5"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6F661B">
              <w:rPr>
                <w:rStyle w:val="default"/>
                <w:rFonts w:cs="FrankRuehl" w:hint="cs"/>
                <w:rtl/>
              </w:rPr>
              <w:t>32</w:t>
            </w:r>
            <w:r w:rsidR="00217584">
              <w:rPr>
                <w:rStyle w:val="default"/>
                <w:rFonts w:cs="FrankRuehl" w:hint="cs"/>
                <w:rtl/>
              </w:rPr>
              <w:t>0</w:t>
            </w:r>
          </w:p>
        </w:tc>
      </w:tr>
      <w:tr w:rsidR="00B51F7D" w:rsidRPr="003A73D3" w14:paraId="546A84CC" w14:textId="77777777" w:rsidTr="00EA60E4">
        <w:tc>
          <w:tcPr>
            <w:tcW w:w="565" w:type="dxa"/>
            <w:shd w:val="clear" w:color="auto" w:fill="auto"/>
          </w:tcPr>
          <w:p w14:paraId="2917F032" w14:textId="77777777" w:rsidR="00B51F7D" w:rsidRPr="003A73D3" w:rsidRDefault="007C61A7"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(27)</w:t>
            </w:r>
          </w:p>
        </w:tc>
        <w:tc>
          <w:tcPr>
            <w:tcW w:w="5673" w:type="dxa"/>
            <w:shd w:val="clear" w:color="auto" w:fill="auto"/>
          </w:tcPr>
          <w:p w14:paraId="16666863"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071A50">
              <w:rPr>
                <w:rStyle w:val="default"/>
                <w:rFonts w:cs="FrankRuehl" w:hint="cs"/>
                <w:rtl/>
              </w:rPr>
              <w:t>עכו</w:t>
            </w:r>
            <w:r w:rsidRPr="003A73D3">
              <w:rPr>
                <w:rStyle w:val="default"/>
                <w:rFonts w:cs="FrankRuehl" w:hint="cs"/>
                <w:rtl/>
              </w:rPr>
              <w:t xml:space="preserve"> בע"מ</w:t>
            </w:r>
          </w:p>
        </w:tc>
        <w:tc>
          <w:tcPr>
            <w:tcW w:w="0" w:type="auto"/>
            <w:shd w:val="clear" w:color="auto" w:fill="auto"/>
          </w:tcPr>
          <w:p w14:paraId="71BF569C" w14:textId="77777777" w:rsidR="00B51F7D" w:rsidRPr="003A73D3" w:rsidRDefault="0090650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6F661B">
              <w:rPr>
                <w:rStyle w:val="default"/>
                <w:rFonts w:cs="FrankRuehl" w:hint="cs"/>
                <w:rtl/>
              </w:rPr>
              <w:t>95</w:t>
            </w:r>
            <w:r w:rsidR="00217584">
              <w:rPr>
                <w:rStyle w:val="default"/>
                <w:rFonts w:cs="FrankRuehl" w:hint="cs"/>
                <w:rtl/>
              </w:rPr>
              <w:t>3</w:t>
            </w:r>
          </w:p>
        </w:tc>
      </w:tr>
      <w:tr w:rsidR="00B51F7D" w:rsidRPr="003A73D3" w14:paraId="3DF3AF5E" w14:textId="77777777" w:rsidTr="00EA60E4">
        <w:tc>
          <w:tcPr>
            <w:tcW w:w="565" w:type="dxa"/>
            <w:shd w:val="clear" w:color="auto" w:fill="auto"/>
          </w:tcPr>
          <w:p w14:paraId="15757621" w14:textId="77777777" w:rsidR="00B51F7D" w:rsidRPr="003A73D3" w:rsidRDefault="007C61A7"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(28)</w:t>
            </w:r>
          </w:p>
        </w:tc>
        <w:tc>
          <w:tcPr>
            <w:tcW w:w="5673" w:type="dxa"/>
            <w:shd w:val="clear" w:color="auto" w:fill="auto"/>
          </w:tcPr>
          <w:p w14:paraId="564198AB"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071A50">
              <w:rPr>
                <w:rStyle w:val="default"/>
                <w:rFonts w:cs="FrankRuehl" w:hint="cs"/>
                <w:rtl/>
              </w:rPr>
              <w:t>קרית גת</w:t>
            </w:r>
            <w:r w:rsidRPr="003A73D3">
              <w:rPr>
                <w:rStyle w:val="default"/>
                <w:rFonts w:cs="FrankRuehl" w:hint="cs"/>
                <w:rtl/>
              </w:rPr>
              <w:t xml:space="preserve"> </w:t>
            </w:r>
            <w:r w:rsidR="00071A50">
              <w:rPr>
                <w:rStyle w:val="default"/>
                <w:rFonts w:cs="FrankRuehl" w:hint="cs"/>
                <w:rtl/>
              </w:rPr>
              <w:t>(2008</w:t>
            </w:r>
            <w:r w:rsidRPr="003A73D3">
              <w:rPr>
                <w:rStyle w:val="default"/>
                <w:rFonts w:cs="FrankRuehl" w:hint="cs"/>
                <w:rtl/>
              </w:rPr>
              <w:t>) בע"מ</w:t>
            </w:r>
          </w:p>
        </w:tc>
        <w:tc>
          <w:tcPr>
            <w:tcW w:w="0" w:type="auto"/>
            <w:shd w:val="clear" w:color="auto" w:fill="auto"/>
          </w:tcPr>
          <w:p w14:paraId="2D8AB94E" w14:textId="77777777" w:rsidR="00B51F7D" w:rsidRPr="003A73D3" w:rsidRDefault="0090650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217584">
              <w:rPr>
                <w:rStyle w:val="default"/>
                <w:rFonts w:cs="FrankRuehl" w:hint="cs"/>
                <w:rtl/>
              </w:rPr>
              <w:t>108</w:t>
            </w:r>
          </w:p>
        </w:tc>
      </w:tr>
      <w:tr w:rsidR="00B51F7D" w:rsidRPr="003A73D3" w14:paraId="03CCFA95" w14:textId="77777777" w:rsidTr="00EA60E4">
        <w:tc>
          <w:tcPr>
            <w:tcW w:w="565" w:type="dxa"/>
            <w:shd w:val="clear" w:color="auto" w:fill="auto"/>
          </w:tcPr>
          <w:p w14:paraId="489B6E4F" w14:textId="77777777" w:rsidR="00B51F7D" w:rsidRPr="003A73D3" w:rsidRDefault="007C61A7"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(29)</w:t>
            </w:r>
          </w:p>
        </w:tc>
        <w:tc>
          <w:tcPr>
            <w:tcW w:w="5673" w:type="dxa"/>
            <w:shd w:val="clear" w:color="auto" w:fill="auto"/>
          </w:tcPr>
          <w:p w14:paraId="0DE39948"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071A50">
              <w:rPr>
                <w:rStyle w:val="default"/>
                <w:rFonts w:cs="FrankRuehl" w:hint="cs"/>
                <w:rtl/>
              </w:rPr>
              <w:t>רהט</w:t>
            </w:r>
            <w:r w:rsidRPr="003A73D3">
              <w:rPr>
                <w:rStyle w:val="default"/>
                <w:rFonts w:cs="FrankRuehl" w:hint="cs"/>
                <w:rtl/>
              </w:rPr>
              <w:t xml:space="preserve"> בע"מ</w:t>
            </w:r>
          </w:p>
        </w:tc>
        <w:tc>
          <w:tcPr>
            <w:tcW w:w="0" w:type="auto"/>
            <w:shd w:val="clear" w:color="auto" w:fill="auto"/>
          </w:tcPr>
          <w:p w14:paraId="6F7C04B1" w14:textId="77777777" w:rsidR="00B51F7D" w:rsidRPr="003A73D3" w:rsidRDefault="00D44EEE"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217584">
              <w:rPr>
                <w:rStyle w:val="default"/>
                <w:rFonts w:cs="FrankRuehl" w:hint="cs"/>
                <w:rtl/>
              </w:rPr>
              <w:t>203</w:t>
            </w:r>
          </w:p>
        </w:tc>
      </w:tr>
      <w:tr w:rsidR="00B51F7D" w:rsidRPr="003A73D3" w14:paraId="62B79062" w14:textId="77777777" w:rsidTr="00EA60E4">
        <w:tc>
          <w:tcPr>
            <w:tcW w:w="565" w:type="dxa"/>
            <w:shd w:val="clear" w:color="auto" w:fill="auto"/>
          </w:tcPr>
          <w:p w14:paraId="69B5D867" w14:textId="77777777" w:rsidR="00B51F7D" w:rsidRPr="003A73D3" w:rsidRDefault="007C61A7"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(30)</w:t>
            </w:r>
          </w:p>
        </w:tc>
        <w:tc>
          <w:tcPr>
            <w:tcW w:w="5673" w:type="dxa"/>
            <w:shd w:val="clear" w:color="auto" w:fill="auto"/>
          </w:tcPr>
          <w:p w14:paraId="003BE30E"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071A50">
              <w:rPr>
                <w:rStyle w:val="default"/>
                <w:rFonts w:cs="FrankRuehl" w:hint="cs"/>
                <w:rtl/>
              </w:rPr>
              <w:t>רמת גן</w:t>
            </w:r>
            <w:r w:rsidRPr="003A73D3">
              <w:rPr>
                <w:rStyle w:val="default"/>
                <w:rFonts w:cs="FrankRuehl" w:hint="cs"/>
                <w:rtl/>
              </w:rPr>
              <w:t xml:space="preserve"> בע"מ</w:t>
            </w:r>
          </w:p>
        </w:tc>
        <w:tc>
          <w:tcPr>
            <w:tcW w:w="0" w:type="auto"/>
            <w:shd w:val="clear" w:color="auto" w:fill="auto"/>
          </w:tcPr>
          <w:p w14:paraId="14823853" w14:textId="77777777" w:rsidR="00B51F7D" w:rsidRPr="003A73D3" w:rsidRDefault="00071A50"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6F661B">
              <w:rPr>
                <w:rStyle w:val="default"/>
                <w:rFonts w:cs="FrankRuehl" w:hint="cs"/>
                <w:rtl/>
              </w:rPr>
              <w:t>64</w:t>
            </w:r>
            <w:r w:rsidR="00217584">
              <w:rPr>
                <w:rStyle w:val="default"/>
                <w:rFonts w:cs="FrankRuehl" w:hint="cs"/>
                <w:rtl/>
              </w:rPr>
              <w:t>2</w:t>
            </w:r>
          </w:p>
        </w:tc>
      </w:tr>
      <w:tr w:rsidR="00B51F7D" w:rsidRPr="003A73D3" w14:paraId="0781BAB5" w14:textId="77777777" w:rsidTr="00EA60E4">
        <w:tc>
          <w:tcPr>
            <w:tcW w:w="565" w:type="dxa"/>
            <w:shd w:val="clear" w:color="auto" w:fill="auto"/>
          </w:tcPr>
          <w:p w14:paraId="372AEBB5" w14:textId="77777777" w:rsidR="00B51F7D" w:rsidRPr="003A73D3" w:rsidRDefault="00AB255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(31)</w:t>
            </w:r>
          </w:p>
        </w:tc>
        <w:tc>
          <w:tcPr>
            <w:tcW w:w="5673" w:type="dxa"/>
            <w:shd w:val="clear" w:color="auto" w:fill="auto"/>
          </w:tcPr>
          <w:p w14:paraId="04A13E39"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071A50">
              <w:rPr>
                <w:rStyle w:val="default"/>
                <w:rFonts w:cs="FrankRuehl" w:hint="cs"/>
                <w:rtl/>
              </w:rPr>
              <w:t>רעננה</w:t>
            </w:r>
            <w:r w:rsidRPr="003A73D3">
              <w:rPr>
                <w:rStyle w:val="default"/>
                <w:rFonts w:cs="FrankRuehl" w:hint="cs"/>
                <w:rtl/>
              </w:rPr>
              <w:t xml:space="preserve"> בע"מ</w:t>
            </w:r>
          </w:p>
        </w:tc>
        <w:tc>
          <w:tcPr>
            <w:tcW w:w="0" w:type="auto"/>
            <w:shd w:val="clear" w:color="auto" w:fill="auto"/>
          </w:tcPr>
          <w:p w14:paraId="38DCBE6A" w14:textId="77777777" w:rsidR="00B51F7D" w:rsidRPr="003A73D3" w:rsidRDefault="00F52F4E"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6F661B">
              <w:rPr>
                <w:rStyle w:val="default"/>
                <w:rFonts w:cs="FrankRuehl" w:hint="cs"/>
                <w:rtl/>
              </w:rPr>
              <w:t>19</w:t>
            </w:r>
            <w:r w:rsidR="00217584">
              <w:rPr>
                <w:rStyle w:val="default"/>
                <w:rFonts w:cs="FrankRuehl" w:hint="cs"/>
                <w:rtl/>
              </w:rPr>
              <w:t>2</w:t>
            </w:r>
          </w:p>
        </w:tc>
      </w:tr>
      <w:tr w:rsidR="00B51F7D" w:rsidRPr="003A73D3" w14:paraId="21FFF8B9" w14:textId="77777777" w:rsidTr="00EA60E4">
        <w:tc>
          <w:tcPr>
            <w:tcW w:w="565" w:type="dxa"/>
            <w:shd w:val="clear" w:color="auto" w:fill="auto"/>
          </w:tcPr>
          <w:p w14:paraId="16E46F33" w14:textId="77777777" w:rsidR="00B51F7D" w:rsidRPr="003A73D3" w:rsidRDefault="00AB255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(32)</w:t>
            </w:r>
          </w:p>
        </w:tc>
        <w:tc>
          <w:tcPr>
            <w:tcW w:w="5673" w:type="dxa"/>
            <w:shd w:val="clear" w:color="auto" w:fill="auto"/>
          </w:tcPr>
          <w:p w14:paraId="548AA8E7" w14:textId="77777777" w:rsidR="00B51F7D" w:rsidRPr="003A73D3" w:rsidRDefault="00945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071A50">
              <w:rPr>
                <w:rStyle w:val="default"/>
                <w:rFonts w:cs="FrankRuehl" w:hint="cs"/>
                <w:rtl/>
              </w:rPr>
              <w:t>רקת טבריה</w:t>
            </w:r>
            <w:r w:rsidRPr="003A73D3">
              <w:rPr>
                <w:rStyle w:val="default"/>
                <w:rFonts w:cs="FrankRuehl" w:hint="cs"/>
                <w:rtl/>
              </w:rPr>
              <w:t xml:space="preserve"> בע"מ</w:t>
            </w:r>
          </w:p>
        </w:tc>
        <w:tc>
          <w:tcPr>
            <w:tcW w:w="0" w:type="auto"/>
            <w:shd w:val="clear" w:color="auto" w:fill="auto"/>
          </w:tcPr>
          <w:p w14:paraId="667E9AA7" w14:textId="77777777" w:rsidR="00B51F7D" w:rsidRPr="003A73D3" w:rsidRDefault="00024C7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6F661B">
              <w:rPr>
                <w:rStyle w:val="default"/>
                <w:rFonts w:cs="FrankRuehl" w:hint="cs"/>
                <w:rtl/>
              </w:rPr>
              <w:t>59</w:t>
            </w:r>
            <w:r w:rsidR="00217584">
              <w:rPr>
                <w:rStyle w:val="default"/>
                <w:rFonts w:cs="FrankRuehl" w:hint="cs"/>
                <w:rtl/>
              </w:rPr>
              <w:t>0</w:t>
            </w:r>
          </w:p>
        </w:tc>
      </w:tr>
      <w:tr w:rsidR="00B51F7D" w:rsidRPr="003A73D3" w14:paraId="459166E4" w14:textId="77777777" w:rsidTr="00EA60E4">
        <w:tc>
          <w:tcPr>
            <w:tcW w:w="565" w:type="dxa"/>
            <w:shd w:val="clear" w:color="auto" w:fill="auto"/>
          </w:tcPr>
          <w:p w14:paraId="73F594F0" w14:textId="77777777" w:rsidR="00B51F7D" w:rsidRPr="003A73D3" w:rsidRDefault="00AB255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(33)</w:t>
            </w:r>
          </w:p>
        </w:tc>
        <w:tc>
          <w:tcPr>
            <w:tcW w:w="5673" w:type="dxa"/>
            <w:shd w:val="clear" w:color="auto" w:fill="auto"/>
          </w:tcPr>
          <w:p w14:paraId="2F5FC32F"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227A8D">
              <w:rPr>
                <w:rStyle w:val="default"/>
                <w:rFonts w:cs="FrankRuehl" w:hint="cs"/>
                <w:rtl/>
              </w:rPr>
              <w:t xml:space="preserve">שבע תאגיד </w:t>
            </w:r>
            <w:r w:rsidR="00F52F4E">
              <w:rPr>
                <w:rStyle w:val="default"/>
                <w:rFonts w:cs="FrankRuehl" w:hint="cs"/>
                <w:rtl/>
              </w:rPr>
              <w:t>ה</w:t>
            </w:r>
            <w:r w:rsidR="00227A8D">
              <w:rPr>
                <w:rStyle w:val="default"/>
                <w:rFonts w:cs="FrankRuehl" w:hint="cs"/>
                <w:rtl/>
              </w:rPr>
              <w:t>מים ו</w:t>
            </w:r>
            <w:r w:rsidR="00F52F4E">
              <w:rPr>
                <w:rStyle w:val="default"/>
                <w:rFonts w:cs="FrankRuehl" w:hint="cs"/>
                <w:rtl/>
              </w:rPr>
              <w:t>ה</w:t>
            </w:r>
            <w:r w:rsidR="00227A8D">
              <w:rPr>
                <w:rStyle w:val="default"/>
                <w:rFonts w:cs="FrankRuehl" w:hint="cs"/>
                <w:rtl/>
              </w:rPr>
              <w:t>ביוב</w:t>
            </w:r>
            <w:r w:rsidRPr="003A73D3">
              <w:rPr>
                <w:rStyle w:val="default"/>
                <w:rFonts w:cs="FrankRuehl" w:hint="cs"/>
                <w:rtl/>
              </w:rPr>
              <w:t xml:space="preserve"> </w:t>
            </w:r>
            <w:r w:rsidR="00F52F4E">
              <w:rPr>
                <w:rStyle w:val="default"/>
                <w:rFonts w:cs="FrankRuehl" w:hint="cs"/>
                <w:rtl/>
              </w:rPr>
              <w:t xml:space="preserve">לבאר שבע </w:t>
            </w:r>
            <w:r w:rsidRPr="003A73D3">
              <w:rPr>
                <w:rStyle w:val="default"/>
                <w:rFonts w:cs="FrankRuehl" w:hint="cs"/>
                <w:rtl/>
              </w:rPr>
              <w:t>בע"מ</w:t>
            </w:r>
          </w:p>
        </w:tc>
        <w:tc>
          <w:tcPr>
            <w:tcW w:w="0" w:type="auto"/>
            <w:shd w:val="clear" w:color="auto" w:fill="auto"/>
          </w:tcPr>
          <w:p w14:paraId="07CFAFA1" w14:textId="77777777" w:rsidR="00B51F7D" w:rsidRPr="003A73D3" w:rsidRDefault="003D744A"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1.</w:t>
            </w:r>
            <w:r w:rsidR="00217584">
              <w:rPr>
                <w:rStyle w:val="default"/>
                <w:rFonts w:cs="FrankRuehl" w:hint="cs"/>
                <w:rtl/>
              </w:rPr>
              <w:t>928</w:t>
            </w:r>
          </w:p>
        </w:tc>
      </w:tr>
      <w:tr w:rsidR="00B51F7D" w:rsidRPr="003A73D3" w14:paraId="6835E7FB" w14:textId="77777777" w:rsidTr="00EA60E4">
        <w:tc>
          <w:tcPr>
            <w:tcW w:w="565" w:type="dxa"/>
            <w:shd w:val="clear" w:color="auto" w:fill="auto"/>
          </w:tcPr>
          <w:p w14:paraId="76250387" w14:textId="77777777" w:rsidR="00B51F7D" w:rsidRPr="003A73D3" w:rsidRDefault="00AB255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(34)</w:t>
            </w:r>
          </w:p>
        </w:tc>
        <w:tc>
          <w:tcPr>
            <w:tcW w:w="5673" w:type="dxa"/>
            <w:shd w:val="clear" w:color="auto" w:fill="auto"/>
          </w:tcPr>
          <w:p w14:paraId="050555EC"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227A8D">
              <w:rPr>
                <w:rStyle w:val="default"/>
                <w:rFonts w:cs="FrankRuehl" w:hint="cs"/>
                <w:rtl/>
              </w:rPr>
              <w:t>שמש</w:t>
            </w:r>
            <w:r w:rsidRPr="003A73D3">
              <w:rPr>
                <w:rStyle w:val="default"/>
                <w:rFonts w:cs="FrankRuehl" w:hint="cs"/>
                <w:rtl/>
              </w:rPr>
              <w:t xml:space="preserve"> בע"מ</w:t>
            </w:r>
          </w:p>
        </w:tc>
        <w:tc>
          <w:tcPr>
            <w:tcW w:w="0" w:type="auto"/>
            <w:shd w:val="clear" w:color="auto" w:fill="auto"/>
          </w:tcPr>
          <w:p w14:paraId="38BDE639" w14:textId="77777777" w:rsidR="00B51F7D" w:rsidRPr="003A73D3" w:rsidRDefault="00A00C74"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217584">
              <w:rPr>
                <w:rStyle w:val="default"/>
                <w:rFonts w:cs="FrankRuehl" w:hint="cs"/>
                <w:rtl/>
              </w:rPr>
              <w:t>844</w:t>
            </w:r>
          </w:p>
        </w:tc>
      </w:tr>
      <w:tr w:rsidR="00B51F7D" w:rsidRPr="003A73D3" w14:paraId="79DF080A" w14:textId="77777777" w:rsidTr="00EA60E4">
        <w:tc>
          <w:tcPr>
            <w:tcW w:w="565" w:type="dxa"/>
            <w:shd w:val="clear" w:color="auto" w:fill="auto"/>
          </w:tcPr>
          <w:p w14:paraId="771168C3" w14:textId="77777777" w:rsidR="00B51F7D" w:rsidRPr="003A73D3" w:rsidRDefault="00AB255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(35)</w:t>
            </w:r>
          </w:p>
        </w:tc>
        <w:tc>
          <w:tcPr>
            <w:tcW w:w="5673" w:type="dxa"/>
            <w:shd w:val="clear" w:color="auto" w:fill="auto"/>
          </w:tcPr>
          <w:p w14:paraId="71ED0636"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227A8D">
              <w:rPr>
                <w:rStyle w:val="default"/>
                <w:rFonts w:cs="FrankRuehl" w:hint="cs"/>
                <w:rtl/>
              </w:rPr>
              <w:t>שקמה</w:t>
            </w:r>
            <w:r w:rsidRPr="003A73D3">
              <w:rPr>
                <w:rStyle w:val="default"/>
                <w:rFonts w:cs="FrankRuehl" w:hint="cs"/>
                <w:rtl/>
              </w:rPr>
              <w:t xml:space="preserve"> בע"מ</w:t>
            </w:r>
            <w:r w:rsidR="00F52F4E">
              <w:rPr>
                <w:rStyle w:val="default"/>
                <w:rFonts w:cs="FrankRuehl" w:hint="cs"/>
                <w:rtl/>
              </w:rPr>
              <w:t xml:space="preserve"> </w:t>
            </w:r>
            <w:r w:rsidR="00F52F4E">
              <w:rPr>
                <w:rStyle w:val="default"/>
                <w:rFonts w:cs="FrankRuehl"/>
                <w:rtl/>
              </w:rPr>
              <w:t>–</w:t>
            </w:r>
            <w:r w:rsidR="00F52F4E">
              <w:rPr>
                <w:rStyle w:val="default"/>
                <w:rFonts w:cs="FrankRuehl" w:hint="cs"/>
                <w:rtl/>
              </w:rPr>
              <w:t xml:space="preserve"> תאגיד מים</w:t>
            </w:r>
          </w:p>
        </w:tc>
        <w:tc>
          <w:tcPr>
            <w:tcW w:w="0" w:type="auto"/>
            <w:shd w:val="clear" w:color="auto" w:fill="auto"/>
          </w:tcPr>
          <w:p w14:paraId="2D142BBF" w14:textId="77777777" w:rsidR="00B51F7D"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1.</w:t>
            </w:r>
            <w:r w:rsidR="006F661B">
              <w:rPr>
                <w:rStyle w:val="default"/>
                <w:rFonts w:cs="FrankRuehl" w:hint="cs"/>
                <w:rtl/>
              </w:rPr>
              <w:t>80</w:t>
            </w:r>
            <w:r w:rsidR="00217584">
              <w:rPr>
                <w:rStyle w:val="default"/>
                <w:rFonts w:cs="FrankRuehl" w:hint="cs"/>
                <w:rtl/>
              </w:rPr>
              <w:t>4</w:t>
            </w:r>
          </w:p>
        </w:tc>
      </w:tr>
      <w:tr w:rsidR="00B51F7D" w:rsidRPr="003A73D3" w14:paraId="3B506800" w14:textId="77777777" w:rsidTr="00EA60E4">
        <w:tc>
          <w:tcPr>
            <w:tcW w:w="565" w:type="dxa"/>
            <w:shd w:val="clear" w:color="auto" w:fill="auto"/>
          </w:tcPr>
          <w:p w14:paraId="7C4456AC" w14:textId="77777777" w:rsidR="00B51F7D" w:rsidRPr="003A73D3" w:rsidRDefault="00AB255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(36)</w:t>
            </w:r>
          </w:p>
        </w:tc>
        <w:tc>
          <w:tcPr>
            <w:tcW w:w="5673" w:type="dxa"/>
            <w:shd w:val="clear" w:color="auto" w:fill="auto"/>
          </w:tcPr>
          <w:p w14:paraId="64BE0C2D"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227A8D">
              <w:rPr>
                <w:rStyle w:val="default"/>
                <w:rFonts w:cs="FrankRuehl" w:hint="cs"/>
                <w:rtl/>
              </w:rPr>
              <w:t>תקווה</w:t>
            </w:r>
            <w:r w:rsidRPr="003A73D3">
              <w:rPr>
                <w:rStyle w:val="default"/>
                <w:rFonts w:cs="FrankRuehl" w:hint="cs"/>
                <w:rtl/>
              </w:rPr>
              <w:t xml:space="preserve"> בע"מ</w:t>
            </w:r>
          </w:p>
        </w:tc>
        <w:tc>
          <w:tcPr>
            <w:tcW w:w="0" w:type="auto"/>
            <w:shd w:val="clear" w:color="auto" w:fill="auto"/>
          </w:tcPr>
          <w:p w14:paraId="69E618C0" w14:textId="77777777" w:rsidR="00B51F7D" w:rsidRPr="003A73D3" w:rsidRDefault="006F661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2.03</w:t>
            </w:r>
            <w:r w:rsidR="00217584">
              <w:rPr>
                <w:rStyle w:val="default"/>
                <w:rFonts w:cs="FrankRuehl" w:hint="cs"/>
                <w:rtl/>
              </w:rPr>
              <w:t>3</w:t>
            </w:r>
          </w:p>
        </w:tc>
      </w:tr>
      <w:tr w:rsidR="00B51F7D" w:rsidRPr="003A73D3" w14:paraId="7221CFC8" w14:textId="77777777" w:rsidTr="00EA60E4">
        <w:tc>
          <w:tcPr>
            <w:tcW w:w="565" w:type="dxa"/>
            <w:shd w:val="clear" w:color="auto" w:fill="auto"/>
          </w:tcPr>
          <w:p w14:paraId="16B29135" w14:textId="77777777" w:rsidR="00B51F7D" w:rsidRPr="003A73D3" w:rsidRDefault="00AB255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(37)</w:t>
            </w:r>
          </w:p>
        </w:tc>
        <w:tc>
          <w:tcPr>
            <w:tcW w:w="5673" w:type="dxa"/>
            <w:shd w:val="clear" w:color="auto" w:fill="auto"/>
          </w:tcPr>
          <w:p w14:paraId="5B79637C" w14:textId="77777777" w:rsidR="00B51F7D" w:rsidRPr="003A73D3" w:rsidRDefault="00355E19"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מיתב </w:t>
            </w:r>
            <w:r>
              <w:rPr>
                <w:rStyle w:val="default"/>
                <w:rFonts w:cs="FrankRuehl"/>
                <w:rtl/>
              </w:rPr>
              <w:t>–</w:t>
            </w:r>
            <w:r w:rsidR="00F52F4E">
              <w:rPr>
                <w:rStyle w:val="default"/>
                <w:rFonts w:cs="FrankRuehl" w:hint="cs"/>
                <w:rtl/>
              </w:rPr>
              <w:t xml:space="preserve"> </w:t>
            </w:r>
            <w:r>
              <w:rPr>
                <w:rStyle w:val="default"/>
                <w:rFonts w:cs="FrankRuehl" w:hint="cs"/>
                <w:rtl/>
              </w:rPr>
              <w:t xml:space="preserve">מים </w:t>
            </w:r>
            <w:r w:rsidR="00F52F4E">
              <w:rPr>
                <w:rStyle w:val="default"/>
                <w:rFonts w:cs="FrankRuehl" w:hint="cs"/>
                <w:rtl/>
              </w:rPr>
              <w:t xml:space="preserve">תיעול </w:t>
            </w:r>
            <w:r>
              <w:rPr>
                <w:rStyle w:val="default"/>
                <w:rFonts w:cs="FrankRuehl" w:hint="cs"/>
                <w:rtl/>
              </w:rPr>
              <w:t>וביוב</w:t>
            </w:r>
            <w:r w:rsidRPr="003A73D3">
              <w:rPr>
                <w:rStyle w:val="default"/>
                <w:rFonts w:cs="FrankRuehl" w:hint="cs"/>
                <w:rtl/>
              </w:rPr>
              <w:t xml:space="preserve"> </w:t>
            </w:r>
            <w:r w:rsidR="00F52F4E">
              <w:rPr>
                <w:rStyle w:val="default"/>
                <w:rFonts w:cs="FrankRuehl" w:hint="cs"/>
                <w:rtl/>
              </w:rPr>
              <w:t xml:space="preserve">פ"ת </w:t>
            </w:r>
            <w:r w:rsidRPr="003A73D3">
              <w:rPr>
                <w:rStyle w:val="default"/>
                <w:rFonts w:cs="FrankRuehl" w:hint="cs"/>
                <w:rtl/>
              </w:rPr>
              <w:t>בע"מ</w:t>
            </w:r>
          </w:p>
        </w:tc>
        <w:tc>
          <w:tcPr>
            <w:tcW w:w="0" w:type="auto"/>
            <w:shd w:val="clear" w:color="auto" w:fill="auto"/>
          </w:tcPr>
          <w:p w14:paraId="5AEA85F4" w14:textId="77777777" w:rsidR="00B51F7D" w:rsidRPr="003A73D3" w:rsidRDefault="00355E19"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6F661B">
              <w:rPr>
                <w:rStyle w:val="default"/>
                <w:rFonts w:cs="FrankRuehl" w:hint="cs"/>
                <w:rtl/>
              </w:rPr>
              <w:t>71</w:t>
            </w:r>
            <w:r w:rsidR="00217584">
              <w:rPr>
                <w:rStyle w:val="default"/>
                <w:rFonts w:cs="FrankRuehl" w:hint="cs"/>
                <w:rtl/>
              </w:rPr>
              <w:t>3</w:t>
            </w:r>
          </w:p>
        </w:tc>
      </w:tr>
      <w:tr w:rsidR="00B51F7D" w:rsidRPr="003A73D3" w14:paraId="07B74202" w14:textId="77777777" w:rsidTr="00EA60E4">
        <w:tc>
          <w:tcPr>
            <w:tcW w:w="565" w:type="dxa"/>
            <w:shd w:val="clear" w:color="auto" w:fill="auto"/>
          </w:tcPr>
          <w:p w14:paraId="162D2C50" w14:textId="77777777" w:rsidR="00B51F7D" w:rsidRPr="003A73D3" w:rsidRDefault="00AB255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(38)</w:t>
            </w:r>
          </w:p>
        </w:tc>
        <w:tc>
          <w:tcPr>
            <w:tcW w:w="5673" w:type="dxa"/>
            <w:shd w:val="clear" w:color="auto" w:fill="auto"/>
          </w:tcPr>
          <w:p w14:paraId="5E09A7E4" w14:textId="77777777" w:rsidR="00B51F7D" w:rsidRPr="003A73D3" w:rsidRDefault="00355E19"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מניב ראשון</w:t>
            </w:r>
            <w:r w:rsidR="00B51F7D" w:rsidRPr="003A73D3">
              <w:rPr>
                <w:rStyle w:val="default"/>
                <w:rFonts w:cs="FrankRuehl" w:hint="cs"/>
                <w:rtl/>
              </w:rPr>
              <w:t xml:space="preserve"> בע"מ</w:t>
            </w:r>
          </w:p>
        </w:tc>
        <w:tc>
          <w:tcPr>
            <w:tcW w:w="0" w:type="auto"/>
            <w:shd w:val="clear" w:color="auto" w:fill="auto"/>
          </w:tcPr>
          <w:p w14:paraId="337AC3D3" w14:textId="77777777" w:rsidR="00B51F7D" w:rsidRPr="003A73D3" w:rsidRDefault="00355E19"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6F661B">
              <w:rPr>
                <w:rStyle w:val="default"/>
                <w:rFonts w:cs="FrankRuehl" w:hint="cs"/>
                <w:rtl/>
              </w:rPr>
              <w:t>13</w:t>
            </w:r>
            <w:r w:rsidR="00217584">
              <w:rPr>
                <w:rStyle w:val="default"/>
                <w:rFonts w:cs="FrankRuehl" w:hint="cs"/>
                <w:rtl/>
              </w:rPr>
              <w:t>0</w:t>
            </w:r>
          </w:p>
        </w:tc>
      </w:tr>
      <w:tr w:rsidR="00B51F7D" w:rsidRPr="003A73D3" w14:paraId="03A07826" w14:textId="77777777" w:rsidTr="00EA60E4">
        <w:tc>
          <w:tcPr>
            <w:tcW w:w="565" w:type="dxa"/>
            <w:shd w:val="clear" w:color="auto" w:fill="auto"/>
          </w:tcPr>
          <w:p w14:paraId="1C6BFDBA" w14:textId="77777777" w:rsidR="00B51F7D" w:rsidRPr="003A73D3" w:rsidRDefault="00AB255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(39)</w:t>
            </w:r>
          </w:p>
        </w:tc>
        <w:tc>
          <w:tcPr>
            <w:tcW w:w="5673" w:type="dxa"/>
            <w:shd w:val="clear" w:color="auto" w:fill="auto"/>
          </w:tcPr>
          <w:p w14:paraId="75F1887B" w14:textId="77777777" w:rsidR="00B51F7D" w:rsidRPr="003A73D3" w:rsidRDefault="00355E19"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מעיינות אתא</w:t>
            </w:r>
            <w:r w:rsidR="00B51F7D" w:rsidRPr="003A73D3">
              <w:rPr>
                <w:rStyle w:val="default"/>
                <w:rFonts w:cs="FrankRuehl" w:hint="cs"/>
                <w:rtl/>
              </w:rPr>
              <w:t xml:space="preserve"> בע"מ</w:t>
            </w:r>
          </w:p>
        </w:tc>
        <w:tc>
          <w:tcPr>
            <w:tcW w:w="0" w:type="auto"/>
            <w:shd w:val="clear" w:color="auto" w:fill="auto"/>
          </w:tcPr>
          <w:p w14:paraId="4E0DD490" w14:textId="77777777" w:rsidR="00B51F7D" w:rsidRPr="003A73D3" w:rsidRDefault="006F661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2.05</w:t>
            </w:r>
            <w:r w:rsidR="00217584">
              <w:rPr>
                <w:rStyle w:val="default"/>
                <w:rFonts w:cs="FrankRuehl" w:hint="cs"/>
                <w:rtl/>
              </w:rPr>
              <w:t>3</w:t>
            </w:r>
          </w:p>
        </w:tc>
      </w:tr>
      <w:tr w:rsidR="00B51F7D" w:rsidRPr="003A73D3" w14:paraId="36E27F0F" w14:textId="77777777" w:rsidTr="00EA60E4">
        <w:tc>
          <w:tcPr>
            <w:tcW w:w="565" w:type="dxa"/>
            <w:shd w:val="clear" w:color="auto" w:fill="auto"/>
          </w:tcPr>
          <w:p w14:paraId="3E2E097F" w14:textId="77777777" w:rsidR="00B51F7D" w:rsidRPr="003A73D3" w:rsidRDefault="00AB255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(40)</w:t>
            </w:r>
          </w:p>
        </w:tc>
        <w:tc>
          <w:tcPr>
            <w:tcW w:w="5673" w:type="dxa"/>
            <w:shd w:val="clear" w:color="auto" w:fill="auto"/>
          </w:tcPr>
          <w:p w14:paraId="072F0FC0" w14:textId="77777777" w:rsidR="00B51F7D" w:rsidRPr="003A73D3" w:rsidRDefault="00355E19"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מעיינות החוף</w:t>
            </w:r>
            <w:r w:rsidR="00B51F7D" w:rsidRPr="003A73D3">
              <w:rPr>
                <w:rStyle w:val="default"/>
                <w:rFonts w:cs="FrankRuehl" w:hint="cs"/>
                <w:rtl/>
              </w:rPr>
              <w:t xml:space="preserve"> בע"מ</w:t>
            </w:r>
          </w:p>
        </w:tc>
        <w:tc>
          <w:tcPr>
            <w:tcW w:w="0" w:type="auto"/>
            <w:shd w:val="clear" w:color="auto" w:fill="auto"/>
          </w:tcPr>
          <w:p w14:paraId="337BFE96" w14:textId="77777777" w:rsidR="00B51F7D" w:rsidRPr="003A73D3" w:rsidRDefault="00A00C74"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217584">
              <w:rPr>
                <w:rStyle w:val="default"/>
                <w:rFonts w:cs="FrankRuehl" w:hint="cs"/>
                <w:rtl/>
              </w:rPr>
              <w:t>249</w:t>
            </w:r>
          </w:p>
        </w:tc>
      </w:tr>
      <w:tr w:rsidR="00B51F7D" w:rsidRPr="003A73D3" w14:paraId="1BDA46C8" w14:textId="77777777" w:rsidTr="00EA60E4">
        <w:tc>
          <w:tcPr>
            <w:tcW w:w="565" w:type="dxa"/>
            <w:shd w:val="clear" w:color="auto" w:fill="auto"/>
          </w:tcPr>
          <w:p w14:paraId="2A312FA1" w14:textId="77777777" w:rsidR="00B51F7D" w:rsidRPr="003A73D3" w:rsidRDefault="00AB255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(41)</w:t>
            </w:r>
          </w:p>
        </w:tc>
        <w:tc>
          <w:tcPr>
            <w:tcW w:w="5673" w:type="dxa"/>
            <w:shd w:val="clear" w:color="auto" w:fill="auto"/>
          </w:tcPr>
          <w:p w14:paraId="3BFCEA69" w14:textId="77777777" w:rsidR="00B51F7D" w:rsidRPr="003A73D3" w:rsidRDefault="005816B4"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מע</w:t>
            </w:r>
            <w:r w:rsidR="00AE28E5">
              <w:rPr>
                <w:rStyle w:val="default"/>
                <w:rFonts w:cs="FrankRuehl" w:hint="cs"/>
                <w:rtl/>
              </w:rPr>
              <w:t>י</w:t>
            </w:r>
            <w:r>
              <w:rPr>
                <w:rStyle w:val="default"/>
                <w:rFonts w:cs="FrankRuehl" w:hint="cs"/>
                <w:rtl/>
              </w:rPr>
              <w:t>ינות המשולש</w:t>
            </w:r>
            <w:r w:rsidR="00B51F7D" w:rsidRPr="003A73D3">
              <w:rPr>
                <w:rStyle w:val="default"/>
                <w:rFonts w:cs="FrankRuehl" w:hint="cs"/>
                <w:rtl/>
              </w:rPr>
              <w:t xml:space="preserve"> בע"מ</w:t>
            </w:r>
          </w:p>
        </w:tc>
        <w:tc>
          <w:tcPr>
            <w:tcW w:w="0" w:type="auto"/>
            <w:shd w:val="clear" w:color="auto" w:fill="auto"/>
          </w:tcPr>
          <w:p w14:paraId="70B99D73" w14:textId="77777777" w:rsidR="00B51F7D" w:rsidRPr="003A73D3" w:rsidRDefault="006F661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5.01</w:t>
            </w:r>
            <w:r w:rsidR="00217584">
              <w:rPr>
                <w:rStyle w:val="default"/>
                <w:rFonts w:cs="FrankRuehl" w:hint="cs"/>
                <w:rtl/>
              </w:rPr>
              <w:t>1</w:t>
            </w:r>
          </w:p>
        </w:tc>
      </w:tr>
      <w:tr w:rsidR="00B51F7D" w:rsidRPr="003A73D3" w14:paraId="76881DAC" w14:textId="77777777" w:rsidTr="00EA60E4">
        <w:tc>
          <w:tcPr>
            <w:tcW w:w="565" w:type="dxa"/>
            <w:shd w:val="clear" w:color="auto" w:fill="auto"/>
          </w:tcPr>
          <w:p w14:paraId="1FDA1FD4" w14:textId="77777777" w:rsidR="00B51F7D" w:rsidRPr="003A73D3" w:rsidRDefault="00AB255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(42)</w:t>
            </w:r>
          </w:p>
        </w:tc>
        <w:tc>
          <w:tcPr>
            <w:tcW w:w="5673" w:type="dxa"/>
            <w:shd w:val="clear" w:color="auto" w:fill="auto"/>
          </w:tcPr>
          <w:p w14:paraId="0E03D233" w14:textId="77777777" w:rsidR="00B51F7D" w:rsidRPr="003A73D3" w:rsidRDefault="005816B4"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מע</w:t>
            </w:r>
            <w:r w:rsidR="006E1D14">
              <w:rPr>
                <w:rStyle w:val="default"/>
                <w:rFonts w:cs="FrankRuehl" w:hint="cs"/>
                <w:rtl/>
              </w:rPr>
              <w:t>י</w:t>
            </w:r>
            <w:r w:rsidR="00AE28E5">
              <w:rPr>
                <w:rStyle w:val="default"/>
                <w:rFonts w:cs="FrankRuehl" w:hint="cs"/>
                <w:rtl/>
              </w:rPr>
              <w:t>י</w:t>
            </w:r>
            <w:r>
              <w:rPr>
                <w:rStyle w:val="default"/>
                <w:rFonts w:cs="FrankRuehl" w:hint="cs"/>
                <w:rtl/>
              </w:rPr>
              <w:t>נות העמקים</w:t>
            </w:r>
            <w:r w:rsidR="00B51F7D" w:rsidRPr="003A73D3">
              <w:rPr>
                <w:rStyle w:val="default"/>
                <w:rFonts w:cs="FrankRuehl" w:hint="cs"/>
                <w:rtl/>
              </w:rPr>
              <w:t xml:space="preserve"> בע"מ</w:t>
            </w:r>
          </w:p>
        </w:tc>
        <w:tc>
          <w:tcPr>
            <w:tcW w:w="0" w:type="auto"/>
            <w:shd w:val="clear" w:color="auto" w:fill="auto"/>
          </w:tcPr>
          <w:p w14:paraId="43A39B42" w14:textId="77777777" w:rsidR="00B51F7D" w:rsidRPr="003A73D3" w:rsidRDefault="00522FF0"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217584">
              <w:rPr>
                <w:rStyle w:val="default"/>
                <w:rFonts w:cs="FrankRuehl" w:hint="cs"/>
                <w:rtl/>
              </w:rPr>
              <w:t>598</w:t>
            </w:r>
          </w:p>
        </w:tc>
      </w:tr>
      <w:tr w:rsidR="00B51F7D" w:rsidRPr="003A73D3" w14:paraId="7ED2903D" w14:textId="77777777" w:rsidTr="00EA60E4">
        <w:tc>
          <w:tcPr>
            <w:tcW w:w="565" w:type="dxa"/>
            <w:shd w:val="clear" w:color="auto" w:fill="auto"/>
          </w:tcPr>
          <w:p w14:paraId="5EE7427F" w14:textId="77777777" w:rsidR="00B51F7D" w:rsidRPr="003A73D3" w:rsidRDefault="00AB255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(43)</w:t>
            </w:r>
          </w:p>
        </w:tc>
        <w:tc>
          <w:tcPr>
            <w:tcW w:w="5673" w:type="dxa"/>
            <w:shd w:val="clear" w:color="auto" w:fill="auto"/>
          </w:tcPr>
          <w:p w14:paraId="68EEFB72" w14:textId="77777777" w:rsidR="00B51F7D" w:rsidRPr="003A73D3" w:rsidRDefault="005816B4"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מע</w:t>
            </w:r>
            <w:r w:rsidR="00AE28E5">
              <w:rPr>
                <w:rStyle w:val="default"/>
                <w:rFonts w:cs="FrankRuehl" w:hint="cs"/>
                <w:rtl/>
              </w:rPr>
              <w:t>י</w:t>
            </w:r>
            <w:r w:rsidR="006E1D14">
              <w:rPr>
                <w:rStyle w:val="default"/>
                <w:rFonts w:cs="FrankRuehl" w:hint="cs"/>
                <w:rtl/>
              </w:rPr>
              <w:t>י</w:t>
            </w:r>
            <w:r>
              <w:rPr>
                <w:rStyle w:val="default"/>
                <w:rFonts w:cs="FrankRuehl" w:hint="cs"/>
                <w:rtl/>
              </w:rPr>
              <w:t>נות השרון</w:t>
            </w:r>
            <w:r w:rsidR="00B51F7D" w:rsidRPr="003A73D3">
              <w:rPr>
                <w:rStyle w:val="default"/>
                <w:rFonts w:cs="FrankRuehl" w:hint="cs"/>
                <w:rtl/>
              </w:rPr>
              <w:t xml:space="preserve"> בע"מ</w:t>
            </w:r>
          </w:p>
        </w:tc>
        <w:tc>
          <w:tcPr>
            <w:tcW w:w="0" w:type="auto"/>
            <w:shd w:val="clear" w:color="auto" w:fill="auto"/>
          </w:tcPr>
          <w:p w14:paraId="3331212D" w14:textId="77777777" w:rsidR="00B51F7D" w:rsidRPr="003A73D3" w:rsidRDefault="00EA60E4"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217584">
              <w:rPr>
                <w:rStyle w:val="default"/>
                <w:rFonts w:cs="FrankRuehl" w:hint="cs"/>
                <w:rtl/>
              </w:rPr>
              <w:t>959</w:t>
            </w:r>
          </w:p>
        </w:tc>
      </w:tr>
      <w:tr w:rsidR="00B51F7D" w:rsidRPr="003A73D3" w14:paraId="6CD1C466" w14:textId="77777777" w:rsidTr="00EA60E4">
        <w:tc>
          <w:tcPr>
            <w:tcW w:w="565" w:type="dxa"/>
            <w:shd w:val="clear" w:color="auto" w:fill="auto"/>
          </w:tcPr>
          <w:p w14:paraId="6EF46CA4" w14:textId="77777777" w:rsidR="00B51F7D" w:rsidRPr="003A73D3" w:rsidRDefault="00AB255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(44)</w:t>
            </w:r>
          </w:p>
        </w:tc>
        <w:tc>
          <w:tcPr>
            <w:tcW w:w="5673" w:type="dxa"/>
            <w:shd w:val="clear" w:color="auto" w:fill="auto"/>
          </w:tcPr>
          <w:p w14:paraId="31F8D2C7" w14:textId="77777777" w:rsidR="00B51F7D" w:rsidRPr="003A73D3" w:rsidRDefault="000B78F1"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סובב שפרעם </w:t>
            </w:r>
            <w:r w:rsidR="005816B4">
              <w:rPr>
                <w:rStyle w:val="default"/>
                <w:rFonts w:cs="FrankRuehl" w:hint="cs"/>
                <w:rtl/>
              </w:rPr>
              <w:t xml:space="preserve">תאגיד מים וביוב </w:t>
            </w:r>
            <w:r w:rsidR="00B51F7D" w:rsidRPr="003A73D3">
              <w:rPr>
                <w:rStyle w:val="default"/>
                <w:rFonts w:cs="FrankRuehl" w:hint="cs"/>
                <w:rtl/>
              </w:rPr>
              <w:t>בע"מ</w:t>
            </w:r>
          </w:p>
        </w:tc>
        <w:tc>
          <w:tcPr>
            <w:tcW w:w="0" w:type="auto"/>
            <w:shd w:val="clear" w:color="auto" w:fill="auto"/>
          </w:tcPr>
          <w:p w14:paraId="31BAF83B" w14:textId="77777777" w:rsidR="00B51F7D" w:rsidRPr="003A73D3" w:rsidRDefault="00A00C74"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217584">
              <w:rPr>
                <w:rStyle w:val="default"/>
                <w:rFonts w:cs="FrankRuehl" w:hint="cs"/>
                <w:rtl/>
              </w:rPr>
              <w:t>373</w:t>
            </w:r>
          </w:p>
        </w:tc>
      </w:tr>
      <w:tr w:rsidR="00B51F7D" w:rsidRPr="003A73D3" w14:paraId="7AC485C0" w14:textId="77777777" w:rsidTr="00EA60E4">
        <w:tc>
          <w:tcPr>
            <w:tcW w:w="565" w:type="dxa"/>
            <w:shd w:val="clear" w:color="auto" w:fill="auto"/>
          </w:tcPr>
          <w:p w14:paraId="46687C82" w14:textId="77777777" w:rsidR="00B51F7D" w:rsidRPr="003A73D3" w:rsidRDefault="00EA60E4"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(45)</w:t>
            </w:r>
          </w:p>
        </w:tc>
        <w:tc>
          <w:tcPr>
            <w:tcW w:w="5673" w:type="dxa"/>
            <w:shd w:val="clear" w:color="auto" w:fill="auto"/>
          </w:tcPr>
          <w:p w14:paraId="317D6005" w14:textId="77777777" w:rsidR="00B51F7D" w:rsidRPr="003A73D3" w:rsidRDefault="005816B4"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עין אפק</w:t>
            </w:r>
            <w:r w:rsidR="00B51F7D" w:rsidRPr="003A73D3">
              <w:rPr>
                <w:rStyle w:val="default"/>
                <w:rFonts w:cs="FrankRuehl" w:hint="cs"/>
                <w:rtl/>
              </w:rPr>
              <w:t xml:space="preserve"> בע"מ</w:t>
            </w:r>
          </w:p>
        </w:tc>
        <w:tc>
          <w:tcPr>
            <w:tcW w:w="0" w:type="auto"/>
            <w:shd w:val="clear" w:color="auto" w:fill="auto"/>
          </w:tcPr>
          <w:p w14:paraId="31D95CA9" w14:textId="77777777" w:rsidR="00B51F7D" w:rsidRPr="003A73D3" w:rsidRDefault="00A83AA8"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217584">
              <w:rPr>
                <w:rStyle w:val="default"/>
                <w:rFonts w:cs="FrankRuehl" w:hint="cs"/>
                <w:rtl/>
              </w:rPr>
              <w:t>189</w:t>
            </w:r>
          </w:p>
        </w:tc>
      </w:tr>
      <w:tr w:rsidR="00B51F7D" w:rsidRPr="003A73D3" w14:paraId="7B2EA485" w14:textId="77777777" w:rsidTr="00EA60E4">
        <w:tc>
          <w:tcPr>
            <w:tcW w:w="565" w:type="dxa"/>
            <w:shd w:val="clear" w:color="auto" w:fill="auto"/>
          </w:tcPr>
          <w:p w14:paraId="604C0618" w14:textId="77777777" w:rsidR="00B51F7D" w:rsidRPr="003A73D3" w:rsidRDefault="00EA60E4"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(46)</w:t>
            </w:r>
          </w:p>
        </w:tc>
        <w:tc>
          <w:tcPr>
            <w:tcW w:w="5673" w:type="dxa"/>
            <w:shd w:val="clear" w:color="auto" w:fill="auto"/>
          </w:tcPr>
          <w:p w14:paraId="5F929D8F" w14:textId="77777777" w:rsidR="00B51F7D" w:rsidRPr="003A73D3" w:rsidRDefault="005816B4"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עין כרמים תאגיד מים וביוב</w:t>
            </w:r>
            <w:r w:rsidRPr="003A73D3">
              <w:rPr>
                <w:rStyle w:val="default"/>
                <w:rFonts w:cs="FrankRuehl" w:hint="cs"/>
                <w:rtl/>
              </w:rPr>
              <w:t xml:space="preserve"> </w:t>
            </w:r>
            <w:r w:rsidR="00B51F7D" w:rsidRPr="003A73D3">
              <w:rPr>
                <w:rStyle w:val="default"/>
                <w:rFonts w:cs="FrankRuehl" w:hint="cs"/>
                <w:rtl/>
              </w:rPr>
              <w:t>בע"מ</w:t>
            </w:r>
          </w:p>
        </w:tc>
        <w:tc>
          <w:tcPr>
            <w:tcW w:w="0" w:type="auto"/>
            <w:shd w:val="clear" w:color="auto" w:fill="auto"/>
          </w:tcPr>
          <w:p w14:paraId="16B364CC" w14:textId="77777777" w:rsidR="00B51F7D" w:rsidRPr="003A73D3" w:rsidRDefault="009E1616"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217584">
              <w:rPr>
                <w:rStyle w:val="default"/>
                <w:rFonts w:cs="FrankRuehl" w:hint="cs"/>
                <w:rtl/>
              </w:rPr>
              <w:t>328</w:t>
            </w:r>
          </w:p>
        </w:tc>
      </w:tr>
      <w:tr w:rsidR="00B51F7D" w:rsidRPr="003A73D3" w14:paraId="46A5E008" w14:textId="77777777" w:rsidTr="00EA60E4">
        <w:tc>
          <w:tcPr>
            <w:tcW w:w="565" w:type="dxa"/>
            <w:shd w:val="clear" w:color="auto" w:fill="auto"/>
          </w:tcPr>
          <w:p w14:paraId="476A8E48" w14:textId="77777777" w:rsidR="00B51F7D" w:rsidRPr="003A73D3" w:rsidRDefault="00EA60E4"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(47)</w:t>
            </w:r>
          </w:p>
        </w:tc>
        <w:tc>
          <w:tcPr>
            <w:tcW w:w="5673" w:type="dxa"/>
            <w:shd w:val="clear" w:color="auto" w:fill="auto"/>
          </w:tcPr>
          <w:p w14:paraId="5DE145AF" w14:textId="77777777" w:rsidR="00B51F7D" w:rsidRPr="003A73D3" w:rsidRDefault="005816B4"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פלג הגליל החברה האזורית למים וביוב</w:t>
            </w:r>
            <w:r w:rsidR="00B51F7D" w:rsidRPr="003A73D3">
              <w:rPr>
                <w:rStyle w:val="default"/>
                <w:rFonts w:cs="FrankRuehl" w:hint="cs"/>
                <w:rtl/>
              </w:rPr>
              <w:t xml:space="preserve"> בע"מ</w:t>
            </w:r>
          </w:p>
        </w:tc>
        <w:tc>
          <w:tcPr>
            <w:tcW w:w="0" w:type="auto"/>
            <w:shd w:val="clear" w:color="auto" w:fill="auto"/>
          </w:tcPr>
          <w:p w14:paraId="263B2923" w14:textId="77777777" w:rsidR="00B51F7D" w:rsidRPr="003A73D3" w:rsidRDefault="00A83AA8"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217584">
              <w:rPr>
                <w:rStyle w:val="default"/>
                <w:rFonts w:cs="FrankRuehl" w:hint="cs"/>
                <w:rtl/>
              </w:rPr>
              <w:t>287</w:t>
            </w:r>
          </w:p>
        </w:tc>
      </w:tr>
      <w:tr w:rsidR="00B51F7D" w:rsidRPr="003A73D3" w14:paraId="2C10FA3F" w14:textId="77777777" w:rsidTr="00EA60E4">
        <w:tc>
          <w:tcPr>
            <w:tcW w:w="565" w:type="dxa"/>
            <w:shd w:val="clear" w:color="auto" w:fill="auto"/>
          </w:tcPr>
          <w:p w14:paraId="64907536" w14:textId="77777777" w:rsidR="00B51F7D" w:rsidRPr="003A73D3" w:rsidRDefault="00EA60E4"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(48)</w:t>
            </w:r>
          </w:p>
        </w:tc>
        <w:tc>
          <w:tcPr>
            <w:tcW w:w="5673" w:type="dxa"/>
            <w:shd w:val="clear" w:color="auto" w:fill="auto"/>
          </w:tcPr>
          <w:p w14:paraId="14ED7E73" w14:textId="77777777" w:rsidR="00B51F7D" w:rsidRPr="003A73D3" w:rsidRDefault="005816B4"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פלגי </w:t>
            </w:r>
            <w:r w:rsidR="000B78F1">
              <w:rPr>
                <w:rStyle w:val="default"/>
                <w:rFonts w:cs="FrankRuehl" w:hint="cs"/>
                <w:rtl/>
              </w:rPr>
              <w:t>ה</w:t>
            </w:r>
            <w:r>
              <w:rPr>
                <w:rStyle w:val="default"/>
                <w:rFonts w:cs="FrankRuehl" w:hint="cs"/>
                <w:rtl/>
              </w:rPr>
              <w:t xml:space="preserve">שרון </w:t>
            </w:r>
            <w:r w:rsidR="00B51F7D" w:rsidRPr="003A73D3">
              <w:rPr>
                <w:rStyle w:val="default"/>
                <w:rFonts w:cs="FrankRuehl" w:hint="cs"/>
                <w:rtl/>
              </w:rPr>
              <w:t>בע"מ</w:t>
            </w:r>
          </w:p>
        </w:tc>
        <w:tc>
          <w:tcPr>
            <w:tcW w:w="0" w:type="auto"/>
            <w:shd w:val="clear" w:color="auto" w:fill="auto"/>
          </w:tcPr>
          <w:p w14:paraId="7618AF7B" w14:textId="77777777" w:rsidR="00B51F7D" w:rsidRPr="003A73D3" w:rsidRDefault="005816B4"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6F661B">
              <w:rPr>
                <w:rStyle w:val="default"/>
                <w:rFonts w:cs="FrankRuehl" w:hint="cs"/>
                <w:rtl/>
              </w:rPr>
              <w:t>55</w:t>
            </w:r>
            <w:r w:rsidR="00217584">
              <w:rPr>
                <w:rStyle w:val="default"/>
                <w:rFonts w:cs="FrankRuehl" w:hint="cs"/>
                <w:rtl/>
              </w:rPr>
              <w:t>2</w:t>
            </w:r>
          </w:p>
        </w:tc>
      </w:tr>
      <w:tr w:rsidR="00B51F7D" w:rsidRPr="003A73D3" w14:paraId="470FAE96" w14:textId="77777777" w:rsidTr="00EA60E4">
        <w:tc>
          <w:tcPr>
            <w:tcW w:w="565" w:type="dxa"/>
            <w:shd w:val="clear" w:color="auto" w:fill="auto"/>
          </w:tcPr>
          <w:p w14:paraId="225D0068" w14:textId="77777777" w:rsidR="00B51F7D" w:rsidRPr="003A73D3" w:rsidRDefault="00EA60E4"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(49)</w:t>
            </w:r>
          </w:p>
        </w:tc>
        <w:tc>
          <w:tcPr>
            <w:tcW w:w="5673" w:type="dxa"/>
            <w:shd w:val="clear" w:color="auto" w:fill="auto"/>
          </w:tcPr>
          <w:p w14:paraId="64E54E20" w14:textId="77777777" w:rsidR="00B51F7D" w:rsidRPr="003A73D3" w:rsidRDefault="00C549D6"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פלגי מוצקין </w:t>
            </w:r>
            <w:r w:rsidR="00B51F7D" w:rsidRPr="003A73D3">
              <w:rPr>
                <w:rStyle w:val="default"/>
                <w:rFonts w:cs="FrankRuehl" w:hint="cs"/>
                <w:rtl/>
              </w:rPr>
              <w:t>בע"מ</w:t>
            </w:r>
          </w:p>
        </w:tc>
        <w:tc>
          <w:tcPr>
            <w:tcW w:w="0" w:type="auto"/>
            <w:shd w:val="clear" w:color="auto" w:fill="auto"/>
          </w:tcPr>
          <w:p w14:paraId="4BF3123E" w14:textId="77777777" w:rsidR="00B51F7D" w:rsidRPr="003A73D3" w:rsidRDefault="00607D5F"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6F661B">
              <w:rPr>
                <w:rStyle w:val="default"/>
                <w:rFonts w:cs="FrankRuehl" w:hint="cs"/>
                <w:rtl/>
              </w:rPr>
              <w:t>8</w:t>
            </w:r>
            <w:r w:rsidR="00217584">
              <w:rPr>
                <w:rStyle w:val="default"/>
                <w:rFonts w:cs="FrankRuehl" w:hint="cs"/>
                <w:rtl/>
              </w:rPr>
              <w:t>3</w:t>
            </w:r>
            <w:r w:rsidR="006F661B">
              <w:rPr>
                <w:rStyle w:val="default"/>
                <w:rFonts w:cs="FrankRuehl" w:hint="cs"/>
                <w:rtl/>
              </w:rPr>
              <w:t>8</w:t>
            </w:r>
          </w:p>
        </w:tc>
      </w:tr>
      <w:tr w:rsidR="00B51F7D" w:rsidRPr="003A73D3" w14:paraId="394B99BB" w14:textId="77777777" w:rsidTr="00EA60E4">
        <w:tc>
          <w:tcPr>
            <w:tcW w:w="565" w:type="dxa"/>
            <w:shd w:val="clear" w:color="auto" w:fill="auto"/>
          </w:tcPr>
          <w:p w14:paraId="3FA99712" w14:textId="77777777" w:rsidR="00B51F7D" w:rsidRPr="003A73D3" w:rsidRDefault="00EA60E4"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(50)</w:t>
            </w:r>
          </w:p>
        </w:tc>
        <w:tc>
          <w:tcPr>
            <w:tcW w:w="5673" w:type="dxa"/>
            <w:shd w:val="clear" w:color="auto" w:fill="auto"/>
          </w:tcPr>
          <w:p w14:paraId="68155A90" w14:textId="77777777" w:rsidR="00B51F7D" w:rsidRPr="003A73D3" w:rsidRDefault="00C549D6"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שרונים תשתיות מים וביוב</w:t>
            </w:r>
            <w:r w:rsidR="00B51F7D" w:rsidRPr="003A73D3">
              <w:rPr>
                <w:rStyle w:val="default"/>
                <w:rFonts w:cs="FrankRuehl" w:hint="cs"/>
                <w:rtl/>
              </w:rPr>
              <w:t xml:space="preserve"> בע"מ</w:t>
            </w:r>
          </w:p>
        </w:tc>
        <w:tc>
          <w:tcPr>
            <w:tcW w:w="0" w:type="auto"/>
            <w:shd w:val="clear" w:color="auto" w:fill="auto"/>
          </w:tcPr>
          <w:p w14:paraId="16403C07" w14:textId="77777777" w:rsidR="00B51F7D" w:rsidRPr="003A73D3" w:rsidRDefault="00C549D6"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217584">
              <w:rPr>
                <w:rStyle w:val="default"/>
                <w:rFonts w:cs="FrankRuehl" w:hint="cs"/>
                <w:rtl/>
              </w:rPr>
              <w:t>147</w:t>
            </w:r>
          </w:p>
        </w:tc>
      </w:tr>
      <w:tr w:rsidR="00B51F7D" w:rsidRPr="003A73D3" w14:paraId="04719663" w14:textId="77777777" w:rsidTr="00EA60E4">
        <w:tc>
          <w:tcPr>
            <w:tcW w:w="565" w:type="dxa"/>
            <w:shd w:val="clear" w:color="auto" w:fill="auto"/>
          </w:tcPr>
          <w:p w14:paraId="245575D3" w14:textId="77777777" w:rsidR="00B51F7D" w:rsidRPr="003A73D3" w:rsidRDefault="00EA60E4"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(51)</w:t>
            </w:r>
          </w:p>
        </w:tc>
        <w:tc>
          <w:tcPr>
            <w:tcW w:w="5673" w:type="dxa"/>
            <w:shd w:val="clear" w:color="auto" w:fill="auto"/>
          </w:tcPr>
          <w:p w14:paraId="7D95DFCA" w14:textId="77777777" w:rsidR="00B51F7D" w:rsidRPr="003A73D3" w:rsidRDefault="00C549D6"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ת.מ.ר </w:t>
            </w:r>
            <w:r w:rsidR="000B78F1">
              <w:rPr>
                <w:rStyle w:val="default"/>
                <w:rFonts w:cs="FrankRuehl" w:hint="cs"/>
                <w:rtl/>
              </w:rPr>
              <w:t xml:space="preserve">– </w:t>
            </w:r>
            <w:r>
              <w:rPr>
                <w:rStyle w:val="default"/>
                <w:rFonts w:cs="FrankRuehl" w:hint="cs"/>
                <w:rtl/>
              </w:rPr>
              <w:t>תאגיד מים רמלה</w:t>
            </w:r>
            <w:r w:rsidR="00B51F7D" w:rsidRPr="003A73D3">
              <w:rPr>
                <w:rStyle w:val="default"/>
                <w:rFonts w:cs="FrankRuehl" w:hint="cs"/>
                <w:rtl/>
              </w:rPr>
              <w:t xml:space="preserve"> בע"מ</w:t>
            </w:r>
          </w:p>
        </w:tc>
        <w:tc>
          <w:tcPr>
            <w:tcW w:w="0" w:type="auto"/>
            <w:shd w:val="clear" w:color="auto" w:fill="auto"/>
          </w:tcPr>
          <w:p w14:paraId="79B734CD" w14:textId="77777777" w:rsidR="00B51F7D" w:rsidRPr="003A73D3" w:rsidRDefault="006F661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3.58</w:t>
            </w:r>
            <w:r w:rsidR="00217584">
              <w:rPr>
                <w:rStyle w:val="default"/>
                <w:rFonts w:cs="FrankRuehl" w:hint="cs"/>
                <w:rtl/>
              </w:rPr>
              <w:t>0</w:t>
            </w:r>
          </w:p>
        </w:tc>
      </w:tr>
      <w:tr w:rsidR="00B51F7D" w:rsidRPr="003A73D3" w14:paraId="71C47824" w14:textId="77777777" w:rsidTr="00EA60E4">
        <w:tc>
          <w:tcPr>
            <w:tcW w:w="565" w:type="dxa"/>
            <w:shd w:val="clear" w:color="auto" w:fill="auto"/>
          </w:tcPr>
          <w:p w14:paraId="14A2F576" w14:textId="77777777" w:rsidR="00B51F7D" w:rsidRPr="003A73D3" w:rsidRDefault="00EA60E4"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(52)</w:t>
            </w:r>
          </w:p>
        </w:tc>
        <w:tc>
          <w:tcPr>
            <w:tcW w:w="5673" w:type="dxa"/>
            <w:shd w:val="clear" w:color="auto" w:fill="auto"/>
          </w:tcPr>
          <w:p w14:paraId="4AAF6AC3" w14:textId="77777777" w:rsidR="00B51F7D" w:rsidRPr="003A73D3" w:rsidRDefault="00C549D6"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תאגיד המים והביוב האזורי – אלעין</w:t>
            </w:r>
            <w:r w:rsidR="00B51F7D" w:rsidRPr="003A73D3">
              <w:rPr>
                <w:rStyle w:val="default"/>
                <w:rFonts w:cs="FrankRuehl" w:hint="cs"/>
                <w:rtl/>
              </w:rPr>
              <w:t xml:space="preserve"> בע"מ</w:t>
            </w:r>
          </w:p>
        </w:tc>
        <w:tc>
          <w:tcPr>
            <w:tcW w:w="0" w:type="auto"/>
            <w:shd w:val="clear" w:color="auto" w:fill="auto"/>
          </w:tcPr>
          <w:p w14:paraId="469F8BD6" w14:textId="77777777" w:rsidR="00B51F7D" w:rsidRPr="003A73D3" w:rsidRDefault="000B78F1"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6F661B">
              <w:rPr>
                <w:rStyle w:val="default"/>
                <w:rFonts w:cs="FrankRuehl" w:hint="cs"/>
                <w:rtl/>
              </w:rPr>
              <w:t>09</w:t>
            </w:r>
            <w:r w:rsidR="00217584">
              <w:rPr>
                <w:rStyle w:val="default"/>
                <w:rFonts w:cs="FrankRuehl" w:hint="cs"/>
                <w:rtl/>
              </w:rPr>
              <w:t>1</w:t>
            </w:r>
          </w:p>
        </w:tc>
      </w:tr>
      <w:tr w:rsidR="00B51F7D" w:rsidRPr="003A73D3" w14:paraId="3BAFF506" w14:textId="77777777" w:rsidTr="00EA60E4">
        <w:tc>
          <w:tcPr>
            <w:tcW w:w="565" w:type="dxa"/>
            <w:shd w:val="clear" w:color="auto" w:fill="auto"/>
          </w:tcPr>
          <w:p w14:paraId="1941F065" w14:textId="77777777" w:rsidR="00B51F7D" w:rsidRPr="003A73D3" w:rsidRDefault="00EA60E4"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(53)</w:t>
            </w:r>
          </w:p>
        </w:tc>
        <w:tc>
          <w:tcPr>
            <w:tcW w:w="5673" w:type="dxa"/>
            <w:shd w:val="clear" w:color="auto" w:fill="auto"/>
          </w:tcPr>
          <w:p w14:paraId="11B01B26" w14:textId="77777777" w:rsidR="00B51F7D" w:rsidRPr="003A73D3" w:rsidRDefault="000B78F1"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תאגיד המים</w:t>
            </w:r>
            <w:r w:rsidRPr="003A73D3">
              <w:rPr>
                <w:rStyle w:val="default"/>
                <w:rFonts w:cs="FrankRuehl" w:hint="cs"/>
                <w:rtl/>
              </w:rPr>
              <w:t xml:space="preserve"> </w:t>
            </w:r>
            <w:r w:rsidR="00C549D6">
              <w:rPr>
                <w:rStyle w:val="default"/>
                <w:rFonts w:cs="FrankRuehl" w:hint="cs"/>
                <w:rtl/>
              </w:rPr>
              <w:t xml:space="preserve">נווה מדבר </w:t>
            </w:r>
            <w:r w:rsidR="00B51F7D" w:rsidRPr="003A73D3">
              <w:rPr>
                <w:rStyle w:val="default"/>
                <w:rFonts w:cs="FrankRuehl" w:hint="cs"/>
                <w:rtl/>
              </w:rPr>
              <w:t>בע"מ</w:t>
            </w:r>
          </w:p>
        </w:tc>
        <w:tc>
          <w:tcPr>
            <w:tcW w:w="0" w:type="auto"/>
            <w:shd w:val="clear" w:color="auto" w:fill="auto"/>
          </w:tcPr>
          <w:p w14:paraId="2C0E4D15" w14:textId="77777777" w:rsidR="00B51F7D" w:rsidRPr="003A73D3" w:rsidRDefault="00EA60E4"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6F661B">
              <w:rPr>
                <w:rStyle w:val="default"/>
                <w:rFonts w:cs="FrankRuehl" w:hint="cs"/>
                <w:rtl/>
              </w:rPr>
              <w:t>98</w:t>
            </w:r>
            <w:r w:rsidR="00217584">
              <w:rPr>
                <w:rStyle w:val="default"/>
                <w:rFonts w:cs="FrankRuehl" w:hint="cs"/>
                <w:rtl/>
              </w:rPr>
              <w:t>2</w:t>
            </w:r>
          </w:p>
        </w:tc>
      </w:tr>
      <w:tr w:rsidR="00B51F7D" w:rsidRPr="003A73D3" w14:paraId="020FBDB2" w14:textId="77777777" w:rsidTr="00EA60E4">
        <w:tc>
          <w:tcPr>
            <w:tcW w:w="565" w:type="dxa"/>
            <w:shd w:val="clear" w:color="auto" w:fill="auto"/>
          </w:tcPr>
          <w:p w14:paraId="6857AB36" w14:textId="77777777" w:rsidR="00B51F7D" w:rsidRPr="003A73D3" w:rsidRDefault="00EA60E4"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(54)</w:t>
            </w:r>
          </w:p>
        </w:tc>
        <w:tc>
          <w:tcPr>
            <w:tcW w:w="5673" w:type="dxa"/>
            <w:shd w:val="clear" w:color="auto" w:fill="auto"/>
          </w:tcPr>
          <w:p w14:paraId="06503420" w14:textId="77777777" w:rsidR="00B51F7D" w:rsidRPr="003A73D3" w:rsidRDefault="00C549D6"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תאגיד כפרי גליל תחתון</w:t>
            </w:r>
            <w:r w:rsidR="00B51F7D" w:rsidRPr="003A73D3">
              <w:rPr>
                <w:rStyle w:val="default"/>
                <w:rFonts w:cs="FrankRuehl" w:hint="cs"/>
                <w:rtl/>
              </w:rPr>
              <w:t xml:space="preserve"> בע"מ</w:t>
            </w:r>
          </w:p>
        </w:tc>
        <w:tc>
          <w:tcPr>
            <w:tcW w:w="0" w:type="auto"/>
            <w:shd w:val="clear" w:color="auto" w:fill="auto"/>
          </w:tcPr>
          <w:p w14:paraId="4DEC6C9E" w14:textId="77777777" w:rsidR="00B51F7D" w:rsidRPr="003A73D3" w:rsidRDefault="006F661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217584">
              <w:rPr>
                <w:rStyle w:val="default"/>
                <w:rFonts w:cs="FrankRuehl" w:hint="cs"/>
                <w:rtl/>
              </w:rPr>
              <w:t>139</w:t>
            </w:r>
          </w:p>
        </w:tc>
      </w:tr>
      <w:tr w:rsidR="00B51F7D" w:rsidRPr="003A73D3" w14:paraId="7DD4757D" w14:textId="77777777" w:rsidTr="00EA60E4">
        <w:tc>
          <w:tcPr>
            <w:tcW w:w="565" w:type="dxa"/>
            <w:shd w:val="clear" w:color="auto" w:fill="auto"/>
          </w:tcPr>
          <w:p w14:paraId="30ED1667" w14:textId="77777777" w:rsidR="00B51F7D" w:rsidRPr="003A73D3" w:rsidRDefault="00EA60E4"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(55)</w:t>
            </w:r>
          </w:p>
        </w:tc>
        <w:tc>
          <w:tcPr>
            <w:tcW w:w="5673" w:type="dxa"/>
            <w:shd w:val="clear" w:color="auto" w:fill="auto"/>
          </w:tcPr>
          <w:p w14:paraId="128144DD" w14:textId="77777777" w:rsidR="00B51F7D" w:rsidRPr="003A73D3" w:rsidRDefault="00C549D6"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תאגיד מעיינות הדרום</w:t>
            </w:r>
            <w:r w:rsidR="00B51F7D" w:rsidRPr="003A73D3">
              <w:rPr>
                <w:rStyle w:val="default"/>
                <w:rFonts w:cs="FrankRuehl" w:hint="cs"/>
                <w:rtl/>
              </w:rPr>
              <w:t xml:space="preserve"> בע"מ</w:t>
            </w:r>
          </w:p>
        </w:tc>
        <w:tc>
          <w:tcPr>
            <w:tcW w:w="0" w:type="auto"/>
            <w:shd w:val="clear" w:color="auto" w:fill="auto"/>
          </w:tcPr>
          <w:p w14:paraId="043B9BCB" w14:textId="77777777" w:rsidR="00B51F7D" w:rsidRPr="003A73D3" w:rsidRDefault="00B51F7D"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6F661B">
              <w:rPr>
                <w:rStyle w:val="default"/>
                <w:rFonts w:cs="FrankRuehl" w:hint="cs"/>
                <w:rtl/>
              </w:rPr>
              <w:t>19</w:t>
            </w:r>
            <w:r w:rsidR="00217584">
              <w:rPr>
                <w:rStyle w:val="default"/>
                <w:rFonts w:cs="FrankRuehl" w:hint="cs"/>
                <w:rtl/>
              </w:rPr>
              <w:t>3</w:t>
            </w:r>
          </w:p>
        </w:tc>
      </w:tr>
      <w:tr w:rsidR="00522FF0" w:rsidRPr="003A73D3" w14:paraId="7FF33EEA" w14:textId="77777777" w:rsidTr="00EA60E4">
        <w:tc>
          <w:tcPr>
            <w:tcW w:w="565" w:type="dxa"/>
            <w:shd w:val="clear" w:color="auto" w:fill="auto"/>
          </w:tcPr>
          <w:p w14:paraId="5AAC25D5" w14:textId="77777777" w:rsidR="00522FF0" w:rsidRPr="003A73D3" w:rsidRDefault="00EA60E4"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(56)</w:t>
            </w:r>
          </w:p>
        </w:tc>
        <w:tc>
          <w:tcPr>
            <w:tcW w:w="5673" w:type="dxa"/>
            <w:shd w:val="clear" w:color="auto" w:fill="auto"/>
          </w:tcPr>
          <w:p w14:paraId="19344C1A" w14:textId="77777777" w:rsidR="00522FF0" w:rsidRPr="003A73D3" w:rsidRDefault="000B78F1"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תאגיד </w:t>
            </w:r>
            <w:r w:rsidR="00C549D6">
              <w:rPr>
                <w:rStyle w:val="default"/>
                <w:rFonts w:cs="FrankRuehl" w:hint="cs"/>
                <w:rtl/>
              </w:rPr>
              <w:t>מע</w:t>
            </w:r>
            <w:r w:rsidR="00663A82">
              <w:rPr>
                <w:rStyle w:val="default"/>
                <w:rFonts w:cs="FrankRuehl" w:hint="cs"/>
                <w:rtl/>
              </w:rPr>
              <w:t>י</w:t>
            </w:r>
            <w:r w:rsidR="00014EDB">
              <w:rPr>
                <w:rStyle w:val="default"/>
                <w:rFonts w:cs="FrankRuehl" w:hint="cs"/>
                <w:rtl/>
              </w:rPr>
              <w:t>י</w:t>
            </w:r>
            <w:r w:rsidR="00C549D6">
              <w:rPr>
                <w:rStyle w:val="default"/>
                <w:rFonts w:cs="FrankRuehl" w:hint="cs"/>
                <w:rtl/>
              </w:rPr>
              <w:t>נות זיו</w:t>
            </w:r>
            <w:r w:rsidR="00522FF0" w:rsidRPr="003A73D3">
              <w:rPr>
                <w:rStyle w:val="default"/>
                <w:rFonts w:cs="FrankRuehl" w:hint="cs"/>
                <w:rtl/>
              </w:rPr>
              <w:t xml:space="preserve"> בע"מ</w:t>
            </w:r>
          </w:p>
        </w:tc>
        <w:tc>
          <w:tcPr>
            <w:tcW w:w="0" w:type="auto"/>
            <w:shd w:val="clear" w:color="auto" w:fill="auto"/>
          </w:tcPr>
          <w:p w14:paraId="06582E42" w14:textId="77777777" w:rsidR="00522FF0" w:rsidRPr="003A73D3" w:rsidRDefault="00C549D6"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6F661B">
              <w:rPr>
                <w:rStyle w:val="default"/>
                <w:rFonts w:cs="FrankRuehl" w:hint="cs"/>
                <w:rtl/>
              </w:rPr>
              <w:t>12</w:t>
            </w:r>
            <w:r w:rsidR="00217584">
              <w:rPr>
                <w:rStyle w:val="default"/>
                <w:rFonts w:cs="FrankRuehl" w:hint="cs"/>
                <w:rtl/>
              </w:rPr>
              <w:t>6</w:t>
            </w:r>
          </w:p>
        </w:tc>
      </w:tr>
    </w:tbl>
    <w:p w14:paraId="31C185E7" w14:textId="77777777" w:rsidR="007B2B9E" w:rsidRDefault="007B2B9E" w:rsidP="00CC3815">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72"/>
        <w:ind w:left="0" w:right="1134"/>
        <w:rPr>
          <w:rStyle w:val="default"/>
          <w:rFonts w:cs="FrankRuehl" w:hint="cs"/>
          <w:rtl/>
        </w:rPr>
      </w:pPr>
    </w:p>
    <w:p w14:paraId="683AC229" w14:textId="77777777" w:rsidR="006B0BB4" w:rsidRPr="00467DFC" w:rsidRDefault="00670EA1" w:rsidP="00467DFC">
      <w:pPr>
        <w:pStyle w:val="medium2-header"/>
        <w:keepLines w:val="0"/>
        <w:spacing w:before="72"/>
        <w:ind w:left="0" w:right="1134"/>
        <w:rPr>
          <w:rFonts w:cs="FrankRuehl" w:hint="cs"/>
          <w:noProof/>
          <w:rtl/>
        </w:rPr>
      </w:pPr>
      <w:bookmarkStart w:id="149" w:name="med1"/>
      <w:bookmarkEnd w:id="149"/>
      <w:r w:rsidRPr="00467DFC">
        <w:rPr>
          <w:rFonts w:cs="FrankRuehl" w:hint="cs"/>
          <w:noProof/>
          <w:rtl/>
        </w:rPr>
        <w:pict w14:anchorId="138DC729">
          <v:shape id="_x0000_s2415" type="#_x0000_t202" style="position:absolute;left:0;text-align:left;margin-left:467.1pt;margin-top:7.1pt;width:75.25pt;height:19pt;z-index:251593216" filled="f" stroked="f">
            <v:textbox inset="1mm,0,1mm,0">
              <w:txbxContent>
                <w:p w14:paraId="7F69F835" w14:textId="77777777" w:rsidR="00741010" w:rsidRDefault="00741010" w:rsidP="00550D79">
                  <w:pPr>
                    <w:spacing w:line="160" w:lineRule="exact"/>
                    <w:jc w:val="left"/>
                    <w:rPr>
                      <w:rFonts w:cs="Miriam" w:hint="cs"/>
                      <w:noProof/>
                      <w:sz w:val="18"/>
                      <w:szCs w:val="18"/>
                      <w:rtl/>
                    </w:rPr>
                  </w:pPr>
                  <w:r>
                    <w:rPr>
                      <w:rFonts w:cs="Miriam" w:hint="cs"/>
                      <w:noProof/>
                      <w:sz w:val="18"/>
                      <w:szCs w:val="18"/>
                      <w:rtl/>
                    </w:rPr>
                    <w:t xml:space="preserve">כללים </w:t>
                  </w:r>
                  <w:r w:rsidR="00663A82">
                    <w:rPr>
                      <w:rFonts w:cs="Miriam" w:hint="cs"/>
                      <w:noProof/>
                      <w:sz w:val="18"/>
                      <w:szCs w:val="18"/>
                      <w:rtl/>
                    </w:rPr>
                    <w:t>תשפ"</w:t>
                  </w:r>
                  <w:r w:rsidR="006F661B">
                    <w:rPr>
                      <w:rFonts w:cs="Miriam" w:hint="cs"/>
                      <w:noProof/>
                      <w:sz w:val="18"/>
                      <w:szCs w:val="18"/>
                      <w:rtl/>
                    </w:rPr>
                    <w:t>ג</w:t>
                  </w:r>
                  <w:r w:rsidR="00663A82">
                    <w:rPr>
                      <w:rFonts w:cs="Miriam" w:hint="cs"/>
                      <w:noProof/>
                      <w:sz w:val="18"/>
                      <w:szCs w:val="18"/>
                      <w:rtl/>
                    </w:rPr>
                    <w:t>-202</w:t>
                  </w:r>
                  <w:r w:rsidR="00A00C74">
                    <w:rPr>
                      <w:rFonts w:cs="Miriam" w:hint="cs"/>
                      <w:noProof/>
                      <w:sz w:val="18"/>
                      <w:szCs w:val="18"/>
                      <w:rtl/>
                    </w:rPr>
                    <w:t>2</w:t>
                  </w:r>
                </w:p>
              </w:txbxContent>
            </v:textbox>
            <w10:anchorlock/>
          </v:shape>
        </w:pict>
      </w:r>
      <w:r w:rsidR="006B0BB4" w:rsidRPr="00467DFC">
        <w:rPr>
          <w:rFonts w:cs="FrankRuehl" w:hint="cs"/>
          <w:noProof/>
          <w:rtl/>
        </w:rPr>
        <w:t>תוספת שנ</w:t>
      </w:r>
      <w:r w:rsidR="002C3A0A" w:rsidRPr="00467DFC">
        <w:rPr>
          <w:rFonts w:cs="FrankRuehl" w:hint="cs"/>
          <w:noProof/>
          <w:rtl/>
        </w:rPr>
        <w:t>י</w:t>
      </w:r>
      <w:r w:rsidR="006B0BB4" w:rsidRPr="00467DFC">
        <w:rPr>
          <w:rFonts w:cs="FrankRuehl" w:hint="cs"/>
          <w:noProof/>
          <w:rtl/>
        </w:rPr>
        <w:t>יה</w:t>
      </w:r>
    </w:p>
    <w:p w14:paraId="31379788" w14:textId="77777777" w:rsidR="006B0BB4" w:rsidRPr="006B0BB4" w:rsidRDefault="006B0BB4" w:rsidP="006B0BB4">
      <w:pPr>
        <w:pStyle w:val="P00"/>
        <w:spacing w:before="72"/>
        <w:ind w:left="0" w:right="1134"/>
        <w:jc w:val="center"/>
        <w:rPr>
          <w:rStyle w:val="default"/>
          <w:rFonts w:cs="FrankRuehl" w:hint="cs"/>
          <w:sz w:val="24"/>
          <w:szCs w:val="24"/>
          <w:rtl/>
        </w:rPr>
      </w:pPr>
      <w:r w:rsidRPr="006B0BB4">
        <w:rPr>
          <w:rStyle w:val="default"/>
          <w:rFonts w:cs="FrankRuehl" w:hint="cs"/>
          <w:sz w:val="24"/>
          <w:szCs w:val="24"/>
          <w:rtl/>
        </w:rPr>
        <w:t>(סעיף 20)</w:t>
      </w:r>
    </w:p>
    <w:p w14:paraId="3CBD00D1" w14:textId="77777777" w:rsidR="006B0BB4" w:rsidRPr="00870582" w:rsidRDefault="006B0BB4" w:rsidP="00870582">
      <w:pPr>
        <w:pStyle w:val="P00"/>
        <w:spacing w:before="72"/>
        <w:ind w:left="0" w:right="1134"/>
        <w:jc w:val="center"/>
        <w:rPr>
          <w:rStyle w:val="default"/>
          <w:rFonts w:cs="FrankRuehl" w:hint="cs"/>
          <w:b/>
          <w:bCs/>
          <w:sz w:val="22"/>
          <w:szCs w:val="22"/>
          <w:rtl/>
        </w:rPr>
      </w:pPr>
      <w:r w:rsidRPr="00870582">
        <w:rPr>
          <w:rStyle w:val="default"/>
          <w:rFonts w:cs="FrankRuehl" w:hint="cs"/>
          <w:b/>
          <w:bCs/>
          <w:sz w:val="22"/>
          <w:szCs w:val="22"/>
          <w:rtl/>
        </w:rPr>
        <w:t xml:space="preserve">עלות </w:t>
      </w:r>
      <w:r w:rsidR="00DA0064" w:rsidRPr="00870582">
        <w:rPr>
          <w:rStyle w:val="default"/>
          <w:rFonts w:cs="FrankRuehl" w:hint="cs"/>
          <w:b/>
          <w:bCs/>
          <w:sz w:val="22"/>
          <w:szCs w:val="22"/>
          <w:rtl/>
        </w:rPr>
        <w:t>גבוהה</w:t>
      </w:r>
      <w:r w:rsidR="002C3A0A" w:rsidRPr="00870582">
        <w:rPr>
          <w:rStyle w:val="default"/>
          <w:rFonts w:cs="FrankRuehl" w:hint="cs"/>
          <w:b/>
          <w:bCs/>
          <w:sz w:val="22"/>
          <w:szCs w:val="22"/>
          <w:rtl/>
        </w:rPr>
        <w:t xml:space="preserve"> </w:t>
      </w:r>
      <w:r w:rsidRPr="00870582">
        <w:rPr>
          <w:rStyle w:val="default"/>
          <w:rFonts w:cs="FrankRuehl" w:hint="cs"/>
          <w:b/>
          <w:bCs/>
          <w:sz w:val="22"/>
          <w:szCs w:val="22"/>
          <w:rtl/>
        </w:rPr>
        <w:t>מוכרת לחלוקת מים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5673"/>
        <w:gridCol w:w="1689"/>
      </w:tblGrid>
      <w:tr w:rsidR="00BD731F" w:rsidRPr="003A73D3" w14:paraId="0A4D4192" w14:textId="77777777" w:rsidTr="00663A82">
        <w:trPr>
          <w:trHeight w:val="270"/>
        </w:trPr>
        <w:tc>
          <w:tcPr>
            <w:tcW w:w="565" w:type="dxa"/>
            <w:shd w:val="clear" w:color="auto" w:fill="auto"/>
            <w:vAlign w:val="bottom"/>
          </w:tcPr>
          <w:p w14:paraId="39D5258C" w14:textId="77777777" w:rsidR="004C458A" w:rsidRPr="003A73D3" w:rsidRDefault="004C458A" w:rsidP="003A73D3">
            <w:pPr>
              <w:pStyle w:val="P00"/>
              <w:spacing w:before="0"/>
              <w:ind w:left="0"/>
              <w:jc w:val="center"/>
              <w:rPr>
                <w:rStyle w:val="default"/>
                <w:rFonts w:cs="FrankRuehl" w:hint="cs"/>
                <w:sz w:val="22"/>
                <w:szCs w:val="22"/>
                <w:rtl/>
              </w:rPr>
            </w:pPr>
            <w:r w:rsidRPr="003A73D3">
              <w:rPr>
                <w:rStyle w:val="default"/>
                <w:rFonts w:cs="FrankRuehl" w:hint="cs"/>
                <w:sz w:val="22"/>
                <w:szCs w:val="22"/>
                <w:rtl/>
              </w:rPr>
              <w:t>פרט</w:t>
            </w:r>
          </w:p>
        </w:tc>
        <w:tc>
          <w:tcPr>
            <w:tcW w:w="5673" w:type="dxa"/>
            <w:shd w:val="clear" w:color="auto" w:fill="auto"/>
            <w:vAlign w:val="bottom"/>
          </w:tcPr>
          <w:p w14:paraId="410E3A9C"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3A73D3">
              <w:rPr>
                <w:rStyle w:val="default"/>
                <w:rFonts w:cs="FrankRuehl" w:hint="cs"/>
                <w:sz w:val="22"/>
                <w:szCs w:val="22"/>
                <w:rtl/>
              </w:rPr>
              <w:t>טור א'</w:t>
            </w:r>
          </w:p>
          <w:p w14:paraId="59EB48D7" w14:textId="77777777" w:rsidR="004C458A" w:rsidRPr="003A73D3" w:rsidRDefault="004C458A" w:rsidP="003A73D3">
            <w:pPr>
              <w:pStyle w:val="P00"/>
              <w:spacing w:before="0"/>
              <w:ind w:left="0"/>
              <w:jc w:val="center"/>
              <w:rPr>
                <w:rStyle w:val="default"/>
                <w:rFonts w:cs="FrankRuehl" w:hint="cs"/>
                <w:sz w:val="22"/>
                <w:szCs w:val="22"/>
                <w:rtl/>
              </w:rPr>
            </w:pPr>
            <w:r w:rsidRPr="003A73D3">
              <w:rPr>
                <w:rStyle w:val="default"/>
                <w:rFonts w:cs="FrankRuehl" w:hint="cs"/>
                <w:sz w:val="22"/>
                <w:szCs w:val="22"/>
                <w:rtl/>
              </w:rPr>
              <w:t>שם החברה</w:t>
            </w:r>
          </w:p>
        </w:tc>
        <w:tc>
          <w:tcPr>
            <w:tcW w:w="0" w:type="auto"/>
            <w:shd w:val="clear" w:color="auto" w:fill="auto"/>
            <w:vAlign w:val="bottom"/>
          </w:tcPr>
          <w:p w14:paraId="3256359A"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A73D3">
              <w:rPr>
                <w:rStyle w:val="default"/>
                <w:rFonts w:cs="FrankRuehl" w:hint="cs"/>
                <w:sz w:val="22"/>
                <w:szCs w:val="22"/>
                <w:rtl/>
              </w:rPr>
              <w:t>טור ג'</w:t>
            </w:r>
          </w:p>
          <w:p w14:paraId="30531217" w14:textId="77777777" w:rsidR="007B164D" w:rsidRPr="003A73D3" w:rsidRDefault="007B164D" w:rsidP="003A73D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A73D3">
              <w:rPr>
                <w:rStyle w:val="default"/>
                <w:rFonts w:cs="FrankRuehl" w:hint="cs"/>
                <w:sz w:val="22"/>
                <w:szCs w:val="22"/>
                <w:rtl/>
              </w:rPr>
              <w:t>לנכס ותיק</w:t>
            </w:r>
          </w:p>
          <w:p w14:paraId="7DE9B838" w14:textId="77777777" w:rsidR="004C458A" w:rsidRPr="003A73D3" w:rsidRDefault="004C458A" w:rsidP="003A73D3">
            <w:pPr>
              <w:pStyle w:val="P00"/>
              <w:spacing w:before="0"/>
              <w:ind w:left="0"/>
              <w:jc w:val="center"/>
              <w:rPr>
                <w:rStyle w:val="default"/>
                <w:rFonts w:cs="FrankRuehl" w:hint="cs"/>
                <w:sz w:val="22"/>
                <w:szCs w:val="22"/>
                <w:rtl/>
              </w:rPr>
            </w:pPr>
            <w:r w:rsidRPr="003A73D3">
              <w:rPr>
                <w:rStyle w:val="default"/>
                <w:rFonts w:cs="FrankRuehl" w:hint="cs"/>
                <w:sz w:val="22"/>
                <w:szCs w:val="22"/>
                <w:rtl/>
              </w:rPr>
              <w:t>(בשקלים חדשים למ"ק)</w:t>
            </w:r>
          </w:p>
        </w:tc>
      </w:tr>
      <w:tr w:rsidR="00BD731F" w:rsidRPr="003A73D3" w14:paraId="56F00F1F" w14:textId="77777777" w:rsidTr="00EB46C1">
        <w:tc>
          <w:tcPr>
            <w:tcW w:w="565" w:type="dxa"/>
            <w:shd w:val="clear" w:color="auto" w:fill="auto"/>
          </w:tcPr>
          <w:p w14:paraId="50D93004"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w:t>
            </w:r>
          </w:p>
        </w:tc>
        <w:tc>
          <w:tcPr>
            <w:tcW w:w="5673" w:type="dxa"/>
            <w:shd w:val="clear" w:color="auto" w:fill="auto"/>
          </w:tcPr>
          <w:p w14:paraId="3713E936" w14:textId="77777777" w:rsidR="004C458A" w:rsidRPr="003A73D3" w:rsidRDefault="003B587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אילת </w:t>
            </w:r>
            <w:r w:rsidR="00D3088A">
              <w:rPr>
                <w:rStyle w:val="default"/>
                <w:rFonts w:cs="FrankRuehl" w:hint="cs"/>
                <w:rtl/>
              </w:rPr>
              <w:t xml:space="preserve">עין נטפים </w:t>
            </w:r>
            <w:r w:rsidR="00D3088A">
              <w:rPr>
                <w:rStyle w:val="default"/>
                <w:rFonts w:cs="FrankRuehl"/>
                <w:rtl/>
              </w:rPr>
              <w:t>–</w:t>
            </w:r>
            <w:r w:rsidR="00D3088A">
              <w:rPr>
                <w:rStyle w:val="default"/>
                <w:rFonts w:cs="FrankRuehl" w:hint="cs"/>
                <w:rtl/>
              </w:rPr>
              <w:t xml:space="preserve"> מפעלי מים וביוב </w:t>
            </w:r>
            <w:r w:rsidR="004C458A" w:rsidRPr="003A73D3">
              <w:rPr>
                <w:rStyle w:val="default"/>
                <w:rFonts w:cs="FrankRuehl" w:hint="cs"/>
                <w:rtl/>
              </w:rPr>
              <w:t>בע"מ</w:t>
            </w:r>
          </w:p>
        </w:tc>
        <w:tc>
          <w:tcPr>
            <w:tcW w:w="0" w:type="auto"/>
            <w:shd w:val="clear" w:color="auto" w:fill="auto"/>
          </w:tcPr>
          <w:p w14:paraId="11E69BB4" w14:textId="77777777" w:rsidR="004C458A" w:rsidRPr="003A73D3" w:rsidRDefault="00D3088A"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3E2B8B">
              <w:rPr>
                <w:rStyle w:val="default"/>
                <w:rFonts w:cs="FrankRuehl" w:hint="cs"/>
                <w:rtl/>
              </w:rPr>
              <w:t>986</w:t>
            </w:r>
          </w:p>
        </w:tc>
      </w:tr>
      <w:tr w:rsidR="00BD731F" w:rsidRPr="003A73D3" w14:paraId="0ACF76C7" w14:textId="77777777" w:rsidTr="00EB46C1">
        <w:tc>
          <w:tcPr>
            <w:tcW w:w="565" w:type="dxa"/>
            <w:shd w:val="clear" w:color="auto" w:fill="auto"/>
          </w:tcPr>
          <w:p w14:paraId="52810415"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w:t>
            </w:r>
          </w:p>
        </w:tc>
        <w:tc>
          <w:tcPr>
            <w:tcW w:w="5673" w:type="dxa"/>
            <w:shd w:val="clear" w:color="auto" w:fill="auto"/>
          </w:tcPr>
          <w:p w14:paraId="3A868214" w14:textId="77777777" w:rsidR="004C458A" w:rsidRPr="003A73D3" w:rsidRDefault="00D308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הבאר השלישית תאגיד </w:t>
            </w:r>
            <w:r w:rsidR="003B5870">
              <w:rPr>
                <w:rStyle w:val="default"/>
                <w:rFonts w:cs="FrankRuehl" w:hint="cs"/>
                <w:rtl/>
              </w:rPr>
              <w:t>ה</w:t>
            </w:r>
            <w:r>
              <w:rPr>
                <w:rStyle w:val="default"/>
                <w:rFonts w:cs="FrankRuehl" w:hint="cs"/>
                <w:rtl/>
              </w:rPr>
              <w:t xml:space="preserve">מים </w:t>
            </w:r>
            <w:r w:rsidR="003B5870">
              <w:rPr>
                <w:rStyle w:val="default"/>
                <w:rFonts w:cs="FrankRuehl" w:hint="cs"/>
                <w:rtl/>
              </w:rPr>
              <w:t xml:space="preserve">רחובות </w:t>
            </w:r>
            <w:r w:rsidR="004C458A" w:rsidRPr="003A73D3">
              <w:rPr>
                <w:rStyle w:val="default"/>
                <w:rFonts w:cs="FrankRuehl" w:hint="cs"/>
                <w:rtl/>
              </w:rPr>
              <w:t>בע"מ</w:t>
            </w:r>
          </w:p>
        </w:tc>
        <w:tc>
          <w:tcPr>
            <w:tcW w:w="0" w:type="auto"/>
            <w:shd w:val="clear" w:color="auto" w:fill="auto"/>
          </w:tcPr>
          <w:p w14:paraId="55391B0C" w14:textId="77777777" w:rsidR="004C458A" w:rsidRPr="003A73D3" w:rsidRDefault="00FE35A4"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A00C74">
              <w:rPr>
                <w:rStyle w:val="default"/>
                <w:rFonts w:cs="FrankRuehl" w:hint="cs"/>
                <w:rtl/>
              </w:rPr>
              <w:t>9</w:t>
            </w:r>
            <w:r w:rsidR="003E2B8B">
              <w:rPr>
                <w:rStyle w:val="default"/>
                <w:rFonts w:cs="FrankRuehl" w:hint="cs"/>
                <w:rtl/>
              </w:rPr>
              <w:t>53</w:t>
            </w:r>
          </w:p>
        </w:tc>
      </w:tr>
      <w:tr w:rsidR="00BD731F" w:rsidRPr="003A73D3" w14:paraId="7EEC2D28" w14:textId="77777777" w:rsidTr="00EB46C1">
        <w:tc>
          <w:tcPr>
            <w:tcW w:w="565" w:type="dxa"/>
            <w:shd w:val="clear" w:color="auto" w:fill="auto"/>
          </w:tcPr>
          <w:p w14:paraId="540C547C"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w:t>
            </w:r>
          </w:p>
        </w:tc>
        <w:tc>
          <w:tcPr>
            <w:tcW w:w="5673" w:type="dxa"/>
            <w:shd w:val="clear" w:color="auto" w:fill="auto"/>
          </w:tcPr>
          <w:p w14:paraId="7811E89E"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הרי נצרת</w:t>
            </w:r>
            <w:r w:rsidR="00FC2CC1">
              <w:rPr>
                <w:rStyle w:val="default"/>
                <w:rFonts w:cs="FrankRuehl" w:hint="cs"/>
                <w:rtl/>
              </w:rPr>
              <w:t xml:space="preserve"> </w:t>
            </w:r>
            <w:r w:rsidRPr="003A73D3">
              <w:rPr>
                <w:rStyle w:val="default"/>
                <w:rFonts w:cs="FrankRuehl" w:hint="cs"/>
                <w:rtl/>
              </w:rPr>
              <w:t>מפעלי מים וביוב בע"מ</w:t>
            </w:r>
          </w:p>
        </w:tc>
        <w:tc>
          <w:tcPr>
            <w:tcW w:w="0" w:type="auto"/>
            <w:shd w:val="clear" w:color="auto" w:fill="auto"/>
          </w:tcPr>
          <w:p w14:paraId="6215F1DA"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3E2B8B">
              <w:rPr>
                <w:rStyle w:val="default"/>
                <w:rFonts w:cs="FrankRuehl" w:hint="cs"/>
                <w:rtl/>
              </w:rPr>
              <w:t>913</w:t>
            </w:r>
          </w:p>
        </w:tc>
      </w:tr>
      <w:tr w:rsidR="00BD731F" w:rsidRPr="003A73D3" w14:paraId="3761329F" w14:textId="77777777" w:rsidTr="00EB46C1">
        <w:tc>
          <w:tcPr>
            <w:tcW w:w="565" w:type="dxa"/>
            <w:shd w:val="clear" w:color="auto" w:fill="auto"/>
          </w:tcPr>
          <w:p w14:paraId="458D4620"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w:t>
            </w:r>
          </w:p>
        </w:tc>
        <w:tc>
          <w:tcPr>
            <w:tcW w:w="5673" w:type="dxa"/>
            <w:shd w:val="clear" w:color="auto" w:fill="auto"/>
          </w:tcPr>
          <w:p w14:paraId="57C8175C" w14:textId="77777777" w:rsidR="004C458A" w:rsidRPr="003A73D3" w:rsidRDefault="00FC2CC1"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חב</w:t>
            </w:r>
            <w:r w:rsidR="003B5870">
              <w:rPr>
                <w:rStyle w:val="default"/>
                <w:rFonts w:cs="FrankRuehl" w:hint="cs"/>
                <w:rtl/>
              </w:rPr>
              <w:t>'</w:t>
            </w:r>
            <w:r>
              <w:rPr>
                <w:rStyle w:val="default"/>
                <w:rFonts w:cs="FrankRuehl" w:hint="cs"/>
                <w:rtl/>
              </w:rPr>
              <w:t xml:space="preserve"> הגיחון</w:t>
            </w:r>
            <w:r w:rsidR="004C458A" w:rsidRPr="003A73D3">
              <w:rPr>
                <w:rStyle w:val="default"/>
                <w:rFonts w:cs="FrankRuehl" w:hint="cs"/>
                <w:rtl/>
              </w:rPr>
              <w:t xml:space="preserve"> בע"מ</w:t>
            </w:r>
            <w:r w:rsidR="003B5870">
              <w:rPr>
                <w:rStyle w:val="default"/>
                <w:rFonts w:cs="FrankRuehl" w:hint="cs"/>
                <w:rtl/>
              </w:rPr>
              <w:t xml:space="preserve"> </w:t>
            </w:r>
            <w:r w:rsidR="003B5870">
              <w:rPr>
                <w:rStyle w:val="default"/>
                <w:rFonts w:cs="FrankRuehl"/>
                <w:rtl/>
              </w:rPr>
              <w:t>–</w:t>
            </w:r>
            <w:r w:rsidR="003B5870">
              <w:rPr>
                <w:rStyle w:val="default"/>
                <w:rFonts w:cs="FrankRuehl" w:hint="cs"/>
                <w:rtl/>
              </w:rPr>
              <w:t xml:space="preserve"> ביוב ומים של ירושלים</w:t>
            </w:r>
          </w:p>
        </w:tc>
        <w:tc>
          <w:tcPr>
            <w:tcW w:w="0" w:type="auto"/>
            <w:shd w:val="clear" w:color="auto" w:fill="auto"/>
          </w:tcPr>
          <w:p w14:paraId="3235072E" w14:textId="77777777" w:rsidR="004C458A" w:rsidRPr="003A73D3" w:rsidRDefault="003E2B8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3.455</w:t>
            </w:r>
          </w:p>
        </w:tc>
      </w:tr>
      <w:tr w:rsidR="00BD731F" w:rsidRPr="003A73D3" w14:paraId="3F37A70C" w14:textId="77777777" w:rsidTr="00EB46C1">
        <w:tc>
          <w:tcPr>
            <w:tcW w:w="565" w:type="dxa"/>
            <w:shd w:val="clear" w:color="auto" w:fill="auto"/>
          </w:tcPr>
          <w:p w14:paraId="26DFDF78"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(5)</w:t>
            </w:r>
          </w:p>
        </w:tc>
        <w:tc>
          <w:tcPr>
            <w:tcW w:w="5673" w:type="dxa"/>
            <w:shd w:val="clear" w:color="auto" w:fill="auto"/>
          </w:tcPr>
          <w:p w14:paraId="758CD309"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יובלים אשדוד בע"מ</w:t>
            </w:r>
          </w:p>
        </w:tc>
        <w:tc>
          <w:tcPr>
            <w:tcW w:w="0" w:type="auto"/>
            <w:shd w:val="clear" w:color="auto" w:fill="auto"/>
          </w:tcPr>
          <w:p w14:paraId="3688F54F"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1.</w:t>
            </w:r>
            <w:r w:rsidR="003E2B8B">
              <w:rPr>
                <w:rStyle w:val="default"/>
                <w:rFonts w:cs="FrankRuehl" w:hint="cs"/>
                <w:rtl/>
              </w:rPr>
              <w:t>631</w:t>
            </w:r>
          </w:p>
        </w:tc>
      </w:tr>
      <w:tr w:rsidR="00BD731F" w:rsidRPr="003A73D3" w14:paraId="6B84FEB3" w14:textId="77777777" w:rsidTr="00EB46C1">
        <w:tc>
          <w:tcPr>
            <w:tcW w:w="565" w:type="dxa"/>
            <w:shd w:val="clear" w:color="auto" w:fill="auto"/>
          </w:tcPr>
          <w:p w14:paraId="55105EE9"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(6)</w:t>
            </w:r>
          </w:p>
        </w:tc>
        <w:tc>
          <w:tcPr>
            <w:tcW w:w="5673" w:type="dxa"/>
            <w:shd w:val="clear" w:color="auto" w:fill="auto"/>
          </w:tcPr>
          <w:p w14:paraId="7015EB88"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יובלים בשומרון </w:t>
            </w:r>
            <w:r w:rsidR="00FC2CC1">
              <w:rPr>
                <w:rStyle w:val="default"/>
                <w:rFonts w:cs="FrankRuehl" w:hint="cs"/>
                <w:rtl/>
              </w:rPr>
              <w:t xml:space="preserve">2003 </w:t>
            </w:r>
            <w:r w:rsidRPr="003A73D3">
              <w:rPr>
                <w:rStyle w:val="default"/>
                <w:rFonts w:cs="FrankRuehl" w:hint="cs"/>
                <w:rtl/>
              </w:rPr>
              <w:t>בע"מ</w:t>
            </w:r>
          </w:p>
        </w:tc>
        <w:tc>
          <w:tcPr>
            <w:tcW w:w="0" w:type="auto"/>
            <w:shd w:val="clear" w:color="auto" w:fill="auto"/>
          </w:tcPr>
          <w:p w14:paraId="13F9A6E9" w14:textId="77777777" w:rsidR="004C458A" w:rsidRPr="003A73D3" w:rsidRDefault="00A00C74"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3E2B8B">
              <w:rPr>
                <w:rStyle w:val="default"/>
                <w:rFonts w:cs="FrankRuehl" w:hint="cs"/>
                <w:rtl/>
              </w:rPr>
              <w:t>328</w:t>
            </w:r>
          </w:p>
        </w:tc>
      </w:tr>
      <w:tr w:rsidR="00BD731F" w:rsidRPr="003A73D3" w14:paraId="26970473" w14:textId="77777777" w:rsidTr="00EB46C1">
        <w:tc>
          <w:tcPr>
            <w:tcW w:w="565" w:type="dxa"/>
            <w:shd w:val="clear" w:color="auto" w:fill="auto"/>
          </w:tcPr>
          <w:p w14:paraId="682C12DC"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(7)</w:t>
            </w:r>
          </w:p>
        </w:tc>
        <w:tc>
          <w:tcPr>
            <w:tcW w:w="5673" w:type="dxa"/>
            <w:shd w:val="clear" w:color="auto" w:fill="auto"/>
          </w:tcPr>
          <w:p w14:paraId="7DDC693F"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ימים</w:t>
            </w:r>
            <w:r w:rsidR="00FC2CC1">
              <w:rPr>
                <w:rStyle w:val="default"/>
                <w:rFonts w:cs="FrankRuehl" w:hint="cs"/>
                <w:rtl/>
              </w:rPr>
              <w:t xml:space="preserve"> </w:t>
            </w:r>
            <w:r w:rsidRPr="003A73D3">
              <w:rPr>
                <w:rStyle w:val="default"/>
                <w:rFonts w:cs="FrankRuehl" w:hint="cs"/>
                <w:rtl/>
              </w:rPr>
              <w:t>תאגיד המים קר</w:t>
            </w:r>
            <w:r w:rsidR="00FE35A4">
              <w:rPr>
                <w:rStyle w:val="default"/>
                <w:rFonts w:cs="FrankRuehl" w:hint="cs"/>
                <w:rtl/>
              </w:rPr>
              <w:t>י</w:t>
            </w:r>
            <w:r w:rsidRPr="003A73D3">
              <w:rPr>
                <w:rStyle w:val="default"/>
                <w:rFonts w:cs="FrankRuehl" w:hint="cs"/>
                <w:rtl/>
              </w:rPr>
              <w:t>ת ים בע"מ</w:t>
            </w:r>
          </w:p>
        </w:tc>
        <w:tc>
          <w:tcPr>
            <w:tcW w:w="0" w:type="auto"/>
            <w:shd w:val="clear" w:color="auto" w:fill="auto"/>
          </w:tcPr>
          <w:p w14:paraId="0BBE823D" w14:textId="77777777" w:rsidR="004C458A" w:rsidRPr="003A73D3" w:rsidRDefault="00FE35A4"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A00C74">
              <w:rPr>
                <w:rStyle w:val="default"/>
                <w:rFonts w:cs="FrankRuehl" w:hint="cs"/>
                <w:rtl/>
              </w:rPr>
              <w:t>4</w:t>
            </w:r>
            <w:r w:rsidR="003E2B8B">
              <w:rPr>
                <w:rStyle w:val="default"/>
                <w:rFonts w:cs="FrankRuehl" w:hint="cs"/>
                <w:rtl/>
              </w:rPr>
              <w:t>7</w:t>
            </w:r>
            <w:r w:rsidR="00A00C74">
              <w:rPr>
                <w:rStyle w:val="default"/>
                <w:rFonts w:cs="FrankRuehl" w:hint="cs"/>
                <w:rtl/>
              </w:rPr>
              <w:t>9</w:t>
            </w:r>
          </w:p>
        </w:tc>
      </w:tr>
      <w:tr w:rsidR="00BD731F" w:rsidRPr="003A73D3" w14:paraId="290E38D5" w14:textId="77777777" w:rsidTr="00EB46C1">
        <w:tc>
          <w:tcPr>
            <w:tcW w:w="565" w:type="dxa"/>
            <w:shd w:val="clear" w:color="auto" w:fill="auto"/>
          </w:tcPr>
          <w:p w14:paraId="0A9282A7"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(8)</w:t>
            </w:r>
          </w:p>
        </w:tc>
        <w:tc>
          <w:tcPr>
            <w:tcW w:w="5673" w:type="dxa"/>
            <w:shd w:val="clear" w:color="auto" w:fill="auto"/>
          </w:tcPr>
          <w:p w14:paraId="31AAF019" w14:textId="77777777" w:rsidR="004C458A" w:rsidRPr="003A73D3" w:rsidRDefault="00FC2CC1"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מי</w:t>
            </w:r>
            <w:r w:rsidR="003B5870">
              <w:rPr>
                <w:rStyle w:val="default"/>
                <w:rFonts w:cs="FrankRuehl" w:hint="cs"/>
                <w:rtl/>
              </w:rPr>
              <w:t>-</w:t>
            </w:r>
            <w:r>
              <w:rPr>
                <w:rStyle w:val="default"/>
                <w:rFonts w:cs="FrankRuehl" w:hint="cs"/>
                <w:rtl/>
              </w:rPr>
              <w:t xml:space="preserve">נעם </w:t>
            </w:r>
            <w:r w:rsidR="003B5870">
              <w:rPr>
                <w:rStyle w:val="default"/>
                <w:rFonts w:cs="FrankRuehl" w:hint="cs"/>
                <w:rtl/>
              </w:rPr>
              <w:t>חב' ה</w:t>
            </w:r>
            <w:r>
              <w:rPr>
                <w:rStyle w:val="default"/>
                <w:rFonts w:cs="FrankRuehl" w:hint="cs"/>
                <w:rtl/>
              </w:rPr>
              <w:t>מים ו</w:t>
            </w:r>
            <w:r w:rsidR="003B5870">
              <w:rPr>
                <w:rStyle w:val="default"/>
                <w:rFonts w:cs="FrankRuehl" w:hint="cs"/>
                <w:rtl/>
              </w:rPr>
              <w:t>ה</w:t>
            </w:r>
            <w:r>
              <w:rPr>
                <w:rStyle w:val="default"/>
                <w:rFonts w:cs="FrankRuehl" w:hint="cs"/>
                <w:rtl/>
              </w:rPr>
              <w:t xml:space="preserve">ביוב </w:t>
            </w:r>
            <w:r w:rsidR="003B5870">
              <w:rPr>
                <w:rStyle w:val="default"/>
                <w:rFonts w:cs="FrankRuehl" w:hint="cs"/>
                <w:rtl/>
              </w:rPr>
              <w:t xml:space="preserve">של נצרת עילית </w:t>
            </w:r>
            <w:r w:rsidR="004C458A" w:rsidRPr="003A73D3">
              <w:rPr>
                <w:rStyle w:val="default"/>
                <w:rFonts w:cs="FrankRuehl" w:hint="cs"/>
                <w:rtl/>
              </w:rPr>
              <w:t>בע"מ</w:t>
            </w:r>
          </w:p>
        </w:tc>
        <w:tc>
          <w:tcPr>
            <w:tcW w:w="0" w:type="auto"/>
            <w:shd w:val="clear" w:color="auto" w:fill="auto"/>
          </w:tcPr>
          <w:p w14:paraId="05C9C81A" w14:textId="77777777" w:rsidR="004C458A" w:rsidRPr="003A73D3" w:rsidRDefault="003E2B8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2.022</w:t>
            </w:r>
          </w:p>
        </w:tc>
      </w:tr>
      <w:tr w:rsidR="00BD731F" w:rsidRPr="003A73D3" w14:paraId="48BB6785" w14:textId="77777777" w:rsidTr="00EB46C1">
        <w:tc>
          <w:tcPr>
            <w:tcW w:w="565" w:type="dxa"/>
            <w:shd w:val="clear" w:color="auto" w:fill="auto"/>
          </w:tcPr>
          <w:p w14:paraId="21A6FD60"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(9)</w:t>
            </w:r>
          </w:p>
        </w:tc>
        <w:tc>
          <w:tcPr>
            <w:tcW w:w="5673" w:type="dxa"/>
            <w:shd w:val="clear" w:color="auto" w:fill="auto"/>
          </w:tcPr>
          <w:p w14:paraId="1E5315FB"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מי</w:t>
            </w:r>
            <w:r w:rsidR="00D65264">
              <w:rPr>
                <w:rStyle w:val="default"/>
                <w:rFonts w:cs="FrankRuehl" w:hint="cs"/>
                <w:rtl/>
              </w:rPr>
              <w:t>-</w:t>
            </w:r>
            <w:r w:rsidR="00433C9F">
              <w:rPr>
                <w:rStyle w:val="default"/>
                <w:rFonts w:cs="FrankRuehl" w:hint="cs"/>
                <w:rtl/>
              </w:rPr>
              <w:t>ציונה</w:t>
            </w:r>
            <w:r w:rsidRPr="003A73D3">
              <w:rPr>
                <w:rStyle w:val="default"/>
                <w:rFonts w:cs="FrankRuehl" w:hint="cs"/>
                <w:rtl/>
              </w:rPr>
              <w:t xml:space="preserve"> בע"מ</w:t>
            </w:r>
          </w:p>
        </w:tc>
        <w:tc>
          <w:tcPr>
            <w:tcW w:w="0" w:type="auto"/>
            <w:shd w:val="clear" w:color="auto" w:fill="auto"/>
          </w:tcPr>
          <w:p w14:paraId="747F0A4F" w14:textId="77777777" w:rsidR="004C458A" w:rsidRPr="003A73D3" w:rsidRDefault="001E38BA"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3E2B8B">
              <w:rPr>
                <w:rStyle w:val="default"/>
                <w:rFonts w:cs="FrankRuehl" w:hint="cs"/>
                <w:rtl/>
              </w:rPr>
              <w:t>789</w:t>
            </w:r>
          </w:p>
        </w:tc>
      </w:tr>
      <w:tr w:rsidR="00BD731F" w:rsidRPr="003A73D3" w14:paraId="28F016E3" w14:textId="77777777" w:rsidTr="00EB46C1">
        <w:tc>
          <w:tcPr>
            <w:tcW w:w="565" w:type="dxa"/>
            <w:shd w:val="clear" w:color="auto" w:fill="auto"/>
          </w:tcPr>
          <w:p w14:paraId="587F25AB"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(10)</w:t>
            </w:r>
          </w:p>
        </w:tc>
        <w:tc>
          <w:tcPr>
            <w:tcW w:w="5673" w:type="dxa"/>
            <w:shd w:val="clear" w:color="auto" w:fill="auto"/>
          </w:tcPr>
          <w:p w14:paraId="20D4EE7C"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433C9F">
              <w:rPr>
                <w:rStyle w:val="default"/>
                <w:rFonts w:cs="FrankRuehl" w:hint="cs"/>
                <w:rtl/>
              </w:rPr>
              <w:t>אביבים 2010</w:t>
            </w:r>
            <w:r w:rsidRPr="003A73D3">
              <w:rPr>
                <w:rStyle w:val="default"/>
                <w:rFonts w:cs="FrankRuehl" w:hint="cs"/>
                <w:rtl/>
              </w:rPr>
              <w:t xml:space="preserve"> בע"מ</w:t>
            </w:r>
          </w:p>
        </w:tc>
        <w:tc>
          <w:tcPr>
            <w:tcW w:w="0" w:type="auto"/>
            <w:shd w:val="clear" w:color="auto" w:fill="auto"/>
          </w:tcPr>
          <w:p w14:paraId="23CDCAF6" w14:textId="77777777" w:rsidR="004C458A" w:rsidRPr="003A73D3" w:rsidRDefault="00555894"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3E2B8B">
              <w:rPr>
                <w:rStyle w:val="default"/>
                <w:rFonts w:cs="FrankRuehl" w:hint="cs"/>
                <w:rtl/>
              </w:rPr>
              <w:t>631</w:t>
            </w:r>
          </w:p>
        </w:tc>
      </w:tr>
      <w:tr w:rsidR="00BD731F" w:rsidRPr="003A73D3" w14:paraId="12232188" w14:textId="77777777" w:rsidTr="00EB46C1">
        <w:tc>
          <w:tcPr>
            <w:tcW w:w="565" w:type="dxa"/>
            <w:shd w:val="clear" w:color="auto" w:fill="auto"/>
          </w:tcPr>
          <w:p w14:paraId="1DAABBF0"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(11)</w:t>
            </w:r>
          </w:p>
        </w:tc>
        <w:tc>
          <w:tcPr>
            <w:tcW w:w="5673" w:type="dxa"/>
            <w:shd w:val="clear" w:color="auto" w:fill="auto"/>
          </w:tcPr>
          <w:p w14:paraId="39F8A5E1"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433C9F">
              <w:rPr>
                <w:rStyle w:val="default"/>
                <w:rFonts w:cs="FrankRuehl" w:hint="cs"/>
                <w:rtl/>
              </w:rPr>
              <w:t>אונו</w:t>
            </w:r>
            <w:r w:rsidRPr="003A73D3">
              <w:rPr>
                <w:rStyle w:val="default"/>
                <w:rFonts w:cs="FrankRuehl" w:hint="cs"/>
                <w:rtl/>
              </w:rPr>
              <w:t xml:space="preserve"> בע"מ</w:t>
            </w:r>
          </w:p>
        </w:tc>
        <w:tc>
          <w:tcPr>
            <w:tcW w:w="0" w:type="auto"/>
            <w:shd w:val="clear" w:color="auto" w:fill="auto"/>
          </w:tcPr>
          <w:p w14:paraId="13006B5A" w14:textId="77777777" w:rsidR="004C458A" w:rsidRPr="003A73D3" w:rsidRDefault="003E2B8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2.070</w:t>
            </w:r>
          </w:p>
        </w:tc>
      </w:tr>
      <w:tr w:rsidR="00BD731F" w:rsidRPr="003A73D3" w14:paraId="7D7C8305" w14:textId="77777777" w:rsidTr="00EB46C1">
        <w:tc>
          <w:tcPr>
            <w:tcW w:w="565" w:type="dxa"/>
            <w:shd w:val="clear" w:color="auto" w:fill="auto"/>
          </w:tcPr>
          <w:p w14:paraId="68CA1CF8"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(12)</w:t>
            </w:r>
          </w:p>
        </w:tc>
        <w:tc>
          <w:tcPr>
            <w:tcW w:w="5673" w:type="dxa"/>
            <w:shd w:val="clear" w:color="auto" w:fill="auto"/>
          </w:tcPr>
          <w:p w14:paraId="2CC649A2"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433C9F">
              <w:rPr>
                <w:rStyle w:val="default"/>
                <w:rFonts w:cs="FrankRuehl" w:hint="cs"/>
                <w:rtl/>
              </w:rPr>
              <w:t>אשקלון תאגיד המים והביוב האזורי</w:t>
            </w:r>
            <w:r w:rsidRPr="003A73D3">
              <w:rPr>
                <w:rStyle w:val="default"/>
                <w:rFonts w:cs="FrankRuehl" w:hint="cs"/>
                <w:rtl/>
              </w:rPr>
              <w:t xml:space="preserve"> בע"מ</w:t>
            </w:r>
          </w:p>
        </w:tc>
        <w:tc>
          <w:tcPr>
            <w:tcW w:w="0" w:type="auto"/>
            <w:shd w:val="clear" w:color="auto" w:fill="auto"/>
          </w:tcPr>
          <w:p w14:paraId="4E03A923" w14:textId="77777777" w:rsidR="004C458A" w:rsidRPr="003A73D3" w:rsidRDefault="00433C9F"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3E2B8B">
              <w:rPr>
                <w:rStyle w:val="default"/>
                <w:rFonts w:cs="FrankRuehl" w:hint="cs"/>
                <w:rtl/>
              </w:rPr>
              <w:t>668</w:t>
            </w:r>
          </w:p>
        </w:tc>
      </w:tr>
      <w:tr w:rsidR="00BD731F" w:rsidRPr="003A73D3" w14:paraId="445EC574" w14:textId="77777777" w:rsidTr="00EB46C1">
        <w:tc>
          <w:tcPr>
            <w:tcW w:w="565" w:type="dxa"/>
            <w:shd w:val="clear" w:color="auto" w:fill="auto"/>
          </w:tcPr>
          <w:p w14:paraId="2CBB58D2"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(13)</w:t>
            </w:r>
          </w:p>
        </w:tc>
        <w:tc>
          <w:tcPr>
            <w:tcW w:w="5673" w:type="dxa"/>
            <w:shd w:val="clear" w:color="auto" w:fill="auto"/>
          </w:tcPr>
          <w:p w14:paraId="2A4B2976"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ברק </w:t>
            </w:r>
            <w:r w:rsidR="00433C9F">
              <w:rPr>
                <w:rStyle w:val="default"/>
                <w:rFonts w:cs="FrankRuehl" w:hint="cs"/>
                <w:rtl/>
              </w:rPr>
              <w:t>תאגיד המים והביוב של עיר</w:t>
            </w:r>
            <w:r w:rsidR="00D65264">
              <w:rPr>
                <w:rStyle w:val="default"/>
                <w:rFonts w:cs="FrankRuehl" w:hint="cs"/>
                <w:rtl/>
              </w:rPr>
              <w:t>י</w:t>
            </w:r>
            <w:r w:rsidR="00433C9F">
              <w:rPr>
                <w:rStyle w:val="default"/>
                <w:rFonts w:cs="FrankRuehl" w:hint="cs"/>
                <w:rtl/>
              </w:rPr>
              <w:t>ית בני ברק</w:t>
            </w:r>
          </w:p>
        </w:tc>
        <w:tc>
          <w:tcPr>
            <w:tcW w:w="0" w:type="auto"/>
            <w:shd w:val="clear" w:color="auto" w:fill="auto"/>
          </w:tcPr>
          <w:p w14:paraId="20825E0C"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3E2B8B">
              <w:rPr>
                <w:rStyle w:val="default"/>
                <w:rFonts w:cs="FrankRuehl" w:hint="cs"/>
                <w:rtl/>
              </w:rPr>
              <w:t>498</w:t>
            </w:r>
          </w:p>
        </w:tc>
      </w:tr>
      <w:tr w:rsidR="00BD731F" w:rsidRPr="003A73D3" w14:paraId="2935E921" w14:textId="77777777" w:rsidTr="00EB46C1">
        <w:tc>
          <w:tcPr>
            <w:tcW w:w="565" w:type="dxa"/>
            <w:shd w:val="clear" w:color="auto" w:fill="auto"/>
          </w:tcPr>
          <w:p w14:paraId="02C9DDD8"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(14)</w:t>
            </w:r>
          </w:p>
        </w:tc>
        <w:tc>
          <w:tcPr>
            <w:tcW w:w="5673" w:type="dxa"/>
            <w:shd w:val="clear" w:color="auto" w:fill="auto"/>
          </w:tcPr>
          <w:p w14:paraId="15504DC3"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מי בת</w:t>
            </w:r>
            <w:r w:rsidR="00433C9F">
              <w:rPr>
                <w:rStyle w:val="default"/>
                <w:rFonts w:cs="FrankRuehl" w:hint="cs"/>
                <w:rtl/>
              </w:rPr>
              <w:t>-</w:t>
            </w:r>
            <w:r w:rsidRPr="003A73D3">
              <w:rPr>
                <w:rStyle w:val="default"/>
                <w:rFonts w:cs="FrankRuehl" w:hint="cs"/>
                <w:rtl/>
              </w:rPr>
              <w:t xml:space="preserve">ים </w:t>
            </w:r>
            <w:r w:rsidR="00433C9F">
              <w:rPr>
                <w:rStyle w:val="default"/>
                <w:rFonts w:cs="FrankRuehl" w:hint="cs"/>
                <w:rtl/>
              </w:rPr>
              <w:t xml:space="preserve">תאגיד מים וביוב </w:t>
            </w:r>
            <w:r w:rsidRPr="003A73D3">
              <w:rPr>
                <w:rStyle w:val="default"/>
                <w:rFonts w:cs="FrankRuehl" w:hint="cs"/>
                <w:rtl/>
              </w:rPr>
              <w:t>בע"מ</w:t>
            </w:r>
          </w:p>
        </w:tc>
        <w:tc>
          <w:tcPr>
            <w:tcW w:w="0" w:type="auto"/>
            <w:shd w:val="clear" w:color="auto" w:fill="auto"/>
          </w:tcPr>
          <w:p w14:paraId="44C3DE5A" w14:textId="77777777" w:rsidR="004C458A" w:rsidRPr="003A73D3" w:rsidRDefault="00D65264"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3E2B8B">
              <w:rPr>
                <w:rStyle w:val="default"/>
                <w:rFonts w:cs="FrankRuehl" w:hint="cs"/>
                <w:rtl/>
              </w:rPr>
              <w:t>095</w:t>
            </w:r>
          </w:p>
        </w:tc>
      </w:tr>
      <w:tr w:rsidR="00BD731F" w:rsidRPr="003A73D3" w14:paraId="76E8B4F9" w14:textId="77777777" w:rsidTr="00EB46C1">
        <w:tc>
          <w:tcPr>
            <w:tcW w:w="565" w:type="dxa"/>
            <w:shd w:val="clear" w:color="auto" w:fill="auto"/>
          </w:tcPr>
          <w:p w14:paraId="143D66F1"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(15)</w:t>
            </w:r>
          </w:p>
        </w:tc>
        <w:tc>
          <w:tcPr>
            <w:tcW w:w="5673" w:type="dxa"/>
            <w:shd w:val="clear" w:color="auto" w:fill="auto"/>
          </w:tcPr>
          <w:p w14:paraId="12A2D7C3"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גבעתיים </w:t>
            </w:r>
            <w:r w:rsidR="00433C9F">
              <w:rPr>
                <w:rStyle w:val="default"/>
                <w:rFonts w:cs="FrankRuehl" w:hint="cs"/>
                <w:rtl/>
              </w:rPr>
              <w:t xml:space="preserve">מפעלי מים וביוב </w:t>
            </w:r>
            <w:r w:rsidRPr="003A73D3">
              <w:rPr>
                <w:rStyle w:val="default"/>
                <w:rFonts w:cs="FrankRuehl" w:hint="cs"/>
                <w:rtl/>
              </w:rPr>
              <w:t>בע"מ</w:t>
            </w:r>
          </w:p>
        </w:tc>
        <w:tc>
          <w:tcPr>
            <w:tcW w:w="0" w:type="auto"/>
            <w:shd w:val="clear" w:color="auto" w:fill="auto"/>
          </w:tcPr>
          <w:p w14:paraId="0C3C0DC3" w14:textId="77777777" w:rsidR="004C458A" w:rsidRPr="003A73D3" w:rsidRDefault="00D65264"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3E2B8B">
              <w:rPr>
                <w:rStyle w:val="default"/>
                <w:rFonts w:cs="FrankRuehl" w:hint="cs"/>
                <w:rtl/>
              </w:rPr>
              <w:t>424</w:t>
            </w:r>
          </w:p>
        </w:tc>
      </w:tr>
      <w:tr w:rsidR="00BD731F" w:rsidRPr="003A73D3" w14:paraId="10FD1AD7" w14:textId="77777777" w:rsidTr="00EB46C1">
        <w:tc>
          <w:tcPr>
            <w:tcW w:w="565" w:type="dxa"/>
            <w:shd w:val="clear" w:color="auto" w:fill="auto"/>
          </w:tcPr>
          <w:p w14:paraId="5873AB11"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(16)</w:t>
            </w:r>
          </w:p>
        </w:tc>
        <w:tc>
          <w:tcPr>
            <w:tcW w:w="5673" w:type="dxa"/>
            <w:shd w:val="clear" w:color="auto" w:fill="auto"/>
          </w:tcPr>
          <w:p w14:paraId="687699B1"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1E1189">
              <w:rPr>
                <w:rStyle w:val="default"/>
                <w:rFonts w:cs="FrankRuehl" w:hint="cs"/>
                <w:rtl/>
              </w:rPr>
              <w:t>ה</w:t>
            </w:r>
            <w:r w:rsidRPr="003A73D3">
              <w:rPr>
                <w:rStyle w:val="default"/>
                <w:rFonts w:cs="FrankRuehl" w:hint="cs"/>
                <w:rtl/>
              </w:rPr>
              <w:t xml:space="preserve">גליל </w:t>
            </w:r>
            <w:r w:rsidR="001E1189">
              <w:rPr>
                <w:rStyle w:val="default"/>
                <w:rFonts w:cs="FrankRuehl" w:hint="cs"/>
                <w:rtl/>
              </w:rPr>
              <w:t xml:space="preserve">תאגיד המים והביוב האזורי </w:t>
            </w:r>
            <w:r w:rsidRPr="003A73D3">
              <w:rPr>
                <w:rStyle w:val="default"/>
                <w:rFonts w:cs="FrankRuehl" w:hint="cs"/>
                <w:rtl/>
              </w:rPr>
              <w:t>בע"מ</w:t>
            </w:r>
          </w:p>
        </w:tc>
        <w:tc>
          <w:tcPr>
            <w:tcW w:w="0" w:type="auto"/>
            <w:shd w:val="clear" w:color="auto" w:fill="auto"/>
          </w:tcPr>
          <w:p w14:paraId="28F3186F" w14:textId="77777777" w:rsidR="004C458A" w:rsidRPr="003A73D3" w:rsidRDefault="003B5870"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3E2B8B">
              <w:rPr>
                <w:rStyle w:val="default"/>
                <w:rFonts w:cs="FrankRuehl" w:hint="cs"/>
                <w:rtl/>
              </w:rPr>
              <w:t>11</w:t>
            </w:r>
            <w:r w:rsidR="00A5017B">
              <w:rPr>
                <w:rStyle w:val="default"/>
                <w:rFonts w:cs="FrankRuehl" w:hint="cs"/>
                <w:rtl/>
              </w:rPr>
              <w:t>0</w:t>
            </w:r>
          </w:p>
        </w:tc>
      </w:tr>
      <w:tr w:rsidR="00BD731F" w:rsidRPr="003A73D3" w14:paraId="28EC7045" w14:textId="77777777" w:rsidTr="00EB46C1">
        <w:tc>
          <w:tcPr>
            <w:tcW w:w="565" w:type="dxa"/>
            <w:shd w:val="clear" w:color="auto" w:fill="auto"/>
          </w:tcPr>
          <w:p w14:paraId="58FB6CA4"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(17)</w:t>
            </w:r>
          </w:p>
        </w:tc>
        <w:tc>
          <w:tcPr>
            <w:tcW w:w="5673" w:type="dxa"/>
            <w:shd w:val="clear" w:color="auto" w:fill="auto"/>
          </w:tcPr>
          <w:p w14:paraId="4083B4CE"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1E1189">
              <w:rPr>
                <w:rStyle w:val="default"/>
                <w:rFonts w:cs="FrankRuehl" w:hint="cs"/>
                <w:rtl/>
              </w:rPr>
              <w:t>הוד השרון</w:t>
            </w:r>
            <w:r w:rsidRPr="003A73D3">
              <w:rPr>
                <w:rStyle w:val="default"/>
                <w:rFonts w:cs="FrankRuehl" w:hint="cs"/>
                <w:rtl/>
              </w:rPr>
              <w:t xml:space="preserve"> בע"מ</w:t>
            </w:r>
          </w:p>
        </w:tc>
        <w:tc>
          <w:tcPr>
            <w:tcW w:w="0" w:type="auto"/>
            <w:shd w:val="clear" w:color="auto" w:fill="auto"/>
          </w:tcPr>
          <w:p w14:paraId="17BC2BE3" w14:textId="77777777" w:rsidR="004C458A" w:rsidRPr="003A73D3" w:rsidRDefault="001E1189"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3E2B8B">
              <w:rPr>
                <w:rStyle w:val="default"/>
                <w:rFonts w:cs="FrankRuehl" w:hint="cs"/>
                <w:rtl/>
              </w:rPr>
              <w:t>982</w:t>
            </w:r>
          </w:p>
        </w:tc>
      </w:tr>
      <w:tr w:rsidR="00BD731F" w:rsidRPr="003A73D3" w14:paraId="4F3E9B2C" w14:textId="77777777" w:rsidTr="00EB46C1">
        <w:tc>
          <w:tcPr>
            <w:tcW w:w="565" w:type="dxa"/>
            <w:shd w:val="clear" w:color="auto" w:fill="auto"/>
          </w:tcPr>
          <w:p w14:paraId="119BC183"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(18)</w:t>
            </w:r>
          </w:p>
        </w:tc>
        <w:tc>
          <w:tcPr>
            <w:tcW w:w="5673" w:type="dxa"/>
            <w:shd w:val="clear" w:color="auto" w:fill="auto"/>
          </w:tcPr>
          <w:p w14:paraId="1F5B8C25" w14:textId="77777777" w:rsidR="004C458A" w:rsidRPr="003A73D3" w:rsidRDefault="001E1189"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מי הרצליה</w:t>
            </w:r>
            <w:r w:rsidR="004C458A" w:rsidRPr="003A73D3">
              <w:rPr>
                <w:rStyle w:val="default"/>
                <w:rFonts w:cs="FrankRuehl" w:hint="cs"/>
                <w:rtl/>
              </w:rPr>
              <w:t xml:space="preserve"> בע"מ</w:t>
            </w:r>
          </w:p>
        </w:tc>
        <w:tc>
          <w:tcPr>
            <w:tcW w:w="0" w:type="auto"/>
            <w:shd w:val="clear" w:color="auto" w:fill="auto"/>
          </w:tcPr>
          <w:p w14:paraId="161C1AD8" w14:textId="77777777" w:rsidR="004C458A" w:rsidRPr="003A73D3" w:rsidRDefault="001E1189"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3E2B8B">
              <w:rPr>
                <w:rStyle w:val="default"/>
                <w:rFonts w:cs="FrankRuehl" w:hint="cs"/>
                <w:rtl/>
              </w:rPr>
              <w:t>859</w:t>
            </w:r>
          </w:p>
        </w:tc>
      </w:tr>
      <w:tr w:rsidR="00BD731F" w:rsidRPr="003A73D3" w14:paraId="277931A9" w14:textId="77777777" w:rsidTr="00EB46C1">
        <w:tc>
          <w:tcPr>
            <w:tcW w:w="565" w:type="dxa"/>
            <w:shd w:val="clear" w:color="auto" w:fill="auto"/>
          </w:tcPr>
          <w:p w14:paraId="2FD3C47F"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(19)</w:t>
            </w:r>
          </w:p>
        </w:tc>
        <w:tc>
          <w:tcPr>
            <w:tcW w:w="5673" w:type="dxa"/>
            <w:shd w:val="clear" w:color="auto" w:fill="auto"/>
          </w:tcPr>
          <w:p w14:paraId="6A2609FC"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206317">
              <w:rPr>
                <w:rStyle w:val="default"/>
                <w:rFonts w:cs="FrankRuehl" w:hint="cs"/>
                <w:rtl/>
              </w:rPr>
              <w:t>התנור</w:t>
            </w:r>
            <w:r w:rsidRPr="003A73D3">
              <w:rPr>
                <w:rStyle w:val="default"/>
                <w:rFonts w:cs="FrankRuehl" w:hint="cs"/>
                <w:rtl/>
              </w:rPr>
              <w:t xml:space="preserve"> בע"מ</w:t>
            </w:r>
          </w:p>
        </w:tc>
        <w:tc>
          <w:tcPr>
            <w:tcW w:w="0" w:type="auto"/>
            <w:shd w:val="clear" w:color="auto" w:fill="auto"/>
          </w:tcPr>
          <w:p w14:paraId="5059FE2F" w14:textId="77777777" w:rsidR="004C458A" w:rsidRPr="003A73D3" w:rsidRDefault="00206317"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3E2B8B">
              <w:rPr>
                <w:rStyle w:val="default"/>
                <w:rFonts w:cs="FrankRuehl" w:hint="cs"/>
                <w:rtl/>
              </w:rPr>
              <w:t>321</w:t>
            </w:r>
          </w:p>
        </w:tc>
      </w:tr>
      <w:tr w:rsidR="00BD731F" w:rsidRPr="003A73D3" w14:paraId="315314D2" w14:textId="77777777" w:rsidTr="00EB46C1">
        <w:tc>
          <w:tcPr>
            <w:tcW w:w="565" w:type="dxa"/>
            <w:shd w:val="clear" w:color="auto" w:fill="auto"/>
          </w:tcPr>
          <w:p w14:paraId="6F72D90A"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(20)</w:t>
            </w:r>
          </w:p>
        </w:tc>
        <w:tc>
          <w:tcPr>
            <w:tcW w:w="5673" w:type="dxa"/>
            <w:shd w:val="clear" w:color="auto" w:fill="auto"/>
          </w:tcPr>
          <w:p w14:paraId="23FD3AC3"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206317">
              <w:rPr>
                <w:rStyle w:val="default"/>
                <w:rFonts w:cs="FrankRuehl" w:hint="cs"/>
                <w:rtl/>
              </w:rPr>
              <w:t>חדרה</w:t>
            </w:r>
            <w:r w:rsidRPr="003A73D3">
              <w:rPr>
                <w:rStyle w:val="default"/>
                <w:rFonts w:cs="FrankRuehl" w:hint="cs"/>
                <w:rtl/>
              </w:rPr>
              <w:t xml:space="preserve"> בע"מ</w:t>
            </w:r>
          </w:p>
        </w:tc>
        <w:tc>
          <w:tcPr>
            <w:tcW w:w="0" w:type="auto"/>
            <w:shd w:val="clear" w:color="auto" w:fill="auto"/>
          </w:tcPr>
          <w:p w14:paraId="44C4147F"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1.</w:t>
            </w:r>
            <w:r w:rsidR="003E2B8B">
              <w:rPr>
                <w:rStyle w:val="default"/>
                <w:rFonts w:cs="FrankRuehl" w:hint="cs"/>
                <w:rtl/>
              </w:rPr>
              <w:t>949</w:t>
            </w:r>
          </w:p>
        </w:tc>
      </w:tr>
      <w:tr w:rsidR="00BD731F" w:rsidRPr="003A73D3" w14:paraId="17DD3E4D" w14:textId="77777777" w:rsidTr="00EB46C1">
        <w:tc>
          <w:tcPr>
            <w:tcW w:w="565" w:type="dxa"/>
            <w:shd w:val="clear" w:color="auto" w:fill="auto"/>
          </w:tcPr>
          <w:p w14:paraId="5B52771B"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(21)</w:t>
            </w:r>
          </w:p>
        </w:tc>
        <w:tc>
          <w:tcPr>
            <w:tcW w:w="5673" w:type="dxa"/>
            <w:shd w:val="clear" w:color="auto" w:fill="auto"/>
          </w:tcPr>
          <w:p w14:paraId="05B03734" w14:textId="77777777" w:rsidR="004C458A" w:rsidRPr="003A73D3" w:rsidRDefault="00206317"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מי יבנה</w:t>
            </w:r>
            <w:r w:rsidR="004C458A" w:rsidRPr="003A73D3">
              <w:rPr>
                <w:rStyle w:val="default"/>
                <w:rFonts w:cs="FrankRuehl" w:hint="cs"/>
                <w:rtl/>
              </w:rPr>
              <w:t xml:space="preserve"> בע"מ</w:t>
            </w:r>
          </w:p>
        </w:tc>
        <w:tc>
          <w:tcPr>
            <w:tcW w:w="0" w:type="auto"/>
            <w:shd w:val="clear" w:color="auto" w:fill="auto"/>
          </w:tcPr>
          <w:p w14:paraId="54428B0C" w14:textId="77777777" w:rsidR="004C458A" w:rsidRPr="003A73D3" w:rsidRDefault="0006324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3E2B8B">
              <w:rPr>
                <w:rStyle w:val="default"/>
                <w:rFonts w:cs="FrankRuehl" w:hint="cs"/>
                <w:rtl/>
              </w:rPr>
              <w:t>455</w:t>
            </w:r>
          </w:p>
        </w:tc>
      </w:tr>
      <w:tr w:rsidR="00BD731F" w:rsidRPr="003A73D3" w14:paraId="4A3106F3" w14:textId="77777777" w:rsidTr="00EB46C1">
        <w:tc>
          <w:tcPr>
            <w:tcW w:w="565" w:type="dxa"/>
            <w:shd w:val="clear" w:color="auto" w:fill="auto"/>
          </w:tcPr>
          <w:p w14:paraId="1DABDBE1"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(22)</w:t>
            </w:r>
          </w:p>
        </w:tc>
        <w:tc>
          <w:tcPr>
            <w:tcW w:w="5673" w:type="dxa"/>
            <w:shd w:val="clear" w:color="auto" w:fill="auto"/>
          </w:tcPr>
          <w:p w14:paraId="651EFA49"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206317">
              <w:rPr>
                <w:rStyle w:val="default"/>
                <w:rFonts w:cs="FrankRuehl" w:hint="cs"/>
                <w:rtl/>
              </w:rPr>
              <w:t>כרמל</w:t>
            </w:r>
            <w:r w:rsidRPr="003A73D3">
              <w:rPr>
                <w:rStyle w:val="default"/>
                <w:rFonts w:cs="FrankRuehl" w:hint="cs"/>
                <w:rtl/>
              </w:rPr>
              <w:t xml:space="preserve"> בע"מ</w:t>
            </w:r>
          </w:p>
        </w:tc>
        <w:tc>
          <w:tcPr>
            <w:tcW w:w="0" w:type="auto"/>
            <w:shd w:val="clear" w:color="auto" w:fill="auto"/>
          </w:tcPr>
          <w:p w14:paraId="7074C185" w14:textId="77777777" w:rsidR="004C458A" w:rsidRPr="003A73D3" w:rsidRDefault="00663A82"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3E2B8B">
              <w:rPr>
                <w:rStyle w:val="default"/>
                <w:rFonts w:cs="FrankRuehl" w:hint="cs"/>
                <w:rtl/>
              </w:rPr>
              <w:t>343</w:t>
            </w:r>
          </w:p>
        </w:tc>
      </w:tr>
      <w:tr w:rsidR="00BD731F" w:rsidRPr="003A73D3" w14:paraId="0B66882E" w14:textId="77777777" w:rsidTr="00EB46C1">
        <w:tc>
          <w:tcPr>
            <w:tcW w:w="565" w:type="dxa"/>
            <w:shd w:val="clear" w:color="auto" w:fill="auto"/>
          </w:tcPr>
          <w:p w14:paraId="55E46707"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(23)</w:t>
            </w:r>
          </w:p>
        </w:tc>
        <w:tc>
          <w:tcPr>
            <w:tcW w:w="5673" w:type="dxa"/>
            <w:shd w:val="clear" w:color="auto" w:fill="auto"/>
          </w:tcPr>
          <w:p w14:paraId="36514DB6"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206317">
              <w:rPr>
                <w:rStyle w:val="default"/>
                <w:rFonts w:cs="FrankRuehl" w:hint="cs"/>
                <w:rtl/>
              </w:rPr>
              <w:t>לוד</w:t>
            </w:r>
            <w:r w:rsidRPr="003A73D3">
              <w:rPr>
                <w:rStyle w:val="default"/>
                <w:rFonts w:cs="FrankRuehl" w:hint="cs"/>
                <w:rtl/>
              </w:rPr>
              <w:t xml:space="preserve"> בע"מ</w:t>
            </w:r>
          </w:p>
        </w:tc>
        <w:tc>
          <w:tcPr>
            <w:tcW w:w="0" w:type="auto"/>
            <w:shd w:val="clear" w:color="auto" w:fill="auto"/>
          </w:tcPr>
          <w:p w14:paraId="681F149C" w14:textId="77777777" w:rsidR="004C458A" w:rsidRPr="003A73D3" w:rsidRDefault="00A5017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3E2B8B">
              <w:rPr>
                <w:rStyle w:val="default"/>
                <w:rFonts w:cs="FrankRuehl" w:hint="cs"/>
                <w:rtl/>
              </w:rPr>
              <w:t>083</w:t>
            </w:r>
          </w:p>
        </w:tc>
      </w:tr>
      <w:tr w:rsidR="00BD731F" w:rsidRPr="003A73D3" w14:paraId="5CDA9310" w14:textId="77777777" w:rsidTr="00EB46C1">
        <w:tc>
          <w:tcPr>
            <w:tcW w:w="565" w:type="dxa"/>
            <w:shd w:val="clear" w:color="auto" w:fill="auto"/>
          </w:tcPr>
          <w:p w14:paraId="77830893"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(24)</w:t>
            </w:r>
          </w:p>
        </w:tc>
        <w:tc>
          <w:tcPr>
            <w:tcW w:w="5673" w:type="dxa"/>
            <w:shd w:val="clear" w:color="auto" w:fill="auto"/>
          </w:tcPr>
          <w:p w14:paraId="78ECF49F"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206317">
              <w:rPr>
                <w:rStyle w:val="default"/>
                <w:rFonts w:cs="FrankRuehl" w:hint="cs"/>
                <w:rtl/>
              </w:rPr>
              <w:t>מודיעין</w:t>
            </w:r>
            <w:r w:rsidRPr="003A73D3">
              <w:rPr>
                <w:rStyle w:val="default"/>
                <w:rFonts w:cs="FrankRuehl" w:hint="cs"/>
                <w:rtl/>
              </w:rPr>
              <w:t xml:space="preserve"> בע"מ</w:t>
            </w:r>
          </w:p>
        </w:tc>
        <w:tc>
          <w:tcPr>
            <w:tcW w:w="0" w:type="auto"/>
            <w:shd w:val="clear" w:color="auto" w:fill="auto"/>
          </w:tcPr>
          <w:p w14:paraId="35717677" w14:textId="77777777" w:rsidR="004C458A" w:rsidRPr="003A73D3" w:rsidRDefault="0006324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3E2B8B">
              <w:rPr>
                <w:rStyle w:val="default"/>
                <w:rFonts w:cs="FrankRuehl" w:hint="cs"/>
                <w:rtl/>
              </w:rPr>
              <w:t>289</w:t>
            </w:r>
          </w:p>
        </w:tc>
      </w:tr>
      <w:tr w:rsidR="00BD731F" w:rsidRPr="003A73D3" w14:paraId="4B0705EA" w14:textId="77777777" w:rsidTr="00EB46C1">
        <w:tc>
          <w:tcPr>
            <w:tcW w:w="565" w:type="dxa"/>
            <w:shd w:val="clear" w:color="auto" w:fill="auto"/>
          </w:tcPr>
          <w:p w14:paraId="4848B2DD"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(25)</w:t>
            </w:r>
          </w:p>
        </w:tc>
        <w:tc>
          <w:tcPr>
            <w:tcW w:w="5673" w:type="dxa"/>
            <w:shd w:val="clear" w:color="auto" w:fill="auto"/>
          </w:tcPr>
          <w:p w14:paraId="2802B143" w14:textId="77777777" w:rsidR="004C458A" w:rsidRPr="003A73D3" w:rsidRDefault="00206317"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מי נתניה (2003) בע"מ</w:t>
            </w:r>
          </w:p>
        </w:tc>
        <w:tc>
          <w:tcPr>
            <w:tcW w:w="0" w:type="auto"/>
            <w:shd w:val="clear" w:color="auto" w:fill="auto"/>
          </w:tcPr>
          <w:p w14:paraId="0A571D2D" w14:textId="77777777" w:rsidR="004C458A" w:rsidRPr="003A73D3" w:rsidRDefault="00206317"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3E2B8B">
              <w:rPr>
                <w:rStyle w:val="default"/>
                <w:rFonts w:cs="FrankRuehl" w:hint="cs"/>
                <w:rtl/>
              </w:rPr>
              <w:t>523</w:t>
            </w:r>
          </w:p>
        </w:tc>
      </w:tr>
      <w:tr w:rsidR="00BD731F" w:rsidRPr="003A73D3" w14:paraId="10CE7C93" w14:textId="77777777" w:rsidTr="00EB46C1">
        <w:tc>
          <w:tcPr>
            <w:tcW w:w="565" w:type="dxa"/>
            <w:shd w:val="clear" w:color="auto" w:fill="auto"/>
          </w:tcPr>
          <w:p w14:paraId="677AAF2F"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(26)</w:t>
            </w:r>
          </w:p>
        </w:tc>
        <w:tc>
          <w:tcPr>
            <w:tcW w:w="5673" w:type="dxa"/>
            <w:shd w:val="clear" w:color="auto" w:fill="auto"/>
          </w:tcPr>
          <w:p w14:paraId="689F7B5C"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206317">
              <w:rPr>
                <w:rStyle w:val="default"/>
                <w:rFonts w:cs="FrankRuehl" w:hint="cs"/>
                <w:rtl/>
              </w:rPr>
              <w:t>עירון</w:t>
            </w:r>
            <w:r w:rsidRPr="003A73D3">
              <w:rPr>
                <w:rStyle w:val="default"/>
                <w:rFonts w:cs="FrankRuehl" w:hint="cs"/>
                <w:rtl/>
              </w:rPr>
              <w:t xml:space="preserve"> בע"מ</w:t>
            </w:r>
          </w:p>
        </w:tc>
        <w:tc>
          <w:tcPr>
            <w:tcW w:w="0" w:type="auto"/>
            <w:shd w:val="clear" w:color="auto" w:fill="auto"/>
          </w:tcPr>
          <w:p w14:paraId="494C57BB" w14:textId="77777777" w:rsidR="004C458A" w:rsidRPr="003A73D3" w:rsidRDefault="007D6E99"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3E2B8B">
              <w:rPr>
                <w:rStyle w:val="default"/>
                <w:rFonts w:cs="FrankRuehl" w:hint="cs"/>
                <w:rtl/>
              </w:rPr>
              <w:t>564</w:t>
            </w:r>
          </w:p>
        </w:tc>
      </w:tr>
      <w:tr w:rsidR="00BD731F" w:rsidRPr="003A73D3" w14:paraId="57206533" w14:textId="77777777" w:rsidTr="00EB46C1">
        <w:tc>
          <w:tcPr>
            <w:tcW w:w="565" w:type="dxa"/>
            <w:shd w:val="clear" w:color="auto" w:fill="auto"/>
          </w:tcPr>
          <w:p w14:paraId="5C8DCC7F"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(27)</w:t>
            </w:r>
          </w:p>
        </w:tc>
        <w:tc>
          <w:tcPr>
            <w:tcW w:w="5673" w:type="dxa"/>
            <w:shd w:val="clear" w:color="auto" w:fill="auto"/>
          </w:tcPr>
          <w:p w14:paraId="46EB0DB6"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206317">
              <w:rPr>
                <w:rStyle w:val="default"/>
                <w:rFonts w:cs="FrankRuehl" w:hint="cs"/>
                <w:rtl/>
              </w:rPr>
              <w:t>עכו</w:t>
            </w:r>
            <w:r w:rsidRPr="003A73D3">
              <w:rPr>
                <w:rStyle w:val="default"/>
                <w:rFonts w:cs="FrankRuehl" w:hint="cs"/>
                <w:rtl/>
              </w:rPr>
              <w:t xml:space="preserve"> בע"מ</w:t>
            </w:r>
          </w:p>
        </w:tc>
        <w:tc>
          <w:tcPr>
            <w:tcW w:w="0" w:type="auto"/>
            <w:shd w:val="clear" w:color="auto" w:fill="auto"/>
          </w:tcPr>
          <w:p w14:paraId="4279D655" w14:textId="77777777" w:rsidR="004C458A" w:rsidRPr="003A73D3" w:rsidRDefault="003E2B8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2.035</w:t>
            </w:r>
          </w:p>
        </w:tc>
      </w:tr>
      <w:tr w:rsidR="00BD731F" w:rsidRPr="003A73D3" w14:paraId="29089619" w14:textId="77777777" w:rsidTr="00EB46C1">
        <w:tc>
          <w:tcPr>
            <w:tcW w:w="565" w:type="dxa"/>
            <w:shd w:val="clear" w:color="auto" w:fill="auto"/>
          </w:tcPr>
          <w:p w14:paraId="10D74C11"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(28)</w:t>
            </w:r>
          </w:p>
        </w:tc>
        <w:tc>
          <w:tcPr>
            <w:tcW w:w="5673" w:type="dxa"/>
            <w:shd w:val="clear" w:color="auto" w:fill="auto"/>
          </w:tcPr>
          <w:p w14:paraId="2E8DE94A"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206317">
              <w:rPr>
                <w:rStyle w:val="default"/>
                <w:rFonts w:cs="FrankRuehl" w:hint="cs"/>
                <w:rtl/>
              </w:rPr>
              <w:t>קר</w:t>
            </w:r>
            <w:r w:rsidR="007D6E99">
              <w:rPr>
                <w:rStyle w:val="default"/>
                <w:rFonts w:cs="FrankRuehl" w:hint="cs"/>
                <w:rtl/>
              </w:rPr>
              <w:t>י</w:t>
            </w:r>
            <w:r w:rsidR="00206317">
              <w:rPr>
                <w:rStyle w:val="default"/>
                <w:rFonts w:cs="FrankRuehl" w:hint="cs"/>
                <w:rtl/>
              </w:rPr>
              <w:t>ת גת</w:t>
            </w:r>
            <w:r w:rsidRPr="003A73D3">
              <w:rPr>
                <w:rStyle w:val="default"/>
                <w:rFonts w:cs="FrankRuehl" w:hint="cs"/>
                <w:rtl/>
              </w:rPr>
              <w:t xml:space="preserve"> (200</w:t>
            </w:r>
            <w:r w:rsidR="00206317">
              <w:rPr>
                <w:rStyle w:val="default"/>
                <w:rFonts w:cs="FrankRuehl" w:hint="cs"/>
                <w:rtl/>
              </w:rPr>
              <w:t>8</w:t>
            </w:r>
            <w:r w:rsidRPr="003A73D3">
              <w:rPr>
                <w:rStyle w:val="default"/>
                <w:rFonts w:cs="FrankRuehl" w:hint="cs"/>
                <w:rtl/>
              </w:rPr>
              <w:t>) בע"מ</w:t>
            </w:r>
          </w:p>
        </w:tc>
        <w:tc>
          <w:tcPr>
            <w:tcW w:w="0" w:type="auto"/>
            <w:shd w:val="clear" w:color="auto" w:fill="auto"/>
          </w:tcPr>
          <w:p w14:paraId="153B8FCE" w14:textId="77777777" w:rsidR="004C458A" w:rsidRPr="003A73D3" w:rsidRDefault="00A5017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3E2B8B">
              <w:rPr>
                <w:rStyle w:val="default"/>
                <w:rFonts w:cs="FrankRuehl" w:hint="cs"/>
                <w:rtl/>
              </w:rPr>
              <w:t>190</w:t>
            </w:r>
          </w:p>
        </w:tc>
      </w:tr>
      <w:tr w:rsidR="00BD731F" w:rsidRPr="003A73D3" w14:paraId="2CA8C7AB" w14:textId="77777777" w:rsidTr="00EB46C1">
        <w:tc>
          <w:tcPr>
            <w:tcW w:w="565" w:type="dxa"/>
            <w:shd w:val="clear" w:color="auto" w:fill="auto"/>
          </w:tcPr>
          <w:p w14:paraId="497302C4"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(29)</w:t>
            </w:r>
          </w:p>
        </w:tc>
        <w:tc>
          <w:tcPr>
            <w:tcW w:w="5673" w:type="dxa"/>
            <w:shd w:val="clear" w:color="auto" w:fill="auto"/>
          </w:tcPr>
          <w:p w14:paraId="5C3DF032"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206317">
              <w:rPr>
                <w:rStyle w:val="default"/>
                <w:rFonts w:cs="FrankRuehl" w:hint="cs"/>
                <w:rtl/>
              </w:rPr>
              <w:t>רהט</w:t>
            </w:r>
            <w:r w:rsidRPr="003A73D3">
              <w:rPr>
                <w:rStyle w:val="default"/>
                <w:rFonts w:cs="FrankRuehl" w:hint="cs"/>
                <w:rtl/>
              </w:rPr>
              <w:t xml:space="preserve"> בע"מ</w:t>
            </w:r>
          </w:p>
        </w:tc>
        <w:tc>
          <w:tcPr>
            <w:tcW w:w="0" w:type="auto"/>
            <w:shd w:val="clear" w:color="auto" w:fill="auto"/>
          </w:tcPr>
          <w:p w14:paraId="4F348395" w14:textId="77777777" w:rsidR="004C458A" w:rsidRPr="003A73D3" w:rsidRDefault="0006324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3E2B8B">
              <w:rPr>
                <w:rStyle w:val="default"/>
                <w:rFonts w:cs="FrankRuehl" w:hint="cs"/>
                <w:rtl/>
              </w:rPr>
              <w:t>407</w:t>
            </w:r>
          </w:p>
        </w:tc>
      </w:tr>
      <w:tr w:rsidR="00BD731F" w:rsidRPr="003A73D3" w14:paraId="46FB2E73" w14:textId="77777777" w:rsidTr="00EB46C1">
        <w:tc>
          <w:tcPr>
            <w:tcW w:w="565" w:type="dxa"/>
            <w:shd w:val="clear" w:color="auto" w:fill="auto"/>
          </w:tcPr>
          <w:p w14:paraId="6200AB1C" w14:textId="77777777" w:rsidR="004C458A" w:rsidRPr="003A73D3" w:rsidRDefault="00741010"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(30)</w:t>
            </w:r>
          </w:p>
        </w:tc>
        <w:tc>
          <w:tcPr>
            <w:tcW w:w="5673" w:type="dxa"/>
            <w:shd w:val="clear" w:color="auto" w:fill="auto"/>
          </w:tcPr>
          <w:p w14:paraId="4EB12FA8"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206317">
              <w:rPr>
                <w:rStyle w:val="default"/>
                <w:rFonts w:cs="FrankRuehl" w:hint="cs"/>
                <w:rtl/>
              </w:rPr>
              <w:t>רמת גן</w:t>
            </w:r>
            <w:r w:rsidRPr="003A73D3">
              <w:rPr>
                <w:rStyle w:val="default"/>
                <w:rFonts w:cs="FrankRuehl" w:hint="cs"/>
                <w:rtl/>
              </w:rPr>
              <w:t xml:space="preserve"> בע"מ</w:t>
            </w:r>
          </w:p>
        </w:tc>
        <w:tc>
          <w:tcPr>
            <w:tcW w:w="0" w:type="auto"/>
            <w:shd w:val="clear" w:color="auto" w:fill="auto"/>
          </w:tcPr>
          <w:p w14:paraId="7E7E1BBD" w14:textId="77777777" w:rsidR="004C458A" w:rsidRPr="003A73D3" w:rsidRDefault="00206317"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3E2B8B">
              <w:rPr>
                <w:rStyle w:val="default"/>
                <w:rFonts w:cs="FrankRuehl" w:hint="cs"/>
                <w:rtl/>
              </w:rPr>
              <w:t>724</w:t>
            </w:r>
          </w:p>
        </w:tc>
      </w:tr>
      <w:tr w:rsidR="00BD731F" w:rsidRPr="003A73D3" w14:paraId="5CF48564" w14:textId="77777777" w:rsidTr="00EB46C1">
        <w:tc>
          <w:tcPr>
            <w:tcW w:w="565" w:type="dxa"/>
            <w:shd w:val="clear" w:color="auto" w:fill="auto"/>
          </w:tcPr>
          <w:p w14:paraId="2D31D74F" w14:textId="77777777" w:rsidR="004C458A" w:rsidRPr="003A73D3" w:rsidRDefault="00C0284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(31)</w:t>
            </w:r>
          </w:p>
        </w:tc>
        <w:tc>
          <w:tcPr>
            <w:tcW w:w="5673" w:type="dxa"/>
            <w:shd w:val="clear" w:color="auto" w:fill="auto"/>
          </w:tcPr>
          <w:p w14:paraId="6C1DA9E5"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206317">
              <w:rPr>
                <w:rStyle w:val="default"/>
                <w:rFonts w:cs="FrankRuehl" w:hint="cs"/>
                <w:rtl/>
              </w:rPr>
              <w:t>רעננה</w:t>
            </w:r>
            <w:r w:rsidRPr="003A73D3">
              <w:rPr>
                <w:rStyle w:val="default"/>
                <w:rFonts w:cs="FrankRuehl" w:hint="cs"/>
                <w:rtl/>
              </w:rPr>
              <w:t xml:space="preserve"> בע"מ</w:t>
            </w:r>
          </w:p>
        </w:tc>
        <w:tc>
          <w:tcPr>
            <w:tcW w:w="0" w:type="auto"/>
            <w:shd w:val="clear" w:color="auto" w:fill="auto"/>
          </w:tcPr>
          <w:p w14:paraId="490B98DF"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3E2B8B">
              <w:rPr>
                <w:rStyle w:val="default"/>
                <w:rFonts w:cs="FrankRuehl" w:hint="cs"/>
                <w:rtl/>
              </w:rPr>
              <w:t>274</w:t>
            </w:r>
          </w:p>
        </w:tc>
      </w:tr>
      <w:tr w:rsidR="00BD731F" w:rsidRPr="003A73D3" w14:paraId="4E09DABD" w14:textId="77777777" w:rsidTr="00EB46C1">
        <w:tc>
          <w:tcPr>
            <w:tcW w:w="565" w:type="dxa"/>
            <w:shd w:val="clear" w:color="auto" w:fill="auto"/>
          </w:tcPr>
          <w:p w14:paraId="2BAE3A20" w14:textId="77777777" w:rsidR="004C458A" w:rsidRPr="003A73D3" w:rsidRDefault="00C0284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(32)</w:t>
            </w:r>
          </w:p>
        </w:tc>
        <w:tc>
          <w:tcPr>
            <w:tcW w:w="5673" w:type="dxa"/>
            <w:shd w:val="clear" w:color="auto" w:fill="auto"/>
          </w:tcPr>
          <w:p w14:paraId="55F8AD93" w14:textId="77777777" w:rsidR="004C458A" w:rsidRPr="003A73D3" w:rsidRDefault="00B96547"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מי </w:t>
            </w:r>
            <w:r w:rsidR="00206317">
              <w:rPr>
                <w:rStyle w:val="default"/>
                <w:rFonts w:cs="FrankRuehl" w:hint="cs"/>
                <w:rtl/>
              </w:rPr>
              <w:t>רקת טבריה</w:t>
            </w:r>
            <w:r w:rsidR="004C458A" w:rsidRPr="003A73D3">
              <w:rPr>
                <w:rStyle w:val="default"/>
                <w:rFonts w:cs="FrankRuehl" w:hint="cs"/>
                <w:rtl/>
              </w:rPr>
              <w:t xml:space="preserve"> בע"מ</w:t>
            </w:r>
          </w:p>
        </w:tc>
        <w:tc>
          <w:tcPr>
            <w:tcW w:w="0" w:type="auto"/>
            <w:shd w:val="clear" w:color="auto" w:fill="auto"/>
          </w:tcPr>
          <w:p w14:paraId="4027B2F9" w14:textId="77777777" w:rsidR="004C458A" w:rsidRPr="003A73D3" w:rsidRDefault="00206317"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3E2B8B">
              <w:rPr>
                <w:rStyle w:val="default"/>
                <w:rFonts w:cs="FrankRuehl" w:hint="cs"/>
                <w:rtl/>
              </w:rPr>
              <w:t>771</w:t>
            </w:r>
          </w:p>
        </w:tc>
      </w:tr>
      <w:tr w:rsidR="00BD731F" w:rsidRPr="003A73D3" w14:paraId="54506E59" w14:textId="77777777" w:rsidTr="00EB46C1">
        <w:tc>
          <w:tcPr>
            <w:tcW w:w="565" w:type="dxa"/>
            <w:shd w:val="clear" w:color="auto" w:fill="auto"/>
          </w:tcPr>
          <w:p w14:paraId="6B196E28" w14:textId="77777777" w:rsidR="004C458A" w:rsidRPr="003A73D3" w:rsidRDefault="00C0284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(33)</w:t>
            </w:r>
          </w:p>
        </w:tc>
        <w:tc>
          <w:tcPr>
            <w:tcW w:w="5673" w:type="dxa"/>
            <w:shd w:val="clear" w:color="auto" w:fill="auto"/>
          </w:tcPr>
          <w:p w14:paraId="49A3EB24"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BD731F">
              <w:rPr>
                <w:rStyle w:val="default"/>
                <w:rFonts w:cs="FrankRuehl" w:hint="cs"/>
                <w:rtl/>
              </w:rPr>
              <w:t xml:space="preserve">שבע תאגיד </w:t>
            </w:r>
            <w:r w:rsidR="00BB1627">
              <w:rPr>
                <w:rStyle w:val="default"/>
                <w:rFonts w:cs="FrankRuehl" w:hint="cs"/>
                <w:rtl/>
              </w:rPr>
              <w:t>ה</w:t>
            </w:r>
            <w:r w:rsidR="00BD731F">
              <w:rPr>
                <w:rStyle w:val="default"/>
                <w:rFonts w:cs="FrankRuehl" w:hint="cs"/>
                <w:rtl/>
              </w:rPr>
              <w:t>מים ו</w:t>
            </w:r>
            <w:r w:rsidR="00BB1627">
              <w:rPr>
                <w:rStyle w:val="default"/>
                <w:rFonts w:cs="FrankRuehl" w:hint="cs"/>
                <w:rtl/>
              </w:rPr>
              <w:t>ה</w:t>
            </w:r>
            <w:r w:rsidR="00BD731F">
              <w:rPr>
                <w:rStyle w:val="default"/>
                <w:rFonts w:cs="FrankRuehl" w:hint="cs"/>
                <w:rtl/>
              </w:rPr>
              <w:t>ביוב</w:t>
            </w:r>
            <w:r w:rsidRPr="003A73D3">
              <w:rPr>
                <w:rStyle w:val="default"/>
                <w:rFonts w:cs="FrankRuehl" w:hint="cs"/>
                <w:rtl/>
              </w:rPr>
              <w:t xml:space="preserve"> </w:t>
            </w:r>
            <w:r w:rsidR="00BB1627">
              <w:rPr>
                <w:rStyle w:val="default"/>
                <w:rFonts w:cs="FrankRuehl" w:hint="cs"/>
                <w:rtl/>
              </w:rPr>
              <w:t xml:space="preserve">לבאר שבע </w:t>
            </w:r>
            <w:r w:rsidRPr="003A73D3">
              <w:rPr>
                <w:rStyle w:val="default"/>
                <w:rFonts w:cs="FrankRuehl" w:hint="cs"/>
                <w:rtl/>
              </w:rPr>
              <w:t>בע"מ</w:t>
            </w:r>
          </w:p>
        </w:tc>
        <w:tc>
          <w:tcPr>
            <w:tcW w:w="0" w:type="auto"/>
            <w:shd w:val="clear" w:color="auto" w:fill="auto"/>
          </w:tcPr>
          <w:p w14:paraId="3080B299" w14:textId="77777777" w:rsidR="004C458A" w:rsidRPr="003A73D3" w:rsidRDefault="003E2B8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2.010</w:t>
            </w:r>
          </w:p>
        </w:tc>
      </w:tr>
      <w:tr w:rsidR="00BD731F" w:rsidRPr="003A73D3" w14:paraId="4760DDD1" w14:textId="77777777" w:rsidTr="00EB46C1">
        <w:tc>
          <w:tcPr>
            <w:tcW w:w="565" w:type="dxa"/>
            <w:shd w:val="clear" w:color="auto" w:fill="auto"/>
          </w:tcPr>
          <w:p w14:paraId="2CA63336" w14:textId="77777777" w:rsidR="004C458A" w:rsidRPr="003A73D3" w:rsidRDefault="00C0284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(34)</w:t>
            </w:r>
          </w:p>
        </w:tc>
        <w:tc>
          <w:tcPr>
            <w:tcW w:w="5673" w:type="dxa"/>
            <w:shd w:val="clear" w:color="auto" w:fill="auto"/>
          </w:tcPr>
          <w:p w14:paraId="7F076126"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BD731F">
              <w:rPr>
                <w:rStyle w:val="default"/>
                <w:rFonts w:cs="FrankRuehl" w:hint="cs"/>
                <w:rtl/>
              </w:rPr>
              <w:t>שמש</w:t>
            </w:r>
            <w:r w:rsidRPr="003A73D3">
              <w:rPr>
                <w:rStyle w:val="default"/>
                <w:rFonts w:cs="FrankRuehl" w:hint="cs"/>
                <w:rtl/>
              </w:rPr>
              <w:t xml:space="preserve"> בע"מ</w:t>
            </w:r>
          </w:p>
        </w:tc>
        <w:tc>
          <w:tcPr>
            <w:tcW w:w="0" w:type="auto"/>
            <w:shd w:val="clear" w:color="auto" w:fill="auto"/>
          </w:tcPr>
          <w:p w14:paraId="5926FA65" w14:textId="77777777" w:rsidR="004C458A" w:rsidRPr="003A73D3" w:rsidRDefault="003E2B8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4.042</w:t>
            </w:r>
          </w:p>
        </w:tc>
      </w:tr>
      <w:tr w:rsidR="00BD731F" w:rsidRPr="003A73D3" w14:paraId="76A14300" w14:textId="77777777" w:rsidTr="00EB46C1">
        <w:tc>
          <w:tcPr>
            <w:tcW w:w="565" w:type="dxa"/>
            <w:shd w:val="clear" w:color="auto" w:fill="auto"/>
          </w:tcPr>
          <w:p w14:paraId="6A2A6EB2" w14:textId="77777777" w:rsidR="004C458A" w:rsidRPr="003A73D3" w:rsidRDefault="00C0284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(35)</w:t>
            </w:r>
          </w:p>
        </w:tc>
        <w:tc>
          <w:tcPr>
            <w:tcW w:w="5673" w:type="dxa"/>
            <w:shd w:val="clear" w:color="auto" w:fill="auto"/>
          </w:tcPr>
          <w:p w14:paraId="78E57F59"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BD731F">
              <w:rPr>
                <w:rStyle w:val="default"/>
                <w:rFonts w:cs="FrankRuehl" w:hint="cs"/>
                <w:rtl/>
              </w:rPr>
              <w:t>שקמה</w:t>
            </w:r>
            <w:r w:rsidRPr="003A73D3">
              <w:rPr>
                <w:rStyle w:val="default"/>
                <w:rFonts w:cs="FrankRuehl" w:hint="cs"/>
                <w:rtl/>
              </w:rPr>
              <w:t xml:space="preserve"> בע"מ</w:t>
            </w:r>
            <w:r w:rsidR="00BB1627">
              <w:rPr>
                <w:rStyle w:val="default"/>
                <w:rFonts w:cs="FrankRuehl" w:hint="cs"/>
                <w:rtl/>
              </w:rPr>
              <w:t xml:space="preserve"> </w:t>
            </w:r>
            <w:r w:rsidR="00BB1627">
              <w:rPr>
                <w:rStyle w:val="default"/>
                <w:rFonts w:cs="FrankRuehl"/>
                <w:rtl/>
              </w:rPr>
              <w:t>–</w:t>
            </w:r>
            <w:r w:rsidR="00BB1627">
              <w:rPr>
                <w:rStyle w:val="default"/>
                <w:rFonts w:cs="FrankRuehl" w:hint="cs"/>
                <w:rtl/>
              </w:rPr>
              <w:t xml:space="preserve"> תאגיד מים</w:t>
            </w:r>
          </w:p>
        </w:tc>
        <w:tc>
          <w:tcPr>
            <w:tcW w:w="0" w:type="auto"/>
            <w:shd w:val="clear" w:color="auto" w:fill="auto"/>
          </w:tcPr>
          <w:p w14:paraId="17536DA0" w14:textId="77777777" w:rsidR="004C458A" w:rsidRPr="003A73D3" w:rsidRDefault="00440ED9"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1.</w:t>
            </w:r>
            <w:r w:rsidR="003E2B8B">
              <w:rPr>
                <w:rStyle w:val="default"/>
                <w:rFonts w:cs="FrankRuehl" w:hint="cs"/>
                <w:rtl/>
              </w:rPr>
              <w:t>886</w:t>
            </w:r>
          </w:p>
        </w:tc>
      </w:tr>
      <w:tr w:rsidR="00BD731F" w:rsidRPr="003A73D3" w14:paraId="0C0B5A7F" w14:textId="77777777" w:rsidTr="00EB46C1">
        <w:tc>
          <w:tcPr>
            <w:tcW w:w="565" w:type="dxa"/>
            <w:shd w:val="clear" w:color="auto" w:fill="auto"/>
          </w:tcPr>
          <w:p w14:paraId="239459D4" w14:textId="77777777" w:rsidR="004C458A" w:rsidRPr="003A73D3" w:rsidRDefault="00C0284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(36)</w:t>
            </w:r>
          </w:p>
        </w:tc>
        <w:tc>
          <w:tcPr>
            <w:tcW w:w="5673" w:type="dxa"/>
            <w:shd w:val="clear" w:color="auto" w:fill="auto"/>
          </w:tcPr>
          <w:p w14:paraId="0D46D330"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BD731F">
              <w:rPr>
                <w:rStyle w:val="default"/>
                <w:rFonts w:cs="FrankRuehl" w:hint="cs"/>
                <w:rtl/>
              </w:rPr>
              <w:t>תקווה</w:t>
            </w:r>
            <w:r w:rsidRPr="003A73D3">
              <w:rPr>
                <w:rStyle w:val="default"/>
                <w:rFonts w:cs="FrankRuehl" w:hint="cs"/>
                <w:rtl/>
              </w:rPr>
              <w:t xml:space="preserve"> בע"מ</w:t>
            </w:r>
          </w:p>
        </w:tc>
        <w:tc>
          <w:tcPr>
            <w:tcW w:w="0" w:type="auto"/>
            <w:shd w:val="clear" w:color="auto" w:fill="auto"/>
          </w:tcPr>
          <w:p w14:paraId="7120A29D" w14:textId="77777777" w:rsidR="004C458A" w:rsidRPr="003A73D3" w:rsidRDefault="00C0284E"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3E2B8B">
              <w:rPr>
                <w:rStyle w:val="default"/>
                <w:rFonts w:cs="FrankRuehl" w:hint="cs"/>
                <w:rtl/>
              </w:rPr>
              <w:t>115</w:t>
            </w:r>
          </w:p>
        </w:tc>
      </w:tr>
      <w:tr w:rsidR="00BD731F" w:rsidRPr="003A73D3" w14:paraId="369ED57E" w14:textId="77777777" w:rsidTr="00EB46C1">
        <w:tc>
          <w:tcPr>
            <w:tcW w:w="565" w:type="dxa"/>
            <w:shd w:val="clear" w:color="auto" w:fill="auto"/>
          </w:tcPr>
          <w:p w14:paraId="2A9B7E8C" w14:textId="77777777" w:rsidR="004C458A" w:rsidRPr="003A73D3" w:rsidRDefault="00C0284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(37)</w:t>
            </w:r>
          </w:p>
        </w:tc>
        <w:tc>
          <w:tcPr>
            <w:tcW w:w="5673" w:type="dxa"/>
            <w:shd w:val="clear" w:color="auto" w:fill="auto"/>
          </w:tcPr>
          <w:p w14:paraId="2A52947B" w14:textId="77777777" w:rsidR="004C458A" w:rsidRPr="003A73D3" w:rsidRDefault="00BD731F"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מיתב </w:t>
            </w:r>
            <w:r>
              <w:rPr>
                <w:rStyle w:val="default"/>
                <w:rFonts w:cs="FrankRuehl"/>
                <w:rtl/>
              </w:rPr>
              <w:t>–</w:t>
            </w:r>
            <w:r>
              <w:rPr>
                <w:rStyle w:val="default"/>
                <w:rFonts w:cs="FrankRuehl" w:hint="cs"/>
                <w:rtl/>
              </w:rPr>
              <w:t xml:space="preserve"> </w:t>
            </w:r>
            <w:r w:rsidR="00BB1627">
              <w:rPr>
                <w:rStyle w:val="default"/>
                <w:rFonts w:cs="FrankRuehl" w:hint="cs"/>
                <w:rtl/>
              </w:rPr>
              <w:t>מים תיעול וביוב פ"ת</w:t>
            </w:r>
            <w:r w:rsidR="004C458A" w:rsidRPr="003A73D3">
              <w:rPr>
                <w:rStyle w:val="default"/>
                <w:rFonts w:cs="FrankRuehl" w:hint="cs"/>
                <w:rtl/>
              </w:rPr>
              <w:t xml:space="preserve"> בע"מ</w:t>
            </w:r>
          </w:p>
        </w:tc>
        <w:tc>
          <w:tcPr>
            <w:tcW w:w="0" w:type="auto"/>
            <w:shd w:val="clear" w:color="auto" w:fill="auto"/>
          </w:tcPr>
          <w:p w14:paraId="3D17016F" w14:textId="77777777" w:rsidR="004C458A" w:rsidRPr="003A73D3" w:rsidRDefault="00BD731F"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3E2B8B">
              <w:rPr>
                <w:rStyle w:val="default"/>
                <w:rFonts w:cs="FrankRuehl" w:hint="cs"/>
                <w:rtl/>
              </w:rPr>
              <w:t>795</w:t>
            </w:r>
          </w:p>
        </w:tc>
      </w:tr>
      <w:tr w:rsidR="00BD731F" w:rsidRPr="003A73D3" w14:paraId="06DA46E9" w14:textId="77777777" w:rsidTr="00EB46C1">
        <w:tc>
          <w:tcPr>
            <w:tcW w:w="565" w:type="dxa"/>
            <w:shd w:val="clear" w:color="auto" w:fill="auto"/>
          </w:tcPr>
          <w:p w14:paraId="06711845" w14:textId="77777777" w:rsidR="004C458A" w:rsidRPr="003A73D3" w:rsidRDefault="00C0284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(38)</w:t>
            </w:r>
          </w:p>
        </w:tc>
        <w:tc>
          <w:tcPr>
            <w:tcW w:w="5673" w:type="dxa"/>
            <w:shd w:val="clear" w:color="auto" w:fill="auto"/>
          </w:tcPr>
          <w:p w14:paraId="3BBCCC35" w14:textId="77777777" w:rsidR="004C458A" w:rsidRPr="003A73D3" w:rsidRDefault="00BD731F"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מניב ראשון</w:t>
            </w:r>
            <w:r w:rsidR="004C458A" w:rsidRPr="003A73D3">
              <w:rPr>
                <w:rStyle w:val="default"/>
                <w:rFonts w:cs="FrankRuehl" w:hint="cs"/>
                <w:rtl/>
              </w:rPr>
              <w:t xml:space="preserve"> בע"מ</w:t>
            </w:r>
          </w:p>
        </w:tc>
        <w:tc>
          <w:tcPr>
            <w:tcW w:w="0" w:type="auto"/>
            <w:shd w:val="clear" w:color="auto" w:fill="auto"/>
          </w:tcPr>
          <w:p w14:paraId="54F2EF7C"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3E2B8B">
              <w:rPr>
                <w:rStyle w:val="default"/>
                <w:rFonts w:cs="FrankRuehl" w:hint="cs"/>
                <w:rtl/>
              </w:rPr>
              <w:t>212</w:t>
            </w:r>
          </w:p>
        </w:tc>
      </w:tr>
      <w:tr w:rsidR="00BD731F" w:rsidRPr="003A73D3" w14:paraId="3AFECBBF" w14:textId="77777777" w:rsidTr="00EB46C1">
        <w:tc>
          <w:tcPr>
            <w:tcW w:w="565" w:type="dxa"/>
            <w:shd w:val="clear" w:color="auto" w:fill="auto"/>
          </w:tcPr>
          <w:p w14:paraId="7EDF0A78" w14:textId="77777777" w:rsidR="004C458A" w:rsidRPr="003A73D3" w:rsidRDefault="00C0284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(39)</w:t>
            </w:r>
          </w:p>
        </w:tc>
        <w:tc>
          <w:tcPr>
            <w:tcW w:w="5673" w:type="dxa"/>
            <w:shd w:val="clear" w:color="auto" w:fill="auto"/>
          </w:tcPr>
          <w:p w14:paraId="4DA195C7" w14:textId="77777777" w:rsidR="004C458A" w:rsidRPr="003A73D3" w:rsidRDefault="00BD731F"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מעיינות אתא</w:t>
            </w:r>
            <w:r w:rsidR="004C458A" w:rsidRPr="003A73D3">
              <w:rPr>
                <w:rStyle w:val="default"/>
                <w:rFonts w:cs="FrankRuehl" w:hint="cs"/>
                <w:rtl/>
              </w:rPr>
              <w:t xml:space="preserve"> בע"מ</w:t>
            </w:r>
          </w:p>
        </w:tc>
        <w:tc>
          <w:tcPr>
            <w:tcW w:w="0" w:type="auto"/>
            <w:shd w:val="clear" w:color="auto" w:fill="auto"/>
          </w:tcPr>
          <w:p w14:paraId="4AFBDA9E" w14:textId="77777777" w:rsidR="004C458A" w:rsidRPr="003A73D3" w:rsidRDefault="007D6E99"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3E2B8B">
              <w:rPr>
                <w:rStyle w:val="default"/>
                <w:rFonts w:cs="FrankRuehl" w:hint="cs"/>
                <w:rtl/>
              </w:rPr>
              <w:t>135</w:t>
            </w:r>
          </w:p>
        </w:tc>
      </w:tr>
      <w:tr w:rsidR="00BD731F" w:rsidRPr="003A73D3" w14:paraId="2A20E0A5" w14:textId="77777777" w:rsidTr="00EB46C1">
        <w:tc>
          <w:tcPr>
            <w:tcW w:w="565" w:type="dxa"/>
            <w:shd w:val="clear" w:color="auto" w:fill="auto"/>
          </w:tcPr>
          <w:p w14:paraId="5BDB2AE3" w14:textId="77777777" w:rsidR="004C458A" w:rsidRPr="003A73D3" w:rsidRDefault="00EB46C1"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(40)</w:t>
            </w:r>
          </w:p>
        </w:tc>
        <w:tc>
          <w:tcPr>
            <w:tcW w:w="5673" w:type="dxa"/>
            <w:shd w:val="clear" w:color="auto" w:fill="auto"/>
          </w:tcPr>
          <w:p w14:paraId="020931C4" w14:textId="77777777" w:rsidR="004C458A" w:rsidRPr="003A73D3" w:rsidRDefault="00BD731F"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מעיינות החוף</w:t>
            </w:r>
            <w:r w:rsidR="004C458A" w:rsidRPr="003A73D3">
              <w:rPr>
                <w:rStyle w:val="default"/>
                <w:rFonts w:cs="FrankRuehl" w:hint="cs"/>
                <w:rtl/>
              </w:rPr>
              <w:t xml:space="preserve"> בע"מ</w:t>
            </w:r>
          </w:p>
        </w:tc>
        <w:tc>
          <w:tcPr>
            <w:tcW w:w="0" w:type="auto"/>
            <w:shd w:val="clear" w:color="auto" w:fill="auto"/>
          </w:tcPr>
          <w:p w14:paraId="35C6E3E0" w14:textId="77777777" w:rsidR="004C458A" w:rsidRPr="003A73D3" w:rsidRDefault="00A5017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3E2B8B">
              <w:rPr>
                <w:rStyle w:val="default"/>
                <w:rFonts w:cs="FrankRuehl" w:hint="cs"/>
                <w:rtl/>
              </w:rPr>
              <w:t>331</w:t>
            </w:r>
          </w:p>
        </w:tc>
      </w:tr>
      <w:tr w:rsidR="00BD731F" w:rsidRPr="003A73D3" w14:paraId="33E3A21B" w14:textId="77777777" w:rsidTr="00EB46C1">
        <w:tc>
          <w:tcPr>
            <w:tcW w:w="565" w:type="dxa"/>
            <w:shd w:val="clear" w:color="auto" w:fill="auto"/>
          </w:tcPr>
          <w:p w14:paraId="4A56E35F" w14:textId="77777777" w:rsidR="004C458A" w:rsidRPr="003A73D3" w:rsidRDefault="00EB46C1"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(41)</w:t>
            </w:r>
          </w:p>
        </w:tc>
        <w:tc>
          <w:tcPr>
            <w:tcW w:w="5673" w:type="dxa"/>
            <w:shd w:val="clear" w:color="auto" w:fill="auto"/>
          </w:tcPr>
          <w:p w14:paraId="025D8DA8" w14:textId="77777777" w:rsidR="004C458A" w:rsidRPr="003A73D3" w:rsidRDefault="00BD731F"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מעי</w:t>
            </w:r>
            <w:r w:rsidR="00663A82">
              <w:rPr>
                <w:rStyle w:val="default"/>
                <w:rFonts w:cs="FrankRuehl" w:hint="cs"/>
                <w:rtl/>
              </w:rPr>
              <w:t>י</w:t>
            </w:r>
            <w:r>
              <w:rPr>
                <w:rStyle w:val="default"/>
                <w:rFonts w:cs="FrankRuehl" w:hint="cs"/>
                <w:rtl/>
              </w:rPr>
              <w:t>נות המשולש</w:t>
            </w:r>
            <w:r w:rsidR="004C458A" w:rsidRPr="003A73D3">
              <w:rPr>
                <w:rStyle w:val="default"/>
                <w:rFonts w:cs="FrankRuehl" w:hint="cs"/>
                <w:rtl/>
              </w:rPr>
              <w:t xml:space="preserve"> בע"מ</w:t>
            </w:r>
          </w:p>
        </w:tc>
        <w:tc>
          <w:tcPr>
            <w:tcW w:w="0" w:type="auto"/>
            <w:shd w:val="clear" w:color="auto" w:fill="auto"/>
          </w:tcPr>
          <w:p w14:paraId="5A1006D9" w14:textId="77777777" w:rsidR="004C458A" w:rsidRPr="003A73D3" w:rsidRDefault="007D6E99"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5.</w:t>
            </w:r>
            <w:r w:rsidR="003E2B8B">
              <w:rPr>
                <w:rStyle w:val="default"/>
                <w:rFonts w:cs="FrankRuehl" w:hint="cs"/>
                <w:rtl/>
              </w:rPr>
              <w:t>212</w:t>
            </w:r>
          </w:p>
        </w:tc>
      </w:tr>
      <w:tr w:rsidR="00BD731F" w:rsidRPr="003A73D3" w14:paraId="726824E6" w14:textId="77777777" w:rsidTr="00EB46C1">
        <w:tc>
          <w:tcPr>
            <w:tcW w:w="565" w:type="dxa"/>
            <w:shd w:val="clear" w:color="auto" w:fill="auto"/>
          </w:tcPr>
          <w:p w14:paraId="3ECEA62C" w14:textId="77777777" w:rsidR="004C458A" w:rsidRPr="003A73D3" w:rsidRDefault="00EB46C1"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(42)</w:t>
            </w:r>
          </w:p>
        </w:tc>
        <w:tc>
          <w:tcPr>
            <w:tcW w:w="5673" w:type="dxa"/>
            <w:shd w:val="clear" w:color="auto" w:fill="auto"/>
          </w:tcPr>
          <w:p w14:paraId="18C9C0F3" w14:textId="77777777" w:rsidR="004C458A" w:rsidRPr="003A73D3" w:rsidRDefault="00BD731F"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מע</w:t>
            </w:r>
            <w:r w:rsidR="00E11094">
              <w:rPr>
                <w:rStyle w:val="default"/>
                <w:rFonts w:cs="FrankRuehl" w:hint="cs"/>
                <w:rtl/>
              </w:rPr>
              <w:t>י</w:t>
            </w:r>
            <w:r w:rsidR="00663A82">
              <w:rPr>
                <w:rStyle w:val="default"/>
                <w:rFonts w:cs="FrankRuehl" w:hint="cs"/>
                <w:rtl/>
              </w:rPr>
              <w:t>י</w:t>
            </w:r>
            <w:r>
              <w:rPr>
                <w:rStyle w:val="default"/>
                <w:rFonts w:cs="FrankRuehl" w:hint="cs"/>
                <w:rtl/>
              </w:rPr>
              <w:t>נות העמקים</w:t>
            </w:r>
            <w:r w:rsidR="004C458A" w:rsidRPr="003A73D3">
              <w:rPr>
                <w:rStyle w:val="default"/>
                <w:rFonts w:cs="FrankRuehl" w:hint="cs"/>
                <w:rtl/>
              </w:rPr>
              <w:t xml:space="preserve"> בע"מ</w:t>
            </w:r>
          </w:p>
        </w:tc>
        <w:tc>
          <w:tcPr>
            <w:tcW w:w="0" w:type="auto"/>
            <w:shd w:val="clear" w:color="auto" w:fill="auto"/>
          </w:tcPr>
          <w:p w14:paraId="0EFBF163"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3E2B8B">
              <w:rPr>
                <w:rStyle w:val="default"/>
                <w:rFonts w:cs="FrankRuehl" w:hint="cs"/>
                <w:rtl/>
              </w:rPr>
              <w:t>680</w:t>
            </w:r>
          </w:p>
        </w:tc>
      </w:tr>
      <w:tr w:rsidR="00BD731F" w:rsidRPr="003A73D3" w14:paraId="747EE00E" w14:textId="77777777" w:rsidTr="00EB46C1">
        <w:tc>
          <w:tcPr>
            <w:tcW w:w="565" w:type="dxa"/>
            <w:shd w:val="clear" w:color="auto" w:fill="auto"/>
          </w:tcPr>
          <w:p w14:paraId="205C85C4" w14:textId="77777777" w:rsidR="004C458A" w:rsidRPr="003A73D3" w:rsidRDefault="00EB46C1"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(43)</w:t>
            </w:r>
          </w:p>
        </w:tc>
        <w:tc>
          <w:tcPr>
            <w:tcW w:w="5673" w:type="dxa"/>
            <w:shd w:val="clear" w:color="auto" w:fill="auto"/>
          </w:tcPr>
          <w:p w14:paraId="18846D92" w14:textId="77777777" w:rsidR="004C458A" w:rsidRPr="003A73D3" w:rsidRDefault="00BD731F"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מע</w:t>
            </w:r>
            <w:r w:rsidR="00E11094">
              <w:rPr>
                <w:rStyle w:val="default"/>
                <w:rFonts w:cs="FrankRuehl" w:hint="cs"/>
                <w:rtl/>
              </w:rPr>
              <w:t>י</w:t>
            </w:r>
            <w:r>
              <w:rPr>
                <w:rStyle w:val="default"/>
                <w:rFonts w:cs="FrankRuehl" w:hint="cs"/>
                <w:rtl/>
              </w:rPr>
              <w:t>ינות השרון</w:t>
            </w:r>
            <w:r w:rsidR="004C458A" w:rsidRPr="003A73D3">
              <w:rPr>
                <w:rStyle w:val="default"/>
                <w:rFonts w:cs="FrankRuehl" w:hint="cs"/>
                <w:rtl/>
              </w:rPr>
              <w:t xml:space="preserve"> בע"מ</w:t>
            </w:r>
          </w:p>
        </w:tc>
        <w:tc>
          <w:tcPr>
            <w:tcW w:w="0" w:type="auto"/>
            <w:shd w:val="clear" w:color="auto" w:fill="auto"/>
          </w:tcPr>
          <w:p w14:paraId="2B6C4AD0" w14:textId="77777777" w:rsidR="004C458A" w:rsidRPr="003A73D3" w:rsidRDefault="003E2B8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2.041</w:t>
            </w:r>
          </w:p>
        </w:tc>
      </w:tr>
      <w:tr w:rsidR="00BD731F" w:rsidRPr="003A73D3" w14:paraId="09D738C8" w14:textId="77777777" w:rsidTr="00EB46C1">
        <w:tc>
          <w:tcPr>
            <w:tcW w:w="565" w:type="dxa"/>
            <w:shd w:val="clear" w:color="auto" w:fill="auto"/>
          </w:tcPr>
          <w:p w14:paraId="426678C4" w14:textId="77777777" w:rsidR="004C458A" w:rsidRPr="003A73D3" w:rsidRDefault="00EB46C1"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(44)</w:t>
            </w:r>
          </w:p>
        </w:tc>
        <w:tc>
          <w:tcPr>
            <w:tcW w:w="5673" w:type="dxa"/>
            <w:shd w:val="clear" w:color="auto" w:fill="auto"/>
          </w:tcPr>
          <w:p w14:paraId="7033BE75" w14:textId="77777777" w:rsidR="004C458A" w:rsidRPr="003A73D3" w:rsidRDefault="00CD0E02"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סובב שפרעם</w:t>
            </w:r>
            <w:r w:rsidRPr="003A73D3">
              <w:rPr>
                <w:rStyle w:val="default"/>
                <w:rFonts w:cs="FrankRuehl" w:hint="cs"/>
                <w:rtl/>
              </w:rPr>
              <w:t xml:space="preserve"> </w:t>
            </w:r>
            <w:r w:rsidR="00BD731F">
              <w:rPr>
                <w:rStyle w:val="default"/>
                <w:rFonts w:cs="FrankRuehl" w:hint="cs"/>
                <w:rtl/>
              </w:rPr>
              <w:t xml:space="preserve">תאגיד מים וביוב </w:t>
            </w:r>
            <w:r w:rsidR="004C458A" w:rsidRPr="003A73D3">
              <w:rPr>
                <w:rStyle w:val="default"/>
                <w:rFonts w:cs="FrankRuehl" w:hint="cs"/>
                <w:rtl/>
              </w:rPr>
              <w:t>בע"מ</w:t>
            </w:r>
          </w:p>
        </w:tc>
        <w:tc>
          <w:tcPr>
            <w:tcW w:w="0" w:type="auto"/>
            <w:shd w:val="clear" w:color="auto" w:fill="auto"/>
          </w:tcPr>
          <w:p w14:paraId="0C1E84BF" w14:textId="77777777" w:rsidR="004C458A" w:rsidRPr="003A73D3" w:rsidRDefault="00CD0E02"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3E2B8B">
              <w:rPr>
                <w:rStyle w:val="default"/>
                <w:rFonts w:cs="FrankRuehl" w:hint="cs"/>
                <w:rtl/>
              </w:rPr>
              <w:t>572</w:t>
            </w:r>
          </w:p>
        </w:tc>
      </w:tr>
      <w:tr w:rsidR="00BD731F" w:rsidRPr="003A73D3" w14:paraId="6A99EAC0" w14:textId="77777777" w:rsidTr="00EB46C1">
        <w:tc>
          <w:tcPr>
            <w:tcW w:w="565" w:type="dxa"/>
            <w:shd w:val="clear" w:color="auto" w:fill="auto"/>
          </w:tcPr>
          <w:p w14:paraId="20A9F646" w14:textId="77777777" w:rsidR="004C458A" w:rsidRPr="003A73D3" w:rsidRDefault="00EB46C1"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(45)</w:t>
            </w:r>
          </w:p>
        </w:tc>
        <w:tc>
          <w:tcPr>
            <w:tcW w:w="5673" w:type="dxa"/>
            <w:shd w:val="clear" w:color="auto" w:fill="auto"/>
          </w:tcPr>
          <w:p w14:paraId="335995F3" w14:textId="77777777" w:rsidR="004C458A" w:rsidRPr="003A73D3" w:rsidRDefault="00BD731F"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עין אפק</w:t>
            </w:r>
            <w:r w:rsidR="004C458A" w:rsidRPr="003A73D3">
              <w:rPr>
                <w:rStyle w:val="default"/>
                <w:rFonts w:cs="FrankRuehl" w:hint="cs"/>
                <w:rtl/>
              </w:rPr>
              <w:t xml:space="preserve"> בע"מ</w:t>
            </w:r>
          </w:p>
        </w:tc>
        <w:tc>
          <w:tcPr>
            <w:tcW w:w="0" w:type="auto"/>
            <w:shd w:val="clear" w:color="auto" w:fill="auto"/>
          </w:tcPr>
          <w:p w14:paraId="0EDA5FCD" w14:textId="77777777" w:rsidR="004C458A" w:rsidRPr="003A73D3" w:rsidRDefault="00BE3F65"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A5017B">
              <w:rPr>
                <w:rStyle w:val="default"/>
                <w:rFonts w:cs="FrankRuehl" w:hint="cs"/>
                <w:rtl/>
              </w:rPr>
              <w:t>2</w:t>
            </w:r>
            <w:r w:rsidR="003E2B8B">
              <w:rPr>
                <w:rStyle w:val="default"/>
                <w:rFonts w:cs="FrankRuehl" w:hint="cs"/>
                <w:rtl/>
              </w:rPr>
              <w:t>7</w:t>
            </w:r>
            <w:r w:rsidR="00A5017B">
              <w:rPr>
                <w:rStyle w:val="default"/>
                <w:rFonts w:cs="FrankRuehl" w:hint="cs"/>
                <w:rtl/>
              </w:rPr>
              <w:t>1</w:t>
            </w:r>
          </w:p>
        </w:tc>
      </w:tr>
      <w:tr w:rsidR="00BD731F" w:rsidRPr="003A73D3" w14:paraId="43D50B6C" w14:textId="77777777" w:rsidTr="00EB46C1">
        <w:tc>
          <w:tcPr>
            <w:tcW w:w="565" w:type="dxa"/>
            <w:shd w:val="clear" w:color="auto" w:fill="auto"/>
          </w:tcPr>
          <w:p w14:paraId="2DCFB931" w14:textId="77777777" w:rsidR="004C458A" w:rsidRPr="003A73D3" w:rsidRDefault="00EB46C1"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(46)</w:t>
            </w:r>
          </w:p>
        </w:tc>
        <w:tc>
          <w:tcPr>
            <w:tcW w:w="5673" w:type="dxa"/>
            <w:shd w:val="clear" w:color="auto" w:fill="auto"/>
          </w:tcPr>
          <w:p w14:paraId="150066CB" w14:textId="77777777" w:rsidR="004C458A" w:rsidRPr="003A73D3" w:rsidRDefault="00BD731F"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עין כרמים תאגיד מים וביוב</w:t>
            </w:r>
            <w:r w:rsidR="004C458A" w:rsidRPr="003A73D3">
              <w:rPr>
                <w:rStyle w:val="default"/>
                <w:rFonts w:cs="FrankRuehl" w:hint="cs"/>
                <w:rtl/>
              </w:rPr>
              <w:t xml:space="preserve"> בע"מ</w:t>
            </w:r>
          </w:p>
        </w:tc>
        <w:tc>
          <w:tcPr>
            <w:tcW w:w="0" w:type="auto"/>
            <w:shd w:val="clear" w:color="auto" w:fill="auto"/>
          </w:tcPr>
          <w:p w14:paraId="4B7432FE" w14:textId="77777777" w:rsidR="004C458A" w:rsidRPr="003A73D3" w:rsidRDefault="00B66085"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3E2B8B">
              <w:rPr>
                <w:rStyle w:val="default"/>
                <w:rFonts w:cs="FrankRuehl" w:hint="cs"/>
                <w:rtl/>
              </w:rPr>
              <w:t>41</w:t>
            </w:r>
            <w:r w:rsidR="00A5017B">
              <w:rPr>
                <w:rStyle w:val="default"/>
                <w:rFonts w:cs="FrankRuehl" w:hint="cs"/>
                <w:rtl/>
              </w:rPr>
              <w:t>0</w:t>
            </w:r>
          </w:p>
        </w:tc>
      </w:tr>
      <w:tr w:rsidR="00BD731F" w:rsidRPr="003A73D3" w14:paraId="059FCE94" w14:textId="77777777" w:rsidTr="00EB46C1">
        <w:tc>
          <w:tcPr>
            <w:tcW w:w="565" w:type="dxa"/>
            <w:shd w:val="clear" w:color="auto" w:fill="auto"/>
          </w:tcPr>
          <w:p w14:paraId="5F23FD35" w14:textId="77777777" w:rsidR="004C458A" w:rsidRPr="003A73D3" w:rsidRDefault="00EB46C1"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(47)</w:t>
            </w:r>
          </w:p>
        </w:tc>
        <w:tc>
          <w:tcPr>
            <w:tcW w:w="5673" w:type="dxa"/>
            <w:shd w:val="clear" w:color="auto" w:fill="auto"/>
          </w:tcPr>
          <w:p w14:paraId="02B5C555" w14:textId="77777777" w:rsidR="004C458A" w:rsidRPr="003A73D3" w:rsidRDefault="00BD731F"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פלג הגליל החברה האזורית למים וביוב</w:t>
            </w:r>
            <w:r w:rsidR="004C458A" w:rsidRPr="003A73D3">
              <w:rPr>
                <w:rStyle w:val="default"/>
                <w:rFonts w:cs="FrankRuehl" w:hint="cs"/>
                <w:rtl/>
              </w:rPr>
              <w:t xml:space="preserve"> בע"מ</w:t>
            </w:r>
          </w:p>
        </w:tc>
        <w:tc>
          <w:tcPr>
            <w:tcW w:w="0" w:type="auto"/>
            <w:shd w:val="clear" w:color="auto" w:fill="auto"/>
          </w:tcPr>
          <w:p w14:paraId="125FF0A6" w14:textId="77777777" w:rsidR="004C458A" w:rsidRPr="003A73D3" w:rsidRDefault="00CD0E02"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3E2B8B">
              <w:rPr>
                <w:rStyle w:val="default"/>
                <w:rFonts w:cs="FrankRuehl" w:hint="cs"/>
                <w:rtl/>
              </w:rPr>
              <w:t>475</w:t>
            </w:r>
          </w:p>
        </w:tc>
      </w:tr>
      <w:tr w:rsidR="00BD731F" w:rsidRPr="003A73D3" w14:paraId="4B85F05D" w14:textId="77777777" w:rsidTr="00EB46C1">
        <w:tc>
          <w:tcPr>
            <w:tcW w:w="565" w:type="dxa"/>
            <w:shd w:val="clear" w:color="auto" w:fill="auto"/>
          </w:tcPr>
          <w:p w14:paraId="5EC4A5B5" w14:textId="77777777" w:rsidR="004C458A" w:rsidRPr="003A73D3" w:rsidRDefault="00EB46C1"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(48)</w:t>
            </w:r>
          </w:p>
        </w:tc>
        <w:tc>
          <w:tcPr>
            <w:tcW w:w="5673" w:type="dxa"/>
            <w:shd w:val="clear" w:color="auto" w:fill="auto"/>
          </w:tcPr>
          <w:p w14:paraId="3915F575" w14:textId="77777777" w:rsidR="004C458A" w:rsidRPr="003A73D3" w:rsidRDefault="00BD731F"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פלגי </w:t>
            </w:r>
            <w:r w:rsidR="00CD0E02">
              <w:rPr>
                <w:rStyle w:val="default"/>
                <w:rFonts w:cs="FrankRuehl" w:hint="cs"/>
                <w:rtl/>
              </w:rPr>
              <w:t>ה</w:t>
            </w:r>
            <w:r>
              <w:rPr>
                <w:rStyle w:val="default"/>
                <w:rFonts w:cs="FrankRuehl" w:hint="cs"/>
                <w:rtl/>
              </w:rPr>
              <w:t xml:space="preserve">שרון </w:t>
            </w:r>
            <w:r w:rsidR="004C458A" w:rsidRPr="003A73D3">
              <w:rPr>
                <w:rStyle w:val="default"/>
                <w:rFonts w:cs="FrankRuehl" w:hint="cs"/>
                <w:rtl/>
              </w:rPr>
              <w:t>בע"מ</w:t>
            </w:r>
          </w:p>
        </w:tc>
        <w:tc>
          <w:tcPr>
            <w:tcW w:w="0" w:type="auto"/>
            <w:shd w:val="clear" w:color="auto" w:fill="auto"/>
          </w:tcPr>
          <w:p w14:paraId="1A766824" w14:textId="77777777" w:rsidR="004C458A" w:rsidRPr="003A73D3" w:rsidRDefault="00BD731F"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3E2B8B">
              <w:rPr>
                <w:rStyle w:val="default"/>
                <w:rFonts w:cs="FrankRuehl" w:hint="cs"/>
                <w:rtl/>
              </w:rPr>
              <w:t>634</w:t>
            </w:r>
          </w:p>
        </w:tc>
      </w:tr>
      <w:tr w:rsidR="00BD731F" w:rsidRPr="003A73D3" w14:paraId="454B477C" w14:textId="77777777" w:rsidTr="00EB46C1">
        <w:tc>
          <w:tcPr>
            <w:tcW w:w="565" w:type="dxa"/>
            <w:shd w:val="clear" w:color="auto" w:fill="auto"/>
          </w:tcPr>
          <w:p w14:paraId="6C62FDF8" w14:textId="77777777" w:rsidR="004C458A" w:rsidRPr="003A73D3" w:rsidRDefault="00EB46C1"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(49)</w:t>
            </w:r>
          </w:p>
        </w:tc>
        <w:tc>
          <w:tcPr>
            <w:tcW w:w="5673" w:type="dxa"/>
            <w:shd w:val="clear" w:color="auto" w:fill="auto"/>
          </w:tcPr>
          <w:p w14:paraId="2CB5F94C" w14:textId="77777777" w:rsidR="004C458A" w:rsidRPr="003A73D3" w:rsidRDefault="00BD731F"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פלגי מוצקין</w:t>
            </w:r>
            <w:r w:rsidR="004C458A" w:rsidRPr="003A73D3">
              <w:rPr>
                <w:rStyle w:val="default"/>
                <w:rFonts w:cs="FrankRuehl" w:hint="cs"/>
                <w:rtl/>
              </w:rPr>
              <w:t xml:space="preserve"> בע"מ</w:t>
            </w:r>
          </w:p>
        </w:tc>
        <w:tc>
          <w:tcPr>
            <w:tcW w:w="0" w:type="auto"/>
            <w:shd w:val="clear" w:color="auto" w:fill="auto"/>
          </w:tcPr>
          <w:p w14:paraId="5C29A928" w14:textId="77777777" w:rsidR="004C458A" w:rsidRPr="003A73D3" w:rsidRDefault="00663A82"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A5017B">
              <w:rPr>
                <w:rStyle w:val="default"/>
                <w:rFonts w:cs="FrankRuehl" w:hint="cs"/>
                <w:rtl/>
              </w:rPr>
              <w:t>11</w:t>
            </w:r>
            <w:r w:rsidR="003E2B8B">
              <w:rPr>
                <w:rStyle w:val="default"/>
                <w:rFonts w:cs="FrankRuehl" w:hint="cs"/>
                <w:rtl/>
              </w:rPr>
              <w:t>2</w:t>
            </w:r>
          </w:p>
        </w:tc>
      </w:tr>
      <w:tr w:rsidR="00BD731F" w:rsidRPr="003A73D3" w14:paraId="3AA43512" w14:textId="77777777" w:rsidTr="00EB46C1">
        <w:tc>
          <w:tcPr>
            <w:tcW w:w="565" w:type="dxa"/>
            <w:shd w:val="clear" w:color="auto" w:fill="auto"/>
          </w:tcPr>
          <w:p w14:paraId="740245B9" w14:textId="77777777" w:rsidR="004C458A" w:rsidRPr="003A73D3" w:rsidRDefault="00EB46C1"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(50)</w:t>
            </w:r>
          </w:p>
        </w:tc>
        <w:tc>
          <w:tcPr>
            <w:tcW w:w="5673" w:type="dxa"/>
            <w:shd w:val="clear" w:color="auto" w:fill="auto"/>
          </w:tcPr>
          <w:p w14:paraId="1639B6B5" w14:textId="77777777" w:rsidR="004C458A" w:rsidRPr="003A73D3" w:rsidRDefault="00BD731F"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שרונים תשתיות מים וביוב</w:t>
            </w:r>
            <w:r w:rsidR="004C458A" w:rsidRPr="003A73D3">
              <w:rPr>
                <w:rStyle w:val="default"/>
                <w:rFonts w:cs="FrankRuehl" w:hint="cs"/>
                <w:rtl/>
              </w:rPr>
              <w:t xml:space="preserve"> בע"מ</w:t>
            </w:r>
          </w:p>
        </w:tc>
        <w:tc>
          <w:tcPr>
            <w:tcW w:w="0" w:type="auto"/>
            <w:shd w:val="clear" w:color="auto" w:fill="auto"/>
          </w:tcPr>
          <w:p w14:paraId="3F22F1D4" w14:textId="77777777" w:rsidR="004C458A" w:rsidRPr="003A73D3" w:rsidRDefault="00BD731F"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3E2B8B">
              <w:rPr>
                <w:rStyle w:val="default"/>
                <w:rFonts w:cs="FrankRuehl" w:hint="cs"/>
                <w:rtl/>
              </w:rPr>
              <w:t>229</w:t>
            </w:r>
          </w:p>
        </w:tc>
      </w:tr>
      <w:tr w:rsidR="00BD731F" w:rsidRPr="003A73D3" w14:paraId="2E28B3E1" w14:textId="77777777" w:rsidTr="00EB46C1">
        <w:tc>
          <w:tcPr>
            <w:tcW w:w="565" w:type="dxa"/>
            <w:shd w:val="clear" w:color="auto" w:fill="auto"/>
          </w:tcPr>
          <w:p w14:paraId="4894D253" w14:textId="77777777" w:rsidR="004C458A" w:rsidRPr="003A73D3" w:rsidRDefault="00EB46C1"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(51)</w:t>
            </w:r>
          </w:p>
        </w:tc>
        <w:tc>
          <w:tcPr>
            <w:tcW w:w="5673" w:type="dxa"/>
            <w:shd w:val="clear" w:color="auto" w:fill="auto"/>
          </w:tcPr>
          <w:p w14:paraId="10558B61" w14:textId="77777777" w:rsidR="004C458A" w:rsidRPr="003A73D3" w:rsidRDefault="00BD731F"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ת.מ.ר</w:t>
            </w:r>
            <w:r w:rsidR="00CD0E02">
              <w:rPr>
                <w:rStyle w:val="default"/>
                <w:rFonts w:cs="FrankRuehl" w:hint="cs"/>
                <w:rtl/>
              </w:rPr>
              <w:t xml:space="preserve"> –</w:t>
            </w:r>
            <w:r>
              <w:rPr>
                <w:rStyle w:val="default"/>
                <w:rFonts w:cs="FrankRuehl" w:hint="cs"/>
                <w:rtl/>
              </w:rPr>
              <w:t xml:space="preserve"> תאגיד מים רמלה </w:t>
            </w:r>
            <w:r w:rsidR="004C458A" w:rsidRPr="003A73D3">
              <w:rPr>
                <w:rStyle w:val="default"/>
                <w:rFonts w:cs="FrankRuehl" w:hint="cs"/>
                <w:rtl/>
              </w:rPr>
              <w:t>בע"מ</w:t>
            </w:r>
          </w:p>
        </w:tc>
        <w:tc>
          <w:tcPr>
            <w:tcW w:w="0" w:type="auto"/>
            <w:shd w:val="clear" w:color="auto" w:fill="auto"/>
          </w:tcPr>
          <w:p w14:paraId="3CD0B7D1" w14:textId="77777777" w:rsidR="004C458A" w:rsidRPr="003A73D3" w:rsidRDefault="003E2B8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3.762</w:t>
            </w:r>
          </w:p>
        </w:tc>
      </w:tr>
      <w:tr w:rsidR="00BD731F" w:rsidRPr="003A73D3" w14:paraId="4D108A4A" w14:textId="77777777" w:rsidTr="00EB46C1">
        <w:tc>
          <w:tcPr>
            <w:tcW w:w="565" w:type="dxa"/>
            <w:shd w:val="clear" w:color="auto" w:fill="auto"/>
          </w:tcPr>
          <w:p w14:paraId="6A89883E" w14:textId="77777777" w:rsidR="004C458A" w:rsidRPr="003A73D3" w:rsidRDefault="00EB46C1"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(52)</w:t>
            </w:r>
          </w:p>
        </w:tc>
        <w:tc>
          <w:tcPr>
            <w:tcW w:w="5673" w:type="dxa"/>
            <w:shd w:val="clear" w:color="auto" w:fill="auto"/>
          </w:tcPr>
          <w:p w14:paraId="393C93A2" w14:textId="77777777" w:rsidR="004C458A" w:rsidRPr="003A73D3" w:rsidRDefault="00BD731F"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תאגיד המים והביוב האזורי – אלעין </w:t>
            </w:r>
            <w:r w:rsidR="004C458A" w:rsidRPr="003A73D3">
              <w:rPr>
                <w:rStyle w:val="default"/>
                <w:rFonts w:cs="FrankRuehl" w:hint="cs"/>
                <w:rtl/>
              </w:rPr>
              <w:t>בע"מ</w:t>
            </w:r>
          </w:p>
        </w:tc>
        <w:tc>
          <w:tcPr>
            <w:tcW w:w="0" w:type="auto"/>
            <w:shd w:val="clear" w:color="auto" w:fill="auto"/>
          </w:tcPr>
          <w:p w14:paraId="63F870E9" w14:textId="77777777" w:rsidR="004C458A" w:rsidRPr="003A73D3" w:rsidRDefault="00CD0E02"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3E2B8B">
              <w:rPr>
                <w:rStyle w:val="default"/>
                <w:rFonts w:cs="FrankRuehl" w:hint="cs"/>
                <w:rtl/>
              </w:rPr>
              <w:t>295</w:t>
            </w:r>
          </w:p>
        </w:tc>
      </w:tr>
      <w:tr w:rsidR="00BD731F" w:rsidRPr="003A73D3" w14:paraId="1FF61C50" w14:textId="77777777" w:rsidTr="00EB46C1">
        <w:tc>
          <w:tcPr>
            <w:tcW w:w="565" w:type="dxa"/>
            <w:shd w:val="clear" w:color="auto" w:fill="auto"/>
          </w:tcPr>
          <w:p w14:paraId="0E960517" w14:textId="77777777" w:rsidR="004C458A" w:rsidRPr="003A73D3" w:rsidRDefault="00EB46C1"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(53)</w:t>
            </w:r>
          </w:p>
        </w:tc>
        <w:tc>
          <w:tcPr>
            <w:tcW w:w="5673" w:type="dxa"/>
            <w:shd w:val="clear" w:color="auto" w:fill="auto"/>
          </w:tcPr>
          <w:p w14:paraId="2C4DEC6B" w14:textId="77777777" w:rsidR="004C458A" w:rsidRPr="003A73D3" w:rsidRDefault="00CD0E02"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תאגיד המים</w:t>
            </w:r>
            <w:r w:rsidRPr="003A73D3">
              <w:rPr>
                <w:rStyle w:val="default"/>
                <w:rFonts w:cs="FrankRuehl" w:hint="cs"/>
                <w:rtl/>
              </w:rPr>
              <w:t xml:space="preserve"> </w:t>
            </w:r>
            <w:r w:rsidR="00BD731F">
              <w:rPr>
                <w:rStyle w:val="default"/>
                <w:rFonts w:cs="FrankRuehl" w:hint="cs"/>
                <w:rtl/>
              </w:rPr>
              <w:t xml:space="preserve">נווה מדבר </w:t>
            </w:r>
            <w:r w:rsidR="004C458A" w:rsidRPr="003A73D3">
              <w:rPr>
                <w:rStyle w:val="default"/>
                <w:rFonts w:cs="FrankRuehl" w:hint="cs"/>
                <w:rtl/>
              </w:rPr>
              <w:t>בע"מ</w:t>
            </w:r>
          </w:p>
        </w:tc>
        <w:tc>
          <w:tcPr>
            <w:tcW w:w="0" w:type="auto"/>
            <w:shd w:val="clear" w:color="auto" w:fill="auto"/>
          </w:tcPr>
          <w:p w14:paraId="44738D07" w14:textId="77777777" w:rsidR="004C458A" w:rsidRPr="003A73D3" w:rsidRDefault="003E2B8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4.165</w:t>
            </w:r>
          </w:p>
        </w:tc>
      </w:tr>
      <w:tr w:rsidR="00BD731F" w:rsidRPr="003A73D3" w14:paraId="7C61DD93" w14:textId="77777777" w:rsidTr="00EB46C1">
        <w:tc>
          <w:tcPr>
            <w:tcW w:w="565" w:type="dxa"/>
            <w:shd w:val="clear" w:color="auto" w:fill="auto"/>
          </w:tcPr>
          <w:p w14:paraId="3FA8E993" w14:textId="77777777" w:rsidR="004C458A" w:rsidRPr="003A73D3" w:rsidRDefault="00EB46C1"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(54)</w:t>
            </w:r>
          </w:p>
        </w:tc>
        <w:tc>
          <w:tcPr>
            <w:tcW w:w="5673" w:type="dxa"/>
            <w:shd w:val="clear" w:color="auto" w:fill="auto"/>
          </w:tcPr>
          <w:p w14:paraId="4E15954D" w14:textId="77777777" w:rsidR="004C458A" w:rsidRPr="003A73D3" w:rsidRDefault="00BD731F"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תאגיד כפרי גליל תחתון</w:t>
            </w:r>
            <w:r w:rsidR="004C458A" w:rsidRPr="003A73D3">
              <w:rPr>
                <w:rStyle w:val="default"/>
                <w:rFonts w:cs="FrankRuehl" w:hint="cs"/>
                <w:rtl/>
              </w:rPr>
              <w:t xml:space="preserve"> בע"מ</w:t>
            </w:r>
          </w:p>
        </w:tc>
        <w:tc>
          <w:tcPr>
            <w:tcW w:w="0" w:type="auto"/>
            <w:shd w:val="clear" w:color="auto" w:fill="auto"/>
          </w:tcPr>
          <w:p w14:paraId="2D0D9034" w14:textId="77777777" w:rsidR="004C458A" w:rsidRPr="003A73D3" w:rsidRDefault="00BD731F"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3E2B8B">
              <w:rPr>
                <w:rStyle w:val="default"/>
                <w:rFonts w:cs="FrankRuehl" w:hint="cs"/>
                <w:rtl/>
              </w:rPr>
              <w:t>373</w:t>
            </w:r>
          </w:p>
        </w:tc>
      </w:tr>
      <w:tr w:rsidR="00BD731F" w:rsidRPr="003A73D3" w14:paraId="00C6CD3E" w14:textId="77777777" w:rsidTr="00EB46C1">
        <w:tc>
          <w:tcPr>
            <w:tcW w:w="565" w:type="dxa"/>
            <w:shd w:val="clear" w:color="auto" w:fill="auto"/>
          </w:tcPr>
          <w:p w14:paraId="517E4391" w14:textId="77777777" w:rsidR="004C458A" w:rsidRPr="003A73D3" w:rsidRDefault="00EB46C1"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(55)</w:t>
            </w:r>
          </w:p>
        </w:tc>
        <w:tc>
          <w:tcPr>
            <w:tcW w:w="5673" w:type="dxa"/>
            <w:shd w:val="clear" w:color="auto" w:fill="auto"/>
          </w:tcPr>
          <w:p w14:paraId="73F2F28E" w14:textId="77777777" w:rsidR="004C458A" w:rsidRPr="003A73D3" w:rsidRDefault="00BD731F"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תאגיד מעיינות הדרום</w:t>
            </w:r>
            <w:r w:rsidR="004C458A" w:rsidRPr="003A73D3">
              <w:rPr>
                <w:rStyle w:val="default"/>
                <w:rFonts w:cs="FrankRuehl" w:hint="cs"/>
                <w:rtl/>
              </w:rPr>
              <w:t xml:space="preserve"> בע"מ</w:t>
            </w:r>
          </w:p>
        </w:tc>
        <w:tc>
          <w:tcPr>
            <w:tcW w:w="0" w:type="auto"/>
            <w:shd w:val="clear" w:color="auto" w:fill="auto"/>
          </w:tcPr>
          <w:p w14:paraId="4A502C78" w14:textId="77777777" w:rsidR="004C458A" w:rsidRPr="003A73D3" w:rsidRDefault="004C458A"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3E2B8B">
              <w:rPr>
                <w:rStyle w:val="default"/>
                <w:rFonts w:cs="FrankRuehl" w:hint="cs"/>
                <w:rtl/>
              </w:rPr>
              <w:t>364</w:t>
            </w:r>
          </w:p>
        </w:tc>
      </w:tr>
      <w:tr w:rsidR="00BD731F" w:rsidRPr="003A73D3" w14:paraId="1CD1A2DF" w14:textId="77777777" w:rsidTr="00EB46C1">
        <w:tc>
          <w:tcPr>
            <w:tcW w:w="565" w:type="dxa"/>
            <w:shd w:val="clear" w:color="auto" w:fill="auto"/>
          </w:tcPr>
          <w:p w14:paraId="65BC683D" w14:textId="77777777" w:rsidR="00440ED9" w:rsidRPr="003A73D3" w:rsidRDefault="00EB46C1"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(56)</w:t>
            </w:r>
          </w:p>
        </w:tc>
        <w:tc>
          <w:tcPr>
            <w:tcW w:w="5673" w:type="dxa"/>
            <w:shd w:val="clear" w:color="auto" w:fill="auto"/>
          </w:tcPr>
          <w:p w14:paraId="07F7C627" w14:textId="77777777" w:rsidR="00440ED9" w:rsidRPr="003A73D3" w:rsidRDefault="00CD0E02"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תאגיד </w:t>
            </w:r>
            <w:r w:rsidR="00BD731F">
              <w:rPr>
                <w:rStyle w:val="default"/>
                <w:rFonts w:cs="FrankRuehl" w:hint="cs"/>
                <w:rtl/>
              </w:rPr>
              <w:t>מעי</w:t>
            </w:r>
            <w:r w:rsidR="00127B93">
              <w:rPr>
                <w:rStyle w:val="default"/>
                <w:rFonts w:cs="FrankRuehl" w:hint="cs"/>
                <w:rtl/>
              </w:rPr>
              <w:t>י</w:t>
            </w:r>
            <w:r w:rsidR="00BD731F">
              <w:rPr>
                <w:rStyle w:val="default"/>
                <w:rFonts w:cs="FrankRuehl" w:hint="cs"/>
                <w:rtl/>
              </w:rPr>
              <w:t>נות זיו</w:t>
            </w:r>
            <w:r w:rsidR="00440ED9" w:rsidRPr="003A73D3">
              <w:rPr>
                <w:rStyle w:val="default"/>
                <w:rFonts w:cs="FrankRuehl" w:hint="cs"/>
                <w:rtl/>
              </w:rPr>
              <w:t xml:space="preserve"> בע"מ</w:t>
            </w:r>
          </w:p>
        </w:tc>
        <w:tc>
          <w:tcPr>
            <w:tcW w:w="0" w:type="auto"/>
            <w:shd w:val="clear" w:color="auto" w:fill="auto"/>
          </w:tcPr>
          <w:p w14:paraId="47798AE1" w14:textId="77777777" w:rsidR="00440ED9" w:rsidRPr="003A73D3" w:rsidRDefault="00BD731F"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3E2B8B">
              <w:rPr>
                <w:rStyle w:val="default"/>
                <w:rFonts w:cs="FrankRuehl" w:hint="cs"/>
                <w:rtl/>
              </w:rPr>
              <w:t>208</w:t>
            </w:r>
          </w:p>
        </w:tc>
      </w:tr>
    </w:tbl>
    <w:p w14:paraId="31620347" w14:textId="77777777" w:rsidR="00741010" w:rsidRDefault="00741010" w:rsidP="00431CAA">
      <w:pPr>
        <w:pStyle w:val="P00"/>
        <w:spacing w:before="72"/>
        <w:ind w:left="0" w:right="1134"/>
        <w:rPr>
          <w:rStyle w:val="default"/>
          <w:rFonts w:cs="FrankRuehl" w:hint="cs"/>
          <w:rtl/>
        </w:rPr>
      </w:pPr>
    </w:p>
    <w:p w14:paraId="18249276" w14:textId="77777777" w:rsidR="000A3E7C" w:rsidRPr="00467DFC" w:rsidRDefault="000A3E7C" w:rsidP="00467DFC">
      <w:pPr>
        <w:pStyle w:val="medium2-header"/>
        <w:keepLines w:val="0"/>
        <w:spacing w:before="72"/>
        <w:ind w:left="0" w:right="1134"/>
        <w:rPr>
          <w:rFonts w:cs="FrankRuehl" w:hint="cs"/>
          <w:noProof/>
          <w:rtl/>
        </w:rPr>
      </w:pPr>
      <w:bookmarkStart w:id="150" w:name="med2"/>
      <w:bookmarkEnd w:id="150"/>
      <w:r w:rsidRPr="00467DFC">
        <w:rPr>
          <w:rFonts w:cs="FrankRuehl" w:hint="cs"/>
          <w:noProof/>
          <w:rtl/>
        </w:rPr>
        <w:pict w14:anchorId="411E385A">
          <v:shape id="_x0000_s2432" type="#_x0000_t202" style="position:absolute;left:0;text-align:left;margin-left:467.1pt;margin-top:7.1pt;width:75.25pt;height:16.9pt;z-index:251603456" filled="f" stroked="f">
            <v:textbox inset="1mm,0,1mm,0">
              <w:txbxContent>
                <w:p w14:paraId="59857266" w14:textId="77777777" w:rsidR="00741010" w:rsidRDefault="00741010" w:rsidP="00642A71">
                  <w:pPr>
                    <w:spacing w:line="160" w:lineRule="exact"/>
                    <w:jc w:val="left"/>
                    <w:rPr>
                      <w:rFonts w:cs="Miriam" w:hint="cs"/>
                      <w:noProof/>
                      <w:sz w:val="18"/>
                      <w:szCs w:val="18"/>
                      <w:rtl/>
                    </w:rPr>
                  </w:pPr>
                  <w:r>
                    <w:rPr>
                      <w:rFonts w:cs="Miriam" w:hint="cs"/>
                      <w:noProof/>
                      <w:sz w:val="18"/>
                      <w:szCs w:val="18"/>
                      <w:rtl/>
                    </w:rPr>
                    <w:t xml:space="preserve">כללים </w:t>
                  </w:r>
                  <w:r w:rsidR="00663A82">
                    <w:rPr>
                      <w:rFonts w:cs="Miriam" w:hint="cs"/>
                      <w:noProof/>
                      <w:sz w:val="18"/>
                      <w:szCs w:val="18"/>
                      <w:rtl/>
                    </w:rPr>
                    <w:t>תשפ"</w:t>
                  </w:r>
                  <w:r w:rsidR="00C13AE3">
                    <w:rPr>
                      <w:rFonts w:cs="Miriam" w:hint="cs"/>
                      <w:noProof/>
                      <w:sz w:val="18"/>
                      <w:szCs w:val="18"/>
                      <w:rtl/>
                    </w:rPr>
                    <w:t>ג</w:t>
                  </w:r>
                  <w:r w:rsidR="00663A82">
                    <w:rPr>
                      <w:rFonts w:cs="Miriam" w:hint="cs"/>
                      <w:noProof/>
                      <w:sz w:val="18"/>
                      <w:szCs w:val="18"/>
                      <w:rtl/>
                    </w:rPr>
                    <w:t>-202</w:t>
                  </w:r>
                  <w:r w:rsidR="00E06077">
                    <w:rPr>
                      <w:rFonts w:cs="Miriam" w:hint="cs"/>
                      <w:noProof/>
                      <w:sz w:val="18"/>
                      <w:szCs w:val="18"/>
                      <w:rtl/>
                    </w:rPr>
                    <w:t>2</w:t>
                  </w:r>
                </w:p>
              </w:txbxContent>
            </v:textbox>
            <w10:anchorlock/>
          </v:shape>
        </w:pict>
      </w:r>
      <w:r w:rsidRPr="00467DFC">
        <w:rPr>
          <w:rFonts w:cs="FrankRuehl" w:hint="cs"/>
          <w:noProof/>
          <w:rtl/>
        </w:rPr>
        <w:t>תוספת שלישית</w:t>
      </w:r>
    </w:p>
    <w:p w14:paraId="4E138046" w14:textId="77777777" w:rsidR="000A3E7C" w:rsidRPr="006B0BB4" w:rsidRDefault="000A3E7C" w:rsidP="000A3E7C">
      <w:pPr>
        <w:pStyle w:val="P00"/>
        <w:spacing w:before="72"/>
        <w:ind w:left="0" w:right="1134"/>
        <w:jc w:val="center"/>
        <w:rPr>
          <w:rStyle w:val="default"/>
          <w:rFonts w:cs="FrankRuehl" w:hint="cs"/>
          <w:sz w:val="24"/>
          <w:szCs w:val="24"/>
          <w:rtl/>
        </w:rPr>
      </w:pPr>
      <w:r w:rsidRPr="006B0BB4">
        <w:rPr>
          <w:rStyle w:val="default"/>
          <w:rFonts w:cs="FrankRuehl" w:hint="cs"/>
          <w:sz w:val="24"/>
          <w:szCs w:val="24"/>
          <w:rtl/>
        </w:rPr>
        <w:t xml:space="preserve">(סעיף </w:t>
      </w:r>
      <w:r>
        <w:rPr>
          <w:rStyle w:val="default"/>
          <w:rFonts w:cs="FrankRuehl" w:hint="cs"/>
          <w:sz w:val="24"/>
          <w:szCs w:val="24"/>
          <w:rtl/>
        </w:rPr>
        <w:t>19א</w:t>
      </w:r>
      <w:r w:rsidRPr="006B0BB4">
        <w:rPr>
          <w:rStyle w:val="default"/>
          <w:rFonts w:cs="FrankRuehl" w:hint="cs"/>
          <w:sz w:val="24"/>
          <w:szCs w:val="24"/>
          <w:rtl/>
        </w:rPr>
        <w:t>)</w:t>
      </w:r>
    </w:p>
    <w:p w14:paraId="5D2CDB3D" w14:textId="77777777" w:rsidR="000A3E7C" w:rsidRPr="00870582" w:rsidRDefault="000A3E7C" w:rsidP="000A3E7C">
      <w:pPr>
        <w:pStyle w:val="P00"/>
        <w:spacing w:before="72"/>
        <w:ind w:left="0" w:right="1134"/>
        <w:jc w:val="center"/>
        <w:rPr>
          <w:rStyle w:val="default"/>
          <w:rFonts w:cs="FrankRuehl" w:hint="cs"/>
          <w:b/>
          <w:bCs/>
          <w:sz w:val="22"/>
          <w:szCs w:val="22"/>
          <w:rtl/>
        </w:rPr>
      </w:pPr>
      <w:r w:rsidRPr="00870582">
        <w:rPr>
          <w:rStyle w:val="default"/>
          <w:rFonts w:cs="FrankRuehl" w:hint="cs"/>
          <w:b/>
          <w:bCs/>
          <w:sz w:val="22"/>
          <w:szCs w:val="22"/>
          <w:rtl/>
        </w:rPr>
        <w:t>עלות מוכרת לחלוקת מים</w:t>
      </w:r>
      <w:r>
        <w:rPr>
          <w:rStyle w:val="default"/>
          <w:rFonts w:cs="FrankRuehl" w:hint="cs"/>
          <w:b/>
          <w:bCs/>
          <w:sz w:val="22"/>
          <w:szCs w:val="22"/>
          <w:rtl/>
        </w:rPr>
        <w:t xml:space="preserve"> לגינון ציבורי</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5701"/>
        <w:gridCol w:w="1661"/>
      </w:tblGrid>
      <w:tr w:rsidR="002A4FE3" w:rsidRPr="003A73D3" w14:paraId="0ECAEDFE" w14:textId="77777777" w:rsidTr="0099513E">
        <w:trPr>
          <w:trHeight w:val="483"/>
        </w:trPr>
        <w:tc>
          <w:tcPr>
            <w:tcW w:w="565" w:type="dxa"/>
            <w:shd w:val="clear" w:color="auto" w:fill="auto"/>
            <w:vAlign w:val="bottom"/>
          </w:tcPr>
          <w:p w14:paraId="1CE39CE3" w14:textId="77777777" w:rsidR="002A4FE3" w:rsidRPr="003A73D3" w:rsidRDefault="002A4FE3" w:rsidP="003A73D3">
            <w:pPr>
              <w:pStyle w:val="P00"/>
              <w:spacing w:before="0"/>
              <w:ind w:left="0"/>
              <w:jc w:val="center"/>
              <w:rPr>
                <w:rStyle w:val="default"/>
                <w:rFonts w:cs="FrankRuehl" w:hint="cs"/>
                <w:sz w:val="22"/>
                <w:szCs w:val="22"/>
                <w:rtl/>
              </w:rPr>
            </w:pPr>
            <w:r w:rsidRPr="003A73D3">
              <w:rPr>
                <w:rStyle w:val="default"/>
                <w:rFonts w:cs="FrankRuehl" w:hint="cs"/>
                <w:sz w:val="22"/>
                <w:szCs w:val="22"/>
                <w:rtl/>
              </w:rPr>
              <w:t>פרט</w:t>
            </w:r>
          </w:p>
        </w:tc>
        <w:tc>
          <w:tcPr>
            <w:tcW w:w="5701" w:type="dxa"/>
            <w:shd w:val="clear" w:color="auto" w:fill="auto"/>
            <w:vAlign w:val="bottom"/>
          </w:tcPr>
          <w:p w14:paraId="63066F41"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3A73D3">
              <w:rPr>
                <w:rStyle w:val="default"/>
                <w:rFonts w:cs="FrankRuehl" w:hint="cs"/>
                <w:sz w:val="22"/>
                <w:szCs w:val="22"/>
                <w:rtl/>
              </w:rPr>
              <w:t>טור א'</w:t>
            </w:r>
          </w:p>
          <w:p w14:paraId="08E6F2B3" w14:textId="77777777" w:rsidR="002A4FE3" w:rsidRPr="003A73D3" w:rsidRDefault="002A4FE3" w:rsidP="003A73D3">
            <w:pPr>
              <w:pStyle w:val="P00"/>
              <w:spacing w:before="0"/>
              <w:ind w:left="0"/>
              <w:jc w:val="center"/>
              <w:rPr>
                <w:rStyle w:val="default"/>
                <w:rFonts w:cs="FrankRuehl" w:hint="cs"/>
                <w:sz w:val="22"/>
                <w:szCs w:val="22"/>
                <w:rtl/>
              </w:rPr>
            </w:pPr>
            <w:r w:rsidRPr="003A73D3">
              <w:rPr>
                <w:rStyle w:val="default"/>
                <w:rFonts w:cs="FrankRuehl" w:hint="cs"/>
                <w:sz w:val="22"/>
                <w:szCs w:val="22"/>
                <w:rtl/>
              </w:rPr>
              <w:t>שם החברה</w:t>
            </w:r>
          </w:p>
        </w:tc>
        <w:tc>
          <w:tcPr>
            <w:tcW w:w="0" w:type="auto"/>
            <w:shd w:val="clear" w:color="auto" w:fill="auto"/>
            <w:vAlign w:val="bottom"/>
          </w:tcPr>
          <w:p w14:paraId="1EF96797"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A73D3">
              <w:rPr>
                <w:rStyle w:val="default"/>
                <w:rFonts w:cs="FrankRuehl" w:hint="cs"/>
                <w:sz w:val="22"/>
                <w:szCs w:val="22"/>
                <w:rtl/>
              </w:rPr>
              <w:t>טור ג'</w:t>
            </w:r>
          </w:p>
          <w:p w14:paraId="6107C5EC" w14:textId="77777777" w:rsidR="0067062B" w:rsidRPr="003A73D3" w:rsidRDefault="0067062B" w:rsidP="003A73D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A73D3">
              <w:rPr>
                <w:rStyle w:val="default"/>
                <w:rFonts w:cs="FrankRuehl" w:hint="cs"/>
                <w:sz w:val="22"/>
                <w:szCs w:val="22"/>
                <w:rtl/>
              </w:rPr>
              <w:t>לנכס ותיק</w:t>
            </w:r>
          </w:p>
          <w:p w14:paraId="0240E62D" w14:textId="77777777" w:rsidR="002A4FE3" w:rsidRPr="003A73D3" w:rsidRDefault="002A4FE3" w:rsidP="003A73D3">
            <w:pPr>
              <w:pStyle w:val="P00"/>
              <w:spacing w:before="0"/>
              <w:ind w:left="0"/>
              <w:jc w:val="center"/>
              <w:rPr>
                <w:rStyle w:val="default"/>
                <w:rFonts w:cs="FrankRuehl" w:hint="cs"/>
                <w:sz w:val="22"/>
                <w:szCs w:val="22"/>
                <w:rtl/>
              </w:rPr>
            </w:pPr>
            <w:r w:rsidRPr="003A73D3">
              <w:rPr>
                <w:rStyle w:val="default"/>
                <w:rFonts w:cs="FrankRuehl" w:hint="cs"/>
                <w:sz w:val="22"/>
                <w:szCs w:val="22"/>
                <w:rtl/>
              </w:rPr>
              <w:t>(בשקלים חדשים למ"ק)</w:t>
            </w:r>
          </w:p>
        </w:tc>
      </w:tr>
      <w:tr w:rsidR="002A4FE3" w:rsidRPr="003A73D3" w14:paraId="21C5D193" w14:textId="77777777" w:rsidTr="0099513E">
        <w:tc>
          <w:tcPr>
            <w:tcW w:w="565" w:type="dxa"/>
            <w:shd w:val="clear" w:color="auto" w:fill="auto"/>
          </w:tcPr>
          <w:p w14:paraId="1A18F21C" w14:textId="77777777" w:rsidR="002A4FE3" w:rsidRPr="003A73D3" w:rsidRDefault="00FE45EB"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w:t>
            </w:r>
          </w:p>
        </w:tc>
        <w:tc>
          <w:tcPr>
            <w:tcW w:w="5701" w:type="dxa"/>
            <w:shd w:val="clear" w:color="auto" w:fill="auto"/>
          </w:tcPr>
          <w:p w14:paraId="4A0CD591" w14:textId="77777777" w:rsidR="002A4FE3" w:rsidRPr="003A73D3" w:rsidRDefault="00A62E74"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אילת </w:t>
            </w:r>
            <w:r w:rsidR="00453512">
              <w:rPr>
                <w:rStyle w:val="default"/>
                <w:rFonts w:cs="FrankRuehl" w:hint="cs"/>
                <w:rtl/>
              </w:rPr>
              <w:t xml:space="preserve">עין נטפים </w:t>
            </w:r>
            <w:r w:rsidR="00453512">
              <w:rPr>
                <w:rStyle w:val="default"/>
                <w:rFonts w:cs="FrankRuehl"/>
                <w:rtl/>
              </w:rPr>
              <w:t>–</w:t>
            </w:r>
            <w:r w:rsidR="00453512">
              <w:rPr>
                <w:rStyle w:val="default"/>
                <w:rFonts w:cs="FrankRuehl" w:hint="cs"/>
                <w:rtl/>
              </w:rPr>
              <w:t xml:space="preserve"> מפעלי מים וביוב </w:t>
            </w:r>
            <w:r w:rsidR="002A4FE3" w:rsidRPr="003A73D3">
              <w:rPr>
                <w:rStyle w:val="default"/>
                <w:rFonts w:cs="FrankRuehl" w:hint="cs"/>
                <w:rtl/>
              </w:rPr>
              <w:t>בע"מ</w:t>
            </w:r>
          </w:p>
        </w:tc>
        <w:tc>
          <w:tcPr>
            <w:tcW w:w="0" w:type="auto"/>
            <w:shd w:val="clear" w:color="auto" w:fill="auto"/>
          </w:tcPr>
          <w:p w14:paraId="6969FAC2" w14:textId="77777777" w:rsidR="002A4FE3" w:rsidRPr="003A73D3" w:rsidRDefault="00453512"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C13AE3">
              <w:rPr>
                <w:rStyle w:val="default"/>
                <w:rFonts w:cs="FrankRuehl" w:hint="cs"/>
                <w:rtl/>
              </w:rPr>
              <w:t>967</w:t>
            </w:r>
          </w:p>
        </w:tc>
      </w:tr>
      <w:tr w:rsidR="002A4FE3" w:rsidRPr="003A73D3" w14:paraId="746F7BA8" w14:textId="77777777" w:rsidTr="0099513E">
        <w:tc>
          <w:tcPr>
            <w:tcW w:w="565" w:type="dxa"/>
            <w:shd w:val="clear" w:color="auto" w:fill="auto"/>
          </w:tcPr>
          <w:p w14:paraId="3D05B9DD" w14:textId="77777777" w:rsidR="002A4FE3" w:rsidRPr="003A73D3" w:rsidRDefault="00FE45EB"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w:t>
            </w:r>
          </w:p>
        </w:tc>
        <w:tc>
          <w:tcPr>
            <w:tcW w:w="5701" w:type="dxa"/>
            <w:shd w:val="clear" w:color="auto" w:fill="auto"/>
          </w:tcPr>
          <w:p w14:paraId="1FB81560" w14:textId="77777777" w:rsidR="002A4FE3" w:rsidRPr="003A73D3" w:rsidRDefault="00453512"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הבאר השלישית תאגיד </w:t>
            </w:r>
            <w:r w:rsidR="00A62E74">
              <w:rPr>
                <w:rStyle w:val="default"/>
                <w:rFonts w:cs="FrankRuehl" w:hint="cs"/>
                <w:rtl/>
              </w:rPr>
              <w:t>ה</w:t>
            </w:r>
            <w:r>
              <w:rPr>
                <w:rStyle w:val="default"/>
                <w:rFonts w:cs="FrankRuehl" w:hint="cs"/>
                <w:rtl/>
              </w:rPr>
              <w:t xml:space="preserve">מים </w:t>
            </w:r>
            <w:r w:rsidR="00A62E74">
              <w:rPr>
                <w:rStyle w:val="default"/>
                <w:rFonts w:cs="FrankRuehl" w:hint="cs"/>
                <w:rtl/>
              </w:rPr>
              <w:t xml:space="preserve">רחובות </w:t>
            </w:r>
            <w:r w:rsidR="002A4FE3" w:rsidRPr="003A73D3">
              <w:rPr>
                <w:rStyle w:val="default"/>
                <w:rFonts w:cs="FrankRuehl" w:hint="cs"/>
                <w:rtl/>
              </w:rPr>
              <w:t>בע"מ</w:t>
            </w:r>
          </w:p>
        </w:tc>
        <w:tc>
          <w:tcPr>
            <w:tcW w:w="0" w:type="auto"/>
            <w:shd w:val="clear" w:color="auto" w:fill="auto"/>
          </w:tcPr>
          <w:p w14:paraId="7418BF4A" w14:textId="77777777" w:rsidR="002A4FE3" w:rsidRPr="003A73D3" w:rsidRDefault="00E1068E"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C13AE3">
              <w:rPr>
                <w:rStyle w:val="default"/>
                <w:rFonts w:cs="FrankRuehl" w:hint="cs"/>
                <w:rtl/>
              </w:rPr>
              <w:t>958</w:t>
            </w:r>
          </w:p>
        </w:tc>
      </w:tr>
      <w:tr w:rsidR="002A4FE3" w:rsidRPr="003A73D3" w14:paraId="60B0C92B" w14:textId="77777777" w:rsidTr="0099513E">
        <w:tc>
          <w:tcPr>
            <w:tcW w:w="565" w:type="dxa"/>
            <w:shd w:val="clear" w:color="auto" w:fill="auto"/>
          </w:tcPr>
          <w:p w14:paraId="73E7CCF2" w14:textId="77777777" w:rsidR="002A4FE3" w:rsidRPr="003A73D3" w:rsidRDefault="00FE45EB"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w:t>
            </w:r>
          </w:p>
        </w:tc>
        <w:tc>
          <w:tcPr>
            <w:tcW w:w="5701" w:type="dxa"/>
            <w:shd w:val="clear" w:color="auto" w:fill="auto"/>
          </w:tcPr>
          <w:p w14:paraId="1EAE55EE"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הרי נצרת</w:t>
            </w:r>
            <w:r w:rsidR="00453512">
              <w:rPr>
                <w:rStyle w:val="default"/>
                <w:rFonts w:cs="FrankRuehl" w:hint="cs"/>
                <w:rtl/>
              </w:rPr>
              <w:t xml:space="preserve"> </w:t>
            </w:r>
            <w:r w:rsidRPr="003A73D3">
              <w:rPr>
                <w:rStyle w:val="default"/>
                <w:rFonts w:cs="FrankRuehl" w:hint="cs"/>
                <w:rtl/>
              </w:rPr>
              <w:t>מפעלי מים וביוב בע"מ</w:t>
            </w:r>
          </w:p>
        </w:tc>
        <w:tc>
          <w:tcPr>
            <w:tcW w:w="0" w:type="auto"/>
            <w:shd w:val="clear" w:color="auto" w:fill="auto"/>
          </w:tcPr>
          <w:p w14:paraId="2123423C"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C13AE3">
              <w:rPr>
                <w:rStyle w:val="default"/>
                <w:rFonts w:cs="FrankRuehl" w:hint="cs"/>
                <w:rtl/>
              </w:rPr>
              <w:t>856</w:t>
            </w:r>
          </w:p>
        </w:tc>
      </w:tr>
      <w:tr w:rsidR="002A4FE3" w:rsidRPr="003A73D3" w14:paraId="15E8F914" w14:textId="77777777" w:rsidTr="0099513E">
        <w:tc>
          <w:tcPr>
            <w:tcW w:w="565" w:type="dxa"/>
            <w:shd w:val="clear" w:color="auto" w:fill="auto"/>
          </w:tcPr>
          <w:p w14:paraId="79225A7F" w14:textId="77777777" w:rsidR="002A4FE3" w:rsidRPr="003A73D3" w:rsidRDefault="00FE45EB"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w:t>
            </w:r>
          </w:p>
        </w:tc>
        <w:tc>
          <w:tcPr>
            <w:tcW w:w="5701" w:type="dxa"/>
            <w:shd w:val="clear" w:color="auto" w:fill="auto"/>
          </w:tcPr>
          <w:p w14:paraId="35F6BF36" w14:textId="77777777" w:rsidR="002A4FE3" w:rsidRPr="003A73D3" w:rsidRDefault="00453512"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חב</w:t>
            </w:r>
            <w:r w:rsidR="00A62E74">
              <w:rPr>
                <w:rStyle w:val="default"/>
                <w:rFonts w:cs="FrankRuehl" w:hint="cs"/>
                <w:rtl/>
              </w:rPr>
              <w:t>'</w:t>
            </w:r>
            <w:r>
              <w:rPr>
                <w:rStyle w:val="default"/>
                <w:rFonts w:cs="FrankRuehl" w:hint="cs"/>
                <w:rtl/>
              </w:rPr>
              <w:t xml:space="preserve"> הגיחון</w:t>
            </w:r>
            <w:r w:rsidR="002A4FE3" w:rsidRPr="003A73D3">
              <w:rPr>
                <w:rStyle w:val="default"/>
                <w:rFonts w:cs="FrankRuehl" w:hint="cs"/>
                <w:rtl/>
              </w:rPr>
              <w:t xml:space="preserve"> בע"מ</w:t>
            </w:r>
            <w:r w:rsidR="00A62E74">
              <w:rPr>
                <w:rStyle w:val="default"/>
                <w:rFonts w:cs="FrankRuehl" w:hint="cs"/>
                <w:rtl/>
              </w:rPr>
              <w:t xml:space="preserve"> </w:t>
            </w:r>
            <w:r w:rsidR="00A62E74">
              <w:rPr>
                <w:rStyle w:val="default"/>
                <w:rFonts w:cs="FrankRuehl"/>
                <w:rtl/>
              </w:rPr>
              <w:t>–</w:t>
            </w:r>
            <w:r w:rsidR="00A62E74">
              <w:rPr>
                <w:rStyle w:val="default"/>
                <w:rFonts w:cs="FrankRuehl" w:hint="cs"/>
                <w:rtl/>
              </w:rPr>
              <w:t xml:space="preserve"> ביוב ומים של ירושלים</w:t>
            </w:r>
          </w:p>
        </w:tc>
        <w:tc>
          <w:tcPr>
            <w:tcW w:w="0" w:type="auto"/>
            <w:shd w:val="clear" w:color="auto" w:fill="auto"/>
          </w:tcPr>
          <w:p w14:paraId="561244DF" w14:textId="77777777" w:rsidR="002A4FE3" w:rsidRPr="003A73D3" w:rsidRDefault="00C13AE3"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3.427</w:t>
            </w:r>
          </w:p>
        </w:tc>
      </w:tr>
      <w:tr w:rsidR="002A4FE3" w:rsidRPr="003A73D3" w14:paraId="4BC9B4C8" w14:textId="77777777" w:rsidTr="0099513E">
        <w:tc>
          <w:tcPr>
            <w:tcW w:w="565" w:type="dxa"/>
            <w:shd w:val="clear" w:color="auto" w:fill="auto"/>
          </w:tcPr>
          <w:p w14:paraId="25A8347B" w14:textId="77777777" w:rsidR="002A4FE3" w:rsidRPr="003A73D3" w:rsidRDefault="00FE45EB"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(5)</w:t>
            </w:r>
          </w:p>
        </w:tc>
        <w:tc>
          <w:tcPr>
            <w:tcW w:w="5701" w:type="dxa"/>
            <w:shd w:val="clear" w:color="auto" w:fill="auto"/>
          </w:tcPr>
          <w:p w14:paraId="40F21FB6"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יובלים אשדוד בע"מ</w:t>
            </w:r>
          </w:p>
        </w:tc>
        <w:tc>
          <w:tcPr>
            <w:tcW w:w="0" w:type="auto"/>
            <w:shd w:val="clear" w:color="auto" w:fill="auto"/>
          </w:tcPr>
          <w:p w14:paraId="23B75878"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1.</w:t>
            </w:r>
            <w:r w:rsidR="00C13AE3">
              <w:rPr>
                <w:rStyle w:val="default"/>
                <w:rFonts w:cs="FrankRuehl" w:hint="cs"/>
                <w:rtl/>
              </w:rPr>
              <w:t>604</w:t>
            </w:r>
          </w:p>
        </w:tc>
      </w:tr>
      <w:tr w:rsidR="002A4FE3" w:rsidRPr="003A73D3" w14:paraId="7A67E6EB" w14:textId="77777777" w:rsidTr="0099513E">
        <w:tc>
          <w:tcPr>
            <w:tcW w:w="565" w:type="dxa"/>
            <w:shd w:val="clear" w:color="auto" w:fill="auto"/>
          </w:tcPr>
          <w:p w14:paraId="1429378C" w14:textId="77777777" w:rsidR="002A4FE3" w:rsidRPr="003A73D3" w:rsidRDefault="00FE45EB"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(6)</w:t>
            </w:r>
          </w:p>
        </w:tc>
        <w:tc>
          <w:tcPr>
            <w:tcW w:w="5701" w:type="dxa"/>
            <w:shd w:val="clear" w:color="auto" w:fill="auto"/>
          </w:tcPr>
          <w:p w14:paraId="0C44B600"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יובלים בשומרון </w:t>
            </w:r>
            <w:r w:rsidR="00453512">
              <w:rPr>
                <w:rStyle w:val="default"/>
                <w:rFonts w:cs="FrankRuehl" w:hint="cs"/>
                <w:rtl/>
              </w:rPr>
              <w:t xml:space="preserve">2003 </w:t>
            </w:r>
            <w:r w:rsidRPr="003A73D3">
              <w:rPr>
                <w:rStyle w:val="default"/>
                <w:rFonts w:cs="FrankRuehl" w:hint="cs"/>
                <w:rtl/>
              </w:rPr>
              <w:t>בע"מ</w:t>
            </w:r>
          </w:p>
        </w:tc>
        <w:tc>
          <w:tcPr>
            <w:tcW w:w="0" w:type="auto"/>
            <w:shd w:val="clear" w:color="auto" w:fill="auto"/>
          </w:tcPr>
          <w:p w14:paraId="4306E40F" w14:textId="77777777" w:rsidR="002A4FE3" w:rsidRPr="003A73D3" w:rsidRDefault="00E06077"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C13AE3">
              <w:rPr>
                <w:rStyle w:val="default"/>
                <w:rFonts w:cs="FrankRuehl" w:hint="cs"/>
                <w:rtl/>
              </w:rPr>
              <w:t>320</w:t>
            </w:r>
          </w:p>
        </w:tc>
      </w:tr>
      <w:tr w:rsidR="002A4FE3" w:rsidRPr="003A73D3" w14:paraId="58C79582" w14:textId="77777777" w:rsidTr="0099513E">
        <w:tc>
          <w:tcPr>
            <w:tcW w:w="565" w:type="dxa"/>
            <w:shd w:val="clear" w:color="auto" w:fill="auto"/>
          </w:tcPr>
          <w:p w14:paraId="7F12AC8B" w14:textId="77777777" w:rsidR="002A4FE3" w:rsidRPr="003A73D3" w:rsidRDefault="00FE45EB"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(7)</w:t>
            </w:r>
          </w:p>
        </w:tc>
        <w:tc>
          <w:tcPr>
            <w:tcW w:w="5701" w:type="dxa"/>
            <w:shd w:val="clear" w:color="auto" w:fill="auto"/>
          </w:tcPr>
          <w:p w14:paraId="0A725559"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ימים</w:t>
            </w:r>
            <w:r w:rsidR="00453512">
              <w:rPr>
                <w:rStyle w:val="default"/>
                <w:rFonts w:cs="FrankRuehl" w:hint="cs"/>
                <w:rtl/>
              </w:rPr>
              <w:t xml:space="preserve"> </w:t>
            </w:r>
            <w:r w:rsidRPr="003A73D3">
              <w:rPr>
                <w:rStyle w:val="default"/>
                <w:rFonts w:cs="FrankRuehl" w:hint="cs"/>
                <w:rtl/>
              </w:rPr>
              <w:t>תאגיד המים קרית ים בע"מ</w:t>
            </w:r>
          </w:p>
        </w:tc>
        <w:tc>
          <w:tcPr>
            <w:tcW w:w="0" w:type="auto"/>
            <w:shd w:val="clear" w:color="auto" w:fill="auto"/>
          </w:tcPr>
          <w:p w14:paraId="5F40ECC1"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1.</w:t>
            </w:r>
            <w:r w:rsidR="00E06077">
              <w:rPr>
                <w:rStyle w:val="default"/>
                <w:rFonts w:cs="FrankRuehl" w:hint="cs"/>
                <w:rtl/>
              </w:rPr>
              <w:t>4</w:t>
            </w:r>
            <w:r w:rsidR="00C13AE3">
              <w:rPr>
                <w:rStyle w:val="default"/>
                <w:rFonts w:cs="FrankRuehl" w:hint="cs"/>
                <w:rtl/>
              </w:rPr>
              <w:t>7</w:t>
            </w:r>
            <w:r w:rsidR="00E06077">
              <w:rPr>
                <w:rStyle w:val="default"/>
                <w:rFonts w:cs="FrankRuehl" w:hint="cs"/>
                <w:rtl/>
              </w:rPr>
              <w:t>9</w:t>
            </w:r>
          </w:p>
        </w:tc>
      </w:tr>
      <w:tr w:rsidR="002A4FE3" w:rsidRPr="003A73D3" w14:paraId="3AFFE607" w14:textId="77777777" w:rsidTr="0099513E">
        <w:tc>
          <w:tcPr>
            <w:tcW w:w="565" w:type="dxa"/>
            <w:shd w:val="clear" w:color="auto" w:fill="auto"/>
          </w:tcPr>
          <w:p w14:paraId="7BBF7D8E" w14:textId="77777777" w:rsidR="002A4FE3" w:rsidRPr="003A73D3" w:rsidRDefault="00FE45EB"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(8)</w:t>
            </w:r>
          </w:p>
        </w:tc>
        <w:tc>
          <w:tcPr>
            <w:tcW w:w="5701" w:type="dxa"/>
            <w:shd w:val="clear" w:color="auto" w:fill="auto"/>
          </w:tcPr>
          <w:p w14:paraId="7C40AEE9" w14:textId="77777777" w:rsidR="002A4FE3" w:rsidRPr="003A73D3" w:rsidRDefault="00453512"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מי</w:t>
            </w:r>
            <w:r w:rsidR="00A62E74">
              <w:rPr>
                <w:rStyle w:val="default"/>
                <w:rFonts w:cs="FrankRuehl" w:hint="cs"/>
                <w:rtl/>
              </w:rPr>
              <w:t>-</w:t>
            </w:r>
            <w:r>
              <w:rPr>
                <w:rStyle w:val="default"/>
                <w:rFonts w:cs="FrankRuehl" w:hint="cs"/>
                <w:rtl/>
              </w:rPr>
              <w:t xml:space="preserve">נעם </w:t>
            </w:r>
            <w:r w:rsidR="00A62E74">
              <w:rPr>
                <w:rStyle w:val="default"/>
                <w:rFonts w:cs="FrankRuehl" w:hint="cs"/>
                <w:rtl/>
              </w:rPr>
              <w:t>חב' ה</w:t>
            </w:r>
            <w:r>
              <w:rPr>
                <w:rStyle w:val="default"/>
                <w:rFonts w:cs="FrankRuehl" w:hint="cs"/>
                <w:rtl/>
              </w:rPr>
              <w:t>מים ו</w:t>
            </w:r>
            <w:r w:rsidR="00A62E74">
              <w:rPr>
                <w:rStyle w:val="default"/>
                <w:rFonts w:cs="FrankRuehl" w:hint="cs"/>
                <w:rtl/>
              </w:rPr>
              <w:t>ה</w:t>
            </w:r>
            <w:r>
              <w:rPr>
                <w:rStyle w:val="default"/>
                <w:rFonts w:cs="FrankRuehl" w:hint="cs"/>
                <w:rtl/>
              </w:rPr>
              <w:t xml:space="preserve">ביוב </w:t>
            </w:r>
            <w:r w:rsidR="00A62E74">
              <w:rPr>
                <w:rStyle w:val="default"/>
                <w:rFonts w:cs="FrankRuehl" w:hint="cs"/>
                <w:rtl/>
              </w:rPr>
              <w:t xml:space="preserve">של נצרת עילית </w:t>
            </w:r>
            <w:r w:rsidR="002A4FE3" w:rsidRPr="003A73D3">
              <w:rPr>
                <w:rStyle w:val="default"/>
                <w:rFonts w:cs="FrankRuehl" w:hint="cs"/>
                <w:rtl/>
              </w:rPr>
              <w:t>בע"מ</w:t>
            </w:r>
          </w:p>
        </w:tc>
        <w:tc>
          <w:tcPr>
            <w:tcW w:w="0" w:type="auto"/>
            <w:shd w:val="clear" w:color="auto" w:fill="auto"/>
          </w:tcPr>
          <w:p w14:paraId="58832A70" w14:textId="77777777" w:rsidR="002A4FE3" w:rsidRPr="003A73D3" w:rsidRDefault="00C13AE3"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2.004</w:t>
            </w:r>
          </w:p>
        </w:tc>
      </w:tr>
      <w:tr w:rsidR="002A4FE3" w:rsidRPr="003A73D3" w14:paraId="4121054B" w14:textId="77777777" w:rsidTr="0099513E">
        <w:tc>
          <w:tcPr>
            <w:tcW w:w="565" w:type="dxa"/>
            <w:shd w:val="clear" w:color="auto" w:fill="auto"/>
          </w:tcPr>
          <w:p w14:paraId="06285E22" w14:textId="77777777" w:rsidR="002A4FE3" w:rsidRPr="003A73D3" w:rsidRDefault="00FE45EB"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(9)</w:t>
            </w:r>
          </w:p>
        </w:tc>
        <w:tc>
          <w:tcPr>
            <w:tcW w:w="5701" w:type="dxa"/>
            <w:shd w:val="clear" w:color="auto" w:fill="auto"/>
          </w:tcPr>
          <w:p w14:paraId="55AFEBAF"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מי</w:t>
            </w:r>
            <w:r w:rsidR="005B204A">
              <w:rPr>
                <w:rStyle w:val="default"/>
                <w:rFonts w:cs="FrankRuehl" w:hint="cs"/>
                <w:rtl/>
              </w:rPr>
              <w:t>-</w:t>
            </w:r>
            <w:r w:rsidR="00453512">
              <w:rPr>
                <w:rStyle w:val="default"/>
                <w:rFonts w:cs="FrankRuehl" w:hint="cs"/>
                <w:rtl/>
              </w:rPr>
              <w:t>ציונה</w:t>
            </w:r>
            <w:r w:rsidRPr="003A73D3">
              <w:rPr>
                <w:rStyle w:val="default"/>
                <w:rFonts w:cs="FrankRuehl" w:hint="cs"/>
                <w:rtl/>
              </w:rPr>
              <w:t xml:space="preserve"> בע"מ</w:t>
            </w:r>
          </w:p>
        </w:tc>
        <w:tc>
          <w:tcPr>
            <w:tcW w:w="0" w:type="auto"/>
            <w:shd w:val="clear" w:color="auto" w:fill="auto"/>
          </w:tcPr>
          <w:p w14:paraId="58F16E4A" w14:textId="77777777" w:rsidR="002A4FE3" w:rsidRPr="003A73D3" w:rsidRDefault="007C1633"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C13AE3">
              <w:rPr>
                <w:rStyle w:val="default"/>
                <w:rFonts w:cs="FrankRuehl" w:hint="cs"/>
                <w:rtl/>
              </w:rPr>
              <w:t>779</w:t>
            </w:r>
          </w:p>
        </w:tc>
      </w:tr>
      <w:tr w:rsidR="002A4FE3" w:rsidRPr="003A73D3" w14:paraId="24FC5949" w14:textId="77777777" w:rsidTr="0099513E">
        <w:tc>
          <w:tcPr>
            <w:tcW w:w="565" w:type="dxa"/>
            <w:shd w:val="clear" w:color="auto" w:fill="auto"/>
          </w:tcPr>
          <w:p w14:paraId="2AD4E41E" w14:textId="77777777" w:rsidR="002A4FE3" w:rsidRPr="003A73D3" w:rsidRDefault="00FE45EB"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(10)</w:t>
            </w:r>
          </w:p>
        </w:tc>
        <w:tc>
          <w:tcPr>
            <w:tcW w:w="5701" w:type="dxa"/>
            <w:shd w:val="clear" w:color="auto" w:fill="auto"/>
          </w:tcPr>
          <w:p w14:paraId="44400C85"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453512">
              <w:rPr>
                <w:rStyle w:val="default"/>
                <w:rFonts w:cs="FrankRuehl" w:hint="cs"/>
                <w:rtl/>
              </w:rPr>
              <w:t>אביבים 2010</w:t>
            </w:r>
            <w:r w:rsidRPr="003A73D3">
              <w:rPr>
                <w:rStyle w:val="default"/>
                <w:rFonts w:cs="FrankRuehl" w:hint="cs"/>
                <w:rtl/>
              </w:rPr>
              <w:t xml:space="preserve"> בע"מ</w:t>
            </w:r>
          </w:p>
        </w:tc>
        <w:tc>
          <w:tcPr>
            <w:tcW w:w="0" w:type="auto"/>
            <w:shd w:val="clear" w:color="auto" w:fill="auto"/>
          </w:tcPr>
          <w:p w14:paraId="682D17F1" w14:textId="77777777" w:rsidR="002A4FE3" w:rsidRPr="003A73D3" w:rsidRDefault="005C65A6"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C13AE3">
              <w:rPr>
                <w:rStyle w:val="default"/>
                <w:rFonts w:cs="FrankRuehl" w:hint="cs"/>
                <w:rtl/>
              </w:rPr>
              <w:t>627</w:t>
            </w:r>
          </w:p>
        </w:tc>
      </w:tr>
      <w:tr w:rsidR="002A4FE3" w:rsidRPr="003A73D3" w14:paraId="17CA1429" w14:textId="77777777" w:rsidTr="0099513E">
        <w:tc>
          <w:tcPr>
            <w:tcW w:w="565" w:type="dxa"/>
            <w:shd w:val="clear" w:color="auto" w:fill="auto"/>
          </w:tcPr>
          <w:p w14:paraId="7FFA0C19" w14:textId="77777777" w:rsidR="002A4FE3" w:rsidRPr="003A73D3" w:rsidRDefault="00FE45EB"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(11)</w:t>
            </w:r>
          </w:p>
        </w:tc>
        <w:tc>
          <w:tcPr>
            <w:tcW w:w="5701" w:type="dxa"/>
            <w:shd w:val="clear" w:color="auto" w:fill="auto"/>
          </w:tcPr>
          <w:p w14:paraId="36AF1F55"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453512">
              <w:rPr>
                <w:rStyle w:val="default"/>
                <w:rFonts w:cs="FrankRuehl" w:hint="cs"/>
                <w:rtl/>
              </w:rPr>
              <w:t>אונו</w:t>
            </w:r>
            <w:r w:rsidRPr="003A73D3">
              <w:rPr>
                <w:rStyle w:val="default"/>
                <w:rFonts w:cs="FrankRuehl" w:hint="cs"/>
                <w:rtl/>
              </w:rPr>
              <w:t xml:space="preserve"> בע"מ</w:t>
            </w:r>
          </w:p>
        </w:tc>
        <w:tc>
          <w:tcPr>
            <w:tcW w:w="0" w:type="auto"/>
            <w:shd w:val="clear" w:color="auto" w:fill="auto"/>
          </w:tcPr>
          <w:p w14:paraId="7751CA48" w14:textId="77777777" w:rsidR="002A4FE3" w:rsidRPr="003A73D3" w:rsidRDefault="00C13AE3"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2.065</w:t>
            </w:r>
          </w:p>
        </w:tc>
      </w:tr>
      <w:tr w:rsidR="002A4FE3" w:rsidRPr="003A73D3" w14:paraId="60CBCD9F" w14:textId="77777777" w:rsidTr="0099513E">
        <w:tc>
          <w:tcPr>
            <w:tcW w:w="565" w:type="dxa"/>
            <w:shd w:val="clear" w:color="auto" w:fill="auto"/>
          </w:tcPr>
          <w:p w14:paraId="3E7420DE" w14:textId="77777777" w:rsidR="002A4FE3" w:rsidRPr="003A73D3" w:rsidRDefault="00FE45EB"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(12)</w:t>
            </w:r>
          </w:p>
        </w:tc>
        <w:tc>
          <w:tcPr>
            <w:tcW w:w="5701" w:type="dxa"/>
            <w:shd w:val="clear" w:color="auto" w:fill="auto"/>
          </w:tcPr>
          <w:p w14:paraId="081DB26E"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453512">
              <w:rPr>
                <w:rStyle w:val="default"/>
                <w:rFonts w:cs="FrankRuehl" w:hint="cs"/>
                <w:rtl/>
              </w:rPr>
              <w:t>אשקלון תאגיד המים והביוב האזורי</w:t>
            </w:r>
            <w:r w:rsidRPr="003A73D3">
              <w:rPr>
                <w:rStyle w:val="default"/>
                <w:rFonts w:cs="FrankRuehl" w:hint="cs"/>
                <w:rtl/>
              </w:rPr>
              <w:t xml:space="preserve"> בע"מ</w:t>
            </w:r>
          </w:p>
        </w:tc>
        <w:tc>
          <w:tcPr>
            <w:tcW w:w="0" w:type="auto"/>
            <w:shd w:val="clear" w:color="auto" w:fill="auto"/>
          </w:tcPr>
          <w:p w14:paraId="7652C7E7" w14:textId="77777777" w:rsidR="002A4FE3" w:rsidRPr="003A73D3" w:rsidRDefault="00453512"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C13AE3">
              <w:rPr>
                <w:rStyle w:val="default"/>
                <w:rFonts w:cs="FrankRuehl" w:hint="cs"/>
                <w:rtl/>
              </w:rPr>
              <w:t>648</w:t>
            </w:r>
          </w:p>
        </w:tc>
      </w:tr>
      <w:tr w:rsidR="002A4FE3" w:rsidRPr="003A73D3" w14:paraId="4C645996" w14:textId="77777777" w:rsidTr="0099513E">
        <w:tc>
          <w:tcPr>
            <w:tcW w:w="565" w:type="dxa"/>
            <w:shd w:val="clear" w:color="auto" w:fill="auto"/>
          </w:tcPr>
          <w:p w14:paraId="059C2B66" w14:textId="77777777" w:rsidR="002A4FE3" w:rsidRPr="003A73D3" w:rsidRDefault="00FE45EB"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(13)</w:t>
            </w:r>
          </w:p>
        </w:tc>
        <w:tc>
          <w:tcPr>
            <w:tcW w:w="5701" w:type="dxa"/>
            <w:shd w:val="clear" w:color="auto" w:fill="auto"/>
          </w:tcPr>
          <w:p w14:paraId="5339AB57"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ברק </w:t>
            </w:r>
            <w:r w:rsidR="00453512">
              <w:rPr>
                <w:rStyle w:val="default"/>
                <w:rFonts w:cs="FrankRuehl" w:hint="cs"/>
                <w:rtl/>
              </w:rPr>
              <w:t>תאגיד המים והביוב של עירי</w:t>
            </w:r>
            <w:r w:rsidR="005B204A">
              <w:rPr>
                <w:rStyle w:val="default"/>
                <w:rFonts w:cs="FrankRuehl" w:hint="cs"/>
                <w:rtl/>
              </w:rPr>
              <w:t>י</w:t>
            </w:r>
            <w:r w:rsidR="00453512">
              <w:rPr>
                <w:rStyle w:val="default"/>
                <w:rFonts w:cs="FrankRuehl" w:hint="cs"/>
                <w:rtl/>
              </w:rPr>
              <w:t>ת בני ברק</w:t>
            </w:r>
          </w:p>
        </w:tc>
        <w:tc>
          <w:tcPr>
            <w:tcW w:w="0" w:type="auto"/>
            <w:shd w:val="clear" w:color="auto" w:fill="auto"/>
          </w:tcPr>
          <w:p w14:paraId="666F06CA"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C13AE3">
              <w:rPr>
                <w:rStyle w:val="default"/>
                <w:rFonts w:cs="FrankRuehl" w:hint="cs"/>
                <w:rtl/>
              </w:rPr>
              <w:t>480</w:t>
            </w:r>
          </w:p>
        </w:tc>
      </w:tr>
      <w:tr w:rsidR="002A4FE3" w:rsidRPr="003A73D3" w14:paraId="3A94191E" w14:textId="77777777" w:rsidTr="0099513E">
        <w:tc>
          <w:tcPr>
            <w:tcW w:w="565" w:type="dxa"/>
            <w:shd w:val="clear" w:color="auto" w:fill="auto"/>
          </w:tcPr>
          <w:p w14:paraId="40CDA00A" w14:textId="77777777" w:rsidR="002A4FE3" w:rsidRPr="003A73D3" w:rsidRDefault="00FE45EB"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(14)</w:t>
            </w:r>
          </w:p>
        </w:tc>
        <w:tc>
          <w:tcPr>
            <w:tcW w:w="5701" w:type="dxa"/>
            <w:shd w:val="clear" w:color="auto" w:fill="auto"/>
          </w:tcPr>
          <w:p w14:paraId="2B818397"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מי בת</w:t>
            </w:r>
            <w:r w:rsidR="00453512">
              <w:rPr>
                <w:rStyle w:val="default"/>
                <w:rFonts w:cs="FrankRuehl" w:hint="cs"/>
                <w:rtl/>
              </w:rPr>
              <w:t>-</w:t>
            </w:r>
            <w:r w:rsidRPr="003A73D3">
              <w:rPr>
                <w:rStyle w:val="default"/>
                <w:rFonts w:cs="FrankRuehl" w:hint="cs"/>
                <w:rtl/>
              </w:rPr>
              <w:t xml:space="preserve">ים </w:t>
            </w:r>
            <w:r w:rsidR="00453512">
              <w:rPr>
                <w:rStyle w:val="default"/>
                <w:rFonts w:cs="FrankRuehl" w:hint="cs"/>
                <w:rtl/>
              </w:rPr>
              <w:t xml:space="preserve">תאגיד מים וביוב </w:t>
            </w:r>
            <w:r w:rsidRPr="003A73D3">
              <w:rPr>
                <w:rStyle w:val="default"/>
                <w:rFonts w:cs="FrankRuehl" w:hint="cs"/>
                <w:rtl/>
              </w:rPr>
              <w:t>בע"מ</w:t>
            </w:r>
          </w:p>
        </w:tc>
        <w:tc>
          <w:tcPr>
            <w:tcW w:w="0" w:type="auto"/>
            <w:shd w:val="clear" w:color="auto" w:fill="auto"/>
          </w:tcPr>
          <w:p w14:paraId="22A1F72C" w14:textId="77777777" w:rsidR="002A4FE3" w:rsidRPr="003A73D3" w:rsidRDefault="005B204A"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C13AE3">
              <w:rPr>
                <w:rStyle w:val="default"/>
                <w:rFonts w:cs="FrankRuehl" w:hint="cs"/>
                <w:rtl/>
              </w:rPr>
              <w:t>088</w:t>
            </w:r>
          </w:p>
        </w:tc>
      </w:tr>
      <w:tr w:rsidR="002A4FE3" w:rsidRPr="003A73D3" w14:paraId="0DF889FE" w14:textId="77777777" w:rsidTr="0099513E">
        <w:tc>
          <w:tcPr>
            <w:tcW w:w="565" w:type="dxa"/>
            <w:shd w:val="clear" w:color="auto" w:fill="auto"/>
          </w:tcPr>
          <w:p w14:paraId="5E946E56" w14:textId="77777777" w:rsidR="002A4FE3" w:rsidRPr="003A73D3" w:rsidRDefault="00FE45EB"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(15)</w:t>
            </w:r>
          </w:p>
        </w:tc>
        <w:tc>
          <w:tcPr>
            <w:tcW w:w="5701" w:type="dxa"/>
            <w:shd w:val="clear" w:color="auto" w:fill="auto"/>
          </w:tcPr>
          <w:p w14:paraId="7F59BC4B"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גבעתיים </w:t>
            </w:r>
            <w:r w:rsidR="00453512">
              <w:rPr>
                <w:rStyle w:val="default"/>
                <w:rFonts w:cs="FrankRuehl" w:hint="cs"/>
                <w:rtl/>
              </w:rPr>
              <w:t xml:space="preserve">מפעלי מים וביוב </w:t>
            </w:r>
            <w:r w:rsidRPr="003A73D3">
              <w:rPr>
                <w:rStyle w:val="default"/>
                <w:rFonts w:cs="FrankRuehl" w:hint="cs"/>
                <w:rtl/>
              </w:rPr>
              <w:t>בע"מ</w:t>
            </w:r>
          </w:p>
        </w:tc>
        <w:tc>
          <w:tcPr>
            <w:tcW w:w="0" w:type="auto"/>
            <w:shd w:val="clear" w:color="auto" w:fill="auto"/>
          </w:tcPr>
          <w:p w14:paraId="30998E65" w14:textId="77777777" w:rsidR="002A4FE3" w:rsidRPr="003A73D3" w:rsidRDefault="005B204A"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C13AE3">
              <w:rPr>
                <w:rStyle w:val="default"/>
                <w:rFonts w:cs="FrankRuehl" w:hint="cs"/>
                <w:rtl/>
              </w:rPr>
              <w:t>421</w:t>
            </w:r>
          </w:p>
        </w:tc>
      </w:tr>
      <w:tr w:rsidR="002A4FE3" w:rsidRPr="003A73D3" w14:paraId="6C98BFA9" w14:textId="77777777" w:rsidTr="0099513E">
        <w:tc>
          <w:tcPr>
            <w:tcW w:w="565" w:type="dxa"/>
            <w:shd w:val="clear" w:color="auto" w:fill="auto"/>
          </w:tcPr>
          <w:p w14:paraId="12D28BD3" w14:textId="77777777" w:rsidR="002A4FE3" w:rsidRPr="003A73D3" w:rsidRDefault="00FE45EB"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(16)</w:t>
            </w:r>
          </w:p>
        </w:tc>
        <w:tc>
          <w:tcPr>
            <w:tcW w:w="5701" w:type="dxa"/>
            <w:shd w:val="clear" w:color="auto" w:fill="auto"/>
          </w:tcPr>
          <w:p w14:paraId="324ADA1F"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453512">
              <w:rPr>
                <w:rStyle w:val="default"/>
                <w:rFonts w:cs="FrankRuehl" w:hint="cs"/>
                <w:rtl/>
              </w:rPr>
              <w:t>ה</w:t>
            </w:r>
            <w:r w:rsidRPr="003A73D3">
              <w:rPr>
                <w:rStyle w:val="default"/>
                <w:rFonts w:cs="FrankRuehl" w:hint="cs"/>
                <w:rtl/>
              </w:rPr>
              <w:t xml:space="preserve">גליל </w:t>
            </w:r>
            <w:r w:rsidR="00453512">
              <w:rPr>
                <w:rStyle w:val="default"/>
                <w:rFonts w:cs="FrankRuehl" w:hint="cs"/>
                <w:rtl/>
              </w:rPr>
              <w:t xml:space="preserve">תאגיד המים והביוב האזורי </w:t>
            </w:r>
            <w:r w:rsidRPr="003A73D3">
              <w:rPr>
                <w:rStyle w:val="default"/>
                <w:rFonts w:cs="FrankRuehl" w:hint="cs"/>
                <w:rtl/>
              </w:rPr>
              <w:t>בע"מ</w:t>
            </w:r>
          </w:p>
        </w:tc>
        <w:tc>
          <w:tcPr>
            <w:tcW w:w="0" w:type="auto"/>
            <w:shd w:val="clear" w:color="auto" w:fill="auto"/>
          </w:tcPr>
          <w:p w14:paraId="7C9EA123" w14:textId="77777777" w:rsidR="002A4FE3" w:rsidRPr="003A73D3" w:rsidRDefault="00892562"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FC4E64">
              <w:rPr>
                <w:rStyle w:val="default"/>
                <w:rFonts w:cs="FrankRuehl" w:hint="cs"/>
                <w:rtl/>
              </w:rPr>
              <w:t>0</w:t>
            </w:r>
            <w:r w:rsidR="00C13AE3">
              <w:rPr>
                <w:rStyle w:val="default"/>
                <w:rFonts w:cs="FrankRuehl" w:hint="cs"/>
                <w:rtl/>
              </w:rPr>
              <w:t>9</w:t>
            </w:r>
            <w:r w:rsidR="00E06077">
              <w:rPr>
                <w:rStyle w:val="default"/>
                <w:rFonts w:cs="FrankRuehl" w:hint="cs"/>
                <w:rtl/>
              </w:rPr>
              <w:t>1</w:t>
            </w:r>
          </w:p>
        </w:tc>
      </w:tr>
      <w:tr w:rsidR="002A4FE3" w:rsidRPr="003A73D3" w14:paraId="747E1118" w14:textId="77777777" w:rsidTr="0099513E">
        <w:tc>
          <w:tcPr>
            <w:tcW w:w="565" w:type="dxa"/>
            <w:shd w:val="clear" w:color="auto" w:fill="auto"/>
          </w:tcPr>
          <w:p w14:paraId="3AFDB1A7" w14:textId="77777777" w:rsidR="002A4FE3" w:rsidRPr="003A73D3" w:rsidRDefault="00FE45EB"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(17)</w:t>
            </w:r>
          </w:p>
        </w:tc>
        <w:tc>
          <w:tcPr>
            <w:tcW w:w="5701" w:type="dxa"/>
            <w:shd w:val="clear" w:color="auto" w:fill="auto"/>
          </w:tcPr>
          <w:p w14:paraId="319525DE"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453512">
              <w:rPr>
                <w:rStyle w:val="default"/>
                <w:rFonts w:cs="FrankRuehl" w:hint="cs"/>
                <w:rtl/>
              </w:rPr>
              <w:t>הוד השרון</w:t>
            </w:r>
            <w:r w:rsidRPr="003A73D3">
              <w:rPr>
                <w:rStyle w:val="default"/>
                <w:rFonts w:cs="FrankRuehl" w:hint="cs"/>
                <w:rtl/>
              </w:rPr>
              <w:t xml:space="preserve"> בע"מ</w:t>
            </w:r>
          </w:p>
        </w:tc>
        <w:tc>
          <w:tcPr>
            <w:tcW w:w="0" w:type="auto"/>
            <w:shd w:val="clear" w:color="auto" w:fill="auto"/>
          </w:tcPr>
          <w:p w14:paraId="41DA7317" w14:textId="77777777" w:rsidR="002A4FE3" w:rsidRPr="003A73D3" w:rsidRDefault="00453512"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C13AE3">
              <w:rPr>
                <w:rStyle w:val="default"/>
                <w:rFonts w:cs="FrankRuehl" w:hint="cs"/>
                <w:rtl/>
              </w:rPr>
              <w:t>965</w:t>
            </w:r>
          </w:p>
        </w:tc>
      </w:tr>
      <w:tr w:rsidR="002A4FE3" w:rsidRPr="003A73D3" w14:paraId="47305DF8" w14:textId="77777777" w:rsidTr="0099513E">
        <w:tc>
          <w:tcPr>
            <w:tcW w:w="565" w:type="dxa"/>
            <w:shd w:val="clear" w:color="auto" w:fill="auto"/>
          </w:tcPr>
          <w:p w14:paraId="2362BA76" w14:textId="77777777" w:rsidR="002A4FE3" w:rsidRPr="003A73D3" w:rsidRDefault="00E94918"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(18)</w:t>
            </w:r>
          </w:p>
        </w:tc>
        <w:tc>
          <w:tcPr>
            <w:tcW w:w="5701" w:type="dxa"/>
            <w:shd w:val="clear" w:color="auto" w:fill="auto"/>
          </w:tcPr>
          <w:p w14:paraId="1D97F458" w14:textId="77777777" w:rsidR="002A4FE3" w:rsidRPr="003A73D3" w:rsidRDefault="00453512"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מי הרצליה</w:t>
            </w:r>
            <w:r w:rsidR="002A4FE3" w:rsidRPr="003A73D3">
              <w:rPr>
                <w:rStyle w:val="default"/>
                <w:rFonts w:cs="FrankRuehl" w:hint="cs"/>
                <w:rtl/>
              </w:rPr>
              <w:t xml:space="preserve"> בע"מ</w:t>
            </w:r>
          </w:p>
        </w:tc>
        <w:tc>
          <w:tcPr>
            <w:tcW w:w="0" w:type="auto"/>
            <w:shd w:val="clear" w:color="auto" w:fill="auto"/>
          </w:tcPr>
          <w:p w14:paraId="6985A5A3" w14:textId="77777777" w:rsidR="002A4FE3" w:rsidRPr="003A73D3" w:rsidRDefault="0098468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E92486">
              <w:rPr>
                <w:rStyle w:val="default"/>
                <w:rFonts w:cs="FrankRuehl" w:hint="cs"/>
                <w:rtl/>
              </w:rPr>
              <w:t>.</w:t>
            </w:r>
            <w:r w:rsidR="00C13AE3">
              <w:rPr>
                <w:rStyle w:val="default"/>
                <w:rFonts w:cs="FrankRuehl" w:hint="cs"/>
                <w:rtl/>
              </w:rPr>
              <w:t>839</w:t>
            </w:r>
          </w:p>
        </w:tc>
      </w:tr>
      <w:tr w:rsidR="002A4FE3" w:rsidRPr="003A73D3" w14:paraId="17E964D8" w14:textId="77777777" w:rsidTr="0099513E">
        <w:tc>
          <w:tcPr>
            <w:tcW w:w="565" w:type="dxa"/>
            <w:shd w:val="clear" w:color="auto" w:fill="auto"/>
          </w:tcPr>
          <w:p w14:paraId="2591C152" w14:textId="77777777" w:rsidR="002A4FE3" w:rsidRPr="003A73D3" w:rsidRDefault="00E94918"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(19)</w:t>
            </w:r>
          </w:p>
        </w:tc>
        <w:tc>
          <w:tcPr>
            <w:tcW w:w="5701" w:type="dxa"/>
            <w:shd w:val="clear" w:color="auto" w:fill="auto"/>
          </w:tcPr>
          <w:p w14:paraId="63B2328A"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98468B">
              <w:rPr>
                <w:rStyle w:val="default"/>
                <w:rFonts w:cs="FrankRuehl" w:hint="cs"/>
                <w:rtl/>
              </w:rPr>
              <w:t>התנור</w:t>
            </w:r>
            <w:r w:rsidRPr="003A73D3">
              <w:rPr>
                <w:rStyle w:val="default"/>
                <w:rFonts w:cs="FrankRuehl" w:hint="cs"/>
                <w:rtl/>
              </w:rPr>
              <w:t xml:space="preserve"> בע"מ</w:t>
            </w:r>
          </w:p>
        </w:tc>
        <w:tc>
          <w:tcPr>
            <w:tcW w:w="0" w:type="auto"/>
            <w:shd w:val="clear" w:color="auto" w:fill="auto"/>
          </w:tcPr>
          <w:p w14:paraId="4649CA79" w14:textId="77777777" w:rsidR="002A4FE3" w:rsidRPr="003A73D3" w:rsidRDefault="0098468B"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C13AE3">
              <w:rPr>
                <w:rStyle w:val="default"/>
                <w:rFonts w:cs="FrankRuehl" w:hint="cs"/>
                <w:rtl/>
              </w:rPr>
              <w:t>323</w:t>
            </w:r>
          </w:p>
        </w:tc>
      </w:tr>
      <w:tr w:rsidR="002A4FE3" w:rsidRPr="003A73D3" w14:paraId="3928EACD" w14:textId="77777777" w:rsidTr="0099513E">
        <w:tc>
          <w:tcPr>
            <w:tcW w:w="565" w:type="dxa"/>
            <w:shd w:val="clear" w:color="auto" w:fill="auto"/>
          </w:tcPr>
          <w:p w14:paraId="6FCE609F" w14:textId="77777777" w:rsidR="002A4FE3" w:rsidRPr="003A73D3" w:rsidRDefault="00E94918"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(20)</w:t>
            </w:r>
          </w:p>
        </w:tc>
        <w:tc>
          <w:tcPr>
            <w:tcW w:w="5701" w:type="dxa"/>
            <w:shd w:val="clear" w:color="auto" w:fill="auto"/>
          </w:tcPr>
          <w:p w14:paraId="5B5DAFC4"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98468B">
              <w:rPr>
                <w:rStyle w:val="default"/>
                <w:rFonts w:cs="FrankRuehl" w:hint="cs"/>
                <w:rtl/>
              </w:rPr>
              <w:t>חדרה</w:t>
            </w:r>
            <w:r w:rsidRPr="003A73D3">
              <w:rPr>
                <w:rStyle w:val="default"/>
                <w:rFonts w:cs="FrankRuehl" w:hint="cs"/>
                <w:rtl/>
              </w:rPr>
              <w:t xml:space="preserve"> בע"מ</w:t>
            </w:r>
          </w:p>
        </w:tc>
        <w:tc>
          <w:tcPr>
            <w:tcW w:w="0" w:type="auto"/>
            <w:shd w:val="clear" w:color="auto" w:fill="auto"/>
          </w:tcPr>
          <w:p w14:paraId="342CE3B8"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1.</w:t>
            </w:r>
            <w:r w:rsidR="00C13AE3">
              <w:rPr>
                <w:rStyle w:val="default"/>
                <w:rFonts w:cs="FrankRuehl" w:hint="cs"/>
                <w:rtl/>
              </w:rPr>
              <w:t>922</w:t>
            </w:r>
          </w:p>
        </w:tc>
      </w:tr>
      <w:tr w:rsidR="002A4FE3" w:rsidRPr="003A73D3" w14:paraId="6961859F" w14:textId="77777777" w:rsidTr="0099513E">
        <w:tc>
          <w:tcPr>
            <w:tcW w:w="565" w:type="dxa"/>
            <w:shd w:val="clear" w:color="auto" w:fill="auto"/>
          </w:tcPr>
          <w:p w14:paraId="71C495F5" w14:textId="77777777" w:rsidR="002A4FE3" w:rsidRPr="003A73D3" w:rsidRDefault="00E94918"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(21)</w:t>
            </w:r>
          </w:p>
        </w:tc>
        <w:tc>
          <w:tcPr>
            <w:tcW w:w="5701" w:type="dxa"/>
            <w:shd w:val="clear" w:color="auto" w:fill="auto"/>
          </w:tcPr>
          <w:p w14:paraId="1DB9CFE4" w14:textId="77777777" w:rsidR="002A4FE3" w:rsidRPr="003A73D3" w:rsidRDefault="0098468B"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מי יבנה</w:t>
            </w:r>
            <w:r w:rsidR="002A4FE3" w:rsidRPr="003A73D3">
              <w:rPr>
                <w:rStyle w:val="default"/>
                <w:rFonts w:cs="FrankRuehl" w:hint="cs"/>
                <w:rtl/>
              </w:rPr>
              <w:t xml:space="preserve"> בע"מ</w:t>
            </w:r>
          </w:p>
        </w:tc>
        <w:tc>
          <w:tcPr>
            <w:tcW w:w="0" w:type="auto"/>
            <w:shd w:val="clear" w:color="auto" w:fill="auto"/>
          </w:tcPr>
          <w:p w14:paraId="7C692947"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C13AE3">
              <w:rPr>
                <w:rStyle w:val="default"/>
                <w:rFonts w:cs="FrankRuehl" w:hint="cs"/>
                <w:rtl/>
              </w:rPr>
              <w:t>430</w:t>
            </w:r>
          </w:p>
        </w:tc>
      </w:tr>
      <w:tr w:rsidR="002A4FE3" w:rsidRPr="003A73D3" w14:paraId="4AC684AF" w14:textId="77777777" w:rsidTr="0099513E">
        <w:tc>
          <w:tcPr>
            <w:tcW w:w="565" w:type="dxa"/>
            <w:shd w:val="clear" w:color="auto" w:fill="auto"/>
          </w:tcPr>
          <w:p w14:paraId="5D501647" w14:textId="77777777" w:rsidR="002A4FE3" w:rsidRPr="003A73D3" w:rsidRDefault="00E94918"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(22)</w:t>
            </w:r>
          </w:p>
        </w:tc>
        <w:tc>
          <w:tcPr>
            <w:tcW w:w="5701" w:type="dxa"/>
            <w:shd w:val="clear" w:color="auto" w:fill="auto"/>
          </w:tcPr>
          <w:p w14:paraId="647382C0"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98468B">
              <w:rPr>
                <w:rStyle w:val="default"/>
                <w:rFonts w:cs="FrankRuehl" w:hint="cs"/>
                <w:rtl/>
              </w:rPr>
              <w:t>כרמל</w:t>
            </w:r>
            <w:r w:rsidRPr="003A73D3">
              <w:rPr>
                <w:rStyle w:val="default"/>
                <w:rFonts w:cs="FrankRuehl" w:hint="cs"/>
                <w:rtl/>
              </w:rPr>
              <w:t xml:space="preserve"> בע"מ</w:t>
            </w:r>
          </w:p>
        </w:tc>
        <w:tc>
          <w:tcPr>
            <w:tcW w:w="0" w:type="auto"/>
            <w:shd w:val="clear" w:color="auto" w:fill="auto"/>
          </w:tcPr>
          <w:p w14:paraId="3E6BDB3D" w14:textId="77777777" w:rsidR="002A4FE3" w:rsidRPr="003A73D3" w:rsidRDefault="00C72324"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C13AE3">
              <w:rPr>
                <w:rStyle w:val="default"/>
                <w:rFonts w:cs="FrankRuehl" w:hint="cs"/>
                <w:rtl/>
              </w:rPr>
              <w:t>342</w:t>
            </w:r>
          </w:p>
        </w:tc>
      </w:tr>
      <w:tr w:rsidR="002A4FE3" w:rsidRPr="003A73D3" w14:paraId="4F6B09BD" w14:textId="77777777" w:rsidTr="0099513E">
        <w:tc>
          <w:tcPr>
            <w:tcW w:w="565" w:type="dxa"/>
            <w:shd w:val="clear" w:color="auto" w:fill="auto"/>
          </w:tcPr>
          <w:p w14:paraId="3CDCF907" w14:textId="77777777" w:rsidR="002A4FE3" w:rsidRPr="003A73D3" w:rsidRDefault="00E94918"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(23)</w:t>
            </w:r>
          </w:p>
        </w:tc>
        <w:tc>
          <w:tcPr>
            <w:tcW w:w="5701" w:type="dxa"/>
            <w:shd w:val="clear" w:color="auto" w:fill="auto"/>
          </w:tcPr>
          <w:p w14:paraId="044A5804"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BA3CEA">
              <w:rPr>
                <w:rStyle w:val="default"/>
                <w:rFonts w:cs="FrankRuehl" w:hint="cs"/>
                <w:rtl/>
              </w:rPr>
              <w:t>לוד</w:t>
            </w:r>
            <w:r w:rsidRPr="003A73D3">
              <w:rPr>
                <w:rStyle w:val="default"/>
                <w:rFonts w:cs="FrankRuehl" w:hint="cs"/>
                <w:rtl/>
              </w:rPr>
              <w:t xml:space="preserve"> בע"מ</w:t>
            </w:r>
          </w:p>
        </w:tc>
        <w:tc>
          <w:tcPr>
            <w:tcW w:w="0" w:type="auto"/>
            <w:shd w:val="clear" w:color="auto" w:fill="auto"/>
          </w:tcPr>
          <w:p w14:paraId="331F3618" w14:textId="77777777" w:rsidR="002A4FE3" w:rsidRPr="003A73D3" w:rsidRDefault="00E06077"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C13AE3">
              <w:rPr>
                <w:rStyle w:val="default"/>
                <w:rFonts w:cs="FrankRuehl" w:hint="cs"/>
                <w:rtl/>
              </w:rPr>
              <w:t>077</w:t>
            </w:r>
          </w:p>
        </w:tc>
      </w:tr>
      <w:tr w:rsidR="002A4FE3" w:rsidRPr="003A73D3" w14:paraId="7099CDDD" w14:textId="77777777" w:rsidTr="0099513E">
        <w:tc>
          <w:tcPr>
            <w:tcW w:w="565" w:type="dxa"/>
            <w:shd w:val="clear" w:color="auto" w:fill="auto"/>
          </w:tcPr>
          <w:p w14:paraId="58617B63" w14:textId="77777777" w:rsidR="002A4FE3" w:rsidRPr="003A73D3" w:rsidRDefault="00E94918"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(24)</w:t>
            </w:r>
          </w:p>
        </w:tc>
        <w:tc>
          <w:tcPr>
            <w:tcW w:w="5701" w:type="dxa"/>
            <w:shd w:val="clear" w:color="auto" w:fill="auto"/>
          </w:tcPr>
          <w:p w14:paraId="2EC77C1A"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BA3CEA">
              <w:rPr>
                <w:rStyle w:val="default"/>
                <w:rFonts w:cs="FrankRuehl" w:hint="cs"/>
                <w:rtl/>
              </w:rPr>
              <w:t>מודיעין</w:t>
            </w:r>
            <w:r w:rsidRPr="003A73D3">
              <w:rPr>
                <w:rStyle w:val="default"/>
                <w:rFonts w:cs="FrankRuehl" w:hint="cs"/>
                <w:rtl/>
              </w:rPr>
              <w:t xml:space="preserve"> בע"מ</w:t>
            </w:r>
          </w:p>
        </w:tc>
        <w:tc>
          <w:tcPr>
            <w:tcW w:w="0" w:type="auto"/>
            <w:shd w:val="clear" w:color="auto" w:fill="auto"/>
          </w:tcPr>
          <w:p w14:paraId="35F0C3F1"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C13AE3">
              <w:rPr>
                <w:rStyle w:val="default"/>
                <w:rFonts w:cs="FrankRuehl" w:hint="cs"/>
                <w:rtl/>
              </w:rPr>
              <w:t>261</w:t>
            </w:r>
          </w:p>
        </w:tc>
      </w:tr>
      <w:tr w:rsidR="002A4FE3" w:rsidRPr="003A73D3" w14:paraId="0E5090A6" w14:textId="77777777" w:rsidTr="0099513E">
        <w:tc>
          <w:tcPr>
            <w:tcW w:w="565" w:type="dxa"/>
            <w:shd w:val="clear" w:color="auto" w:fill="auto"/>
          </w:tcPr>
          <w:p w14:paraId="577B84E7" w14:textId="77777777" w:rsidR="002A4FE3" w:rsidRPr="003A73D3" w:rsidRDefault="00E94918"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(25)</w:t>
            </w:r>
          </w:p>
        </w:tc>
        <w:tc>
          <w:tcPr>
            <w:tcW w:w="5701" w:type="dxa"/>
            <w:shd w:val="clear" w:color="auto" w:fill="auto"/>
          </w:tcPr>
          <w:p w14:paraId="38A6883B"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BA3CEA">
              <w:rPr>
                <w:rStyle w:val="default"/>
                <w:rFonts w:cs="FrankRuehl" w:hint="cs"/>
                <w:rtl/>
              </w:rPr>
              <w:t>נתניה (2003)</w:t>
            </w:r>
            <w:r w:rsidRPr="003A73D3">
              <w:rPr>
                <w:rStyle w:val="default"/>
                <w:rFonts w:cs="FrankRuehl" w:hint="cs"/>
                <w:rtl/>
              </w:rPr>
              <w:t xml:space="preserve"> בע"מ</w:t>
            </w:r>
          </w:p>
        </w:tc>
        <w:tc>
          <w:tcPr>
            <w:tcW w:w="0" w:type="auto"/>
            <w:shd w:val="clear" w:color="auto" w:fill="auto"/>
          </w:tcPr>
          <w:p w14:paraId="67C51201" w14:textId="77777777" w:rsidR="002A4FE3" w:rsidRPr="003A73D3" w:rsidRDefault="00BA3CEA"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C13AE3">
              <w:rPr>
                <w:rStyle w:val="default"/>
                <w:rFonts w:cs="FrankRuehl" w:hint="cs"/>
                <w:rtl/>
              </w:rPr>
              <w:t>499</w:t>
            </w:r>
          </w:p>
        </w:tc>
      </w:tr>
      <w:tr w:rsidR="002A4FE3" w:rsidRPr="003A73D3" w14:paraId="323868E3" w14:textId="77777777" w:rsidTr="0099513E">
        <w:tc>
          <w:tcPr>
            <w:tcW w:w="565" w:type="dxa"/>
            <w:shd w:val="clear" w:color="auto" w:fill="auto"/>
          </w:tcPr>
          <w:p w14:paraId="43C9F371" w14:textId="77777777" w:rsidR="002A4FE3" w:rsidRPr="003A73D3" w:rsidRDefault="00E94918"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(26)</w:t>
            </w:r>
          </w:p>
        </w:tc>
        <w:tc>
          <w:tcPr>
            <w:tcW w:w="5701" w:type="dxa"/>
            <w:shd w:val="clear" w:color="auto" w:fill="auto"/>
          </w:tcPr>
          <w:p w14:paraId="358D064D"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BA3CEA">
              <w:rPr>
                <w:rStyle w:val="default"/>
                <w:rFonts w:cs="FrankRuehl" w:hint="cs"/>
                <w:rtl/>
              </w:rPr>
              <w:t>עירון</w:t>
            </w:r>
            <w:r w:rsidRPr="003A73D3">
              <w:rPr>
                <w:rStyle w:val="default"/>
                <w:rFonts w:cs="FrankRuehl" w:hint="cs"/>
                <w:rtl/>
              </w:rPr>
              <w:t xml:space="preserve"> בע"מ</w:t>
            </w:r>
          </w:p>
        </w:tc>
        <w:tc>
          <w:tcPr>
            <w:tcW w:w="0" w:type="auto"/>
            <w:shd w:val="clear" w:color="auto" w:fill="auto"/>
          </w:tcPr>
          <w:p w14:paraId="7E37800D" w14:textId="77777777" w:rsidR="002A4FE3" w:rsidRPr="003A73D3" w:rsidRDefault="00E1068E"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C13AE3">
              <w:rPr>
                <w:rStyle w:val="default"/>
                <w:rFonts w:cs="FrankRuehl" w:hint="cs"/>
                <w:rtl/>
              </w:rPr>
              <w:t>575</w:t>
            </w:r>
          </w:p>
        </w:tc>
      </w:tr>
      <w:tr w:rsidR="002A4FE3" w:rsidRPr="003A73D3" w14:paraId="6DE311F1" w14:textId="77777777" w:rsidTr="0099513E">
        <w:tc>
          <w:tcPr>
            <w:tcW w:w="565" w:type="dxa"/>
            <w:shd w:val="clear" w:color="auto" w:fill="auto"/>
          </w:tcPr>
          <w:p w14:paraId="391C912D" w14:textId="77777777" w:rsidR="002A4FE3" w:rsidRPr="003A73D3" w:rsidRDefault="00E94918"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(27)</w:t>
            </w:r>
          </w:p>
        </w:tc>
        <w:tc>
          <w:tcPr>
            <w:tcW w:w="5701" w:type="dxa"/>
            <w:shd w:val="clear" w:color="auto" w:fill="auto"/>
          </w:tcPr>
          <w:p w14:paraId="17FA347B" w14:textId="77777777" w:rsidR="002A4FE3" w:rsidRPr="003A73D3" w:rsidRDefault="00BA3CE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מי עכו</w:t>
            </w:r>
            <w:r w:rsidR="002A4FE3" w:rsidRPr="003A73D3">
              <w:rPr>
                <w:rStyle w:val="default"/>
                <w:rFonts w:cs="FrankRuehl" w:hint="cs"/>
                <w:rtl/>
              </w:rPr>
              <w:t xml:space="preserve"> בע"מ</w:t>
            </w:r>
          </w:p>
        </w:tc>
        <w:tc>
          <w:tcPr>
            <w:tcW w:w="0" w:type="auto"/>
            <w:shd w:val="clear" w:color="auto" w:fill="auto"/>
          </w:tcPr>
          <w:p w14:paraId="74BC10F2" w14:textId="77777777" w:rsidR="002A4FE3" w:rsidRPr="003A73D3" w:rsidRDefault="00C13AE3"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2.027</w:t>
            </w:r>
          </w:p>
        </w:tc>
      </w:tr>
      <w:tr w:rsidR="002A4FE3" w:rsidRPr="003A73D3" w14:paraId="4B3671C9" w14:textId="77777777" w:rsidTr="0099513E">
        <w:tc>
          <w:tcPr>
            <w:tcW w:w="565" w:type="dxa"/>
            <w:shd w:val="clear" w:color="auto" w:fill="auto"/>
          </w:tcPr>
          <w:p w14:paraId="3B343879" w14:textId="77777777" w:rsidR="002A4FE3" w:rsidRPr="003A73D3" w:rsidRDefault="00E94918"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(28)</w:t>
            </w:r>
          </w:p>
        </w:tc>
        <w:tc>
          <w:tcPr>
            <w:tcW w:w="5701" w:type="dxa"/>
            <w:shd w:val="clear" w:color="auto" w:fill="auto"/>
          </w:tcPr>
          <w:p w14:paraId="5D673F6A"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674DF5">
              <w:rPr>
                <w:rStyle w:val="default"/>
                <w:rFonts w:cs="FrankRuehl" w:hint="cs"/>
                <w:rtl/>
              </w:rPr>
              <w:t>קרית גת</w:t>
            </w:r>
            <w:r w:rsidRPr="003A73D3">
              <w:rPr>
                <w:rStyle w:val="default"/>
                <w:rFonts w:cs="FrankRuehl" w:hint="cs"/>
                <w:rtl/>
              </w:rPr>
              <w:t xml:space="preserve"> </w:t>
            </w:r>
            <w:r w:rsidR="00674DF5">
              <w:rPr>
                <w:rStyle w:val="default"/>
                <w:rFonts w:cs="FrankRuehl" w:hint="cs"/>
                <w:rtl/>
              </w:rPr>
              <w:t>(</w:t>
            </w:r>
            <w:r w:rsidRPr="003A73D3">
              <w:rPr>
                <w:rStyle w:val="default"/>
                <w:rFonts w:cs="FrankRuehl" w:hint="cs"/>
                <w:rtl/>
              </w:rPr>
              <w:t>200</w:t>
            </w:r>
            <w:r w:rsidR="00674DF5">
              <w:rPr>
                <w:rStyle w:val="default"/>
                <w:rFonts w:cs="FrankRuehl" w:hint="cs"/>
                <w:rtl/>
              </w:rPr>
              <w:t>8</w:t>
            </w:r>
            <w:r w:rsidRPr="003A73D3">
              <w:rPr>
                <w:rStyle w:val="default"/>
                <w:rFonts w:cs="FrankRuehl" w:hint="cs"/>
                <w:rtl/>
              </w:rPr>
              <w:t>) בע"מ</w:t>
            </w:r>
          </w:p>
        </w:tc>
        <w:tc>
          <w:tcPr>
            <w:tcW w:w="0" w:type="auto"/>
            <w:shd w:val="clear" w:color="auto" w:fill="auto"/>
          </w:tcPr>
          <w:p w14:paraId="5CF8ADF5" w14:textId="77777777" w:rsidR="002A4FE3" w:rsidRPr="003A73D3" w:rsidRDefault="00E06077"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C13AE3">
              <w:rPr>
                <w:rStyle w:val="default"/>
                <w:rFonts w:cs="FrankRuehl" w:hint="cs"/>
                <w:rtl/>
              </w:rPr>
              <w:t>169</w:t>
            </w:r>
          </w:p>
        </w:tc>
      </w:tr>
      <w:tr w:rsidR="002A4FE3" w:rsidRPr="003A73D3" w14:paraId="11EFE429" w14:textId="77777777" w:rsidTr="0099513E">
        <w:tc>
          <w:tcPr>
            <w:tcW w:w="565" w:type="dxa"/>
            <w:shd w:val="clear" w:color="auto" w:fill="auto"/>
          </w:tcPr>
          <w:p w14:paraId="02B80770" w14:textId="77777777" w:rsidR="002A4FE3" w:rsidRPr="003A73D3" w:rsidRDefault="00E94918"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(29)</w:t>
            </w:r>
          </w:p>
        </w:tc>
        <w:tc>
          <w:tcPr>
            <w:tcW w:w="5701" w:type="dxa"/>
            <w:shd w:val="clear" w:color="auto" w:fill="auto"/>
          </w:tcPr>
          <w:p w14:paraId="6901F7E0"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674DF5">
              <w:rPr>
                <w:rStyle w:val="default"/>
                <w:rFonts w:cs="FrankRuehl" w:hint="cs"/>
                <w:rtl/>
              </w:rPr>
              <w:t>רהט</w:t>
            </w:r>
            <w:r w:rsidRPr="003A73D3">
              <w:rPr>
                <w:rStyle w:val="default"/>
                <w:rFonts w:cs="FrankRuehl" w:hint="cs"/>
                <w:rtl/>
              </w:rPr>
              <w:t xml:space="preserve"> בע"מ</w:t>
            </w:r>
          </w:p>
        </w:tc>
        <w:tc>
          <w:tcPr>
            <w:tcW w:w="0" w:type="auto"/>
            <w:shd w:val="clear" w:color="auto" w:fill="auto"/>
          </w:tcPr>
          <w:p w14:paraId="0B8F4251"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C13AE3">
              <w:rPr>
                <w:rStyle w:val="default"/>
                <w:rFonts w:cs="FrankRuehl" w:hint="cs"/>
                <w:rtl/>
              </w:rPr>
              <w:t>400</w:t>
            </w:r>
          </w:p>
        </w:tc>
      </w:tr>
      <w:tr w:rsidR="002A4FE3" w:rsidRPr="003A73D3" w14:paraId="2203021F" w14:textId="77777777" w:rsidTr="0099513E">
        <w:tc>
          <w:tcPr>
            <w:tcW w:w="565" w:type="dxa"/>
            <w:shd w:val="clear" w:color="auto" w:fill="auto"/>
          </w:tcPr>
          <w:p w14:paraId="3B10BE5B" w14:textId="77777777" w:rsidR="002A4FE3" w:rsidRPr="003A73D3" w:rsidRDefault="00E94918"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(30)</w:t>
            </w:r>
          </w:p>
        </w:tc>
        <w:tc>
          <w:tcPr>
            <w:tcW w:w="5701" w:type="dxa"/>
            <w:shd w:val="clear" w:color="auto" w:fill="auto"/>
          </w:tcPr>
          <w:p w14:paraId="0C636B26"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674DF5">
              <w:rPr>
                <w:rStyle w:val="default"/>
                <w:rFonts w:cs="FrankRuehl" w:hint="cs"/>
                <w:rtl/>
              </w:rPr>
              <w:t>רמת גן</w:t>
            </w:r>
            <w:r w:rsidRPr="003A73D3">
              <w:rPr>
                <w:rStyle w:val="default"/>
                <w:rFonts w:cs="FrankRuehl" w:hint="cs"/>
                <w:rtl/>
              </w:rPr>
              <w:t xml:space="preserve"> בע"מ</w:t>
            </w:r>
          </w:p>
        </w:tc>
        <w:tc>
          <w:tcPr>
            <w:tcW w:w="0" w:type="auto"/>
            <w:shd w:val="clear" w:color="auto" w:fill="auto"/>
          </w:tcPr>
          <w:p w14:paraId="5D124C39" w14:textId="77777777" w:rsidR="002A4FE3" w:rsidRPr="003A73D3" w:rsidRDefault="00674DF5"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C13AE3">
              <w:rPr>
                <w:rStyle w:val="default"/>
                <w:rFonts w:cs="FrankRuehl" w:hint="cs"/>
                <w:rtl/>
              </w:rPr>
              <w:t>725</w:t>
            </w:r>
          </w:p>
        </w:tc>
      </w:tr>
      <w:tr w:rsidR="002A4FE3" w:rsidRPr="003A73D3" w14:paraId="1CB1BFD2" w14:textId="77777777" w:rsidTr="0099513E">
        <w:tc>
          <w:tcPr>
            <w:tcW w:w="565" w:type="dxa"/>
            <w:shd w:val="clear" w:color="auto" w:fill="auto"/>
          </w:tcPr>
          <w:p w14:paraId="687529D0" w14:textId="77777777" w:rsidR="002A4FE3" w:rsidRPr="003A73D3" w:rsidRDefault="00E94918"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(31)</w:t>
            </w:r>
          </w:p>
        </w:tc>
        <w:tc>
          <w:tcPr>
            <w:tcW w:w="5701" w:type="dxa"/>
            <w:shd w:val="clear" w:color="auto" w:fill="auto"/>
          </w:tcPr>
          <w:p w14:paraId="71D2067F"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1B6382">
              <w:rPr>
                <w:rStyle w:val="default"/>
                <w:rFonts w:cs="FrankRuehl" w:hint="cs"/>
                <w:rtl/>
              </w:rPr>
              <w:t>רעננה</w:t>
            </w:r>
            <w:r w:rsidRPr="003A73D3">
              <w:rPr>
                <w:rStyle w:val="default"/>
                <w:rFonts w:cs="FrankRuehl" w:hint="cs"/>
                <w:rtl/>
              </w:rPr>
              <w:t xml:space="preserve"> בע"מ</w:t>
            </w:r>
          </w:p>
        </w:tc>
        <w:tc>
          <w:tcPr>
            <w:tcW w:w="0" w:type="auto"/>
            <w:shd w:val="clear" w:color="auto" w:fill="auto"/>
          </w:tcPr>
          <w:p w14:paraId="21503298"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C13AE3">
              <w:rPr>
                <w:rStyle w:val="default"/>
                <w:rFonts w:cs="FrankRuehl" w:hint="cs"/>
                <w:rtl/>
              </w:rPr>
              <w:t>247</w:t>
            </w:r>
          </w:p>
        </w:tc>
      </w:tr>
      <w:tr w:rsidR="002A4FE3" w:rsidRPr="003A73D3" w14:paraId="054FED99" w14:textId="77777777" w:rsidTr="0099513E">
        <w:tc>
          <w:tcPr>
            <w:tcW w:w="565" w:type="dxa"/>
            <w:shd w:val="clear" w:color="auto" w:fill="auto"/>
          </w:tcPr>
          <w:p w14:paraId="6A18A385" w14:textId="77777777" w:rsidR="002A4FE3" w:rsidRPr="003A73D3" w:rsidRDefault="00E94918"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(32)</w:t>
            </w:r>
          </w:p>
        </w:tc>
        <w:tc>
          <w:tcPr>
            <w:tcW w:w="5701" w:type="dxa"/>
            <w:shd w:val="clear" w:color="auto" w:fill="auto"/>
          </w:tcPr>
          <w:p w14:paraId="4E46030D" w14:textId="77777777" w:rsidR="002A4FE3" w:rsidRPr="003A73D3" w:rsidRDefault="00F862B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מי </w:t>
            </w:r>
            <w:r w:rsidR="001B6382">
              <w:rPr>
                <w:rStyle w:val="default"/>
                <w:rFonts w:cs="FrankRuehl" w:hint="cs"/>
                <w:rtl/>
              </w:rPr>
              <w:t>רקת טבריה</w:t>
            </w:r>
            <w:r w:rsidR="002A4FE3" w:rsidRPr="003A73D3">
              <w:rPr>
                <w:rStyle w:val="default"/>
                <w:rFonts w:cs="FrankRuehl" w:hint="cs"/>
                <w:rtl/>
              </w:rPr>
              <w:t xml:space="preserve"> בע"מ</w:t>
            </w:r>
          </w:p>
        </w:tc>
        <w:tc>
          <w:tcPr>
            <w:tcW w:w="0" w:type="auto"/>
            <w:shd w:val="clear" w:color="auto" w:fill="auto"/>
          </w:tcPr>
          <w:p w14:paraId="6EEFEC7A" w14:textId="77777777" w:rsidR="002A4FE3" w:rsidRPr="003A73D3" w:rsidRDefault="001B6382"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C13AE3">
              <w:rPr>
                <w:rStyle w:val="default"/>
                <w:rFonts w:cs="FrankRuehl" w:hint="cs"/>
                <w:rtl/>
              </w:rPr>
              <w:t>756</w:t>
            </w:r>
          </w:p>
        </w:tc>
      </w:tr>
      <w:tr w:rsidR="002A4FE3" w:rsidRPr="003A73D3" w14:paraId="2344CB63" w14:textId="77777777" w:rsidTr="0099513E">
        <w:tc>
          <w:tcPr>
            <w:tcW w:w="565" w:type="dxa"/>
            <w:shd w:val="clear" w:color="auto" w:fill="auto"/>
          </w:tcPr>
          <w:p w14:paraId="665AC200" w14:textId="77777777" w:rsidR="002A4FE3" w:rsidRPr="003A73D3" w:rsidRDefault="00E94918"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(33)</w:t>
            </w:r>
          </w:p>
        </w:tc>
        <w:tc>
          <w:tcPr>
            <w:tcW w:w="5701" w:type="dxa"/>
            <w:shd w:val="clear" w:color="auto" w:fill="auto"/>
          </w:tcPr>
          <w:p w14:paraId="42D1556A"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1B6382">
              <w:rPr>
                <w:rStyle w:val="default"/>
                <w:rFonts w:cs="FrankRuehl" w:hint="cs"/>
                <w:rtl/>
              </w:rPr>
              <w:t xml:space="preserve">שבע תאגיד </w:t>
            </w:r>
            <w:r w:rsidR="00A62E74">
              <w:rPr>
                <w:rStyle w:val="default"/>
                <w:rFonts w:cs="FrankRuehl" w:hint="cs"/>
                <w:rtl/>
              </w:rPr>
              <w:t>ה</w:t>
            </w:r>
            <w:r w:rsidR="001B6382">
              <w:rPr>
                <w:rStyle w:val="default"/>
                <w:rFonts w:cs="FrankRuehl" w:hint="cs"/>
                <w:rtl/>
              </w:rPr>
              <w:t>מים ו</w:t>
            </w:r>
            <w:r w:rsidR="00A62E74">
              <w:rPr>
                <w:rStyle w:val="default"/>
                <w:rFonts w:cs="FrankRuehl" w:hint="cs"/>
                <w:rtl/>
              </w:rPr>
              <w:t>ה</w:t>
            </w:r>
            <w:r w:rsidR="001B6382">
              <w:rPr>
                <w:rStyle w:val="default"/>
                <w:rFonts w:cs="FrankRuehl" w:hint="cs"/>
                <w:rtl/>
              </w:rPr>
              <w:t>ביוב</w:t>
            </w:r>
            <w:r w:rsidRPr="003A73D3">
              <w:rPr>
                <w:rStyle w:val="default"/>
                <w:rFonts w:cs="FrankRuehl" w:hint="cs"/>
                <w:rtl/>
              </w:rPr>
              <w:t xml:space="preserve"> </w:t>
            </w:r>
            <w:r w:rsidR="00A62E74">
              <w:rPr>
                <w:rStyle w:val="default"/>
                <w:rFonts w:cs="FrankRuehl" w:hint="cs"/>
                <w:rtl/>
              </w:rPr>
              <w:t xml:space="preserve">לבאר שבע </w:t>
            </w:r>
            <w:r w:rsidRPr="003A73D3">
              <w:rPr>
                <w:rStyle w:val="default"/>
                <w:rFonts w:cs="FrankRuehl" w:hint="cs"/>
                <w:rtl/>
              </w:rPr>
              <w:t>בע"מ</w:t>
            </w:r>
          </w:p>
        </w:tc>
        <w:tc>
          <w:tcPr>
            <w:tcW w:w="0" w:type="auto"/>
            <w:shd w:val="clear" w:color="auto" w:fill="auto"/>
          </w:tcPr>
          <w:p w14:paraId="73C68E0F" w14:textId="77777777" w:rsidR="002A4FE3" w:rsidRPr="003A73D3" w:rsidRDefault="001B6382"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C13AE3">
              <w:rPr>
                <w:rStyle w:val="default"/>
                <w:rFonts w:cs="FrankRuehl" w:hint="cs"/>
                <w:rtl/>
              </w:rPr>
              <w:t>984</w:t>
            </w:r>
          </w:p>
        </w:tc>
      </w:tr>
      <w:tr w:rsidR="002A4FE3" w:rsidRPr="003A73D3" w14:paraId="48624BF7" w14:textId="77777777" w:rsidTr="0099513E">
        <w:tc>
          <w:tcPr>
            <w:tcW w:w="565" w:type="dxa"/>
            <w:shd w:val="clear" w:color="auto" w:fill="auto"/>
          </w:tcPr>
          <w:p w14:paraId="213B6B36" w14:textId="77777777" w:rsidR="002A4FE3" w:rsidRPr="003A73D3" w:rsidRDefault="00E94918"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(34)</w:t>
            </w:r>
          </w:p>
        </w:tc>
        <w:tc>
          <w:tcPr>
            <w:tcW w:w="5701" w:type="dxa"/>
            <w:shd w:val="clear" w:color="auto" w:fill="auto"/>
          </w:tcPr>
          <w:p w14:paraId="7F8CACB6"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1B6382">
              <w:rPr>
                <w:rStyle w:val="default"/>
                <w:rFonts w:cs="FrankRuehl" w:hint="cs"/>
                <w:rtl/>
              </w:rPr>
              <w:t>שמש</w:t>
            </w:r>
            <w:r w:rsidRPr="003A73D3">
              <w:rPr>
                <w:rStyle w:val="default"/>
                <w:rFonts w:cs="FrankRuehl" w:hint="cs"/>
                <w:rtl/>
              </w:rPr>
              <w:t xml:space="preserve"> בע"מ</w:t>
            </w:r>
          </w:p>
        </w:tc>
        <w:tc>
          <w:tcPr>
            <w:tcW w:w="0" w:type="auto"/>
            <w:shd w:val="clear" w:color="auto" w:fill="auto"/>
          </w:tcPr>
          <w:p w14:paraId="52CAC7DD" w14:textId="77777777" w:rsidR="002A4FE3" w:rsidRPr="003A73D3" w:rsidRDefault="00C13AE3"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4.002</w:t>
            </w:r>
          </w:p>
        </w:tc>
      </w:tr>
      <w:tr w:rsidR="002A4FE3" w:rsidRPr="003A73D3" w14:paraId="43B5213C" w14:textId="77777777" w:rsidTr="0099513E">
        <w:tc>
          <w:tcPr>
            <w:tcW w:w="565" w:type="dxa"/>
            <w:shd w:val="clear" w:color="auto" w:fill="auto"/>
          </w:tcPr>
          <w:p w14:paraId="7E092508" w14:textId="77777777" w:rsidR="002A4FE3" w:rsidRPr="003A73D3" w:rsidRDefault="0099513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(35)</w:t>
            </w:r>
          </w:p>
        </w:tc>
        <w:tc>
          <w:tcPr>
            <w:tcW w:w="5701" w:type="dxa"/>
            <w:shd w:val="clear" w:color="auto" w:fill="auto"/>
          </w:tcPr>
          <w:p w14:paraId="3FDEB019"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1B6382">
              <w:rPr>
                <w:rStyle w:val="default"/>
                <w:rFonts w:cs="FrankRuehl" w:hint="cs"/>
                <w:rtl/>
              </w:rPr>
              <w:t>שקמה</w:t>
            </w:r>
            <w:r w:rsidRPr="003A73D3">
              <w:rPr>
                <w:rStyle w:val="default"/>
                <w:rFonts w:cs="FrankRuehl" w:hint="cs"/>
                <w:rtl/>
              </w:rPr>
              <w:t xml:space="preserve"> בע"מ</w:t>
            </w:r>
            <w:r w:rsidR="00A62E74">
              <w:rPr>
                <w:rStyle w:val="default"/>
                <w:rFonts w:cs="FrankRuehl" w:hint="cs"/>
                <w:rtl/>
              </w:rPr>
              <w:t xml:space="preserve"> </w:t>
            </w:r>
            <w:r w:rsidR="00A62E74">
              <w:rPr>
                <w:rStyle w:val="default"/>
                <w:rFonts w:cs="FrankRuehl"/>
                <w:rtl/>
              </w:rPr>
              <w:t>–</w:t>
            </w:r>
            <w:r w:rsidR="00A62E74">
              <w:rPr>
                <w:rStyle w:val="default"/>
                <w:rFonts w:cs="FrankRuehl" w:hint="cs"/>
                <w:rtl/>
              </w:rPr>
              <w:t xml:space="preserve"> תאגיד מים</w:t>
            </w:r>
          </w:p>
        </w:tc>
        <w:tc>
          <w:tcPr>
            <w:tcW w:w="0" w:type="auto"/>
            <w:shd w:val="clear" w:color="auto" w:fill="auto"/>
          </w:tcPr>
          <w:p w14:paraId="5D16833A" w14:textId="77777777" w:rsidR="002A4FE3" w:rsidRPr="003A73D3" w:rsidRDefault="007A2FE1"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1.</w:t>
            </w:r>
            <w:r w:rsidR="00C13AE3">
              <w:rPr>
                <w:rStyle w:val="default"/>
                <w:rFonts w:cs="FrankRuehl" w:hint="cs"/>
                <w:rtl/>
              </w:rPr>
              <w:t>883</w:t>
            </w:r>
          </w:p>
        </w:tc>
      </w:tr>
      <w:tr w:rsidR="002A4FE3" w:rsidRPr="003A73D3" w14:paraId="15D22A9A" w14:textId="77777777" w:rsidTr="0099513E">
        <w:tc>
          <w:tcPr>
            <w:tcW w:w="565" w:type="dxa"/>
            <w:shd w:val="clear" w:color="auto" w:fill="auto"/>
          </w:tcPr>
          <w:p w14:paraId="16C8DA7C" w14:textId="77777777" w:rsidR="002A4FE3" w:rsidRPr="003A73D3" w:rsidRDefault="0099513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(36)</w:t>
            </w:r>
          </w:p>
        </w:tc>
        <w:tc>
          <w:tcPr>
            <w:tcW w:w="5701" w:type="dxa"/>
            <w:shd w:val="clear" w:color="auto" w:fill="auto"/>
          </w:tcPr>
          <w:p w14:paraId="327278CD"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sidRPr="003A73D3">
              <w:rPr>
                <w:rStyle w:val="default"/>
                <w:rFonts w:cs="FrankRuehl" w:hint="cs"/>
                <w:rtl/>
              </w:rPr>
              <w:t xml:space="preserve">מי </w:t>
            </w:r>
            <w:r w:rsidR="001B6382">
              <w:rPr>
                <w:rStyle w:val="default"/>
                <w:rFonts w:cs="FrankRuehl" w:hint="cs"/>
                <w:rtl/>
              </w:rPr>
              <w:t>תקווה</w:t>
            </w:r>
            <w:r w:rsidRPr="003A73D3">
              <w:rPr>
                <w:rStyle w:val="default"/>
                <w:rFonts w:cs="FrankRuehl" w:hint="cs"/>
                <w:rtl/>
              </w:rPr>
              <w:t xml:space="preserve"> בע"מ</w:t>
            </w:r>
          </w:p>
        </w:tc>
        <w:tc>
          <w:tcPr>
            <w:tcW w:w="0" w:type="auto"/>
            <w:shd w:val="clear" w:color="auto" w:fill="auto"/>
          </w:tcPr>
          <w:p w14:paraId="6C911B53" w14:textId="77777777" w:rsidR="002A4FE3" w:rsidRPr="003A73D3" w:rsidRDefault="0099513E"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C13AE3">
              <w:rPr>
                <w:rStyle w:val="default"/>
                <w:rFonts w:cs="FrankRuehl" w:hint="cs"/>
                <w:rtl/>
              </w:rPr>
              <w:t>108</w:t>
            </w:r>
          </w:p>
        </w:tc>
      </w:tr>
      <w:tr w:rsidR="002A4FE3" w:rsidRPr="003A73D3" w14:paraId="03E73C30" w14:textId="77777777" w:rsidTr="0099513E">
        <w:tc>
          <w:tcPr>
            <w:tcW w:w="565" w:type="dxa"/>
            <w:shd w:val="clear" w:color="auto" w:fill="auto"/>
          </w:tcPr>
          <w:p w14:paraId="3AB91BB4" w14:textId="77777777" w:rsidR="002A4FE3" w:rsidRPr="003A73D3" w:rsidRDefault="0099513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(37)</w:t>
            </w:r>
          </w:p>
        </w:tc>
        <w:tc>
          <w:tcPr>
            <w:tcW w:w="5701" w:type="dxa"/>
            <w:shd w:val="clear" w:color="auto" w:fill="auto"/>
          </w:tcPr>
          <w:p w14:paraId="6A68A659" w14:textId="77777777" w:rsidR="002A4FE3" w:rsidRPr="003A73D3" w:rsidRDefault="001B6382"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מיתב </w:t>
            </w:r>
            <w:r>
              <w:rPr>
                <w:rStyle w:val="default"/>
                <w:rFonts w:cs="FrankRuehl"/>
                <w:rtl/>
              </w:rPr>
              <w:t>–</w:t>
            </w:r>
            <w:r>
              <w:rPr>
                <w:rStyle w:val="default"/>
                <w:rFonts w:cs="FrankRuehl" w:hint="cs"/>
                <w:rtl/>
              </w:rPr>
              <w:t xml:space="preserve"> </w:t>
            </w:r>
            <w:r w:rsidR="00A62E74">
              <w:rPr>
                <w:rStyle w:val="default"/>
                <w:rFonts w:cs="FrankRuehl" w:hint="cs"/>
                <w:rtl/>
              </w:rPr>
              <w:t xml:space="preserve">מים תיעול </w:t>
            </w:r>
            <w:r>
              <w:rPr>
                <w:rStyle w:val="default"/>
                <w:rFonts w:cs="FrankRuehl" w:hint="cs"/>
                <w:rtl/>
              </w:rPr>
              <w:t>וביוב</w:t>
            </w:r>
            <w:r w:rsidR="002A4FE3" w:rsidRPr="003A73D3">
              <w:rPr>
                <w:rStyle w:val="default"/>
                <w:rFonts w:cs="FrankRuehl" w:hint="cs"/>
                <w:rtl/>
              </w:rPr>
              <w:t xml:space="preserve"> </w:t>
            </w:r>
            <w:r w:rsidR="00A62E74">
              <w:rPr>
                <w:rStyle w:val="default"/>
                <w:rFonts w:cs="FrankRuehl" w:hint="cs"/>
                <w:rtl/>
              </w:rPr>
              <w:t xml:space="preserve">פ"ת </w:t>
            </w:r>
            <w:r w:rsidR="002A4FE3" w:rsidRPr="003A73D3">
              <w:rPr>
                <w:rStyle w:val="default"/>
                <w:rFonts w:cs="FrankRuehl" w:hint="cs"/>
                <w:rtl/>
              </w:rPr>
              <w:t>בע"מ</w:t>
            </w:r>
          </w:p>
        </w:tc>
        <w:tc>
          <w:tcPr>
            <w:tcW w:w="0" w:type="auto"/>
            <w:shd w:val="clear" w:color="auto" w:fill="auto"/>
          </w:tcPr>
          <w:p w14:paraId="4BC29BFE" w14:textId="77777777" w:rsidR="002A4FE3" w:rsidRPr="003A73D3" w:rsidRDefault="001B6382"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C13AE3">
              <w:rPr>
                <w:rStyle w:val="default"/>
                <w:rFonts w:cs="FrankRuehl" w:hint="cs"/>
                <w:rtl/>
              </w:rPr>
              <w:t>786</w:t>
            </w:r>
          </w:p>
        </w:tc>
      </w:tr>
      <w:tr w:rsidR="002A4FE3" w:rsidRPr="003A73D3" w14:paraId="51F71894" w14:textId="77777777" w:rsidTr="0099513E">
        <w:tc>
          <w:tcPr>
            <w:tcW w:w="565" w:type="dxa"/>
            <w:shd w:val="clear" w:color="auto" w:fill="auto"/>
          </w:tcPr>
          <w:p w14:paraId="58FCB9E7" w14:textId="77777777" w:rsidR="002A4FE3" w:rsidRPr="003A73D3" w:rsidRDefault="0099513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(38)</w:t>
            </w:r>
          </w:p>
        </w:tc>
        <w:tc>
          <w:tcPr>
            <w:tcW w:w="5701" w:type="dxa"/>
            <w:shd w:val="clear" w:color="auto" w:fill="auto"/>
          </w:tcPr>
          <w:p w14:paraId="7274C328" w14:textId="77777777" w:rsidR="002A4FE3" w:rsidRPr="003A73D3" w:rsidRDefault="001B6382"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מניב ראשון</w:t>
            </w:r>
            <w:r w:rsidR="002A4FE3" w:rsidRPr="003A73D3">
              <w:rPr>
                <w:rStyle w:val="default"/>
                <w:rFonts w:cs="FrankRuehl" w:hint="cs"/>
                <w:rtl/>
              </w:rPr>
              <w:t xml:space="preserve"> בע"מ</w:t>
            </w:r>
          </w:p>
        </w:tc>
        <w:tc>
          <w:tcPr>
            <w:tcW w:w="0" w:type="auto"/>
            <w:shd w:val="clear" w:color="auto" w:fill="auto"/>
          </w:tcPr>
          <w:p w14:paraId="046FD97C"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C13AE3">
              <w:rPr>
                <w:rStyle w:val="default"/>
                <w:rFonts w:cs="FrankRuehl" w:hint="cs"/>
                <w:rtl/>
              </w:rPr>
              <w:t>191</w:t>
            </w:r>
          </w:p>
        </w:tc>
      </w:tr>
      <w:tr w:rsidR="002A4FE3" w:rsidRPr="003A73D3" w14:paraId="463CCCBE" w14:textId="77777777" w:rsidTr="0099513E">
        <w:tc>
          <w:tcPr>
            <w:tcW w:w="565" w:type="dxa"/>
            <w:shd w:val="clear" w:color="auto" w:fill="auto"/>
          </w:tcPr>
          <w:p w14:paraId="0F76B7E4" w14:textId="77777777" w:rsidR="002A4FE3" w:rsidRPr="003A73D3" w:rsidRDefault="0099513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(39)</w:t>
            </w:r>
          </w:p>
        </w:tc>
        <w:tc>
          <w:tcPr>
            <w:tcW w:w="5701" w:type="dxa"/>
            <w:shd w:val="clear" w:color="auto" w:fill="auto"/>
          </w:tcPr>
          <w:p w14:paraId="58795C4D" w14:textId="77777777" w:rsidR="002A4FE3" w:rsidRPr="003A73D3" w:rsidRDefault="001B6382"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מעיינות אתא</w:t>
            </w:r>
            <w:r w:rsidR="002A4FE3" w:rsidRPr="003A73D3">
              <w:rPr>
                <w:rStyle w:val="default"/>
                <w:rFonts w:cs="FrankRuehl" w:hint="cs"/>
                <w:rtl/>
              </w:rPr>
              <w:t xml:space="preserve"> בע"מ</w:t>
            </w:r>
          </w:p>
        </w:tc>
        <w:tc>
          <w:tcPr>
            <w:tcW w:w="0" w:type="auto"/>
            <w:shd w:val="clear" w:color="auto" w:fill="auto"/>
          </w:tcPr>
          <w:p w14:paraId="42D6D1D6" w14:textId="77777777" w:rsidR="002A4FE3" w:rsidRPr="003A73D3" w:rsidRDefault="0099513E"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C13AE3">
              <w:rPr>
                <w:rStyle w:val="default"/>
                <w:rFonts w:cs="FrankRuehl" w:hint="cs"/>
                <w:rtl/>
              </w:rPr>
              <w:t>139</w:t>
            </w:r>
          </w:p>
        </w:tc>
      </w:tr>
      <w:tr w:rsidR="002A4FE3" w:rsidRPr="003A73D3" w14:paraId="3100270B" w14:textId="77777777" w:rsidTr="0099513E">
        <w:tc>
          <w:tcPr>
            <w:tcW w:w="565" w:type="dxa"/>
            <w:shd w:val="clear" w:color="auto" w:fill="auto"/>
          </w:tcPr>
          <w:p w14:paraId="2587723C" w14:textId="77777777" w:rsidR="002A4FE3" w:rsidRPr="003A73D3" w:rsidRDefault="0099513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(40)</w:t>
            </w:r>
          </w:p>
        </w:tc>
        <w:tc>
          <w:tcPr>
            <w:tcW w:w="5701" w:type="dxa"/>
            <w:shd w:val="clear" w:color="auto" w:fill="auto"/>
          </w:tcPr>
          <w:p w14:paraId="58364023" w14:textId="77777777" w:rsidR="002A4FE3" w:rsidRPr="003A73D3" w:rsidRDefault="001949B2"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מעיינות החוף</w:t>
            </w:r>
            <w:r w:rsidR="002A4FE3" w:rsidRPr="003A73D3">
              <w:rPr>
                <w:rStyle w:val="default"/>
                <w:rFonts w:cs="FrankRuehl" w:hint="cs"/>
                <w:rtl/>
              </w:rPr>
              <w:t xml:space="preserve"> בע"מ</w:t>
            </w:r>
          </w:p>
        </w:tc>
        <w:tc>
          <w:tcPr>
            <w:tcW w:w="0" w:type="auto"/>
            <w:shd w:val="clear" w:color="auto" w:fill="auto"/>
          </w:tcPr>
          <w:p w14:paraId="34475E79" w14:textId="77777777" w:rsidR="002A4FE3" w:rsidRPr="003A73D3" w:rsidRDefault="00E06077"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C13AE3">
              <w:rPr>
                <w:rStyle w:val="default"/>
                <w:rFonts w:cs="FrankRuehl" w:hint="cs"/>
                <w:rtl/>
              </w:rPr>
              <w:t>333</w:t>
            </w:r>
          </w:p>
        </w:tc>
      </w:tr>
      <w:tr w:rsidR="002A4FE3" w:rsidRPr="003A73D3" w14:paraId="3E86BDF2" w14:textId="77777777" w:rsidTr="0099513E">
        <w:tc>
          <w:tcPr>
            <w:tcW w:w="565" w:type="dxa"/>
            <w:shd w:val="clear" w:color="auto" w:fill="auto"/>
          </w:tcPr>
          <w:p w14:paraId="6DE697BA" w14:textId="77777777" w:rsidR="002A4FE3" w:rsidRPr="003A73D3" w:rsidRDefault="0099513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(41)</w:t>
            </w:r>
          </w:p>
        </w:tc>
        <w:tc>
          <w:tcPr>
            <w:tcW w:w="5701" w:type="dxa"/>
            <w:shd w:val="clear" w:color="auto" w:fill="auto"/>
          </w:tcPr>
          <w:p w14:paraId="4257A664" w14:textId="77777777" w:rsidR="002A4FE3" w:rsidRPr="003A73D3" w:rsidRDefault="001949B2"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מעי</w:t>
            </w:r>
            <w:r w:rsidR="00C72324">
              <w:rPr>
                <w:rStyle w:val="default"/>
                <w:rFonts w:cs="FrankRuehl" w:hint="cs"/>
                <w:rtl/>
              </w:rPr>
              <w:t>י</w:t>
            </w:r>
            <w:r>
              <w:rPr>
                <w:rStyle w:val="default"/>
                <w:rFonts w:cs="FrankRuehl" w:hint="cs"/>
                <w:rtl/>
              </w:rPr>
              <w:t>נות המשולש</w:t>
            </w:r>
            <w:r w:rsidR="002A4FE3" w:rsidRPr="003A73D3">
              <w:rPr>
                <w:rStyle w:val="default"/>
                <w:rFonts w:cs="FrankRuehl" w:hint="cs"/>
                <w:rtl/>
              </w:rPr>
              <w:t xml:space="preserve"> בע"מ</w:t>
            </w:r>
          </w:p>
        </w:tc>
        <w:tc>
          <w:tcPr>
            <w:tcW w:w="0" w:type="auto"/>
            <w:shd w:val="clear" w:color="auto" w:fill="auto"/>
          </w:tcPr>
          <w:p w14:paraId="379732DB" w14:textId="77777777" w:rsidR="002A4FE3" w:rsidRPr="003A73D3" w:rsidRDefault="00E1068E"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5.</w:t>
            </w:r>
            <w:r w:rsidR="00C13AE3">
              <w:rPr>
                <w:rStyle w:val="default"/>
                <w:rFonts w:cs="FrankRuehl" w:hint="cs"/>
                <w:rtl/>
              </w:rPr>
              <w:t>183</w:t>
            </w:r>
          </w:p>
        </w:tc>
      </w:tr>
      <w:tr w:rsidR="002A4FE3" w:rsidRPr="003A73D3" w14:paraId="415D3E7A" w14:textId="77777777" w:rsidTr="0099513E">
        <w:tc>
          <w:tcPr>
            <w:tcW w:w="565" w:type="dxa"/>
            <w:shd w:val="clear" w:color="auto" w:fill="auto"/>
          </w:tcPr>
          <w:p w14:paraId="5231C434" w14:textId="77777777" w:rsidR="002A4FE3" w:rsidRPr="003A73D3" w:rsidRDefault="0099513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(42)</w:t>
            </w:r>
          </w:p>
        </w:tc>
        <w:tc>
          <w:tcPr>
            <w:tcW w:w="5701" w:type="dxa"/>
            <w:shd w:val="clear" w:color="auto" w:fill="auto"/>
          </w:tcPr>
          <w:p w14:paraId="5A40F02E" w14:textId="77777777" w:rsidR="002A4FE3" w:rsidRPr="003A73D3" w:rsidRDefault="00A05AA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מע</w:t>
            </w:r>
            <w:r w:rsidR="006856AF">
              <w:rPr>
                <w:rStyle w:val="default"/>
                <w:rFonts w:cs="FrankRuehl" w:hint="cs"/>
                <w:rtl/>
              </w:rPr>
              <w:t>י</w:t>
            </w:r>
            <w:r>
              <w:rPr>
                <w:rStyle w:val="default"/>
                <w:rFonts w:cs="FrankRuehl" w:hint="cs"/>
                <w:rtl/>
              </w:rPr>
              <w:t>ינות העמקים</w:t>
            </w:r>
            <w:r w:rsidR="002A4FE3" w:rsidRPr="003A73D3">
              <w:rPr>
                <w:rStyle w:val="default"/>
                <w:rFonts w:cs="FrankRuehl" w:hint="cs"/>
                <w:rtl/>
              </w:rPr>
              <w:t xml:space="preserve"> בע"מ</w:t>
            </w:r>
          </w:p>
        </w:tc>
        <w:tc>
          <w:tcPr>
            <w:tcW w:w="0" w:type="auto"/>
            <w:shd w:val="clear" w:color="auto" w:fill="auto"/>
          </w:tcPr>
          <w:p w14:paraId="084B0721" w14:textId="77777777" w:rsidR="002A4FE3" w:rsidRPr="003A73D3" w:rsidRDefault="009E5018"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C13AE3">
              <w:rPr>
                <w:rStyle w:val="default"/>
                <w:rFonts w:cs="FrankRuehl" w:hint="cs"/>
                <w:rtl/>
              </w:rPr>
              <w:t>677</w:t>
            </w:r>
          </w:p>
        </w:tc>
      </w:tr>
      <w:tr w:rsidR="002A4FE3" w:rsidRPr="003A73D3" w14:paraId="45C612ED" w14:textId="77777777" w:rsidTr="0099513E">
        <w:tc>
          <w:tcPr>
            <w:tcW w:w="565" w:type="dxa"/>
            <w:shd w:val="clear" w:color="auto" w:fill="auto"/>
          </w:tcPr>
          <w:p w14:paraId="31329EB8" w14:textId="77777777" w:rsidR="002A4FE3" w:rsidRPr="003A73D3" w:rsidRDefault="0099513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(43)</w:t>
            </w:r>
          </w:p>
        </w:tc>
        <w:tc>
          <w:tcPr>
            <w:tcW w:w="5701" w:type="dxa"/>
            <w:shd w:val="clear" w:color="auto" w:fill="auto"/>
          </w:tcPr>
          <w:p w14:paraId="7DFFCEDC" w14:textId="77777777" w:rsidR="002A4FE3" w:rsidRPr="003A73D3" w:rsidRDefault="00A05AA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מע</w:t>
            </w:r>
            <w:r w:rsidR="006856AF">
              <w:rPr>
                <w:rStyle w:val="default"/>
                <w:rFonts w:cs="FrankRuehl" w:hint="cs"/>
                <w:rtl/>
              </w:rPr>
              <w:t>י</w:t>
            </w:r>
            <w:r>
              <w:rPr>
                <w:rStyle w:val="default"/>
                <w:rFonts w:cs="FrankRuehl" w:hint="cs"/>
                <w:rtl/>
              </w:rPr>
              <w:t>ינות השרון</w:t>
            </w:r>
            <w:r w:rsidR="002A4FE3" w:rsidRPr="003A73D3">
              <w:rPr>
                <w:rStyle w:val="default"/>
                <w:rFonts w:cs="FrankRuehl" w:hint="cs"/>
                <w:rtl/>
              </w:rPr>
              <w:t xml:space="preserve"> בע"מ</w:t>
            </w:r>
          </w:p>
        </w:tc>
        <w:tc>
          <w:tcPr>
            <w:tcW w:w="0" w:type="auto"/>
            <w:shd w:val="clear" w:color="auto" w:fill="auto"/>
          </w:tcPr>
          <w:p w14:paraId="59AFBBD7" w14:textId="77777777" w:rsidR="002A4FE3" w:rsidRPr="003A73D3" w:rsidRDefault="00C13AE3"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2.020</w:t>
            </w:r>
          </w:p>
        </w:tc>
      </w:tr>
      <w:tr w:rsidR="002A4FE3" w:rsidRPr="003A73D3" w14:paraId="3F665AD4" w14:textId="77777777" w:rsidTr="0099513E">
        <w:tc>
          <w:tcPr>
            <w:tcW w:w="565" w:type="dxa"/>
            <w:shd w:val="clear" w:color="auto" w:fill="auto"/>
          </w:tcPr>
          <w:p w14:paraId="5AD0F68C" w14:textId="77777777" w:rsidR="002A4FE3" w:rsidRPr="003A73D3" w:rsidRDefault="0099513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(44)</w:t>
            </w:r>
          </w:p>
        </w:tc>
        <w:tc>
          <w:tcPr>
            <w:tcW w:w="5701" w:type="dxa"/>
            <w:shd w:val="clear" w:color="auto" w:fill="auto"/>
          </w:tcPr>
          <w:p w14:paraId="1D8F3AA5" w14:textId="77777777" w:rsidR="002A4FE3" w:rsidRPr="003A73D3" w:rsidRDefault="00A62E74"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סובב שפרעם</w:t>
            </w:r>
            <w:r w:rsidRPr="003A73D3">
              <w:rPr>
                <w:rStyle w:val="default"/>
                <w:rFonts w:cs="FrankRuehl" w:hint="cs"/>
                <w:rtl/>
              </w:rPr>
              <w:t xml:space="preserve"> </w:t>
            </w:r>
            <w:r w:rsidR="00A05AAA">
              <w:rPr>
                <w:rStyle w:val="default"/>
                <w:rFonts w:cs="FrankRuehl" w:hint="cs"/>
                <w:rtl/>
              </w:rPr>
              <w:t xml:space="preserve">תאגיד מים וביוב </w:t>
            </w:r>
            <w:r w:rsidR="002A4FE3" w:rsidRPr="003A73D3">
              <w:rPr>
                <w:rStyle w:val="default"/>
                <w:rFonts w:cs="FrankRuehl" w:hint="cs"/>
                <w:rtl/>
              </w:rPr>
              <w:t>בע"מ</w:t>
            </w:r>
          </w:p>
        </w:tc>
        <w:tc>
          <w:tcPr>
            <w:tcW w:w="0" w:type="auto"/>
            <w:shd w:val="clear" w:color="auto" w:fill="auto"/>
          </w:tcPr>
          <w:p w14:paraId="1AC980FE" w14:textId="77777777" w:rsidR="002A4FE3" w:rsidRPr="003A73D3" w:rsidRDefault="00A62E74"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C13AE3">
              <w:rPr>
                <w:rStyle w:val="default"/>
                <w:rFonts w:cs="FrankRuehl" w:hint="cs"/>
                <w:rtl/>
              </w:rPr>
              <w:t>582</w:t>
            </w:r>
          </w:p>
        </w:tc>
      </w:tr>
      <w:tr w:rsidR="002A4FE3" w:rsidRPr="003A73D3" w14:paraId="5996FC19" w14:textId="77777777" w:rsidTr="0099513E">
        <w:tc>
          <w:tcPr>
            <w:tcW w:w="565" w:type="dxa"/>
            <w:shd w:val="clear" w:color="auto" w:fill="auto"/>
          </w:tcPr>
          <w:p w14:paraId="54B74697" w14:textId="77777777" w:rsidR="002A4FE3" w:rsidRPr="003A73D3" w:rsidRDefault="0099513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(45)</w:t>
            </w:r>
          </w:p>
        </w:tc>
        <w:tc>
          <w:tcPr>
            <w:tcW w:w="5701" w:type="dxa"/>
            <w:shd w:val="clear" w:color="auto" w:fill="auto"/>
          </w:tcPr>
          <w:p w14:paraId="161BE4F3" w14:textId="77777777" w:rsidR="002A4FE3" w:rsidRPr="003A73D3" w:rsidRDefault="00A05AA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עין אפק</w:t>
            </w:r>
            <w:r w:rsidR="002A4FE3" w:rsidRPr="003A73D3">
              <w:rPr>
                <w:rStyle w:val="default"/>
                <w:rFonts w:cs="FrankRuehl" w:hint="cs"/>
                <w:rtl/>
              </w:rPr>
              <w:t xml:space="preserve"> בע"מ</w:t>
            </w:r>
          </w:p>
        </w:tc>
        <w:tc>
          <w:tcPr>
            <w:tcW w:w="0" w:type="auto"/>
            <w:shd w:val="clear" w:color="auto" w:fill="auto"/>
          </w:tcPr>
          <w:p w14:paraId="472B0CCD" w14:textId="77777777" w:rsidR="002A4FE3" w:rsidRPr="003A73D3" w:rsidRDefault="003B3E81"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1.</w:t>
            </w:r>
            <w:r w:rsidR="00C13AE3">
              <w:rPr>
                <w:rStyle w:val="default"/>
                <w:rFonts w:cs="FrankRuehl" w:hint="cs"/>
                <w:rtl/>
              </w:rPr>
              <w:t>282</w:t>
            </w:r>
          </w:p>
        </w:tc>
      </w:tr>
      <w:tr w:rsidR="002A4FE3" w:rsidRPr="003A73D3" w14:paraId="3409D9E8" w14:textId="77777777" w:rsidTr="0099513E">
        <w:tc>
          <w:tcPr>
            <w:tcW w:w="565" w:type="dxa"/>
            <w:shd w:val="clear" w:color="auto" w:fill="auto"/>
          </w:tcPr>
          <w:p w14:paraId="10522CF1" w14:textId="77777777" w:rsidR="002A4FE3" w:rsidRPr="003A73D3" w:rsidRDefault="0099513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(46)</w:t>
            </w:r>
          </w:p>
        </w:tc>
        <w:tc>
          <w:tcPr>
            <w:tcW w:w="5701" w:type="dxa"/>
            <w:shd w:val="clear" w:color="auto" w:fill="auto"/>
          </w:tcPr>
          <w:p w14:paraId="3B92D592" w14:textId="77777777" w:rsidR="002A4FE3" w:rsidRPr="003A73D3" w:rsidRDefault="00A05AA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עין כרמים תאגיד מים וביוב </w:t>
            </w:r>
            <w:r w:rsidR="002A4FE3" w:rsidRPr="003A73D3">
              <w:rPr>
                <w:rStyle w:val="default"/>
                <w:rFonts w:cs="FrankRuehl" w:hint="cs"/>
                <w:rtl/>
              </w:rPr>
              <w:t>בע"מ</w:t>
            </w:r>
          </w:p>
        </w:tc>
        <w:tc>
          <w:tcPr>
            <w:tcW w:w="0" w:type="auto"/>
            <w:shd w:val="clear" w:color="auto" w:fill="auto"/>
          </w:tcPr>
          <w:p w14:paraId="0B18087A"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C13AE3">
              <w:rPr>
                <w:rStyle w:val="default"/>
                <w:rFonts w:cs="FrankRuehl" w:hint="cs"/>
                <w:rtl/>
              </w:rPr>
              <w:t>38</w:t>
            </w:r>
            <w:r w:rsidR="004431CA">
              <w:rPr>
                <w:rStyle w:val="default"/>
                <w:rFonts w:cs="FrankRuehl" w:hint="cs"/>
                <w:rtl/>
              </w:rPr>
              <w:t>7</w:t>
            </w:r>
          </w:p>
        </w:tc>
      </w:tr>
      <w:tr w:rsidR="002A4FE3" w:rsidRPr="003A73D3" w14:paraId="2BA22F69" w14:textId="77777777" w:rsidTr="0099513E">
        <w:tc>
          <w:tcPr>
            <w:tcW w:w="565" w:type="dxa"/>
            <w:shd w:val="clear" w:color="auto" w:fill="auto"/>
          </w:tcPr>
          <w:p w14:paraId="78F96BD9" w14:textId="77777777" w:rsidR="002A4FE3" w:rsidRPr="003A73D3" w:rsidRDefault="0099513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(47)</w:t>
            </w:r>
          </w:p>
        </w:tc>
        <w:tc>
          <w:tcPr>
            <w:tcW w:w="5701" w:type="dxa"/>
            <w:shd w:val="clear" w:color="auto" w:fill="auto"/>
          </w:tcPr>
          <w:p w14:paraId="13AB6A7B" w14:textId="77777777" w:rsidR="002A4FE3" w:rsidRPr="003A73D3" w:rsidRDefault="00A05AA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פלג הגליל החברה האזורית למים וביוב</w:t>
            </w:r>
            <w:r w:rsidR="002A4FE3" w:rsidRPr="003A73D3">
              <w:rPr>
                <w:rStyle w:val="default"/>
                <w:rFonts w:cs="FrankRuehl" w:hint="cs"/>
                <w:rtl/>
              </w:rPr>
              <w:t xml:space="preserve"> בע"מ</w:t>
            </w:r>
          </w:p>
        </w:tc>
        <w:tc>
          <w:tcPr>
            <w:tcW w:w="0" w:type="auto"/>
            <w:shd w:val="clear" w:color="auto" w:fill="auto"/>
          </w:tcPr>
          <w:p w14:paraId="3220B3E5" w14:textId="77777777" w:rsidR="002A4FE3" w:rsidRPr="003A73D3" w:rsidRDefault="00A62E74"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C13AE3">
              <w:rPr>
                <w:rStyle w:val="default"/>
                <w:rFonts w:cs="FrankRuehl" w:hint="cs"/>
                <w:rtl/>
              </w:rPr>
              <w:t>490</w:t>
            </w:r>
          </w:p>
        </w:tc>
      </w:tr>
      <w:tr w:rsidR="002A4FE3" w:rsidRPr="003A73D3" w14:paraId="1EE2ED51" w14:textId="77777777" w:rsidTr="0099513E">
        <w:tc>
          <w:tcPr>
            <w:tcW w:w="565" w:type="dxa"/>
            <w:shd w:val="clear" w:color="auto" w:fill="auto"/>
          </w:tcPr>
          <w:p w14:paraId="0801931C" w14:textId="77777777" w:rsidR="002A4FE3" w:rsidRPr="003A73D3" w:rsidRDefault="0099513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(48)</w:t>
            </w:r>
          </w:p>
        </w:tc>
        <w:tc>
          <w:tcPr>
            <w:tcW w:w="5701" w:type="dxa"/>
            <w:shd w:val="clear" w:color="auto" w:fill="auto"/>
          </w:tcPr>
          <w:p w14:paraId="3F7542FB" w14:textId="77777777" w:rsidR="002A4FE3" w:rsidRPr="003A73D3" w:rsidRDefault="00A05AA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פלגי </w:t>
            </w:r>
            <w:r w:rsidR="00A62E74">
              <w:rPr>
                <w:rStyle w:val="default"/>
                <w:rFonts w:cs="FrankRuehl" w:hint="cs"/>
                <w:rtl/>
              </w:rPr>
              <w:t>ה</w:t>
            </w:r>
            <w:r>
              <w:rPr>
                <w:rStyle w:val="default"/>
                <w:rFonts w:cs="FrankRuehl" w:hint="cs"/>
                <w:rtl/>
              </w:rPr>
              <w:t xml:space="preserve">שרון </w:t>
            </w:r>
            <w:r w:rsidR="002A4FE3" w:rsidRPr="003A73D3">
              <w:rPr>
                <w:rStyle w:val="default"/>
                <w:rFonts w:cs="FrankRuehl" w:hint="cs"/>
                <w:rtl/>
              </w:rPr>
              <w:t>בע"מ</w:t>
            </w:r>
          </w:p>
        </w:tc>
        <w:tc>
          <w:tcPr>
            <w:tcW w:w="0" w:type="auto"/>
            <w:shd w:val="clear" w:color="auto" w:fill="auto"/>
          </w:tcPr>
          <w:p w14:paraId="10977EAA" w14:textId="77777777" w:rsidR="002A4FE3" w:rsidRPr="003A73D3" w:rsidRDefault="00A05AAA"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C13AE3">
              <w:rPr>
                <w:rStyle w:val="default"/>
                <w:rFonts w:cs="FrankRuehl" w:hint="cs"/>
                <w:rtl/>
              </w:rPr>
              <w:t>614</w:t>
            </w:r>
          </w:p>
        </w:tc>
      </w:tr>
      <w:tr w:rsidR="002A4FE3" w:rsidRPr="003A73D3" w14:paraId="4157A789" w14:textId="77777777" w:rsidTr="0099513E">
        <w:tc>
          <w:tcPr>
            <w:tcW w:w="565" w:type="dxa"/>
            <w:shd w:val="clear" w:color="auto" w:fill="auto"/>
          </w:tcPr>
          <w:p w14:paraId="02B700B1" w14:textId="77777777" w:rsidR="002A4FE3" w:rsidRPr="003A73D3" w:rsidRDefault="0099513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(49)</w:t>
            </w:r>
          </w:p>
        </w:tc>
        <w:tc>
          <w:tcPr>
            <w:tcW w:w="5701" w:type="dxa"/>
            <w:shd w:val="clear" w:color="auto" w:fill="auto"/>
          </w:tcPr>
          <w:p w14:paraId="41A2259F" w14:textId="77777777" w:rsidR="002A4FE3" w:rsidRPr="003A73D3" w:rsidRDefault="00A05AA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פלגי מוצקין</w:t>
            </w:r>
            <w:r w:rsidR="002A4FE3" w:rsidRPr="003A73D3">
              <w:rPr>
                <w:rStyle w:val="default"/>
                <w:rFonts w:cs="FrankRuehl" w:hint="cs"/>
                <w:rtl/>
              </w:rPr>
              <w:t xml:space="preserve"> בע"מ</w:t>
            </w:r>
          </w:p>
        </w:tc>
        <w:tc>
          <w:tcPr>
            <w:tcW w:w="0" w:type="auto"/>
            <w:shd w:val="clear" w:color="auto" w:fill="auto"/>
          </w:tcPr>
          <w:p w14:paraId="048A1BC2" w14:textId="77777777" w:rsidR="002A4FE3" w:rsidRPr="003A73D3" w:rsidRDefault="00C72324"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C13AE3">
              <w:rPr>
                <w:rStyle w:val="default"/>
                <w:rFonts w:cs="FrankRuehl" w:hint="cs"/>
                <w:rtl/>
              </w:rPr>
              <w:t>130</w:t>
            </w:r>
          </w:p>
        </w:tc>
      </w:tr>
      <w:tr w:rsidR="002A4FE3" w:rsidRPr="003A73D3" w14:paraId="1A13B96A" w14:textId="77777777" w:rsidTr="0099513E">
        <w:tc>
          <w:tcPr>
            <w:tcW w:w="565" w:type="dxa"/>
            <w:shd w:val="clear" w:color="auto" w:fill="auto"/>
          </w:tcPr>
          <w:p w14:paraId="5AC3063D" w14:textId="77777777" w:rsidR="002A4FE3" w:rsidRPr="003A73D3" w:rsidRDefault="0099513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(50)</w:t>
            </w:r>
          </w:p>
        </w:tc>
        <w:tc>
          <w:tcPr>
            <w:tcW w:w="5701" w:type="dxa"/>
            <w:shd w:val="clear" w:color="auto" w:fill="auto"/>
          </w:tcPr>
          <w:p w14:paraId="06D33957" w14:textId="77777777" w:rsidR="002A4FE3" w:rsidRPr="003A73D3" w:rsidRDefault="00A05AA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שרונים תשתיות מים וביוב</w:t>
            </w:r>
            <w:r w:rsidR="002A4FE3" w:rsidRPr="003A73D3">
              <w:rPr>
                <w:rStyle w:val="default"/>
                <w:rFonts w:cs="FrankRuehl" w:hint="cs"/>
                <w:rtl/>
              </w:rPr>
              <w:t xml:space="preserve"> בע"מ</w:t>
            </w:r>
          </w:p>
        </w:tc>
        <w:tc>
          <w:tcPr>
            <w:tcW w:w="0" w:type="auto"/>
            <w:shd w:val="clear" w:color="auto" w:fill="auto"/>
          </w:tcPr>
          <w:p w14:paraId="704B76A6" w14:textId="77777777" w:rsidR="002A4FE3" w:rsidRPr="003A73D3" w:rsidRDefault="00A05AAA"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C13AE3">
              <w:rPr>
                <w:rStyle w:val="default"/>
                <w:rFonts w:cs="FrankRuehl" w:hint="cs"/>
                <w:rtl/>
              </w:rPr>
              <w:t>212</w:t>
            </w:r>
          </w:p>
        </w:tc>
      </w:tr>
      <w:tr w:rsidR="002A4FE3" w:rsidRPr="003A73D3" w14:paraId="5DEC56F1" w14:textId="77777777" w:rsidTr="0099513E">
        <w:tc>
          <w:tcPr>
            <w:tcW w:w="565" w:type="dxa"/>
            <w:shd w:val="clear" w:color="auto" w:fill="auto"/>
          </w:tcPr>
          <w:p w14:paraId="01BCDBC6" w14:textId="77777777" w:rsidR="002A4FE3" w:rsidRPr="003A73D3" w:rsidRDefault="0099513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(51)</w:t>
            </w:r>
          </w:p>
        </w:tc>
        <w:tc>
          <w:tcPr>
            <w:tcW w:w="5701" w:type="dxa"/>
            <w:shd w:val="clear" w:color="auto" w:fill="auto"/>
          </w:tcPr>
          <w:p w14:paraId="4547DA40" w14:textId="77777777" w:rsidR="002A4FE3" w:rsidRPr="003A73D3" w:rsidRDefault="00A05AAA"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ת.מ.ר</w:t>
            </w:r>
            <w:r w:rsidR="00A62E74">
              <w:rPr>
                <w:rStyle w:val="default"/>
                <w:rFonts w:cs="FrankRuehl" w:hint="cs"/>
                <w:rtl/>
              </w:rPr>
              <w:t xml:space="preserve"> –</w:t>
            </w:r>
            <w:r>
              <w:rPr>
                <w:rStyle w:val="default"/>
                <w:rFonts w:cs="FrankRuehl" w:hint="cs"/>
                <w:rtl/>
              </w:rPr>
              <w:t xml:space="preserve"> תאגיד מים </w:t>
            </w:r>
            <w:r w:rsidR="0027610D">
              <w:rPr>
                <w:rStyle w:val="default"/>
                <w:rFonts w:cs="FrankRuehl" w:hint="cs"/>
                <w:rtl/>
              </w:rPr>
              <w:t>רמלה</w:t>
            </w:r>
            <w:r w:rsidR="002A4FE3" w:rsidRPr="003A73D3">
              <w:rPr>
                <w:rStyle w:val="default"/>
                <w:rFonts w:cs="FrankRuehl" w:hint="cs"/>
                <w:rtl/>
              </w:rPr>
              <w:t xml:space="preserve"> בע"מ</w:t>
            </w:r>
          </w:p>
        </w:tc>
        <w:tc>
          <w:tcPr>
            <w:tcW w:w="0" w:type="auto"/>
            <w:shd w:val="clear" w:color="auto" w:fill="auto"/>
          </w:tcPr>
          <w:p w14:paraId="708CA03E" w14:textId="77777777" w:rsidR="002A4FE3" w:rsidRPr="003A73D3" w:rsidRDefault="00C13AE3"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3.723</w:t>
            </w:r>
          </w:p>
        </w:tc>
      </w:tr>
      <w:tr w:rsidR="002A4FE3" w:rsidRPr="003A73D3" w14:paraId="3EF67D56" w14:textId="77777777" w:rsidTr="0099513E">
        <w:tc>
          <w:tcPr>
            <w:tcW w:w="565" w:type="dxa"/>
            <w:shd w:val="clear" w:color="auto" w:fill="auto"/>
          </w:tcPr>
          <w:p w14:paraId="4ED05575" w14:textId="77777777" w:rsidR="002A4FE3" w:rsidRPr="003A73D3" w:rsidRDefault="0099513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(52)</w:t>
            </w:r>
          </w:p>
        </w:tc>
        <w:tc>
          <w:tcPr>
            <w:tcW w:w="5701" w:type="dxa"/>
            <w:shd w:val="clear" w:color="auto" w:fill="auto"/>
          </w:tcPr>
          <w:p w14:paraId="296B57A6" w14:textId="77777777" w:rsidR="002A4FE3" w:rsidRPr="003A73D3" w:rsidRDefault="0027610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תאגיד המים והביוב האזורי </w:t>
            </w:r>
            <w:r>
              <w:rPr>
                <w:rStyle w:val="default"/>
                <w:rFonts w:cs="FrankRuehl"/>
                <w:rtl/>
              </w:rPr>
              <w:t>–</w:t>
            </w:r>
            <w:r>
              <w:rPr>
                <w:rStyle w:val="default"/>
                <w:rFonts w:cs="FrankRuehl" w:hint="cs"/>
                <w:rtl/>
              </w:rPr>
              <w:t xml:space="preserve"> אלעין</w:t>
            </w:r>
            <w:r w:rsidR="002A4FE3" w:rsidRPr="003A73D3">
              <w:rPr>
                <w:rStyle w:val="default"/>
                <w:rFonts w:cs="FrankRuehl" w:hint="cs"/>
                <w:rtl/>
              </w:rPr>
              <w:t xml:space="preserve"> בע"מ</w:t>
            </w:r>
          </w:p>
        </w:tc>
        <w:tc>
          <w:tcPr>
            <w:tcW w:w="0" w:type="auto"/>
            <w:shd w:val="clear" w:color="auto" w:fill="auto"/>
          </w:tcPr>
          <w:p w14:paraId="160E5599" w14:textId="77777777" w:rsidR="002A4FE3" w:rsidRPr="003A73D3" w:rsidRDefault="00A62E74"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C13AE3">
              <w:rPr>
                <w:rStyle w:val="default"/>
                <w:rFonts w:cs="FrankRuehl" w:hint="cs"/>
                <w:rtl/>
              </w:rPr>
              <w:t>2</w:t>
            </w:r>
            <w:r w:rsidR="004431CA">
              <w:rPr>
                <w:rStyle w:val="default"/>
                <w:rFonts w:cs="FrankRuehl" w:hint="cs"/>
                <w:rtl/>
              </w:rPr>
              <w:t>99</w:t>
            </w:r>
          </w:p>
        </w:tc>
      </w:tr>
      <w:tr w:rsidR="002A4FE3" w:rsidRPr="003A73D3" w14:paraId="45B385C6" w14:textId="77777777" w:rsidTr="0099513E">
        <w:tc>
          <w:tcPr>
            <w:tcW w:w="565" w:type="dxa"/>
            <w:shd w:val="clear" w:color="auto" w:fill="auto"/>
          </w:tcPr>
          <w:p w14:paraId="11333346" w14:textId="77777777" w:rsidR="002A4FE3" w:rsidRPr="003A73D3" w:rsidRDefault="0099513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(53)</w:t>
            </w:r>
          </w:p>
        </w:tc>
        <w:tc>
          <w:tcPr>
            <w:tcW w:w="5701" w:type="dxa"/>
            <w:shd w:val="clear" w:color="auto" w:fill="auto"/>
          </w:tcPr>
          <w:p w14:paraId="7442AE89" w14:textId="77777777" w:rsidR="002A4FE3" w:rsidRPr="003A73D3" w:rsidRDefault="00F17BD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תאגיד המים</w:t>
            </w:r>
            <w:r w:rsidRPr="003A73D3">
              <w:rPr>
                <w:rStyle w:val="default"/>
                <w:rFonts w:cs="FrankRuehl" w:hint="cs"/>
                <w:rtl/>
              </w:rPr>
              <w:t xml:space="preserve"> </w:t>
            </w:r>
            <w:r w:rsidR="0027610D">
              <w:rPr>
                <w:rStyle w:val="default"/>
                <w:rFonts w:cs="FrankRuehl" w:hint="cs"/>
                <w:rtl/>
              </w:rPr>
              <w:t xml:space="preserve">נווה מדבר </w:t>
            </w:r>
            <w:r w:rsidR="002A4FE3" w:rsidRPr="003A73D3">
              <w:rPr>
                <w:rStyle w:val="default"/>
                <w:rFonts w:cs="FrankRuehl" w:hint="cs"/>
                <w:rtl/>
              </w:rPr>
              <w:t>בע"מ</w:t>
            </w:r>
          </w:p>
        </w:tc>
        <w:tc>
          <w:tcPr>
            <w:tcW w:w="0" w:type="auto"/>
            <w:shd w:val="clear" w:color="auto" w:fill="auto"/>
          </w:tcPr>
          <w:p w14:paraId="3D2EC11F" w14:textId="77777777" w:rsidR="002A4FE3" w:rsidRPr="003A73D3" w:rsidRDefault="00C13AE3"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4.173</w:t>
            </w:r>
          </w:p>
        </w:tc>
      </w:tr>
      <w:tr w:rsidR="002A4FE3" w:rsidRPr="003A73D3" w14:paraId="14CA81F7" w14:textId="77777777" w:rsidTr="0099513E">
        <w:tc>
          <w:tcPr>
            <w:tcW w:w="565" w:type="dxa"/>
            <w:shd w:val="clear" w:color="auto" w:fill="auto"/>
          </w:tcPr>
          <w:p w14:paraId="131FC9A9" w14:textId="77777777" w:rsidR="002A4FE3" w:rsidRPr="003A73D3" w:rsidRDefault="0099513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(54)</w:t>
            </w:r>
          </w:p>
        </w:tc>
        <w:tc>
          <w:tcPr>
            <w:tcW w:w="5701" w:type="dxa"/>
            <w:shd w:val="clear" w:color="auto" w:fill="auto"/>
          </w:tcPr>
          <w:p w14:paraId="45880BDF" w14:textId="77777777" w:rsidR="002A4FE3" w:rsidRPr="003A73D3" w:rsidRDefault="0027610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תאגיד כפרי גליל תחתון</w:t>
            </w:r>
            <w:r w:rsidR="002A4FE3" w:rsidRPr="003A73D3">
              <w:rPr>
                <w:rStyle w:val="default"/>
                <w:rFonts w:cs="FrankRuehl" w:hint="cs"/>
                <w:rtl/>
              </w:rPr>
              <w:t xml:space="preserve"> בע"מ</w:t>
            </w:r>
          </w:p>
        </w:tc>
        <w:tc>
          <w:tcPr>
            <w:tcW w:w="0" w:type="auto"/>
            <w:shd w:val="clear" w:color="auto" w:fill="auto"/>
          </w:tcPr>
          <w:p w14:paraId="0F3C3BB0" w14:textId="77777777" w:rsidR="002A4FE3" w:rsidRPr="003A73D3" w:rsidRDefault="00E1068E"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3.</w:t>
            </w:r>
            <w:r w:rsidR="00C13AE3">
              <w:rPr>
                <w:rStyle w:val="default"/>
                <w:rFonts w:cs="FrankRuehl" w:hint="cs"/>
                <w:rtl/>
              </w:rPr>
              <w:t>386</w:t>
            </w:r>
          </w:p>
        </w:tc>
      </w:tr>
      <w:tr w:rsidR="002A4FE3" w:rsidRPr="003A73D3" w14:paraId="5E9C612C" w14:textId="77777777" w:rsidTr="0099513E">
        <w:tc>
          <w:tcPr>
            <w:tcW w:w="565" w:type="dxa"/>
            <w:shd w:val="clear" w:color="auto" w:fill="auto"/>
          </w:tcPr>
          <w:p w14:paraId="37E8AEF5" w14:textId="77777777" w:rsidR="002A4FE3" w:rsidRPr="003A73D3" w:rsidRDefault="0099513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(55)</w:t>
            </w:r>
          </w:p>
        </w:tc>
        <w:tc>
          <w:tcPr>
            <w:tcW w:w="5701" w:type="dxa"/>
            <w:shd w:val="clear" w:color="auto" w:fill="auto"/>
          </w:tcPr>
          <w:p w14:paraId="748CB8C1" w14:textId="77777777" w:rsidR="002A4FE3" w:rsidRPr="003A73D3" w:rsidRDefault="0027610D"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תאגיד מעיינות הדרום</w:t>
            </w:r>
            <w:r w:rsidR="002A4FE3" w:rsidRPr="003A73D3">
              <w:rPr>
                <w:rStyle w:val="default"/>
                <w:rFonts w:cs="FrankRuehl" w:hint="cs"/>
                <w:rtl/>
              </w:rPr>
              <w:t xml:space="preserve"> בע"מ</w:t>
            </w:r>
          </w:p>
        </w:tc>
        <w:tc>
          <w:tcPr>
            <w:tcW w:w="0" w:type="auto"/>
            <w:shd w:val="clear" w:color="auto" w:fill="auto"/>
          </w:tcPr>
          <w:p w14:paraId="5598B674" w14:textId="77777777" w:rsidR="002A4FE3" w:rsidRPr="003A73D3" w:rsidRDefault="002A4FE3"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sidRPr="003A73D3">
              <w:rPr>
                <w:rStyle w:val="default"/>
                <w:rFonts w:cs="FrankRuehl" w:hint="cs"/>
                <w:rtl/>
              </w:rPr>
              <w:t>2.</w:t>
            </w:r>
            <w:r w:rsidR="00C13AE3">
              <w:rPr>
                <w:rStyle w:val="default"/>
                <w:rFonts w:cs="FrankRuehl" w:hint="cs"/>
                <w:rtl/>
              </w:rPr>
              <w:t>344</w:t>
            </w:r>
          </w:p>
        </w:tc>
      </w:tr>
      <w:tr w:rsidR="009E5018" w:rsidRPr="003A73D3" w14:paraId="075E850B" w14:textId="77777777" w:rsidTr="0099513E">
        <w:tc>
          <w:tcPr>
            <w:tcW w:w="565" w:type="dxa"/>
            <w:shd w:val="clear" w:color="auto" w:fill="auto"/>
          </w:tcPr>
          <w:p w14:paraId="3048B771" w14:textId="77777777" w:rsidR="009E5018" w:rsidRPr="003A73D3" w:rsidRDefault="0099513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(56)</w:t>
            </w:r>
          </w:p>
        </w:tc>
        <w:tc>
          <w:tcPr>
            <w:tcW w:w="5701" w:type="dxa"/>
            <w:shd w:val="clear" w:color="auto" w:fill="auto"/>
          </w:tcPr>
          <w:p w14:paraId="70B23773" w14:textId="77777777" w:rsidR="009E5018" w:rsidRPr="003A73D3" w:rsidRDefault="00F17BDE" w:rsidP="003A73D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 xml:space="preserve">תאגיד </w:t>
            </w:r>
            <w:r w:rsidR="0027610D">
              <w:rPr>
                <w:rStyle w:val="default"/>
                <w:rFonts w:cs="FrankRuehl" w:hint="cs"/>
                <w:rtl/>
              </w:rPr>
              <w:t>מע</w:t>
            </w:r>
            <w:r w:rsidR="006856AF">
              <w:rPr>
                <w:rStyle w:val="default"/>
                <w:rFonts w:cs="FrankRuehl" w:hint="cs"/>
                <w:rtl/>
              </w:rPr>
              <w:t>י</w:t>
            </w:r>
            <w:r w:rsidR="0027610D">
              <w:rPr>
                <w:rStyle w:val="default"/>
                <w:rFonts w:cs="FrankRuehl" w:hint="cs"/>
                <w:rtl/>
              </w:rPr>
              <w:t>נות זיו</w:t>
            </w:r>
            <w:r w:rsidR="009E5018" w:rsidRPr="003A73D3">
              <w:rPr>
                <w:rStyle w:val="default"/>
                <w:rFonts w:cs="FrankRuehl" w:hint="cs"/>
                <w:rtl/>
              </w:rPr>
              <w:t xml:space="preserve"> בע"מ</w:t>
            </w:r>
          </w:p>
        </w:tc>
        <w:tc>
          <w:tcPr>
            <w:tcW w:w="0" w:type="auto"/>
            <w:shd w:val="clear" w:color="auto" w:fill="auto"/>
          </w:tcPr>
          <w:p w14:paraId="000628F9" w14:textId="77777777" w:rsidR="009E5018" w:rsidRPr="003A73D3" w:rsidRDefault="0027610D" w:rsidP="003A73D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2.</w:t>
            </w:r>
            <w:r w:rsidR="00C13AE3">
              <w:rPr>
                <w:rStyle w:val="default"/>
                <w:rFonts w:cs="FrankRuehl" w:hint="cs"/>
                <w:rtl/>
              </w:rPr>
              <w:t>215</w:t>
            </w:r>
          </w:p>
        </w:tc>
      </w:tr>
    </w:tbl>
    <w:p w14:paraId="5022AD65" w14:textId="77777777" w:rsidR="00FE45EB" w:rsidRDefault="00FE45EB" w:rsidP="00431CAA">
      <w:pPr>
        <w:pStyle w:val="P00"/>
        <w:spacing w:before="72"/>
        <w:ind w:left="0" w:right="1134"/>
        <w:rPr>
          <w:rStyle w:val="default"/>
          <w:rFonts w:cs="FrankRuehl" w:hint="cs"/>
          <w:rtl/>
        </w:rPr>
      </w:pPr>
    </w:p>
    <w:p w14:paraId="5D62DE3D" w14:textId="77777777" w:rsidR="00E35D6D" w:rsidRPr="00467DFC" w:rsidRDefault="00E35D6D" w:rsidP="00AC2934">
      <w:pPr>
        <w:pStyle w:val="medium2-header"/>
        <w:keepLines w:val="0"/>
        <w:spacing w:before="72"/>
        <w:ind w:left="0" w:right="1134"/>
        <w:rPr>
          <w:rFonts w:cs="FrankRuehl" w:hint="cs"/>
          <w:noProof/>
          <w:rtl/>
        </w:rPr>
      </w:pPr>
      <w:bookmarkStart w:id="151" w:name="med3"/>
      <w:bookmarkEnd w:id="151"/>
      <w:r w:rsidRPr="00467DFC">
        <w:rPr>
          <w:rFonts w:cs="FrankRuehl" w:hint="cs"/>
          <w:noProof/>
          <w:rtl/>
        </w:rPr>
        <w:pict w14:anchorId="3F64A0F9">
          <v:shape id="_x0000_s2618" type="#_x0000_t202" style="position:absolute;left:0;text-align:left;margin-left:467.1pt;margin-top:7.1pt;width:75.25pt;height:13.5pt;z-index:251632128" filled="f" stroked="f">
            <v:textbox inset="1mm,0,1mm,0">
              <w:txbxContent>
                <w:p w14:paraId="7EC89A55" w14:textId="77777777" w:rsidR="00741010" w:rsidRDefault="00741010" w:rsidP="009E5018">
                  <w:pPr>
                    <w:spacing w:line="160" w:lineRule="exact"/>
                    <w:jc w:val="left"/>
                    <w:rPr>
                      <w:rFonts w:cs="Miriam" w:hint="cs"/>
                      <w:noProof/>
                      <w:sz w:val="18"/>
                      <w:szCs w:val="18"/>
                      <w:rtl/>
                    </w:rPr>
                  </w:pPr>
                  <w:r>
                    <w:rPr>
                      <w:rFonts w:cs="Miriam" w:hint="cs"/>
                      <w:noProof/>
                      <w:sz w:val="18"/>
                      <w:szCs w:val="18"/>
                      <w:rtl/>
                    </w:rPr>
                    <w:t>כללים תשע"ו-2015</w:t>
                  </w:r>
                </w:p>
              </w:txbxContent>
            </v:textbox>
            <w10:anchorlock/>
          </v:shape>
        </w:pict>
      </w:r>
      <w:r w:rsidRPr="00467DFC">
        <w:rPr>
          <w:rFonts w:cs="FrankRuehl" w:hint="cs"/>
          <w:noProof/>
          <w:rtl/>
        </w:rPr>
        <w:t xml:space="preserve">תוספת </w:t>
      </w:r>
      <w:r w:rsidR="00AC2934">
        <w:rPr>
          <w:rFonts w:cs="FrankRuehl" w:hint="cs"/>
          <w:noProof/>
          <w:rtl/>
        </w:rPr>
        <w:t>רביעית</w:t>
      </w:r>
    </w:p>
    <w:p w14:paraId="34F4BD07" w14:textId="77777777" w:rsidR="00E35D6D" w:rsidRPr="006B0BB4" w:rsidRDefault="00E35D6D" w:rsidP="00AC2934">
      <w:pPr>
        <w:pStyle w:val="P00"/>
        <w:spacing w:before="72"/>
        <w:ind w:left="0" w:right="1134"/>
        <w:jc w:val="center"/>
        <w:rPr>
          <w:rStyle w:val="default"/>
          <w:rFonts w:cs="FrankRuehl" w:hint="cs"/>
          <w:sz w:val="24"/>
          <w:szCs w:val="24"/>
          <w:rtl/>
        </w:rPr>
      </w:pPr>
      <w:r w:rsidRPr="006B0BB4">
        <w:rPr>
          <w:rStyle w:val="default"/>
          <w:rFonts w:cs="FrankRuehl" w:hint="cs"/>
          <w:sz w:val="24"/>
          <w:szCs w:val="24"/>
          <w:rtl/>
        </w:rPr>
        <w:t xml:space="preserve">(סעיף </w:t>
      </w:r>
      <w:r w:rsidR="00AC2934">
        <w:rPr>
          <w:rStyle w:val="default"/>
          <w:rFonts w:cs="FrankRuehl" w:hint="cs"/>
          <w:sz w:val="24"/>
          <w:szCs w:val="24"/>
          <w:rtl/>
        </w:rPr>
        <w:t>10(ב)(ב)(3)(ב)</w:t>
      </w:r>
      <w:r w:rsidRPr="006B0BB4">
        <w:rPr>
          <w:rStyle w:val="default"/>
          <w:rFonts w:cs="FrankRuehl" w:hint="cs"/>
          <w:sz w:val="24"/>
          <w:szCs w:val="24"/>
          <w:rtl/>
        </w:rPr>
        <w:t>)</w:t>
      </w:r>
    </w:p>
    <w:p w14:paraId="2C047A7B" w14:textId="77777777" w:rsidR="00366C84" w:rsidRPr="00AC2934" w:rsidRDefault="00AC2934" w:rsidP="00AC2934">
      <w:pPr>
        <w:pStyle w:val="P00"/>
        <w:tabs>
          <w:tab w:val="clear" w:pos="624"/>
          <w:tab w:val="clear" w:pos="1021"/>
          <w:tab w:val="clear" w:pos="1474"/>
          <w:tab w:val="clear" w:pos="1928"/>
          <w:tab w:val="clear" w:pos="2381"/>
          <w:tab w:val="clear" w:pos="2835"/>
          <w:tab w:val="clear" w:pos="6259"/>
          <w:tab w:val="center" w:pos="1134"/>
          <w:tab w:val="center" w:pos="4536"/>
          <w:tab w:val="center" w:pos="6804"/>
        </w:tabs>
        <w:spacing w:before="72"/>
        <w:ind w:left="0" w:right="1134"/>
        <w:rPr>
          <w:rStyle w:val="default"/>
          <w:rFonts w:cs="FrankRuehl" w:hint="cs"/>
          <w:sz w:val="22"/>
          <w:szCs w:val="22"/>
          <w:rtl/>
        </w:rPr>
      </w:pPr>
      <w:r w:rsidRPr="00AC2934">
        <w:rPr>
          <w:rStyle w:val="default"/>
          <w:rFonts w:cs="FrankRuehl" w:hint="cs"/>
          <w:sz w:val="22"/>
          <w:szCs w:val="22"/>
          <w:rtl/>
        </w:rPr>
        <w:tab/>
        <w:t>טור א'</w:t>
      </w:r>
      <w:r w:rsidRPr="00AC2934">
        <w:rPr>
          <w:rStyle w:val="default"/>
          <w:rFonts w:cs="FrankRuehl" w:hint="cs"/>
          <w:sz w:val="22"/>
          <w:szCs w:val="22"/>
          <w:rtl/>
        </w:rPr>
        <w:tab/>
        <w:t>טור ב'</w:t>
      </w:r>
      <w:r w:rsidRPr="00AC2934">
        <w:rPr>
          <w:rStyle w:val="default"/>
          <w:rFonts w:cs="FrankRuehl" w:hint="cs"/>
          <w:sz w:val="22"/>
          <w:szCs w:val="22"/>
          <w:rtl/>
        </w:rPr>
        <w:tab/>
        <w:t>טור ג'</w:t>
      </w:r>
    </w:p>
    <w:p w14:paraId="42DB785B" w14:textId="77777777" w:rsidR="00AC2934" w:rsidRPr="00AC2934" w:rsidRDefault="00AC2934" w:rsidP="00AC2934">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4536"/>
          <w:tab w:val="center" w:pos="6804"/>
        </w:tabs>
        <w:spacing w:before="0"/>
        <w:ind w:left="0" w:right="1134"/>
        <w:rPr>
          <w:rStyle w:val="default"/>
          <w:rFonts w:cs="FrankRuehl" w:hint="cs"/>
          <w:sz w:val="22"/>
          <w:szCs w:val="22"/>
          <w:rtl/>
        </w:rPr>
      </w:pPr>
      <w:r w:rsidRPr="00AC2934">
        <w:rPr>
          <w:rStyle w:val="default"/>
          <w:rFonts w:cs="FrankRuehl" w:hint="cs"/>
          <w:sz w:val="22"/>
          <w:szCs w:val="22"/>
          <w:rtl/>
        </w:rPr>
        <w:tab/>
        <w:t>סוג הנכס</w:t>
      </w:r>
      <w:r w:rsidRPr="00AC2934">
        <w:rPr>
          <w:rStyle w:val="default"/>
          <w:rFonts w:cs="FrankRuehl" w:hint="cs"/>
          <w:sz w:val="22"/>
          <w:szCs w:val="22"/>
          <w:rtl/>
        </w:rPr>
        <w:tab/>
        <w:t>מקדם אחזקה</w:t>
      </w:r>
      <w:r w:rsidRPr="00AC2934">
        <w:rPr>
          <w:rStyle w:val="default"/>
          <w:rFonts w:cs="FrankRuehl" w:hint="cs"/>
          <w:sz w:val="22"/>
          <w:szCs w:val="22"/>
          <w:rtl/>
        </w:rPr>
        <w:tab/>
        <w:t>מקדם ארנונה ושמירה</w:t>
      </w:r>
    </w:p>
    <w:p w14:paraId="78A51352" w14:textId="77777777" w:rsidR="00AC2934" w:rsidRDefault="00AC2934" w:rsidP="00AC2934">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Style w:val="default"/>
          <w:rFonts w:cs="FrankRuehl" w:hint="cs"/>
          <w:rtl/>
        </w:rPr>
      </w:pPr>
      <w:r>
        <w:rPr>
          <w:rStyle w:val="default"/>
          <w:rFonts w:cs="FrankRuehl" w:hint="cs"/>
          <w:rtl/>
        </w:rPr>
        <w:t>צינורות מים</w:t>
      </w:r>
      <w:r>
        <w:rPr>
          <w:rStyle w:val="default"/>
          <w:rFonts w:cs="FrankRuehl" w:hint="cs"/>
          <w:rtl/>
        </w:rPr>
        <w:tab/>
        <w:t>2%</w:t>
      </w:r>
    </w:p>
    <w:p w14:paraId="6FE32FF1" w14:textId="77777777" w:rsidR="00AC2934" w:rsidRDefault="00AC2934" w:rsidP="00945CC0">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Style w:val="default"/>
          <w:rFonts w:cs="FrankRuehl" w:hint="cs"/>
          <w:rtl/>
        </w:rPr>
      </w:pPr>
      <w:r>
        <w:rPr>
          <w:rStyle w:val="default"/>
          <w:rFonts w:cs="FrankRuehl" w:hint="cs"/>
          <w:rtl/>
        </w:rPr>
        <w:t>תחנות שאיבה למים</w:t>
      </w:r>
      <w:r>
        <w:rPr>
          <w:rStyle w:val="default"/>
          <w:rFonts w:cs="FrankRuehl" w:hint="cs"/>
          <w:rtl/>
        </w:rPr>
        <w:tab/>
        <w:t>2.5%</w:t>
      </w:r>
      <w:r>
        <w:rPr>
          <w:rStyle w:val="default"/>
          <w:rFonts w:cs="FrankRuehl" w:hint="cs"/>
          <w:rtl/>
        </w:rPr>
        <w:tab/>
      </w:r>
      <w:r w:rsidR="00945CC0">
        <w:rPr>
          <w:rStyle w:val="default"/>
          <w:rFonts w:cs="FrankRuehl" w:hint="cs"/>
          <w:rtl/>
        </w:rPr>
        <w:t>2</w:t>
      </w:r>
      <w:r>
        <w:rPr>
          <w:rStyle w:val="default"/>
          <w:rFonts w:cs="FrankRuehl" w:hint="cs"/>
          <w:rtl/>
        </w:rPr>
        <w:t>%</w:t>
      </w:r>
    </w:p>
    <w:p w14:paraId="79B313D4" w14:textId="77777777" w:rsidR="00AC2934" w:rsidRDefault="00AC2934" w:rsidP="00945CC0">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Style w:val="default"/>
          <w:rFonts w:cs="FrankRuehl" w:hint="cs"/>
          <w:rtl/>
        </w:rPr>
      </w:pPr>
      <w:r>
        <w:rPr>
          <w:rStyle w:val="default"/>
          <w:rFonts w:cs="FrankRuehl" w:hint="cs"/>
          <w:rtl/>
        </w:rPr>
        <w:t>בריכות ומגדלי מים</w:t>
      </w:r>
      <w:r>
        <w:rPr>
          <w:rStyle w:val="default"/>
          <w:rFonts w:cs="FrankRuehl" w:hint="cs"/>
          <w:rtl/>
        </w:rPr>
        <w:tab/>
        <w:t>0.75%</w:t>
      </w:r>
      <w:r>
        <w:rPr>
          <w:rStyle w:val="default"/>
          <w:rFonts w:cs="FrankRuehl" w:hint="cs"/>
          <w:rtl/>
        </w:rPr>
        <w:tab/>
      </w:r>
      <w:r w:rsidR="00945CC0">
        <w:rPr>
          <w:rStyle w:val="default"/>
          <w:rFonts w:cs="FrankRuehl" w:hint="cs"/>
          <w:rtl/>
        </w:rPr>
        <w:t>2</w:t>
      </w:r>
      <w:r>
        <w:rPr>
          <w:rStyle w:val="default"/>
          <w:rFonts w:cs="FrankRuehl" w:hint="cs"/>
          <w:rtl/>
        </w:rPr>
        <w:t>%</w:t>
      </w:r>
    </w:p>
    <w:p w14:paraId="660C9FC7" w14:textId="77777777" w:rsidR="00AC2934" w:rsidRDefault="00AC2934" w:rsidP="00AC2934">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Style w:val="default"/>
          <w:rFonts w:cs="FrankRuehl" w:hint="cs"/>
          <w:rtl/>
        </w:rPr>
      </w:pPr>
      <w:r>
        <w:rPr>
          <w:rStyle w:val="default"/>
          <w:rFonts w:cs="FrankRuehl" w:hint="cs"/>
          <w:rtl/>
        </w:rPr>
        <w:t>גנרטורים</w:t>
      </w:r>
      <w:r>
        <w:rPr>
          <w:rStyle w:val="default"/>
          <w:rFonts w:cs="FrankRuehl" w:hint="cs"/>
          <w:rtl/>
        </w:rPr>
        <w:tab/>
        <w:t>5%</w:t>
      </w:r>
    </w:p>
    <w:p w14:paraId="0D5A8790" w14:textId="77777777" w:rsidR="00366C84" w:rsidRDefault="00366C84" w:rsidP="00431CAA">
      <w:pPr>
        <w:pStyle w:val="P00"/>
        <w:spacing w:before="72"/>
        <w:ind w:left="0" w:right="1134"/>
        <w:rPr>
          <w:rStyle w:val="default"/>
          <w:rFonts w:cs="FrankRuehl" w:hint="cs"/>
          <w:rtl/>
        </w:rPr>
      </w:pPr>
    </w:p>
    <w:p w14:paraId="650F52DC" w14:textId="77777777" w:rsidR="00AC2934" w:rsidRPr="00467DFC" w:rsidRDefault="00AC2934" w:rsidP="00AC2934">
      <w:pPr>
        <w:pStyle w:val="medium2-header"/>
        <w:keepLines w:val="0"/>
        <w:spacing w:before="72"/>
        <w:ind w:left="0" w:right="1134"/>
        <w:rPr>
          <w:rFonts w:cs="FrankRuehl" w:hint="cs"/>
          <w:noProof/>
          <w:rtl/>
        </w:rPr>
      </w:pPr>
      <w:bookmarkStart w:id="152" w:name="med4"/>
      <w:bookmarkEnd w:id="152"/>
      <w:r w:rsidRPr="00467DFC">
        <w:rPr>
          <w:rFonts w:cs="FrankRuehl" w:hint="cs"/>
          <w:noProof/>
          <w:rtl/>
        </w:rPr>
        <w:pict w14:anchorId="128046DA">
          <v:shape id="_x0000_s2619" type="#_x0000_t202" style="position:absolute;left:0;text-align:left;margin-left:467.1pt;margin-top:7.1pt;width:75.25pt;height:13.5pt;z-index:251633152" filled="f" stroked="f">
            <v:textbox inset="1mm,0,1mm,0">
              <w:txbxContent>
                <w:p w14:paraId="51FDBB1D" w14:textId="77777777" w:rsidR="00741010" w:rsidRDefault="00741010" w:rsidP="00AC2934">
                  <w:pPr>
                    <w:spacing w:line="160" w:lineRule="exact"/>
                    <w:jc w:val="left"/>
                    <w:rPr>
                      <w:rFonts w:cs="Miriam" w:hint="cs"/>
                      <w:noProof/>
                      <w:sz w:val="18"/>
                      <w:szCs w:val="18"/>
                      <w:rtl/>
                    </w:rPr>
                  </w:pPr>
                  <w:r>
                    <w:rPr>
                      <w:rFonts w:cs="Miriam" w:hint="cs"/>
                      <w:noProof/>
                      <w:sz w:val="18"/>
                      <w:szCs w:val="18"/>
                      <w:rtl/>
                    </w:rPr>
                    <w:t>כללים תשע"ד-2013</w:t>
                  </w:r>
                </w:p>
              </w:txbxContent>
            </v:textbox>
            <w10:anchorlock/>
          </v:shape>
        </w:pict>
      </w:r>
      <w:r w:rsidRPr="00467DFC">
        <w:rPr>
          <w:rFonts w:cs="FrankRuehl" w:hint="cs"/>
          <w:noProof/>
          <w:rtl/>
        </w:rPr>
        <w:t xml:space="preserve">תוספת </w:t>
      </w:r>
      <w:r>
        <w:rPr>
          <w:rFonts w:cs="FrankRuehl" w:hint="cs"/>
          <w:noProof/>
          <w:rtl/>
        </w:rPr>
        <w:t>חמישית</w:t>
      </w:r>
    </w:p>
    <w:p w14:paraId="17EAC0EE" w14:textId="77777777" w:rsidR="00AC2934" w:rsidRPr="006B0BB4" w:rsidRDefault="00AC2934" w:rsidP="00AC2934">
      <w:pPr>
        <w:pStyle w:val="P00"/>
        <w:spacing w:before="72"/>
        <w:ind w:left="0" w:right="1134"/>
        <w:jc w:val="center"/>
        <w:rPr>
          <w:rStyle w:val="default"/>
          <w:rFonts w:cs="FrankRuehl" w:hint="cs"/>
          <w:sz w:val="24"/>
          <w:szCs w:val="24"/>
          <w:rtl/>
        </w:rPr>
      </w:pPr>
      <w:r w:rsidRPr="006B0BB4">
        <w:rPr>
          <w:rStyle w:val="default"/>
          <w:rFonts w:cs="FrankRuehl" w:hint="cs"/>
          <w:sz w:val="24"/>
          <w:szCs w:val="24"/>
          <w:rtl/>
        </w:rPr>
        <w:t xml:space="preserve">(סעיף </w:t>
      </w:r>
      <w:r>
        <w:rPr>
          <w:rStyle w:val="default"/>
          <w:rFonts w:cs="FrankRuehl" w:hint="cs"/>
          <w:sz w:val="24"/>
          <w:szCs w:val="24"/>
          <w:rtl/>
        </w:rPr>
        <w:t>10(ב)(ג)(ב)</w:t>
      </w:r>
      <w:r w:rsidRPr="006B0BB4">
        <w:rPr>
          <w:rStyle w:val="default"/>
          <w:rFonts w:cs="FrankRuehl" w:hint="cs"/>
          <w:sz w:val="24"/>
          <w:szCs w:val="24"/>
          <w:rtl/>
        </w:rPr>
        <w:t>)</w:t>
      </w:r>
    </w:p>
    <w:p w14:paraId="23F8195E" w14:textId="77777777" w:rsidR="00AC2934" w:rsidRPr="00AC2934" w:rsidRDefault="00AC2934" w:rsidP="00AC2934">
      <w:pPr>
        <w:pStyle w:val="P00"/>
        <w:tabs>
          <w:tab w:val="clear" w:pos="624"/>
          <w:tab w:val="clear" w:pos="1021"/>
          <w:tab w:val="clear" w:pos="1474"/>
          <w:tab w:val="clear" w:pos="1928"/>
          <w:tab w:val="clear" w:pos="2381"/>
          <w:tab w:val="clear" w:pos="2835"/>
          <w:tab w:val="clear" w:pos="6259"/>
          <w:tab w:val="center" w:pos="1134"/>
          <w:tab w:val="center" w:pos="4536"/>
          <w:tab w:val="center" w:pos="6804"/>
        </w:tabs>
        <w:spacing w:before="72"/>
        <w:ind w:left="0" w:right="1134"/>
        <w:rPr>
          <w:rStyle w:val="default"/>
          <w:rFonts w:cs="FrankRuehl" w:hint="cs"/>
          <w:sz w:val="22"/>
          <w:szCs w:val="22"/>
          <w:rtl/>
        </w:rPr>
      </w:pPr>
      <w:r w:rsidRPr="00AC2934">
        <w:rPr>
          <w:rStyle w:val="default"/>
          <w:rFonts w:cs="FrankRuehl" w:hint="cs"/>
          <w:sz w:val="22"/>
          <w:szCs w:val="22"/>
          <w:rtl/>
        </w:rPr>
        <w:tab/>
        <w:t>טור א'</w:t>
      </w:r>
      <w:r w:rsidRPr="00AC2934">
        <w:rPr>
          <w:rStyle w:val="default"/>
          <w:rFonts w:cs="FrankRuehl" w:hint="cs"/>
          <w:sz w:val="22"/>
          <w:szCs w:val="22"/>
          <w:rtl/>
        </w:rPr>
        <w:tab/>
        <w:t>טור ב'</w:t>
      </w:r>
      <w:r w:rsidRPr="00AC2934">
        <w:rPr>
          <w:rStyle w:val="default"/>
          <w:rFonts w:cs="FrankRuehl" w:hint="cs"/>
          <w:sz w:val="22"/>
          <w:szCs w:val="22"/>
          <w:rtl/>
        </w:rPr>
        <w:tab/>
        <w:t>טור ג'</w:t>
      </w:r>
    </w:p>
    <w:p w14:paraId="7FF1F9BF" w14:textId="77777777" w:rsidR="00AC2934" w:rsidRPr="00AC2934" w:rsidRDefault="00AC2934" w:rsidP="00AC2934">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4536"/>
          <w:tab w:val="center" w:pos="6804"/>
        </w:tabs>
        <w:spacing w:before="0"/>
        <w:ind w:left="0" w:right="1134"/>
        <w:rPr>
          <w:rStyle w:val="default"/>
          <w:rFonts w:cs="FrankRuehl" w:hint="cs"/>
          <w:sz w:val="22"/>
          <w:szCs w:val="22"/>
          <w:rtl/>
        </w:rPr>
      </w:pPr>
      <w:r w:rsidRPr="00AC2934">
        <w:rPr>
          <w:rStyle w:val="default"/>
          <w:rFonts w:cs="FrankRuehl" w:hint="cs"/>
          <w:sz w:val="22"/>
          <w:szCs w:val="22"/>
          <w:rtl/>
        </w:rPr>
        <w:tab/>
        <w:t>סוג הנכס</w:t>
      </w:r>
      <w:r w:rsidRPr="00AC2934">
        <w:rPr>
          <w:rStyle w:val="default"/>
          <w:rFonts w:cs="FrankRuehl" w:hint="cs"/>
          <w:sz w:val="22"/>
          <w:szCs w:val="22"/>
          <w:rtl/>
        </w:rPr>
        <w:tab/>
        <w:t>מקדם אחזקה</w:t>
      </w:r>
      <w:r w:rsidRPr="00AC2934">
        <w:rPr>
          <w:rStyle w:val="default"/>
          <w:rFonts w:cs="FrankRuehl" w:hint="cs"/>
          <w:sz w:val="22"/>
          <w:szCs w:val="22"/>
          <w:rtl/>
        </w:rPr>
        <w:tab/>
        <w:t>מקדם ארנונה ושמירה</w:t>
      </w:r>
    </w:p>
    <w:p w14:paraId="010702FC" w14:textId="77777777" w:rsidR="00AC2934" w:rsidRDefault="00AC2934" w:rsidP="00AC2934">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Style w:val="default"/>
          <w:rFonts w:cs="FrankRuehl" w:hint="cs"/>
          <w:rtl/>
        </w:rPr>
      </w:pPr>
      <w:r>
        <w:rPr>
          <w:rStyle w:val="default"/>
          <w:rFonts w:cs="FrankRuehl" w:hint="cs"/>
          <w:rtl/>
        </w:rPr>
        <w:t>קווים גרוויטציוניים לביוב</w:t>
      </w:r>
      <w:r>
        <w:rPr>
          <w:rStyle w:val="default"/>
          <w:rFonts w:cs="FrankRuehl" w:hint="cs"/>
          <w:rtl/>
        </w:rPr>
        <w:tab/>
        <w:t>1.5%</w:t>
      </w:r>
    </w:p>
    <w:p w14:paraId="050A34EC" w14:textId="77777777" w:rsidR="00AC2934" w:rsidRDefault="00AC2934" w:rsidP="00AC2934">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Style w:val="default"/>
          <w:rFonts w:cs="FrankRuehl" w:hint="cs"/>
          <w:rtl/>
        </w:rPr>
      </w:pPr>
      <w:r>
        <w:rPr>
          <w:rStyle w:val="default"/>
          <w:rFonts w:cs="FrankRuehl" w:hint="cs"/>
          <w:rtl/>
        </w:rPr>
        <w:t>קווי סניקה לביוב</w:t>
      </w:r>
      <w:r>
        <w:rPr>
          <w:rStyle w:val="default"/>
          <w:rFonts w:cs="FrankRuehl" w:hint="cs"/>
          <w:rtl/>
        </w:rPr>
        <w:tab/>
        <w:t>1%</w:t>
      </w:r>
    </w:p>
    <w:p w14:paraId="739CFE20" w14:textId="77777777" w:rsidR="00AC2934" w:rsidRDefault="00AC2934" w:rsidP="00AC2934">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Style w:val="default"/>
          <w:rFonts w:cs="FrankRuehl" w:hint="cs"/>
          <w:rtl/>
        </w:rPr>
      </w:pPr>
      <w:r>
        <w:rPr>
          <w:rStyle w:val="default"/>
          <w:rFonts w:cs="FrankRuehl" w:hint="cs"/>
          <w:rtl/>
        </w:rPr>
        <w:t>תחנות שאיבה לביוב</w:t>
      </w:r>
      <w:r>
        <w:rPr>
          <w:rStyle w:val="default"/>
          <w:rFonts w:cs="FrankRuehl" w:hint="cs"/>
          <w:rtl/>
        </w:rPr>
        <w:tab/>
        <w:t>4%</w:t>
      </w:r>
      <w:r>
        <w:rPr>
          <w:rStyle w:val="default"/>
          <w:rFonts w:cs="FrankRuehl" w:hint="cs"/>
          <w:rtl/>
        </w:rPr>
        <w:tab/>
        <w:t>1%</w:t>
      </w:r>
    </w:p>
    <w:p w14:paraId="68CE0665" w14:textId="77777777" w:rsidR="00AC2934" w:rsidRDefault="00AC2934" w:rsidP="00AC2934">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Style w:val="default"/>
          <w:rFonts w:cs="FrankRuehl" w:hint="cs"/>
          <w:rtl/>
        </w:rPr>
      </w:pPr>
      <w:r>
        <w:rPr>
          <w:rStyle w:val="default"/>
          <w:rFonts w:cs="FrankRuehl" w:hint="cs"/>
          <w:rtl/>
        </w:rPr>
        <w:t>גנרטורים</w:t>
      </w:r>
      <w:r>
        <w:rPr>
          <w:rStyle w:val="default"/>
          <w:rFonts w:cs="FrankRuehl" w:hint="cs"/>
          <w:rtl/>
        </w:rPr>
        <w:tab/>
        <w:t>5%</w:t>
      </w:r>
    </w:p>
    <w:p w14:paraId="42D83984" w14:textId="77777777" w:rsidR="00366C84" w:rsidRDefault="00366C84" w:rsidP="00431CAA">
      <w:pPr>
        <w:pStyle w:val="P00"/>
        <w:spacing w:before="72"/>
        <w:ind w:left="0" w:right="1134"/>
        <w:rPr>
          <w:rStyle w:val="default"/>
          <w:rFonts w:cs="FrankRuehl" w:hint="cs"/>
          <w:rtl/>
        </w:rPr>
      </w:pPr>
    </w:p>
    <w:p w14:paraId="7C235B36" w14:textId="77777777" w:rsidR="00D25D5C" w:rsidRDefault="00D25D5C" w:rsidP="00431CAA">
      <w:pPr>
        <w:pStyle w:val="P00"/>
        <w:spacing w:before="72"/>
        <w:ind w:left="0" w:right="1134"/>
        <w:rPr>
          <w:rStyle w:val="default"/>
          <w:rFonts w:cs="FrankRuehl" w:hint="cs"/>
          <w:rtl/>
        </w:rPr>
      </w:pPr>
    </w:p>
    <w:p w14:paraId="736F13C9" w14:textId="77777777" w:rsidR="00CB494E" w:rsidRDefault="00BC636B" w:rsidP="0013416F">
      <w:pPr>
        <w:pStyle w:val="sig-0"/>
        <w:tabs>
          <w:tab w:val="clear" w:pos="4820"/>
          <w:tab w:val="center" w:pos="5103"/>
        </w:tabs>
        <w:ind w:left="0" w:right="1134"/>
        <w:rPr>
          <w:rFonts w:cs="FrankRuehl" w:hint="cs"/>
          <w:sz w:val="26"/>
          <w:rtl/>
        </w:rPr>
      </w:pPr>
      <w:r>
        <w:rPr>
          <w:rFonts w:cs="FrankRuehl" w:hint="cs"/>
          <w:sz w:val="26"/>
          <w:rtl/>
        </w:rPr>
        <w:t>י</w:t>
      </w:r>
      <w:r w:rsidR="0013416F">
        <w:rPr>
          <w:rFonts w:cs="FrankRuehl" w:hint="cs"/>
          <w:sz w:val="26"/>
          <w:rtl/>
        </w:rPr>
        <w:t>"ב</w:t>
      </w:r>
      <w:r w:rsidR="001A1487">
        <w:rPr>
          <w:rFonts w:cs="FrankRuehl" w:hint="cs"/>
          <w:sz w:val="26"/>
          <w:rtl/>
        </w:rPr>
        <w:t xml:space="preserve"> בטבת</w:t>
      </w:r>
      <w:r w:rsidR="00D11E24">
        <w:rPr>
          <w:rFonts w:cs="FrankRuehl" w:hint="cs"/>
          <w:sz w:val="26"/>
          <w:rtl/>
        </w:rPr>
        <w:t xml:space="preserve"> התש"ע (</w:t>
      </w:r>
      <w:r w:rsidR="001A1487">
        <w:rPr>
          <w:rFonts w:cs="FrankRuehl" w:hint="cs"/>
          <w:sz w:val="26"/>
          <w:rtl/>
        </w:rPr>
        <w:t>2</w:t>
      </w:r>
      <w:r w:rsidR="0013416F">
        <w:rPr>
          <w:rFonts w:cs="FrankRuehl" w:hint="cs"/>
          <w:sz w:val="26"/>
          <w:rtl/>
        </w:rPr>
        <w:t>9</w:t>
      </w:r>
      <w:r w:rsidR="00921766">
        <w:rPr>
          <w:rFonts w:cs="FrankRuehl" w:hint="cs"/>
          <w:sz w:val="26"/>
          <w:rtl/>
        </w:rPr>
        <w:t xml:space="preserve"> בדצ</w:t>
      </w:r>
      <w:r w:rsidR="00D11E24">
        <w:rPr>
          <w:rFonts w:cs="FrankRuehl" w:hint="cs"/>
          <w:sz w:val="26"/>
          <w:rtl/>
        </w:rPr>
        <w:t>מבר 2009)</w:t>
      </w:r>
      <w:r w:rsidR="00CB494E">
        <w:rPr>
          <w:rFonts w:cs="FrankRuehl" w:hint="cs"/>
          <w:sz w:val="26"/>
          <w:rtl/>
        </w:rPr>
        <w:tab/>
      </w:r>
      <w:r w:rsidR="0013416F">
        <w:rPr>
          <w:rFonts w:cs="FrankRuehl" w:hint="cs"/>
          <w:sz w:val="26"/>
          <w:rtl/>
        </w:rPr>
        <w:t>אורי שני</w:t>
      </w:r>
    </w:p>
    <w:p w14:paraId="0756F8E3" w14:textId="77777777" w:rsidR="00CB494E" w:rsidRDefault="00D11E24" w:rsidP="0013416F">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13416F">
        <w:rPr>
          <w:rFonts w:cs="FrankRuehl" w:hint="cs"/>
          <w:sz w:val="22"/>
          <w:rtl/>
        </w:rPr>
        <w:t>יושב ראש מועצת הרשות</w:t>
      </w:r>
    </w:p>
    <w:p w14:paraId="2E96E17A" w14:textId="77777777" w:rsidR="0013416F" w:rsidRDefault="0013416F" w:rsidP="0013416F">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הממשלתית למים ולביוב</w:t>
      </w:r>
    </w:p>
    <w:p w14:paraId="6D54C3F5" w14:textId="77777777" w:rsidR="00423811" w:rsidRDefault="00423811" w:rsidP="00927A15">
      <w:pPr>
        <w:pStyle w:val="P00"/>
        <w:spacing w:before="72"/>
        <w:ind w:left="0" w:right="1134"/>
        <w:rPr>
          <w:rStyle w:val="default"/>
          <w:rFonts w:cs="FrankRuehl" w:hint="cs"/>
          <w:rtl/>
        </w:rPr>
      </w:pPr>
    </w:p>
    <w:p w14:paraId="67EE8882" w14:textId="77777777" w:rsidR="009606C1" w:rsidRDefault="009606C1" w:rsidP="00927A15">
      <w:pPr>
        <w:pStyle w:val="P00"/>
        <w:spacing w:before="72"/>
        <w:ind w:left="0" w:right="1134"/>
        <w:rPr>
          <w:rStyle w:val="default"/>
          <w:rFonts w:cs="FrankRuehl" w:hint="cs"/>
          <w:rtl/>
        </w:rPr>
      </w:pPr>
    </w:p>
    <w:p w14:paraId="44F7E2D4" w14:textId="77777777" w:rsidR="00236A88" w:rsidRDefault="00236A88" w:rsidP="00236A88">
      <w:pPr>
        <w:pStyle w:val="P00"/>
        <w:spacing w:before="72"/>
        <w:ind w:left="0" w:right="1134"/>
        <w:jc w:val="center"/>
        <w:rPr>
          <w:rStyle w:val="default"/>
          <w:rFonts w:cs="David"/>
          <w:color w:val="0000FF"/>
          <w:szCs w:val="24"/>
          <w:u w:val="single"/>
          <w:rtl/>
        </w:rPr>
      </w:pPr>
      <w:hyperlink r:id="rId312" w:history="1">
        <w:r>
          <w:rPr>
            <w:rStyle w:val="default"/>
            <w:rFonts w:cs="David"/>
            <w:color w:val="0000FF"/>
            <w:szCs w:val="24"/>
            <w:u w:val="single"/>
            <w:rtl/>
          </w:rPr>
          <w:t>הודעה למנויים על עריכה ושינויים במסמכי פסיקה, חקיקה ועוד באתר נבו - הקש כאן</w:t>
        </w:r>
      </w:hyperlink>
    </w:p>
    <w:p w14:paraId="74C5C5AA" w14:textId="77777777" w:rsidR="00FA568D" w:rsidRDefault="004375AA" w:rsidP="00236A88">
      <w:pPr>
        <w:pStyle w:val="P00"/>
        <w:spacing w:before="72"/>
        <w:ind w:left="0" w:right="1134"/>
        <w:jc w:val="center"/>
        <w:rPr>
          <w:rStyle w:val="default"/>
          <w:rFonts w:cs="David"/>
          <w:color w:val="0000FF"/>
          <w:szCs w:val="24"/>
          <w:u w:val="single"/>
          <w:rtl/>
        </w:rPr>
      </w:pPr>
      <w:r>
        <w:rPr>
          <w:rStyle w:val="default"/>
          <w:rFonts w:cs="David" w:hint="cs"/>
          <w:color w:val="0000FF"/>
          <w:szCs w:val="24"/>
          <w:u w:val="single"/>
          <w:rtl/>
        </w:rPr>
        <w:t xml:space="preserve"> </w:t>
      </w:r>
    </w:p>
    <w:sectPr w:rsidR="00FA568D" w:rsidSect="00A227D9">
      <w:headerReference w:type="even" r:id="rId313"/>
      <w:headerReference w:type="default" r:id="rId314"/>
      <w:footerReference w:type="even" r:id="rId315"/>
      <w:footerReference w:type="default" r:id="rId316"/>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887AA" w14:textId="77777777" w:rsidR="001E2591" w:rsidRDefault="001E2591">
      <w:r>
        <w:separator/>
      </w:r>
    </w:p>
  </w:endnote>
  <w:endnote w:type="continuationSeparator" w:id="0">
    <w:p w14:paraId="4A92A741" w14:textId="77777777" w:rsidR="001E2591" w:rsidRDefault="001E2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7A00D" w14:textId="77777777" w:rsidR="00741010" w:rsidRDefault="007410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A23EEE2" w14:textId="77777777" w:rsidR="00741010" w:rsidRDefault="0074101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F904970" w14:textId="77777777" w:rsidR="00741010" w:rsidRDefault="007410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Z:\000-law\yael\2015\2015-04-06\hak150331\tav\500_251.doc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A19B6" w14:textId="77777777" w:rsidR="00741010" w:rsidRDefault="007410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F09F9">
      <w:rPr>
        <w:rFonts w:hAnsi="FrankRuehl" w:cs="FrankRuehl"/>
        <w:noProof/>
        <w:sz w:val="24"/>
        <w:szCs w:val="24"/>
        <w:rtl/>
      </w:rPr>
      <w:t>5</w:t>
    </w:r>
    <w:r>
      <w:rPr>
        <w:rFonts w:hAnsi="FrankRuehl" w:cs="FrankRuehl"/>
        <w:sz w:val="24"/>
        <w:szCs w:val="24"/>
        <w:rtl/>
      </w:rPr>
      <w:fldChar w:fldCharType="end"/>
    </w:r>
  </w:p>
  <w:p w14:paraId="487937A7" w14:textId="77777777" w:rsidR="00741010" w:rsidRDefault="0074101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D58E804" w14:textId="77777777" w:rsidR="00741010" w:rsidRDefault="007410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Z:\000-law\yael\2015\2015-04-06\hak150331\tav\500_251.doc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ADD3B" w14:textId="77777777" w:rsidR="001E2591" w:rsidRDefault="001E2591" w:rsidP="007C57AA">
      <w:pPr>
        <w:spacing w:before="60" w:line="240" w:lineRule="auto"/>
        <w:ind w:right="1134"/>
      </w:pPr>
      <w:r>
        <w:separator/>
      </w:r>
    </w:p>
  </w:footnote>
  <w:footnote w:type="continuationSeparator" w:id="0">
    <w:p w14:paraId="21A7A5C2" w14:textId="77777777" w:rsidR="001E2591" w:rsidRDefault="001E2591">
      <w:pPr>
        <w:spacing w:before="60"/>
        <w:ind w:right="1134"/>
      </w:pPr>
      <w:r>
        <w:separator/>
      </w:r>
    </w:p>
  </w:footnote>
  <w:footnote w:id="1">
    <w:p w14:paraId="0F5846E0" w14:textId="77777777" w:rsidR="00741010" w:rsidRDefault="00741010" w:rsidP="00EF36E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EF36E2">
          <w:rPr>
            <w:rStyle w:val="Hyperlink"/>
            <w:rFonts w:cs="FrankRuehl" w:hint="cs"/>
            <w:rtl/>
          </w:rPr>
          <w:t>ק"ת תש"ע מס' 6847</w:t>
        </w:r>
      </w:hyperlink>
      <w:r>
        <w:rPr>
          <w:rFonts w:cs="FrankRuehl" w:hint="cs"/>
          <w:rtl/>
        </w:rPr>
        <w:t xml:space="preserve"> מיום 31.12.2009 עמ' 418.</w:t>
      </w:r>
    </w:p>
    <w:p w14:paraId="48A3BA58" w14:textId="77777777" w:rsidR="00741010" w:rsidRDefault="00741010" w:rsidP="00BB33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BB337F">
          <w:rPr>
            <w:rStyle w:val="Hyperlink"/>
            <w:rFonts w:cs="FrankRuehl" w:hint="cs"/>
            <w:rtl/>
          </w:rPr>
          <w:t>ק"ת תש"ע מס' 6903</w:t>
        </w:r>
      </w:hyperlink>
      <w:r>
        <w:rPr>
          <w:rFonts w:cs="FrankRuehl" w:hint="cs"/>
          <w:rtl/>
        </w:rPr>
        <w:t xml:space="preserve"> מיום 30.6.2010 עמ' 1320 </w:t>
      </w:r>
      <w:r>
        <w:rPr>
          <w:rFonts w:cs="FrankRuehl"/>
          <w:rtl/>
        </w:rPr>
        <w:t>–</w:t>
      </w:r>
      <w:r>
        <w:rPr>
          <w:rFonts w:cs="FrankRuehl" w:hint="cs"/>
          <w:rtl/>
        </w:rPr>
        <w:t xml:space="preserve"> כללים תש"ע-2010; ר' סעיף 13 לענין תחילה ותחולה.</w:t>
      </w:r>
    </w:p>
    <w:p w14:paraId="4C3099EF" w14:textId="77777777" w:rsidR="00741010" w:rsidRDefault="00741010" w:rsidP="002240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תשע"א מ</w:t>
        </w:r>
        <w:r w:rsidRPr="008B15B3">
          <w:rPr>
            <w:rStyle w:val="Hyperlink"/>
            <w:rFonts w:cs="FrankRuehl" w:hint="cs"/>
            <w:rtl/>
          </w:rPr>
          <w:t>ס' 6937</w:t>
        </w:r>
      </w:hyperlink>
      <w:r>
        <w:rPr>
          <w:rFonts w:cs="FrankRuehl" w:hint="cs"/>
          <w:rtl/>
        </w:rPr>
        <w:t xml:space="preserve"> מיום 31.10.2010 עמ' 114 </w:t>
      </w:r>
      <w:r>
        <w:rPr>
          <w:rFonts w:cs="FrankRuehl"/>
          <w:rtl/>
        </w:rPr>
        <w:t>–</w:t>
      </w:r>
      <w:r>
        <w:rPr>
          <w:rFonts w:cs="FrankRuehl" w:hint="cs"/>
          <w:rtl/>
        </w:rPr>
        <w:t xml:space="preserve"> הוראת שעה; תוקפה מיום 1.11.2010 עד יום 31.12.2014. תוקנה </w:t>
      </w:r>
      <w:hyperlink r:id="rId4" w:history="1">
        <w:r w:rsidRPr="0022407B">
          <w:rPr>
            <w:rStyle w:val="Hyperlink"/>
            <w:rFonts w:cs="FrankRuehl" w:hint="cs"/>
            <w:rtl/>
          </w:rPr>
          <w:t>ק"ת תשע"ד מס' 7320</w:t>
        </w:r>
      </w:hyperlink>
      <w:r>
        <w:rPr>
          <w:rFonts w:cs="FrankRuehl" w:hint="cs"/>
          <w:rtl/>
        </w:rPr>
        <w:t xml:space="preserve"> מיום 31.12.2013 עמ' 378 </w:t>
      </w:r>
      <w:r>
        <w:rPr>
          <w:rFonts w:cs="FrankRuehl"/>
          <w:rtl/>
        </w:rPr>
        <w:t>–</w:t>
      </w:r>
      <w:r>
        <w:rPr>
          <w:rFonts w:cs="FrankRuehl" w:hint="cs"/>
          <w:rtl/>
        </w:rPr>
        <w:t xml:space="preserve"> הוראת שעה (תיקון) תשע"ד-2013; תחילתה ביום 1.1.2014.</w:t>
      </w:r>
    </w:p>
    <w:p w14:paraId="7F8E491A" w14:textId="77777777" w:rsidR="00741010" w:rsidRDefault="00741010" w:rsidP="002240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ק"ת תשע"א מ</w:t>
        </w:r>
        <w:r w:rsidRPr="008B15B3">
          <w:rPr>
            <w:rStyle w:val="Hyperlink"/>
            <w:rFonts w:cs="FrankRuehl" w:hint="cs"/>
            <w:rtl/>
          </w:rPr>
          <w:t>ס' 6937</w:t>
        </w:r>
      </w:hyperlink>
      <w:r>
        <w:rPr>
          <w:rFonts w:cs="FrankRuehl" w:hint="cs"/>
          <w:rtl/>
        </w:rPr>
        <w:t xml:space="preserve"> מיום 31.10.2010 עמ' 115 </w:t>
      </w:r>
      <w:r>
        <w:rPr>
          <w:rFonts w:cs="FrankRuehl"/>
          <w:rtl/>
        </w:rPr>
        <w:t>–</w:t>
      </w:r>
      <w:r>
        <w:rPr>
          <w:rFonts w:cs="FrankRuehl" w:hint="cs"/>
          <w:rtl/>
        </w:rPr>
        <w:t xml:space="preserve"> כללים תשע"א-2010; ר' סעיף 8 לענין תחילה.</w:t>
      </w:r>
    </w:p>
    <w:p w14:paraId="10975E23" w14:textId="77777777" w:rsidR="00741010" w:rsidRDefault="00741010" w:rsidP="002240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ק"ת תשע"א מ</w:t>
        </w:r>
        <w:r w:rsidRPr="00E533D9">
          <w:rPr>
            <w:rStyle w:val="Hyperlink"/>
            <w:rFonts w:cs="FrankRuehl" w:hint="cs"/>
            <w:rtl/>
          </w:rPr>
          <w:t>ס' 6957</w:t>
        </w:r>
      </w:hyperlink>
      <w:r>
        <w:rPr>
          <w:rFonts w:cs="FrankRuehl" w:hint="cs"/>
          <w:rtl/>
        </w:rPr>
        <w:t xml:space="preserve"> מיום 29.12.2010 עמ' 387 </w:t>
      </w:r>
      <w:r>
        <w:rPr>
          <w:rFonts w:cs="FrankRuehl"/>
          <w:rtl/>
        </w:rPr>
        <w:t>–</w:t>
      </w:r>
      <w:r>
        <w:rPr>
          <w:rFonts w:cs="FrankRuehl" w:hint="cs"/>
          <w:rtl/>
        </w:rPr>
        <w:t xml:space="preserve"> כללים (מס' 2) תשע"א-2010; תחילתם ביום 1.1.2011 (ת"ט </w:t>
      </w:r>
      <w:hyperlink r:id="rId7" w:history="1">
        <w:r>
          <w:rPr>
            <w:rStyle w:val="Hyperlink"/>
            <w:rFonts w:cs="FrankRuehl" w:hint="cs"/>
            <w:rtl/>
          </w:rPr>
          <w:t>ק"ת תשע"א מ</w:t>
        </w:r>
        <w:r w:rsidRPr="007B331A">
          <w:rPr>
            <w:rStyle w:val="Hyperlink"/>
            <w:rFonts w:cs="FrankRuehl" w:hint="cs"/>
            <w:rtl/>
          </w:rPr>
          <w:t>ס' 6962</w:t>
        </w:r>
      </w:hyperlink>
      <w:r>
        <w:rPr>
          <w:rFonts w:cs="FrankRuehl" w:hint="cs"/>
          <w:rtl/>
        </w:rPr>
        <w:t xml:space="preserve"> מיום 6.1.2011 עמ' 482. ת"ט </w:t>
      </w:r>
      <w:hyperlink r:id="rId8" w:history="1">
        <w:r>
          <w:rPr>
            <w:rStyle w:val="Hyperlink"/>
            <w:rFonts w:cs="FrankRuehl" w:hint="cs"/>
            <w:rtl/>
          </w:rPr>
          <w:t>ק"ת תשע"א מ</w:t>
        </w:r>
        <w:r w:rsidRPr="005049ED">
          <w:rPr>
            <w:rStyle w:val="Hyperlink"/>
            <w:rFonts w:cs="FrankRuehl" w:hint="cs"/>
            <w:rtl/>
          </w:rPr>
          <w:t>ס' 6978</w:t>
        </w:r>
      </w:hyperlink>
      <w:r>
        <w:rPr>
          <w:rFonts w:cs="FrankRuehl" w:hint="cs"/>
          <w:rtl/>
        </w:rPr>
        <w:t xml:space="preserve"> מיום 17.2.2011 עמ' 706).</w:t>
      </w:r>
    </w:p>
    <w:p w14:paraId="1A032994" w14:textId="77777777" w:rsidR="00741010" w:rsidRDefault="00741010" w:rsidP="002240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ק"ת תשע"א מ</w:t>
        </w:r>
        <w:r w:rsidRPr="00F70072">
          <w:rPr>
            <w:rStyle w:val="Hyperlink"/>
            <w:rFonts w:cs="FrankRuehl" w:hint="cs"/>
            <w:rtl/>
          </w:rPr>
          <w:t>ס' 7008</w:t>
        </w:r>
      </w:hyperlink>
      <w:r>
        <w:rPr>
          <w:rFonts w:cs="FrankRuehl" w:hint="cs"/>
          <w:rtl/>
        </w:rPr>
        <w:t xml:space="preserve"> מיום 28.6.2011 עמ' 1079 </w:t>
      </w:r>
      <w:r>
        <w:rPr>
          <w:rFonts w:cs="FrankRuehl"/>
          <w:rtl/>
        </w:rPr>
        <w:t>–</w:t>
      </w:r>
      <w:r>
        <w:rPr>
          <w:rFonts w:cs="FrankRuehl" w:hint="cs"/>
          <w:rtl/>
        </w:rPr>
        <w:t xml:space="preserve"> כללים (מס' 3) תשע"א-2011; ר' סעיף 13 לענין תחילה ותחולה. ת"ט </w:t>
      </w:r>
      <w:hyperlink r:id="rId10" w:history="1">
        <w:r>
          <w:rPr>
            <w:rStyle w:val="Hyperlink"/>
            <w:rFonts w:cs="FrankRuehl" w:hint="cs"/>
            <w:rtl/>
          </w:rPr>
          <w:t>ק"ת תשע"א מ</w:t>
        </w:r>
        <w:r w:rsidRPr="00F70072">
          <w:rPr>
            <w:rStyle w:val="Hyperlink"/>
            <w:rFonts w:cs="FrankRuehl" w:hint="cs"/>
            <w:rtl/>
          </w:rPr>
          <w:t>ס' 7012</w:t>
        </w:r>
      </w:hyperlink>
      <w:r>
        <w:rPr>
          <w:rFonts w:cs="FrankRuehl" w:hint="cs"/>
          <w:rtl/>
        </w:rPr>
        <w:t xml:space="preserve"> מיום 30.6.2011 עמ' 1140. </w:t>
      </w:r>
      <w:hyperlink r:id="rId11" w:history="1">
        <w:r>
          <w:rPr>
            <w:rStyle w:val="Hyperlink"/>
            <w:rFonts w:cs="FrankRuehl" w:hint="cs"/>
            <w:rtl/>
          </w:rPr>
          <w:t>ק"ת תשע"א מ</w:t>
        </w:r>
        <w:r w:rsidRPr="00537CA3">
          <w:rPr>
            <w:rStyle w:val="Hyperlink"/>
            <w:rFonts w:cs="FrankRuehl" w:hint="cs"/>
            <w:rtl/>
          </w:rPr>
          <w:t>ס' 7021</w:t>
        </w:r>
      </w:hyperlink>
      <w:r>
        <w:rPr>
          <w:rFonts w:cs="FrankRuehl" w:hint="cs"/>
          <w:rtl/>
        </w:rPr>
        <w:t xml:space="preserve"> מיום 8.8.2011 עמ' 1236 </w:t>
      </w:r>
      <w:r>
        <w:rPr>
          <w:rFonts w:cs="FrankRuehl"/>
          <w:rtl/>
        </w:rPr>
        <w:t>–</w:t>
      </w:r>
      <w:r>
        <w:rPr>
          <w:rFonts w:cs="FrankRuehl" w:hint="cs"/>
          <w:rtl/>
        </w:rPr>
        <w:t xml:space="preserve"> ת"ט (מס' 2) תשע"א-2011. תוקנו </w:t>
      </w:r>
      <w:hyperlink r:id="rId12" w:history="1">
        <w:r w:rsidRPr="00632ABA">
          <w:rPr>
            <w:rStyle w:val="Hyperlink"/>
            <w:rFonts w:cs="FrankRuehl" w:hint="cs"/>
            <w:rtl/>
          </w:rPr>
          <w:t>ק"ת תשע"ב מס' 7066</w:t>
        </w:r>
      </w:hyperlink>
      <w:r>
        <w:rPr>
          <w:rFonts w:cs="FrankRuehl" w:hint="cs"/>
          <w:rtl/>
        </w:rPr>
        <w:t xml:space="preserve"> מיום 29.12.2011 עמ' 466 </w:t>
      </w:r>
      <w:r>
        <w:rPr>
          <w:rFonts w:cs="FrankRuehl"/>
          <w:rtl/>
        </w:rPr>
        <w:t>–</w:t>
      </w:r>
      <w:r>
        <w:rPr>
          <w:rFonts w:cs="FrankRuehl" w:hint="cs"/>
          <w:rtl/>
        </w:rPr>
        <w:t xml:space="preserve"> כללים (מס' 3) (תיקון) תשע"ב-2011; תחילתם ביום 1.1.2012.</w:t>
      </w:r>
    </w:p>
    <w:p w14:paraId="065EC379" w14:textId="77777777" w:rsidR="00741010" w:rsidRDefault="00741010" w:rsidP="002240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A42D36">
          <w:rPr>
            <w:rStyle w:val="Hyperlink"/>
            <w:rFonts w:cs="FrankRuehl" w:hint="cs"/>
            <w:rtl/>
          </w:rPr>
          <w:t>ק"ת תשע"ב מס' 7066</w:t>
        </w:r>
      </w:hyperlink>
      <w:r>
        <w:rPr>
          <w:rFonts w:cs="FrankRuehl" w:hint="cs"/>
          <w:rtl/>
        </w:rPr>
        <w:t xml:space="preserve"> מיום 29.12.2011 עמ' 456 </w:t>
      </w:r>
      <w:r>
        <w:rPr>
          <w:rFonts w:cs="FrankRuehl"/>
          <w:rtl/>
        </w:rPr>
        <w:t>–</w:t>
      </w:r>
      <w:r>
        <w:rPr>
          <w:rFonts w:cs="FrankRuehl" w:hint="cs"/>
          <w:rtl/>
        </w:rPr>
        <w:t xml:space="preserve"> כללים תשע"ב-2011; ר' סעיפים 15, 16 לענין תחילה והוראת </w:t>
      </w:r>
      <w:r w:rsidRPr="00C91506">
        <w:rPr>
          <w:rFonts w:cs="FrankRuehl" w:hint="cs"/>
          <w:rtl/>
        </w:rPr>
        <w:t>שעה.</w:t>
      </w:r>
    </w:p>
    <w:p w14:paraId="7C7DAEFA" w14:textId="77777777" w:rsidR="00741010" w:rsidRDefault="00741010" w:rsidP="002240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ק"ת תשע"ב מ</w:t>
        </w:r>
        <w:r w:rsidRPr="00C91506">
          <w:rPr>
            <w:rStyle w:val="Hyperlink"/>
            <w:rFonts w:cs="FrankRuehl" w:hint="cs"/>
            <w:rtl/>
          </w:rPr>
          <w:t>ס' 7151</w:t>
        </w:r>
      </w:hyperlink>
      <w:r w:rsidRPr="00C91506">
        <w:rPr>
          <w:rFonts w:cs="FrankRuehl" w:hint="cs"/>
          <w:rtl/>
        </w:rPr>
        <w:t xml:space="preserve"> מיום 2.8.2012 עמ' 1575 </w:t>
      </w:r>
      <w:r w:rsidRPr="00C91506">
        <w:rPr>
          <w:rFonts w:cs="FrankRuehl"/>
          <w:rtl/>
        </w:rPr>
        <w:t>–</w:t>
      </w:r>
      <w:r w:rsidRPr="00C91506">
        <w:rPr>
          <w:rFonts w:cs="FrankRuehl" w:hint="cs"/>
          <w:rtl/>
        </w:rPr>
        <w:t xml:space="preserve"> הודעה תשע"ב-2012; תחילתה ביום 1.7.2012.</w:t>
      </w:r>
    </w:p>
    <w:p w14:paraId="7CAEAB98" w14:textId="77777777" w:rsidR="00741010" w:rsidRDefault="00741010" w:rsidP="002240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ק"ת תשע"ב מ</w:t>
        </w:r>
        <w:r w:rsidRPr="005C3673">
          <w:rPr>
            <w:rStyle w:val="Hyperlink"/>
            <w:rFonts w:cs="FrankRuehl" w:hint="cs"/>
            <w:rtl/>
          </w:rPr>
          <w:t>ס' 7157</w:t>
        </w:r>
      </w:hyperlink>
      <w:r w:rsidRPr="00C91506">
        <w:rPr>
          <w:rFonts w:cs="FrankRuehl" w:hint="cs"/>
          <w:rtl/>
        </w:rPr>
        <w:t xml:space="preserve"> מיום 21.8.2012 עמ' 1634 </w:t>
      </w:r>
      <w:r w:rsidRPr="00C91506">
        <w:rPr>
          <w:rFonts w:cs="FrankRuehl"/>
          <w:rtl/>
        </w:rPr>
        <w:t>–</w:t>
      </w:r>
      <w:r w:rsidRPr="00C91506">
        <w:rPr>
          <w:rFonts w:cs="FrankRuehl" w:hint="cs"/>
          <w:rtl/>
        </w:rPr>
        <w:t xml:space="preserve"> הוראת שעה; תוקפה בשנת 2012.</w:t>
      </w:r>
    </w:p>
    <w:p w14:paraId="53F9F34F" w14:textId="77777777" w:rsidR="00741010" w:rsidRDefault="00741010" w:rsidP="00FA3B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832D16">
          <w:rPr>
            <w:rStyle w:val="Hyperlink"/>
            <w:rFonts w:cs="FrankRuehl" w:hint="cs"/>
            <w:rtl/>
          </w:rPr>
          <w:t>ק"ת תשע"ג מס' 7192</w:t>
        </w:r>
      </w:hyperlink>
      <w:r>
        <w:rPr>
          <w:rFonts w:cs="FrankRuehl" w:hint="cs"/>
          <w:rtl/>
        </w:rPr>
        <w:t xml:space="preserve"> מיום 17.12.2012 עמ' 312 </w:t>
      </w:r>
      <w:r>
        <w:rPr>
          <w:rFonts w:cs="FrankRuehl"/>
          <w:rtl/>
        </w:rPr>
        <w:t>–</w:t>
      </w:r>
      <w:r>
        <w:rPr>
          <w:rFonts w:cs="FrankRuehl" w:hint="cs"/>
          <w:rtl/>
        </w:rPr>
        <w:t xml:space="preserve"> כללים תשע"ג-2012.</w:t>
      </w:r>
    </w:p>
    <w:p w14:paraId="36F7F8BD" w14:textId="77777777" w:rsidR="00741010" w:rsidRDefault="00741010" w:rsidP="002240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ק"ת תשע"ג מ</w:t>
        </w:r>
        <w:r w:rsidRPr="007522FF">
          <w:rPr>
            <w:rStyle w:val="Hyperlink"/>
            <w:rFonts w:cs="FrankRuehl" w:hint="cs"/>
            <w:rtl/>
          </w:rPr>
          <w:t>ס' 7195</w:t>
        </w:r>
      </w:hyperlink>
      <w:r>
        <w:rPr>
          <w:rFonts w:cs="FrankRuehl" w:hint="cs"/>
          <w:rtl/>
        </w:rPr>
        <w:t xml:space="preserve"> מיום 25.12.2012 עמ' 346 </w:t>
      </w:r>
      <w:r>
        <w:rPr>
          <w:rFonts w:cs="FrankRuehl"/>
          <w:rtl/>
        </w:rPr>
        <w:t>–</w:t>
      </w:r>
      <w:r>
        <w:rPr>
          <w:rFonts w:cs="FrankRuehl" w:hint="cs"/>
          <w:rtl/>
        </w:rPr>
        <w:t xml:space="preserve"> כללים (מס' 2) תשע"ג-2012; ר' סעיף 15 לענין תחילה. ת"ט </w:t>
      </w:r>
      <w:hyperlink r:id="rId18" w:history="1">
        <w:r>
          <w:rPr>
            <w:rStyle w:val="Hyperlink"/>
            <w:rFonts w:cs="FrankRuehl" w:hint="cs"/>
            <w:rtl/>
          </w:rPr>
          <w:t>ק"ת תשע"ג מ</w:t>
        </w:r>
        <w:r w:rsidRPr="004E5B07">
          <w:rPr>
            <w:rStyle w:val="Hyperlink"/>
            <w:rFonts w:cs="FrankRuehl" w:hint="cs"/>
            <w:rtl/>
          </w:rPr>
          <w:t>ס' 7217</w:t>
        </w:r>
      </w:hyperlink>
      <w:r>
        <w:rPr>
          <w:rFonts w:cs="FrankRuehl" w:hint="cs"/>
          <w:rtl/>
        </w:rPr>
        <w:t xml:space="preserve"> מיום 29.1.2013 עמ' 662.</w:t>
      </w:r>
    </w:p>
    <w:p w14:paraId="620E38BC" w14:textId="77777777" w:rsidR="00741010" w:rsidRDefault="00741010" w:rsidP="00E122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E122ED">
          <w:rPr>
            <w:rStyle w:val="Hyperlink"/>
            <w:rFonts w:cs="FrankRuehl" w:hint="cs"/>
            <w:rtl/>
          </w:rPr>
          <w:t>ק"ת תשע"ג מס' 7263</w:t>
        </w:r>
      </w:hyperlink>
      <w:r>
        <w:rPr>
          <w:rFonts w:cs="FrankRuehl" w:hint="cs"/>
          <w:rtl/>
        </w:rPr>
        <w:t xml:space="preserve"> מיום 30.6.2013 עמ' 1429 </w:t>
      </w:r>
      <w:r>
        <w:rPr>
          <w:rFonts w:cs="FrankRuehl"/>
          <w:rtl/>
        </w:rPr>
        <w:t>–</w:t>
      </w:r>
      <w:r>
        <w:rPr>
          <w:rFonts w:cs="FrankRuehl" w:hint="cs"/>
          <w:rtl/>
        </w:rPr>
        <w:t xml:space="preserve"> כללים (מס' 3) תשע"ג-2013; ר' סעיף 6 לענין תחילה.</w:t>
      </w:r>
    </w:p>
    <w:p w14:paraId="56A3687A" w14:textId="77777777" w:rsidR="00741010" w:rsidRDefault="00741010" w:rsidP="00781E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781EE5">
          <w:rPr>
            <w:rStyle w:val="Hyperlink"/>
            <w:rFonts w:cs="FrankRuehl" w:hint="cs"/>
            <w:rtl/>
          </w:rPr>
          <w:t>ק"ת תשע"ג מס' 7268</w:t>
        </w:r>
      </w:hyperlink>
      <w:r>
        <w:rPr>
          <w:rFonts w:cs="FrankRuehl" w:hint="cs"/>
          <w:rtl/>
        </w:rPr>
        <w:t xml:space="preserve"> מיום 10.7.2013 עמ' 1498 </w:t>
      </w:r>
      <w:r>
        <w:rPr>
          <w:rFonts w:cs="FrankRuehl"/>
          <w:rtl/>
        </w:rPr>
        <w:t>–</w:t>
      </w:r>
      <w:r>
        <w:rPr>
          <w:rFonts w:cs="FrankRuehl" w:hint="cs"/>
          <w:rtl/>
        </w:rPr>
        <w:t xml:space="preserve"> הודעה תשע"ג-2013; תחילתה ביום 1.7.2013.</w:t>
      </w:r>
    </w:p>
    <w:p w14:paraId="55EBE48A" w14:textId="77777777" w:rsidR="00741010" w:rsidRDefault="00741010" w:rsidP="00CF59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CF59E8">
          <w:rPr>
            <w:rStyle w:val="Hyperlink"/>
            <w:rFonts w:cs="FrankRuehl" w:hint="cs"/>
            <w:rtl/>
          </w:rPr>
          <w:t>ק"ת תשע"ד מס' 7320</w:t>
        </w:r>
      </w:hyperlink>
      <w:r>
        <w:rPr>
          <w:rFonts w:cs="FrankRuehl" w:hint="cs"/>
          <w:rtl/>
        </w:rPr>
        <w:t xml:space="preserve"> מיום 31.12.2013 עמ' 358 </w:t>
      </w:r>
      <w:r>
        <w:rPr>
          <w:rFonts w:cs="FrankRuehl"/>
          <w:rtl/>
        </w:rPr>
        <w:t>–</w:t>
      </w:r>
      <w:r>
        <w:rPr>
          <w:rFonts w:cs="FrankRuehl" w:hint="cs"/>
          <w:rtl/>
        </w:rPr>
        <w:t xml:space="preserve"> כללים תשע"ד-2013; תחילתם ביום 1.1.2014 ור' סעיף 16 לענין הוראת שעה.</w:t>
      </w:r>
    </w:p>
    <w:p w14:paraId="55AB6244" w14:textId="77777777" w:rsidR="00741010" w:rsidRDefault="00741010" w:rsidP="000D29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0D298F">
          <w:rPr>
            <w:rStyle w:val="Hyperlink"/>
            <w:rFonts w:cs="FrankRuehl" w:hint="cs"/>
            <w:rtl/>
          </w:rPr>
          <w:t>ק"ת תשע"ד מס' 7372</w:t>
        </w:r>
      </w:hyperlink>
      <w:r>
        <w:rPr>
          <w:rFonts w:cs="FrankRuehl" w:hint="cs"/>
          <w:rtl/>
        </w:rPr>
        <w:t xml:space="preserve"> מיום 28.4.2014 עמ' 1096 </w:t>
      </w:r>
      <w:r>
        <w:rPr>
          <w:rFonts w:cs="FrankRuehl"/>
          <w:rtl/>
        </w:rPr>
        <w:t>–</w:t>
      </w:r>
      <w:r>
        <w:rPr>
          <w:rFonts w:cs="FrankRuehl" w:hint="cs"/>
          <w:rtl/>
        </w:rPr>
        <w:t xml:space="preserve"> כללים (מס' 2) תשע"ד-2014; תחילתם ביום 1.1.2014.</w:t>
      </w:r>
    </w:p>
    <w:p w14:paraId="2AE5A644" w14:textId="77777777" w:rsidR="00741010" w:rsidRDefault="00741010" w:rsidP="00B05E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Pr="00B05E1B">
          <w:rPr>
            <w:rStyle w:val="Hyperlink"/>
            <w:rFonts w:cs="FrankRuehl" w:hint="cs"/>
            <w:rtl/>
          </w:rPr>
          <w:t>ק"ת תשע"ד מס' 7389</w:t>
        </w:r>
      </w:hyperlink>
      <w:r>
        <w:rPr>
          <w:rFonts w:cs="FrankRuehl" w:hint="cs"/>
          <w:rtl/>
        </w:rPr>
        <w:t xml:space="preserve"> מיום 30.6.2014 עמ' 1430 </w:t>
      </w:r>
      <w:r>
        <w:rPr>
          <w:rFonts w:cs="FrankRuehl"/>
          <w:rtl/>
        </w:rPr>
        <w:t>–</w:t>
      </w:r>
      <w:r>
        <w:rPr>
          <w:rFonts w:cs="FrankRuehl" w:hint="cs"/>
          <w:rtl/>
        </w:rPr>
        <w:t xml:space="preserve"> כללים (מס' 3) תשע"ד-2014; תחילתם ביום 1.7.2014.</w:t>
      </w:r>
    </w:p>
    <w:p w14:paraId="47285731" w14:textId="77777777" w:rsidR="00741010" w:rsidRDefault="00741010" w:rsidP="009970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Pr="009970C7">
          <w:rPr>
            <w:rStyle w:val="Hyperlink"/>
            <w:rFonts w:cs="FrankRuehl" w:hint="cs"/>
            <w:rtl/>
          </w:rPr>
          <w:t>ק"ת תשע"ד מס' 7404</w:t>
        </w:r>
      </w:hyperlink>
      <w:r>
        <w:rPr>
          <w:rFonts w:cs="FrankRuehl" w:hint="cs"/>
          <w:rtl/>
        </w:rPr>
        <w:t xml:space="preserve"> מיום 4.8.2014 עמ' 1582 </w:t>
      </w:r>
      <w:r>
        <w:rPr>
          <w:rFonts w:cs="FrankRuehl"/>
          <w:rtl/>
        </w:rPr>
        <w:t>–</w:t>
      </w:r>
      <w:r>
        <w:rPr>
          <w:rFonts w:cs="FrankRuehl" w:hint="cs"/>
          <w:rtl/>
        </w:rPr>
        <w:t xml:space="preserve"> הודעה תשע"ד-2014; תחילתה ביום 1.7.2014.</w:t>
      </w:r>
    </w:p>
    <w:p w14:paraId="71A5E07E" w14:textId="77777777" w:rsidR="00741010" w:rsidRDefault="00741010" w:rsidP="00C54F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Pr="00C54F89">
          <w:rPr>
            <w:rStyle w:val="Hyperlink"/>
            <w:rFonts w:cs="FrankRuehl" w:hint="cs"/>
            <w:rtl/>
          </w:rPr>
          <w:t>ק"ת תשע"ד מס' 7409</w:t>
        </w:r>
      </w:hyperlink>
      <w:r>
        <w:rPr>
          <w:rFonts w:cs="FrankRuehl" w:hint="cs"/>
          <w:rtl/>
        </w:rPr>
        <w:t xml:space="preserve"> מיום 17.8.2014 עמ' 1649 </w:t>
      </w:r>
      <w:r>
        <w:rPr>
          <w:rFonts w:cs="FrankRuehl"/>
          <w:rtl/>
        </w:rPr>
        <w:t>–</w:t>
      </w:r>
      <w:r>
        <w:rPr>
          <w:rFonts w:cs="FrankRuehl" w:hint="cs"/>
          <w:rtl/>
        </w:rPr>
        <w:t xml:space="preserve"> כללים (מס' 4) תשע"ד-2014; ר' סעיפים 2, 3 לענין תחילה והוראת שעה.</w:t>
      </w:r>
    </w:p>
    <w:p w14:paraId="03A23EFC" w14:textId="77777777" w:rsidR="00741010" w:rsidRDefault="00741010" w:rsidP="0070377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 בשנת 2014 לא תחול החובה בסעיף 23(ב) לכללים העיקריים ולא תחול החזקה לפי הסיפה בסעיף 23(ג) לכללים העיקריים.</w:t>
      </w:r>
    </w:p>
    <w:p w14:paraId="0256EABF" w14:textId="77777777" w:rsidR="00741010" w:rsidRDefault="00741010" w:rsidP="0070377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תחילתו של סעיף 1 לכללים אלה 30 ימים מיום פרסומם.</w:t>
      </w:r>
    </w:p>
    <w:p w14:paraId="5B784068" w14:textId="77777777" w:rsidR="00741010" w:rsidRDefault="00741010" w:rsidP="00E773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Pr="00E77314">
          <w:rPr>
            <w:rStyle w:val="Hyperlink"/>
            <w:rFonts w:cs="FrankRuehl" w:hint="cs"/>
            <w:rtl/>
          </w:rPr>
          <w:t>ק"ת תשע"ה מס' 7467</w:t>
        </w:r>
      </w:hyperlink>
      <w:r>
        <w:rPr>
          <w:rFonts w:cs="FrankRuehl" w:hint="cs"/>
          <w:rtl/>
        </w:rPr>
        <w:t xml:space="preserve"> מיום 30.12.2014 עמ' 514 </w:t>
      </w:r>
      <w:r>
        <w:rPr>
          <w:rFonts w:cs="FrankRuehl"/>
          <w:rtl/>
        </w:rPr>
        <w:t>–</w:t>
      </w:r>
      <w:r>
        <w:rPr>
          <w:rFonts w:cs="FrankRuehl" w:hint="cs"/>
          <w:rtl/>
        </w:rPr>
        <w:t xml:space="preserve"> כללים תשע"ה-2014; תחילתם ביום 1.1.2015 ור' סעיף 13 לענין הוראת שעה.</w:t>
      </w:r>
    </w:p>
    <w:p w14:paraId="2F4BB744" w14:textId="77777777" w:rsidR="00741010" w:rsidRDefault="00741010" w:rsidP="000703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07033A">
          <w:rPr>
            <w:rStyle w:val="Hyperlink"/>
            <w:rFonts w:cs="FrankRuehl" w:hint="cs"/>
            <w:rtl/>
          </w:rPr>
          <w:t>ק"ת תשע"ה מס' 7505</w:t>
        </w:r>
      </w:hyperlink>
      <w:r>
        <w:rPr>
          <w:rFonts w:cs="FrankRuehl" w:hint="cs"/>
          <w:rtl/>
        </w:rPr>
        <w:t xml:space="preserve"> מיום 31.3.2015 עמ' 1131 </w:t>
      </w:r>
      <w:r>
        <w:rPr>
          <w:rFonts w:cs="FrankRuehl"/>
          <w:rtl/>
        </w:rPr>
        <w:t>–</w:t>
      </w:r>
      <w:r>
        <w:rPr>
          <w:rFonts w:cs="FrankRuehl" w:hint="cs"/>
          <w:rtl/>
        </w:rPr>
        <w:t xml:space="preserve"> כללים (מס' 2) תשע"ה-2015; תחילתם ביום 1.5.2015.</w:t>
      </w:r>
    </w:p>
    <w:p w14:paraId="06C28240" w14:textId="77777777" w:rsidR="00741010" w:rsidRDefault="00741010" w:rsidP="001A07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Pr="001A07E7">
          <w:rPr>
            <w:rStyle w:val="Hyperlink"/>
            <w:rFonts w:cs="FrankRuehl" w:hint="cs"/>
            <w:rtl/>
          </w:rPr>
          <w:t>ק"ת תשע"ה מס' 7524</w:t>
        </w:r>
      </w:hyperlink>
      <w:r>
        <w:rPr>
          <w:rFonts w:cs="FrankRuehl" w:hint="cs"/>
          <w:rtl/>
        </w:rPr>
        <w:t xml:space="preserve"> מיום 30.6.2015 עמ' 1300 </w:t>
      </w:r>
      <w:r>
        <w:rPr>
          <w:rFonts w:cs="FrankRuehl"/>
          <w:rtl/>
        </w:rPr>
        <w:t>–</w:t>
      </w:r>
      <w:r>
        <w:rPr>
          <w:rFonts w:cs="FrankRuehl" w:hint="cs"/>
          <w:rtl/>
        </w:rPr>
        <w:t xml:space="preserve"> כללים (מס' 3) תשע"ה-2015; ר' סעיף 9 לענין תחילה.</w:t>
      </w:r>
    </w:p>
    <w:p w14:paraId="6F0B7CDB" w14:textId="77777777" w:rsidR="00741010" w:rsidRDefault="00741010" w:rsidP="00E4429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9. (א) תחילתם של כללים אלה, למעט האמור בסעיף קטן (ב), ביום י"ד בתמוז התשע"ה (1 ביולי 2015).</w:t>
      </w:r>
    </w:p>
    <w:p w14:paraId="26C1D2D3" w14:textId="77777777" w:rsidR="00741010" w:rsidRDefault="00741010" w:rsidP="00E4429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תחילתם של סעיפים 23 ו-24 לכללים העיקריים כנוסחם בסעיף 7 לכללים אלה, ביום כ' בטבת התשע"ו (1 בינואר 2016).</w:t>
      </w:r>
    </w:p>
    <w:p w14:paraId="74C1A677" w14:textId="77777777" w:rsidR="00741010" w:rsidRDefault="00741010" w:rsidP="00EB27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2943ED">
          <w:rPr>
            <w:rStyle w:val="Hyperlink"/>
            <w:rFonts w:cs="FrankRuehl" w:hint="cs"/>
            <w:rtl/>
          </w:rPr>
          <w:t>ק"ת תשע"ו מס' 7591</w:t>
        </w:r>
      </w:hyperlink>
      <w:r>
        <w:rPr>
          <w:rFonts w:cs="FrankRuehl" w:hint="cs"/>
          <w:rtl/>
        </w:rPr>
        <w:t xml:space="preserve"> מיום 30.12.2015 עמ' 429 </w:t>
      </w:r>
      <w:r>
        <w:rPr>
          <w:rFonts w:cs="FrankRuehl"/>
          <w:rtl/>
        </w:rPr>
        <w:t>–</w:t>
      </w:r>
      <w:r>
        <w:rPr>
          <w:rFonts w:cs="FrankRuehl" w:hint="cs"/>
          <w:rtl/>
        </w:rPr>
        <w:t xml:space="preserve"> כללים תשע"ו-2015; תחילתם ביום 1.1.2016. ת"ט </w:t>
      </w:r>
      <w:hyperlink r:id="rId30" w:history="1">
        <w:r w:rsidRPr="00EB270B">
          <w:rPr>
            <w:rStyle w:val="Hyperlink"/>
            <w:rFonts w:cs="FrankRuehl" w:hint="cs"/>
            <w:rtl/>
          </w:rPr>
          <w:t>ק"ת תשע"ו מס' 7625</w:t>
        </w:r>
      </w:hyperlink>
      <w:r>
        <w:rPr>
          <w:rFonts w:cs="FrankRuehl" w:hint="cs"/>
          <w:rtl/>
        </w:rPr>
        <w:t xml:space="preserve"> מיום 3.3.2016 עמ' 794.</w:t>
      </w:r>
    </w:p>
    <w:p w14:paraId="441C1DD0" w14:textId="77777777" w:rsidR="00741010" w:rsidRDefault="00741010" w:rsidP="006120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Pr="00612025">
          <w:rPr>
            <w:rStyle w:val="Hyperlink"/>
            <w:rFonts w:cs="FrankRuehl" w:hint="cs"/>
            <w:rtl/>
          </w:rPr>
          <w:t>ק"ת תשע"ו מס' 7681</w:t>
        </w:r>
      </w:hyperlink>
      <w:r>
        <w:rPr>
          <w:rFonts w:cs="FrankRuehl" w:hint="cs"/>
          <w:rtl/>
        </w:rPr>
        <w:t xml:space="preserve"> מיום 30.6.2016 עמ' 1487 </w:t>
      </w:r>
      <w:r>
        <w:rPr>
          <w:rFonts w:cs="FrankRuehl"/>
          <w:rtl/>
        </w:rPr>
        <w:t>–</w:t>
      </w:r>
      <w:r>
        <w:rPr>
          <w:rFonts w:cs="FrankRuehl" w:hint="cs"/>
          <w:rtl/>
        </w:rPr>
        <w:t xml:space="preserve"> הודעה תשע"ו-2016; תחילתה ביום 1.7.2016.</w:t>
      </w:r>
    </w:p>
    <w:p w14:paraId="05B094B3" w14:textId="77777777" w:rsidR="00741010" w:rsidRDefault="00741010" w:rsidP="00AB67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Pr="00AB673C">
          <w:rPr>
            <w:rStyle w:val="Hyperlink"/>
            <w:rFonts w:cs="FrankRuehl" w:hint="cs"/>
            <w:rtl/>
          </w:rPr>
          <w:t>ק"ת תשע"ז מס' 7749</w:t>
        </w:r>
      </w:hyperlink>
      <w:r>
        <w:rPr>
          <w:rFonts w:cs="FrankRuehl" w:hint="cs"/>
          <w:rtl/>
        </w:rPr>
        <w:t xml:space="preserve"> מיום 28.12.2016 עמ' 411 </w:t>
      </w:r>
      <w:r>
        <w:rPr>
          <w:rFonts w:cs="FrankRuehl"/>
          <w:rtl/>
        </w:rPr>
        <w:t>–</w:t>
      </w:r>
      <w:r>
        <w:rPr>
          <w:rFonts w:cs="FrankRuehl" w:hint="cs"/>
          <w:rtl/>
        </w:rPr>
        <w:t xml:space="preserve"> כללים תשע"ז-2016; תחילתם ביום 1.1.2017.</w:t>
      </w:r>
    </w:p>
    <w:p w14:paraId="62454C3A" w14:textId="77777777" w:rsidR="00741010" w:rsidRDefault="00741010" w:rsidP="008712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871290">
          <w:rPr>
            <w:rStyle w:val="Hyperlink"/>
            <w:rFonts w:cs="FrankRuehl" w:hint="cs"/>
            <w:rtl/>
          </w:rPr>
          <w:t>ק"ת תשע"ז מס' 7830</w:t>
        </w:r>
      </w:hyperlink>
      <w:r>
        <w:rPr>
          <w:rFonts w:cs="FrankRuehl" w:hint="cs"/>
          <w:rtl/>
        </w:rPr>
        <w:t xml:space="preserve"> מיום 29.6.2017 עמ' 1287 </w:t>
      </w:r>
      <w:r>
        <w:rPr>
          <w:rFonts w:cs="FrankRuehl"/>
          <w:rtl/>
        </w:rPr>
        <w:t>–</w:t>
      </w:r>
      <w:r>
        <w:rPr>
          <w:rFonts w:cs="FrankRuehl" w:hint="cs"/>
          <w:rtl/>
        </w:rPr>
        <w:t xml:space="preserve"> כללים (מס' 2) תשע"ז-2017; ר' סעיף 6 לענין תחילה.</w:t>
      </w:r>
    </w:p>
    <w:p w14:paraId="178A2590" w14:textId="77777777" w:rsidR="00741010" w:rsidRDefault="00741010" w:rsidP="0056451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6. (א) תחילתם של כללים אלה, למעט האמור בסעיף קטן (ב), ביום ז' בסיוון התשע"ז (1 ביוני 2017).</w:t>
      </w:r>
    </w:p>
    <w:p w14:paraId="29CFCCA5" w14:textId="77777777" w:rsidR="00741010" w:rsidRDefault="00741010" w:rsidP="00564517">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תחילתה של התוספת השלישית לכללים העיקריים, כנוסחה בסעיף 5 לכללים אלה, ביום ז' בתמוז התשע"ז (1 ביולי 2017).</w:t>
      </w:r>
    </w:p>
    <w:p w14:paraId="23EAACC9" w14:textId="77777777" w:rsidR="00741010" w:rsidRDefault="00741010" w:rsidP="00A832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sidRPr="00A832FF">
          <w:rPr>
            <w:rStyle w:val="Hyperlink"/>
            <w:rFonts w:cs="FrankRuehl" w:hint="cs"/>
            <w:rtl/>
          </w:rPr>
          <w:t>ק"ת תשע"ח מס' 7918</w:t>
        </w:r>
      </w:hyperlink>
      <w:r>
        <w:rPr>
          <w:rFonts w:cs="FrankRuehl" w:hint="cs"/>
          <w:rtl/>
        </w:rPr>
        <w:t xml:space="preserve"> מיום 1.1.2018 עמ' 736 </w:t>
      </w:r>
      <w:r>
        <w:rPr>
          <w:rFonts w:cs="FrankRuehl"/>
          <w:rtl/>
        </w:rPr>
        <w:t>–</w:t>
      </w:r>
      <w:r>
        <w:rPr>
          <w:rFonts w:cs="FrankRuehl" w:hint="cs"/>
          <w:rtl/>
        </w:rPr>
        <w:t xml:space="preserve"> כללים תשע"ח-2018; תחילתם ביום 1.1.2018 ור' סעיף 13 לענין הוראת מעבר.</w:t>
      </w:r>
    </w:p>
    <w:p w14:paraId="7CF3627F" w14:textId="77777777" w:rsidR="00741010" w:rsidRDefault="00741010" w:rsidP="00B35F8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13. העדכון הראשון לפי סעיף 30 לכללים העיקריים כנוסחו בסעיף 7 לכללים אלה ביום י"ח בתמוז התשע"ח (1 ביולי 2018).</w:t>
      </w:r>
    </w:p>
    <w:p w14:paraId="2016AD48" w14:textId="77777777" w:rsidR="00741010" w:rsidRDefault="00741010" w:rsidP="009426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5" w:history="1">
        <w:r w:rsidRPr="0094269F">
          <w:rPr>
            <w:rStyle w:val="Hyperlink"/>
            <w:rFonts w:cs="FrankRuehl" w:hint="cs"/>
            <w:rtl/>
          </w:rPr>
          <w:t>ק"ת תשע"ח מס' 8028</w:t>
        </w:r>
      </w:hyperlink>
      <w:r>
        <w:rPr>
          <w:rFonts w:cs="FrankRuehl" w:hint="cs"/>
          <w:rtl/>
        </w:rPr>
        <w:t xml:space="preserve"> מיום 27.6.2018 עמ' 2238 </w:t>
      </w:r>
      <w:r>
        <w:rPr>
          <w:rFonts w:cs="FrankRuehl"/>
          <w:rtl/>
        </w:rPr>
        <w:t>–</w:t>
      </w:r>
      <w:r>
        <w:rPr>
          <w:rFonts w:cs="FrankRuehl" w:hint="cs"/>
          <w:rtl/>
        </w:rPr>
        <w:t xml:space="preserve"> כללים (מס' 2) תשע"ח-2018; תחילתם ביום 1.7.2018.</w:t>
      </w:r>
    </w:p>
    <w:p w14:paraId="21026279" w14:textId="77777777" w:rsidR="00741010" w:rsidRDefault="00741010" w:rsidP="00A917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 w:history="1">
        <w:r w:rsidRPr="00A91762">
          <w:rPr>
            <w:rStyle w:val="Hyperlink"/>
            <w:rFonts w:cs="FrankRuehl" w:hint="cs"/>
            <w:rtl/>
          </w:rPr>
          <w:t>ק"ת תשע"ט מס' 8135</w:t>
        </w:r>
      </w:hyperlink>
      <w:r>
        <w:rPr>
          <w:rFonts w:cs="FrankRuehl" w:hint="cs"/>
          <w:rtl/>
        </w:rPr>
        <w:t xml:space="preserve"> מיום 30.12.2018 עמ' 1629 </w:t>
      </w:r>
      <w:r>
        <w:rPr>
          <w:rFonts w:cs="FrankRuehl"/>
          <w:rtl/>
        </w:rPr>
        <w:t>–</w:t>
      </w:r>
      <w:r>
        <w:rPr>
          <w:rFonts w:cs="FrankRuehl" w:hint="cs"/>
          <w:rtl/>
        </w:rPr>
        <w:t xml:space="preserve"> כללים תשע"ט-2018; תחילתם ביום 1.1.2019.</w:t>
      </w:r>
    </w:p>
    <w:p w14:paraId="73888216" w14:textId="77777777" w:rsidR="00741010" w:rsidRDefault="00741010" w:rsidP="008318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7" w:history="1">
        <w:r w:rsidRPr="0083184A">
          <w:rPr>
            <w:rStyle w:val="Hyperlink"/>
            <w:rFonts w:cs="FrankRuehl" w:hint="cs"/>
            <w:rtl/>
          </w:rPr>
          <w:t>ק"ת תשע"ט מס' 8240</w:t>
        </w:r>
      </w:hyperlink>
      <w:r>
        <w:rPr>
          <w:rFonts w:cs="FrankRuehl" w:hint="cs"/>
          <w:rtl/>
        </w:rPr>
        <w:t xml:space="preserve"> מיום 30.6.2019 עמ' 3430 </w:t>
      </w:r>
      <w:r>
        <w:rPr>
          <w:rFonts w:cs="FrankRuehl"/>
          <w:rtl/>
        </w:rPr>
        <w:t>–</w:t>
      </w:r>
      <w:r>
        <w:rPr>
          <w:rFonts w:cs="FrankRuehl" w:hint="cs"/>
          <w:rtl/>
        </w:rPr>
        <w:t xml:space="preserve"> כללים (מס' 2) תשע"ט-2019; תחילתם ביום 1.7.2019.</w:t>
      </w:r>
    </w:p>
    <w:p w14:paraId="56F386CB" w14:textId="77777777" w:rsidR="00741010" w:rsidRDefault="00741010" w:rsidP="000B6B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sidRPr="000B6B30">
          <w:rPr>
            <w:rStyle w:val="Hyperlink"/>
            <w:rFonts w:cs="FrankRuehl" w:hint="cs"/>
            <w:rtl/>
          </w:rPr>
          <w:t>ק"ת תש"ף מס' 8308</w:t>
        </w:r>
      </w:hyperlink>
      <w:r>
        <w:rPr>
          <w:rFonts w:cs="FrankRuehl" w:hint="cs"/>
          <w:rtl/>
        </w:rPr>
        <w:t xml:space="preserve"> מיום 30.12.2019 עמ' 241 </w:t>
      </w:r>
      <w:r>
        <w:rPr>
          <w:rFonts w:cs="FrankRuehl"/>
          <w:rtl/>
        </w:rPr>
        <w:t>–</w:t>
      </w:r>
      <w:r>
        <w:rPr>
          <w:rFonts w:cs="FrankRuehl" w:hint="cs"/>
          <w:rtl/>
        </w:rPr>
        <w:t xml:space="preserve"> כללים תש"ף-2019; תחילתם ביום 1.1.2020.</w:t>
      </w:r>
    </w:p>
    <w:p w14:paraId="5786FCE0" w14:textId="77777777" w:rsidR="001A443A" w:rsidRDefault="001A443A" w:rsidP="001A44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9" w:history="1">
        <w:r w:rsidR="00741010" w:rsidRPr="001A443A">
          <w:rPr>
            <w:rStyle w:val="Hyperlink"/>
            <w:rFonts w:cs="FrankRuehl" w:hint="cs"/>
            <w:rtl/>
          </w:rPr>
          <w:t>ק"ת תש"ף מס' 8625</w:t>
        </w:r>
      </w:hyperlink>
      <w:r w:rsidR="00741010">
        <w:rPr>
          <w:rFonts w:cs="FrankRuehl" w:hint="cs"/>
          <w:rtl/>
        </w:rPr>
        <w:t xml:space="preserve"> מיום 28.6.2020 עמ' 1648 </w:t>
      </w:r>
      <w:r w:rsidR="00741010">
        <w:rPr>
          <w:rFonts w:cs="FrankRuehl"/>
          <w:rtl/>
        </w:rPr>
        <w:t>–</w:t>
      </w:r>
      <w:r w:rsidR="00741010">
        <w:rPr>
          <w:rFonts w:cs="FrankRuehl" w:hint="cs"/>
          <w:rtl/>
        </w:rPr>
        <w:t xml:space="preserve"> כללים (מס' 2) תש"ף-2020; תחילתם ביום 1.7.2020.</w:t>
      </w:r>
    </w:p>
    <w:p w14:paraId="70A00320" w14:textId="77777777" w:rsidR="005E53F8" w:rsidRDefault="005E53F8" w:rsidP="005E53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sidR="005F4B60" w:rsidRPr="005E53F8">
          <w:rPr>
            <w:rStyle w:val="Hyperlink"/>
            <w:rFonts w:cs="FrankRuehl" w:hint="cs"/>
            <w:rtl/>
          </w:rPr>
          <w:t>ק"ת תשפ"א מס' 9025</w:t>
        </w:r>
      </w:hyperlink>
      <w:r w:rsidR="005F4B60">
        <w:rPr>
          <w:rFonts w:cs="FrankRuehl" w:hint="cs"/>
          <w:rtl/>
        </w:rPr>
        <w:t xml:space="preserve"> מיום 28.12.2020 עמ' 1084 </w:t>
      </w:r>
      <w:r w:rsidR="005F4B60">
        <w:rPr>
          <w:rFonts w:cs="FrankRuehl"/>
          <w:rtl/>
        </w:rPr>
        <w:t>–</w:t>
      </w:r>
      <w:r w:rsidR="005F4B60">
        <w:rPr>
          <w:rFonts w:cs="FrankRuehl" w:hint="cs"/>
          <w:rtl/>
        </w:rPr>
        <w:t xml:space="preserve"> כללים תשפ"א-2020; תחילתם ביום 1.1.2021.</w:t>
      </w:r>
    </w:p>
    <w:p w14:paraId="45A4D617" w14:textId="77777777" w:rsidR="00415EB4" w:rsidRDefault="00415EB4" w:rsidP="00415E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1" w:history="1">
        <w:r w:rsidR="00850F06" w:rsidRPr="00415EB4">
          <w:rPr>
            <w:rStyle w:val="Hyperlink"/>
            <w:rFonts w:cs="FrankRuehl" w:hint="cs"/>
            <w:rtl/>
          </w:rPr>
          <w:t>ק"ת תשפ"א מס' 9463</w:t>
        </w:r>
      </w:hyperlink>
      <w:r w:rsidR="00850F06">
        <w:rPr>
          <w:rFonts w:cs="FrankRuehl" w:hint="cs"/>
          <w:rtl/>
        </w:rPr>
        <w:t xml:space="preserve"> מיום 27.6.2021 עמ' 3486 </w:t>
      </w:r>
      <w:r w:rsidR="000B4BC0">
        <w:rPr>
          <w:rFonts w:cs="FrankRuehl" w:hint="cs"/>
          <w:rtl/>
        </w:rPr>
        <w:t>–</w:t>
      </w:r>
      <w:r w:rsidR="00850F06">
        <w:rPr>
          <w:rFonts w:cs="FrankRuehl" w:hint="cs"/>
          <w:rtl/>
        </w:rPr>
        <w:t xml:space="preserve"> כללים (מס' 2) תשפ"א-2021; תחילתם ביום 1.7.2021</w:t>
      </w:r>
      <w:r w:rsidR="000B4BC0">
        <w:rPr>
          <w:rFonts w:cs="FrankRuehl" w:hint="cs"/>
          <w:rtl/>
        </w:rPr>
        <w:t xml:space="preserve"> ור' סעיף 6 לענין הוראת מעבר</w:t>
      </w:r>
      <w:r w:rsidR="00850F06">
        <w:rPr>
          <w:rFonts w:cs="FrankRuehl" w:hint="cs"/>
          <w:rtl/>
        </w:rPr>
        <w:t>.</w:t>
      </w:r>
    </w:p>
    <w:p w14:paraId="5FB606BF" w14:textId="77777777" w:rsidR="000B4BC0" w:rsidRDefault="000B4BC0" w:rsidP="000B4BC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6. על אף האמור בסעיפים 12 עד 18 לכללים העיקריים, שיעור פחת מים מוכר ושיעור פחת גבייה מוכר בשנה הראשונה שבה הפסיקה חברה לעמוד בתנאים להכרתה כחברה א' יהיה מחצית ההפרש בין הפחת שהוכר לה כחברה א' לבין הפחת המוכר לה לפי הסעיפים האמורים, ואם קיבלה החברה מענקי ייצוב במועד הקמתה </w:t>
      </w:r>
      <w:r>
        <w:rPr>
          <w:rFonts w:cs="FrankRuehl"/>
          <w:rtl/>
        </w:rPr>
        <w:softHyphen/>
      </w:r>
      <w:r>
        <w:rPr>
          <w:rFonts w:cs="FrankRuehl" w:hint="cs"/>
          <w:rtl/>
        </w:rPr>
        <w:t>– יחול האמור לגביה גם בשנה העוקבת.</w:t>
      </w:r>
    </w:p>
    <w:p w14:paraId="652DB7C8" w14:textId="77777777" w:rsidR="005F6F30" w:rsidRDefault="005F6F30" w:rsidP="005F6F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 w:history="1">
        <w:r w:rsidR="00E145F9" w:rsidRPr="005F6F30">
          <w:rPr>
            <w:rStyle w:val="Hyperlink"/>
            <w:rFonts w:cs="FrankRuehl" w:hint="cs"/>
            <w:rtl/>
          </w:rPr>
          <w:t>ק"ת תשפ"ב מס' 9830</w:t>
        </w:r>
      </w:hyperlink>
      <w:r w:rsidR="00E145F9">
        <w:rPr>
          <w:rFonts w:cs="FrankRuehl" w:hint="cs"/>
          <w:rtl/>
        </w:rPr>
        <w:t xml:space="preserve"> מיום 26.12.2021 עמ' 1281 </w:t>
      </w:r>
      <w:r w:rsidR="00E145F9">
        <w:rPr>
          <w:rFonts w:cs="FrankRuehl"/>
          <w:rtl/>
        </w:rPr>
        <w:t>–</w:t>
      </w:r>
      <w:r w:rsidR="00E145F9">
        <w:rPr>
          <w:rFonts w:cs="FrankRuehl" w:hint="cs"/>
          <w:rtl/>
        </w:rPr>
        <w:t xml:space="preserve"> כללים תשפ"ב-2021; תחילתם ביום 1.1.2022 ור' סעיף 7 לענין הוראת שעה.</w:t>
      </w:r>
    </w:p>
    <w:p w14:paraId="25F0712A" w14:textId="77777777" w:rsidR="00117903" w:rsidRDefault="00117903" w:rsidP="001179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3" w:history="1">
        <w:r w:rsidR="00764248" w:rsidRPr="00117903">
          <w:rPr>
            <w:rStyle w:val="Hyperlink"/>
            <w:rFonts w:cs="FrankRuehl" w:hint="cs"/>
            <w:rtl/>
          </w:rPr>
          <w:t>ק"ת תשפ"ב מס' 10224</w:t>
        </w:r>
      </w:hyperlink>
      <w:r w:rsidR="00764248">
        <w:rPr>
          <w:rFonts w:cs="FrankRuehl" w:hint="cs"/>
          <w:rtl/>
        </w:rPr>
        <w:t xml:space="preserve"> מיום 26.6.2022 עמ' 3265 </w:t>
      </w:r>
      <w:r w:rsidR="00764248">
        <w:rPr>
          <w:rFonts w:cs="FrankRuehl"/>
          <w:rtl/>
        </w:rPr>
        <w:t>–</w:t>
      </w:r>
      <w:r w:rsidR="00764248">
        <w:rPr>
          <w:rFonts w:cs="FrankRuehl" w:hint="cs"/>
          <w:rtl/>
        </w:rPr>
        <w:t xml:space="preserve"> כללים (מס' 2) תשפ"ב-2022; תחילתם ביום 1.7.2022.</w:t>
      </w:r>
    </w:p>
    <w:p w14:paraId="14321541" w14:textId="77777777" w:rsidR="00D358CF" w:rsidRDefault="00D358CF" w:rsidP="00D358C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sidR="004F0EFF" w:rsidRPr="00D358CF">
          <w:rPr>
            <w:rStyle w:val="Hyperlink"/>
            <w:rFonts w:cs="FrankRuehl" w:hint="cs"/>
            <w:rtl/>
          </w:rPr>
          <w:t>ק"ת תשפ"ג מס' 10458</w:t>
        </w:r>
      </w:hyperlink>
      <w:r w:rsidR="004F0EFF">
        <w:rPr>
          <w:rFonts w:cs="FrankRuehl" w:hint="cs"/>
          <w:rtl/>
        </w:rPr>
        <w:t xml:space="preserve"> מיום 27.12.2022 עמ' 621 </w:t>
      </w:r>
      <w:r w:rsidR="004F0EFF">
        <w:rPr>
          <w:rFonts w:cs="FrankRuehl"/>
          <w:rtl/>
        </w:rPr>
        <w:t>–</w:t>
      </w:r>
      <w:r w:rsidR="004F0EFF">
        <w:rPr>
          <w:rFonts w:cs="FrankRuehl" w:hint="cs"/>
          <w:rtl/>
        </w:rPr>
        <w:t xml:space="preserve"> כללים תשפ"ג-2022; תחילתם ביום 1.1.2023.</w:t>
      </w:r>
    </w:p>
    <w:p w14:paraId="60660C8B" w14:textId="77777777" w:rsidR="00D3017D" w:rsidRDefault="00D3017D" w:rsidP="00D301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5" w:history="1">
        <w:r w:rsidR="001B3A92" w:rsidRPr="00D3017D">
          <w:rPr>
            <w:rStyle w:val="Hyperlink"/>
            <w:rFonts w:cs="FrankRuehl" w:hint="cs"/>
            <w:rtl/>
          </w:rPr>
          <w:t>ק"ת תשפ"ג מס' 10613</w:t>
        </w:r>
      </w:hyperlink>
      <w:r w:rsidR="001B3A92">
        <w:rPr>
          <w:rFonts w:cs="FrankRuehl" w:hint="cs"/>
          <w:rtl/>
        </w:rPr>
        <w:t xml:space="preserve"> מיום 3.4.2023 עמ' 1225 </w:t>
      </w:r>
      <w:r w:rsidR="001B3A92">
        <w:rPr>
          <w:rFonts w:cs="FrankRuehl"/>
          <w:rtl/>
        </w:rPr>
        <w:t>–</w:t>
      </w:r>
      <w:r w:rsidR="001B3A92">
        <w:rPr>
          <w:rFonts w:cs="FrankRuehl" w:hint="cs"/>
          <w:rtl/>
        </w:rPr>
        <w:t xml:space="preserve"> כללים (מס' 2) תשפ"ג-2023; תחילתם ביום 1.4.2023.</w:t>
      </w:r>
    </w:p>
    <w:p w14:paraId="45FC1799" w14:textId="77777777" w:rsidR="009F09F9" w:rsidRPr="00564517" w:rsidRDefault="009F09F9" w:rsidP="009F09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6" w:history="1">
        <w:r w:rsidR="00D42ACE" w:rsidRPr="009F09F9">
          <w:rPr>
            <w:rStyle w:val="Hyperlink"/>
            <w:rFonts w:cs="FrankRuehl" w:hint="cs"/>
            <w:rtl/>
          </w:rPr>
          <w:t>ק"ת תשפ"ג מס' 10659</w:t>
        </w:r>
      </w:hyperlink>
      <w:r w:rsidR="00D42ACE">
        <w:rPr>
          <w:rFonts w:cs="FrankRuehl" w:hint="cs"/>
          <w:rtl/>
        </w:rPr>
        <w:t xml:space="preserve"> מיום 29.5.2023 עמ' 1845 </w:t>
      </w:r>
      <w:r w:rsidR="00D42ACE">
        <w:rPr>
          <w:rFonts w:cs="FrankRuehl"/>
          <w:rtl/>
        </w:rPr>
        <w:t>–</w:t>
      </w:r>
      <w:r w:rsidR="00D42ACE">
        <w:rPr>
          <w:rFonts w:cs="FrankRuehl" w:hint="cs"/>
          <w:rtl/>
        </w:rPr>
        <w:t xml:space="preserve"> כללים (מס' 3) תשפ"ג-2023.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B67CF" w14:textId="77777777" w:rsidR="00741010" w:rsidRDefault="0074101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2FA3A01" w14:textId="77777777" w:rsidR="00741010" w:rsidRDefault="0074101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4900EFA" w14:textId="77777777" w:rsidR="00741010" w:rsidRDefault="0074101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B727A" w14:textId="77777777" w:rsidR="00741010" w:rsidRDefault="00741010" w:rsidP="001A148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תאגידי מים וביוב (חישוב עלות שירותי מים וביוב והקמת מערכת מים או ביוב), תש"ע-2009</w:t>
    </w:r>
  </w:p>
  <w:p w14:paraId="0E439DC5" w14:textId="77777777" w:rsidR="00741010" w:rsidRDefault="0074101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308542D" w14:textId="77777777" w:rsidR="00741010" w:rsidRDefault="0074101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7575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302"/>
    <w:rsid w:val="0000059C"/>
    <w:rsid w:val="000017B1"/>
    <w:rsid w:val="00005864"/>
    <w:rsid w:val="000100B8"/>
    <w:rsid w:val="00011BE1"/>
    <w:rsid w:val="00011F7D"/>
    <w:rsid w:val="00014225"/>
    <w:rsid w:val="000146A6"/>
    <w:rsid w:val="00014EDB"/>
    <w:rsid w:val="000200C1"/>
    <w:rsid w:val="000201C8"/>
    <w:rsid w:val="000236BE"/>
    <w:rsid w:val="00024C7B"/>
    <w:rsid w:val="00025CA0"/>
    <w:rsid w:val="000317CF"/>
    <w:rsid w:val="00033964"/>
    <w:rsid w:val="00034B51"/>
    <w:rsid w:val="000366D4"/>
    <w:rsid w:val="000377F5"/>
    <w:rsid w:val="00037C09"/>
    <w:rsid w:val="00042334"/>
    <w:rsid w:val="00043BDC"/>
    <w:rsid w:val="0004467E"/>
    <w:rsid w:val="000461C3"/>
    <w:rsid w:val="00046B7F"/>
    <w:rsid w:val="00047071"/>
    <w:rsid w:val="00047DF6"/>
    <w:rsid w:val="00051E9E"/>
    <w:rsid w:val="00052D89"/>
    <w:rsid w:val="00053E72"/>
    <w:rsid w:val="00057E75"/>
    <w:rsid w:val="000602A7"/>
    <w:rsid w:val="00060561"/>
    <w:rsid w:val="000619D9"/>
    <w:rsid w:val="00062C31"/>
    <w:rsid w:val="0006324B"/>
    <w:rsid w:val="0006374F"/>
    <w:rsid w:val="00064021"/>
    <w:rsid w:val="00064468"/>
    <w:rsid w:val="000649DB"/>
    <w:rsid w:val="00064B0F"/>
    <w:rsid w:val="00064C99"/>
    <w:rsid w:val="00067E77"/>
    <w:rsid w:val="0007033A"/>
    <w:rsid w:val="00071A50"/>
    <w:rsid w:val="00072FB8"/>
    <w:rsid w:val="0007444C"/>
    <w:rsid w:val="00077801"/>
    <w:rsid w:val="00083670"/>
    <w:rsid w:val="00084817"/>
    <w:rsid w:val="00084C95"/>
    <w:rsid w:val="00087E23"/>
    <w:rsid w:val="000904AA"/>
    <w:rsid w:val="000918FB"/>
    <w:rsid w:val="00091B8B"/>
    <w:rsid w:val="000924D1"/>
    <w:rsid w:val="000948CA"/>
    <w:rsid w:val="00094DD9"/>
    <w:rsid w:val="000969FE"/>
    <w:rsid w:val="000A377E"/>
    <w:rsid w:val="000A3E7C"/>
    <w:rsid w:val="000A783B"/>
    <w:rsid w:val="000B1C01"/>
    <w:rsid w:val="000B277E"/>
    <w:rsid w:val="000B3E05"/>
    <w:rsid w:val="000B4BC0"/>
    <w:rsid w:val="000B56B8"/>
    <w:rsid w:val="000B5A05"/>
    <w:rsid w:val="000B64B8"/>
    <w:rsid w:val="000B65C0"/>
    <w:rsid w:val="000B69EF"/>
    <w:rsid w:val="000B6B30"/>
    <w:rsid w:val="000B78F1"/>
    <w:rsid w:val="000C145C"/>
    <w:rsid w:val="000C2548"/>
    <w:rsid w:val="000C622E"/>
    <w:rsid w:val="000C7AA4"/>
    <w:rsid w:val="000D1348"/>
    <w:rsid w:val="000D1F22"/>
    <w:rsid w:val="000D298F"/>
    <w:rsid w:val="000D32A4"/>
    <w:rsid w:val="000D7097"/>
    <w:rsid w:val="000D7FBE"/>
    <w:rsid w:val="000E1F7F"/>
    <w:rsid w:val="000E25AA"/>
    <w:rsid w:val="000E2939"/>
    <w:rsid w:val="000E2A6B"/>
    <w:rsid w:val="000E3696"/>
    <w:rsid w:val="000E3FCB"/>
    <w:rsid w:val="000E4FDD"/>
    <w:rsid w:val="000E54C3"/>
    <w:rsid w:val="000E6E54"/>
    <w:rsid w:val="000E7C2E"/>
    <w:rsid w:val="000F00AF"/>
    <w:rsid w:val="000F37BA"/>
    <w:rsid w:val="000F56B9"/>
    <w:rsid w:val="000F7BEB"/>
    <w:rsid w:val="001001D1"/>
    <w:rsid w:val="00102B63"/>
    <w:rsid w:val="00102D37"/>
    <w:rsid w:val="00103BB1"/>
    <w:rsid w:val="0010619F"/>
    <w:rsid w:val="0010753D"/>
    <w:rsid w:val="00112119"/>
    <w:rsid w:val="00114F49"/>
    <w:rsid w:val="00117903"/>
    <w:rsid w:val="00120D46"/>
    <w:rsid w:val="00121B09"/>
    <w:rsid w:val="00122C2E"/>
    <w:rsid w:val="0012508E"/>
    <w:rsid w:val="0012529C"/>
    <w:rsid w:val="0012665B"/>
    <w:rsid w:val="001275F0"/>
    <w:rsid w:val="00127B93"/>
    <w:rsid w:val="00131FDC"/>
    <w:rsid w:val="00132029"/>
    <w:rsid w:val="00133E83"/>
    <w:rsid w:val="0013416F"/>
    <w:rsid w:val="001347B3"/>
    <w:rsid w:val="001347C9"/>
    <w:rsid w:val="00135FDA"/>
    <w:rsid w:val="001361AA"/>
    <w:rsid w:val="001370C7"/>
    <w:rsid w:val="00137458"/>
    <w:rsid w:val="001379EF"/>
    <w:rsid w:val="00142298"/>
    <w:rsid w:val="00145CDA"/>
    <w:rsid w:val="00152E1F"/>
    <w:rsid w:val="0015338F"/>
    <w:rsid w:val="00153D06"/>
    <w:rsid w:val="001615C2"/>
    <w:rsid w:val="00161BBF"/>
    <w:rsid w:val="00161FBF"/>
    <w:rsid w:val="001630FD"/>
    <w:rsid w:val="00163D12"/>
    <w:rsid w:val="00164012"/>
    <w:rsid w:val="00170251"/>
    <w:rsid w:val="00181980"/>
    <w:rsid w:val="00186445"/>
    <w:rsid w:val="001920DD"/>
    <w:rsid w:val="001949B2"/>
    <w:rsid w:val="00194D99"/>
    <w:rsid w:val="001970D7"/>
    <w:rsid w:val="001A07E7"/>
    <w:rsid w:val="001A1487"/>
    <w:rsid w:val="001A2EA1"/>
    <w:rsid w:val="001A443A"/>
    <w:rsid w:val="001A499C"/>
    <w:rsid w:val="001B05AB"/>
    <w:rsid w:val="001B199E"/>
    <w:rsid w:val="001B2DB4"/>
    <w:rsid w:val="001B3850"/>
    <w:rsid w:val="001B3A92"/>
    <w:rsid w:val="001B6382"/>
    <w:rsid w:val="001B7E4E"/>
    <w:rsid w:val="001C40C8"/>
    <w:rsid w:val="001C4AB6"/>
    <w:rsid w:val="001C52EA"/>
    <w:rsid w:val="001C5FC3"/>
    <w:rsid w:val="001C7254"/>
    <w:rsid w:val="001C7316"/>
    <w:rsid w:val="001D0E22"/>
    <w:rsid w:val="001D211A"/>
    <w:rsid w:val="001D6CC8"/>
    <w:rsid w:val="001D758F"/>
    <w:rsid w:val="001E01CA"/>
    <w:rsid w:val="001E0FA8"/>
    <w:rsid w:val="001E1189"/>
    <w:rsid w:val="001E196A"/>
    <w:rsid w:val="001E2591"/>
    <w:rsid w:val="001E2EF1"/>
    <w:rsid w:val="001E38BA"/>
    <w:rsid w:val="001F33AE"/>
    <w:rsid w:val="001F457C"/>
    <w:rsid w:val="00201243"/>
    <w:rsid w:val="00201476"/>
    <w:rsid w:val="00205C47"/>
    <w:rsid w:val="002061FB"/>
    <w:rsid w:val="00206317"/>
    <w:rsid w:val="00211F98"/>
    <w:rsid w:val="002143EE"/>
    <w:rsid w:val="00214713"/>
    <w:rsid w:val="00215A4E"/>
    <w:rsid w:val="002160EB"/>
    <w:rsid w:val="00216E5D"/>
    <w:rsid w:val="00217584"/>
    <w:rsid w:val="002216B6"/>
    <w:rsid w:val="0022178D"/>
    <w:rsid w:val="0022407B"/>
    <w:rsid w:val="00224535"/>
    <w:rsid w:val="00226268"/>
    <w:rsid w:val="00226FA3"/>
    <w:rsid w:val="00227A8D"/>
    <w:rsid w:val="00235099"/>
    <w:rsid w:val="00236A88"/>
    <w:rsid w:val="00237806"/>
    <w:rsid w:val="00241066"/>
    <w:rsid w:val="00242ADE"/>
    <w:rsid w:val="00245832"/>
    <w:rsid w:val="002538D4"/>
    <w:rsid w:val="00254C7E"/>
    <w:rsid w:val="00255C6A"/>
    <w:rsid w:val="002611C1"/>
    <w:rsid w:val="00261C7D"/>
    <w:rsid w:val="0026560A"/>
    <w:rsid w:val="002660B5"/>
    <w:rsid w:val="00267684"/>
    <w:rsid w:val="00271B63"/>
    <w:rsid w:val="00273A1A"/>
    <w:rsid w:val="00273C7A"/>
    <w:rsid w:val="00275506"/>
    <w:rsid w:val="0027610D"/>
    <w:rsid w:val="002824D6"/>
    <w:rsid w:val="002850B3"/>
    <w:rsid w:val="0028536F"/>
    <w:rsid w:val="00290055"/>
    <w:rsid w:val="002934A0"/>
    <w:rsid w:val="002943ED"/>
    <w:rsid w:val="002A17FE"/>
    <w:rsid w:val="002A1E13"/>
    <w:rsid w:val="002A38D8"/>
    <w:rsid w:val="002A3BD5"/>
    <w:rsid w:val="002A4199"/>
    <w:rsid w:val="002A4FE3"/>
    <w:rsid w:val="002A78F1"/>
    <w:rsid w:val="002B576B"/>
    <w:rsid w:val="002B58A8"/>
    <w:rsid w:val="002B622E"/>
    <w:rsid w:val="002B62C1"/>
    <w:rsid w:val="002C1E56"/>
    <w:rsid w:val="002C3A0A"/>
    <w:rsid w:val="002C4262"/>
    <w:rsid w:val="002C46B7"/>
    <w:rsid w:val="002C480D"/>
    <w:rsid w:val="002C7187"/>
    <w:rsid w:val="002D5955"/>
    <w:rsid w:val="002D66EF"/>
    <w:rsid w:val="002D67AA"/>
    <w:rsid w:val="002E3E60"/>
    <w:rsid w:val="002E4606"/>
    <w:rsid w:val="002E473B"/>
    <w:rsid w:val="002E4D87"/>
    <w:rsid w:val="002E4EBC"/>
    <w:rsid w:val="002E6A45"/>
    <w:rsid w:val="002E78DC"/>
    <w:rsid w:val="002F6313"/>
    <w:rsid w:val="002F6FC3"/>
    <w:rsid w:val="002F76E8"/>
    <w:rsid w:val="00305436"/>
    <w:rsid w:val="0030618C"/>
    <w:rsid w:val="00307457"/>
    <w:rsid w:val="00320BA8"/>
    <w:rsid w:val="0032212B"/>
    <w:rsid w:val="003222D9"/>
    <w:rsid w:val="00322B03"/>
    <w:rsid w:val="0032503E"/>
    <w:rsid w:val="003261D4"/>
    <w:rsid w:val="00326469"/>
    <w:rsid w:val="003304A8"/>
    <w:rsid w:val="003306EB"/>
    <w:rsid w:val="0033109A"/>
    <w:rsid w:val="00331268"/>
    <w:rsid w:val="00333313"/>
    <w:rsid w:val="00333BF0"/>
    <w:rsid w:val="0033549F"/>
    <w:rsid w:val="0033559B"/>
    <w:rsid w:val="003370F0"/>
    <w:rsid w:val="00340F06"/>
    <w:rsid w:val="0034272C"/>
    <w:rsid w:val="00342C78"/>
    <w:rsid w:val="00343C9A"/>
    <w:rsid w:val="00344B0D"/>
    <w:rsid w:val="003452B7"/>
    <w:rsid w:val="003462E4"/>
    <w:rsid w:val="00350543"/>
    <w:rsid w:val="0035074D"/>
    <w:rsid w:val="003528CA"/>
    <w:rsid w:val="0035557A"/>
    <w:rsid w:val="00355C57"/>
    <w:rsid w:val="00355E19"/>
    <w:rsid w:val="0036193A"/>
    <w:rsid w:val="0036203F"/>
    <w:rsid w:val="00365DC9"/>
    <w:rsid w:val="00366C84"/>
    <w:rsid w:val="0037052E"/>
    <w:rsid w:val="00371039"/>
    <w:rsid w:val="00371ACE"/>
    <w:rsid w:val="00373ACB"/>
    <w:rsid w:val="00374C85"/>
    <w:rsid w:val="00375A0C"/>
    <w:rsid w:val="0037705A"/>
    <w:rsid w:val="00385907"/>
    <w:rsid w:val="003902C4"/>
    <w:rsid w:val="00391A54"/>
    <w:rsid w:val="00392C7F"/>
    <w:rsid w:val="00395CE1"/>
    <w:rsid w:val="003A0F3F"/>
    <w:rsid w:val="003A23D8"/>
    <w:rsid w:val="003A46B0"/>
    <w:rsid w:val="003A6F48"/>
    <w:rsid w:val="003A73D3"/>
    <w:rsid w:val="003B3E81"/>
    <w:rsid w:val="003B4B62"/>
    <w:rsid w:val="003B4C6D"/>
    <w:rsid w:val="003B5870"/>
    <w:rsid w:val="003B6105"/>
    <w:rsid w:val="003B7F1E"/>
    <w:rsid w:val="003C08EF"/>
    <w:rsid w:val="003C0E00"/>
    <w:rsid w:val="003C1897"/>
    <w:rsid w:val="003C27D1"/>
    <w:rsid w:val="003C6DF3"/>
    <w:rsid w:val="003C766F"/>
    <w:rsid w:val="003D2F66"/>
    <w:rsid w:val="003D3F62"/>
    <w:rsid w:val="003D5BB0"/>
    <w:rsid w:val="003D600F"/>
    <w:rsid w:val="003D744A"/>
    <w:rsid w:val="003E10E3"/>
    <w:rsid w:val="003E17A4"/>
    <w:rsid w:val="003E2B8B"/>
    <w:rsid w:val="003E3A25"/>
    <w:rsid w:val="003E41DA"/>
    <w:rsid w:val="003E5343"/>
    <w:rsid w:val="003E64CD"/>
    <w:rsid w:val="003E74D6"/>
    <w:rsid w:val="003E7AA0"/>
    <w:rsid w:val="003F2B37"/>
    <w:rsid w:val="003F43BD"/>
    <w:rsid w:val="003F4F55"/>
    <w:rsid w:val="003F51F0"/>
    <w:rsid w:val="003F5C71"/>
    <w:rsid w:val="003F5C91"/>
    <w:rsid w:val="004000EC"/>
    <w:rsid w:val="0040021A"/>
    <w:rsid w:val="0040024C"/>
    <w:rsid w:val="00406EB1"/>
    <w:rsid w:val="004112F3"/>
    <w:rsid w:val="004120DC"/>
    <w:rsid w:val="00413F14"/>
    <w:rsid w:val="00415EB4"/>
    <w:rsid w:val="004160BA"/>
    <w:rsid w:val="0041737A"/>
    <w:rsid w:val="00417C46"/>
    <w:rsid w:val="00417E45"/>
    <w:rsid w:val="004204BE"/>
    <w:rsid w:val="00421409"/>
    <w:rsid w:val="00423170"/>
    <w:rsid w:val="00423811"/>
    <w:rsid w:val="0042625F"/>
    <w:rsid w:val="0043135C"/>
    <w:rsid w:val="00431CAA"/>
    <w:rsid w:val="00432406"/>
    <w:rsid w:val="00433C9F"/>
    <w:rsid w:val="004340B4"/>
    <w:rsid w:val="004355B4"/>
    <w:rsid w:val="00435C10"/>
    <w:rsid w:val="004375AA"/>
    <w:rsid w:val="00440ED9"/>
    <w:rsid w:val="0044105C"/>
    <w:rsid w:val="0044263A"/>
    <w:rsid w:val="004431CA"/>
    <w:rsid w:val="00445514"/>
    <w:rsid w:val="00446CD9"/>
    <w:rsid w:val="0045078F"/>
    <w:rsid w:val="00450CA1"/>
    <w:rsid w:val="00452A99"/>
    <w:rsid w:val="00453512"/>
    <w:rsid w:val="00454064"/>
    <w:rsid w:val="004545CF"/>
    <w:rsid w:val="00454F98"/>
    <w:rsid w:val="004555FD"/>
    <w:rsid w:val="00460066"/>
    <w:rsid w:val="00460500"/>
    <w:rsid w:val="00464F91"/>
    <w:rsid w:val="004661EA"/>
    <w:rsid w:val="00467497"/>
    <w:rsid w:val="00467DFC"/>
    <w:rsid w:val="0047103A"/>
    <w:rsid w:val="00471679"/>
    <w:rsid w:val="00475BF0"/>
    <w:rsid w:val="00477C67"/>
    <w:rsid w:val="00477D96"/>
    <w:rsid w:val="0048342B"/>
    <w:rsid w:val="00483841"/>
    <w:rsid w:val="00484974"/>
    <w:rsid w:val="00487519"/>
    <w:rsid w:val="00490D4B"/>
    <w:rsid w:val="0049129C"/>
    <w:rsid w:val="00491F55"/>
    <w:rsid w:val="00492AAD"/>
    <w:rsid w:val="0049516C"/>
    <w:rsid w:val="00496121"/>
    <w:rsid w:val="0049687C"/>
    <w:rsid w:val="004A2A23"/>
    <w:rsid w:val="004A2FF7"/>
    <w:rsid w:val="004A5549"/>
    <w:rsid w:val="004A5BA6"/>
    <w:rsid w:val="004A64CC"/>
    <w:rsid w:val="004A7635"/>
    <w:rsid w:val="004B001A"/>
    <w:rsid w:val="004B081F"/>
    <w:rsid w:val="004B10ED"/>
    <w:rsid w:val="004B208C"/>
    <w:rsid w:val="004B615C"/>
    <w:rsid w:val="004C0312"/>
    <w:rsid w:val="004C1D5F"/>
    <w:rsid w:val="004C29CD"/>
    <w:rsid w:val="004C3299"/>
    <w:rsid w:val="004C3A96"/>
    <w:rsid w:val="004C3C1F"/>
    <w:rsid w:val="004C458A"/>
    <w:rsid w:val="004C49CF"/>
    <w:rsid w:val="004C4E16"/>
    <w:rsid w:val="004C5E4D"/>
    <w:rsid w:val="004C6140"/>
    <w:rsid w:val="004C69A1"/>
    <w:rsid w:val="004C6EB2"/>
    <w:rsid w:val="004C77BF"/>
    <w:rsid w:val="004D539F"/>
    <w:rsid w:val="004D54DD"/>
    <w:rsid w:val="004D6C06"/>
    <w:rsid w:val="004E1008"/>
    <w:rsid w:val="004E4AAE"/>
    <w:rsid w:val="004E4FE4"/>
    <w:rsid w:val="004E5B07"/>
    <w:rsid w:val="004E62BE"/>
    <w:rsid w:val="004F0EFF"/>
    <w:rsid w:val="004F2BF8"/>
    <w:rsid w:val="004F31AA"/>
    <w:rsid w:val="004F32A4"/>
    <w:rsid w:val="004F3482"/>
    <w:rsid w:val="004F3653"/>
    <w:rsid w:val="004F40C5"/>
    <w:rsid w:val="004F4329"/>
    <w:rsid w:val="004F43F6"/>
    <w:rsid w:val="004F4637"/>
    <w:rsid w:val="004F512C"/>
    <w:rsid w:val="004F57E6"/>
    <w:rsid w:val="004F6212"/>
    <w:rsid w:val="004F68FD"/>
    <w:rsid w:val="004F6FCE"/>
    <w:rsid w:val="005049ED"/>
    <w:rsid w:val="00513D7C"/>
    <w:rsid w:val="00515C1F"/>
    <w:rsid w:val="00521360"/>
    <w:rsid w:val="0052178D"/>
    <w:rsid w:val="00521DE5"/>
    <w:rsid w:val="00522FF0"/>
    <w:rsid w:val="00524F78"/>
    <w:rsid w:val="005250CD"/>
    <w:rsid w:val="00525742"/>
    <w:rsid w:val="0053081B"/>
    <w:rsid w:val="0053115D"/>
    <w:rsid w:val="005332D6"/>
    <w:rsid w:val="0053472E"/>
    <w:rsid w:val="00537CA3"/>
    <w:rsid w:val="005416A0"/>
    <w:rsid w:val="0054275F"/>
    <w:rsid w:val="005427B6"/>
    <w:rsid w:val="00543521"/>
    <w:rsid w:val="005453FC"/>
    <w:rsid w:val="00545AA2"/>
    <w:rsid w:val="00550D79"/>
    <w:rsid w:val="005523F9"/>
    <w:rsid w:val="00553571"/>
    <w:rsid w:val="00555894"/>
    <w:rsid w:val="00556125"/>
    <w:rsid w:val="00557BB8"/>
    <w:rsid w:val="00557F61"/>
    <w:rsid w:val="005607E7"/>
    <w:rsid w:val="00560873"/>
    <w:rsid w:val="00562D3A"/>
    <w:rsid w:val="00564517"/>
    <w:rsid w:val="00564896"/>
    <w:rsid w:val="005665B6"/>
    <w:rsid w:val="00574BC7"/>
    <w:rsid w:val="00576752"/>
    <w:rsid w:val="0057701A"/>
    <w:rsid w:val="00581588"/>
    <w:rsid w:val="005816B4"/>
    <w:rsid w:val="00581C9A"/>
    <w:rsid w:val="00581F51"/>
    <w:rsid w:val="00583639"/>
    <w:rsid w:val="00586CC3"/>
    <w:rsid w:val="005902A5"/>
    <w:rsid w:val="00593F5E"/>
    <w:rsid w:val="005A4835"/>
    <w:rsid w:val="005A6724"/>
    <w:rsid w:val="005A7FB8"/>
    <w:rsid w:val="005B0D90"/>
    <w:rsid w:val="005B104E"/>
    <w:rsid w:val="005B204A"/>
    <w:rsid w:val="005B30BE"/>
    <w:rsid w:val="005B3125"/>
    <w:rsid w:val="005B4A0E"/>
    <w:rsid w:val="005B636A"/>
    <w:rsid w:val="005C13E4"/>
    <w:rsid w:val="005C17DB"/>
    <w:rsid w:val="005C27FE"/>
    <w:rsid w:val="005C2F28"/>
    <w:rsid w:val="005C3673"/>
    <w:rsid w:val="005C4878"/>
    <w:rsid w:val="005C6342"/>
    <w:rsid w:val="005C65A6"/>
    <w:rsid w:val="005D0AD3"/>
    <w:rsid w:val="005D5C42"/>
    <w:rsid w:val="005D72E7"/>
    <w:rsid w:val="005E00B5"/>
    <w:rsid w:val="005E1AAB"/>
    <w:rsid w:val="005E2F8A"/>
    <w:rsid w:val="005E2FE5"/>
    <w:rsid w:val="005E3B35"/>
    <w:rsid w:val="005E53F8"/>
    <w:rsid w:val="005E616B"/>
    <w:rsid w:val="005E67B1"/>
    <w:rsid w:val="005E7167"/>
    <w:rsid w:val="005E7CF9"/>
    <w:rsid w:val="005F032B"/>
    <w:rsid w:val="005F18E0"/>
    <w:rsid w:val="005F4174"/>
    <w:rsid w:val="005F41BC"/>
    <w:rsid w:val="005F4B60"/>
    <w:rsid w:val="005F6F30"/>
    <w:rsid w:val="006054F3"/>
    <w:rsid w:val="00607D5F"/>
    <w:rsid w:val="00611CCC"/>
    <w:rsid w:val="00612025"/>
    <w:rsid w:val="006148BF"/>
    <w:rsid w:val="00614CD9"/>
    <w:rsid w:val="0061568A"/>
    <w:rsid w:val="00617252"/>
    <w:rsid w:val="0061779C"/>
    <w:rsid w:val="0062009E"/>
    <w:rsid w:val="0062096E"/>
    <w:rsid w:val="006232B4"/>
    <w:rsid w:val="00625DB0"/>
    <w:rsid w:val="00630218"/>
    <w:rsid w:val="00630603"/>
    <w:rsid w:val="00630F20"/>
    <w:rsid w:val="00632ABA"/>
    <w:rsid w:val="00634371"/>
    <w:rsid w:val="006348E5"/>
    <w:rsid w:val="00635CB5"/>
    <w:rsid w:val="00636AC3"/>
    <w:rsid w:val="00636F49"/>
    <w:rsid w:val="00640B97"/>
    <w:rsid w:val="00642120"/>
    <w:rsid w:val="00642A71"/>
    <w:rsid w:val="00650A46"/>
    <w:rsid w:val="0065120A"/>
    <w:rsid w:val="0065191D"/>
    <w:rsid w:val="00654499"/>
    <w:rsid w:val="006559F7"/>
    <w:rsid w:val="006618EF"/>
    <w:rsid w:val="00663A82"/>
    <w:rsid w:val="00664AA2"/>
    <w:rsid w:val="00665A54"/>
    <w:rsid w:val="006671C8"/>
    <w:rsid w:val="006703CE"/>
    <w:rsid w:val="0067062B"/>
    <w:rsid w:val="006708C4"/>
    <w:rsid w:val="00670EA1"/>
    <w:rsid w:val="00672071"/>
    <w:rsid w:val="006741BB"/>
    <w:rsid w:val="00674DF5"/>
    <w:rsid w:val="00675948"/>
    <w:rsid w:val="006765A4"/>
    <w:rsid w:val="00677514"/>
    <w:rsid w:val="00680693"/>
    <w:rsid w:val="00680706"/>
    <w:rsid w:val="00683FEC"/>
    <w:rsid w:val="00684080"/>
    <w:rsid w:val="006849D8"/>
    <w:rsid w:val="00684E0F"/>
    <w:rsid w:val="006856AF"/>
    <w:rsid w:val="00687666"/>
    <w:rsid w:val="00687F9A"/>
    <w:rsid w:val="00691418"/>
    <w:rsid w:val="006962E5"/>
    <w:rsid w:val="00697EB2"/>
    <w:rsid w:val="006A0AF5"/>
    <w:rsid w:val="006A2D0D"/>
    <w:rsid w:val="006A4259"/>
    <w:rsid w:val="006A6733"/>
    <w:rsid w:val="006A75B5"/>
    <w:rsid w:val="006A7DDF"/>
    <w:rsid w:val="006B0371"/>
    <w:rsid w:val="006B0BB4"/>
    <w:rsid w:val="006B0BDA"/>
    <w:rsid w:val="006B1060"/>
    <w:rsid w:val="006B1313"/>
    <w:rsid w:val="006B37C4"/>
    <w:rsid w:val="006B4FC9"/>
    <w:rsid w:val="006B5390"/>
    <w:rsid w:val="006C17D8"/>
    <w:rsid w:val="006C2667"/>
    <w:rsid w:val="006C36E1"/>
    <w:rsid w:val="006C3F12"/>
    <w:rsid w:val="006C55F3"/>
    <w:rsid w:val="006C5A02"/>
    <w:rsid w:val="006C6646"/>
    <w:rsid w:val="006C6CD2"/>
    <w:rsid w:val="006C7167"/>
    <w:rsid w:val="006C7C6F"/>
    <w:rsid w:val="006D2D36"/>
    <w:rsid w:val="006E1D14"/>
    <w:rsid w:val="006E1D84"/>
    <w:rsid w:val="006E1EDA"/>
    <w:rsid w:val="006E2FDE"/>
    <w:rsid w:val="006E7627"/>
    <w:rsid w:val="006F2A68"/>
    <w:rsid w:val="006F45CB"/>
    <w:rsid w:val="006F57F8"/>
    <w:rsid w:val="006F661B"/>
    <w:rsid w:val="006F787A"/>
    <w:rsid w:val="006F7A08"/>
    <w:rsid w:val="00700FF2"/>
    <w:rsid w:val="007035D6"/>
    <w:rsid w:val="0070377B"/>
    <w:rsid w:val="007070D2"/>
    <w:rsid w:val="007076FD"/>
    <w:rsid w:val="0070772B"/>
    <w:rsid w:val="00707E39"/>
    <w:rsid w:val="00710029"/>
    <w:rsid w:val="00712055"/>
    <w:rsid w:val="00714BA2"/>
    <w:rsid w:val="00715BE1"/>
    <w:rsid w:val="00715FE6"/>
    <w:rsid w:val="00716074"/>
    <w:rsid w:val="00716DEE"/>
    <w:rsid w:val="00717F20"/>
    <w:rsid w:val="00720039"/>
    <w:rsid w:val="00722104"/>
    <w:rsid w:val="00722F74"/>
    <w:rsid w:val="00723BB2"/>
    <w:rsid w:val="00726659"/>
    <w:rsid w:val="007270FE"/>
    <w:rsid w:val="0073144C"/>
    <w:rsid w:val="007328CD"/>
    <w:rsid w:val="00736045"/>
    <w:rsid w:val="007373EA"/>
    <w:rsid w:val="00741010"/>
    <w:rsid w:val="00743F56"/>
    <w:rsid w:val="0075027F"/>
    <w:rsid w:val="00750D50"/>
    <w:rsid w:val="00751097"/>
    <w:rsid w:val="007522FF"/>
    <w:rsid w:val="00752BF0"/>
    <w:rsid w:val="00753587"/>
    <w:rsid w:val="007550E1"/>
    <w:rsid w:val="00756631"/>
    <w:rsid w:val="00757461"/>
    <w:rsid w:val="00757602"/>
    <w:rsid w:val="0076254E"/>
    <w:rsid w:val="00762E9B"/>
    <w:rsid w:val="00764248"/>
    <w:rsid w:val="00765B73"/>
    <w:rsid w:val="0076748E"/>
    <w:rsid w:val="00770D6A"/>
    <w:rsid w:val="00772CD8"/>
    <w:rsid w:val="0078071F"/>
    <w:rsid w:val="00781EE5"/>
    <w:rsid w:val="00782DC3"/>
    <w:rsid w:val="00783D1E"/>
    <w:rsid w:val="00785BE6"/>
    <w:rsid w:val="007865C2"/>
    <w:rsid w:val="00790C75"/>
    <w:rsid w:val="00790D9E"/>
    <w:rsid w:val="0079279C"/>
    <w:rsid w:val="007A1B8F"/>
    <w:rsid w:val="007A1FF2"/>
    <w:rsid w:val="007A2FE1"/>
    <w:rsid w:val="007A37F4"/>
    <w:rsid w:val="007A3993"/>
    <w:rsid w:val="007A412F"/>
    <w:rsid w:val="007A6BF4"/>
    <w:rsid w:val="007A74CA"/>
    <w:rsid w:val="007B164D"/>
    <w:rsid w:val="007B2B9E"/>
    <w:rsid w:val="007B331A"/>
    <w:rsid w:val="007B3624"/>
    <w:rsid w:val="007B3B98"/>
    <w:rsid w:val="007B3D3C"/>
    <w:rsid w:val="007B4120"/>
    <w:rsid w:val="007B4DB8"/>
    <w:rsid w:val="007B6045"/>
    <w:rsid w:val="007B6408"/>
    <w:rsid w:val="007B6E20"/>
    <w:rsid w:val="007B7B5B"/>
    <w:rsid w:val="007C0430"/>
    <w:rsid w:val="007C0B21"/>
    <w:rsid w:val="007C1633"/>
    <w:rsid w:val="007C1804"/>
    <w:rsid w:val="007C3B36"/>
    <w:rsid w:val="007C4261"/>
    <w:rsid w:val="007C57AA"/>
    <w:rsid w:val="007C61A7"/>
    <w:rsid w:val="007D0C78"/>
    <w:rsid w:val="007D32F5"/>
    <w:rsid w:val="007D37A0"/>
    <w:rsid w:val="007D4EE6"/>
    <w:rsid w:val="007D6E99"/>
    <w:rsid w:val="007D726F"/>
    <w:rsid w:val="007D73DF"/>
    <w:rsid w:val="007E1EAE"/>
    <w:rsid w:val="007E2407"/>
    <w:rsid w:val="007E58B3"/>
    <w:rsid w:val="007F0616"/>
    <w:rsid w:val="007F407A"/>
    <w:rsid w:val="007F57A3"/>
    <w:rsid w:val="0080225F"/>
    <w:rsid w:val="008035CC"/>
    <w:rsid w:val="00810454"/>
    <w:rsid w:val="00810700"/>
    <w:rsid w:val="0081098C"/>
    <w:rsid w:val="008139FF"/>
    <w:rsid w:val="008159FF"/>
    <w:rsid w:val="008162C9"/>
    <w:rsid w:val="008174F8"/>
    <w:rsid w:val="00821203"/>
    <w:rsid w:val="008233EE"/>
    <w:rsid w:val="00824CF7"/>
    <w:rsid w:val="00826F12"/>
    <w:rsid w:val="008301CC"/>
    <w:rsid w:val="008314E8"/>
    <w:rsid w:val="0083184A"/>
    <w:rsid w:val="00832D16"/>
    <w:rsid w:val="0083579F"/>
    <w:rsid w:val="00837109"/>
    <w:rsid w:val="0084017A"/>
    <w:rsid w:val="00841A08"/>
    <w:rsid w:val="00842870"/>
    <w:rsid w:val="008502EE"/>
    <w:rsid w:val="00850F06"/>
    <w:rsid w:val="00852A6C"/>
    <w:rsid w:val="00856357"/>
    <w:rsid w:val="0085655A"/>
    <w:rsid w:val="00860746"/>
    <w:rsid w:val="0086107A"/>
    <w:rsid w:val="0086468D"/>
    <w:rsid w:val="00866FF0"/>
    <w:rsid w:val="00870582"/>
    <w:rsid w:val="00871290"/>
    <w:rsid w:val="0087771D"/>
    <w:rsid w:val="00883754"/>
    <w:rsid w:val="008850E3"/>
    <w:rsid w:val="00890197"/>
    <w:rsid w:val="008902FC"/>
    <w:rsid w:val="00892562"/>
    <w:rsid w:val="00892605"/>
    <w:rsid w:val="00894C01"/>
    <w:rsid w:val="008958F0"/>
    <w:rsid w:val="00896459"/>
    <w:rsid w:val="0089789F"/>
    <w:rsid w:val="0089792E"/>
    <w:rsid w:val="008A1277"/>
    <w:rsid w:val="008A2636"/>
    <w:rsid w:val="008A2722"/>
    <w:rsid w:val="008A28E9"/>
    <w:rsid w:val="008A3D5E"/>
    <w:rsid w:val="008A638E"/>
    <w:rsid w:val="008B15B3"/>
    <w:rsid w:val="008B6376"/>
    <w:rsid w:val="008C0451"/>
    <w:rsid w:val="008C09F0"/>
    <w:rsid w:val="008C2526"/>
    <w:rsid w:val="008C5B96"/>
    <w:rsid w:val="008C6B83"/>
    <w:rsid w:val="008C7D26"/>
    <w:rsid w:val="008D03EF"/>
    <w:rsid w:val="008E0EC9"/>
    <w:rsid w:val="008E367E"/>
    <w:rsid w:val="008E36CB"/>
    <w:rsid w:val="008E3B44"/>
    <w:rsid w:val="008E418E"/>
    <w:rsid w:val="008E73A8"/>
    <w:rsid w:val="008F0D90"/>
    <w:rsid w:val="008F184A"/>
    <w:rsid w:val="008F6BDF"/>
    <w:rsid w:val="00902390"/>
    <w:rsid w:val="00904CD2"/>
    <w:rsid w:val="00904EEA"/>
    <w:rsid w:val="0090650B"/>
    <w:rsid w:val="00906581"/>
    <w:rsid w:val="009103E8"/>
    <w:rsid w:val="00910441"/>
    <w:rsid w:val="00911822"/>
    <w:rsid w:val="00911A59"/>
    <w:rsid w:val="0091365B"/>
    <w:rsid w:val="00916CB9"/>
    <w:rsid w:val="00921766"/>
    <w:rsid w:val="00923E55"/>
    <w:rsid w:val="009248D8"/>
    <w:rsid w:val="0092503F"/>
    <w:rsid w:val="00927A15"/>
    <w:rsid w:val="00930066"/>
    <w:rsid w:val="00932B98"/>
    <w:rsid w:val="0093369E"/>
    <w:rsid w:val="00934563"/>
    <w:rsid w:val="00937C57"/>
    <w:rsid w:val="00940601"/>
    <w:rsid w:val="00940FE1"/>
    <w:rsid w:val="0094269F"/>
    <w:rsid w:val="00943E80"/>
    <w:rsid w:val="00945010"/>
    <w:rsid w:val="00945CC0"/>
    <w:rsid w:val="009475B9"/>
    <w:rsid w:val="00947DE7"/>
    <w:rsid w:val="0095067B"/>
    <w:rsid w:val="00950AAE"/>
    <w:rsid w:val="00954A48"/>
    <w:rsid w:val="00955412"/>
    <w:rsid w:val="00955564"/>
    <w:rsid w:val="00955AC8"/>
    <w:rsid w:val="00955C04"/>
    <w:rsid w:val="00956CFD"/>
    <w:rsid w:val="009572D1"/>
    <w:rsid w:val="009606C1"/>
    <w:rsid w:val="00961D71"/>
    <w:rsid w:val="00962C37"/>
    <w:rsid w:val="00963317"/>
    <w:rsid w:val="00963DA6"/>
    <w:rsid w:val="0096403F"/>
    <w:rsid w:val="009646A4"/>
    <w:rsid w:val="0096686E"/>
    <w:rsid w:val="0097155A"/>
    <w:rsid w:val="00972008"/>
    <w:rsid w:val="00974306"/>
    <w:rsid w:val="00980033"/>
    <w:rsid w:val="00983216"/>
    <w:rsid w:val="0098468B"/>
    <w:rsid w:val="009935F8"/>
    <w:rsid w:val="0099368A"/>
    <w:rsid w:val="0099490C"/>
    <w:rsid w:val="0099513E"/>
    <w:rsid w:val="009970C7"/>
    <w:rsid w:val="009A0176"/>
    <w:rsid w:val="009A44EC"/>
    <w:rsid w:val="009A5D3F"/>
    <w:rsid w:val="009B32A5"/>
    <w:rsid w:val="009B6803"/>
    <w:rsid w:val="009C2916"/>
    <w:rsid w:val="009C519A"/>
    <w:rsid w:val="009C5B73"/>
    <w:rsid w:val="009D44B0"/>
    <w:rsid w:val="009D4ADF"/>
    <w:rsid w:val="009D50CE"/>
    <w:rsid w:val="009D67DB"/>
    <w:rsid w:val="009E1616"/>
    <w:rsid w:val="009E2AAC"/>
    <w:rsid w:val="009E5018"/>
    <w:rsid w:val="009E7FC2"/>
    <w:rsid w:val="009F01BD"/>
    <w:rsid w:val="009F06B5"/>
    <w:rsid w:val="009F09F9"/>
    <w:rsid w:val="009F2FC1"/>
    <w:rsid w:val="009F2FFE"/>
    <w:rsid w:val="009F35FF"/>
    <w:rsid w:val="009F61AB"/>
    <w:rsid w:val="009F62C3"/>
    <w:rsid w:val="009F6A72"/>
    <w:rsid w:val="00A00C74"/>
    <w:rsid w:val="00A00CE7"/>
    <w:rsid w:val="00A016A4"/>
    <w:rsid w:val="00A0255A"/>
    <w:rsid w:val="00A03ABC"/>
    <w:rsid w:val="00A0469A"/>
    <w:rsid w:val="00A05AAA"/>
    <w:rsid w:val="00A05D8D"/>
    <w:rsid w:val="00A0666F"/>
    <w:rsid w:val="00A07425"/>
    <w:rsid w:val="00A10AE2"/>
    <w:rsid w:val="00A10FBC"/>
    <w:rsid w:val="00A141C3"/>
    <w:rsid w:val="00A14706"/>
    <w:rsid w:val="00A14951"/>
    <w:rsid w:val="00A14F70"/>
    <w:rsid w:val="00A16C38"/>
    <w:rsid w:val="00A16CE1"/>
    <w:rsid w:val="00A17F89"/>
    <w:rsid w:val="00A21C60"/>
    <w:rsid w:val="00A22051"/>
    <w:rsid w:val="00A227D9"/>
    <w:rsid w:val="00A308E0"/>
    <w:rsid w:val="00A40DCC"/>
    <w:rsid w:val="00A42010"/>
    <w:rsid w:val="00A42C95"/>
    <w:rsid w:val="00A42CB7"/>
    <w:rsid w:val="00A42D36"/>
    <w:rsid w:val="00A4374E"/>
    <w:rsid w:val="00A46301"/>
    <w:rsid w:val="00A5017B"/>
    <w:rsid w:val="00A534B5"/>
    <w:rsid w:val="00A53589"/>
    <w:rsid w:val="00A53F3B"/>
    <w:rsid w:val="00A5500F"/>
    <w:rsid w:val="00A60249"/>
    <w:rsid w:val="00A604C4"/>
    <w:rsid w:val="00A61721"/>
    <w:rsid w:val="00A625BB"/>
    <w:rsid w:val="00A62E74"/>
    <w:rsid w:val="00A6354E"/>
    <w:rsid w:val="00A658E8"/>
    <w:rsid w:val="00A6616F"/>
    <w:rsid w:val="00A66F20"/>
    <w:rsid w:val="00A701D9"/>
    <w:rsid w:val="00A706C4"/>
    <w:rsid w:val="00A71DAC"/>
    <w:rsid w:val="00A71F31"/>
    <w:rsid w:val="00A7220D"/>
    <w:rsid w:val="00A730D6"/>
    <w:rsid w:val="00A76F56"/>
    <w:rsid w:val="00A77084"/>
    <w:rsid w:val="00A80997"/>
    <w:rsid w:val="00A82368"/>
    <w:rsid w:val="00A82934"/>
    <w:rsid w:val="00A832FF"/>
    <w:rsid w:val="00A83AA8"/>
    <w:rsid w:val="00A83D0B"/>
    <w:rsid w:val="00A84BC3"/>
    <w:rsid w:val="00A8563C"/>
    <w:rsid w:val="00A861D5"/>
    <w:rsid w:val="00A87C1B"/>
    <w:rsid w:val="00A91762"/>
    <w:rsid w:val="00A91A4A"/>
    <w:rsid w:val="00A9239A"/>
    <w:rsid w:val="00A93848"/>
    <w:rsid w:val="00A94CD9"/>
    <w:rsid w:val="00AA06AC"/>
    <w:rsid w:val="00AA36AB"/>
    <w:rsid w:val="00AA3E95"/>
    <w:rsid w:val="00AA604D"/>
    <w:rsid w:val="00AB116A"/>
    <w:rsid w:val="00AB255A"/>
    <w:rsid w:val="00AB2677"/>
    <w:rsid w:val="00AB2B04"/>
    <w:rsid w:val="00AB3458"/>
    <w:rsid w:val="00AB673C"/>
    <w:rsid w:val="00AB6B0D"/>
    <w:rsid w:val="00AB7FCA"/>
    <w:rsid w:val="00AC24C7"/>
    <w:rsid w:val="00AC2934"/>
    <w:rsid w:val="00AC3BA7"/>
    <w:rsid w:val="00AC42D9"/>
    <w:rsid w:val="00AC447F"/>
    <w:rsid w:val="00AC5875"/>
    <w:rsid w:val="00AC6EF5"/>
    <w:rsid w:val="00AC7B1B"/>
    <w:rsid w:val="00AC7F83"/>
    <w:rsid w:val="00AD0195"/>
    <w:rsid w:val="00AD32A9"/>
    <w:rsid w:val="00AD3B2E"/>
    <w:rsid w:val="00AD5076"/>
    <w:rsid w:val="00AE28E5"/>
    <w:rsid w:val="00AE4A4F"/>
    <w:rsid w:val="00AE6EAE"/>
    <w:rsid w:val="00AF36BF"/>
    <w:rsid w:val="00B005C1"/>
    <w:rsid w:val="00B0106C"/>
    <w:rsid w:val="00B05E1B"/>
    <w:rsid w:val="00B06993"/>
    <w:rsid w:val="00B12F53"/>
    <w:rsid w:val="00B173CC"/>
    <w:rsid w:val="00B1779F"/>
    <w:rsid w:val="00B17AF7"/>
    <w:rsid w:val="00B21472"/>
    <w:rsid w:val="00B218F8"/>
    <w:rsid w:val="00B248AB"/>
    <w:rsid w:val="00B255CC"/>
    <w:rsid w:val="00B273CF"/>
    <w:rsid w:val="00B27C07"/>
    <w:rsid w:val="00B31A1F"/>
    <w:rsid w:val="00B338C9"/>
    <w:rsid w:val="00B347E8"/>
    <w:rsid w:val="00B35F89"/>
    <w:rsid w:val="00B36314"/>
    <w:rsid w:val="00B409E1"/>
    <w:rsid w:val="00B41DF3"/>
    <w:rsid w:val="00B42B16"/>
    <w:rsid w:val="00B459E4"/>
    <w:rsid w:val="00B51F7D"/>
    <w:rsid w:val="00B520F8"/>
    <w:rsid w:val="00B53B3C"/>
    <w:rsid w:val="00B54A28"/>
    <w:rsid w:val="00B55593"/>
    <w:rsid w:val="00B60508"/>
    <w:rsid w:val="00B620DE"/>
    <w:rsid w:val="00B62493"/>
    <w:rsid w:val="00B62BCF"/>
    <w:rsid w:val="00B62C8E"/>
    <w:rsid w:val="00B62DEA"/>
    <w:rsid w:val="00B643BF"/>
    <w:rsid w:val="00B66085"/>
    <w:rsid w:val="00B67625"/>
    <w:rsid w:val="00B67CFF"/>
    <w:rsid w:val="00B72E87"/>
    <w:rsid w:val="00B72F26"/>
    <w:rsid w:val="00B73BAE"/>
    <w:rsid w:val="00B760F7"/>
    <w:rsid w:val="00B76DF9"/>
    <w:rsid w:val="00B770F8"/>
    <w:rsid w:val="00B770FF"/>
    <w:rsid w:val="00B83CC2"/>
    <w:rsid w:val="00B8400A"/>
    <w:rsid w:val="00B84C6D"/>
    <w:rsid w:val="00B867DA"/>
    <w:rsid w:val="00B870A0"/>
    <w:rsid w:val="00B87DA4"/>
    <w:rsid w:val="00B9135E"/>
    <w:rsid w:val="00B92282"/>
    <w:rsid w:val="00B925CD"/>
    <w:rsid w:val="00B92D63"/>
    <w:rsid w:val="00B92D78"/>
    <w:rsid w:val="00B92E43"/>
    <w:rsid w:val="00B94840"/>
    <w:rsid w:val="00B96547"/>
    <w:rsid w:val="00BA17B4"/>
    <w:rsid w:val="00BA19C9"/>
    <w:rsid w:val="00BA3CEA"/>
    <w:rsid w:val="00BA5520"/>
    <w:rsid w:val="00BA5CEB"/>
    <w:rsid w:val="00BA62F1"/>
    <w:rsid w:val="00BA7C1A"/>
    <w:rsid w:val="00BA7EE8"/>
    <w:rsid w:val="00BB1627"/>
    <w:rsid w:val="00BB337F"/>
    <w:rsid w:val="00BB598C"/>
    <w:rsid w:val="00BB6FFF"/>
    <w:rsid w:val="00BC0061"/>
    <w:rsid w:val="00BC1ACD"/>
    <w:rsid w:val="00BC2E38"/>
    <w:rsid w:val="00BC636B"/>
    <w:rsid w:val="00BC76FB"/>
    <w:rsid w:val="00BD0B5B"/>
    <w:rsid w:val="00BD1625"/>
    <w:rsid w:val="00BD51F7"/>
    <w:rsid w:val="00BD57BF"/>
    <w:rsid w:val="00BD731F"/>
    <w:rsid w:val="00BE03B7"/>
    <w:rsid w:val="00BE37D5"/>
    <w:rsid w:val="00BE3F65"/>
    <w:rsid w:val="00BE4D63"/>
    <w:rsid w:val="00BF0887"/>
    <w:rsid w:val="00BF1507"/>
    <w:rsid w:val="00BF3923"/>
    <w:rsid w:val="00BF4779"/>
    <w:rsid w:val="00BF580C"/>
    <w:rsid w:val="00BF5BE7"/>
    <w:rsid w:val="00BF60DE"/>
    <w:rsid w:val="00BF6122"/>
    <w:rsid w:val="00BF78AB"/>
    <w:rsid w:val="00BF7CD7"/>
    <w:rsid w:val="00C0284E"/>
    <w:rsid w:val="00C04093"/>
    <w:rsid w:val="00C04B09"/>
    <w:rsid w:val="00C0712A"/>
    <w:rsid w:val="00C07231"/>
    <w:rsid w:val="00C11D39"/>
    <w:rsid w:val="00C12200"/>
    <w:rsid w:val="00C13AE3"/>
    <w:rsid w:val="00C13C9D"/>
    <w:rsid w:val="00C14B1A"/>
    <w:rsid w:val="00C14DD4"/>
    <w:rsid w:val="00C1651B"/>
    <w:rsid w:val="00C17A30"/>
    <w:rsid w:val="00C2069B"/>
    <w:rsid w:val="00C210AD"/>
    <w:rsid w:val="00C24A9A"/>
    <w:rsid w:val="00C25DF7"/>
    <w:rsid w:val="00C272AA"/>
    <w:rsid w:val="00C321F9"/>
    <w:rsid w:val="00C33471"/>
    <w:rsid w:val="00C3406E"/>
    <w:rsid w:val="00C34AA6"/>
    <w:rsid w:val="00C3606D"/>
    <w:rsid w:val="00C36DF0"/>
    <w:rsid w:val="00C42976"/>
    <w:rsid w:val="00C441EF"/>
    <w:rsid w:val="00C47162"/>
    <w:rsid w:val="00C507B6"/>
    <w:rsid w:val="00C507E3"/>
    <w:rsid w:val="00C52921"/>
    <w:rsid w:val="00C52DD5"/>
    <w:rsid w:val="00C53230"/>
    <w:rsid w:val="00C549D6"/>
    <w:rsid w:val="00C54AB4"/>
    <w:rsid w:val="00C54F89"/>
    <w:rsid w:val="00C55B04"/>
    <w:rsid w:val="00C55FF6"/>
    <w:rsid w:val="00C56376"/>
    <w:rsid w:val="00C6067A"/>
    <w:rsid w:val="00C6105E"/>
    <w:rsid w:val="00C619D7"/>
    <w:rsid w:val="00C62359"/>
    <w:rsid w:val="00C62685"/>
    <w:rsid w:val="00C62865"/>
    <w:rsid w:val="00C64D02"/>
    <w:rsid w:val="00C72323"/>
    <w:rsid w:val="00C72324"/>
    <w:rsid w:val="00C80DDE"/>
    <w:rsid w:val="00C852CD"/>
    <w:rsid w:val="00C85F20"/>
    <w:rsid w:val="00C90BBE"/>
    <w:rsid w:val="00C91506"/>
    <w:rsid w:val="00C9259B"/>
    <w:rsid w:val="00C92AFF"/>
    <w:rsid w:val="00C96BD2"/>
    <w:rsid w:val="00CA174A"/>
    <w:rsid w:val="00CA212F"/>
    <w:rsid w:val="00CA4292"/>
    <w:rsid w:val="00CA43E0"/>
    <w:rsid w:val="00CB0CE1"/>
    <w:rsid w:val="00CB494E"/>
    <w:rsid w:val="00CB4BE4"/>
    <w:rsid w:val="00CB552E"/>
    <w:rsid w:val="00CB64C5"/>
    <w:rsid w:val="00CC0B84"/>
    <w:rsid w:val="00CC0EED"/>
    <w:rsid w:val="00CC2D58"/>
    <w:rsid w:val="00CC2E3C"/>
    <w:rsid w:val="00CC2EBA"/>
    <w:rsid w:val="00CC308A"/>
    <w:rsid w:val="00CC3815"/>
    <w:rsid w:val="00CC3E90"/>
    <w:rsid w:val="00CC43FC"/>
    <w:rsid w:val="00CC45F2"/>
    <w:rsid w:val="00CC4A1C"/>
    <w:rsid w:val="00CC51BE"/>
    <w:rsid w:val="00CC5FFB"/>
    <w:rsid w:val="00CC7682"/>
    <w:rsid w:val="00CC7FEC"/>
    <w:rsid w:val="00CD0E02"/>
    <w:rsid w:val="00CD1C6B"/>
    <w:rsid w:val="00CD1F29"/>
    <w:rsid w:val="00CD41A3"/>
    <w:rsid w:val="00CD4E8B"/>
    <w:rsid w:val="00CD6719"/>
    <w:rsid w:val="00CD6F99"/>
    <w:rsid w:val="00CE07CA"/>
    <w:rsid w:val="00CE1D30"/>
    <w:rsid w:val="00CE1F5F"/>
    <w:rsid w:val="00CE28E3"/>
    <w:rsid w:val="00CE4FC9"/>
    <w:rsid w:val="00CE64CC"/>
    <w:rsid w:val="00CF1587"/>
    <w:rsid w:val="00CF2A86"/>
    <w:rsid w:val="00CF2C4C"/>
    <w:rsid w:val="00CF2CF5"/>
    <w:rsid w:val="00CF4B69"/>
    <w:rsid w:val="00CF5166"/>
    <w:rsid w:val="00CF59E8"/>
    <w:rsid w:val="00D05A5B"/>
    <w:rsid w:val="00D065CB"/>
    <w:rsid w:val="00D07835"/>
    <w:rsid w:val="00D102DE"/>
    <w:rsid w:val="00D10813"/>
    <w:rsid w:val="00D10BBD"/>
    <w:rsid w:val="00D1175E"/>
    <w:rsid w:val="00D11E24"/>
    <w:rsid w:val="00D12D41"/>
    <w:rsid w:val="00D13D89"/>
    <w:rsid w:val="00D14BCF"/>
    <w:rsid w:val="00D156A0"/>
    <w:rsid w:val="00D16977"/>
    <w:rsid w:val="00D21193"/>
    <w:rsid w:val="00D22C14"/>
    <w:rsid w:val="00D22FCB"/>
    <w:rsid w:val="00D2420C"/>
    <w:rsid w:val="00D258FB"/>
    <w:rsid w:val="00D25D5C"/>
    <w:rsid w:val="00D26AA4"/>
    <w:rsid w:val="00D3017D"/>
    <w:rsid w:val="00D3088A"/>
    <w:rsid w:val="00D30A10"/>
    <w:rsid w:val="00D31DA6"/>
    <w:rsid w:val="00D3243E"/>
    <w:rsid w:val="00D32591"/>
    <w:rsid w:val="00D32FF5"/>
    <w:rsid w:val="00D33331"/>
    <w:rsid w:val="00D338D9"/>
    <w:rsid w:val="00D33D4D"/>
    <w:rsid w:val="00D358CF"/>
    <w:rsid w:val="00D36252"/>
    <w:rsid w:val="00D3628B"/>
    <w:rsid w:val="00D4012B"/>
    <w:rsid w:val="00D40513"/>
    <w:rsid w:val="00D4088D"/>
    <w:rsid w:val="00D42ACE"/>
    <w:rsid w:val="00D43D50"/>
    <w:rsid w:val="00D44EEE"/>
    <w:rsid w:val="00D50C5F"/>
    <w:rsid w:val="00D5121D"/>
    <w:rsid w:val="00D52A3D"/>
    <w:rsid w:val="00D554A1"/>
    <w:rsid w:val="00D55EBB"/>
    <w:rsid w:val="00D5641C"/>
    <w:rsid w:val="00D56430"/>
    <w:rsid w:val="00D62BD2"/>
    <w:rsid w:val="00D6337B"/>
    <w:rsid w:val="00D636C9"/>
    <w:rsid w:val="00D65098"/>
    <w:rsid w:val="00D65264"/>
    <w:rsid w:val="00D674E0"/>
    <w:rsid w:val="00D714B8"/>
    <w:rsid w:val="00D718B9"/>
    <w:rsid w:val="00D73CEB"/>
    <w:rsid w:val="00D7540C"/>
    <w:rsid w:val="00D8583D"/>
    <w:rsid w:val="00D85FE4"/>
    <w:rsid w:val="00D87313"/>
    <w:rsid w:val="00D909F6"/>
    <w:rsid w:val="00D91151"/>
    <w:rsid w:val="00D93ACB"/>
    <w:rsid w:val="00D95DA8"/>
    <w:rsid w:val="00D9611D"/>
    <w:rsid w:val="00DA0064"/>
    <w:rsid w:val="00DA1151"/>
    <w:rsid w:val="00DA1B2B"/>
    <w:rsid w:val="00DB2F3B"/>
    <w:rsid w:val="00DB7031"/>
    <w:rsid w:val="00DC3D83"/>
    <w:rsid w:val="00DC42FE"/>
    <w:rsid w:val="00DC4F86"/>
    <w:rsid w:val="00DC6B68"/>
    <w:rsid w:val="00DD30C6"/>
    <w:rsid w:val="00DD4EE1"/>
    <w:rsid w:val="00DD6C0B"/>
    <w:rsid w:val="00DD6D56"/>
    <w:rsid w:val="00DD7494"/>
    <w:rsid w:val="00DE0A60"/>
    <w:rsid w:val="00DE0E6B"/>
    <w:rsid w:val="00DE1C50"/>
    <w:rsid w:val="00DE4764"/>
    <w:rsid w:val="00DE5694"/>
    <w:rsid w:val="00DF0302"/>
    <w:rsid w:val="00DF1462"/>
    <w:rsid w:val="00DF1E48"/>
    <w:rsid w:val="00DF2216"/>
    <w:rsid w:val="00DF64C6"/>
    <w:rsid w:val="00DF70B1"/>
    <w:rsid w:val="00DF712A"/>
    <w:rsid w:val="00E050A3"/>
    <w:rsid w:val="00E06077"/>
    <w:rsid w:val="00E0611E"/>
    <w:rsid w:val="00E06A39"/>
    <w:rsid w:val="00E06B57"/>
    <w:rsid w:val="00E07340"/>
    <w:rsid w:val="00E07D1C"/>
    <w:rsid w:val="00E1068E"/>
    <w:rsid w:val="00E11094"/>
    <w:rsid w:val="00E122ED"/>
    <w:rsid w:val="00E1244A"/>
    <w:rsid w:val="00E1246E"/>
    <w:rsid w:val="00E145F9"/>
    <w:rsid w:val="00E146D0"/>
    <w:rsid w:val="00E14861"/>
    <w:rsid w:val="00E24FFB"/>
    <w:rsid w:val="00E25345"/>
    <w:rsid w:val="00E32638"/>
    <w:rsid w:val="00E328B9"/>
    <w:rsid w:val="00E34D94"/>
    <w:rsid w:val="00E35D6D"/>
    <w:rsid w:val="00E43CB0"/>
    <w:rsid w:val="00E4409A"/>
    <w:rsid w:val="00E44294"/>
    <w:rsid w:val="00E44F20"/>
    <w:rsid w:val="00E452C8"/>
    <w:rsid w:val="00E46BEB"/>
    <w:rsid w:val="00E5218A"/>
    <w:rsid w:val="00E52872"/>
    <w:rsid w:val="00E533D9"/>
    <w:rsid w:val="00E5473A"/>
    <w:rsid w:val="00E57CDB"/>
    <w:rsid w:val="00E61DBD"/>
    <w:rsid w:val="00E62C0D"/>
    <w:rsid w:val="00E649DD"/>
    <w:rsid w:val="00E64D00"/>
    <w:rsid w:val="00E6593F"/>
    <w:rsid w:val="00E65E32"/>
    <w:rsid w:val="00E703DD"/>
    <w:rsid w:val="00E713A2"/>
    <w:rsid w:val="00E71BEA"/>
    <w:rsid w:val="00E71E7D"/>
    <w:rsid w:val="00E726F2"/>
    <w:rsid w:val="00E729F1"/>
    <w:rsid w:val="00E72D0F"/>
    <w:rsid w:val="00E7431C"/>
    <w:rsid w:val="00E76DC0"/>
    <w:rsid w:val="00E7725D"/>
    <w:rsid w:val="00E77314"/>
    <w:rsid w:val="00E77A80"/>
    <w:rsid w:val="00E81B00"/>
    <w:rsid w:val="00E83138"/>
    <w:rsid w:val="00E835D8"/>
    <w:rsid w:val="00E86C6E"/>
    <w:rsid w:val="00E92123"/>
    <w:rsid w:val="00E92486"/>
    <w:rsid w:val="00E93617"/>
    <w:rsid w:val="00E9389D"/>
    <w:rsid w:val="00E94918"/>
    <w:rsid w:val="00E967BF"/>
    <w:rsid w:val="00EA009C"/>
    <w:rsid w:val="00EA21E2"/>
    <w:rsid w:val="00EA60E4"/>
    <w:rsid w:val="00EA6E21"/>
    <w:rsid w:val="00EA76E9"/>
    <w:rsid w:val="00EB059B"/>
    <w:rsid w:val="00EB070A"/>
    <w:rsid w:val="00EB270B"/>
    <w:rsid w:val="00EB2FD0"/>
    <w:rsid w:val="00EB46C1"/>
    <w:rsid w:val="00EB4F2E"/>
    <w:rsid w:val="00EC16B8"/>
    <w:rsid w:val="00EC18C0"/>
    <w:rsid w:val="00EC355A"/>
    <w:rsid w:val="00EC3E88"/>
    <w:rsid w:val="00EC4286"/>
    <w:rsid w:val="00EC44DB"/>
    <w:rsid w:val="00EC6A7C"/>
    <w:rsid w:val="00ED1044"/>
    <w:rsid w:val="00ED2D71"/>
    <w:rsid w:val="00ED50FD"/>
    <w:rsid w:val="00ED5733"/>
    <w:rsid w:val="00ED57D8"/>
    <w:rsid w:val="00ED5D4D"/>
    <w:rsid w:val="00ED77D5"/>
    <w:rsid w:val="00EE3056"/>
    <w:rsid w:val="00EE528E"/>
    <w:rsid w:val="00EE55AF"/>
    <w:rsid w:val="00EE70B6"/>
    <w:rsid w:val="00EF1C64"/>
    <w:rsid w:val="00EF2407"/>
    <w:rsid w:val="00EF36E2"/>
    <w:rsid w:val="00EF62F1"/>
    <w:rsid w:val="00EF7BC6"/>
    <w:rsid w:val="00F007D3"/>
    <w:rsid w:val="00F01A87"/>
    <w:rsid w:val="00F03DB2"/>
    <w:rsid w:val="00F07505"/>
    <w:rsid w:val="00F1281D"/>
    <w:rsid w:val="00F1368B"/>
    <w:rsid w:val="00F16BD7"/>
    <w:rsid w:val="00F17437"/>
    <w:rsid w:val="00F17BDE"/>
    <w:rsid w:val="00F22A20"/>
    <w:rsid w:val="00F22ACA"/>
    <w:rsid w:val="00F23AB6"/>
    <w:rsid w:val="00F26D66"/>
    <w:rsid w:val="00F277BA"/>
    <w:rsid w:val="00F3309B"/>
    <w:rsid w:val="00F36028"/>
    <w:rsid w:val="00F3616C"/>
    <w:rsid w:val="00F42283"/>
    <w:rsid w:val="00F4381A"/>
    <w:rsid w:val="00F45347"/>
    <w:rsid w:val="00F5118B"/>
    <w:rsid w:val="00F52F4E"/>
    <w:rsid w:val="00F53DC2"/>
    <w:rsid w:val="00F6069E"/>
    <w:rsid w:val="00F6207C"/>
    <w:rsid w:val="00F6318D"/>
    <w:rsid w:val="00F653D7"/>
    <w:rsid w:val="00F67F6D"/>
    <w:rsid w:val="00F70072"/>
    <w:rsid w:val="00F70C81"/>
    <w:rsid w:val="00F72627"/>
    <w:rsid w:val="00F72FE7"/>
    <w:rsid w:val="00F732C8"/>
    <w:rsid w:val="00F74974"/>
    <w:rsid w:val="00F80BB9"/>
    <w:rsid w:val="00F810E4"/>
    <w:rsid w:val="00F81268"/>
    <w:rsid w:val="00F81FD1"/>
    <w:rsid w:val="00F82FE4"/>
    <w:rsid w:val="00F8576B"/>
    <w:rsid w:val="00F85A27"/>
    <w:rsid w:val="00F862B3"/>
    <w:rsid w:val="00F87401"/>
    <w:rsid w:val="00F87D85"/>
    <w:rsid w:val="00F9439A"/>
    <w:rsid w:val="00F952EE"/>
    <w:rsid w:val="00F9621C"/>
    <w:rsid w:val="00F97644"/>
    <w:rsid w:val="00F978B2"/>
    <w:rsid w:val="00FA1FFE"/>
    <w:rsid w:val="00FA3BE1"/>
    <w:rsid w:val="00FA43A4"/>
    <w:rsid w:val="00FA568D"/>
    <w:rsid w:val="00FA7979"/>
    <w:rsid w:val="00FA7D81"/>
    <w:rsid w:val="00FB1CEE"/>
    <w:rsid w:val="00FB27A7"/>
    <w:rsid w:val="00FB2F2D"/>
    <w:rsid w:val="00FB6CFE"/>
    <w:rsid w:val="00FC0A70"/>
    <w:rsid w:val="00FC21D2"/>
    <w:rsid w:val="00FC2CC1"/>
    <w:rsid w:val="00FC3453"/>
    <w:rsid w:val="00FC4D18"/>
    <w:rsid w:val="00FC4E64"/>
    <w:rsid w:val="00FC7A93"/>
    <w:rsid w:val="00FC7F75"/>
    <w:rsid w:val="00FD0E6D"/>
    <w:rsid w:val="00FD1953"/>
    <w:rsid w:val="00FD3CF5"/>
    <w:rsid w:val="00FD3E8E"/>
    <w:rsid w:val="00FD516D"/>
    <w:rsid w:val="00FE1699"/>
    <w:rsid w:val="00FE35A4"/>
    <w:rsid w:val="00FE45EB"/>
    <w:rsid w:val="00FE7F35"/>
    <w:rsid w:val="00FF2223"/>
    <w:rsid w:val="00FF3645"/>
    <w:rsid w:val="00FF5BE0"/>
    <w:rsid w:val="00FF67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E1875F9"/>
  <w15:chartTrackingRefBased/>
  <w15:docId w15:val="{BEBFFFB6-A68D-4AB9-861B-9521EDB0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 w:type="character" w:styleId="FollowedHyperlink">
    <w:name w:val="FollowedHyperlink"/>
    <w:rsid w:val="00B925CD"/>
    <w:rPr>
      <w:color w:val="800080"/>
      <w:u w:val="single"/>
    </w:rPr>
  </w:style>
  <w:style w:type="character" w:customStyle="1" w:styleId="UnresolvedMention">
    <w:name w:val="Unresolved Mention"/>
    <w:uiPriority w:val="99"/>
    <w:semiHidden/>
    <w:unhideWhenUsed/>
    <w:rsid w:val="00B35F89"/>
    <w:rPr>
      <w:color w:val="808080"/>
      <w:shd w:val="clear" w:color="auto" w:fill="E6E6E6"/>
    </w:rPr>
  </w:style>
  <w:style w:type="character" w:styleId="a9">
    <w:name w:val="Unresolved Mention"/>
    <w:uiPriority w:val="99"/>
    <w:semiHidden/>
    <w:unhideWhenUsed/>
    <w:rsid w:val="00B92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7195.pdf" TargetMode="External"/><Relationship Id="rId299" Type="http://schemas.openxmlformats.org/officeDocument/2006/relationships/hyperlink" Target="http://www.nevo.co.il/Law_word/law06/tak-6903.pdf" TargetMode="External"/><Relationship Id="rId21" Type="http://schemas.openxmlformats.org/officeDocument/2006/relationships/hyperlink" Target="http://www.nevo.co.il/Law_word/law06/tak-7467.pdf" TargetMode="External"/><Relationship Id="rId63" Type="http://schemas.openxmlformats.org/officeDocument/2006/relationships/hyperlink" Target="http://www.nevo.co.il/law_word/law06/tak-7008.pdf" TargetMode="External"/><Relationship Id="rId159" Type="http://schemas.openxmlformats.org/officeDocument/2006/relationships/oleObject" Target="embeddings/oleObject9.bin"/><Relationship Id="rId170" Type="http://schemas.openxmlformats.org/officeDocument/2006/relationships/hyperlink" Target="https://www.nevo.co.il/law_html/law06/tak-10224.pdf" TargetMode="External"/><Relationship Id="rId226" Type="http://schemas.openxmlformats.org/officeDocument/2006/relationships/hyperlink" Target="http://www.nevo.co.il/Law_word/law06/tak-7320.pdf" TargetMode="External"/><Relationship Id="rId268" Type="http://schemas.openxmlformats.org/officeDocument/2006/relationships/hyperlink" Target="http://www.nevo.co.il/Law_word/law06/tak-7320.pdf" TargetMode="External"/><Relationship Id="rId32" Type="http://schemas.openxmlformats.org/officeDocument/2006/relationships/hyperlink" Target="https://www.nevo.co.il/law_html/law06/tak-10659.pdf" TargetMode="External"/><Relationship Id="rId74" Type="http://schemas.openxmlformats.org/officeDocument/2006/relationships/hyperlink" Target="http://www.nevo.co.il/Law_word/law06/tak-7505.pdf" TargetMode="External"/><Relationship Id="rId128" Type="http://schemas.openxmlformats.org/officeDocument/2006/relationships/hyperlink" Target="http://www.nevo.co.il/law_word/law06/tak-7008.pdf" TargetMode="External"/><Relationship Id="rId5" Type="http://schemas.openxmlformats.org/officeDocument/2006/relationships/footnotes" Target="footnotes.xml"/><Relationship Id="rId181" Type="http://schemas.openxmlformats.org/officeDocument/2006/relationships/hyperlink" Target="http://www.nevo.co.il/Law_word/law06/tak-6957.pdf" TargetMode="External"/><Relationship Id="rId237" Type="http://schemas.openxmlformats.org/officeDocument/2006/relationships/hyperlink" Target="https://www.nevo.co.il/Law_word/law06/tak-8308.pdf" TargetMode="External"/><Relationship Id="rId279" Type="http://schemas.openxmlformats.org/officeDocument/2006/relationships/hyperlink" Target="http://www.nevo.co.il/Law_word/law06/tak-7524.pdf" TargetMode="External"/><Relationship Id="rId43" Type="http://schemas.openxmlformats.org/officeDocument/2006/relationships/hyperlink" Target="http://www.nevo.co.il/Law_word/law06/tak-7320.pdf" TargetMode="External"/><Relationship Id="rId139" Type="http://schemas.openxmlformats.org/officeDocument/2006/relationships/image" Target="media/image5.wmf"/><Relationship Id="rId290" Type="http://schemas.openxmlformats.org/officeDocument/2006/relationships/hyperlink" Target="http://www.nevo.co.il/Law_word/law06/tak-7505.pdf" TargetMode="External"/><Relationship Id="rId304" Type="http://schemas.openxmlformats.org/officeDocument/2006/relationships/hyperlink" Target="http://www.nevo.co.il/Law_word/law06/tak-6903.pdf" TargetMode="External"/><Relationship Id="rId85" Type="http://schemas.openxmlformats.org/officeDocument/2006/relationships/hyperlink" Target="http://www.nevo.co.il/Law_word/law06/tak-7389.pdf" TargetMode="External"/><Relationship Id="rId150" Type="http://schemas.openxmlformats.org/officeDocument/2006/relationships/hyperlink" Target="http://www.nevo.co.il/Law_word/law06/tak-7524.pdf" TargetMode="External"/><Relationship Id="rId192" Type="http://schemas.openxmlformats.org/officeDocument/2006/relationships/hyperlink" Target="http://www.nevo.co.il/Law_word/law06/tak-7591.pdf" TargetMode="External"/><Relationship Id="rId206" Type="http://schemas.openxmlformats.org/officeDocument/2006/relationships/hyperlink" Target="http://www.nevo.co.il/Law_word/law06/tak-7066.pdf" TargetMode="External"/><Relationship Id="rId248" Type="http://schemas.openxmlformats.org/officeDocument/2006/relationships/hyperlink" Target="http://www.nevo.co.il/Law_word/law06/tak-7505.pdf" TargetMode="External"/><Relationship Id="rId12" Type="http://schemas.openxmlformats.org/officeDocument/2006/relationships/hyperlink" Target="http://www.nevo.co.il/Law_word/law06/tak-7195.pdf" TargetMode="External"/><Relationship Id="rId108" Type="http://schemas.openxmlformats.org/officeDocument/2006/relationships/hyperlink" Target="https://www.nevo.co.il/Law_word/law06/tak-8625.pdf" TargetMode="External"/><Relationship Id="rId315" Type="http://schemas.openxmlformats.org/officeDocument/2006/relationships/footer" Target="footer1.xml"/><Relationship Id="rId54" Type="http://schemas.openxmlformats.org/officeDocument/2006/relationships/hyperlink" Target="https://www.nevo.co.il/Law_word/law06/TAK-8240.pdf" TargetMode="External"/><Relationship Id="rId96" Type="http://schemas.openxmlformats.org/officeDocument/2006/relationships/hyperlink" Target="https://www.nevo.co.il/Law_word/law06/TAK-8240.pdf" TargetMode="External"/><Relationship Id="rId161" Type="http://schemas.openxmlformats.org/officeDocument/2006/relationships/hyperlink" Target="https://www.nevo.co.il/Law_word/law06/tak-8308.pdf" TargetMode="External"/><Relationship Id="rId217" Type="http://schemas.openxmlformats.org/officeDocument/2006/relationships/hyperlink" Target="http://www.nevo.co.il/Law_word/law06/tak-7918.pdf" TargetMode="External"/><Relationship Id="rId259" Type="http://schemas.openxmlformats.org/officeDocument/2006/relationships/hyperlink" Target="https://www.nevo.co.il/Law_word/law06/TAK-8240.pdf" TargetMode="External"/><Relationship Id="rId23" Type="http://schemas.openxmlformats.org/officeDocument/2006/relationships/hyperlink" Target="http://www.nevo.co.il/Law_word/law06/tak-7066.pdf" TargetMode="External"/><Relationship Id="rId119" Type="http://schemas.openxmlformats.org/officeDocument/2006/relationships/hyperlink" Target="http://www.nevo.co.il/Law_word/law06/tak-7505.pdf" TargetMode="External"/><Relationship Id="rId270" Type="http://schemas.openxmlformats.org/officeDocument/2006/relationships/hyperlink" Target="http://www.nevo.co.il/Law_word/law06/tak-6903.pdf" TargetMode="External"/><Relationship Id="rId65" Type="http://schemas.openxmlformats.org/officeDocument/2006/relationships/hyperlink" Target="http://www.nevo.co.il/Law_word/law06/tak-7591.pdf" TargetMode="External"/><Relationship Id="rId130" Type="http://schemas.openxmlformats.org/officeDocument/2006/relationships/hyperlink" Target="http://www.nevo.co.il/Law_word/law06/tak-7151.pdf" TargetMode="External"/><Relationship Id="rId172" Type="http://schemas.openxmlformats.org/officeDocument/2006/relationships/hyperlink" Target="http://www.nevo.co.il/Law_word/law06/tak-7195.pdf" TargetMode="External"/><Relationship Id="rId228" Type="http://schemas.openxmlformats.org/officeDocument/2006/relationships/hyperlink" Target="http://www.nevo.co.il/Law_word/law06/tak-6957.pdf" TargetMode="External"/><Relationship Id="rId13" Type="http://schemas.openxmlformats.org/officeDocument/2006/relationships/hyperlink" Target="http://www.nevo.co.il/Law_word/law06/tak-7320.pdf" TargetMode="External"/><Relationship Id="rId109" Type="http://schemas.openxmlformats.org/officeDocument/2006/relationships/hyperlink" Target="http://www.nevo.co.il/Law_word/law06/tak-6903.pdf" TargetMode="External"/><Relationship Id="rId260" Type="http://schemas.openxmlformats.org/officeDocument/2006/relationships/hyperlink" Target="https://www.nevo.co.il/Law_word/law06/tak-9830.pdf" TargetMode="External"/><Relationship Id="rId281" Type="http://schemas.openxmlformats.org/officeDocument/2006/relationships/hyperlink" Target="http://www.nevo.co.il/law_word/law06/tak-7008.pdf" TargetMode="External"/><Relationship Id="rId316" Type="http://schemas.openxmlformats.org/officeDocument/2006/relationships/footer" Target="footer2.xml"/><Relationship Id="rId34" Type="http://schemas.openxmlformats.org/officeDocument/2006/relationships/hyperlink" Target="http://www.nevo.co.il/Law_word/law06/tak-7320.pdf" TargetMode="External"/><Relationship Id="rId55" Type="http://schemas.openxmlformats.org/officeDocument/2006/relationships/hyperlink" Target="https://www.nevo.co.il/Law_word/law06/tak-8625.pdf" TargetMode="External"/><Relationship Id="rId76" Type="http://schemas.openxmlformats.org/officeDocument/2006/relationships/hyperlink" Target="http://www.nevo.co.il/Law_word/law06/tak-7320.pdf" TargetMode="External"/><Relationship Id="rId97" Type="http://schemas.openxmlformats.org/officeDocument/2006/relationships/hyperlink" Target="https://www.nevo.co.il/Law_word/law06/tak-8308.pdf" TargetMode="External"/><Relationship Id="rId120" Type="http://schemas.openxmlformats.org/officeDocument/2006/relationships/hyperlink" Target="https://www.nevo.co.il/Law_word/law06/TAK-8240.pdf" TargetMode="External"/><Relationship Id="rId141" Type="http://schemas.openxmlformats.org/officeDocument/2006/relationships/image" Target="media/image6.wmf"/><Relationship Id="rId7" Type="http://schemas.openxmlformats.org/officeDocument/2006/relationships/hyperlink" Target="http://www.nevo.co.il/Law_word/law06/tak-7505.pdf" TargetMode="External"/><Relationship Id="rId162" Type="http://schemas.openxmlformats.org/officeDocument/2006/relationships/oleObject" Target="embeddings/oleObject11.bin"/><Relationship Id="rId183" Type="http://schemas.openxmlformats.org/officeDocument/2006/relationships/hyperlink" Target="http://www.nevo.co.il/law_word/law06/tak-7008.pdf" TargetMode="External"/><Relationship Id="rId218" Type="http://schemas.openxmlformats.org/officeDocument/2006/relationships/hyperlink" Target="http://www.nevo.co.il/Law_word/law06/tak-8135.pdf" TargetMode="External"/><Relationship Id="rId239" Type="http://schemas.openxmlformats.org/officeDocument/2006/relationships/hyperlink" Target="https://www.nevo.co.il/Law_word/law06/tak-9830.pdf" TargetMode="External"/><Relationship Id="rId250" Type="http://schemas.openxmlformats.org/officeDocument/2006/relationships/hyperlink" Target="https://www.nevo.co.il/Law_word/law06/TAK-8240.pdf" TargetMode="External"/><Relationship Id="rId271" Type="http://schemas.openxmlformats.org/officeDocument/2006/relationships/hyperlink" Target="http://www.nevo.co.il/law_word/law06/tak-7008.pdf" TargetMode="External"/><Relationship Id="rId292" Type="http://schemas.openxmlformats.org/officeDocument/2006/relationships/hyperlink" Target="http://www.nevo.co.il/Law_word/law06/tak-7505.pdf" TargetMode="External"/><Relationship Id="rId306" Type="http://schemas.openxmlformats.org/officeDocument/2006/relationships/hyperlink" Target="http://www.nevo.co.il/Law_word/law06/tak-7195.pdf" TargetMode="External"/><Relationship Id="rId24" Type="http://schemas.openxmlformats.org/officeDocument/2006/relationships/hyperlink" Target="http://www.nevo.co.il/Law_word/law06/tak-6903.pdf" TargetMode="External"/><Relationship Id="rId45" Type="http://schemas.openxmlformats.org/officeDocument/2006/relationships/hyperlink" Target="https://www.nevo.co.il/Law_word/law06/tak-8625.pdf" TargetMode="External"/><Relationship Id="rId66" Type="http://schemas.openxmlformats.org/officeDocument/2006/relationships/hyperlink" Target="http://www.nevo.co.il/Law_word/law06/tak-7918.pdf" TargetMode="External"/><Relationship Id="rId87" Type="http://schemas.openxmlformats.org/officeDocument/2006/relationships/hyperlink" Target="http://www.nevo.co.il/Law_word/law06/tak-7467.pdf" TargetMode="External"/><Relationship Id="rId110" Type="http://schemas.openxmlformats.org/officeDocument/2006/relationships/hyperlink" Target="http://www.nevo.co.il/law_word/law06/tak-7008.pdf" TargetMode="External"/><Relationship Id="rId131" Type="http://schemas.openxmlformats.org/officeDocument/2006/relationships/hyperlink" Target="http://www.nevo.co.il/Law_word/law06/tak-7195.pdf" TargetMode="External"/><Relationship Id="rId152" Type="http://schemas.openxmlformats.org/officeDocument/2006/relationships/hyperlink" Target="http://www.nevo.co.il/Law_word/law06/tak-7681.pdf" TargetMode="External"/><Relationship Id="rId173" Type="http://schemas.openxmlformats.org/officeDocument/2006/relationships/hyperlink" Target="http://www.nevo.co.il/Law_word/law06/tak-7467.pdf" TargetMode="External"/><Relationship Id="rId194" Type="http://schemas.openxmlformats.org/officeDocument/2006/relationships/hyperlink" Target="http://www.nevo.co.il/Law_word/law06/tak-7749.pdf" TargetMode="External"/><Relationship Id="rId208" Type="http://schemas.openxmlformats.org/officeDocument/2006/relationships/hyperlink" Target="http://www.nevo.co.il/Law_word/law06/tak-7195.pdf" TargetMode="External"/><Relationship Id="rId229" Type="http://schemas.openxmlformats.org/officeDocument/2006/relationships/hyperlink" Target="http://www.nevo.co.il/Law_word/law06/tak-7066.pdf" TargetMode="External"/><Relationship Id="rId240" Type="http://schemas.openxmlformats.org/officeDocument/2006/relationships/hyperlink" Target="https://www.nevo.co.il/law_html/law06/tak-10458.pdf" TargetMode="External"/><Relationship Id="rId261" Type="http://schemas.openxmlformats.org/officeDocument/2006/relationships/hyperlink" Target="http://www.nevo.co.il/Law_word/law06/tak-6937.pdf" TargetMode="External"/><Relationship Id="rId14" Type="http://schemas.openxmlformats.org/officeDocument/2006/relationships/hyperlink" Target="https://www.nevo.co.il/Law_word/law06/tak-8308.pdf" TargetMode="External"/><Relationship Id="rId35" Type="http://schemas.openxmlformats.org/officeDocument/2006/relationships/hyperlink" Target="http://www.nevo.co.il/Law_word/law06/tak-7320.pdf" TargetMode="External"/><Relationship Id="rId56" Type="http://schemas.openxmlformats.org/officeDocument/2006/relationships/hyperlink" Target="https://www.nevo.co.il/Law_word/law06/TAK-8240.pdf" TargetMode="External"/><Relationship Id="rId77" Type="http://schemas.openxmlformats.org/officeDocument/2006/relationships/hyperlink" Target="http://www.nevo.co.il/Law_word/law06/tak-7505.pdf" TargetMode="External"/><Relationship Id="rId100" Type="http://schemas.openxmlformats.org/officeDocument/2006/relationships/hyperlink" Target="http://www.nevo.co.il/Law_word/law06/tak-7505.pdf" TargetMode="External"/><Relationship Id="rId282" Type="http://schemas.openxmlformats.org/officeDocument/2006/relationships/hyperlink" Target="http://www.nevo.co.il/Law_word/law06/tak-7066.pdf" TargetMode="External"/><Relationship Id="rId317" Type="http://schemas.openxmlformats.org/officeDocument/2006/relationships/fontTable" Target="fontTable.xml"/><Relationship Id="rId8" Type="http://schemas.openxmlformats.org/officeDocument/2006/relationships/hyperlink" Target="http://www.nevo.co.il/Law_word/law06/tak-7505.pdf" TargetMode="External"/><Relationship Id="rId98" Type="http://schemas.openxmlformats.org/officeDocument/2006/relationships/hyperlink" Target="http://www.nevo.co.il/Law_word/law06/tak-7320.pdf" TargetMode="External"/><Relationship Id="rId121" Type="http://schemas.openxmlformats.org/officeDocument/2006/relationships/image" Target="media/image1.wmf"/><Relationship Id="rId142" Type="http://schemas.openxmlformats.org/officeDocument/2006/relationships/oleObject" Target="embeddings/oleObject6.bin"/><Relationship Id="rId163" Type="http://schemas.openxmlformats.org/officeDocument/2006/relationships/oleObject" Target="embeddings/oleObject12.bin"/><Relationship Id="rId184" Type="http://schemas.openxmlformats.org/officeDocument/2006/relationships/hyperlink" Target="http://www.nevo.co.il/Law_word/law06/tak-7066.pdf" TargetMode="External"/><Relationship Id="rId219" Type="http://schemas.openxmlformats.org/officeDocument/2006/relationships/hyperlink" Target="https://www.nevo.co.il/Law_word/law06/tak-8308.pdf" TargetMode="External"/><Relationship Id="rId230" Type="http://schemas.openxmlformats.org/officeDocument/2006/relationships/hyperlink" Target="http://www.nevo.co.il/Law_word/law06/tak-7195.pdf" TargetMode="External"/><Relationship Id="rId251" Type="http://schemas.openxmlformats.org/officeDocument/2006/relationships/hyperlink" Target="https://www.nevo.co.il/Law_word/law06/tak-9830.pdf" TargetMode="External"/><Relationship Id="rId25" Type="http://schemas.openxmlformats.org/officeDocument/2006/relationships/hyperlink" Target="http://www.nevo.co.il/law_word/law06/tak-7008.pdf" TargetMode="External"/><Relationship Id="rId46" Type="http://schemas.openxmlformats.org/officeDocument/2006/relationships/hyperlink" Target="http://www.nevo.co.il/law_word/law06/tak-7008.pdf" TargetMode="External"/><Relationship Id="rId67" Type="http://schemas.openxmlformats.org/officeDocument/2006/relationships/hyperlink" Target="https://www.nevo.co.il/Law_word/law06/tak-9025.pdf" TargetMode="External"/><Relationship Id="rId272" Type="http://schemas.openxmlformats.org/officeDocument/2006/relationships/hyperlink" Target="http://www.nevo.co.il/law_word/law06/tak-7409.pdf" TargetMode="External"/><Relationship Id="rId293" Type="http://schemas.openxmlformats.org/officeDocument/2006/relationships/hyperlink" Target="http://www.nevo.co.il/Law_word/law06/tak-7918.pdf" TargetMode="External"/><Relationship Id="rId307" Type="http://schemas.openxmlformats.org/officeDocument/2006/relationships/hyperlink" Target="http://www.nevo.co.il/Law_word/law06/tak-7263.pdf" TargetMode="External"/><Relationship Id="rId88" Type="http://schemas.openxmlformats.org/officeDocument/2006/relationships/hyperlink" Target="http://www.nevo.co.il/Law_word/law06/tak-7749.pdf" TargetMode="External"/><Relationship Id="rId111" Type="http://schemas.openxmlformats.org/officeDocument/2006/relationships/hyperlink" Target="http://www.nevo.co.il/Law_word/law06/tak-7066.pdf" TargetMode="External"/><Relationship Id="rId132" Type="http://schemas.openxmlformats.org/officeDocument/2006/relationships/hyperlink" Target="http://www.nevo.co.il/Law_word/law06/tak-7263.pdf" TargetMode="External"/><Relationship Id="rId153" Type="http://schemas.openxmlformats.org/officeDocument/2006/relationships/hyperlink" Target="http://www.nevo.co.il/Law_word/law06/tak-7749.pdf" TargetMode="External"/><Relationship Id="rId174" Type="http://schemas.openxmlformats.org/officeDocument/2006/relationships/hyperlink" Target="http://www.nevo.co.il/Law_word/law06/tak-7749.pdf" TargetMode="External"/><Relationship Id="rId195" Type="http://schemas.openxmlformats.org/officeDocument/2006/relationships/hyperlink" Target="http://www.nevo.co.il/Law_word/law06/tak-7830.pdf" TargetMode="External"/><Relationship Id="rId209" Type="http://schemas.openxmlformats.org/officeDocument/2006/relationships/hyperlink" Target="http://www.nevo.co.il/Law_word/law06/tak-6957.pdf" TargetMode="External"/><Relationship Id="rId220" Type="http://schemas.openxmlformats.org/officeDocument/2006/relationships/hyperlink" Target="https://www.nevo.co.il/Law_word/law06/tak-9025.pdf" TargetMode="External"/><Relationship Id="rId241" Type="http://schemas.openxmlformats.org/officeDocument/2006/relationships/hyperlink" Target="http://www.nevo.co.il/Law_word/law06/tak-6957.pdf" TargetMode="External"/><Relationship Id="rId15" Type="http://schemas.openxmlformats.org/officeDocument/2006/relationships/hyperlink" Target="https://www.nevo.co.il/law_word/law06/tak-9463.pdf" TargetMode="External"/><Relationship Id="rId36" Type="http://schemas.openxmlformats.org/officeDocument/2006/relationships/hyperlink" Target="https://www.nevo.co.il/Law_word/law06/tak-8625.pdf" TargetMode="External"/><Relationship Id="rId57" Type="http://schemas.openxmlformats.org/officeDocument/2006/relationships/hyperlink" Target="https://www.nevo.co.il/Law_word/law06/tak-9025.pdf" TargetMode="External"/><Relationship Id="rId262" Type="http://schemas.openxmlformats.org/officeDocument/2006/relationships/hyperlink" Target="http://www.nevo.co.il/Law_word/law06/tak-6937.pdf" TargetMode="External"/><Relationship Id="rId283" Type="http://schemas.openxmlformats.org/officeDocument/2006/relationships/hyperlink" Target="http://www.nevo.co.il/Law_word/law06/tak-7918.pdf" TargetMode="External"/><Relationship Id="rId318" Type="http://schemas.openxmlformats.org/officeDocument/2006/relationships/theme" Target="theme/theme1.xml"/><Relationship Id="rId78" Type="http://schemas.openxmlformats.org/officeDocument/2006/relationships/hyperlink" Target="http://www.nevo.co.il/Law_word/law06/tak-6957.pdf" TargetMode="External"/><Relationship Id="rId99" Type="http://schemas.openxmlformats.org/officeDocument/2006/relationships/hyperlink" Target="http://www.nevo.co.il/Law_word/law06/tak-7320.pdf" TargetMode="External"/><Relationship Id="rId101" Type="http://schemas.openxmlformats.org/officeDocument/2006/relationships/hyperlink" Target="https://www.nevo.co.il/Law_word/law06/TAK-8240.pdf" TargetMode="External"/><Relationship Id="rId122" Type="http://schemas.openxmlformats.org/officeDocument/2006/relationships/oleObject" Target="embeddings/oleObject1.bin"/><Relationship Id="rId143" Type="http://schemas.openxmlformats.org/officeDocument/2006/relationships/hyperlink" Target="http://www.nevo.co.il/Law_word/law06/tak-7320.pdf" TargetMode="External"/><Relationship Id="rId164" Type="http://schemas.openxmlformats.org/officeDocument/2006/relationships/hyperlink" Target="https://www.nevo.co.il/Law_word/law06/tak-8625.pdf" TargetMode="External"/><Relationship Id="rId185" Type="http://schemas.openxmlformats.org/officeDocument/2006/relationships/hyperlink" Target="http://www.nevo.co.il/Law_word/law06/tak-7151.pdf" TargetMode="External"/><Relationship Id="rId9" Type="http://schemas.openxmlformats.org/officeDocument/2006/relationships/hyperlink" Target="http://www.nevo.co.il/law_word/law06/tak-7008.pdf" TargetMode="External"/><Relationship Id="rId210" Type="http://schemas.openxmlformats.org/officeDocument/2006/relationships/hyperlink" Target="http://www.nevo.co.il/Law_word/law06/tak-7066.pdf" TargetMode="External"/><Relationship Id="rId26" Type="http://schemas.openxmlformats.org/officeDocument/2006/relationships/hyperlink" Target="https://www.nevo.co.il/law_html/law06/tak-10659.pdf" TargetMode="External"/><Relationship Id="rId231" Type="http://schemas.openxmlformats.org/officeDocument/2006/relationships/hyperlink" Target="http://www.nevo.co.il/Law_word/law06/tak-7320.pdf" TargetMode="External"/><Relationship Id="rId252" Type="http://schemas.openxmlformats.org/officeDocument/2006/relationships/hyperlink" Target="http://www.nevo.co.il/law_word/law06/tak-7008.pdf" TargetMode="External"/><Relationship Id="rId273" Type="http://schemas.openxmlformats.org/officeDocument/2006/relationships/hyperlink" Target="http://www.nevo.co.il/Law_word/law06/tak-7524.pdf" TargetMode="External"/><Relationship Id="rId294" Type="http://schemas.openxmlformats.org/officeDocument/2006/relationships/hyperlink" Target="http://www.nevo.co.il/Law_word/law06/tak-6903.pdf" TargetMode="External"/><Relationship Id="rId308" Type="http://schemas.openxmlformats.org/officeDocument/2006/relationships/hyperlink" Target="http://www.nevo.co.il/Law_word/law06/tak-7263.pdf" TargetMode="External"/><Relationship Id="rId47" Type="http://schemas.openxmlformats.org/officeDocument/2006/relationships/hyperlink" Target="http://www.nevo.co.il/Law_word/law06/tak-8028.pdf" TargetMode="External"/><Relationship Id="rId68" Type="http://schemas.openxmlformats.org/officeDocument/2006/relationships/hyperlink" Target="http://www.nevo.co.il/Law_word/law06/tak-7524.pdf" TargetMode="External"/><Relationship Id="rId89" Type="http://schemas.openxmlformats.org/officeDocument/2006/relationships/hyperlink" Target="https://www.nevo.co.il/Law_word/law06/tak-8308.pdf" TargetMode="External"/><Relationship Id="rId112" Type="http://schemas.openxmlformats.org/officeDocument/2006/relationships/hyperlink" Target="http://www.nevo.co.il/Law_word/law06/tak-7151.pdf" TargetMode="External"/><Relationship Id="rId133" Type="http://schemas.openxmlformats.org/officeDocument/2006/relationships/image" Target="media/image3.wmf"/><Relationship Id="rId154" Type="http://schemas.openxmlformats.org/officeDocument/2006/relationships/hyperlink" Target="http://www.nevo.co.il/Law_word/law06/tak-7830.pdf" TargetMode="External"/><Relationship Id="rId175" Type="http://schemas.openxmlformats.org/officeDocument/2006/relationships/hyperlink" Target="http://www.nevo.co.il/Law_word/law06/tak-7918.pdf" TargetMode="External"/><Relationship Id="rId196" Type="http://schemas.openxmlformats.org/officeDocument/2006/relationships/hyperlink" Target="http://www.nevo.co.il/Law_word/law06/tak-8028.pdf" TargetMode="External"/><Relationship Id="rId200" Type="http://schemas.openxmlformats.org/officeDocument/2006/relationships/hyperlink" Target="https://www.nevo.co.il/Law_word/law06/tak-8625.pdf" TargetMode="External"/><Relationship Id="rId16" Type="http://schemas.openxmlformats.org/officeDocument/2006/relationships/hyperlink" Target="http://www.nevo.co.il/Law_word/law06/tak-7195.pdf" TargetMode="External"/><Relationship Id="rId221" Type="http://schemas.openxmlformats.org/officeDocument/2006/relationships/hyperlink" Target="https://www.nevo.co.il/Law_word/law06/tak-9830.pdf" TargetMode="External"/><Relationship Id="rId242" Type="http://schemas.openxmlformats.org/officeDocument/2006/relationships/hyperlink" Target="http://www.nevo.co.il/Law_word/law06/tak-7066.pdf" TargetMode="External"/><Relationship Id="rId263" Type="http://schemas.openxmlformats.org/officeDocument/2006/relationships/hyperlink" Target="http://www.nevo.co.il/Law_word/law06/tak-7320.pdf" TargetMode="External"/><Relationship Id="rId284" Type="http://schemas.openxmlformats.org/officeDocument/2006/relationships/hyperlink" Target="http://www.nevo.co.il/Law_word/law06/tak-8028.pdf" TargetMode="External"/><Relationship Id="rId37" Type="http://schemas.openxmlformats.org/officeDocument/2006/relationships/hyperlink" Target="http://www.nevo.co.il/Law_word/law06/tak-7505.pdf" TargetMode="External"/><Relationship Id="rId58" Type="http://schemas.openxmlformats.org/officeDocument/2006/relationships/hyperlink" Target="http://www.nevo.co.il/Law_word/law06/tak-7320.pdf" TargetMode="External"/><Relationship Id="rId79" Type="http://schemas.openxmlformats.org/officeDocument/2006/relationships/hyperlink" Target="http://www.nevo.co.il/Law_word/law06/tak-7505.pdf" TargetMode="External"/><Relationship Id="rId102" Type="http://schemas.openxmlformats.org/officeDocument/2006/relationships/hyperlink" Target="http://www.nevo.co.il/Law_word/law06/tak-6957.pdf" TargetMode="External"/><Relationship Id="rId123" Type="http://schemas.openxmlformats.org/officeDocument/2006/relationships/image" Target="media/image2.wmf"/><Relationship Id="rId144" Type="http://schemas.openxmlformats.org/officeDocument/2006/relationships/oleObject" Target="embeddings/oleObject7.bin"/><Relationship Id="rId90" Type="http://schemas.openxmlformats.org/officeDocument/2006/relationships/hyperlink" Target="https://www.nevo.co.il/law_html/law06/tak-10659.pdf" TargetMode="External"/><Relationship Id="rId165" Type="http://schemas.openxmlformats.org/officeDocument/2006/relationships/oleObject" Target="embeddings/oleObject13.bin"/><Relationship Id="rId186" Type="http://schemas.openxmlformats.org/officeDocument/2006/relationships/hyperlink" Target="http://www.nevo.co.il/Law_word/law06/tak-7195.pdf" TargetMode="External"/><Relationship Id="rId211" Type="http://schemas.openxmlformats.org/officeDocument/2006/relationships/hyperlink" Target="http://www.nevo.co.il/Law_word/law06/tak-7195.pdf" TargetMode="External"/><Relationship Id="rId232" Type="http://schemas.openxmlformats.org/officeDocument/2006/relationships/hyperlink" Target="http://www.nevo.co.il/Law_word/law06/tak-7524.pdf" TargetMode="External"/><Relationship Id="rId253" Type="http://schemas.openxmlformats.org/officeDocument/2006/relationships/hyperlink" Target="http://www.nevo.co.il/Law_word/law06/tak-7505.pdf" TargetMode="External"/><Relationship Id="rId274" Type="http://schemas.openxmlformats.org/officeDocument/2006/relationships/hyperlink" Target="http://www.nevo.co.il/Law_word/law06/tak-6903.pdf" TargetMode="External"/><Relationship Id="rId295" Type="http://schemas.openxmlformats.org/officeDocument/2006/relationships/hyperlink" Target="http://www.nevo.co.il/Law_word/law06/tak-7918.pdf" TargetMode="External"/><Relationship Id="rId309" Type="http://schemas.openxmlformats.org/officeDocument/2006/relationships/hyperlink" Target="http://www.nevo.co.il/Law_word/law06/tak-7320.pdf" TargetMode="External"/><Relationship Id="rId27" Type="http://schemas.openxmlformats.org/officeDocument/2006/relationships/hyperlink" Target="http://www.nevo.co.il/Law_word/law06/tak-6937.pdf" TargetMode="External"/><Relationship Id="rId48" Type="http://schemas.openxmlformats.org/officeDocument/2006/relationships/hyperlink" Target="http://www.nevo.co.il/Law_word/law06/tak-7320.pdf" TargetMode="External"/><Relationship Id="rId69" Type="http://schemas.openxmlformats.org/officeDocument/2006/relationships/hyperlink" Target="http://www.nevo.co.il/Law_word/law06/tak-7524.pdf" TargetMode="External"/><Relationship Id="rId113" Type="http://schemas.openxmlformats.org/officeDocument/2006/relationships/hyperlink" Target="http://www.nevo.co.il/Law_word/law06/tak-7195.pdf" TargetMode="External"/><Relationship Id="rId134" Type="http://schemas.openxmlformats.org/officeDocument/2006/relationships/oleObject" Target="embeddings/oleObject3.bin"/><Relationship Id="rId80" Type="http://schemas.openxmlformats.org/officeDocument/2006/relationships/hyperlink" Target="http://www.nevo.co.il/Law_word/law06/tak-6903.pdf" TargetMode="External"/><Relationship Id="rId155" Type="http://schemas.openxmlformats.org/officeDocument/2006/relationships/hyperlink" Target="http://www.nevo.co.il/Law_word/law06/tak-7918.pdf" TargetMode="External"/><Relationship Id="rId176" Type="http://schemas.openxmlformats.org/officeDocument/2006/relationships/hyperlink" Target="http://www.nevo.co.il/Law_word/law06/tak-7320.pdf" TargetMode="External"/><Relationship Id="rId197" Type="http://schemas.openxmlformats.org/officeDocument/2006/relationships/hyperlink" Target="http://www.nevo.co.il/Law_word/law06/tak-8135.pdf" TargetMode="External"/><Relationship Id="rId201" Type="http://schemas.openxmlformats.org/officeDocument/2006/relationships/hyperlink" Target="https://www.nevo.co.il/Law_word/law06/tak-9025.pdf" TargetMode="External"/><Relationship Id="rId222" Type="http://schemas.openxmlformats.org/officeDocument/2006/relationships/hyperlink" Target="https://www.nevo.co.il/law_html/law06/tak-10458.pdf" TargetMode="External"/><Relationship Id="rId243" Type="http://schemas.openxmlformats.org/officeDocument/2006/relationships/hyperlink" Target="http://www.nevo.co.il/Law_word/law06/tak-7195.pdf" TargetMode="External"/><Relationship Id="rId264" Type="http://schemas.openxmlformats.org/officeDocument/2006/relationships/hyperlink" Target="http://www.nevo.co.il/law_word/law06/tak-7008.pdf" TargetMode="External"/><Relationship Id="rId285" Type="http://schemas.openxmlformats.org/officeDocument/2006/relationships/hyperlink" Target="http://www.nevo.co.il/law_word/law06/tak-7008.pdf" TargetMode="External"/><Relationship Id="rId17" Type="http://schemas.openxmlformats.org/officeDocument/2006/relationships/hyperlink" Target="http://www.nevo.co.il/Law_word/law06/tak-7320.pdf" TargetMode="External"/><Relationship Id="rId38" Type="http://schemas.openxmlformats.org/officeDocument/2006/relationships/hyperlink" Target="http://www.nevo.co.il/Law_word/law06/tak-7918.pdf" TargetMode="External"/><Relationship Id="rId59" Type="http://schemas.openxmlformats.org/officeDocument/2006/relationships/hyperlink" Target="http://www.nevo.co.il/Law_word/law06/tak-7505.pdf" TargetMode="External"/><Relationship Id="rId103" Type="http://schemas.openxmlformats.org/officeDocument/2006/relationships/hyperlink" Target="https://www.nevo.co.il/Law_word/law06/TAK-8240.pdf" TargetMode="External"/><Relationship Id="rId124" Type="http://schemas.openxmlformats.org/officeDocument/2006/relationships/oleObject" Target="embeddings/oleObject2.bin"/><Relationship Id="rId310" Type="http://schemas.openxmlformats.org/officeDocument/2006/relationships/hyperlink" Target="http://www.nevo.co.il/Law_word/law06/tak-7389.pdf" TargetMode="External"/><Relationship Id="rId70" Type="http://schemas.openxmlformats.org/officeDocument/2006/relationships/hyperlink" Target="http://www.nevo.co.il/Law_word/law06/tak-7320.pdf" TargetMode="External"/><Relationship Id="rId91" Type="http://schemas.openxmlformats.org/officeDocument/2006/relationships/hyperlink" Target="http://www.nevo.co.il/Law_word/law06/tak-7320.pdf" TargetMode="External"/><Relationship Id="rId145" Type="http://schemas.openxmlformats.org/officeDocument/2006/relationships/oleObject" Target="embeddings/oleObject8.bin"/><Relationship Id="rId166" Type="http://schemas.openxmlformats.org/officeDocument/2006/relationships/oleObject" Target="embeddings/oleObject14.bin"/><Relationship Id="rId187" Type="http://schemas.openxmlformats.org/officeDocument/2006/relationships/hyperlink" Target="http://www.nevo.co.il/Law_word/law06/tak-7268.pdf" TargetMode="External"/><Relationship Id="rId1" Type="http://schemas.openxmlformats.org/officeDocument/2006/relationships/numbering" Target="numbering.xml"/><Relationship Id="rId212" Type="http://schemas.openxmlformats.org/officeDocument/2006/relationships/hyperlink" Target="http://www.nevo.co.il/Law_word/law06/tak-7320.pdf" TargetMode="External"/><Relationship Id="rId233" Type="http://schemas.openxmlformats.org/officeDocument/2006/relationships/hyperlink" Target="http://www.nevo.co.il/Law_word/law06/tak-7591.pdf" TargetMode="External"/><Relationship Id="rId254" Type="http://schemas.openxmlformats.org/officeDocument/2006/relationships/hyperlink" Target="http://www.nevo.co.il/Law_word/law06/tak-7918.pdf" TargetMode="External"/><Relationship Id="rId28" Type="http://schemas.openxmlformats.org/officeDocument/2006/relationships/hyperlink" Target="http://www.nevo.co.il/law_word/law06/tak-7008.pdf" TargetMode="External"/><Relationship Id="rId49" Type="http://schemas.openxmlformats.org/officeDocument/2006/relationships/hyperlink" Target="https://www.nevo.co.il/Law_word/law06/TAK-8240.pdf" TargetMode="External"/><Relationship Id="rId114" Type="http://schemas.openxmlformats.org/officeDocument/2006/relationships/hyperlink" Target="http://www.nevo.co.il/Law_word/law06/tak-7268.pdf" TargetMode="External"/><Relationship Id="rId275" Type="http://schemas.openxmlformats.org/officeDocument/2006/relationships/hyperlink" Target="http://www.nevo.co.il/law_word/law06/tak-7008.pdf" TargetMode="External"/><Relationship Id="rId296" Type="http://schemas.openxmlformats.org/officeDocument/2006/relationships/hyperlink" Target="https://www.nevo.co.il/Law_word/law06/TAK-8240.pdf" TargetMode="External"/><Relationship Id="rId300" Type="http://schemas.openxmlformats.org/officeDocument/2006/relationships/hyperlink" Target="http://www.nevo.co.il/Law_word/law06/tak-7066.pdf" TargetMode="External"/><Relationship Id="rId60" Type="http://schemas.openxmlformats.org/officeDocument/2006/relationships/hyperlink" Target="http://www.nevo.co.il/Law_word/law06/tak-7505.pdf" TargetMode="External"/><Relationship Id="rId81" Type="http://schemas.openxmlformats.org/officeDocument/2006/relationships/hyperlink" Target="http://www.nevo.co.il/Law_word/law06/tak-7505.pdf" TargetMode="External"/><Relationship Id="rId135" Type="http://schemas.openxmlformats.org/officeDocument/2006/relationships/image" Target="media/image4.wmf"/><Relationship Id="rId156" Type="http://schemas.openxmlformats.org/officeDocument/2006/relationships/hyperlink" Target="http://www.nevo.co.il/Law_word/law06/tak-8028.pdf" TargetMode="External"/><Relationship Id="rId177" Type="http://schemas.openxmlformats.org/officeDocument/2006/relationships/hyperlink" Target="http://www.nevo.co.il/Law_word/law06/tak-7320.pdf" TargetMode="External"/><Relationship Id="rId198" Type="http://schemas.openxmlformats.org/officeDocument/2006/relationships/hyperlink" Target="https://www.nevo.co.il/Law_word/law06/TAK-8240.pdf" TargetMode="External"/><Relationship Id="rId202" Type="http://schemas.openxmlformats.org/officeDocument/2006/relationships/hyperlink" Target="https://www.nevo.co.il/law_word/law06/tak-9463.pdf" TargetMode="External"/><Relationship Id="rId223" Type="http://schemas.openxmlformats.org/officeDocument/2006/relationships/hyperlink" Target="http://www.nevo.co.il/Law_word/law06/tak-6957.pdf" TargetMode="External"/><Relationship Id="rId244" Type="http://schemas.openxmlformats.org/officeDocument/2006/relationships/hyperlink" Target="http://www.nevo.co.il/Law_word/law06/tak-7320.pdf" TargetMode="External"/><Relationship Id="rId18" Type="http://schemas.openxmlformats.org/officeDocument/2006/relationships/hyperlink" Target="http://www.nevo.co.il/Law_word/law06/tak-7195.pdf" TargetMode="External"/><Relationship Id="rId39" Type="http://schemas.openxmlformats.org/officeDocument/2006/relationships/hyperlink" Target="http://www.nevo.co.il/Law_word/law06/tak-7918.pdf" TargetMode="External"/><Relationship Id="rId265" Type="http://schemas.openxmlformats.org/officeDocument/2006/relationships/hyperlink" Target="http://www.nevo.co.il/Law_word/law06/tak-7505.pdf" TargetMode="External"/><Relationship Id="rId286" Type="http://schemas.openxmlformats.org/officeDocument/2006/relationships/hyperlink" Target="http://www.nevo.co.il/Law_word/law06/tak-7505.pdf" TargetMode="External"/><Relationship Id="rId50" Type="http://schemas.openxmlformats.org/officeDocument/2006/relationships/hyperlink" Target="http://www.nevo.co.il/Law_word/law06/tak-6903.pdf" TargetMode="External"/><Relationship Id="rId104" Type="http://schemas.openxmlformats.org/officeDocument/2006/relationships/hyperlink" Target="http://www.nevo.co.il/Law_word/law06/tak-6957.pdf" TargetMode="External"/><Relationship Id="rId125" Type="http://schemas.openxmlformats.org/officeDocument/2006/relationships/hyperlink" Target="http://www.nevo.co.il/Law_word/law06/tak-6903.pdf" TargetMode="External"/><Relationship Id="rId146" Type="http://schemas.openxmlformats.org/officeDocument/2006/relationships/hyperlink" Target="http://www.nevo.co.il/Law_word/law06/tak-7404.pdf" TargetMode="External"/><Relationship Id="rId167" Type="http://schemas.openxmlformats.org/officeDocument/2006/relationships/hyperlink" Target="https://www.nevo.co.il/Law_word/law06/tak-9025.pdf" TargetMode="External"/><Relationship Id="rId188" Type="http://schemas.openxmlformats.org/officeDocument/2006/relationships/hyperlink" Target="http://www.nevo.co.il/Law_word/law06/tak-7320.pdf" TargetMode="External"/><Relationship Id="rId311" Type="http://schemas.openxmlformats.org/officeDocument/2006/relationships/hyperlink" Target="http://www.nevo.co.il/Law_word/law06/tak-7467.pdf" TargetMode="External"/><Relationship Id="rId71" Type="http://schemas.openxmlformats.org/officeDocument/2006/relationships/hyperlink" Target="http://www.nevo.co.il/Law_word/law06/tak-7505.pdf" TargetMode="External"/><Relationship Id="rId92" Type="http://schemas.openxmlformats.org/officeDocument/2006/relationships/hyperlink" Target="http://www.nevo.co.il/Law_word/law06/tak-7320.pdf" TargetMode="External"/><Relationship Id="rId213" Type="http://schemas.openxmlformats.org/officeDocument/2006/relationships/hyperlink" Target="http://www.nevo.co.il/Law_word/law06/tak-7467.pdf" TargetMode="External"/><Relationship Id="rId234" Type="http://schemas.openxmlformats.org/officeDocument/2006/relationships/hyperlink" Target="http://www.nevo.co.il/Law_word/law06/tak-7749.pdf" TargetMode="External"/><Relationship Id="rId2" Type="http://schemas.openxmlformats.org/officeDocument/2006/relationships/styles" Target="styles.xml"/><Relationship Id="rId29" Type="http://schemas.openxmlformats.org/officeDocument/2006/relationships/hyperlink" Target="http://www.nevo.co.il/law_word/law06/tak-7012.pdf" TargetMode="External"/><Relationship Id="rId255" Type="http://schemas.openxmlformats.org/officeDocument/2006/relationships/hyperlink" Target="https://www.nevo.co.il/Law_word/law06/TAK-8240.pdf" TargetMode="External"/><Relationship Id="rId276" Type="http://schemas.openxmlformats.org/officeDocument/2006/relationships/hyperlink" Target="http://www.nevo.co.il/Law_word/law06/tak-7066.pdf" TargetMode="External"/><Relationship Id="rId297" Type="http://schemas.openxmlformats.org/officeDocument/2006/relationships/hyperlink" Target="https://www.nevo.co.il/Law_word/law06/tak-9025.pdf" TargetMode="External"/><Relationship Id="rId40" Type="http://schemas.openxmlformats.org/officeDocument/2006/relationships/hyperlink" Target="http://www.nevo.co.il/Law_word/law06/tak-7918.pdf" TargetMode="External"/><Relationship Id="rId115" Type="http://schemas.openxmlformats.org/officeDocument/2006/relationships/hyperlink" Target="http://www.nevo.co.il/Law_word/law06/tak-7467.pdf" TargetMode="External"/><Relationship Id="rId136" Type="http://schemas.openxmlformats.org/officeDocument/2006/relationships/oleObject" Target="embeddings/oleObject4.bin"/><Relationship Id="rId157" Type="http://schemas.openxmlformats.org/officeDocument/2006/relationships/hyperlink" Target="http://www.nevo.co.il/Law_word/law06/tak-8135.pdf" TargetMode="External"/><Relationship Id="rId178" Type="http://schemas.openxmlformats.org/officeDocument/2006/relationships/hyperlink" Target="https://www.nevo.co.il/Law_word/law06/tak-8625.pdf" TargetMode="External"/><Relationship Id="rId301" Type="http://schemas.openxmlformats.org/officeDocument/2006/relationships/hyperlink" Target="http://www.nevo.co.il/Law_word/law06/tak-6903.pdf" TargetMode="External"/><Relationship Id="rId61" Type="http://schemas.openxmlformats.org/officeDocument/2006/relationships/hyperlink" Target="http://www.nevo.co.il/Law_word/law06/tak-7505.pdf" TargetMode="External"/><Relationship Id="rId82" Type="http://schemas.openxmlformats.org/officeDocument/2006/relationships/hyperlink" Target="http://www.nevo.co.il/Law_word/law06/tak-6957.pdf" TargetMode="External"/><Relationship Id="rId199" Type="http://schemas.openxmlformats.org/officeDocument/2006/relationships/hyperlink" Target="https://www.nevo.co.il/Law_word/law06/tak-8308.pdf" TargetMode="External"/><Relationship Id="rId203" Type="http://schemas.openxmlformats.org/officeDocument/2006/relationships/hyperlink" Target="https://www.nevo.co.il/Law_word/law06/tak-9830.pdf" TargetMode="External"/><Relationship Id="rId19" Type="http://schemas.openxmlformats.org/officeDocument/2006/relationships/hyperlink" Target="http://www.nevo.co.il/Law_word/law06/tak-7320.pdf" TargetMode="External"/><Relationship Id="rId224" Type="http://schemas.openxmlformats.org/officeDocument/2006/relationships/hyperlink" Target="http://www.nevo.co.il/Law_word/law06/tak-7066.pdf" TargetMode="External"/><Relationship Id="rId245" Type="http://schemas.openxmlformats.org/officeDocument/2006/relationships/hyperlink" Target="http://www.nevo.co.il/Law_word/law06/tak-7505.pdf" TargetMode="External"/><Relationship Id="rId266" Type="http://schemas.openxmlformats.org/officeDocument/2006/relationships/hyperlink" Target="http://www.nevo.co.il/Law_word/law06/tak-6937.pdf" TargetMode="External"/><Relationship Id="rId287" Type="http://schemas.openxmlformats.org/officeDocument/2006/relationships/hyperlink" Target="https://www.nevo.co.il/Law_word/law06/TAK-8240.pdf" TargetMode="External"/><Relationship Id="rId30" Type="http://schemas.openxmlformats.org/officeDocument/2006/relationships/hyperlink" Target="http://www.nevo.co.il/Law_word/law06/tak-7830.pdf" TargetMode="External"/><Relationship Id="rId105" Type="http://schemas.openxmlformats.org/officeDocument/2006/relationships/hyperlink" Target="http://www.nevo.co.il/Law_word/law06/tak-7195.pdf" TargetMode="External"/><Relationship Id="rId126" Type="http://schemas.openxmlformats.org/officeDocument/2006/relationships/hyperlink" Target="http://www.nevo.co.il/Law_word/law06/tak-6957.pdf" TargetMode="External"/><Relationship Id="rId147" Type="http://schemas.openxmlformats.org/officeDocument/2006/relationships/hyperlink" Target="http://www.nevo.co.il/Law_word/law06/tak-7320.pdf" TargetMode="External"/><Relationship Id="rId168" Type="http://schemas.openxmlformats.org/officeDocument/2006/relationships/hyperlink" Target="https://www.nevo.co.il/law_word/law06/tak-9463.pdf" TargetMode="External"/><Relationship Id="rId312" Type="http://schemas.openxmlformats.org/officeDocument/2006/relationships/hyperlink" Target="http://www.nevo.co.il/advertisements/nevo-100.doc" TargetMode="External"/><Relationship Id="rId51" Type="http://schemas.openxmlformats.org/officeDocument/2006/relationships/hyperlink" Target="https://www.nevo.co.il/Law_word/law06/TAK-8240.pdf" TargetMode="External"/><Relationship Id="rId72" Type="http://schemas.openxmlformats.org/officeDocument/2006/relationships/hyperlink" Target="https://www.nevo.co.il/Law_word/law06/TAK-8240.pdf" TargetMode="External"/><Relationship Id="rId93" Type="http://schemas.openxmlformats.org/officeDocument/2006/relationships/hyperlink" Target="http://www.nevo.co.il/Law_word/law06/tak-7467.pdf" TargetMode="External"/><Relationship Id="rId189" Type="http://schemas.openxmlformats.org/officeDocument/2006/relationships/hyperlink" Target="http://www.nevo.co.il/Law_word/law06/tak-7404.pdf" TargetMode="External"/><Relationship Id="rId3" Type="http://schemas.openxmlformats.org/officeDocument/2006/relationships/settings" Target="settings.xml"/><Relationship Id="rId214" Type="http://schemas.openxmlformats.org/officeDocument/2006/relationships/hyperlink" Target="http://www.nevo.co.il/Law_word/law06/tak-7524.pdf" TargetMode="External"/><Relationship Id="rId235" Type="http://schemas.openxmlformats.org/officeDocument/2006/relationships/hyperlink" Target="http://www.nevo.co.il/Law_word/law06/tak-7918.pdf" TargetMode="External"/><Relationship Id="rId256" Type="http://schemas.openxmlformats.org/officeDocument/2006/relationships/hyperlink" Target="https://www.nevo.co.il/Law_word/law06/tak-9830.pdf" TargetMode="External"/><Relationship Id="rId277" Type="http://schemas.openxmlformats.org/officeDocument/2006/relationships/hyperlink" Target="http://www.nevo.co.il/Law_word/law06/tak-7192.pdf" TargetMode="External"/><Relationship Id="rId298" Type="http://schemas.openxmlformats.org/officeDocument/2006/relationships/hyperlink" Target="https://www.nevo.co.il/law_html/law06/tak-10224.pdf" TargetMode="External"/><Relationship Id="rId116" Type="http://schemas.openxmlformats.org/officeDocument/2006/relationships/hyperlink" Target="http://www.nevo.co.il/Law_word/law06/tak-7524.pdf" TargetMode="External"/><Relationship Id="rId137" Type="http://schemas.openxmlformats.org/officeDocument/2006/relationships/hyperlink" Target="http://www.nevo.co.il/Law_word/law06/tak-7268.pdf" TargetMode="External"/><Relationship Id="rId158" Type="http://schemas.openxmlformats.org/officeDocument/2006/relationships/hyperlink" Target="https://www.nevo.co.il/Law_word/law06/TAK-8240.pdf" TargetMode="External"/><Relationship Id="rId302" Type="http://schemas.openxmlformats.org/officeDocument/2006/relationships/hyperlink" Target="http://www.nevo.co.il/Law_word/law06/tak-6937.pdf" TargetMode="External"/><Relationship Id="rId20" Type="http://schemas.openxmlformats.org/officeDocument/2006/relationships/hyperlink" Target="http://www.nevo.co.il/Law_word/law06/tak-7918.pdf" TargetMode="External"/><Relationship Id="rId41" Type="http://schemas.openxmlformats.org/officeDocument/2006/relationships/hyperlink" Target="http://www.nevo.co.il/Law_word/law06/tak-7066.pdf" TargetMode="External"/><Relationship Id="rId62" Type="http://schemas.openxmlformats.org/officeDocument/2006/relationships/hyperlink" Target="http://www.nevo.co.il/Law_word/law06/tak-7505.pdf" TargetMode="External"/><Relationship Id="rId83" Type="http://schemas.openxmlformats.org/officeDocument/2006/relationships/hyperlink" Target="http://www.nevo.co.il/law_word/law06/tak-7008.pdf" TargetMode="External"/><Relationship Id="rId179" Type="http://schemas.openxmlformats.org/officeDocument/2006/relationships/hyperlink" Target="http://www.nevo.co.il/Law_word/law06/tak-6903.pdf" TargetMode="External"/><Relationship Id="rId190" Type="http://schemas.openxmlformats.org/officeDocument/2006/relationships/hyperlink" Target="http://www.nevo.co.il/Law_word/law06/tak-7467.pdf" TargetMode="External"/><Relationship Id="rId204" Type="http://schemas.openxmlformats.org/officeDocument/2006/relationships/hyperlink" Target="https://www.nevo.co.il/law_html/law06/tak-10224.pdf" TargetMode="External"/><Relationship Id="rId225" Type="http://schemas.openxmlformats.org/officeDocument/2006/relationships/hyperlink" Target="http://www.nevo.co.il/Law_word/law06/tak-7195.pdf" TargetMode="External"/><Relationship Id="rId246" Type="http://schemas.openxmlformats.org/officeDocument/2006/relationships/hyperlink" Target="http://www.nevo.co.il/Law_word/law06/tak-7505.pdf" TargetMode="External"/><Relationship Id="rId267" Type="http://schemas.openxmlformats.org/officeDocument/2006/relationships/hyperlink" Target="http://www.nevo.co.il/Law_word/law06/tak-6937.pdf" TargetMode="External"/><Relationship Id="rId288" Type="http://schemas.openxmlformats.org/officeDocument/2006/relationships/hyperlink" Target="http://www.nevo.co.il/Law_word/law06/tak-6957.pdf" TargetMode="External"/><Relationship Id="rId106" Type="http://schemas.openxmlformats.org/officeDocument/2006/relationships/hyperlink" Target="http://www.nevo.co.il/Law_word/law06/tak-7320.pdf" TargetMode="External"/><Relationship Id="rId127" Type="http://schemas.openxmlformats.org/officeDocument/2006/relationships/hyperlink" Target="http://www.nevo.co.il/Law_word/law06/tak-6962.pdf" TargetMode="External"/><Relationship Id="rId313" Type="http://schemas.openxmlformats.org/officeDocument/2006/relationships/header" Target="header1.xml"/><Relationship Id="rId10" Type="http://schemas.openxmlformats.org/officeDocument/2006/relationships/hyperlink" Target="http://www.nevo.co.il/Law_word/law06/tak-7066.pdf" TargetMode="External"/><Relationship Id="rId31" Type="http://schemas.openxmlformats.org/officeDocument/2006/relationships/hyperlink" Target="http://www.nevo.co.il/Law_word/law06/tak-7918.pdf" TargetMode="External"/><Relationship Id="rId52" Type="http://schemas.openxmlformats.org/officeDocument/2006/relationships/hyperlink" Target="https://www.nevo.co.il/Law_word/law06/TAK-8240.pdf" TargetMode="External"/><Relationship Id="rId73" Type="http://schemas.openxmlformats.org/officeDocument/2006/relationships/hyperlink" Target="http://www.nevo.co.il/Law_word/law06/tak-7320.pdf" TargetMode="External"/><Relationship Id="rId94" Type="http://schemas.openxmlformats.org/officeDocument/2006/relationships/hyperlink" Target="http://www.nevo.co.il/Law_word/law06/tak-7505.pdf" TargetMode="External"/><Relationship Id="rId148" Type="http://schemas.openxmlformats.org/officeDocument/2006/relationships/hyperlink" Target="http://www.nevo.co.il/Law_word/law06/tak-7467.pdf" TargetMode="External"/><Relationship Id="rId169" Type="http://schemas.openxmlformats.org/officeDocument/2006/relationships/hyperlink" Target="https://www.nevo.co.il/Law_word/law06/tak-9830.pdf" TargetMode="External"/><Relationship Id="rId4" Type="http://schemas.openxmlformats.org/officeDocument/2006/relationships/webSettings" Target="webSettings.xml"/><Relationship Id="rId180" Type="http://schemas.openxmlformats.org/officeDocument/2006/relationships/hyperlink" Target="http://www.nevo.co.il/Law_word/law06/tak-6937.pdf" TargetMode="External"/><Relationship Id="rId215" Type="http://schemas.openxmlformats.org/officeDocument/2006/relationships/hyperlink" Target="http://www.nevo.co.il/Law_word/law06/tak-7591.pdf" TargetMode="External"/><Relationship Id="rId236" Type="http://schemas.openxmlformats.org/officeDocument/2006/relationships/hyperlink" Target="http://www.nevo.co.il/Law_word/law06/tak-8135.pdf" TargetMode="External"/><Relationship Id="rId257" Type="http://schemas.openxmlformats.org/officeDocument/2006/relationships/hyperlink" Target="http://www.nevo.co.il/Law_word/law06/tak-7505.pdf" TargetMode="External"/><Relationship Id="rId278" Type="http://schemas.openxmlformats.org/officeDocument/2006/relationships/hyperlink" Target="http://www.nevo.co.il/Law_word/law06/tak-7467.pdf" TargetMode="External"/><Relationship Id="rId303" Type="http://schemas.openxmlformats.org/officeDocument/2006/relationships/hyperlink" Target="http://www.nevo.co.il/Law_word/law06/tak-7066.pdf" TargetMode="External"/><Relationship Id="rId42" Type="http://schemas.openxmlformats.org/officeDocument/2006/relationships/hyperlink" Target="http://www.nevo.co.il/Law_word/law06/tak-7066.pdf" TargetMode="External"/><Relationship Id="rId84" Type="http://schemas.openxmlformats.org/officeDocument/2006/relationships/hyperlink" Target="http://www.nevo.co.il/Law_word/law06/tak-7066.pdf" TargetMode="External"/><Relationship Id="rId138" Type="http://schemas.openxmlformats.org/officeDocument/2006/relationships/hyperlink" Target="http://www.nevo.co.il/Law_word/law06/tak-7320.pdf" TargetMode="External"/><Relationship Id="rId191" Type="http://schemas.openxmlformats.org/officeDocument/2006/relationships/hyperlink" Target="http://www.nevo.co.il/Law_word/law06/tak-7524.pdf" TargetMode="External"/><Relationship Id="rId205" Type="http://schemas.openxmlformats.org/officeDocument/2006/relationships/hyperlink" Target="https://www.nevo.co.il/law_html/law06/tak-10458.pdf" TargetMode="External"/><Relationship Id="rId247" Type="http://schemas.openxmlformats.org/officeDocument/2006/relationships/hyperlink" Target="https://www.nevo.co.il/Law_word/law06/TAK-8240.pdf" TargetMode="External"/><Relationship Id="rId107" Type="http://schemas.openxmlformats.org/officeDocument/2006/relationships/hyperlink" Target="http://www.nevo.co.il/Law_word/law06/tak-7467.pdf" TargetMode="External"/><Relationship Id="rId289" Type="http://schemas.openxmlformats.org/officeDocument/2006/relationships/hyperlink" Target="http://www.nevo.co.il/Law_word/law06/tak-7066.pdf" TargetMode="External"/><Relationship Id="rId11" Type="http://schemas.openxmlformats.org/officeDocument/2006/relationships/hyperlink" Target="https://www.nevo.co.il/Law_word/law06/tak-9830.pdf" TargetMode="External"/><Relationship Id="rId53" Type="http://schemas.openxmlformats.org/officeDocument/2006/relationships/hyperlink" Target="https://www.nevo.co.il/Law_word/law06/TAK-8240.pdf" TargetMode="External"/><Relationship Id="rId149" Type="http://schemas.openxmlformats.org/officeDocument/2006/relationships/hyperlink" Target="http://www.nevo.co.il/Law_word/law06/tak-7467.pdf" TargetMode="External"/><Relationship Id="rId314" Type="http://schemas.openxmlformats.org/officeDocument/2006/relationships/header" Target="header2.xml"/><Relationship Id="rId95" Type="http://schemas.openxmlformats.org/officeDocument/2006/relationships/hyperlink" Target="https://www.nevo.co.il/Law_word/law06/TAK-8240.pdf" TargetMode="External"/><Relationship Id="rId160" Type="http://schemas.openxmlformats.org/officeDocument/2006/relationships/oleObject" Target="embeddings/oleObject10.bin"/><Relationship Id="rId216" Type="http://schemas.openxmlformats.org/officeDocument/2006/relationships/hyperlink" Target="http://www.nevo.co.il/Law_word/law06/tak-7749.pdf" TargetMode="External"/><Relationship Id="rId258" Type="http://schemas.openxmlformats.org/officeDocument/2006/relationships/hyperlink" Target="http://www.nevo.co.il/Law_word/law06/tak-7918.pdf" TargetMode="External"/><Relationship Id="rId22" Type="http://schemas.openxmlformats.org/officeDocument/2006/relationships/hyperlink" Target="https://www.nevo.co.il/Law_word/law06/tak-8625.pdf" TargetMode="External"/><Relationship Id="rId64" Type="http://schemas.openxmlformats.org/officeDocument/2006/relationships/hyperlink" Target="http://www.nevo.co.il/Law_word/law06/tak-7524.pdf" TargetMode="External"/><Relationship Id="rId118" Type="http://schemas.openxmlformats.org/officeDocument/2006/relationships/hyperlink" Target="http://www.nevo.co.il/Law_word/law06/tak-7320.pdf" TargetMode="External"/><Relationship Id="rId171" Type="http://schemas.openxmlformats.org/officeDocument/2006/relationships/hyperlink" Target="https://www.nevo.co.il/law_html/law06/tak-10458.pdf" TargetMode="External"/><Relationship Id="rId227" Type="http://schemas.openxmlformats.org/officeDocument/2006/relationships/hyperlink" Target="http://www.nevo.co.il/Law_word/law06/tak-7505.pdf" TargetMode="External"/><Relationship Id="rId269" Type="http://schemas.openxmlformats.org/officeDocument/2006/relationships/hyperlink" Target="http://www.nevo.co.il/Law_word/law06/tak-7320.pdf" TargetMode="External"/><Relationship Id="rId33" Type="http://schemas.openxmlformats.org/officeDocument/2006/relationships/hyperlink" Target="http://www.nevo.co.il/law_word/law06/tak-7008.pdf" TargetMode="External"/><Relationship Id="rId129" Type="http://schemas.openxmlformats.org/officeDocument/2006/relationships/hyperlink" Target="http://www.nevo.co.il/Law_word/law06/tak-7066.pdf" TargetMode="External"/><Relationship Id="rId280" Type="http://schemas.openxmlformats.org/officeDocument/2006/relationships/hyperlink" Target="http://www.nevo.co.il/law_word/law06/tak-7008.pdf" TargetMode="External"/><Relationship Id="rId75" Type="http://schemas.openxmlformats.org/officeDocument/2006/relationships/hyperlink" Target="https://www.nevo.co.il/Law_word/law06/tak-8625.pdf" TargetMode="External"/><Relationship Id="rId140" Type="http://schemas.openxmlformats.org/officeDocument/2006/relationships/oleObject" Target="embeddings/oleObject5.bin"/><Relationship Id="rId182" Type="http://schemas.openxmlformats.org/officeDocument/2006/relationships/hyperlink" Target="http://www.nevo.co.il/Law_word/law06/tak-6962.pdf" TargetMode="External"/><Relationship Id="rId6" Type="http://schemas.openxmlformats.org/officeDocument/2006/relationships/endnotes" Target="endnotes.xml"/><Relationship Id="rId238" Type="http://schemas.openxmlformats.org/officeDocument/2006/relationships/hyperlink" Target="https://www.nevo.co.il/Law_word/law06/tak-9025.pdf" TargetMode="External"/><Relationship Id="rId291" Type="http://schemas.openxmlformats.org/officeDocument/2006/relationships/hyperlink" Target="http://www.nevo.co.il/Law_word/law06/tak-7066.pdf" TargetMode="External"/><Relationship Id="rId305" Type="http://schemas.openxmlformats.org/officeDocument/2006/relationships/hyperlink" Target="http://www.nevo.co.il/Law_word/law06/tak-6957.pdf" TargetMode="External"/><Relationship Id="rId44" Type="http://schemas.openxmlformats.org/officeDocument/2006/relationships/hyperlink" Target="http://www.nevo.co.il/Law_word/law06/tak-7505.pdf" TargetMode="External"/><Relationship Id="rId86" Type="http://schemas.openxmlformats.org/officeDocument/2006/relationships/hyperlink" Target="http://www.nevo.co.il/Law_word/law06/tak-7389.pdf" TargetMode="External"/><Relationship Id="rId151" Type="http://schemas.openxmlformats.org/officeDocument/2006/relationships/hyperlink" Target="http://www.nevo.co.il/Law_word/law06/tak-7591.pdf" TargetMode="External"/><Relationship Id="rId193" Type="http://schemas.openxmlformats.org/officeDocument/2006/relationships/hyperlink" Target="http://www.nevo.co.il/Law_word/law06/tak-7681.pdf" TargetMode="External"/><Relationship Id="rId207" Type="http://schemas.openxmlformats.org/officeDocument/2006/relationships/hyperlink" Target="http://www.nevo.co.il/Law_word/law06/tak-7830.pdf" TargetMode="External"/><Relationship Id="rId249" Type="http://schemas.openxmlformats.org/officeDocument/2006/relationships/hyperlink" Target="http://www.nevo.co.il/Law_word/law06/tak-7918.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7066.pdf" TargetMode="External"/><Relationship Id="rId18" Type="http://schemas.openxmlformats.org/officeDocument/2006/relationships/hyperlink" Target="http://www.nevo.co.il/Law_word/law06/TAK-7217.pdf" TargetMode="External"/><Relationship Id="rId26" Type="http://schemas.openxmlformats.org/officeDocument/2006/relationships/hyperlink" Target="http://www.nevo.co.il/Law_word/law06/tak-7467.pdf" TargetMode="External"/><Relationship Id="rId39" Type="http://schemas.openxmlformats.org/officeDocument/2006/relationships/hyperlink" Target="https://www.nevo.co.il/law_word/law06/tak-8625.pdf" TargetMode="External"/><Relationship Id="rId21" Type="http://schemas.openxmlformats.org/officeDocument/2006/relationships/hyperlink" Target="http://www.nevo.co.il/Law_word/law06/TAK-7320.pdf" TargetMode="External"/><Relationship Id="rId34" Type="http://schemas.openxmlformats.org/officeDocument/2006/relationships/hyperlink" Target="http://www.nevo.co.il/Law_word/law06/tak-7918.pdf" TargetMode="External"/><Relationship Id="rId42" Type="http://schemas.openxmlformats.org/officeDocument/2006/relationships/hyperlink" Target="https://www.nevo.co.il/law_word/law06/tak-9830.pdf" TargetMode="External"/><Relationship Id="rId7" Type="http://schemas.openxmlformats.org/officeDocument/2006/relationships/hyperlink" Target="http://www.nevo.co.il/Law_word/law06/TAK-6962.pdf" TargetMode="External"/><Relationship Id="rId2" Type="http://schemas.openxmlformats.org/officeDocument/2006/relationships/hyperlink" Target="http://www.nevo.co.il/Law_word/law06/tak-6903.pdf" TargetMode="External"/><Relationship Id="rId16" Type="http://schemas.openxmlformats.org/officeDocument/2006/relationships/hyperlink" Target="http://www.nevo.co.il/Law_word/law06/TAK-7192.pdf" TargetMode="External"/><Relationship Id="rId29" Type="http://schemas.openxmlformats.org/officeDocument/2006/relationships/hyperlink" Target="http://www.nevo.co.il/Law_word/law06/tak-7591.pdf" TargetMode="External"/><Relationship Id="rId1" Type="http://schemas.openxmlformats.org/officeDocument/2006/relationships/hyperlink" Target="http://www.nevo.co.il/Law_word/law06/tak-6847.pdf" TargetMode="External"/><Relationship Id="rId6" Type="http://schemas.openxmlformats.org/officeDocument/2006/relationships/hyperlink" Target="http://www.nevo.co.il/Law_word/law06/TAK-6957.pdf" TargetMode="External"/><Relationship Id="rId11" Type="http://schemas.openxmlformats.org/officeDocument/2006/relationships/hyperlink" Target="http://www.nevo.co.il/Law_word/law06/TAK-7021.pdf" TargetMode="External"/><Relationship Id="rId24" Type="http://schemas.openxmlformats.org/officeDocument/2006/relationships/hyperlink" Target="http://www.nevo.co.il/law_word/law06/tak-7404.pdf" TargetMode="External"/><Relationship Id="rId32" Type="http://schemas.openxmlformats.org/officeDocument/2006/relationships/hyperlink" Target="http://www.nevo.co.il/Law_word/law06/tak-7749.pdf" TargetMode="External"/><Relationship Id="rId37" Type="http://schemas.openxmlformats.org/officeDocument/2006/relationships/hyperlink" Target="http://www.nevo.co.il/Law_word/law06/tak-8240.pdf" TargetMode="External"/><Relationship Id="rId40" Type="http://schemas.openxmlformats.org/officeDocument/2006/relationships/hyperlink" Target="https://www.nevo.co.il/law_word/law06/tak-9025.pdf" TargetMode="External"/><Relationship Id="rId45" Type="http://schemas.openxmlformats.org/officeDocument/2006/relationships/hyperlink" Target="https://www.nevo.co.il/law_word/law06/tak-10613.pdf" TargetMode="External"/><Relationship Id="rId5" Type="http://schemas.openxmlformats.org/officeDocument/2006/relationships/hyperlink" Target="http://www.nevo.co.il/Law_word/law06/TAK-6937.pdf" TargetMode="External"/><Relationship Id="rId15" Type="http://schemas.openxmlformats.org/officeDocument/2006/relationships/hyperlink" Target="http://www.nevo.co.il/Law_word/law06/TAK-7157.pdf" TargetMode="External"/><Relationship Id="rId23" Type="http://schemas.openxmlformats.org/officeDocument/2006/relationships/hyperlink" Target="http://www.nevo.co.il/law_word/law06/tak-7389.pdf" TargetMode="External"/><Relationship Id="rId28" Type="http://schemas.openxmlformats.org/officeDocument/2006/relationships/hyperlink" Target="http://www.nevo.co.il/Law_word/law06/tak-7524.pdf" TargetMode="External"/><Relationship Id="rId36" Type="http://schemas.openxmlformats.org/officeDocument/2006/relationships/hyperlink" Target="http://www.nevo.co.il/Law_word/law06/TAK-8135.pdf" TargetMode="External"/><Relationship Id="rId10" Type="http://schemas.openxmlformats.org/officeDocument/2006/relationships/hyperlink" Target="http://www.nevo.co.il/Law_word/law06/TAK-7012.pdf" TargetMode="External"/><Relationship Id="rId19" Type="http://schemas.openxmlformats.org/officeDocument/2006/relationships/hyperlink" Target="http://www.nevo.co.il/Law_word/law06/TAK-7263.pdf" TargetMode="External"/><Relationship Id="rId31" Type="http://schemas.openxmlformats.org/officeDocument/2006/relationships/hyperlink" Target="http://www.nevo.co.il/Law_word/law06/tak-7681.pdf" TargetMode="External"/><Relationship Id="rId44" Type="http://schemas.openxmlformats.org/officeDocument/2006/relationships/hyperlink" Target="https://www.nevo.co.il/law_word/law06/tak-10458.pdf" TargetMode="External"/><Relationship Id="rId4" Type="http://schemas.openxmlformats.org/officeDocument/2006/relationships/hyperlink" Target="http://www.nevo.co.il/Law_word/law06/tak-7320.pdf" TargetMode="External"/><Relationship Id="rId9" Type="http://schemas.openxmlformats.org/officeDocument/2006/relationships/hyperlink" Target="http://www.nevo.co.il/Law_word/law06/TAK-7008.pdf" TargetMode="External"/><Relationship Id="rId14" Type="http://schemas.openxmlformats.org/officeDocument/2006/relationships/hyperlink" Target="http://www.nevo.co.il/Law_word/law06/TAK-7151.pdf" TargetMode="External"/><Relationship Id="rId22" Type="http://schemas.openxmlformats.org/officeDocument/2006/relationships/hyperlink" Target="http://www.nevo.co.il/law_word/law06/tak-7372.pdf" TargetMode="External"/><Relationship Id="rId27" Type="http://schemas.openxmlformats.org/officeDocument/2006/relationships/hyperlink" Target="http://www.nevo.co.il/Law_word/law06/tak-7505.pdf" TargetMode="External"/><Relationship Id="rId30" Type="http://schemas.openxmlformats.org/officeDocument/2006/relationships/hyperlink" Target="http://www.nevo.co.il/Law_word/law06/tak-7625.pdf" TargetMode="External"/><Relationship Id="rId35" Type="http://schemas.openxmlformats.org/officeDocument/2006/relationships/hyperlink" Target="http://www.nevo.co.il/Law_word/law06/TAK-8028.pdf" TargetMode="External"/><Relationship Id="rId43" Type="http://schemas.openxmlformats.org/officeDocument/2006/relationships/hyperlink" Target="https://www.nevo.co.il/law_word/law06/tak-10224.pdf" TargetMode="External"/><Relationship Id="rId8" Type="http://schemas.openxmlformats.org/officeDocument/2006/relationships/hyperlink" Target="http://www.nevo.co.il/Law_word/law06/TAK-6978.pdf" TargetMode="External"/><Relationship Id="rId3" Type="http://schemas.openxmlformats.org/officeDocument/2006/relationships/hyperlink" Target="http://www.nevo.co.il/Law_word/law06/TAK-6937.pdf" TargetMode="External"/><Relationship Id="rId12" Type="http://schemas.openxmlformats.org/officeDocument/2006/relationships/hyperlink" Target="http://www.nevo.co.il/Law_word/law06/tak-7066.pdf" TargetMode="External"/><Relationship Id="rId17" Type="http://schemas.openxmlformats.org/officeDocument/2006/relationships/hyperlink" Target="http://www.nevo.co.il/Law_word/law06/TAK-7195.pdf" TargetMode="External"/><Relationship Id="rId25" Type="http://schemas.openxmlformats.org/officeDocument/2006/relationships/hyperlink" Target="http://www.nevo.co.il/law_word/law06/tak-7409.pdf" TargetMode="External"/><Relationship Id="rId33" Type="http://schemas.openxmlformats.org/officeDocument/2006/relationships/hyperlink" Target="http://www.nevo.co.il/Law_word/law06/tak-7830.pdf" TargetMode="External"/><Relationship Id="rId38" Type="http://schemas.openxmlformats.org/officeDocument/2006/relationships/hyperlink" Target="http://www.nevo.co.il/Law_word/law06/tak-8308.pdf" TargetMode="External"/><Relationship Id="rId46" Type="http://schemas.openxmlformats.org/officeDocument/2006/relationships/hyperlink" Target="https://www.nevo.co.il/law_word/law06/tak-10659.pdf" TargetMode="External"/><Relationship Id="rId20" Type="http://schemas.openxmlformats.org/officeDocument/2006/relationships/hyperlink" Target="http://www.nevo.co.il/Law_word/law06/TAK-7268.pdf" TargetMode="External"/><Relationship Id="rId41" Type="http://schemas.openxmlformats.org/officeDocument/2006/relationships/hyperlink" Target="https://www.nevo.co.il/law_word/law06/tak-94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44827</Words>
  <Characters>255516</Characters>
  <Application>Microsoft Office Word</Application>
  <DocSecurity>0</DocSecurity>
  <Lines>2129</Lines>
  <Paragraphs>599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299744</CharactersWithSpaces>
  <SharedDoc>false</SharedDoc>
  <HLinks>
    <vt:vector size="2292" baseType="variant">
      <vt:variant>
        <vt:i4>393283</vt:i4>
      </vt:variant>
      <vt:variant>
        <vt:i4>1197</vt:i4>
      </vt:variant>
      <vt:variant>
        <vt:i4>0</vt:i4>
      </vt:variant>
      <vt:variant>
        <vt:i4>5</vt:i4>
      </vt:variant>
      <vt:variant>
        <vt:lpwstr>http://www.nevo.co.il/advertisements/nevo-100.doc</vt:lpwstr>
      </vt:variant>
      <vt:variant>
        <vt:lpwstr/>
      </vt:variant>
      <vt:variant>
        <vt:i4>7864331</vt:i4>
      </vt:variant>
      <vt:variant>
        <vt:i4>1194</vt:i4>
      </vt:variant>
      <vt:variant>
        <vt:i4>0</vt:i4>
      </vt:variant>
      <vt:variant>
        <vt:i4>5</vt:i4>
      </vt:variant>
      <vt:variant>
        <vt:lpwstr>http://www.nevo.co.il/Law_word/law06/tak-7467.pdf</vt:lpwstr>
      </vt:variant>
      <vt:variant>
        <vt:lpwstr/>
      </vt:variant>
      <vt:variant>
        <vt:i4>7733250</vt:i4>
      </vt:variant>
      <vt:variant>
        <vt:i4>1191</vt:i4>
      </vt:variant>
      <vt:variant>
        <vt:i4>0</vt:i4>
      </vt:variant>
      <vt:variant>
        <vt:i4>5</vt:i4>
      </vt:variant>
      <vt:variant>
        <vt:lpwstr>http://www.nevo.co.il/Law_word/law06/tak-7389.pdf</vt:lpwstr>
      </vt:variant>
      <vt:variant>
        <vt:lpwstr/>
      </vt:variant>
      <vt:variant>
        <vt:i4>8126475</vt:i4>
      </vt:variant>
      <vt:variant>
        <vt:i4>1188</vt:i4>
      </vt:variant>
      <vt:variant>
        <vt:i4>0</vt:i4>
      </vt:variant>
      <vt:variant>
        <vt:i4>5</vt:i4>
      </vt:variant>
      <vt:variant>
        <vt:lpwstr>http://www.nevo.co.il/Law_word/law06/tak-7320.pdf</vt:lpwstr>
      </vt:variant>
      <vt:variant>
        <vt:lpwstr/>
      </vt:variant>
      <vt:variant>
        <vt:i4>7864329</vt:i4>
      </vt:variant>
      <vt:variant>
        <vt:i4>1185</vt:i4>
      </vt:variant>
      <vt:variant>
        <vt:i4>0</vt:i4>
      </vt:variant>
      <vt:variant>
        <vt:i4>5</vt:i4>
      </vt:variant>
      <vt:variant>
        <vt:lpwstr>http://www.nevo.co.il/Law_word/law06/tak-7263.pdf</vt:lpwstr>
      </vt:variant>
      <vt:variant>
        <vt:lpwstr/>
      </vt:variant>
      <vt:variant>
        <vt:i4>7864329</vt:i4>
      </vt:variant>
      <vt:variant>
        <vt:i4>1182</vt:i4>
      </vt:variant>
      <vt:variant>
        <vt:i4>0</vt:i4>
      </vt:variant>
      <vt:variant>
        <vt:i4>5</vt:i4>
      </vt:variant>
      <vt:variant>
        <vt:lpwstr>http://www.nevo.co.il/Law_word/law06/tak-7263.pdf</vt:lpwstr>
      </vt:variant>
      <vt:variant>
        <vt:lpwstr/>
      </vt:variant>
      <vt:variant>
        <vt:i4>7798796</vt:i4>
      </vt:variant>
      <vt:variant>
        <vt:i4>1179</vt:i4>
      </vt:variant>
      <vt:variant>
        <vt:i4>0</vt:i4>
      </vt:variant>
      <vt:variant>
        <vt:i4>5</vt:i4>
      </vt:variant>
      <vt:variant>
        <vt:lpwstr>http://www.nevo.co.il/Law_word/law06/tak-7195.pdf</vt:lpwstr>
      </vt:variant>
      <vt:variant>
        <vt:lpwstr/>
      </vt:variant>
      <vt:variant>
        <vt:i4>7995398</vt:i4>
      </vt:variant>
      <vt:variant>
        <vt:i4>1176</vt:i4>
      </vt:variant>
      <vt:variant>
        <vt:i4>0</vt:i4>
      </vt:variant>
      <vt:variant>
        <vt:i4>5</vt:i4>
      </vt:variant>
      <vt:variant>
        <vt:lpwstr>http://www.nevo.co.il/Law_word/law06/tak-6957.pdf</vt:lpwstr>
      </vt:variant>
      <vt:variant>
        <vt:lpwstr/>
      </vt:variant>
      <vt:variant>
        <vt:i4>8323074</vt:i4>
      </vt:variant>
      <vt:variant>
        <vt:i4>1173</vt:i4>
      </vt:variant>
      <vt:variant>
        <vt:i4>0</vt:i4>
      </vt:variant>
      <vt:variant>
        <vt:i4>5</vt:i4>
      </vt:variant>
      <vt:variant>
        <vt:lpwstr>http://www.nevo.co.il/Law_word/law06/tak-6903.pdf</vt:lpwstr>
      </vt:variant>
      <vt:variant>
        <vt:lpwstr/>
      </vt:variant>
      <vt:variant>
        <vt:i4>7864334</vt:i4>
      </vt:variant>
      <vt:variant>
        <vt:i4>1170</vt:i4>
      </vt:variant>
      <vt:variant>
        <vt:i4>0</vt:i4>
      </vt:variant>
      <vt:variant>
        <vt:i4>5</vt:i4>
      </vt:variant>
      <vt:variant>
        <vt:lpwstr>http://www.nevo.co.il/Law_word/law06/tak-7066.pdf</vt:lpwstr>
      </vt:variant>
      <vt:variant>
        <vt:lpwstr/>
      </vt:variant>
      <vt:variant>
        <vt:i4>8126470</vt:i4>
      </vt:variant>
      <vt:variant>
        <vt:i4>1167</vt:i4>
      </vt:variant>
      <vt:variant>
        <vt:i4>0</vt:i4>
      </vt:variant>
      <vt:variant>
        <vt:i4>5</vt:i4>
      </vt:variant>
      <vt:variant>
        <vt:lpwstr>http://www.nevo.co.il/Law_word/law06/tak-6937.pdf</vt:lpwstr>
      </vt:variant>
      <vt:variant>
        <vt:lpwstr/>
      </vt:variant>
      <vt:variant>
        <vt:i4>8323074</vt:i4>
      </vt:variant>
      <vt:variant>
        <vt:i4>1164</vt:i4>
      </vt:variant>
      <vt:variant>
        <vt:i4>0</vt:i4>
      </vt:variant>
      <vt:variant>
        <vt:i4>5</vt:i4>
      </vt:variant>
      <vt:variant>
        <vt:lpwstr>http://www.nevo.co.il/Law_word/law06/tak-6903.pdf</vt:lpwstr>
      </vt:variant>
      <vt:variant>
        <vt:lpwstr/>
      </vt:variant>
      <vt:variant>
        <vt:i4>7864334</vt:i4>
      </vt:variant>
      <vt:variant>
        <vt:i4>1161</vt:i4>
      </vt:variant>
      <vt:variant>
        <vt:i4>0</vt:i4>
      </vt:variant>
      <vt:variant>
        <vt:i4>5</vt:i4>
      </vt:variant>
      <vt:variant>
        <vt:lpwstr>http://www.nevo.co.il/Law_word/law06/tak-7066.pdf</vt:lpwstr>
      </vt:variant>
      <vt:variant>
        <vt:lpwstr/>
      </vt:variant>
      <vt:variant>
        <vt:i4>8323074</vt:i4>
      </vt:variant>
      <vt:variant>
        <vt:i4>1158</vt:i4>
      </vt:variant>
      <vt:variant>
        <vt:i4>0</vt:i4>
      </vt:variant>
      <vt:variant>
        <vt:i4>5</vt:i4>
      </vt:variant>
      <vt:variant>
        <vt:lpwstr>http://www.nevo.co.il/Law_word/law06/tak-6903.pdf</vt:lpwstr>
      </vt:variant>
      <vt:variant>
        <vt:lpwstr/>
      </vt:variant>
      <vt:variant>
        <vt:i4>2621452</vt:i4>
      </vt:variant>
      <vt:variant>
        <vt:i4>1155</vt:i4>
      </vt:variant>
      <vt:variant>
        <vt:i4>0</vt:i4>
      </vt:variant>
      <vt:variant>
        <vt:i4>5</vt:i4>
      </vt:variant>
      <vt:variant>
        <vt:lpwstr>https://www.nevo.co.il/law_html/law06/tak-10224.pdf</vt:lpwstr>
      </vt:variant>
      <vt:variant>
        <vt:lpwstr/>
      </vt:variant>
      <vt:variant>
        <vt:i4>7536665</vt:i4>
      </vt:variant>
      <vt:variant>
        <vt:i4>1152</vt:i4>
      </vt:variant>
      <vt:variant>
        <vt:i4>0</vt:i4>
      </vt:variant>
      <vt:variant>
        <vt:i4>5</vt:i4>
      </vt:variant>
      <vt:variant>
        <vt:lpwstr>https://www.nevo.co.il/Law_word/law06/tak-9025.pdf</vt:lpwstr>
      </vt:variant>
      <vt:variant>
        <vt:lpwstr/>
      </vt:variant>
      <vt:variant>
        <vt:i4>7602206</vt:i4>
      </vt:variant>
      <vt:variant>
        <vt:i4>1149</vt:i4>
      </vt:variant>
      <vt:variant>
        <vt:i4>0</vt:i4>
      </vt:variant>
      <vt:variant>
        <vt:i4>5</vt:i4>
      </vt:variant>
      <vt:variant>
        <vt:lpwstr>https://www.nevo.co.il/Law_word/law06/TAK-8240.pdf</vt:lpwstr>
      </vt:variant>
      <vt:variant>
        <vt:lpwstr/>
      </vt:variant>
      <vt:variant>
        <vt:i4>8323081</vt:i4>
      </vt:variant>
      <vt:variant>
        <vt:i4>1146</vt:i4>
      </vt:variant>
      <vt:variant>
        <vt:i4>0</vt:i4>
      </vt:variant>
      <vt:variant>
        <vt:i4>5</vt:i4>
      </vt:variant>
      <vt:variant>
        <vt:lpwstr>http://www.nevo.co.il/Law_word/law06/tak-7918.pdf</vt:lpwstr>
      </vt:variant>
      <vt:variant>
        <vt:lpwstr/>
      </vt:variant>
      <vt:variant>
        <vt:i4>8323074</vt:i4>
      </vt:variant>
      <vt:variant>
        <vt:i4>1143</vt:i4>
      </vt:variant>
      <vt:variant>
        <vt:i4>0</vt:i4>
      </vt:variant>
      <vt:variant>
        <vt:i4>5</vt:i4>
      </vt:variant>
      <vt:variant>
        <vt:lpwstr>http://www.nevo.co.il/Law_word/law06/tak-6903.pdf</vt:lpwstr>
      </vt:variant>
      <vt:variant>
        <vt:lpwstr/>
      </vt:variant>
      <vt:variant>
        <vt:i4>8323081</vt:i4>
      </vt:variant>
      <vt:variant>
        <vt:i4>1140</vt:i4>
      </vt:variant>
      <vt:variant>
        <vt:i4>0</vt:i4>
      </vt:variant>
      <vt:variant>
        <vt:i4>5</vt:i4>
      </vt:variant>
      <vt:variant>
        <vt:lpwstr>http://www.nevo.co.il/Law_word/law06/tak-7918.pdf</vt:lpwstr>
      </vt:variant>
      <vt:variant>
        <vt:lpwstr/>
      </vt:variant>
      <vt:variant>
        <vt:i4>8257544</vt:i4>
      </vt:variant>
      <vt:variant>
        <vt:i4>1137</vt:i4>
      </vt:variant>
      <vt:variant>
        <vt:i4>0</vt:i4>
      </vt:variant>
      <vt:variant>
        <vt:i4>5</vt:i4>
      </vt:variant>
      <vt:variant>
        <vt:lpwstr>http://www.nevo.co.il/Law_word/law06/tak-7505.pdf</vt:lpwstr>
      </vt:variant>
      <vt:variant>
        <vt:lpwstr/>
      </vt:variant>
      <vt:variant>
        <vt:i4>7864334</vt:i4>
      </vt:variant>
      <vt:variant>
        <vt:i4>1134</vt:i4>
      </vt:variant>
      <vt:variant>
        <vt:i4>0</vt:i4>
      </vt:variant>
      <vt:variant>
        <vt:i4>5</vt:i4>
      </vt:variant>
      <vt:variant>
        <vt:lpwstr>http://www.nevo.co.il/Law_word/law06/tak-7066.pdf</vt:lpwstr>
      </vt:variant>
      <vt:variant>
        <vt:lpwstr/>
      </vt:variant>
      <vt:variant>
        <vt:i4>8257544</vt:i4>
      </vt:variant>
      <vt:variant>
        <vt:i4>1131</vt:i4>
      </vt:variant>
      <vt:variant>
        <vt:i4>0</vt:i4>
      </vt:variant>
      <vt:variant>
        <vt:i4>5</vt:i4>
      </vt:variant>
      <vt:variant>
        <vt:lpwstr>http://www.nevo.co.il/Law_word/law06/tak-7505.pdf</vt:lpwstr>
      </vt:variant>
      <vt:variant>
        <vt:lpwstr/>
      </vt:variant>
      <vt:variant>
        <vt:i4>7864334</vt:i4>
      </vt:variant>
      <vt:variant>
        <vt:i4>1128</vt:i4>
      </vt:variant>
      <vt:variant>
        <vt:i4>0</vt:i4>
      </vt:variant>
      <vt:variant>
        <vt:i4>5</vt:i4>
      </vt:variant>
      <vt:variant>
        <vt:lpwstr>http://www.nevo.co.il/Law_word/law06/tak-7066.pdf</vt:lpwstr>
      </vt:variant>
      <vt:variant>
        <vt:lpwstr/>
      </vt:variant>
      <vt:variant>
        <vt:i4>7995398</vt:i4>
      </vt:variant>
      <vt:variant>
        <vt:i4>1125</vt:i4>
      </vt:variant>
      <vt:variant>
        <vt:i4>0</vt:i4>
      </vt:variant>
      <vt:variant>
        <vt:i4>5</vt:i4>
      </vt:variant>
      <vt:variant>
        <vt:lpwstr>http://www.nevo.co.il/Law_word/law06/tak-6957.pdf</vt:lpwstr>
      </vt:variant>
      <vt:variant>
        <vt:lpwstr/>
      </vt:variant>
      <vt:variant>
        <vt:i4>7602206</vt:i4>
      </vt:variant>
      <vt:variant>
        <vt:i4>1122</vt:i4>
      </vt:variant>
      <vt:variant>
        <vt:i4>0</vt:i4>
      </vt:variant>
      <vt:variant>
        <vt:i4>5</vt:i4>
      </vt:variant>
      <vt:variant>
        <vt:lpwstr>https://www.nevo.co.il/Law_word/law06/TAK-8240.pdf</vt:lpwstr>
      </vt:variant>
      <vt:variant>
        <vt:lpwstr/>
      </vt:variant>
      <vt:variant>
        <vt:i4>8257544</vt:i4>
      </vt:variant>
      <vt:variant>
        <vt:i4>1119</vt:i4>
      </vt:variant>
      <vt:variant>
        <vt:i4>0</vt:i4>
      </vt:variant>
      <vt:variant>
        <vt:i4>5</vt:i4>
      </vt:variant>
      <vt:variant>
        <vt:lpwstr>http://www.nevo.co.il/Law_word/law06/tak-7505.pdf</vt:lpwstr>
      </vt:variant>
      <vt:variant>
        <vt:lpwstr/>
      </vt:variant>
      <vt:variant>
        <vt:i4>8257536</vt:i4>
      </vt:variant>
      <vt:variant>
        <vt:i4>1116</vt:i4>
      </vt:variant>
      <vt:variant>
        <vt:i4>0</vt:i4>
      </vt:variant>
      <vt:variant>
        <vt:i4>5</vt:i4>
      </vt:variant>
      <vt:variant>
        <vt:lpwstr>http://www.nevo.co.il/law_word/law06/tak-7008.pdf</vt:lpwstr>
      </vt:variant>
      <vt:variant>
        <vt:lpwstr/>
      </vt:variant>
      <vt:variant>
        <vt:i4>7536640</vt:i4>
      </vt:variant>
      <vt:variant>
        <vt:i4>1113</vt:i4>
      </vt:variant>
      <vt:variant>
        <vt:i4>0</vt:i4>
      </vt:variant>
      <vt:variant>
        <vt:i4>5</vt:i4>
      </vt:variant>
      <vt:variant>
        <vt:lpwstr>http://www.nevo.co.il/Law_word/law06/tak-8028.pdf</vt:lpwstr>
      </vt:variant>
      <vt:variant>
        <vt:lpwstr/>
      </vt:variant>
      <vt:variant>
        <vt:i4>8323081</vt:i4>
      </vt:variant>
      <vt:variant>
        <vt:i4>1110</vt:i4>
      </vt:variant>
      <vt:variant>
        <vt:i4>0</vt:i4>
      </vt:variant>
      <vt:variant>
        <vt:i4>5</vt:i4>
      </vt:variant>
      <vt:variant>
        <vt:lpwstr>http://www.nevo.co.il/Law_word/law06/tak-7918.pdf</vt:lpwstr>
      </vt:variant>
      <vt:variant>
        <vt:lpwstr/>
      </vt:variant>
      <vt:variant>
        <vt:i4>7864334</vt:i4>
      </vt:variant>
      <vt:variant>
        <vt:i4>1107</vt:i4>
      </vt:variant>
      <vt:variant>
        <vt:i4>0</vt:i4>
      </vt:variant>
      <vt:variant>
        <vt:i4>5</vt:i4>
      </vt:variant>
      <vt:variant>
        <vt:lpwstr>http://www.nevo.co.il/Law_word/law06/tak-7066.pdf</vt:lpwstr>
      </vt:variant>
      <vt:variant>
        <vt:lpwstr/>
      </vt:variant>
      <vt:variant>
        <vt:i4>8257536</vt:i4>
      </vt:variant>
      <vt:variant>
        <vt:i4>1104</vt:i4>
      </vt:variant>
      <vt:variant>
        <vt:i4>0</vt:i4>
      </vt:variant>
      <vt:variant>
        <vt:i4>5</vt:i4>
      </vt:variant>
      <vt:variant>
        <vt:lpwstr>http://www.nevo.co.il/law_word/law06/tak-7008.pdf</vt:lpwstr>
      </vt:variant>
      <vt:variant>
        <vt:lpwstr/>
      </vt:variant>
      <vt:variant>
        <vt:i4>8257536</vt:i4>
      </vt:variant>
      <vt:variant>
        <vt:i4>1101</vt:i4>
      </vt:variant>
      <vt:variant>
        <vt:i4>0</vt:i4>
      </vt:variant>
      <vt:variant>
        <vt:i4>5</vt:i4>
      </vt:variant>
      <vt:variant>
        <vt:lpwstr>http://www.nevo.co.il/law_word/law06/tak-7008.pdf</vt:lpwstr>
      </vt:variant>
      <vt:variant>
        <vt:lpwstr/>
      </vt:variant>
      <vt:variant>
        <vt:i4>8126473</vt:i4>
      </vt:variant>
      <vt:variant>
        <vt:i4>1098</vt:i4>
      </vt:variant>
      <vt:variant>
        <vt:i4>0</vt:i4>
      </vt:variant>
      <vt:variant>
        <vt:i4>5</vt:i4>
      </vt:variant>
      <vt:variant>
        <vt:lpwstr>http://www.nevo.co.il/Law_word/law06/tak-7524.pdf</vt:lpwstr>
      </vt:variant>
      <vt:variant>
        <vt:lpwstr/>
      </vt:variant>
      <vt:variant>
        <vt:i4>7864331</vt:i4>
      </vt:variant>
      <vt:variant>
        <vt:i4>1095</vt:i4>
      </vt:variant>
      <vt:variant>
        <vt:i4>0</vt:i4>
      </vt:variant>
      <vt:variant>
        <vt:i4>5</vt:i4>
      </vt:variant>
      <vt:variant>
        <vt:lpwstr>http://www.nevo.co.il/Law_word/law06/tak-7467.pdf</vt:lpwstr>
      </vt:variant>
      <vt:variant>
        <vt:lpwstr/>
      </vt:variant>
      <vt:variant>
        <vt:i4>7798795</vt:i4>
      </vt:variant>
      <vt:variant>
        <vt:i4>1092</vt:i4>
      </vt:variant>
      <vt:variant>
        <vt:i4>0</vt:i4>
      </vt:variant>
      <vt:variant>
        <vt:i4>5</vt:i4>
      </vt:variant>
      <vt:variant>
        <vt:lpwstr>http://www.nevo.co.il/Law_word/law06/tak-7192.pdf</vt:lpwstr>
      </vt:variant>
      <vt:variant>
        <vt:lpwstr/>
      </vt:variant>
      <vt:variant>
        <vt:i4>7864334</vt:i4>
      </vt:variant>
      <vt:variant>
        <vt:i4>1089</vt:i4>
      </vt:variant>
      <vt:variant>
        <vt:i4>0</vt:i4>
      </vt:variant>
      <vt:variant>
        <vt:i4>5</vt:i4>
      </vt:variant>
      <vt:variant>
        <vt:lpwstr>http://www.nevo.co.il/Law_word/law06/tak-7066.pdf</vt:lpwstr>
      </vt:variant>
      <vt:variant>
        <vt:lpwstr/>
      </vt:variant>
      <vt:variant>
        <vt:i4>8257536</vt:i4>
      </vt:variant>
      <vt:variant>
        <vt:i4>1086</vt:i4>
      </vt:variant>
      <vt:variant>
        <vt:i4>0</vt:i4>
      </vt:variant>
      <vt:variant>
        <vt:i4>5</vt:i4>
      </vt:variant>
      <vt:variant>
        <vt:lpwstr>http://www.nevo.co.il/law_word/law06/tak-7008.pdf</vt:lpwstr>
      </vt:variant>
      <vt:variant>
        <vt:lpwstr/>
      </vt:variant>
      <vt:variant>
        <vt:i4>8323074</vt:i4>
      </vt:variant>
      <vt:variant>
        <vt:i4>1083</vt:i4>
      </vt:variant>
      <vt:variant>
        <vt:i4>0</vt:i4>
      </vt:variant>
      <vt:variant>
        <vt:i4>5</vt:i4>
      </vt:variant>
      <vt:variant>
        <vt:lpwstr>http://www.nevo.co.il/Law_word/law06/tak-6903.pdf</vt:lpwstr>
      </vt:variant>
      <vt:variant>
        <vt:lpwstr/>
      </vt:variant>
      <vt:variant>
        <vt:i4>8126473</vt:i4>
      </vt:variant>
      <vt:variant>
        <vt:i4>1080</vt:i4>
      </vt:variant>
      <vt:variant>
        <vt:i4>0</vt:i4>
      </vt:variant>
      <vt:variant>
        <vt:i4>5</vt:i4>
      </vt:variant>
      <vt:variant>
        <vt:lpwstr>http://www.nevo.co.il/Law_word/law06/tak-7524.pdf</vt:lpwstr>
      </vt:variant>
      <vt:variant>
        <vt:lpwstr/>
      </vt:variant>
      <vt:variant>
        <vt:i4>8257541</vt:i4>
      </vt:variant>
      <vt:variant>
        <vt:i4>1077</vt:i4>
      </vt:variant>
      <vt:variant>
        <vt:i4>0</vt:i4>
      </vt:variant>
      <vt:variant>
        <vt:i4>5</vt:i4>
      </vt:variant>
      <vt:variant>
        <vt:lpwstr>http://www.nevo.co.il/law_word/law06/tak-7409.pdf</vt:lpwstr>
      </vt:variant>
      <vt:variant>
        <vt:lpwstr/>
      </vt:variant>
      <vt:variant>
        <vt:i4>8257536</vt:i4>
      </vt:variant>
      <vt:variant>
        <vt:i4>1074</vt:i4>
      </vt:variant>
      <vt:variant>
        <vt:i4>0</vt:i4>
      </vt:variant>
      <vt:variant>
        <vt:i4>5</vt:i4>
      </vt:variant>
      <vt:variant>
        <vt:lpwstr>http://www.nevo.co.il/law_word/law06/tak-7008.pdf</vt:lpwstr>
      </vt:variant>
      <vt:variant>
        <vt:lpwstr/>
      </vt:variant>
      <vt:variant>
        <vt:i4>8323074</vt:i4>
      </vt:variant>
      <vt:variant>
        <vt:i4>1071</vt:i4>
      </vt:variant>
      <vt:variant>
        <vt:i4>0</vt:i4>
      </vt:variant>
      <vt:variant>
        <vt:i4>5</vt:i4>
      </vt:variant>
      <vt:variant>
        <vt:lpwstr>http://www.nevo.co.il/Law_word/law06/tak-6903.pdf</vt:lpwstr>
      </vt:variant>
      <vt:variant>
        <vt:lpwstr/>
      </vt:variant>
      <vt:variant>
        <vt:i4>8126475</vt:i4>
      </vt:variant>
      <vt:variant>
        <vt:i4>1068</vt:i4>
      </vt:variant>
      <vt:variant>
        <vt:i4>0</vt:i4>
      </vt:variant>
      <vt:variant>
        <vt:i4>5</vt:i4>
      </vt:variant>
      <vt:variant>
        <vt:lpwstr>http://www.nevo.co.il/Law_word/law06/tak-7320.pdf</vt:lpwstr>
      </vt:variant>
      <vt:variant>
        <vt:lpwstr/>
      </vt:variant>
      <vt:variant>
        <vt:i4>8126475</vt:i4>
      </vt:variant>
      <vt:variant>
        <vt:i4>1065</vt:i4>
      </vt:variant>
      <vt:variant>
        <vt:i4>0</vt:i4>
      </vt:variant>
      <vt:variant>
        <vt:i4>5</vt:i4>
      </vt:variant>
      <vt:variant>
        <vt:lpwstr>http://www.nevo.co.il/Law_word/law06/tak-7320.pdf</vt:lpwstr>
      </vt:variant>
      <vt:variant>
        <vt:lpwstr/>
      </vt:variant>
      <vt:variant>
        <vt:i4>8126470</vt:i4>
      </vt:variant>
      <vt:variant>
        <vt:i4>1062</vt:i4>
      </vt:variant>
      <vt:variant>
        <vt:i4>0</vt:i4>
      </vt:variant>
      <vt:variant>
        <vt:i4>5</vt:i4>
      </vt:variant>
      <vt:variant>
        <vt:lpwstr>http://www.nevo.co.il/Law_word/law06/tak-6937.pdf</vt:lpwstr>
      </vt:variant>
      <vt:variant>
        <vt:lpwstr/>
      </vt:variant>
      <vt:variant>
        <vt:i4>8126470</vt:i4>
      </vt:variant>
      <vt:variant>
        <vt:i4>1059</vt:i4>
      </vt:variant>
      <vt:variant>
        <vt:i4>0</vt:i4>
      </vt:variant>
      <vt:variant>
        <vt:i4>5</vt:i4>
      </vt:variant>
      <vt:variant>
        <vt:lpwstr>http://www.nevo.co.il/Law_word/law06/tak-6937.pdf</vt:lpwstr>
      </vt:variant>
      <vt:variant>
        <vt:lpwstr/>
      </vt:variant>
      <vt:variant>
        <vt:i4>8257544</vt:i4>
      </vt:variant>
      <vt:variant>
        <vt:i4>1056</vt:i4>
      </vt:variant>
      <vt:variant>
        <vt:i4>0</vt:i4>
      </vt:variant>
      <vt:variant>
        <vt:i4>5</vt:i4>
      </vt:variant>
      <vt:variant>
        <vt:lpwstr>http://www.nevo.co.il/Law_word/law06/tak-7505.pdf</vt:lpwstr>
      </vt:variant>
      <vt:variant>
        <vt:lpwstr/>
      </vt:variant>
      <vt:variant>
        <vt:i4>8257536</vt:i4>
      </vt:variant>
      <vt:variant>
        <vt:i4>1053</vt:i4>
      </vt:variant>
      <vt:variant>
        <vt:i4>0</vt:i4>
      </vt:variant>
      <vt:variant>
        <vt:i4>5</vt:i4>
      </vt:variant>
      <vt:variant>
        <vt:lpwstr>http://www.nevo.co.il/law_word/law06/tak-7008.pdf</vt:lpwstr>
      </vt:variant>
      <vt:variant>
        <vt:lpwstr/>
      </vt:variant>
      <vt:variant>
        <vt:i4>8126475</vt:i4>
      </vt:variant>
      <vt:variant>
        <vt:i4>1050</vt:i4>
      </vt:variant>
      <vt:variant>
        <vt:i4>0</vt:i4>
      </vt:variant>
      <vt:variant>
        <vt:i4>5</vt:i4>
      </vt:variant>
      <vt:variant>
        <vt:lpwstr>http://www.nevo.co.il/Law_word/law06/tak-7320.pdf</vt:lpwstr>
      </vt:variant>
      <vt:variant>
        <vt:lpwstr/>
      </vt:variant>
      <vt:variant>
        <vt:i4>8126470</vt:i4>
      </vt:variant>
      <vt:variant>
        <vt:i4>1047</vt:i4>
      </vt:variant>
      <vt:variant>
        <vt:i4>0</vt:i4>
      </vt:variant>
      <vt:variant>
        <vt:i4>5</vt:i4>
      </vt:variant>
      <vt:variant>
        <vt:lpwstr>http://www.nevo.co.il/Law_word/law06/tak-6937.pdf</vt:lpwstr>
      </vt:variant>
      <vt:variant>
        <vt:lpwstr/>
      </vt:variant>
      <vt:variant>
        <vt:i4>8126470</vt:i4>
      </vt:variant>
      <vt:variant>
        <vt:i4>1044</vt:i4>
      </vt:variant>
      <vt:variant>
        <vt:i4>0</vt:i4>
      </vt:variant>
      <vt:variant>
        <vt:i4>5</vt:i4>
      </vt:variant>
      <vt:variant>
        <vt:lpwstr>http://www.nevo.co.il/Law_word/law06/tak-6937.pdf</vt:lpwstr>
      </vt:variant>
      <vt:variant>
        <vt:lpwstr/>
      </vt:variant>
      <vt:variant>
        <vt:i4>8257560</vt:i4>
      </vt:variant>
      <vt:variant>
        <vt:i4>1041</vt:i4>
      </vt:variant>
      <vt:variant>
        <vt:i4>0</vt:i4>
      </vt:variant>
      <vt:variant>
        <vt:i4>5</vt:i4>
      </vt:variant>
      <vt:variant>
        <vt:lpwstr>https://www.nevo.co.il/Law_word/law06/tak-9830.pdf</vt:lpwstr>
      </vt:variant>
      <vt:variant>
        <vt:lpwstr/>
      </vt:variant>
      <vt:variant>
        <vt:i4>7602206</vt:i4>
      </vt:variant>
      <vt:variant>
        <vt:i4>1038</vt:i4>
      </vt:variant>
      <vt:variant>
        <vt:i4>0</vt:i4>
      </vt:variant>
      <vt:variant>
        <vt:i4>5</vt:i4>
      </vt:variant>
      <vt:variant>
        <vt:lpwstr>https://www.nevo.co.il/Law_word/law06/TAK-8240.pdf</vt:lpwstr>
      </vt:variant>
      <vt:variant>
        <vt:lpwstr/>
      </vt:variant>
      <vt:variant>
        <vt:i4>8323081</vt:i4>
      </vt:variant>
      <vt:variant>
        <vt:i4>1035</vt:i4>
      </vt:variant>
      <vt:variant>
        <vt:i4>0</vt:i4>
      </vt:variant>
      <vt:variant>
        <vt:i4>5</vt:i4>
      </vt:variant>
      <vt:variant>
        <vt:lpwstr>http://www.nevo.co.il/Law_word/law06/tak-7918.pdf</vt:lpwstr>
      </vt:variant>
      <vt:variant>
        <vt:lpwstr/>
      </vt:variant>
      <vt:variant>
        <vt:i4>8257544</vt:i4>
      </vt:variant>
      <vt:variant>
        <vt:i4>1032</vt:i4>
      </vt:variant>
      <vt:variant>
        <vt:i4>0</vt:i4>
      </vt:variant>
      <vt:variant>
        <vt:i4>5</vt:i4>
      </vt:variant>
      <vt:variant>
        <vt:lpwstr>http://www.nevo.co.il/Law_word/law06/tak-7505.pdf</vt:lpwstr>
      </vt:variant>
      <vt:variant>
        <vt:lpwstr/>
      </vt:variant>
      <vt:variant>
        <vt:i4>8257560</vt:i4>
      </vt:variant>
      <vt:variant>
        <vt:i4>1029</vt:i4>
      </vt:variant>
      <vt:variant>
        <vt:i4>0</vt:i4>
      </vt:variant>
      <vt:variant>
        <vt:i4>5</vt:i4>
      </vt:variant>
      <vt:variant>
        <vt:lpwstr>https://www.nevo.co.il/Law_word/law06/tak-9830.pdf</vt:lpwstr>
      </vt:variant>
      <vt:variant>
        <vt:lpwstr/>
      </vt:variant>
      <vt:variant>
        <vt:i4>7602206</vt:i4>
      </vt:variant>
      <vt:variant>
        <vt:i4>1026</vt:i4>
      </vt:variant>
      <vt:variant>
        <vt:i4>0</vt:i4>
      </vt:variant>
      <vt:variant>
        <vt:i4>5</vt:i4>
      </vt:variant>
      <vt:variant>
        <vt:lpwstr>https://www.nevo.co.il/Law_word/law06/TAK-8240.pdf</vt:lpwstr>
      </vt:variant>
      <vt:variant>
        <vt:lpwstr/>
      </vt:variant>
      <vt:variant>
        <vt:i4>8323081</vt:i4>
      </vt:variant>
      <vt:variant>
        <vt:i4>1023</vt:i4>
      </vt:variant>
      <vt:variant>
        <vt:i4>0</vt:i4>
      </vt:variant>
      <vt:variant>
        <vt:i4>5</vt:i4>
      </vt:variant>
      <vt:variant>
        <vt:lpwstr>http://www.nevo.co.il/Law_word/law06/tak-7918.pdf</vt:lpwstr>
      </vt:variant>
      <vt:variant>
        <vt:lpwstr/>
      </vt:variant>
      <vt:variant>
        <vt:i4>8257544</vt:i4>
      </vt:variant>
      <vt:variant>
        <vt:i4>1020</vt:i4>
      </vt:variant>
      <vt:variant>
        <vt:i4>0</vt:i4>
      </vt:variant>
      <vt:variant>
        <vt:i4>5</vt:i4>
      </vt:variant>
      <vt:variant>
        <vt:lpwstr>http://www.nevo.co.il/Law_word/law06/tak-7505.pdf</vt:lpwstr>
      </vt:variant>
      <vt:variant>
        <vt:lpwstr/>
      </vt:variant>
      <vt:variant>
        <vt:i4>8257536</vt:i4>
      </vt:variant>
      <vt:variant>
        <vt:i4>1017</vt:i4>
      </vt:variant>
      <vt:variant>
        <vt:i4>0</vt:i4>
      </vt:variant>
      <vt:variant>
        <vt:i4>5</vt:i4>
      </vt:variant>
      <vt:variant>
        <vt:lpwstr>http://www.nevo.co.il/law_word/law06/tak-7008.pdf</vt:lpwstr>
      </vt:variant>
      <vt:variant>
        <vt:lpwstr/>
      </vt:variant>
      <vt:variant>
        <vt:i4>8257560</vt:i4>
      </vt:variant>
      <vt:variant>
        <vt:i4>1014</vt:i4>
      </vt:variant>
      <vt:variant>
        <vt:i4>0</vt:i4>
      </vt:variant>
      <vt:variant>
        <vt:i4>5</vt:i4>
      </vt:variant>
      <vt:variant>
        <vt:lpwstr>https://www.nevo.co.il/Law_word/law06/tak-9830.pdf</vt:lpwstr>
      </vt:variant>
      <vt:variant>
        <vt:lpwstr/>
      </vt:variant>
      <vt:variant>
        <vt:i4>7602206</vt:i4>
      </vt:variant>
      <vt:variant>
        <vt:i4>1011</vt:i4>
      </vt:variant>
      <vt:variant>
        <vt:i4>0</vt:i4>
      </vt:variant>
      <vt:variant>
        <vt:i4>5</vt:i4>
      </vt:variant>
      <vt:variant>
        <vt:lpwstr>https://www.nevo.co.il/Law_word/law06/TAK-8240.pdf</vt:lpwstr>
      </vt:variant>
      <vt:variant>
        <vt:lpwstr/>
      </vt:variant>
      <vt:variant>
        <vt:i4>8323081</vt:i4>
      </vt:variant>
      <vt:variant>
        <vt:i4>1008</vt:i4>
      </vt:variant>
      <vt:variant>
        <vt:i4>0</vt:i4>
      </vt:variant>
      <vt:variant>
        <vt:i4>5</vt:i4>
      </vt:variant>
      <vt:variant>
        <vt:lpwstr>http://www.nevo.co.il/Law_word/law06/tak-7918.pdf</vt:lpwstr>
      </vt:variant>
      <vt:variant>
        <vt:lpwstr/>
      </vt:variant>
      <vt:variant>
        <vt:i4>8257544</vt:i4>
      </vt:variant>
      <vt:variant>
        <vt:i4>1005</vt:i4>
      </vt:variant>
      <vt:variant>
        <vt:i4>0</vt:i4>
      </vt:variant>
      <vt:variant>
        <vt:i4>5</vt:i4>
      </vt:variant>
      <vt:variant>
        <vt:lpwstr>http://www.nevo.co.il/Law_word/law06/tak-7505.pdf</vt:lpwstr>
      </vt:variant>
      <vt:variant>
        <vt:lpwstr/>
      </vt:variant>
      <vt:variant>
        <vt:i4>7602206</vt:i4>
      </vt:variant>
      <vt:variant>
        <vt:i4>1002</vt:i4>
      </vt:variant>
      <vt:variant>
        <vt:i4>0</vt:i4>
      </vt:variant>
      <vt:variant>
        <vt:i4>5</vt:i4>
      </vt:variant>
      <vt:variant>
        <vt:lpwstr>https://www.nevo.co.il/Law_word/law06/TAK-8240.pdf</vt:lpwstr>
      </vt:variant>
      <vt:variant>
        <vt:lpwstr/>
      </vt:variant>
      <vt:variant>
        <vt:i4>8257544</vt:i4>
      </vt:variant>
      <vt:variant>
        <vt:i4>999</vt:i4>
      </vt:variant>
      <vt:variant>
        <vt:i4>0</vt:i4>
      </vt:variant>
      <vt:variant>
        <vt:i4>5</vt:i4>
      </vt:variant>
      <vt:variant>
        <vt:lpwstr>http://www.nevo.co.il/Law_word/law06/tak-7505.pdf</vt:lpwstr>
      </vt:variant>
      <vt:variant>
        <vt:lpwstr/>
      </vt:variant>
      <vt:variant>
        <vt:i4>8257544</vt:i4>
      </vt:variant>
      <vt:variant>
        <vt:i4>996</vt:i4>
      </vt:variant>
      <vt:variant>
        <vt:i4>0</vt:i4>
      </vt:variant>
      <vt:variant>
        <vt:i4>5</vt:i4>
      </vt:variant>
      <vt:variant>
        <vt:lpwstr>http://www.nevo.co.il/Law_word/law06/tak-7505.pdf</vt:lpwstr>
      </vt:variant>
      <vt:variant>
        <vt:lpwstr/>
      </vt:variant>
      <vt:variant>
        <vt:i4>8126475</vt:i4>
      </vt:variant>
      <vt:variant>
        <vt:i4>993</vt:i4>
      </vt:variant>
      <vt:variant>
        <vt:i4>0</vt:i4>
      </vt:variant>
      <vt:variant>
        <vt:i4>5</vt:i4>
      </vt:variant>
      <vt:variant>
        <vt:lpwstr>http://www.nevo.co.il/Law_word/law06/tak-7320.pdf</vt:lpwstr>
      </vt:variant>
      <vt:variant>
        <vt:lpwstr/>
      </vt:variant>
      <vt:variant>
        <vt:i4>7798796</vt:i4>
      </vt:variant>
      <vt:variant>
        <vt:i4>990</vt:i4>
      </vt:variant>
      <vt:variant>
        <vt:i4>0</vt:i4>
      </vt:variant>
      <vt:variant>
        <vt:i4>5</vt:i4>
      </vt:variant>
      <vt:variant>
        <vt:lpwstr>http://www.nevo.co.il/Law_word/law06/tak-7195.pdf</vt:lpwstr>
      </vt:variant>
      <vt:variant>
        <vt:lpwstr/>
      </vt:variant>
      <vt:variant>
        <vt:i4>7864334</vt:i4>
      </vt:variant>
      <vt:variant>
        <vt:i4>987</vt:i4>
      </vt:variant>
      <vt:variant>
        <vt:i4>0</vt:i4>
      </vt:variant>
      <vt:variant>
        <vt:i4>5</vt:i4>
      </vt:variant>
      <vt:variant>
        <vt:lpwstr>http://www.nevo.co.il/Law_word/law06/tak-7066.pdf</vt:lpwstr>
      </vt:variant>
      <vt:variant>
        <vt:lpwstr/>
      </vt:variant>
      <vt:variant>
        <vt:i4>7995398</vt:i4>
      </vt:variant>
      <vt:variant>
        <vt:i4>984</vt:i4>
      </vt:variant>
      <vt:variant>
        <vt:i4>0</vt:i4>
      </vt:variant>
      <vt:variant>
        <vt:i4>5</vt:i4>
      </vt:variant>
      <vt:variant>
        <vt:lpwstr>http://www.nevo.co.il/Law_word/law06/tak-6957.pdf</vt:lpwstr>
      </vt:variant>
      <vt:variant>
        <vt:lpwstr/>
      </vt:variant>
      <vt:variant>
        <vt:i4>3080198</vt:i4>
      </vt:variant>
      <vt:variant>
        <vt:i4>981</vt:i4>
      </vt:variant>
      <vt:variant>
        <vt:i4>0</vt:i4>
      </vt:variant>
      <vt:variant>
        <vt:i4>5</vt:i4>
      </vt:variant>
      <vt:variant>
        <vt:lpwstr>https://www.nevo.co.il/law_html/law06/tak-10458.pdf</vt:lpwstr>
      </vt:variant>
      <vt:variant>
        <vt:lpwstr/>
      </vt:variant>
      <vt:variant>
        <vt:i4>8257560</vt:i4>
      </vt:variant>
      <vt:variant>
        <vt:i4>978</vt:i4>
      </vt:variant>
      <vt:variant>
        <vt:i4>0</vt:i4>
      </vt:variant>
      <vt:variant>
        <vt:i4>5</vt:i4>
      </vt:variant>
      <vt:variant>
        <vt:lpwstr>https://www.nevo.co.il/Law_word/law06/tak-9830.pdf</vt:lpwstr>
      </vt:variant>
      <vt:variant>
        <vt:lpwstr/>
      </vt:variant>
      <vt:variant>
        <vt:i4>7536665</vt:i4>
      </vt:variant>
      <vt:variant>
        <vt:i4>975</vt:i4>
      </vt:variant>
      <vt:variant>
        <vt:i4>0</vt:i4>
      </vt:variant>
      <vt:variant>
        <vt:i4>5</vt:i4>
      </vt:variant>
      <vt:variant>
        <vt:lpwstr>https://www.nevo.co.il/Law_word/law06/tak-9025.pdf</vt:lpwstr>
      </vt:variant>
      <vt:variant>
        <vt:lpwstr/>
      </vt:variant>
      <vt:variant>
        <vt:i4>8192026</vt:i4>
      </vt:variant>
      <vt:variant>
        <vt:i4>972</vt:i4>
      </vt:variant>
      <vt:variant>
        <vt:i4>0</vt:i4>
      </vt:variant>
      <vt:variant>
        <vt:i4>5</vt:i4>
      </vt:variant>
      <vt:variant>
        <vt:lpwstr>https://www.nevo.co.il/Law_word/law06/tak-8308.pdf</vt:lpwstr>
      </vt:variant>
      <vt:variant>
        <vt:lpwstr/>
      </vt:variant>
      <vt:variant>
        <vt:i4>7471116</vt:i4>
      </vt:variant>
      <vt:variant>
        <vt:i4>969</vt:i4>
      </vt:variant>
      <vt:variant>
        <vt:i4>0</vt:i4>
      </vt:variant>
      <vt:variant>
        <vt:i4>5</vt:i4>
      </vt:variant>
      <vt:variant>
        <vt:lpwstr>http://www.nevo.co.il/Law_word/law06/tak-8135.pdf</vt:lpwstr>
      </vt:variant>
      <vt:variant>
        <vt:lpwstr/>
      </vt:variant>
      <vt:variant>
        <vt:i4>8323081</vt:i4>
      </vt:variant>
      <vt:variant>
        <vt:i4>966</vt:i4>
      </vt:variant>
      <vt:variant>
        <vt:i4>0</vt:i4>
      </vt:variant>
      <vt:variant>
        <vt:i4>5</vt:i4>
      </vt:variant>
      <vt:variant>
        <vt:lpwstr>http://www.nevo.co.il/Law_word/law06/tak-7918.pdf</vt:lpwstr>
      </vt:variant>
      <vt:variant>
        <vt:lpwstr/>
      </vt:variant>
      <vt:variant>
        <vt:i4>7995398</vt:i4>
      </vt:variant>
      <vt:variant>
        <vt:i4>963</vt:i4>
      </vt:variant>
      <vt:variant>
        <vt:i4>0</vt:i4>
      </vt:variant>
      <vt:variant>
        <vt:i4>5</vt:i4>
      </vt:variant>
      <vt:variant>
        <vt:lpwstr>http://www.nevo.co.il/Law_word/law06/tak-7749.pdf</vt:lpwstr>
      </vt:variant>
      <vt:variant>
        <vt:lpwstr/>
      </vt:variant>
      <vt:variant>
        <vt:i4>7798796</vt:i4>
      </vt:variant>
      <vt:variant>
        <vt:i4>960</vt:i4>
      </vt:variant>
      <vt:variant>
        <vt:i4>0</vt:i4>
      </vt:variant>
      <vt:variant>
        <vt:i4>5</vt:i4>
      </vt:variant>
      <vt:variant>
        <vt:lpwstr>http://www.nevo.co.il/Law_word/law06/tak-7591.pdf</vt:lpwstr>
      </vt:variant>
      <vt:variant>
        <vt:lpwstr/>
      </vt:variant>
      <vt:variant>
        <vt:i4>8126473</vt:i4>
      </vt:variant>
      <vt:variant>
        <vt:i4>957</vt:i4>
      </vt:variant>
      <vt:variant>
        <vt:i4>0</vt:i4>
      </vt:variant>
      <vt:variant>
        <vt:i4>5</vt:i4>
      </vt:variant>
      <vt:variant>
        <vt:lpwstr>http://www.nevo.co.il/Law_word/law06/tak-7524.pdf</vt:lpwstr>
      </vt:variant>
      <vt:variant>
        <vt:lpwstr/>
      </vt:variant>
      <vt:variant>
        <vt:i4>8126475</vt:i4>
      </vt:variant>
      <vt:variant>
        <vt:i4>954</vt:i4>
      </vt:variant>
      <vt:variant>
        <vt:i4>0</vt:i4>
      </vt:variant>
      <vt:variant>
        <vt:i4>5</vt:i4>
      </vt:variant>
      <vt:variant>
        <vt:lpwstr>http://www.nevo.co.il/Law_word/law06/tak-7320.pdf</vt:lpwstr>
      </vt:variant>
      <vt:variant>
        <vt:lpwstr/>
      </vt:variant>
      <vt:variant>
        <vt:i4>7798796</vt:i4>
      </vt:variant>
      <vt:variant>
        <vt:i4>951</vt:i4>
      </vt:variant>
      <vt:variant>
        <vt:i4>0</vt:i4>
      </vt:variant>
      <vt:variant>
        <vt:i4>5</vt:i4>
      </vt:variant>
      <vt:variant>
        <vt:lpwstr>http://www.nevo.co.il/Law_word/law06/tak-7195.pdf</vt:lpwstr>
      </vt:variant>
      <vt:variant>
        <vt:lpwstr/>
      </vt:variant>
      <vt:variant>
        <vt:i4>7864334</vt:i4>
      </vt:variant>
      <vt:variant>
        <vt:i4>948</vt:i4>
      </vt:variant>
      <vt:variant>
        <vt:i4>0</vt:i4>
      </vt:variant>
      <vt:variant>
        <vt:i4>5</vt:i4>
      </vt:variant>
      <vt:variant>
        <vt:lpwstr>http://www.nevo.co.il/Law_word/law06/tak-7066.pdf</vt:lpwstr>
      </vt:variant>
      <vt:variant>
        <vt:lpwstr/>
      </vt:variant>
      <vt:variant>
        <vt:i4>7995398</vt:i4>
      </vt:variant>
      <vt:variant>
        <vt:i4>945</vt:i4>
      </vt:variant>
      <vt:variant>
        <vt:i4>0</vt:i4>
      </vt:variant>
      <vt:variant>
        <vt:i4>5</vt:i4>
      </vt:variant>
      <vt:variant>
        <vt:lpwstr>http://www.nevo.co.il/Law_word/law06/tak-6957.pdf</vt:lpwstr>
      </vt:variant>
      <vt:variant>
        <vt:lpwstr/>
      </vt:variant>
      <vt:variant>
        <vt:i4>8257544</vt:i4>
      </vt:variant>
      <vt:variant>
        <vt:i4>942</vt:i4>
      </vt:variant>
      <vt:variant>
        <vt:i4>0</vt:i4>
      </vt:variant>
      <vt:variant>
        <vt:i4>5</vt:i4>
      </vt:variant>
      <vt:variant>
        <vt:lpwstr>http://www.nevo.co.il/Law_word/law06/tak-7505.pdf</vt:lpwstr>
      </vt:variant>
      <vt:variant>
        <vt:lpwstr/>
      </vt:variant>
      <vt:variant>
        <vt:i4>8126475</vt:i4>
      </vt:variant>
      <vt:variant>
        <vt:i4>939</vt:i4>
      </vt:variant>
      <vt:variant>
        <vt:i4>0</vt:i4>
      </vt:variant>
      <vt:variant>
        <vt:i4>5</vt:i4>
      </vt:variant>
      <vt:variant>
        <vt:lpwstr>http://www.nevo.co.il/Law_word/law06/tak-7320.pdf</vt:lpwstr>
      </vt:variant>
      <vt:variant>
        <vt:lpwstr/>
      </vt:variant>
      <vt:variant>
        <vt:i4>7798796</vt:i4>
      </vt:variant>
      <vt:variant>
        <vt:i4>936</vt:i4>
      </vt:variant>
      <vt:variant>
        <vt:i4>0</vt:i4>
      </vt:variant>
      <vt:variant>
        <vt:i4>5</vt:i4>
      </vt:variant>
      <vt:variant>
        <vt:lpwstr>http://www.nevo.co.il/Law_word/law06/tak-7195.pdf</vt:lpwstr>
      </vt:variant>
      <vt:variant>
        <vt:lpwstr/>
      </vt:variant>
      <vt:variant>
        <vt:i4>7864334</vt:i4>
      </vt:variant>
      <vt:variant>
        <vt:i4>933</vt:i4>
      </vt:variant>
      <vt:variant>
        <vt:i4>0</vt:i4>
      </vt:variant>
      <vt:variant>
        <vt:i4>5</vt:i4>
      </vt:variant>
      <vt:variant>
        <vt:lpwstr>http://www.nevo.co.il/Law_word/law06/tak-7066.pdf</vt:lpwstr>
      </vt:variant>
      <vt:variant>
        <vt:lpwstr/>
      </vt:variant>
      <vt:variant>
        <vt:i4>7995398</vt:i4>
      </vt:variant>
      <vt:variant>
        <vt:i4>930</vt:i4>
      </vt:variant>
      <vt:variant>
        <vt:i4>0</vt:i4>
      </vt:variant>
      <vt:variant>
        <vt:i4>5</vt:i4>
      </vt:variant>
      <vt:variant>
        <vt:lpwstr>http://www.nevo.co.il/Law_word/law06/tak-6957.pdf</vt:lpwstr>
      </vt:variant>
      <vt:variant>
        <vt:lpwstr/>
      </vt:variant>
      <vt:variant>
        <vt:i4>3080198</vt:i4>
      </vt:variant>
      <vt:variant>
        <vt:i4>927</vt:i4>
      </vt:variant>
      <vt:variant>
        <vt:i4>0</vt:i4>
      </vt:variant>
      <vt:variant>
        <vt:i4>5</vt:i4>
      </vt:variant>
      <vt:variant>
        <vt:lpwstr>https://www.nevo.co.il/law_html/law06/tak-10458.pdf</vt:lpwstr>
      </vt:variant>
      <vt:variant>
        <vt:lpwstr/>
      </vt:variant>
      <vt:variant>
        <vt:i4>8257560</vt:i4>
      </vt:variant>
      <vt:variant>
        <vt:i4>924</vt:i4>
      </vt:variant>
      <vt:variant>
        <vt:i4>0</vt:i4>
      </vt:variant>
      <vt:variant>
        <vt:i4>5</vt:i4>
      </vt:variant>
      <vt:variant>
        <vt:lpwstr>https://www.nevo.co.il/Law_word/law06/tak-9830.pdf</vt:lpwstr>
      </vt:variant>
      <vt:variant>
        <vt:lpwstr/>
      </vt:variant>
      <vt:variant>
        <vt:i4>7536665</vt:i4>
      </vt:variant>
      <vt:variant>
        <vt:i4>921</vt:i4>
      </vt:variant>
      <vt:variant>
        <vt:i4>0</vt:i4>
      </vt:variant>
      <vt:variant>
        <vt:i4>5</vt:i4>
      </vt:variant>
      <vt:variant>
        <vt:lpwstr>https://www.nevo.co.il/Law_word/law06/tak-9025.pdf</vt:lpwstr>
      </vt:variant>
      <vt:variant>
        <vt:lpwstr/>
      </vt:variant>
      <vt:variant>
        <vt:i4>8192026</vt:i4>
      </vt:variant>
      <vt:variant>
        <vt:i4>918</vt:i4>
      </vt:variant>
      <vt:variant>
        <vt:i4>0</vt:i4>
      </vt:variant>
      <vt:variant>
        <vt:i4>5</vt:i4>
      </vt:variant>
      <vt:variant>
        <vt:lpwstr>https://www.nevo.co.il/Law_word/law06/tak-8308.pdf</vt:lpwstr>
      </vt:variant>
      <vt:variant>
        <vt:lpwstr/>
      </vt:variant>
      <vt:variant>
        <vt:i4>7471116</vt:i4>
      </vt:variant>
      <vt:variant>
        <vt:i4>915</vt:i4>
      </vt:variant>
      <vt:variant>
        <vt:i4>0</vt:i4>
      </vt:variant>
      <vt:variant>
        <vt:i4>5</vt:i4>
      </vt:variant>
      <vt:variant>
        <vt:lpwstr>http://www.nevo.co.il/Law_word/law06/tak-8135.pdf</vt:lpwstr>
      </vt:variant>
      <vt:variant>
        <vt:lpwstr/>
      </vt:variant>
      <vt:variant>
        <vt:i4>8323081</vt:i4>
      </vt:variant>
      <vt:variant>
        <vt:i4>912</vt:i4>
      </vt:variant>
      <vt:variant>
        <vt:i4>0</vt:i4>
      </vt:variant>
      <vt:variant>
        <vt:i4>5</vt:i4>
      </vt:variant>
      <vt:variant>
        <vt:lpwstr>http://www.nevo.co.il/Law_word/law06/tak-7918.pdf</vt:lpwstr>
      </vt:variant>
      <vt:variant>
        <vt:lpwstr/>
      </vt:variant>
      <vt:variant>
        <vt:i4>7995398</vt:i4>
      </vt:variant>
      <vt:variant>
        <vt:i4>909</vt:i4>
      </vt:variant>
      <vt:variant>
        <vt:i4>0</vt:i4>
      </vt:variant>
      <vt:variant>
        <vt:i4>5</vt:i4>
      </vt:variant>
      <vt:variant>
        <vt:lpwstr>http://www.nevo.co.il/Law_word/law06/tak-7749.pdf</vt:lpwstr>
      </vt:variant>
      <vt:variant>
        <vt:lpwstr/>
      </vt:variant>
      <vt:variant>
        <vt:i4>7798796</vt:i4>
      </vt:variant>
      <vt:variant>
        <vt:i4>906</vt:i4>
      </vt:variant>
      <vt:variant>
        <vt:i4>0</vt:i4>
      </vt:variant>
      <vt:variant>
        <vt:i4>5</vt:i4>
      </vt:variant>
      <vt:variant>
        <vt:lpwstr>http://www.nevo.co.il/Law_word/law06/tak-7591.pdf</vt:lpwstr>
      </vt:variant>
      <vt:variant>
        <vt:lpwstr/>
      </vt:variant>
      <vt:variant>
        <vt:i4>8126473</vt:i4>
      </vt:variant>
      <vt:variant>
        <vt:i4>903</vt:i4>
      </vt:variant>
      <vt:variant>
        <vt:i4>0</vt:i4>
      </vt:variant>
      <vt:variant>
        <vt:i4>5</vt:i4>
      </vt:variant>
      <vt:variant>
        <vt:lpwstr>http://www.nevo.co.il/Law_word/law06/tak-7524.pdf</vt:lpwstr>
      </vt:variant>
      <vt:variant>
        <vt:lpwstr/>
      </vt:variant>
      <vt:variant>
        <vt:i4>7864331</vt:i4>
      </vt:variant>
      <vt:variant>
        <vt:i4>900</vt:i4>
      </vt:variant>
      <vt:variant>
        <vt:i4>0</vt:i4>
      </vt:variant>
      <vt:variant>
        <vt:i4>5</vt:i4>
      </vt:variant>
      <vt:variant>
        <vt:lpwstr>http://www.nevo.co.il/Law_word/law06/tak-7467.pdf</vt:lpwstr>
      </vt:variant>
      <vt:variant>
        <vt:lpwstr/>
      </vt:variant>
      <vt:variant>
        <vt:i4>8126475</vt:i4>
      </vt:variant>
      <vt:variant>
        <vt:i4>897</vt:i4>
      </vt:variant>
      <vt:variant>
        <vt:i4>0</vt:i4>
      </vt:variant>
      <vt:variant>
        <vt:i4>5</vt:i4>
      </vt:variant>
      <vt:variant>
        <vt:lpwstr>http://www.nevo.co.il/Law_word/law06/tak-7320.pdf</vt:lpwstr>
      </vt:variant>
      <vt:variant>
        <vt:lpwstr/>
      </vt:variant>
      <vt:variant>
        <vt:i4>7798796</vt:i4>
      </vt:variant>
      <vt:variant>
        <vt:i4>894</vt:i4>
      </vt:variant>
      <vt:variant>
        <vt:i4>0</vt:i4>
      </vt:variant>
      <vt:variant>
        <vt:i4>5</vt:i4>
      </vt:variant>
      <vt:variant>
        <vt:lpwstr>http://www.nevo.co.il/Law_word/law06/tak-7195.pdf</vt:lpwstr>
      </vt:variant>
      <vt:variant>
        <vt:lpwstr/>
      </vt:variant>
      <vt:variant>
        <vt:i4>7864334</vt:i4>
      </vt:variant>
      <vt:variant>
        <vt:i4>891</vt:i4>
      </vt:variant>
      <vt:variant>
        <vt:i4>0</vt:i4>
      </vt:variant>
      <vt:variant>
        <vt:i4>5</vt:i4>
      </vt:variant>
      <vt:variant>
        <vt:lpwstr>http://www.nevo.co.il/Law_word/law06/tak-7066.pdf</vt:lpwstr>
      </vt:variant>
      <vt:variant>
        <vt:lpwstr/>
      </vt:variant>
      <vt:variant>
        <vt:i4>7995398</vt:i4>
      </vt:variant>
      <vt:variant>
        <vt:i4>888</vt:i4>
      </vt:variant>
      <vt:variant>
        <vt:i4>0</vt:i4>
      </vt:variant>
      <vt:variant>
        <vt:i4>5</vt:i4>
      </vt:variant>
      <vt:variant>
        <vt:lpwstr>http://www.nevo.co.il/Law_word/law06/tak-6957.pdf</vt:lpwstr>
      </vt:variant>
      <vt:variant>
        <vt:lpwstr/>
      </vt:variant>
      <vt:variant>
        <vt:i4>7798796</vt:i4>
      </vt:variant>
      <vt:variant>
        <vt:i4>885</vt:i4>
      </vt:variant>
      <vt:variant>
        <vt:i4>0</vt:i4>
      </vt:variant>
      <vt:variant>
        <vt:i4>5</vt:i4>
      </vt:variant>
      <vt:variant>
        <vt:lpwstr>http://www.nevo.co.il/Law_word/law06/tak-7195.pdf</vt:lpwstr>
      </vt:variant>
      <vt:variant>
        <vt:lpwstr/>
      </vt:variant>
      <vt:variant>
        <vt:i4>8192000</vt:i4>
      </vt:variant>
      <vt:variant>
        <vt:i4>882</vt:i4>
      </vt:variant>
      <vt:variant>
        <vt:i4>0</vt:i4>
      </vt:variant>
      <vt:variant>
        <vt:i4>5</vt:i4>
      </vt:variant>
      <vt:variant>
        <vt:lpwstr>http://www.nevo.co.il/Law_word/law06/tak-7830.pdf</vt:lpwstr>
      </vt:variant>
      <vt:variant>
        <vt:lpwstr/>
      </vt:variant>
      <vt:variant>
        <vt:i4>7864334</vt:i4>
      </vt:variant>
      <vt:variant>
        <vt:i4>879</vt:i4>
      </vt:variant>
      <vt:variant>
        <vt:i4>0</vt:i4>
      </vt:variant>
      <vt:variant>
        <vt:i4>5</vt:i4>
      </vt:variant>
      <vt:variant>
        <vt:lpwstr>http://www.nevo.co.il/Law_word/law06/tak-7066.pdf</vt:lpwstr>
      </vt:variant>
      <vt:variant>
        <vt:lpwstr/>
      </vt:variant>
      <vt:variant>
        <vt:i4>3080198</vt:i4>
      </vt:variant>
      <vt:variant>
        <vt:i4>876</vt:i4>
      </vt:variant>
      <vt:variant>
        <vt:i4>0</vt:i4>
      </vt:variant>
      <vt:variant>
        <vt:i4>5</vt:i4>
      </vt:variant>
      <vt:variant>
        <vt:lpwstr>https://www.nevo.co.il/law_html/law06/tak-10458.pdf</vt:lpwstr>
      </vt:variant>
      <vt:variant>
        <vt:lpwstr/>
      </vt:variant>
      <vt:variant>
        <vt:i4>2621452</vt:i4>
      </vt:variant>
      <vt:variant>
        <vt:i4>873</vt:i4>
      </vt:variant>
      <vt:variant>
        <vt:i4>0</vt:i4>
      </vt:variant>
      <vt:variant>
        <vt:i4>5</vt:i4>
      </vt:variant>
      <vt:variant>
        <vt:lpwstr>https://www.nevo.co.il/law_html/law06/tak-10224.pdf</vt:lpwstr>
      </vt:variant>
      <vt:variant>
        <vt:lpwstr/>
      </vt:variant>
      <vt:variant>
        <vt:i4>8257560</vt:i4>
      </vt:variant>
      <vt:variant>
        <vt:i4>870</vt:i4>
      </vt:variant>
      <vt:variant>
        <vt:i4>0</vt:i4>
      </vt:variant>
      <vt:variant>
        <vt:i4>5</vt:i4>
      </vt:variant>
      <vt:variant>
        <vt:lpwstr>https://www.nevo.co.il/Law_word/law06/tak-9830.pdf</vt:lpwstr>
      </vt:variant>
      <vt:variant>
        <vt:lpwstr/>
      </vt:variant>
      <vt:variant>
        <vt:i4>7405597</vt:i4>
      </vt:variant>
      <vt:variant>
        <vt:i4>867</vt:i4>
      </vt:variant>
      <vt:variant>
        <vt:i4>0</vt:i4>
      </vt:variant>
      <vt:variant>
        <vt:i4>5</vt:i4>
      </vt:variant>
      <vt:variant>
        <vt:lpwstr>https://www.nevo.co.il/law_word/law06/tak-9463.pdf</vt:lpwstr>
      </vt:variant>
      <vt:variant>
        <vt:lpwstr/>
      </vt:variant>
      <vt:variant>
        <vt:i4>7536665</vt:i4>
      </vt:variant>
      <vt:variant>
        <vt:i4>864</vt:i4>
      </vt:variant>
      <vt:variant>
        <vt:i4>0</vt:i4>
      </vt:variant>
      <vt:variant>
        <vt:i4>5</vt:i4>
      </vt:variant>
      <vt:variant>
        <vt:lpwstr>https://www.nevo.co.il/Law_word/law06/tak-9025.pdf</vt:lpwstr>
      </vt:variant>
      <vt:variant>
        <vt:lpwstr/>
      </vt:variant>
      <vt:variant>
        <vt:i4>7667736</vt:i4>
      </vt:variant>
      <vt:variant>
        <vt:i4>861</vt:i4>
      </vt:variant>
      <vt:variant>
        <vt:i4>0</vt:i4>
      </vt:variant>
      <vt:variant>
        <vt:i4>5</vt:i4>
      </vt:variant>
      <vt:variant>
        <vt:lpwstr>https://www.nevo.co.il/Law_word/law06/tak-8625.pdf</vt:lpwstr>
      </vt:variant>
      <vt:variant>
        <vt:lpwstr/>
      </vt:variant>
      <vt:variant>
        <vt:i4>8192026</vt:i4>
      </vt:variant>
      <vt:variant>
        <vt:i4>858</vt:i4>
      </vt:variant>
      <vt:variant>
        <vt:i4>0</vt:i4>
      </vt:variant>
      <vt:variant>
        <vt:i4>5</vt:i4>
      </vt:variant>
      <vt:variant>
        <vt:lpwstr>https://www.nevo.co.il/Law_word/law06/tak-8308.pdf</vt:lpwstr>
      </vt:variant>
      <vt:variant>
        <vt:lpwstr/>
      </vt:variant>
      <vt:variant>
        <vt:i4>7602206</vt:i4>
      </vt:variant>
      <vt:variant>
        <vt:i4>855</vt:i4>
      </vt:variant>
      <vt:variant>
        <vt:i4>0</vt:i4>
      </vt:variant>
      <vt:variant>
        <vt:i4>5</vt:i4>
      </vt:variant>
      <vt:variant>
        <vt:lpwstr>https://www.nevo.co.il/Law_word/law06/TAK-8240.pdf</vt:lpwstr>
      </vt:variant>
      <vt:variant>
        <vt:lpwstr/>
      </vt:variant>
      <vt:variant>
        <vt:i4>7471116</vt:i4>
      </vt:variant>
      <vt:variant>
        <vt:i4>852</vt:i4>
      </vt:variant>
      <vt:variant>
        <vt:i4>0</vt:i4>
      </vt:variant>
      <vt:variant>
        <vt:i4>5</vt:i4>
      </vt:variant>
      <vt:variant>
        <vt:lpwstr>http://www.nevo.co.il/Law_word/law06/tak-8135.pdf</vt:lpwstr>
      </vt:variant>
      <vt:variant>
        <vt:lpwstr/>
      </vt:variant>
      <vt:variant>
        <vt:i4>7536640</vt:i4>
      </vt:variant>
      <vt:variant>
        <vt:i4>849</vt:i4>
      </vt:variant>
      <vt:variant>
        <vt:i4>0</vt:i4>
      </vt:variant>
      <vt:variant>
        <vt:i4>5</vt:i4>
      </vt:variant>
      <vt:variant>
        <vt:lpwstr>http://www.nevo.co.il/Law_word/law06/tak-8028.pdf</vt:lpwstr>
      </vt:variant>
      <vt:variant>
        <vt:lpwstr/>
      </vt:variant>
      <vt:variant>
        <vt:i4>8192000</vt:i4>
      </vt:variant>
      <vt:variant>
        <vt:i4>846</vt:i4>
      </vt:variant>
      <vt:variant>
        <vt:i4>0</vt:i4>
      </vt:variant>
      <vt:variant>
        <vt:i4>5</vt:i4>
      </vt:variant>
      <vt:variant>
        <vt:lpwstr>http://www.nevo.co.il/Law_word/law06/tak-7830.pdf</vt:lpwstr>
      </vt:variant>
      <vt:variant>
        <vt:lpwstr/>
      </vt:variant>
      <vt:variant>
        <vt:i4>7995398</vt:i4>
      </vt:variant>
      <vt:variant>
        <vt:i4>843</vt:i4>
      </vt:variant>
      <vt:variant>
        <vt:i4>0</vt:i4>
      </vt:variant>
      <vt:variant>
        <vt:i4>5</vt:i4>
      </vt:variant>
      <vt:variant>
        <vt:lpwstr>http://www.nevo.co.il/Law_word/law06/tak-7749.pdf</vt:lpwstr>
      </vt:variant>
      <vt:variant>
        <vt:lpwstr/>
      </vt:variant>
      <vt:variant>
        <vt:i4>7733263</vt:i4>
      </vt:variant>
      <vt:variant>
        <vt:i4>840</vt:i4>
      </vt:variant>
      <vt:variant>
        <vt:i4>0</vt:i4>
      </vt:variant>
      <vt:variant>
        <vt:i4>5</vt:i4>
      </vt:variant>
      <vt:variant>
        <vt:lpwstr>http://www.nevo.co.il/Law_word/law06/tak-7681.pdf</vt:lpwstr>
      </vt:variant>
      <vt:variant>
        <vt:lpwstr/>
      </vt:variant>
      <vt:variant>
        <vt:i4>7798796</vt:i4>
      </vt:variant>
      <vt:variant>
        <vt:i4>837</vt:i4>
      </vt:variant>
      <vt:variant>
        <vt:i4>0</vt:i4>
      </vt:variant>
      <vt:variant>
        <vt:i4>5</vt:i4>
      </vt:variant>
      <vt:variant>
        <vt:lpwstr>http://www.nevo.co.il/Law_word/law06/tak-7591.pdf</vt:lpwstr>
      </vt:variant>
      <vt:variant>
        <vt:lpwstr/>
      </vt:variant>
      <vt:variant>
        <vt:i4>8126473</vt:i4>
      </vt:variant>
      <vt:variant>
        <vt:i4>834</vt:i4>
      </vt:variant>
      <vt:variant>
        <vt:i4>0</vt:i4>
      </vt:variant>
      <vt:variant>
        <vt:i4>5</vt:i4>
      </vt:variant>
      <vt:variant>
        <vt:lpwstr>http://www.nevo.co.il/Law_word/law06/tak-7524.pdf</vt:lpwstr>
      </vt:variant>
      <vt:variant>
        <vt:lpwstr/>
      </vt:variant>
      <vt:variant>
        <vt:i4>7864331</vt:i4>
      </vt:variant>
      <vt:variant>
        <vt:i4>831</vt:i4>
      </vt:variant>
      <vt:variant>
        <vt:i4>0</vt:i4>
      </vt:variant>
      <vt:variant>
        <vt:i4>5</vt:i4>
      </vt:variant>
      <vt:variant>
        <vt:lpwstr>http://www.nevo.co.il/Law_word/law06/tak-7467.pdf</vt:lpwstr>
      </vt:variant>
      <vt:variant>
        <vt:lpwstr/>
      </vt:variant>
      <vt:variant>
        <vt:i4>8257544</vt:i4>
      </vt:variant>
      <vt:variant>
        <vt:i4>828</vt:i4>
      </vt:variant>
      <vt:variant>
        <vt:i4>0</vt:i4>
      </vt:variant>
      <vt:variant>
        <vt:i4>5</vt:i4>
      </vt:variant>
      <vt:variant>
        <vt:lpwstr>http://www.nevo.co.il/Law_word/law06/tak-7404.pdf</vt:lpwstr>
      </vt:variant>
      <vt:variant>
        <vt:lpwstr/>
      </vt:variant>
      <vt:variant>
        <vt:i4>8126475</vt:i4>
      </vt:variant>
      <vt:variant>
        <vt:i4>825</vt:i4>
      </vt:variant>
      <vt:variant>
        <vt:i4>0</vt:i4>
      </vt:variant>
      <vt:variant>
        <vt:i4>5</vt:i4>
      </vt:variant>
      <vt:variant>
        <vt:lpwstr>http://www.nevo.co.il/Law_word/law06/tak-7320.pdf</vt:lpwstr>
      </vt:variant>
      <vt:variant>
        <vt:lpwstr/>
      </vt:variant>
      <vt:variant>
        <vt:i4>7864322</vt:i4>
      </vt:variant>
      <vt:variant>
        <vt:i4>822</vt:i4>
      </vt:variant>
      <vt:variant>
        <vt:i4>0</vt:i4>
      </vt:variant>
      <vt:variant>
        <vt:i4>5</vt:i4>
      </vt:variant>
      <vt:variant>
        <vt:lpwstr>http://www.nevo.co.il/Law_word/law06/tak-7268.pdf</vt:lpwstr>
      </vt:variant>
      <vt:variant>
        <vt:lpwstr/>
      </vt:variant>
      <vt:variant>
        <vt:i4>7798796</vt:i4>
      </vt:variant>
      <vt:variant>
        <vt:i4>819</vt:i4>
      </vt:variant>
      <vt:variant>
        <vt:i4>0</vt:i4>
      </vt:variant>
      <vt:variant>
        <vt:i4>5</vt:i4>
      </vt:variant>
      <vt:variant>
        <vt:lpwstr>http://www.nevo.co.il/Law_word/law06/tak-7195.pdf</vt:lpwstr>
      </vt:variant>
      <vt:variant>
        <vt:lpwstr/>
      </vt:variant>
      <vt:variant>
        <vt:i4>8060936</vt:i4>
      </vt:variant>
      <vt:variant>
        <vt:i4>816</vt:i4>
      </vt:variant>
      <vt:variant>
        <vt:i4>0</vt:i4>
      </vt:variant>
      <vt:variant>
        <vt:i4>5</vt:i4>
      </vt:variant>
      <vt:variant>
        <vt:lpwstr>http://www.nevo.co.il/Law_word/law06/tak-7151.pdf</vt:lpwstr>
      </vt:variant>
      <vt:variant>
        <vt:lpwstr/>
      </vt:variant>
      <vt:variant>
        <vt:i4>7864334</vt:i4>
      </vt:variant>
      <vt:variant>
        <vt:i4>813</vt:i4>
      </vt:variant>
      <vt:variant>
        <vt:i4>0</vt:i4>
      </vt:variant>
      <vt:variant>
        <vt:i4>5</vt:i4>
      </vt:variant>
      <vt:variant>
        <vt:lpwstr>http://www.nevo.co.il/Law_word/law06/tak-7066.pdf</vt:lpwstr>
      </vt:variant>
      <vt:variant>
        <vt:lpwstr/>
      </vt:variant>
      <vt:variant>
        <vt:i4>8257536</vt:i4>
      </vt:variant>
      <vt:variant>
        <vt:i4>810</vt:i4>
      </vt:variant>
      <vt:variant>
        <vt:i4>0</vt:i4>
      </vt:variant>
      <vt:variant>
        <vt:i4>5</vt:i4>
      </vt:variant>
      <vt:variant>
        <vt:lpwstr>http://www.nevo.co.il/law_word/law06/tak-7008.pdf</vt:lpwstr>
      </vt:variant>
      <vt:variant>
        <vt:lpwstr/>
      </vt:variant>
      <vt:variant>
        <vt:i4>7929859</vt:i4>
      </vt:variant>
      <vt:variant>
        <vt:i4>807</vt:i4>
      </vt:variant>
      <vt:variant>
        <vt:i4>0</vt:i4>
      </vt:variant>
      <vt:variant>
        <vt:i4>5</vt:i4>
      </vt:variant>
      <vt:variant>
        <vt:lpwstr>http://www.nevo.co.il/Law_word/law06/tak-6962.pdf</vt:lpwstr>
      </vt:variant>
      <vt:variant>
        <vt:lpwstr/>
      </vt:variant>
      <vt:variant>
        <vt:i4>7995398</vt:i4>
      </vt:variant>
      <vt:variant>
        <vt:i4>804</vt:i4>
      </vt:variant>
      <vt:variant>
        <vt:i4>0</vt:i4>
      </vt:variant>
      <vt:variant>
        <vt:i4>5</vt:i4>
      </vt:variant>
      <vt:variant>
        <vt:lpwstr>http://www.nevo.co.il/Law_word/law06/tak-6957.pdf</vt:lpwstr>
      </vt:variant>
      <vt:variant>
        <vt:lpwstr/>
      </vt:variant>
      <vt:variant>
        <vt:i4>8126470</vt:i4>
      </vt:variant>
      <vt:variant>
        <vt:i4>801</vt:i4>
      </vt:variant>
      <vt:variant>
        <vt:i4>0</vt:i4>
      </vt:variant>
      <vt:variant>
        <vt:i4>5</vt:i4>
      </vt:variant>
      <vt:variant>
        <vt:lpwstr>http://www.nevo.co.il/Law_word/law06/tak-6937.pdf</vt:lpwstr>
      </vt:variant>
      <vt:variant>
        <vt:lpwstr/>
      </vt:variant>
      <vt:variant>
        <vt:i4>8323074</vt:i4>
      </vt:variant>
      <vt:variant>
        <vt:i4>798</vt:i4>
      </vt:variant>
      <vt:variant>
        <vt:i4>0</vt:i4>
      </vt:variant>
      <vt:variant>
        <vt:i4>5</vt:i4>
      </vt:variant>
      <vt:variant>
        <vt:lpwstr>http://www.nevo.co.il/Law_word/law06/tak-6903.pdf</vt:lpwstr>
      </vt:variant>
      <vt:variant>
        <vt:lpwstr/>
      </vt:variant>
      <vt:variant>
        <vt:i4>7667736</vt:i4>
      </vt:variant>
      <vt:variant>
        <vt:i4>795</vt:i4>
      </vt:variant>
      <vt:variant>
        <vt:i4>0</vt:i4>
      </vt:variant>
      <vt:variant>
        <vt:i4>5</vt:i4>
      </vt:variant>
      <vt:variant>
        <vt:lpwstr>https://www.nevo.co.il/Law_word/law06/tak-8625.pdf</vt:lpwstr>
      </vt:variant>
      <vt:variant>
        <vt:lpwstr/>
      </vt:variant>
      <vt:variant>
        <vt:i4>8126475</vt:i4>
      </vt:variant>
      <vt:variant>
        <vt:i4>792</vt:i4>
      </vt:variant>
      <vt:variant>
        <vt:i4>0</vt:i4>
      </vt:variant>
      <vt:variant>
        <vt:i4>5</vt:i4>
      </vt:variant>
      <vt:variant>
        <vt:lpwstr>http://www.nevo.co.il/Law_word/law06/tak-7320.pdf</vt:lpwstr>
      </vt:variant>
      <vt:variant>
        <vt:lpwstr/>
      </vt:variant>
      <vt:variant>
        <vt:i4>8126475</vt:i4>
      </vt:variant>
      <vt:variant>
        <vt:i4>789</vt:i4>
      </vt:variant>
      <vt:variant>
        <vt:i4>0</vt:i4>
      </vt:variant>
      <vt:variant>
        <vt:i4>5</vt:i4>
      </vt:variant>
      <vt:variant>
        <vt:lpwstr>http://www.nevo.co.il/Law_word/law06/tak-7320.pdf</vt:lpwstr>
      </vt:variant>
      <vt:variant>
        <vt:lpwstr/>
      </vt:variant>
      <vt:variant>
        <vt:i4>8323081</vt:i4>
      </vt:variant>
      <vt:variant>
        <vt:i4>786</vt:i4>
      </vt:variant>
      <vt:variant>
        <vt:i4>0</vt:i4>
      </vt:variant>
      <vt:variant>
        <vt:i4>5</vt:i4>
      </vt:variant>
      <vt:variant>
        <vt:lpwstr>http://www.nevo.co.il/Law_word/law06/tak-7918.pdf</vt:lpwstr>
      </vt:variant>
      <vt:variant>
        <vt:lpwstr/>
      </vt:variant>
      <vt:variant>
        <vt:i4>7995398</vt:i4>
      </vt:variant>
      <vt:variant>
        <vt:i4>783</vt:i4>
      </vt:variant>
      <vt:variant>
        <vt:i4>0</vt:i4>
      </vt:variant>
      <vt:variant>
        <vt:i4>5</vt:i4>
      </vt:variant>
      <vt:variant>
        <vt:lpwstr>http://www.nevo.co.il/Law_word/law06/tak-7749.pdf</vt:lpwstr>
      </vt:variant>
      <vt:variant>
        <vt:lpwstr/>
      </vt:variant>
      <vt:variant>
        <vt:i4>7864331</vt:i4>
      </vt:variant>
      <vt:variant>
        <vt:i4>780</vt:i4>
      </vt:variant>
      <vt:variant>
        <vt:i4>0</vt:i4>
      </vt:variant>
      <vt:variant>
        <vt:i4>5</vt:i4>
      </vt:variant>
      <vt:variant>
        <vt:lpwstr>http://www.nevo.co.il/Law_word/law06/tak-7467.pdf</vt:lpwstr>
      </vt:variant>
      <vt:variant>
        <vt:lpwstr/>
      </vt:variant>
      <vt:variant>
        <vt:i4>7798796</vt:i4>
      </vt:variant>
      <vt:variant>
        <vt:i4>777</vt:i4>
      </vt:variant>
      <vt:variant>
        <vt:i4>0</vt:i4>
      </vt:variant>
      <vt:variant>
        <vt:i4>5</vt:i4>
      </vt:variant>
      <vt:variant>
        <vt:lpwstr>http://www.nevo.co.il/Law_word/law06/tak-7195.pdf</vt:lpwstr>
      </vt:variant>
      <vt:variant>
        <vt:lpwstr/>
      </vt:variant>
      <vt:variant>
        <vt:i4>3080198</vt:i4>
      </vt:variant>
      <vt:variant>
        <vt:i4>774</vt:i4>
      </vt:variant>
      <vt:variant>
        <vt:i4>0</vt:i4>
      </vt:variant>
      <vt:variant>
        <vt:i4>5</vt:i4>
      </vt:variant>
      <vt:variant>
        <vt:lpwstr>https://www.nevo.co.il/law_html/law06/tak-10458.pdf</vt:lpwstr>
      </vt:variant>
      <vt:variant>
        <vt:lpwstr/>
      </vt:variant>
      <vt:variant>
        <vt:i4>2621452</vt:i4>
      </vt:variant>
      <vt:variant>
        <vt:i4>771</vt:i4>
      </vt:variant>
      <vt:variant>
        <vt:i4>0</vt:i4>
      </vt:variant>
      <vt:variant>
        <vt:i4>5</vt:i4>
      </vt:variant>
      <vt:variant>
        <vt:lpwstr>https://www.nevo.co.il/law_html/law06/tak-10224.pdf</vt:lpwstr>
      </vt:variant>
      <vt:variant>
        <vt:lpwstr/>
      </vt:variant>
      <vt:variant>
        <vt:i4>8257560</vt:i4>
      </vt:variant>
      <vt:variant>
        <vt:i4>768</vt:i4>
      </vt:variant>
      <vt:variant>
        <vt:i4>0</vt:i4>
      </vt:variant>
      <vt:variant>
        <vt:i4>5</vt:i4>
      </vt:variant>
      <vt:variant>
        <vt:lpwstr>https://www.nevo.co.il/Law_word/law06/tak-9830.pdf</vt:lpwstr>
      </vt:variant>
      <vt:variant>
        <vt:lpwstr/>
      </vt:variant>
      <vt:variant>
        <vt:i4>7405597</vt:i4>
      </vt:variant>
      <vt:variant>
        <vt:i4>765</vt:i4>
      </vt:variant>
      <vt:variant>
        <vt:i4>0</vt:i4>
      </vt:variant>
      <vt:variant>
        <vt:i4>5</vt:i4>
      </vt:variant>
      <vt:variant>
        <vt:lpwstr>https://www.nevo.co.il/law_word/law06/tak-9463.pdf</vt:lpwstr>
      </vt:variant>
      <vt:variant>
        <vt:lpwstr/>
      </vt:variant>
      <vt:variant>
        <vt:i4>7536665</vt:i4>
      </vt:variant>
      <vt:variant>
        <vt:i4>762</vt:i4>
      </vt:variant>
      <vt:variant>
        <vt:i4>0</vt:i4>
      </vt:variant>
      <vt:variant>
        <vt:i4>5</vt:i4>
      </vt:variant>
      <vt:variant>
        <vt:lpwstr>https://www.nevo.co.il/Law_word/law06/tak-9025.pdf</vt:lpwstr>
      </vt:variant>
      <vt:variant>
        <vt:lpwstr/>
      </vt:variant>
      <vt:variant>
        <vt:i4>7667736</vt:i4>
      </vt:variant>
      <vt:variant>
        <vt:i4>753</vt:i4>
      </vt:variant>
      <vt:variant>
        <vt:i4>0</vt:i4>
      </vt:variant>
      <vt:variant>
        <vt:i4>5</vt:i4>
      </vt:variant>
      <vt:variant>
        <vt:lpwstr>https://www.nevo.co.il/Law_word/law06/tak-8625.pdf</vt:lpwstr>
      </vt:variant>
      <vt:variant>
        <vt:lpwstr/>
      </vt:variant>
      <vt:variant>
        <vt:i4>8192026</vt:i4>
      </vt:variant>
      <vt:variant>
        <vt:i4>744</vt:i4>
      </vt:variant>
      <vt:variant>
        <vt:i4>0</vt:i4>
      </vt:variant>
      <vt:variant>
        <vt:i4>5</vt:i4>
      </vt:variant>
      <vt:variant>
        <vt:lpwstr>https://www.nevo.co.il/Law_word/law06/tak-8308.pdf</vt:lpwstr>
      </vt:variant>
      <vt:variant>
        <vt:lpwstr/>
      </vt:variant>
      <vt:variant>
        <vt:i4>7602206</vt:i4>
      </vt:variant>
      <vt:variant>
        <vt:i4>735</vt:i4>
      </vt:variant>
      <vt:variant>
        <vt:i4>0</vt:i4>
      </vt:variant>
      <vt:variant>
        <vt:i4>5</vt:i4>
      </vt:variant>
      <vt:variant>
        <vt:lpwstr>https://www.nevo.co.il/Law_word/law06/TAK-8240.pdf</vt:lpwstr>
      </vt:variant>
      <vt:variant>
        <vt:lpwstr/>
      </vt:variant>
      <vt:variant>
        <vt:i4>7471116</vt:i4>
      </vt:variant>
      <vt:variant>
        <vt:i4>732</vt:i4>
      </vt:variant>
      <vt:variant>
        <vt:i4>0</vt:i4>
      </vt:variant>
      <vt:variant>
        <vt:i4>5</vt:i4>
      </vt:variant>
      <vt:variant>
        <vt:lpwstr>http://www.nevo.co.il/Law_word/law06/tak-8135.pdf</vt:lpwstr>
      </vt:variant>
      <vt:variant>
        <vt:lpwstr/>
      </vt:variant>
      <vt:variant>
        <vt:i4>7536640</vt:i4>
      </vt:variant>
      <vt:variant>
        <vt:i4>729</vt:i4>
      </vt:variant>
      <vt:variant>
        <vt:i4>0</vt:i4>
      </vt:variant>
      <vt:variant>
        <vt:i4>5</vt:i4>
      </vt:variant>
      <vt:variant>
        <vt:lpwstr>http://www.nevo.co.il/Law_word/law06/tak-8028.pdf</vt:lpwstr>
      </vt:variant>
      <vt:variant>
        <vt:lpwstr/>
      </vt:variant>
      <vt:variant>
        <vt:i4>8323081</vt:i4>
      </vt:variant>
      <vt:variant>
        <vt:i4>726</vt:i4>
      </vt:variant>
      <vt:variant>
        <vt:i4>0</vt:i4>
      </vt:variant>
      <vt:variant>
        <vt:i4>5</vt:i4>
      </vt:variant>
      <vt:variant>
        <vt:lpwstr>http://www.nevo.co.il/Law_word/law06/tak-7918.pdf</vt:lpwstr>
      </vt:variant>
      <vt:variant>
        <vt:lpwstr/>
      </vt:variant>
      <vt:variant>
        <vt:i4>8192000</vt:i4>
      </vt:variant>
      <vt:variant>
        <vt:i4>723</vt:i4>
      </vt:variant>
      <vt:variant>
        <vt:i4>0</vt:i4>
      </vt:variant>
      <vt:variant>
        <vt:i4>5</vt:i4>
      </vt:variant>
      <vt:variant>
        <vt:lpwstr>http://www.nevo.co.il/Law_word/law06/tak-7830.pdf</vt:lpwstr>
      </vt:variant>
      <vt:variant>
        <vt:lpwstr/>
      </vt:variant>
      <vt:variant>
        <vt:i4>7995398</vt:i4>
      </vt:variant>
      <vt:variant>
        <vt:i4>720</vt:i4>
      </vt:variant>
      <vt:variant>
        <vt:i4>0</vt:i4>
      </vt:variant>
      <vt:variant>
        <vt:i4>5</vt:i4>
      </vt:variant>
      <vt:variant>
        <vt:lpwstr>http://www.nevo.co.il/Law_word/law06/tak-7749.pdf</vt:lpwstr>
      </vt:variant>
      <vt:variant>
        <vt:lpwstr/>
      </vt:variant>
      <vt:variant>
        <vt:i4>7733263</vt:i4>
      </vt:variant>
      <vt:variant>
        <vt:i4>717</vt:i4>
      </vt:variant>
      <vt:variant>
        <vt:i4>0</vt:i4>
      </vt:variant>
      <vt:variant>
        <vt:i4>5</vt:i4>
      </vt:variant>
      <vt:variant>
        <vt:lpwstr>http://www.nevo.co.il/Law_word/law06/tak-7681.pdf</vt:lpwstr>
      </vt:variant>
      <vt:variant>
        <vt:lpwstr/>
      </vt:variant>
      <vt:variant>
        <vt:i4>7798796</vt:i4>
      </vt:variant>
      <vt:variant>
        <vt:i4>714</vt:i4>
      </vt:variant>
      <vt:variant>
        <vt:i4>0</vt:i4>
      </vt:variant>
      <vt:variant>
        <vt:i4>5</vt:i4>
      </vt:variant>
      <vt:variant>
        <vt:lpwstr>http://www.nevo.co.il/Law_word/law06/tak-7591.pdf</vt:lpwstr>
      </vt:variant>
      <vt:variant>
        <vt:lpwstr/>
      </vt:variant>
      <vt:variant>
        <vt:i4>8126473</vt:i4>
      </vt:variant>
      <vt:variant>
        <vt:i4>711</vt:i4>
      </vt:variant>
      <vt:variant>
        <vt:i4>0</vt:i4>
      </vt:variant>
      <vt:variant>
        <vt:i4>5</vt:i4>
      </vt:variant>
      <vt:variant>
        <vt:lpwstr>http://www.nevo.co.il/Law_word/law06/tak-7524.pdf</vt:lpwstr>
      </vt:variant>
      <vt:variant>
        <vt:lpwstr/>
      </vt:variant>
      <vt:variant>
        <vt:i4>7864331</vt:i4>
      </vt:variant>
      <vt:variant>
        <vt:i4>708</vt:i4>
      </vt:variant>
      <vt:variant>
        <vt:i4>0</vt:i4>
      </vt:variant>
      <vt:variant>
        <vt:i4>5</vt:i4>
      </vt:variant>
      <vt:variant>
        <vt:lpwstr>http://www.nevo.co.il/Law_word/law06/tak-7467.pdf</vt:lpwstr>
      </vt:variant>
      <vt:variant>
        <vt:lpwstr/>
      </vt:variant>
      <vt:variant>
        <vt:i4>7864331</vt:i4>
      </vt:variant>
      <vt:variant>
        <vt:i4>705</vt:i4>
      </vt:variant>
      <vt:variant>
        <vt:i4>0</vt:i4>
      </vt:variant>
      <vt:variant>
        <vt:i4>5</vt:i4>
      </vt:variant>
      <vt:variant>
        <vt:lpwstr>http://www.nevo.co.il/Law_word/law06/tak-7467.pdf</vt:lpwstr>
      </vt:variant>
      <vt:variant>
        <vt:lpwstr/>
      </vt:variant>
      <vt:variant>
        <vt:i4>8126475</vt:i4>
      </vt:variant>
      <vt:variant>
        <vt:i4>702</vt:i4>
      </vt:variant>
      <vt:variant>
        <vt:i4>0</vt:i4>
      </vt:variant>
      <vt:variant>
        <vt:i4>5</vt:i4>
      </vt:variant>
      <vt:variant>
        <vt:lpwstr>http://www.nevo.co.il/Law_word/law06/tak-7320.pdf</vt:lpwstr>
      </vt:variant>
      <vt:variant>
        <vt:lpwstr/>
      </vt:variant>
      <vt:variant>
        <vt:i4>8257544</vt:i4>
      </vt:variant>
      <vt:variant>
        <vt:i4>699</vt:i4>
      </vt:variant>
      <vt:variant>
        <vt:i4>0</vt:i4>
      </vt:variant>
      <vt:variant>
        <vt:i4>5</vt:i4>
      </vt:variant>
      <vt:variant>
        <vt:lpwstr>http://www.nevo.co.il/Law_word/law06/tak-7404.pdf</vt:lpwstr>
      </vt:variant>
      <vt:variant>
        <vt:lpwstr/>
      </vt:variant>
      <vt:variant>
        <vt:i4>8126475</vt:i4>
      </vt:variant>
      <vt:variant>
        <vt:i4>690</vt:i4>
      </vt:variant>
      <vt:variant>
        <vt:i4>0</vt:i4>
      </vt:variant>
      <vt:variant>
        <vt:i4>5</vt:i4>
      </vt:variant>
      <vt:variant>
        <vt:lpwstr>http://www.nevo.co.il/Law_word/law06/tak-7320.pdf</vt:lpwstr>
      </vt:variant>
      <vt:variant>
        <vt:lpwstr/>
      </vt:variant>
      <vt:variant>
        <vt:i4>8126475</vt:i4>
      </vt:variant>
      <vt:variant>
        <vt:i4>681</vt:i4>
      </vt:variant>
      <vt:variant>
        <vt:i4>0</vt:i4>
      </vt:variant>
      <vt:variant>
        <vt:i4>5</vt:i4>
      </vt:variant>
      <vt:variant>
        <vt:lpwstr>http://www.nevo.co.il/Law_word/law06/tak-7320.pdf</vt:lpwstr>
      </vt:variant>
      <vt:variant>
        <vt:lpwstr/>
      </vt:variant>
      <vt:variant>
        <vt:i4>7864322</vt:i4>
      </vt:variant>
      <vt:variant>
        <vt:i4>678</vt:i4>
      </vt:variant>
      <vt:variant>
        <vt:i4>0</vt:i4>
      </vt:variant>
      <vt:variant>
        <vt:i4>5</vt:i4>
      </vt:variant>
      <vt:variant>
        <vt:lpwstr>http://www.nevo.co.il/Law_word/law06/tak-7268.pdf</vt:lpwstr>
      </vt:variant>
      <vt:variant>
        <vt:lpwstr/>
      </vt:variant>
      <vt:variant>
        <vt:i4>7864329</vt:i4>
      </vt:variant>
      <vt:variant>
        <vt:i4>669</vt:i4>
      </vt:variant>
      <vt:variant>
        <vt:i4>0</vt:i4>
      </vt:variant>
      <vt:variant>
        <vt:i4>5</vt:i4>
      </vt:variant>
      <vt:variant>
        <vt:lpwstr>http://www.nevo.co.il/Law_word/law06/tak-7263.pdf</vt:lpwstr>
      </vt:variant>
      <vt:variant>
        <vt:lpwstr/>
      </vt:variant>
      <vt:variant>
        <vt:i4>7798796</vt:i4>
      </vt:variant>
      <vt:variant>
        <vt:i4>666</vt:i4>
      </vt:variant>
      <vt:variant>
        <vt:i4>0</vt:i4>
      </vt:variant>
      <vt:variant>
        <vt:i4>5</vt:i4>
      </vt:variant>
      <vt:variant>
        <vt:lpwstr>http://www.nevo.co.il/Law_word/law06/tak-7195.pdf</vt:lpwstr>
      </vt:variant>
      <vt:variant>
        <vt:lpwstr/>
      </vt:variant>
      <vt:variant>
        <vt:i4>8060936</vt:i4>
      </vt:variant>
      <vt:variant>
        <vt:i4>663</vt:i4>
      </vt:variant>
      <vt:variant>
        <vt:i4>0</vt:i4>
      </vt:variant>
      <vt:variant>
        <vt:i4>5</vt:i4>
      </vt:variant>
      <vt:variant>
        <vt:lpwstr>http://www.nevo.co.il/Law_word/law06/tak-7151.pdf</vt:lpwstr>
      </vt:variant>
      <vt:variant>
        <vt:lpwstr/>
      </vt:variant>
      <vt:variant>
        <vt:i4>7864334</vt:i4>
      </vt:variant>
      <vt:variant>
        <vt:i4>660</vt:i4>
      </vt:variant>
      <vt:variant>
        <vt:i4>0</vt:i4>
      </vt:variant>
      <vt:variant>
        <vt:i4>5</vt:i4>
      </vt:variant>
      <vt:variant>
        <vt:lpwstr>http://www.nevo.co.il/Law_word/law06/tak-7066.pdf</vt:lpwstr>
      </vt:variant>
      <vt:variant>
        <vt:lpwstr/>
      </vt:variant>
      <vt:variant>
        <vt:i4>8257536</vt:i4>
      </vt:variant>
      <vt:variant>
        <vt:i4>657</vt:i4>
      </vt:variant>
      <vt:variant>
        <vt:i4>0</vt:i4>
      </vt:variant>
      <vt:variant>
        <vt:i4>5</vt:i4>
      </vt:variant>
      <vt:variant>
        <vt:lpwstr>http://www.nevo.co.il/law_word/law06/tak-7008.pdf</vt:lpwstr>
      </vt:variant>
      <vt:variant>
        <vt:lpwstr/>
      </vt:variant>
      <vt:variant>
        <vt:i4>7929859</vt:i4>
      </vt:variant>
      <vt:variant>
        <vt:i4>654</vt:i4>
      </vt:variant>
      <vt:variant>
        <vt:i4>0</vt:i4>
      </vt:variant>
      <vt:variant>
        <vt:i4>5</vt:i4>
      </vt:variant>
      <vt:variant>
        <vt:lpwstr>http://www.nevo.co.il/Law_word/law06/tak-6962.pdf</vt:lpwstr>
      </vt:variant>
      <vt:variant>
        <vt:lpwstr/>
      </vt:variant>
      <vt:variant>
        <vt:i4>7995398</vt:i4>
      </vt:variant>
      <vt:variant>
        <vt:i4>651</vt:i4>
      </vt:variant>
      <vt:variant>
        <vt:i4>0</vt:i4>
      </vt:variant>
      <vt:variant>
        <vt:i4>5</vt:i4>
      </vt:variant>
      <vt:variant>
        <vt:lpwstr>http://www.nevo.co.il/Law_word/law06/tak-6957.pdf</vt:lpwstr>
      </vt:variant>
      <vt:variant>
        <vt:lpwstr/>
      </vt:variant>
      <vt:variant>
        <vt:i4>8323074</vt:i4>
      </vt:variant>
      <vt:variant>
        <vt:i4>648</vt:i4>
      </vt:variant>
      <vt:variant>
        <vt:i4>0</vt:i4>
      </vt:variant>
      <vt:variant>
        <vt:i4>5</vt:i4>
      </vt:variant>
      <vt:variant>
        <vt:lpwstr>http://www.nevo.co.il/Law_word/law06/tak-6903.pdf</vt:lpwstr>
      </vt:variant>
      <vt:variant>
        <vt:lpwstr/>
      </vt:variant>
      <vt:variant>
        <vt:i4>7602206</vt:i4>
      </vt:variant>
      <vt:variant>
        <vt:i4>639</vt:i4>
      </vt:variant>
      <vt:variant>
        <vt:i4>0</vt:i4>
      </vt:variant>
      <vt:variant>
        <vt:i4>5</vt:i4>
      </vt:variant>
      <vt:variant>
        <vt:lpwstr>https://www.nevo.co.il/Law_word/law06/TAK-8240.pdf</vt:lpwstr>
      </vt:variant>
      <vt:variant>
        <vt:lpwstr/>
      </vt:variant>
      <vt:variant>
        <vt:i4>8257544</vt:i4>
      </vt:variant>
      <vt:variant>
        <vt:i4>636</vt:i4>
      </vt:variant>
      <vt:variant>
        <vt:i4>0</vt:i4>
      </vt:variant>
      <vt:variant>
        <vt:i4>5</vt:i4>
      </vt:variant>
      <vt:variant>
        <vt:lpwstr>http://www.nevo.co.il/Law_word/law06/tak-7505.pdf</vt:lpwstr>
      </vt:variant>
      <vt:variant>
        <vt:lpwstr/>
      </vt:variant>
      <vt:variant>
        <vt:i4>8126475</vt:i4>
      </vt:variant>
      <vt:variant>
        <vt:i4>633</vt:i4>
      </vt:variant>
      <vt:variant>
        <vt:i4>0</vt:i4>
      </vt:variant>
      <vt:variant>
        <vt:i4>5</vt:i4>
      </vt:variant>
      <vt:variant>
        <vt:lpwstr>http://www.nevo.co.il/Law_word/law06/tak-7320.pdf</vt:lpwstr>
      </vt:variant>
      <vt:variant>
        <vt:lpwstr/>
      </vt:variant>
      <vt:variant>
        <vt:i4>7798796</vt:i4>
      </vt:variant>
      <vt:variant>
        <vt:i4>630</vt:i4>
      </vt:variant>
      <vt:variant>
        <vt:i4>0</vt:i4>
      </vt:variant>
      <vt:variant>
        <vt:i4>5</vt:i4>
      </vt:variant>
      <vt:variant>
        <vt:lpwstr>http://www.nevo.co.il/Law_word/law06/tak-7195.pdf</vt:lpwstr>
      </vt:variant>
      <vt:variant>
        <vt:lpwstr/>
      </vt:variant>
      <vt:variant>
        <vt:i4>8126473</vt:i4>
      </vt:variant>
      <vt:variant>
        <vt:i4>627</vt:i4>
      </vt:variant>
      <vt:variant>
        <vt:i4>0</vt:i4>
      </vt:variant>
      <vt:variant>
        <vt:i4>5</vt:i4>
      </vt:variant>
      <vt:variant>
        <vt:lpwstr>http://www.nevo.co.il/Law_word/law06/tak-7524.pdf</vt:lpwstr>
      </vt:variant>
      <vt:variant>
        <vt:lpwstr/>
      </vt:variant>
      <vt:variant>
        <vt:i4>7864331</vt:i4>
      </vt:variant>
      <vt:variant>
        <vt:i4>624</vt:i4>
      </vt:variant>
      <vt:variant>
        <vt:i4>0</vt:i4>
      </vt:variant>
      <vt:variant>
        <vt:i4>5</vt:i4>
      </vt:variant>
      <vt:variant>
        <vt:lpwstr>http://www.nevo.co.il/Law_word/law06/tak-7467.pdf</vt:lpwstr>
      </vt:variant>
      <vt:variant>
        <vt:lpwstr/>
      </vt:variant>
      <vt:variant>
        <vt:i4>7864322</vt:i4>
      </vt:variant>
      <vt:variant>
        <vt:i4>621</vt:i4>
      </vt:variant>
      <vt:variant>
        <vt:i4>0</vt:i4>
      </vt:variant>
      <vt:variant>
        <vt:i4>5</vt:i4>
      </vt:variant>
      <vt:variant>
        <vt:lpwstr>http://www.nevo.co.il/Law_word/law06/tak-7268.pdf</vt:lpwstr>
      </vt:variant>
      <vt:variant>
        <vt:lpwstr/>
      </vt:variant>
      <vt:variant>
        <vt:i4>7798796</vt:i4>
      </vt:variant>
      <vt:variant>
        <vt:i4>618</vt:i4>
      </vt:variant>
      <vt:variant>
        <vt:i4>0</vt:i4>
      </vt:variant>
      <vt:variant>
        <vt:i4>5</vt:i4>
      </vt:variant>
      <vt:variant>
        <vt:lpwstr>http://www.nevo.co.il/Law_word/law06/tak-7195.pdf</vt:lpwstr>
      </vt:variant>
      <vt:variant>
        <vt:lpwstr/>
      </vt:variant>
      <vt:variant>
        <vt:i4>8060936</vt:i4>
      </vt:variant>
      <vt:variant>
        <vt:i4>615</vt:i4>
      </vt:variant>
      <vt:variant>
        <vt:i4>0</vt:i4>
      </vt:variant>
      <vt:variant>
        <vt:i4>5</vt:i4>
      </vt:variant>
      <vt:variant>
        <vt:lpwstr>http://www.nevo.co.il/Law_word/law06/tak-7151.pdf</vt:lpwstr>
      </vt:variant>
      <vt:variant>
        <vt:lpwstr/>
      </vt:variant>
      <vt:variant>
        <vt:i4>7864334</vt:i4>
      </vt:variant>
      <vt:variant>
        <vt:i4>612</vt:i4>
      </vt:variant>
      <vt:variant>
        <vt:i4>0</vt:i4>
      </vt:variant>
      <vt:variant>
        <vt:i4>5</vt:i4>
      </vt:variant>
      <vt:variant>
        <vt:lpwstr>http://www.nevo.co.il/Law_word/law06/tak-7066.pdf</vt:lpwstr>
      </vt:variant>
      <vt:variant>
        <vt:lpwstr/>
      </vt:variant>
      <vt:variant>
        <vt:i4>8257536</vt:i4>
      </vt:variant>
      <vt:variant>
        <vt:i4>609</vt:i4>
      </vt:variant>
      <vt:variant>
        <vt:i4>0</vt:i4>
      </vt:variant>
      <vt:variant>
        <vt:i4>5</vt:i4>
      </vt:variant>
      <vt:variant>
        <vt:lpwstr>http://www.nevo.co.il/law_word/law06/tak-7008.pdf</vt:lpwstr>
      </vt:variant>
      <vt:variant>
        <vt:lpwstr/>
      </vt:variant>
      <vt:variant>
        <vt:i4>8323074</vt:i4>
      </vt:variant>
      <vt:variant>
        <vt:i4>606</vt:i4>
      </vt:variant>
      <vt:variant>
        <vt:i4>0</vt:i4>
      </vt:variant>
      <vt:variant>
        <vt:i4>5</vt:i4>
      </vt:variant>
      <vt:variant>
        <vt:lpwstr>http://www.nevo.co.il/Law_word/law06/tak-6903.pdf</vt:lpwstr>
      </vt:variant>
      <vt:variant>
        <vt:lpwstr/>
      </vt:variant>
      <vt:variant>
        <vt:i4>7667736</vt:i4>
      </vt:variant>
      <vt:variant>
        <vt:i4>603</vt:i4>
      </vt:variant>
      <vt:variant>
        <vt:i4>0</vt:i4>
      </vt:variant>
      <vt:variant>
        <vt:i4>5</vt:i4>
      </vt:variant>
      <vt:variant>
        <vt:lpwstr>https://www.nevo.co.il/Law_word/law06/tak-8625.pdf</vt:lpwstr>
      </vt:variant>
      <vt:variant>
        <vt:lpwstr/>
      </vt:variant>
      <vt:variant>
        <vt:i4>7864331</vt:i4>
      </vt:variant>
      <vt:variant>
        <vt:i4>600</vt:i4>
      </vt:variant>
      <vt:variant>
        <vt:i4>0</vt:i4>
      </vt:variant>
      <vt:variant>
        <vt:i4>5</vt:i4>
      </vt:variant>
      <vt:variant>
        <vt:lpwstr>http://www.nevo.co.il/Law_word/law06/tak-7467.pdf</vt:lpwstr>
      </vt:variant>
      <vt:variant>
        <vt:lpwstr/>
      </vt:variant>
      <vt:variant>
        <vt:i4>8126475</vt:i4>
      </vt:variant>
      <vt:variant>
        <vt:i4>597</vt:i4>
      </vt:variant>
      <vt:variant>
        <vt:i4>0</vt:i4>
      </vt:variant>
      <vt:variant>
        <vt:i4>5</vt:i4>
      </vt:variant>
      <vt:variant>
        <vt:lpwstr>http://www.nevo.co.il/Law_word/law06/tak-7320.pdf</vt:lpwstr>
      </vt:variant>
      <vt:variant>
        <vt:lpwstr/>
      </vt:variant>
      <vt:variant>
        <vt:i4>7798796</vt:i4>
      </vt:variant>
      <vt:variant>
        <vt:i4>594</vt:i4>
      </vt:variant>
      <vt:variant>
        <vt:i4>0</vt:i4>
      </vt:variant>
      <vt:variant>
        <vt:i4>5</vt:i4>
      </vt:variant>
      <vt:variant>
        <vt:lpwstr>http://www.nevo.co.il/Law_word/law06/tak-7195.pdf</vt:lpwstr>
      </vt:variant>
      <vt:variant>
        <vt:lpwstr/>
      </vt:variant>
      <vt:variant>
        <vt:i4>7995398</vt:i4>
      </vt:variant>
      <vt:variant>
        <vt:i4>591</vt:i4>
      </vt:variant>
      <vt:variant>
        <vt:i4>0</vt:i4>
      </vt:variant>
      <vt:variant>
        <vt:i4>5</vt:i4>
      </vt:variant>
      <vt:variant>
        <vt:lpwstr>http://www.nevo.co.il/Law_word/law06/tak-6957.pdf</vt:lpwstr>
      </vt:variant>
      <vt:variant>
        <vt:lpwstr/>
      </vt:variant>
      <vt:variant>
        <vt:i4>7602206</vt:i4>
      </vt:variant>
      <vt:variant>
        <vt:i4>588</vt:i4>
      </vt:variant>
      <vt:variant>
        <vt:i4>0</vt:i4>
      </vt:variant>
      <vt:variant>
        <vt:i4>5</vt:i4>
      </vt:variant>
      <vt:variant>
        <vt:lpwstr>https://www.nevo.co.il/Law_word/law06/TAK-8240.pdf</vt:lpwstr>
      </vt:variant>
      <vt:variant>
        <vt:lpwstr/>
      </vt:variant>
      <vt:variant>
        <vt:i4>7995398</vt:i4>
      </vt:variant>
      <vt:variant>
        <vt:i4>585</vt:i4>
      </vt:variant>
      <vt:variant>
        <vt:i4>0</vt:i4>
      </vt:variant>
      <vt:variant>
        <vt:i4>5</vt:i4>
      </vt:variant>
      <vt:variant>
        <vt:lpwstr>http://www.nevo.co.il/Law_word/law06/tak-6957.pdf</vt:lpwstr>
      </vt:variant>
      <vt:variant>
        <vt:lpwstr/>
      </vt:variant>
      <vt:variant>
        <vt:i4>7602206</vt:i4>
      </vt:variant>
      <vt:variant>
        <vt:i4>582</vt:i4>
      </vt:variant>
      <vt:variant>
        <vt:i4>0</vt:i4>
      </vt:variant>
      <vt:variant>
        <vt:i4>5</vt:i4>
      </vt:variant>
      <vt:variant>
        <vt:lpwstr>https://www.nevo.co.il/Law_word/law06/TAK-8240.pdf</vt:lpwstr>
      </vt:variant>
      <vt:variant>
        <vt:lpwstr/>
      </vt:variant>
      <vt:variant>
        <vt:i4>8257544</vt:i4>
      </vt:variant>
      <vt:variant>
        <vt:i4>579</vt:i4>
      </vt:variant>
      <vt:variant>
        <vt:i4>0</vt:i4>
      </vt:variant>
      <vt:variant>
        <vt:i4>5</vt:i4>
      </vt:variant>
      <vt:variant>
        <vt:lpwstr>http://www.nevo.co.il/Law_word/law06/tak-7505.pdf</vt:lpwstr>
      </vt:variant>
      <vt:variant>
        <vt:lpwstr/>
      </vt:variant>
      <vt:variant>
        <vt:i4>8126475</vt:i4>
      </vt:variant>
      <vt:variant>
        <vt:i4>576</vt:i4>
      </vt:variant>
      <vt:variant>
        <vt:i4>0</vt:i4>
      </vt:variant>
      <vt:variant>
        <vt:i4>5</vt:i4>
      </vt:variant>
      <vt:variant>
        <vt:lpwstr>http://www.nevo.co.il/Law_word/law06/tak-7320.pdf</vt:lpwstr>
      </vt:variant>
      <vt:variant>
        <vt:lpwstr/>
      </vt:variant>
      <vt:variant>
        <vt:i4>8126475</vt:i4>
      </vt:variant>
      <vt:variant>
        <vt:i4>573</vt:i4>
      </vt:variant>
      <vt:variant>
        <vt:i4>0</vt:i4>
      </vt:variant>
      <vt:variant>
        <vt:i4>5</vt:i4>
      </vt:variant>
      <vt:variant>
        <vt:lpwstr>http://www.nevo.co.il/Law_word/law06/tak-7320.pdf</vt:lpwstr>
      </vt:variant>
      <vt:variant>
        <vt:lpwstr/>
      </vt:variant>
      <vt:variant>
        <vt:i4>8192026</vt:i4>
      </vt:variant>
      <vt:variant>
        <vt:i4>570</vt:i4>
      </vt:variant>
      <vt:variant>
        <vt:i4>0</vt:i4>
      </vt:variant>
      <vt:variant>
        <vt:i4>5</vt:i4>
      </vt:variant>
      <vt:variant>
        <vt:lpwstr>https://www.nevo.co.il/Law_word/law06/tak-8308.pdf</vt:lpwstr>
      </vt:variant>
      <vt:variant>
        <vt:lpwstr/>
      </vt:variant>
      <vt:variant>
        <vt:i4>7602206</vt:i4>
      </vt:variant>
      <vt:variant>
        <vt:i4>567</vt:i4>
      </vt:variant>
      <vt:variant>
        <vt:i4>0</vt:i4>
      </vt:variant>
      <vt:variant>
        <vt:i4>5</vt:i4>
      </vt:variant>
      <vt:variant>
        <vt:lpwstr>https://www.nevo.co.il/Law_word/law06/TAK-8240.pdf</vt:lpwstr>
      </vt:variant>
      <vt:variant>
        <vt:lpwstr/>
      </vt:variant>
      <vt:variant>
        <vt:i4>7602206</vt:i4>
      </vt:variant>
      <vt:variant>
        <vt:i4>564</vt:i4>
      </vt:variant>
      <vt:variant>
        <vt:i4>0</vt:i4>
      </vt:variant>
      <vt:variant>
        <vt:i4>5</vt:i4>
      </vt:variant>
      <vt:variant>
        <vt:lpwstr>https://www.nevo.co.il/Law_word/law06/TAK-8240.pdf</vt:lpwstr>
      </vt:variant>
      <vt:variant>
        <vt:lpwstr/>
      </vt:variant>
      <vt:variant>
        <vt:i4>8257544</vt:i4>
      </vt:variant>
      <vt:variant>
        <vt:i4>561</vt:i4>
      </vt:variant>
      <vt:variant>
        <vt:i4>0</vt:i4>
      </vt:variant>
      <vt:variant>
        <vt:i4>5</vt:i4>
      </vt:variant>
      <vt:variant>
        <vt:lpwstr>http://www.nevo.co.il/Law_word/law06/tak-7505.pdf</vt:lpwstr>
      </vt:variant>
      <vt:variant>
        <vt:lpwstr/>
      </vt:variant>
      <vt:variant>
        <vt:i4>7864331</vt:i4>
      </vt:variant>
      <vt:variant>
        <vt:i4>558</vt:i4>
      </vt:variant>
      <vt:variant>
        <vt:i4>0</vt:i4>
      </vt:variant>
      <vt:variant>
        <vt:i4>5</vt:i4>
      </vt:variant>
      <vt:variant>
        <vt:lpwstr>http://www.nevo.co.il/Law_word/law06/tak-7467.pdf</vt:lpwstr>
      </vt:variant>
      <vt:variant>
        <vt:lpwstr/>
      </vt:variant>
      <vt:variant>
        <vt:i4>8126475</vt:i4>
      </vt:variant>
      <vt:variant>
        <vt:i4>555</vt:i4>
      </vt:variant>
      <vt:variant>
        <vt:i4>0</vt:i4>
      </vt:variant>
      <vt:variant>
        <vt:i4>5</vt:i4>
      </vt:variant>
      <vt:variant>
        <vt:lpwstr>http://www.nevo.co.il/Law_word/law06/tak-7320.pdf</vt:lpwstr>
      </vt:variant>
      <vt:variant>
        <vt:lpwstr/>
      </vt:variant>
      <vt:variant>
        <vt:i4>8126475</vt:i4>
      </vt:variant>
      <vt:variant>
        <vt:i4>552</vt:i4>
      </vt:variant>
      <vt:variant>
        <vt:i4>0</vt:i4>
      </vt:variant>
      <vt:variant>
        <vt:i4>5</vt:i4>
      </vt:variant>
      <vt:variant>
        <vt:lpwstr>http://www.nevo.co.il/Law_word/law06/tak-7320.pdf</vt:lpwstr>
      </vt:variant>
      <vt:variant>
        <vt:lpwstr/>
      </vt:variant>
      <vt:variant>
        <vt:i4>3080197</vt:i4>
      </vt:variant>
      <vt:variant>
        <vt:i4>549</vt:i4>
      </vt:variant>
      <vt:variant>
        <vt:i4>0</vt:i4>
      </vt:variant>
      <vt:variant>
        <vt:i4>5</vt:i4>
      </vt:variant>
      <vt:variant>
        <vt:lpwstr>https://www.nevo.co.il/law_html/law06/tak-10659.pdf</vt:lpwstr>
      </vt:variant>
      <vt:variant>
        <vt:lpwstr/>
      </vt:variant>
      <vt:variant>
        <vt:i4>8192026</vt:i4>
      </vt:variant>
      <vt:variant>
        <vt:i4>546</vt:i4>
      </vt:variant>
      <vt:variant>
        <vt:i4>0</vt:i4>
      </vt:variant>
      <vt:variant>
        <vt:i4>5</vt:i4>
      </vt:variant>
      <vt:variant>
        <vt:lpwstr>https://www.nevo.co.il/Law_word/law06/tak-8308.pdf</vt:lpwstr>
      </vt:variant>
      <vt:variant>
        <vt:lpwstr/>
      </vt:variant>
      <vt:variant>
        <vt:i4>7995398</vt:i4>
      </vt:variant>
      <vt:variant>
        <vt:i4>543</vt:i4>
      </vt:variant>
      <vt:variant>
        <vt:i4>0</vt:i4>
      </vt:variant>
      <vt:variant>
        <vt:i4>5</vt:i4>
      </vt:variant>
      <vt:variant>
        <vt:lpwstr>http://www.nevo.co.il/Law_word/law06/tak-7749.pdf</vt:lpwstr>
      </vt:variant>
      <vt:variant>
        <vt:lpwstr/>
      </vt:variant>
      <vt:variant>
        <vt:i4>7864331</vt:i4>
      </vt:variant>
      <vt:variant>
        <vt:i4>540</vt:i4>
      </vt:variant>
      <vt:variant>
        <vt:i4>0</vt:i4>
      </vt:variant>
      <vt:variant>
        <vt:i4>5</vt:i4>
      </vt:variant>
      <vt:variant>
        <vt:lpwstr>http://www.nevo.co.il/Law_word/law06/tak-7467.pdf</vt:lpwstr>
      </vt:variant>
      <vt:variant>
        <vt:lpwstr/>
      </vt:variant>
      <vt:variant>
        <vt:i4>7733250</vt:i4>
      </vt:variant>
      <vt:variant>
        <vt:i4>537</vt:i4>
      </vt:variant>
      <vt:variant>
        <vt:i4>0</vt:i4>
      </vt:variant>
      <vt:variant>
        <vt:i4>5</vt:i4>
      </vt:variant>
      <vt:variant>
        <vt:lpwstr>http://www.nevo.co.il/Law_word/law06/tak-7389.pdf</vt:lpwstr>
      </vt:variant>
      <vt:variant>
        <vt:lpwstr/>
      </vt:variant>
      <vt:variant>
        <vt:i4>7733250</vt:i4>
      </vt:variant>
      <vt:variant>
        <vt:i4>534</vt:i4>
      </vt:variant>
      <vt:variant>
        <vt:i4>0</vt:i4>
      </vt:variant>
      <vt:variant>
        <vt:i4>5</vt:i4>
      </vt:variant>
      <vt:variant>
        <vt:lpwstr>http://www.nevo.co.il/Law_word/law06/tak-7389.pdf</vt:lpwstr>
      </vt:variant>
      <vt:variant>
        <vt:lpwstr/>
      </vt:variant>
      <vt:variant>
        <vt:i4>7864334</vt:i4>
      </vt:variant>
      <vt:variant>
        <vt:i4>531</vt:i4>
      </vt:variant>
      <vt:variant>
        <vt:i4>0</vt:i4>
      </vt:variant>
      <vt:variant>
        <vt:i4>5</vt:i4>
      </vt:variant>
      <vt:variant>
        <vt:lpwstr>http://www.nevo.co.il/Law_word/law06/tak-7066.pdf</vt:lpwstr>
      </vt:variant>
      <vt:variant>
        <vt:lpwstr/>
      </vt:variant>
      <vt:variant>
        <vt:i4>8257536</vt:i4>
      </vt:variant>
      <vt:variant>
        <vt:i4>528</vt:i4>
      </vt:variant>
      <vt:variant>
        <vt:i4>0</vt:i4>
      </vt:variant>
      <vt:variant>
        <vt:i4>5</vt:i4>
      </vt:variant>
      <vt:variant>
        <vt:lpwstr>http://www.nevo.co.il/law_word/law06/tak-7008.pdf</vt:lpwstr>
      </vt:variant>
      <vt:variant>
        <vt:lpwstr/>
      </vt:variant>
      <vt:variant>
        <vt:i4>7995398</vt:i4>
      </vt:variant>
      <vt:variant>
        <vt:i4>525</vt:i4>
      </vt:variant>
      <vt:variant>
        <vt:i4>0</vt:i4>
      </vt:variant>
      <vt:variant>
        <vt:i4>5</vt:i4>
      </vt:variant>
      <vt:variant>
        <vt:lpwstr>http://www.nevo.co.il/Law_word/law06/tak-6957.pdf</vt:lpwstr>
      </vt:variant>
      <vt:variant>
        <vt:lpwstr/>
      </vt:variant>
      <vt:variant>
        <vt:i4>8257544</vt:i4>
      </vt:variant>
      <vt:variant>
        <vt:i4>522</vt:i4>
      </vt:variant>
      <vt:variant>
        <vt:i4>0</vt:i4>
      </vt:variant>
      <vt:variant>
        <vt:i4>5</vt:i4>
      </vt:variant>
      <vt:variant>
        <vt:lpwstr>http://www.nevo.co.il/Law_word/law06/tak-7505.pdf</vt:lpwstr>
      </vt:variant>
      <vt:variant>
        <vt:lpwstr/>
      </vt:variant>
      <vt:variant>
        <vt:i4>8323074</vt:i4>
      </vt:variant>
      <vt:variant>
        <vt:i4>519</vt:i4>
      </vt:variant>
      <vt:variant>
        <vt:i4>0</vt:i4>
      </vt:variant>
      <vt:variant>
        <vt:i4>5</vt:i4>
      </vt:variant>
      <vt:variant>
        <vt:lpwstr>http://www.nevo.co.il/Law_word/law06/tak-6903.pdf</vt:lpwstr>
      </vt:variant>
      <vt:variant>
        <vt:lpwstr/>
      </vt:variant>
      <vt:variant>
        <vt:i4>8257544</vt:i4>
      </vt:variant>
      <vt:variant>
        <vt:i4>516</vt:i4>
      </vt:variant>
      <vt:variant>
        <vt:i4>0</vt:i4>
      </vt:variant>
      <vt:variant>
        <vt:i4>5</vt:i4>
      </vt:variant>
      <vt:variant>
        <vt:lpwstr>http://www.nevo.co.il/Law_word/law06/tak-7505.pdf</vt:lpwstr>
      </vt:variant>
      <vt:variant>
        <vt:lpwstr/>
      </vt:variant>
      <vt:variant>
        <vt:i4>7995398</vt:i4>
      </vt:variant>
      <vt:variant>
        <vt:i4>513</vt:i4>
      </vt:variant>
      <vt:variant>
        <vt:i4>0</vt:i4>
      </vt:variant>
      <vt:variant>
        <vt:i4>5</vt:i4>
      </vt:variant>
      <vt:variant>
        <vt:lpwstr>http://www.nevo.co.il/Law_word/law06/tak-6957.pdf</vt:lpwstr>
      </vt:variant>
      <vt:variant>
        <vt:lpwstr/>
      </vt:variant>
      <vt:variant>
        <vt:i4>8257544</vt:i4>
      </vt:variant>
      <vt:variant>
        <vt:i4>510</vt:i4>
      </vt:variant>
      <vt:variant>
        <vt:i4>0</vt:i4>
      </vt:variant>
      <vt:variant>
        <vt:i4>5</vt:i4>
      </vt:variant>
      <vt:variant>
        <vt:lpwstr>http://www.nevo.co.il/Law_word/law06/tak-7505.pdf</vt:lpwstr>
      </vt:variant>
      <vt:variant>
        <vt:lpwstr/>
      </vt:variant>
      <vt:variant>
        <vt:i4>8126475</vt:i4>
      </vt:variant>
      <vt:variant>
        <vt:i4>507</vt:i4>
      </vt:variant>
      <vt:variant>
        <vt:i4>0</vt:i4>
      </vt:variant>
      <vt:variant>
        <vt:i4>5</vt:i4>
      </vt:variant>
      <vt:variant>
        <vt:lpwstr>http://www.nevo.co.il/Law_word/law06/tak-7320.pdf</vt:lpwstr>
      </vt:variant>
      <vt:variant>
        <vt:lpwstr/>
      </vt:variant>
      <vt:variant>
        <vt:i4>7667736</vt:i4>
      </vt:variant>
      <vt:variant>
        <vt:i4>504</vt:i4>
      </vt:variant>
      <vt:variant>
        <vt:i4>0</vt:i4>
      </vt:variant>
      <vt:variant>
        <vt:i4>5</vt:i4>
      </vt:variant>
      <vt:variant>
        <vt:lpwstr>https://www.nevo.co.il/Law_word/law06/tak-8625.pdf</vt:lpwstr>
      </vt:variant>
      <vt:variant>
        <vt:lpwstr/>
      </vt:variant>
      <vt:variant>
        <vt:i4>8257544</vt:i4>
      </vt:variant>
      <vt:variant>
        <vt:i4>501</vt:i4>
      </vt:variant>
      <vt:variant>
        <vt:i4>0</vt:i4>
      </vt:variant>
      <vt:variant>
        <vt:i4>5</vt:i4>
      </vt:variant>
      <vt:variant>
        <vt:lpwstr>http://www.nevo.co.il/Law_word/law06/tak-7505.pdf</vt:lpwstr>
      </vt:variant>
      <vt:variant>
        <vt:lpwstr/>
      </vt:variant>
      <vt:variant>
        <vt:i4>8126475</vt:i4>
      </vt:variant>
      <vt:variant>
        <vt:i4>498</vt:i4>
      </vt:variant>
      <vt:variant>
        <vt:i4>0</vt:i4>
      </vt:variant>
      <vt:variant>
        <vt:i4>5</vt:i4>
      </vt:variant>
      <vt:variant>
        <vt:lpwstr>http://www.nevo.co.il/Law_word/law06/tak-7320.pdf</vt:lpwstr>
      </vt:variant>
      <vt:variant>
        <vt:lpwstr/>
      </vt:variant>
      <vt:variant>
        <vt:i4>7602206</vt:i4>
      </vt:variant>
      <vt:variant>
        <vt:i4>495</vt:i4>
      </vt:variant>
      <vt:variant>
        <vt:i4>0</vt:i4>
      </vt:variant>
      <vt:variant>
        <vt:i4>5</vt:i4>
      </vt:variant>
      <vt:variant>
        <vt:lpwstr>https://www.nevo.co.il/Law_word/law06/TAK-8240.pdf</vt:lpwstr>
      </vt:variant>
      <vt:variant>
        <vt:lpwstr/>
      </vt:variant>
      <vt:variant>
        <vt:i4>8257544</vt:i4>
      </vt:variant>
      <vt:variant>
        <vt:i4>492</vt:i4>
      </vt:variant>
      <vt:variant>
        <vt:i4>0</vt:i4>
      </vt:variant>
      <vt:variant>
        <vt:i4>5</vt:i4>
      </vt:variant>
      <vt:variant>
        <vt:lpwstr>http://www.nevo.co.il/Law_word/law06/tak-7505.pdf</vt:lpwstr>
      </vt:variant>
      <vt:variant>
        <vt:lpwstr/>
      </vt:variant>
      <vt:variant>
        <vt:i4>8126475</vt:i4>
      </vt:variant>
      <vt:variant>
        <vt:i4>489</vt:i4>
      </vt:variant>
      <vt:variant>
        <vt:i4>0</vt:i4>
      </vt:variant>
      <vt:variant>
        <vt:i4>5</vt:i4>
      </vt:variant>
      <vt:variant>
        <vt:lpwstr>http://www.nevo.co.il/Law_word/law06/tak-7320.pdf</vt:lpwstr>
      </vt:variant>
      <vt:variant>
        <vt:lpwstr/>
      </vt:variant>
      <vt:variant>
        <vt:i4>8126473</vt:i4>
      </vt:variant>
      <vt:variant>
        <vt:i4>486</vt:i4>
      </vt:variant>
      <vt:variant>
        <vt:i4>0</vt:i4>
      </vt:variant>
      <vt:variant>
        <vt:i4>5</vt:i4>
      </vt:variant>
      <vt:variant>
        <vt:lpwstr>http://www.nevo.co.il/Law_word/law06/tak-7524.pdf</vt:lpwstr>
      </vt:variant>
      <vt:variant>
        <vt:lpwstr/>
      </vt:variant>
      <vt:variant>
        <vt:i4>8126473</vt:i4>
      </vt:variant>
      <vt:variant>
        <vt:i4>483</vt:i4>
      </vt:variant>
      <vt:variant>
        <vt:i4>0</vt:i4>
      </vt:variant>
      <vt:variant>
        <vt:i4>5</vt:i4>
      </vt:variant>
      <vt:variant>
        <vt:lpwstr>http://www.nevo.co.il/Law_word/law06/tak-7524.pdf</vt:lpwstr>
      </vt:variant>
      <vt:variant>
        <vt:lpwstr/>
      </vt:variant>
      <vt:variant>
        <vt:i4>7536665</vt:i4>
      </vt:variant>
      <vt:variant>
        <vt:i4>480</vt:i4>
      </vt:variant>
      <vt:variant>
        <vt:i4>0</vt:i4>
      </vt:variant>
      <vt:variant>
        <vt:i4>5</vt:i4>
      </vt:variant>
      <vt:variant>
        <vt:lpwstr>https://www.nevo.co.il/Law_word/law06/tak-9025.pdf</vt:lpwstr>
      </vt:variant>
      <vt:variant>
        <vt:lpwstr/>
      </vt:variant>
      <vt:variant>
        <vt:i4>8323081</vt:i4>
      </vt:variant>
      <vt:variant>
        <vt:i4>477</vt:i4>
      </vt:variant>
      <vt:variant>
        <vt:i4>0</vt:i4>
      </vt:variant>
      <vt:variant>
        <vt:i4>5</vt:i4>
      </vt:variant>
      <vt:variant>
        <vt:lpwstr>http://www.nevo.co.il/Law_word/law06/tak-7918.pdf</vt:lpwstr>
      </vt:variant>
      <vt:variant>
        <vt:lpwstr/>
      </vt:variant>
      <vt:variant>
        <vt:i4>7798796</vt:i4>
      </vt:variant>
      <vt:variant>
        <vt:i4>474</vt:i4>
      </vt:variant>
      <vt:variant>
        <vt:i4>0</vt:i4>
      </vt:variant>
      <vt:variant>
        <vt:i4>5</vt:i4>
      </vt:variant>
      <vt:variant>
        <vt:lpwstr>http://www.nevo.co.il/Law_word/law06/tak-7591.pdf</vt:lpwstr>
      </vt:variant>
      <vt:variant>
        <vt:lpwstr/>
      </vt:variant>
      <vt:variant>
        <vt:i4>8126473</vt:i4>
      </vt:variant>
      <vt:variant>
        <vt:i4>471</vt:i4>
      </vt:variant>
      <vt:variant>
        <vt:i4>0</vt:i4>
      </vt:variant>
      <vt:variant>
        <vt:i4>5</vt:i4>
      </vt:variant>
      <vt:variant>
        <vt:lpwstr>http://www.nevo.co.il/Law_word/law06/tak-7524.pdf</vt:lpwstr>
      </vt:variant>
      <vt:variant>
        <vt:lpwstr/>
      </vt:variant>
      <vt:variant>
        <vt:i4>8257536</vt:i4>
      </vt:variant>
      <vt:variant>
        <vt:i4>468</vt:i4>
      </vt:variant>
      <vt:variant>
        <vt:i4>0</vt:i4>
      </vt:variant>
      <vt:variant>
        <vt:i4>5</vt:i4>
      </vt:variant>
      <vt:variant>
        <vt:lpwstr>http://www.nevo.co.il/law_word/law06/tak-7008.pdf</vt:lpwstr>
      </vt:variant>
      <vt:variant>
        <vt:lpwstr/>
      </vt:variant>
      <vt:variant>
        <vt:i4>8257544</vt:i4>
      </vt:variant>
      <vt:variant>
        <vt:i4>465</vt:i4>
      </vt:variant>
      <vt:variant>
        <vt:i4>0</vt:i4>
      </vt:variant>
      <vt:variant>
        <vt:i4>5</vt:i4>
      </vt:variant>
      <vt:variant>
        <vt:lpwstr>http://www.nevo.co.il/Law_word/law06/tak-7505.pdf</vt:lpwstr>
      </vt:variant>
      <vt:variant>
        <vt:lpwstr/>
      </vt:variant>
      <vt:variant>
        <vt:i4>8257544</vt:i4>
      </vt:variant>
      <vt:variant>
        <vt:i4>462</vt:i4>
      </vt:variant>
      <vt:variant>
        <vt:i4>0</vt:i4>
      </vt:variant>
      <vt:variant>
        <vt:i4>5</vt:i4>
      </vt:variant>
      <vt:variant>
        <vt:lpwstr>http://www.nevo.co.il/Law_word/law06/tak-7505.pdf</vt:lpwstr>
      </vt:variant>
      <vt:variant>
        <vt:lpwstr/>
      </vt:variant>
      <vt:variant>
        <vt:i4>8257544</vt:i4>
      </vt:variant>
      <vt:variant>
        <vt:i4>459</vt:i4>
      </vt:variant>
      <vt:variant>
        <vt:i4>0</vt:i4>
      </vt:variant>
      <vt:variant>
        <vt:i4>5</vt:i4>
      </vt:variant>
      <vt:variant>
        <vt:lpwstr>http://www.nevo.co.il/Law_word/law06/tak-7505.pdf</vt:lpwstr>
      </vt:variant>
      <vt:variant>
        <vt:lpwstr/>
      </vt:variant>
      <vt:variant>
        <vt:i4>8257544</vt:i4>
      </vt:variant>
      <vt:variant>
        <vt:i4>456</vt:i4>
      </vt:variant>
      <vt:variant>
        <vt:i4>0</vt:i4>
      </vt:variant>
      <vt:variant>
        <vt:i4>5</vt:i4>
      </vt:variant>
      <vt:variant>
        <vt:lpwstr>http://www.nevo.co.il/Law_word/law06/tak-7505.pdf</vt:lpwstr>
      </vt:variant>
      <vt:variant>
        <vt:lpwstr/>
      </vt:variant>
      <vt:variant>
        <vt:i4>8126475</vt:i4>
      </vt:variant>
      <vt:variant>
        <vt:i4>453</vt:i4>
      </vt:variant>
      <vt:variant>
        <vt:i4>0</vt:i4>
      </vt:variant>
      <vt:variant>
        <vt:i4>5</vt:i4>
      </vt:variant>
      <vt:variant>
        <vt:lpwstr>http://www.nevo.co.il/Law_word/law06/tak-7320.pdf</vt:lpwstr>
      </vt:variant>
      <vt:variant>
        <vt:lpwstr/>
      </vt:variant>
      <vt:variant>
        <vt:i4>7536665</vt:i4>
      </vt:variant>
      <vt:variant>
        <vt:i4>450</vt:i4>
      </vt:variant>
      <vt:variant>
        <vt:i4>0</vt:i4>
      </vt:variant>
      <vt:variant>
        <vt:i4>5</vt:i4>
      </vt:variant>
      <vt:variant>
        <vt:lpwstr>https://www.nevo.co.il/Law_word/law06/tak-9025.pdf</vt:lpwstr>
      </vt:variant>
      <vt:variant>
        <vt:lpwstr/>
      </vt:variant>
      <vt:variant>
        <vt:i4>7602206</vt:i4>
      </vt:variant>
      <vt:variant>
        <vt:i4>447</vt:i4>
      </vt:variant>
      <vt:variant>
        <vt:i4>0</vt:i4>
      </vt:variant>
      <vt:variant>
        <vt:i4>5</vt:i4>
      </vt:variant>
      <vt:variant>
        <vt:lpwstr>https://www.nevo.co.il/Law_word/law06/TAK-8240.pdf</vt:lpwstr>
      </vt:variant>
      <vt:variant>
        <vt:lpwstr/>
      </vt:variant>
      <vt:variant>
        <vt:i4>7667736</vt:i4>
      </vt:variant>
      <vt:variant>
        <vt:i4>444</vt:i4>
      </vt:variant>
      <vt:variant>
        <vt:i4>0</vt:i4>
      </vt:variant>
      <vt:variant>
        <vt:i4>5</vt:i4>
      </vt:variant>
      <vt:variant>
        <vt:lpwstr>https://www.nevo.co.il/Law_word/law06/tak-8625.pdf</vt:lpwstr>
      </vt:variant>
      <vt:variant>
        <vt:lpwstr/>
      </vt:variant>
      <vt:variant>
        <vt:i4>7602206</vt:i4>
      </vt:variant>
      <vt:variant>
        <vt:i4>441</vt:i4>
      </vt:variant>
      <vt:variant>
        <vt:i4>0</vt:i4>
      </vt:variant>
      <vt:variant>
        <vt:i4>5</vt:i4>
      </vt:variant>
      <vt:variant>
        <vt:lpwstr>https://www.nevo.co.il/Law_word/law06/TAK-8240.pdf</vt:lpwstr>
      </vt:variant>
      <vt:variant>
        <vt:lpwstr/>
      </vt:variant>
      <vt:variant>
        <vt:i4>7602206</vt:i4>
      </vt:variant>
      <vt:variant>
        <vt:i4>438</vt:i4>
      </vt:variant>
      <vt:variant>
        <vt:i4>0</vt:i4>
      </vt:variant>
      <vt:variant>
        <vt:i4>5</vt:i4>
      </vt:variant>
      <vt:variant>
        <vt:lpwstr>https://www.nevo.co.il/Law_word/law06/TAK-8240.pdf</vt:lpwstr>
      </vt:variant>
      <vt:variant>
        <vt:lpwstr/>
      </vt:variant>
      <vt:variant>
        <vt:i4>7602206</vt:i4>
      </vt:variant>
      <vt:variant>
        <vt:i4>435</vt:i4>
      </vt:variant>
      <vt:variant>
        <vt:i4>0</vt:i4>
      </vt:variant>
      <vt:variant>
        <vt:i4>5</vt:i4>
      </vt:variant>
      <vt:variant>
        <vt:lpwstr>https://www.nevo.co.il/Law_word/law06/TAK-8240.pdf</vt:lpwstr>
      </vt:variant>
      <vt:variant>
        <vt:lpwstr/>
      </vt:variant>
      <vt:variant>
        <vt:i4>7602206</vt:i4>
      </vt:variant>
      <vt:variant>
        <vt:i4>432</vt:i4>
      </vt:variant>
      <vt:variant>
        <vt:i4>0</vt:i4>
      </vt:variant>
      <vt:variant>
        <vt:i4>5</vt:i4>
      </vt:variant>
      <vt:variant>
        <vt:lpwstr>https://www.nevo.co.il/Law_word/law06/TAK-8240.pdf</vt:lpwstr>
      </vt:variant>
      <vt:variant>
        <vt:lpwstr/>
      </vt:variant>
      <vt:variant>
        <vt:i4>8323074</vt:i4>
      </vt:variant>
      <vt:variant>
        <vt:i4>429</vt:i4>
      </vt:variant>
      <vt:variant>
        <vt:i4>0</vt:i4>
      </vt:variant>
      <vt:variant>
        <vt:i4>5</vt:i4>
      </vt:variant>
      <vt:variant>
        <vt:lpwstr>http://www.nevo.co.il/Law_word/law06/tak-6903.pdf</vt:lpwstr>
      </vt:variant>
      <vt:variant>
        <vt:lpwstr/>
      </vt:variant>
      <vt:variant>
        <vt:i4>7602206</vt:i4>
      </vt:variant>
      <vt:variant>
        <vt:i4>426</vt:i4>
      </vt:variant>
      <vt:variant>
        <vt:i4>0</vt:i4>
      </vt:variant>
      <vt:variant>
        <vt:i4>5</vt:i4>
      </vt:variant>
      <vt:variant>
        <vt:lpwstr>https://www.nevo.co.il/Law_word/law06/TAK-8240.pdf</vt:lpwstr>
      </vt:variant>
      <vt:variant>
        <vt:lpwstr/>
      </vt:variant>
      <vt:variant>
        <vt:i4>8126475</vt:i4>
      </vt:variant>
      <vt:variant>
        <vt:i4>423</vt:i4>
      </vt:variant>
      <vt:variant>
        <vt:i4>0</vt:i4>
      </vt:variant>
      <vt:variant>
        <vt:i4>5</vt:i4>
      </vt:variant>
      <vt:variant>
        <vt:lpwstr>http://www.nevo.co.il/Law_word/law06/tak-7320.pdf</vt:lpwstr>
      </vt:variant>
      <vt:variant>
        <vt:lpwstr/>
      </vt:variant>
      <vt:variant>
        <vt:i4>7536640</vt:i4>
      </vt:variant>
      <vt:variant>
        <vt:i4>420</vt:i4>
      </vt:variant>
      <vt:variant>
        <vt:i4>0</vt:i4>
      </vt:variant>
      <vt:variant>
        <vt:i4>5</vt:i4>
      </vt:variant>
      <vt:variant>
        <vt:lpwstr>http://www.nevo.co.il/Law_word/law06/tak-8028.pdf</vt:lpwstr>
      </vt:variant>
      <vt:variant>
        <vt:lpwstr/>
      </vt:variant>
      <vt:variant>
        <vt:i4>8257536</vt:i4>
      </vt:variant>
      <vt:variant>
        <vt:i4>417</vt:i4>
      </vt:variant>
      <vt:variant>
        <vt:i4>0</vt:i4>
      </vt:variant>
      <vt:variant>
        <vt:i4>5</vt:i4>
      </vt:variant>
      <vt:variant>
        <vt:lpwstr>http://www.nevo.co.il/law_word/law06/tak-7008.pdf</vt:lpwstr>
      </vt:variant>
      <vt:variant>
        <vt:lpwstr/>
      </vt:variant>
      <vt:variant>
        <vt:i4>7667736</vt:i4>
      </vt:variant>
      <vt:variant>
        <vt:i4>414</vt:i4>
      </vt:variant>
      <vt:variant>
        <vt:i4>0</vt:i4>
      </vt:variant>
      <vt:variant>
        <vt:i4>5</vt:i4>
      </vt:variant>
      <vt:variant>
        <vt:lpwstr>https://www.nevo.co.il/Law_word/law06/tak-8625.pdf</vt:lpwstr>
      </vt:variant>
      <vt:variant>
        <vt:lpwstr/>
      </vt:variant>
      <vt:variant>
        <vt:i4>8257544</vt:i4>
      </vt:variant>
      <vt:variant>
        <vt:i4>411</vt:i4>
      </vt:variant>
      <vt:variant>
        <vt:i4>0</vt:i4>
      </vt:variant>
      <vt:variant>
        <vt:i4>5</vt:i4>
      </vt:variant>
      <vt:variant>
        <vt:lpwstr>http://www.nevo.co.il/Law_word/law06/tak-7505.pdf</vt:lpwstr>
      </vt:variant>
      <vt:variant>
        <vt:lpwstr/>
      </vt:variant>
      <vt:variant>
        <vt:i4>8126475</vt:i4>
      </vt:variant>
      <vt:variant>
        <vt:i4>408</vt:i4>
      </vt:variant>
      <vt:variant>
        <vt:i4>0</vt:i4>
      </vt:variant>
      <vt:variant>
        <vt:i4>5</vt:i4>
      </vt:variant>
      <vt:variant>
        <vt:lpwstr>http://www.nevo.co.il/Law_word/law06/tak-7320.pdf</vt:lpwstr>
      </vt:variant>
      <vt:variant>
        <vt:lpwstr/>
      </vt:variant>
      <vt:variant>
        <vt:i4>7864334</vt:i4>
      </vt:variant>
      <vt:variant>
        <vt:i4>405</vt:i4>
      </vt:variant>
      <vt:variant>
        <vt:i4>0</vt:i4>
      </vt:variant>
      <vt:variant>
        <vt:i4>5</vt:i4>
      </vt:variant>
      <vt:variant>
        <vt:lpwstr>http://www.nevo.co.il/Law_word/law06/tak-7066.pdf</vt:lpwstr>
      </vt:variant>
      <vt:variant>
        <vt:lpwstr/>
      </vt:variant>
      <vt:variant>
        <vt:i4>7864334</vt:i4>
      </vt:variant>
      <vt:variant>
        <vt:i4>402</vt:i4>
      </vt:variant>
      <vt:variant>
        <vt:i4>0</vt:i4>
      </vt:variant>
      <vt:variant>
        <vt:i4>5</vt:i4>
      </vt:variant>
      <vt:variant>
        <vt:lpwstr>http://www.nevo.co.il/Law_word/law06/tak-7066.pdf</vt:lpwstr>
      </vt:variant>
      <vt:variant>
        <vt:lpwstr/>
      </vt:variant>
      <vt:variant>
        <vt:i4>8323081</vt:i4>
      </vt:variant>
      <vt:variant>
        <vt:i4>399</vt:i4>
      </vt:variant>
      <vt:variant>
        <vt:i4>0</vt:i4>
      </vt:variant>
      <vt:variant>
        <vt:i4>5</vt:i4>
      </vt:variant>
      <vt:variant>
        <vt:lpwstr>http://www.nevo.co.il/Law_word/law06/tak-7918.pdf</vt:lpwstr>
      </vt:variant>
      <vt:variant>
        <vt:lpwstr/>
      </vt:variant>
      <vt:variant>
        <vt:i4>8323081</vt:i4>
      </vt:variant>
      <vt:variant>
        <vt:i4>396</vt:i4>
      </vt:variant>
      <vt:variant>
        <vt:i4>0</vt:i4>
      </vt:variant>
      <vt:variant>
        <vt:i4>5</vt:i4>
      </vt:variant>
      <vt:variant>
        <vt:lpwstr>http://www.nevo.co.il/Law_word/law06/tak-7918.pdf</vt:lpwstr>
      </vt:variant>
      <vt:variant>
        <vt:lpwstr/>
      </vt:variant>
      <vt:variant>
        <vt:i4>8323081</vt:i4>
      </vt:variant>
      <vt:variant>
        <vt:i4>393</vt:i4>
      </vt:variant>
      <vt:variant>
        <vt:i4>0</vt:i4>
      </vt:variant>
      <vt:variant>
        <vt:i4>5</vt:i4>
      </vt:variant>
      <vt:variant>
        <vt:lpwstr>http://www.nevo.co.il/Law_word/law06/tak-7918.pdf</vt:lpwstr>
      </vt:variant>
      <vt:variant>
        <vt:lpwstr/>
      </vt:variant>
      <vt:variant>
        <vt:i4>8257544</vt:i4>
      </vt:variant>
      <vt:variant>
        <vt:i4>390</vt:i4>
      </vt:variant>
      <vt:variant>
        <vt:i4>0</vt:i4>
      </vt:variant>
      <vt:variant>
        <vt:i4>5</vt:i4>
      </vt:variant>
      <vt:variant>
        <vt:lpwstr>http://www.nevo.co.il/Law_word/law06/tak-7505.pdf</vt:lpwstr>
      </vt:variant>
      <vt:variant>
        <vt:lpwstr/>
      </vt:variant>
      <vt:variant>
        <vt:i4>7667736</vt:i4>
      </vt:variant>
      <vt:variant>
        <vt:i4>387</vt:i4>
      </vt:variant>
      <vt:variant>
        <vt:i4>0</vt:i4>
      </vt:variant>
      <vt:variant>
        <vt:i4>5</vt:i4>
      </vt:variant>
      <vt:variant>
        <vt:lpwstr>https://www.nevo.co.il/Law_word/law06/tak-8625.pdf</vt:lpwstr>
      </vt:variant>
      <vt:variant>
        <vt:lpwstr/>
      </vt:variant>
      <vt:variant>
        <vt:i4>8126475</vt:i4>
      </vt:variant>
      <vt:variant>
        <vt:i4>384</vt:i4>
      </vt:variant>
      <vt:variant>
        <vt:i4>0</vt:i4>
      </vt:variant>
      <vt:variant>
        <vt:i4>5</vt:i4>
      </vt:variant>
      <vt:variant>
        <vt:lpwstr>http://www.nevo.co.il/Law_word/law06/tak-7320.pdf</vt:lpwstr>
      </vt:variant>
      <vt:variant>
        <vt:lpwstr/>
      </vt:variant>
      <vt:variant>
        <vt:i4>8126475</vt:i4>
      </vt:variant>
      <vt:variant>
        <vt:i4>381</vt:i4>
      </vt:variant>
      <vt:variant>
        <vt:i4>0</vt:i4>
      </vt:variant>
      <vt:variant>
        <vt:i4>5</vt:i4>
      </vt:variant>
      <vt:variant>
        <vt:lpwstr>http://www.nevo.co.il/Law_word/law06/tak-7320.pdf</vt:lpwstr>
      </vt:variant>
      <vt:variant>
        <vt:lpwstr/>
      </vt:variant>
      <vt:variant>
        <vt:i4>8257536</vt:i4>
      </vt:variant>
      <vt:variant>
        <vt:i4>378</vt:i4>
      </vt:variant>
      <vt:variant>
        <vt:i4>0</vt:i4>
      </vt:variant>
      <vt:variant>
        <vt:i4>5</vt:i4>
      </vt:variant>
      <vt:variant>
        <vt:lpwstr>http://www.nevo.co.il/law_word/law06/tak-7008.pdf</vt:lpwstr>
      </vt:variant>
      <vt:variant>
        <vt:lpwstr/>
      </vt:variant>
      <vt:variant>
        <vt:i4>3080197</vt:i4>
      </vt:variant>
      <vt:variant>
        <vt:i4>375</vt:i4>
      </vt:variant>
      <vt:variant>
        <vt:i4>0</vt:i4>
      </vt:variant>
      <vt:variant>
        <vt:i4>5</vt:i4>
      </vt:variant>
      <vt:variant>
        <vt:lpwstr>https://www.nevo.co.il/law_html/law06/tak-10659.pdf</vt:lpwstr>
      </vt:variant>
      <vt:variant>
        <vt:lpwstr/>
      </vt:variant>
      <vt:variant>
        <vt:i4>8323081</vt:i4>
      </vt:variant>
      <vt:variant>
        <vt:i4>372</vt:i4>
      </vt:variant>
      <vt:variant>
        <vt:i4>0</vt:i4>
      </vt:variant>
      <vt:variant>
        <vt:i4>5</vt:i4>
      </vt:variant>
      <vt:variant>
        <vt:lpwstr>http://www.nevo.co.il/Law_word/law06/tak-7918.pdf</vt:lpwstr>
      </vt:variant>
      <vt:variant>
        <vt:lpwstr/>
      </vt:variant>
      <vt:variant>
        <vt:i4>8192000</vt:i4>
      </vt:variant>
      <vt:variant>
        <vt:i4>369</vt:i4>
      </vt:variant>
      <vt:variant>
        <vt:i4>0</vt:i4>
      </vt:variant>
      <vt:variant>
        <vt:i4>5</vt:i4>
      </vt:variant>
      <vt:variant>
        <vt:lpwstr>http://www.nevo.co.il/Law_word/law06/tak-7830.pdf</vt:lpwstr>
      </vt:variant>
      <vt:variant>
        <vt:lpwstr/>
      </vt:variant>
      <vt:variant>
        <vt:i4>8323082</vt:i4>
      </vt:variant>
      <vt:variant>
        <vt:i4>366</vt:i4>
      </vt:variant>
      <vt:variant>
        <vt:i4>0</vt:i4>
      </vt:variant>
      <vt:variant>
        <vt:i4>5</vt:i4>
      </vt:variant>
      <vt:variant>
        <vt:lpwstr>http://www.nevo.co.il/law_word/law06/tak-7012.pdf</vt:lpwstr>
      </vt:variant>
      <vt:variant>
        <vt:lpwstr/>
      </vt:variant>
      <vt:variant>
        <vt:i4>8257536</vt:i4>
      </vt:variant>
      <vt:variant>
        <vt:i4>363</vt:i4>
      </vt:variant>
      <vt:variant>
        <vt:i4>0</vt:i4>
      </vt:variant>
      <vt:variant>
        <vt:i4>5</vt:i4>
      </vt:variant>
      <vt:variant>
        <vt:lpwstr>http://www.nevo.co.il/law_word/law06/tak-7008.pdf</vt:lpwstr>
      </vt:variant>
      <vt:variant>
        <vt:lpwstr/>
      </vt:variant>
      <vt:variant>
        <vt:i4>8126470</vt:i4>
      </vt:variant>
      <vt:variant>
        <vt:i4>360</vt:i4>
      </vt:variant>
      <vt:variant>
        <vt:i4>0</vt:i4>
      </vt:variant>
      <vt:variant>
        <vt:i4>5</vt:i4>
      </vt:variant>
      <vt:variant>
        <vt:lpwstr>http://www.nevo.co.il/Law_word/law06/tak-6937.pdf</vt:lpwstr>
      </vt:variant>
      <vt:variant>
        <vt:lpwstr/>
      </vt:variant>
      <vt:variant>
        <vt:i4>3080197</vt:i4>
      </vt:variant>
      <vt:variant>
        <vt:i4>357</vt:i4>
      </vt:variant>
      <vt:variant>
        <vt:i4>0</vt:i4>
      </vt:variant>
      <vt:variant>
        <vt:i4>5</vt:i4>
      </vt:variant>
      <vt:variant>
        <vt:lpwstr>https://www.nevo.co.il/law_html/law06/tak-10659.pdf</vt:lpwstr>
      </vt:variant>
      <vt:variant>
        <vt:lpwstr/>
      </vt:variant>
      <vt:variant>
        <vt:i4>8257536</vt:i4>
      </vt:variant>
      <vt:variant>
        <vt:i4>354</vt:i4>
      </vt:variant>
      <vt:variant>
        <vt:i4>0</vt:i4>
      </vt:variant>
      <vt:variant>
        <vt:i4>5</vt:i4>
      </vt:variant>
      <vt:variant>
        <vt:lpwstr>http://www.nevo.co.il/law_word/law06/tak-7008.pdf</vt:lpwstr>
      </vt:variant>
      <vt:variant>
        <vt:lpwstr/>
      </vt:variant>
      <vt:variant>
        <vt:i4>8323074</vt:i4>
      </vt:variant>
      <vt:variant>
        <vt:i4>351</vt:i4>
      </vt:variant>
      <vt:variant>
        <vt:i4>0</vt:i4>
      </vt:variant>
      <vt:variant>
        <vt:i4>5</vt:i4>
      </vt:variant>
      <vt:variant>
        <vt:lpwstr>http://www.nevo.co.il/Law_word/law06/tak-6903.pdf</vt:lpwstr>
      </vt:variant>
      <vt:variant>
        <vt:lpwstr/>
      </vt:variant>
      <vt:variant>
        <vt:i4>7864334</vt:i4>
      </vt:variant>
      <vt:variant>
        <vt:i4>348</vt:i4>
      </vt:variant>
      <vt:variant>
        <vt:i4>0</vt:i4>
      </vt:variant>
      <vt:variant>
        <vt:i4>5</vt:i4>
      </vt:variant>
      <vt:variant>
        <vt:lpwstr>http://www.nevo.co.il/Law_word/law06/tak-7066.pdf</vt:lpwstr>
      </vt:variant>
      <vt:variant>
        <vt:lpwstr/>
      </vt:variant>
      <vt:variant>
        <vt:i4>7667736</vt:i4>
      </vt:variant>
      <vt:variant>
        <vt:i4>345</vt:i4>
      </vt:variant>
      <vt:variant>
        <vt:i4>0</vt:i4>
      </vt:variant>
      <vt:variant>
        <vt:i4>5</vt:i4>
      </vt:variant>
      <vt:variant>
        <vt:lpwstr>https://www.nevo.co.il/Law_word/law06/tak-8625.pdf</vt:lpwstr>
      </vt:variant>
      <vt:variant>
        <vt:lpwstr/>
      </vt:variant>
      <vt:variant>
        <vt:i4>7864331</vt:i4>
      </vt:variant>
      <vt:variant>
        <vt:i4>342</vt:i4>
      </vt:variant>
      <vt:variant>
        <vt:i4>0</vt:i4>
      </vt:variant>
      <vt:variant>
        <vt:i4>5</vt:i4>
      </vt:variant>
      <vt:variant>
        <vt:lpwstr>http://www.nevo.co.il/Law_word/law06/tak-7467.pdf</vt:lpwstr>
      </vt:variant>
      <vt:variant>
        <vt:lpwstr/>
      </vt:variant>
      <vt:variant>
        <vt:i4>8323081</vt:i4>
      </vt:variant>
      <vt:variant>
        <vt:i4>339</vt:i4>
      </vt:variant>
      <vt:variant>
        <vt:i4>0</vt:i4>
      </vt:variant>
      <vt:variant>
        <vt:i4>5</vt:i4>
      </vt:variant>
      <vt:variant>
        <vt:lpwstr>http://www.nevo.co.il/Law_word/law06/tak-7918.pdf</vt:lpwstr>
      </vt:variant>
      <vt:variant>
        <vt:lpwstr/>
      </vt:variant>
      <vt:variant>
        <vt:i4>8126475</vt:i4>
      </vt:variant>
      <vt:variant>
        <vt:i4>336</vt:i4>
      </vt:variant>
      <vt:variant>
        <vt:i4>0</vt:i4>
      </vt:variant>
      <vt:variant>
        <vt:i4>5</vt:i4>
      </vt:variant>
      <vt:variant>
        <vt:lpwstr>http://www.nevo.co.il/Law_word/law06/tak-7320.pdf</vt:lpwstr>
      </vt:variant>
      <vt:variant>
        <vt:lpwstr/>
      </vt:variant>
      <vt:variant>
        <vt:i4>7798796</vt:i4>
      </vt:variant>
      <vt:variant>
        <vt:i4>333</vt:i4>
      </vt:variant>
      <vt:variant>
        <vt:i4>0</vt:i4>
      </vt:variant>
      <vt:variant>
        <vt:i4>5</vt:i4>
      </vt:variant>
      <vt:variant>
        <vt:lpwstr>http://www.nevo.co.il/Law_word/law06/tak-7195.pdf</vt:lpwstr>
      </vt:variant>
      <vt:variant>
        <vt:lpwstr/>
      </vt:variant>
      <vt:variant>
        <vt:i4>8126475</vt:i4>
      </vt:variant>
      <vt:variant>
        <vt:i4>330</vt:i4>
      </vt:variant>
      <vt:variant>
        <vt:i4>0</vt:i4>
      </vt:variant>
      <vt:variant>
        <vt:i4>5</vt:i4>
      </vt:variant>
      <vt:variant>
        <vt:lpwstr>http://www.nevo.co.il/Law_word/law06/tak-7320.pdf</vt:lpwstr>
      </vt:variant>
      <vt:variant>
        <vt:lpwstr/>
      </vt:variant>
      <vt:variant>
        <vt:i4>7798796</vt:i4>
      </vt:variant>
      <vt:variant>
        <vt:i4>327</vt:i4>
      </vt:variant>
      <vt:variant>
        <vt:i4>0</vt:i4>
      </vt:variant>
      <vt:variant>
        <vt:i4>5</vt:i4>
      </vt:variant>
      <vt:variant>
        <vt:lpwstr>http://www.nevo.co.il/Law_word/law06/tak-7195.pdf</vt:lpwstr>
      </vt:variant>
      <vt:variant>
        <vt:lpwstr/>
      </vt:variant>
      <vt:variant>
        <vt:i4>7405597</vt:i4>
      </vt:variant>
      <vt:variant>
        <vt:i4>324</vt:i4>
      </vt:variant>
      <vt:variant>
        <vt:i4>0</vt:i4>
      </vt:variant>
      <vt:variant>
        <vt:i4>5</vt:i4>
      </vt:variant>
      <vt:variant>
        <vt:lpwstr>https://www.nevo.co.il/law_word/law06/tak-9463.pdf</vt:lpwstr>
      </vt:variant>
      <vt:variant>
        <vt:lpwstr/>
      </vt:variant>
      <vt:variant>
        <vt:i4>8192026</vt:i4>
      </vt:variant>
      <vt:variant>
        <vt:i4>321</vt:i4>
      </vt:variant>
      <vt:variant>
        <vt:i4>0</vt:i4>
      </vt:variant>
      <vt:variant>
        <vt:i4>5</vt:i4>
      </vt:variant>
      <vt:variant>
        <vt:lpwstr>https://www.nevo.co.il/Law_word/law06/tak-8308.pdf</vt:lpwstr>
      </vt:variant>
      <vt:variant>
        <vt:lpwstr/>
      </vt:variant>
      <vt:variant>
        <vt:i4>8126475</vt:i4>
      </vt:variant>
      <vt:variant>
        <vt:i4>318</vt:i4>
      </vt:variant>
      <vt:variant>
        <vt:i4>0</vt:i4>
      </vt:variant>
      <vt:variant>
        <vt:i4>5</vt:i4>
      </vt:variant>
      <vt:variant>
        <vt:lpwstr>http://www.nevo.co.il/Law_word/law06/tak-7320.pdf</vt:lpwstr>
      </vt:variant>
      <vt:variant>
        <vt:lpwstr/>
      </vt:variant>
      <vt:variant>
        <vt:i4>7798796</vt:i4>
      </vt:variant>
      <vt:variant>
        <vt:i4>315</vt:i4>
      </vt:variant>
      <vt:variant>
        <vt:i4>0</vt:i4>
      </vt:variant>
      <vt:variant>
        <vt:i4>5</vt:i4>
      </vt:variant>
      <vt:variant>
        <vt:lpwstr>http://www.nevo.co.il/Law_word/law06/tak-7195.pdf</vt:lpwstr>
      </vt:variant>
      <vt:variant>
        <vt:lpwstr/>
      </vt:variant>
      <vt:variant>
        <vt:i4>8257560</vt:i4>
      </vt:variant>
      <vt:variant>
        <vt:i4>312</vt:i4>
      </vt:variant>
      <vt:variant>
        <vt:i4>0</vt:i4>
      </vt:variant>
      <vt:variant>
        <vt:i4>5</vt:i4>
      </vt:variant>
      <vt:variant>
        <vt:lpwstr>https://www.nevo.co.il/Law_word/law06/tak-9830.pdf</vt:lpwstr>
      </vt:variant>
      <vt:variant>
        <vt:lpwstr/>
      </vt:variant>
      <vt:variant>
        <vt:i4>7864334</vt:i4>
      </vt:variant>
      <vt:variant>
        <vt:i4>309</vt:i4>
      </vt:variant>
      <vt:variant>
        <vt:i4>0</vt:i4>
      </vt:variant>
      <vt:variant>
        <vt:i4>5</vt:i4>
      </vt:variant>
      <vt:variant>
        <vt:lpwstr>http://www.nevo.co.il/Law_word/law06/tak-7066.pdf</vt:lpwstr>
      </vt:variant>
      <vt:variant>
        <vt:lpwstr/>
      </vt:variant>
      <vt:variant>
        <vt:i4>8257536</vt:i4>
      </vt:variant>
      <vt:variant>
        <vt:i4>306</vt:i4>
      </vt:variant>
      <vt:variant>
        <vt:i4>0</vt:i4>
      </vt:variant>
      <vt:variant>
        <vt:i4>5</vt:i4>
      </vt:variant>
      <vt:variant>
        <vt:lpwstr>http://www.nevo.co.il/law_word/law06/tak-7008.pdf</vt:lpwstr>
      </vt:variant>
      <vt:variant>
        <vt:lpwstr/>
      </vt:variant>
      <vt:variant>
        <vt:i4>8257544</vt:i4>
      </vt:variant>
      <vt:variant>
        <vt:i4>303</vt:i4>
      </vt:variant>
      <vt:variant>
        <vt:i4>0</vt:i4>
      </vt:variant>
      <vt:variant>
        <vt:i4>5</vt:i4>
      </vt:variant>
      <vt:variant>
        <vt:lpwstr>http://www.nevo.co.il/Law_word/law06/tak-7505.pdf</vt:lpwstr>
      </vt:variant>
      <vt:variant>
        <vt:lpwstr/>
      </vt:variant>
      <vt:variant>
        <vt:i4>8257544</vt:i4>
      </vt:variant>
      <vt:variant>
        <vt:i4>300</vt:i4>
      </vt:variant>
      <vt:variant>
        <vt:i4>0</vt:i4>
      </vt:variant>
      <vt:variant>
        <vt:i4>5</vt:i4>
      </vt:variant>
      <vt:variant>
        <vt:lpwstr>http://www.nevo.co.il/Law_word/law06/tak-7505.pdf</vt:lpwstr>
      </vt:variant>
      <vt:variant>
        <vt:lpwstr/>
      </vt:variant>
      <vt:variant>
        <vt:i4>5308425</vt:i4>
      </vt:variant>
      <vt:variant>
        <vt:i4>294</vt:i4>
      </vt:variant>
      <vt:variant>
        <vt:i4>0</vt:i4>
      </vt:variant>
      <vt:variant>
        <vt:i4>5</vt:i4>
      </vt:variant>
      <vt:variant>
        <vt:lpwstr/>
      </vt:variant>
      <vt:variant>
        <vt:lpwstr>med4</vt:lpwstr>
      </vt:variant>
      <vt:variant>
        <vt:i4>5636105</vt:i4>
      </vt:variant>
      <vt:variant>
        <vt:i4>288</vt:i4>
      </vt:variant>
      <vt:variant>
        <vt:i4>0</vt:i4>
      </vt:variant>
      <vt:variant>
        <vt:i4>5</vt:i4>
      </vt:variant>
      <vt:variant>
        <vt:lpwstr/>
      </vt:variant>
      <vt:variant>
        <vt:lpwstr>med3</vt:lpwstr>
      </vt:variant>
      <vt:variant>
        <vt:i4>5701641</vt:i4>
      </vt:variant>
      <vt:variant>
        <vt:i4>282</vt:i4>
      </vt:variant>
      <vt:variant>
        <vt:i4>0</vt:i4>
      </vt:variant>
      <vt:variant>
        <vt:i4>5</vt:i4>
      </vt:variant>
      <vt:variant>
        <vt:lpwstr/>
      </vt:variant>
      <vt:variant>
        <vt:lpwstr>med2</vt:lpwstr>
      </vt:variant>
      <vt:variant>
        <vt:i4>5505033</vt:i4>
      </vt:variant>
      <vt:variant>
        <vt:i4>276</vt:i4>
      </vt:variant>
      <vt:variant>
        <vt:i4>0</vt:i4>
      </vt:variant>
      <vt:variant>
        <vt:i4>5</vt:i4>
      </vt:variant>
      <vt:variant>
        <vt:lpwstr/>
      </vt:variant>
      <vt:variant>
        <vt:lpwstr>med1</vt:lpwstr>
      </vt:variant>
      <vt:variant>
        <vt:i4>5570569</vt:i4>
      </vt:variant>
      <vt:variant>
        <vt:i4>270</vt:i4>
      </vt:variant>
      <vt:variant>
        <vt:i4>0</vt:i4>
      </vt:variant>
      <vt:variant>
        <vt:i4>5</vt:i4>
      </vt:variant>
      <vt:variant>
        <vt:lpwstr/>
      </vt:variant>
      <vt:variant>
        <vt:lpwstr>med0</vt:lpwstr>
      </vt:variant>
      <vt:variant>
        <vt:i4>3145769</vt:i4>
      </vt:variant>
      <vt:variant>
        <vt:i4>264</vt:i4>
      </vt:variant>
      <vt:variant>
        <vt:i4>0</vt:i4>
      </vt:variant>
      <vt:variant>
        <vt:i4>5</vt:i4>
      </vt:variant>
      <vt:variant>
        <vt:lpwstr/>
      </vt:variant>
      <vt:variant>
        <vt:lpwstr>Seif33</vt:lpwstr>
      </vt:variant>
      <vt:variant>
        <vt:i4>3211305</vt:i4>
      </vt:variant>
      <vt:variant>
        <vt:i4>258</vt:i4>
      </vt:variant>
      <vt:variant>
        <vt:i4>0</vt:i4>
      </vt:variant>
      <vt:variant>
        <vt:i4>5</vt:i4>
      </vt:variant>
      <vt:variant>
        <vt:lpwstr/>
      </vt:variant>
      <vt:variant>
        <vt:lpwstr>Seif32</vt:lpwstr>
      </vt:variant>
      <vt:variant>
        <vt:i4>3276841</vt:i4>
      </vt:variant>
      <vt:variant>
        <vt:i4>252</vt:i4>
      </vt:variant>
      <vt:variant>
        <vt:i4>0</vt:i4>
      </vt:variant>
      <vt:variant>
        <vt:i4>5</vt:i4>
      </vt:variant>
      <vt:variant>
        <vt:lpwstr/>
      </vt:variant>
      <vt:variant>
        <vt:lpwstr>Seif31</vt:lpwstr>
      </vt:variant>
      <vt:variant>
        <vt:i4>3538990</vt:i4>
      </vt:variant>
      <vt:variant>
        <vt:i4>246</vt:i4>
      </vt:variant>
      <vt:variant>
        <vt:i4>0</vt:i4>
      </vt:variant>
      <vt:variant>
        <vt:i4>5</vt:i4>
      </vt:variant>
      <vt:variant>
        <vt:lpwstr/>
      </vt:variant>
      <vt:variant>
        <vt:lpwstr>Seif45</vt:lpwstr>
      </vt:variant>
      <vt:variant>
        <vt:i4>3211310</vt:i4>
      </vt:variant>
      <vt:variant>
        <vt:i4>240</vt:i4>
      </vt:variant>
      <vt:variant>
        <vt:i4>0</vt:i4>
      </vt:variant>
      <vt:variant>
        <vt:i4>5</vt:i4>
      </vt:variant>
      <vt:variant>
        <vt:lpwstr/>
      </vt:variant>
      <vt:variant>
        <vt:lpwstr>Seif42</vt:lpwstr>
      </vt:variant>
      <vt:variant>
        <vt:i4>3342377</vt:i4>
      </vt:variant>
      <vt:variant>
        <vt:i4>234</vt:i4>
      </vt:variant>
      <vt:variant>
        <vt:i4>0</vt:i4>
      </vt:variant>
      <vt:variant>
        <vt:i4>5</vt:i4>
      </vt:variant>
      <vt:variant>
        <vt:lpwstr/>
      </vt:variant>
      <vt:variant>
        <vt:lpwstr>Seif30</vt:lpwstr>
      </vt:variant>
      <vt:variant>
        <vt:i4>3801128</vt:i4>
      </vt:variant>
      <vt:variant>
        <vt:i4>228</vt:i4>
      </vt:variant>
      <vt:variant>
        <vt:i4>0</vt:i4>
      </vt:variant>
      <vt:variant>
        <vt:i4>5</vt:i4>
      </vt:variant>
      <vt:variant>
        <vt:lpwstr/>
      </vt:variant>
      <vt:variant>
        <vt:lpwstr>Seif29</vt:lpwstr>
      </vt:variant>
      <vt:variant>
        <vt:i4>3866664</vt:i4>
      </vt:variant>
      <vt:variant>
        <vt:i4>222</vt:i4>
      </vt:variant>
      <vt:variant>
        <vt:i4>0</vt:i4>
      </vt:variant>
      <vt:variant>
        <vt:i4>5</vt:i4>
      </vt:variant>
      <vt:variant>
        <vt:lpwstr/>
      </vt:variant>
      <vt:variant>
        <vt:lpwstr>Seif28</vt:lpwstr>
      </vt:variant>
      <vt:variant>
        <vt:i4>3407912</vt:i4>
      </vt:variant>
      <vt:variant>
        <vt:i4>216</vt:i4>
      </vt:variant>
      <vt:variant>
        <vt:i4>0</vt:i4>
      </vt:variant>
      <vt:variant>
        <vt:i4>5</vt:i4>
      </vt:variant>
      <vt:variant>
        <vt:lpwstr/>
      </vt:variant>
      <vt:variant>
        <vt:lpwstr>Seif27</vt:lpwstr>
      </vt:variant>
      <vt:variant>
        <vt:i4>3473448</vt:i4>
      </vt:variant>
      <vt:variant>
        <vt:i4>210</vt:i4>
      </vt:variant>
      <vt:variant>
        <vt:i4>0</vt:i4>
      </vt:variant>
      <vt:variant>
        <vt:i4>5</vt:i4>
      </vt:variant>
      <vt:variant>
        <vt:lpwstr/>
      </vt:variant>
      <vt:variant>
        <vt:lpwstr>Seif26</vt:lpwstr>
      </vt:variant>
      <vt:variant>
        <vt:i4>3538984</vt:i4>
      </vt:variant>
      <vt:variant>
        <vt:i4>204</vt:i4>
      </vt:variant>
      <vt:variant>
        <vt:i4>0</vt:i4>
      </vt:variant>
      <vt:variant>
        <vt:i4>5</vt:i4>
      </vt:variant>
      <vt:variant>
        <vt:lpwstr/>
      </vt:variant>
      <vt:variant>
        <vt:lpwstr>Seif25</vt:lpwstr>
      </vt:variant>
      <vt:variant>
        <vt:i4>3604520</vt:i4>
      </vt:variant>
      <vt:variant>
        <vt:i4>198</vt:i4>
      </vt:variant>
      <vt:variant>
        <vt:i4>0</vt:i4>
      </vt:variant>
      <vt:variant>
        <vt:i4>5</vt:i4>
      </vt:variant>
      <vt:variant>
        <vt:lpwstr/>
      </vt:variant>
      <vt:variant>
        <vt:lpwstr>Seif24</vt:lpwstr>
      </vt:variant>
      <vt:variant>
        <vt:i4>3145768</vt:i4>
      </vt:variant>
      <vt:variant>
        <vt:i4>192</vt:i4>
      </vt:variant>
      <vt:variant>
        <vt:i4>0</vt:i4>
      </vt:variant>
      <vt:variant>
        <vt:i4>5</vt:i4>
      </vt:variant>
      <vt:variant>
        <vt:lpwstr/>
      </vt:variant>
      <vt:variant>
        <vt:lpwstr>Seif23</vt:lpwstr>
      </vt:variant>
      <vt:variant>
        <vt:i4>3473449</vt:i4>
      </vt:variant>
      <vt:variant>
        <vt:i4>186</vt:i4>
      </vt:variant>
      <vt:variant>
        <vt:i4>0</vt:i4>
      </vt:variant>
      <vt:variant>
        <vt:i4>5</vt:i4>
      </vt:variant>
      <vt:variant>
        <vt:lpwstr/>
      </vt:variant>
      <vt:variant>
        <vt:lpwstr>Seif36</vt:lpwstr>
      </vt:variant>
      <vt:variant>
        <vt:i4>3211304</vt:i4>
      </vt:variant>
      <vt:variant>
        <vt:i4>180</vt:i4>
      </vt:variant>
      <vt:variant>
        <vt:i4>0</vt:i4>
      </vt:variant>
      <vt:variant>
        <vt:i4>5</vt:i4>
      </vt:variant>
      <vt:variant>
        <vt:lpwstr/>
      </vt:variant>
      <vt:variant>
        <vt:lpwstr>Seif22</vt:lpwstr>
      </vt:variant>
      <vt:variant>
        <vt:i4>3276840</vt:i4>
      </vt:variant>
      <vt:variant>
        <vt:i4>174</vt:i4>
      </vt:variant>
      <vt:variant>
        <vt:i4>0</vt:i4>
      </vt:variant>
      <vt:variant>
        <vt:i4>5</vt:i4>
      </vt:variant>
      <vt:variant>
        <vt:lpwstr/>
      </vt:variant>
      <vt:variant>
        <vt:lpwstr>Seif21</vt:lpwstr>
      </vt:variant>
      <vt:variant>
        <vt:i4>3342376</vt:i4>
      </vt:variant>
      <vt:variant>
        <vt:i4>168</vt:i4>
      </vt:variant>
      <vt:variant>
        <vt:i4>0</vt:i4>
      </vt:variant>
      <vt:variant>
        <vt:i4>5</vt:i4>
      </vt:variant>
      <vt:variant>
        <vt:lpwstr/>
      </vt:variant>
      <vt:variant>
        <vt:lpwstr>Seif20</vt:lpwstr>
      </vt:variant>
      <vt:variant>
        <vt:i4>3538985</vt:i4>
      </vt:variant>
      <vt:variant>
        <vt:i4>162</vt:i4>
      </vt:variant>
      <vt:variant>
        <vt:i4>0</vt:i4>
      </vt:variant>
      <vt:variant>
        <vt:i4>5</vt:i4>
      </vt:variant>
      <vt:variant>
        <vt:lpwstr/>
      </vt:variant>
      <vt:variant>
        <vt:lpwstr>Seif35</vt:lpwstr>
      </vt:variant>
      <vt:variant>
        <vt:i4>3801131</vt:i4>
      </vt:variant>
      <vt:variant>
        <vt:i4>156</vt:i4>
      </vt:variant>
      <vt:variant>
        <vt:i4>0</vt:i4>
      </vt:variant>
      <vt:variant>
        <vt:i4>5</vt:i4>
      </vt:variant>
      <vt:variant>
        <vt:lpwstr/>
      </vt:variant>
      <vt:variant>
        <vt:lpwstr>Seif19</vt:lpwstr>
      </vt:variant>
      <vt:variant>
        <vt:i4>3604526</vt:i4>
      </vt:variant>
      <vt:variant>
        <vt:i4>150</vt:i4>
      </vt:variant>
      <vt:variant>
        <vt:i4>0</vt:i4>
      </vt:variant>
      <vt:variant>
        <vt:i4>5</vt:i4>
      </vt:variant>
      <vt:variant>
        <vt:lpwstr/>
      </vt:variant>
      <vt:variant>
        <vt:lpwstr>Seif44</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3801129</vt:i4>
      </vt:variant>
      <vt:variant>
        <vt:i4>102</vt:i4>
      </vt:variant>
      <vt:variant>
        <vt:i4>0</vt:i4>
      </vt:variant>
      <vt:variant>
        <vt:i4>5</vt:i4>
      </vt:variant>
      <vt:variant>
        <vt:lpwstr/>
      </vt:variant>
      <vt:variant>
        <vt:lpwstr>Seif39</vt:lpwstr>
      </vt:variant>
      <vt:variant>
        <vt:i4>3407913</vt:i4>
      </vt:variant>
      <vt:variant>
        <vt:i4>96</vt:i4>
      </vt:variant>
      <vt:variant>
        <vt:i4>0</vt:i4>
      </vt:variant>
      <vt:variant>
        <vt:i4>5</vt:i4>
      </vt:variant>
      <vt:variant>
        <vt:lpwstr/>
      </vt:variant>
      <vt:variant>
        <vt:lpwstr>Seif37</vt:lpwstr>
      </vt:variant>
      <vt:variant>
        <vt:i4>3276843</vt:i4>
      </vt:variant>
      <vt:variant>
        <vt:i4>90</vt:i4>
      </vt:variant>
      <vt:variant>
        <vt:i4>0</vt:i4>
      </vt:variant>
      <vt:variant>
        <vt:i4>5</vt:i4>
      </vt:variant>
      <vt:variant>
        <vt:lpwstr/>
      </vt:variant>
      <vt:variant>
        <vt:lpwstr>Seif11</vt:lpwstr>
      </vt:variant>
      <vt:variant>
        <vt:i4>3276846</vt:i4>
      </vt:variant>
      <vt:variant>
        <vt:i4>84</vt:i4>
      </vt:variant>
      <vt:variant>
        <vt:i4>0</vt:i4>
      </vt:variant>
      <vt:variant>
        <vt:i4>5</vt:i4>
      </vt:variant>
      <vt:variant>
        <vt:lpwstr/>
      </vt:variant>
      <vt:variant>
        <vt:lpwstr>Seif41</vt:lpwstr>
      </vt:variant>
      <vt:variant>
        <vt:i4>3342382</vt:i4>
      </vt:variant>
      <vt:variant>
        <vt:i4>78</vt:i4>
      </vt:variant>
      <vt:variant>
        <vt:i4>0</vt:i4>
      </vt:variant>
      <vt:variant>
        <vt:i4>5</vt:i4>
      </vt:variant>
      <vt:variant>
        <vt:lpwstr/>
      </vt:variant>
      <vt:variant>
        <vt:lpwstr>Seif40</vt:lpwstr>
      </vt:variant>
      <vt:variant>
        <vt:i4>3866665</vt:i4>
      </vt:variant>
      <vt:variant>
        <vt:i4>72</vt:i4>
      </vt:variant>
      <vt:variant>
        <vt:i4>0</vt:i4>
      </vt:variant>
      <vt:variant>
        <vt:i4>5</vt:i4>
      </vt:variant>
      <vt:variant>
        <vt:lpwstr/>
      </vt:variant>
      <vt:variant>
        <vt:lpwstr>Seif38</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3145774</vt:i4>
      </vt:variant>
      <vt:variant>
        <vt:i4>30</vt:i4>
      </vt:variant>
      <vt:variant>
        <vt:i4>0</vt:i4>
      </vt:variant>
      <vt:variant>
        <vt:i4>5</vt:i4>
      </vt:variant>
      <vt:variant>
        <vt:lpwstr/>
      </vt:variant>
      <vt:variant>
        <vt:lpwstr>Seif43</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3604521</vt:i4>
      </vt:variant>
      <vt:variant>
        <vt:i4>12</vt:i4>
      </vt:variant>
      <vt:variant>
        <vt:i4>0</vt:i4>
      </vt:variant>
      <vt:variant>
        <vt:i4>5</vt:i4>
      </vt:variant>
      <vt:variant>
        <vt:lpwstr/>
      </vt:variant>
      <vt:variant>
        <vt:lpwstr>Seif34</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3080214</vt:i4>
      </vt:variant>
      <vt:variant>
        <vt:i4>135</vt:i4>
      </vt:variant>
      <vt:variant>
        <vt:i4>0</vt:i4>
      </vt:variant>
      <vt:variant>
        <vt:i4>5</vt:i4>
      </vt:variant>
      <vt:variant>
        <vt:lpwstr>https://www.nevo.co.il/law_word/law06/tak-10659.pdf</vt:lpwstr>
      </vt:variant>
      <vt:variant>
        <vt:lpwstr/>
      </vt:variant>
      <vt:variant>
        <vt:i4>2818076</vt:i4>
      </vt:variant>
      <vt:variant>
        <vt:i4>132</vt:i4>
      </vt:variant>
      <vt:variant>
        <vt:i4>0</vt:i4>
      </vt:variant>
      <vt:variant>
        <vt:i4>5</vt:i4>
      </vt:variant>
      <vt:variant>
        <vt:lpwstr>https://www.nevo.co.il/law_word/law06/tak-10613.pdf</vt:lpwstr>
      </vt:variant>
      <vt:variant>
        <vt:lpwstr/>
      </vt:variant>
      <vt:variant>
        <vt:i4>3080213</vt:i4>
      </vt:variant>
      <vt:variant>
        <vt:i4>129</vt:i4>
      </vt:variant>
      <vt:variant>
        <vt:i4>0</vt:i4>
      </vt:variant>
      <vt:variant>
        <vt:i4>5</vt:i4>
      </vt:variant>
      <vt:variant>
        <vt:lpwstr>https://www.nevo.co.il/law_word/law06/tak-10458.pdf</vt:lpwstr>
      </vt:variant>
      <vt:variant>
        <vt:lpwstr/>
      </vt:variant>
      <vt:variant>
        <vt:i4>2621471</vt:i4>
      </vt:variant>
      <vt:variant>
        <vt:i4>126</vt:i4>
      </vt:variant>
      <vt:variant>
        <vt:i4>0</vt:i4>
      </vt:variant>
      <vt:variant>
        <vt:i4>5</vt:i4>
      </vt:variant>
      <vt:variant>
        <vt:lpwstr>https://www.nevo.co.il/law_word/law06/tak-10224.pdf</vt:lpwstr>
      </vt:variant>
      <vt:variant>
        <vt:lpwstr/>
      </vt:variant>
      <vt:variant>
        <vt:i4>8257560</vt:i4>
      </vt:variant>
      <vt:variant>
        <vt:i4>123</vt:i4>
      </vt:variant>
      <vt:variant>
        <vt:i4>0</vt:i4>
      </vt:variant>
      <vt:variant>
        <vt:i4>5</vt:i4>
      </vt:variant>
      <vt:variant>
        <vt:lpwstr>https://www.nevo.co.il/law_word/law06/tak-9830.pdf</vt:lpwstr>
      </vt:variant>
      <vt:variant>
        <vt:lpwstr/>
      </vt:variant>
      <vt:variant>
        <vt:i4>7405597</vt:i4>
      </vt:variant>
      <vt:variant>
        <vt:i4>120</vt:i4>
      </vt:variant>
      <vt:variant>
        <vt:i4>0</vt:i4>
      </vt:variant>
      <vt:variant>
        <vt:i4>5</vt:i4>
      </vt:variant>
      <vt:variant>
        <vt:lpwstr>https://www.nevo.co.il/law_word/law06/tak-9463.pdf</vt:lpwstr>
      </vt:variant>
      <vt:variant>
        <vt:lpwstr/>
      </vt:variant>
      <vt:variant>
        <vt:i4>7536665</vt:i4>
      </vt:variant>
      <vt:variant>
        <vt:i4>117</vt:i4>
      </vt:variant>
      <vt:variant>
        <vt:i4>0</vt:i4>
      </vt:variant>
      <vt:variant>
        <vt:i4>5</vt:i4>
      </vt:variant>
      <vt:variant>
        <vt:lpwstr>https://www.nevo.co.il/law_word/law06/tak-9025.pdf</vt:lpwstr>
      </vt:variant>
      <vt:variant>
        <vt:lpwstr/>
      </vt:variant>
      <vt:variant>
        <vt:i4>7667736</vt:i4>
      </vt:variant>
      <vt:variant>
        <vt:i4>114</vt:i4>
      </vt:variant>
      <vt:variant>
        <vt:i4>0</vt:i4>
      </vt:variant>
      <vt:variant>
        <vt:i4>5</vt:i4>
      </vt:variant>
      <vt:variant>
        <vt:lpwstr>https://www.nevo.co.il/law_word/law06/tak-8625.pdf</vt:lpwstr>
      </vt:variant>
      <vt:variant>
        <vt:lpwstr/>
      </vt:variant>
      <vt:variant>
        <vt:i4>7405571</vt:i4>
      </vt:variant>
      <vt:variant>
        <vt:i4>111</vt:i4>
      </vt:variant>
      <vt:variant>
        <vt:i4>0</vt:i4>
      </vt:variant>
      <vt:variant>
        <vt:i4>5</vt:i4>
      </vt:variant>
      <vt:variant>
        <vt:lpwstr>http://www.nevo.co.il/Law_word/law06/tak-8308.pdf</vt:lpwstr>
      </vt:variant>
      <vt:variant>
        <vt:lpwstr/>
      </vt:variant>
      <vt:variant>
        <vt:i4>7667722</vt:i4>
      </vt:variant>
      <vt:variant>
        <vt:i4>108</vt:i4>
      </vt:variant>
      <vt:variant>
        <vt:i4>0</vt:i4>
      </vt:variant>
      <vt:variant>
        <vt:i4>5</vt:i4>
      </vt:variant>
      <vt:variant>
        <vt:lpwstr>http://www.nevo.co.il/Law_word/law06/tak-8240.pdf</vt:lpwstr>
      </vt:variant>
      <vt:variant>
        <vt:lpwstr/>
      </vt:variant>
      <vt:variant>
        <vt:i4>7471116</vt:i4>
      </vt:variant>
      <vt:variant>
        <vt:i4>105</vt:i4>
      </vt:variant>
      <vt:variant>
        <vt:i4>0</vt:i4>
      </vt:variant>
      <vt:variant>
        <vt:i4>5</vt:i4>
      </vt:variant>
      <vt:variant>
        <vt:lpwstr>http://www.nevo.co.il/Law_word/law06/TAK-8135.pdf</vt:lpwstr>
      </vt:variant>
      <vt:variant>
        <vt:lpwstr/>
      </vt:variant>
      <vt:variant>
        <vt:i4>7536640</vt:i4>
      </vt:variant>
      <vt:variant>
        <vt:i4>102</vt:i4>
      </vt:variant>
      <vt:variant>
        <vt:i4>0</vt:i4>
      </vt:variant>
      <vt:variant>
        <vt:i4>5</vt:i4>
      </vt:variant>
      <vt:variant>
        <vt:lpwstr>http://www.nevo.co.il/Law_word/law06/TAK-8028.pdf</vt:lpwstr>
      </vt:variant>
      <vt:variant>
        <vt:lpwstr/>
      </vt:variant>
      <vt:variant>
        <vt:i4>8323081</vt:i4>
      </vt:variant>
      <vt:variant>
        <vt:i4>99</vt:i4>
      </vt:variant>
      <vt:variant>
        <vt:i4>0</vt:i4>
      </vt:variant>
      <vt:variant>
        <vt:i4>5</vt:i4>
      </vt:variant>
      <vt:variant>
        <vt:lpwstr>http://www.nevo.co.il/Law_word/law06/tak-7918.pdf</vt:lpwstr>
      </vt:variant>
      <vt:variant>
        <vt:lpwstr/>
      </vt:variant>
      <vt:variant>
        <vt:i4>8192000</vt:i4>
      </vt:variant>
      <vt:variant>
        <vt:i4>96</vt:i4>
      </vt:variant>
      <vt:variant>
        <vt:i4>0</vt:i4>
      </vt:variant>
      <vt:variant>
        <vt:i4>5</vt:i4>
      </vt:variant>
      <vt:variant>
        <vt:lpwstr>http://www.nevo.co.il/Law_word/law06/tak-7830.pdf</vt:lpwstr>
      </vt:variant>
      <vt:variant>
        <vt:lpwstr/>
      </vt:variant>
      <vt:variant>
        <vt:i4>7995398</vt:i4>
      </vt:variant>
      <vt:variant>
        <vt:i4>93</vt:i4>
      </vt:variant>
      <vt:variant>
        <vt:i4>0</vt:i4>
      </vt:variant>
      <vt:variant>
        <vt:i4>5</vt:i4>
      </vt:variant>
      <vt:variant>
        <vt:lpwstr>http://www.nevo.co.il/Law_word/law06/tak-7749.pdf</vt:lpwstr>
      </vt:variant>
      <vt:variant>
        <vt:lpwstr/>
      </vt:variant>
      <vt:variant>
        <vt:i4>7733263</vt:i4>
      </vt:variant>
      <vt:variant>
        <vt:i4>90</vt:i4>
      </vt:variant>
      <vt:variant>
        <vt:i4>0</vt:i4>
      </vt:variant>
      <vt:variant>
        <vt:i4>5</vt:i4>
      </vt:variant>
      <vt:variant>
        <vt:lpwstr>http://www.nevo.co.il/Law_word/law06/tak-7681.pdf</vt:lpwstr>
      </vt:variant>
      <vt:variant>
        <vt:lpwstr/>
      </vt:variant>
      <vt:variant>
        <vt:i4>8126475</vt:i4>
      </vt:variant>
      <vt:variant>
        <vt:i4>87</vt:i4>
      </vt:variant>
      <vt:variant>
        <vt:i4>0</vt:i4>
      </vt:variant>
      <vt:variant>
        <vt:i4>5</vt:i4>
      </vt:variant>
      <vt:variant>
        <vt:lpwstr>http://www.nevo.co.il/Law_word/law06/tak-7625.pdf</vt:lpwstr>
      </vt:variant>
      <vt:variant>
        <vt:lpwstr/>
      </vt:variant>
      <vt:variant>
        <vt:i4>7798796</vt:i4>
      </vt:variant>
      <vt:variant>
        <vt:i4>84</vt:i4>
      </vt:variant>
      <vt:variant>
        <vt:i4>0</vt:i4>
      </vt:variant>
      <vt:variant>
        <vt:i4>5</vt:i4>
      </vt:variant>
      <vt:variant>
        <vt:lpwstr>http://www.nevo.co.il/Law_word/law06/tak-7591.pdf</vt:lpwstr>
      </vt:variant>
      <vt:variant>
        <vt:lpwstr/>
      </vt:variant>
      <vt:variant>
        <vt:i4>8126473</vt:i4>
      </vt:variant>
      <vt:variant>
        <vt:i4>81</vt:i4>
      </vt:variant>
      <vt:variant>
        <vt:i4>0</vt:i4>
      </vt:variant>
      <vt:variant>
        <vt:i4>5</vt:i4>
      </vt:variant>
      <vt:variant>
        <vt:lpwstr>http://www.nevo.co.il/Law_word/law06/tak-7524.pdf</vt:lpwstr>
      </vt:variant>
      <vt:variant>
        <vt:lpwstr/>
      </vt:variant>
      <vt:variant>
        <vt:i4>8257544</vt:i4>
      </vt:variant>
      <vt:variant>
        <vt:i4>78</vt:i4>
      </vt:variant>
      <vt:variant>
        <vt:i4>0</vt:i4>
      </vt:variant>
      <vt:variant>
        <vt:i4>5</vt:i4>
      </vt:variant>
      <vt:variant>
        <vt:lpwstr>http://www.nevo.co.il/Law_word/law06/tak-7505.pdf</vt:lpwstr>
      </vt:variant>
      <vt:variant>
        <vt:lpwstr/>
      </vt:variant>
      <vt:variant>
        <vt:i4>7864331</vt:i4>
      </vt:variant>
      <vt:variant>
        <vt:i4>75</vt:i4>
      </vt:variant>
      <vt:variant>
        <vt:i4>0</vt:i4>
      </vt:variant>
      <vt:variant>
        <vt:i4>5</vt:i4>
      </vt:variant>
      <vt:variant>
        <vt:lpwstr>http://www.nevo.co.il/Law_word/law06/tak-7467.pdf</vt:lpwstr>
      </vt:variant>
      <vt:variant>
        <vt:lpwstr/>
      </vt:variant>
      <vt:variant>
        <vt:i4>8257541</vt:i4>
      </vt:variant>
      <vt:variant>
        <vt:i4>72</vt:i4>
      </vt:variant>
      <vt:variant>
        <vt:i4>0</vt:i4>
      </vt:variant>
      <vt:variant>
        <vt:i4>5</vt:i4>
      </vt:variant>
      <vt:variant>
        <vt:lpwstr>http://www.nevo.co.il/law_word/law06/tak-7409.pdf</vt:lpwstr>
      </vt:variant>
      <vt:variant>
        <vt:lpwstr/>
      </vt:variant>
      <vt:variant>
        <vt:i4>8257544</vt:i4>
      </vt:variant>
      <vt:variant>
        <vt:i4>69</vt:i4>
      </vt:variant>
      <vt:variant>
        <vt:i4>0</vt:i4>
      </vt:variant>
      <vt:variant>
        <vt:i4>5</vt:i4>
      </vt:variant>
      <vt:variant>
        <vt:lpwstr>http://www.nevo.co.il/law_word/law06/tak-7404.pdf</vt:lpwstr>
      </vt:variant>
      <vt:variant>
        <vt:lpwstr/>
      </vt:variant>
      <vt:variant>
        <vt:i4>7733250</vt:i4>
      </vt:variant>
      <vt:variant>
        <vt:i4>66</vt:i4>
      </vt:variant>
      <vt:variant>
        <vt:i4>0</vt:i4>
      </vt:variant>
      <vt:variant>
        <vt:i4>5</vt:i4>
      </vt:variant>
      <vt:variant>
        <vt:lpwstr>http://www.nevo.co.il/law_word/law06/tak-7389.pdf</vt:lpwstr>
      </vt:variant>
      <vt:variant>
        <vt:lpwstr/>
      </vt:variant>
      <vt:variant>
        <vt:i4>7929865</vt:i4>
      </vt:variant>
      <vt:variant>
        <vt:i4>63</vt:i4>
      </vt:variant>
      <vt:variant>
        <vt:i4>0</vt:i4>
      </vt:variant>
      <vt:variant>
        <vt:i4>5</vt:i4>
      </vt:variant>
      <vt:variant>
        <vt:lpwstr>http://www.nevo.co.il/law_word/law06/tak-7372.pdf</vt:lpwstr>
      </vt:variant>
      <vt:variant>
        <vt:lpwstr/>
      </vt:variant>
      <vt:variant>
        <vt:i4>8126475</vt:i4>
      </vt:variant>
      <vt:variant>
        <vt:i4>60</vt:i4>
      </vt:variant>
      <vt:variant>
        <vt:i4>0</vt:i4>
      </vt:variant>
      <vt:variant>
        <vt:i4>5</vt:i4>
      </vt:variant>
      <vt:variant>
        <vt:lpwstr>http://www.nevo.co.il/Law_word/law06/TAK-7320.pdf</vt:lpwstr>
      </vt:variant>
      <vt:variant>
        <vt:lpwstr/>
      </vt:variant>
      <vt:variant>
        <vt:i4>7864322</vt:i4>
      </vt:variant>
      <vt:variant>
        <vt:i4>57</vt:i4>
      </vt:variant>
      <vt:variant>
        <vt:i4>0</vt:i4>
      </vt:variant>
      <vt:variant>
        <vt:i4>5</vt:i4>
      </vt:variant>
      <vt:variant>
        <vt:lpwstr>http://www.nevo.co.il/Law_word/law06/TAK-7268.pdf</vt:lpwstr>
      </vt:variant>
      <vt:variant>
        <vt:lpwstr/>
      </vt:variant>
      <vt:variant>
        <vt:i4>7864329</vt:i4>
      </vt:variant>
      <vt:variant>
        <vt:i4>54</vt:i4>
      </vt:variant>
      <vt:variant>
        <vt:i4>0</vt:i4>
      </vt:variant>
      <vt:variant>
        <vt:i4>5</vt:i4>
      </vt:variant>
      <vt:variant>
        <vt:lpwstr>http://www.nevo.co.il/Law_word/law06/TAK-7263.pdf</vt:lpwstr>
      </vt:variant>
      <vt:variant>
        <vt:lpwstr/>
      </vt:variant>
      <vt:variant>
        <vt:i4>8323085</vt:i4>
      </vt:variant>
      <vt:variant>
        <vt:i4>51</vt:i4>
      </vt:variant>
      <vt:variant>
        <vt:i4>0</vt:i4>
      </vt:variant>
      <vt:variant>
        <vt:i4>5</vt:i4>
      </vt:variant>
      <vt:variant>
        <vt:lpwstr>http://www.nevo.co.il/Law_word/law06/TAK-7217.pdf</vt:lpwstr>
      </vt:variant>
      <vt:variant>
        <vt:lpwstr/>
      </vt:variant>
      <vt:variant>
        <vt:i4>7798796</vt:i4>
      </vt:variant>
      <vt:variant>
        <vt:i4>48</vt:i4>
      </vt:variant>
      <vt:variant>
        <vt:i4>0</vt:i4>
      </vt:variant>
      <vt:variant>
        <vt:i4>5</vt:i4>
      </vt:variant>
      <vt:variant>
        <vt:lpwstr>http://www.nevo.co.il/Law_word/law06/TAK-7195.pdf</vt:lpwstr>
      </vt:variant>
      <vt:variant>
        <vt:lpwstr/>
      </vt:variant>
      <vt:variant>
        <vt:i4>7798795</vt:i4>
      </vt:variant>
      <vt:variant>
        <vt:i4>45</vt:i4>
      </vt:variant>
      <vt:variant>
        <vt:i4>0</vt:i4>
      </vt:variant>
      <vt:variant>
        <vt:i4>5</vt:i4>
      </vt:variant>
      <vt:variant>
        <vt:lpwstr>http://www.nevo.co.il/Law_word/law06/TAK-7192.pdf</vt:lpwstr>
      </vt:variant>
      <vt:variant>
        <vt:lpwstr/>
      </vt:variant>
      <vt:variant>
        <vt:i4>8060942</vt:i4>
      </vt:variant>
      <vt:variant>
        <vt:i4>42</vt:i4>
      </vt:variant>
      <vt:variant>
        <vt:i4>0</vt:i4>
      </vt:variant>
      <vt:variant>
        <vt:i4>5</vt:i4>
      </vt:variant>
      <vt:variant>
        <vt:lpwstr>http://www.nevo.co.il/Law_word/law06/TAK-7157.pdf</vt:lpwstr>
      </vt:variant>
      <vt:variant>
        <vt:lpwstr/>
      </vt:variant>
      <vt:variant>
        <vt:i4>8060936</vt:i4>
      </vt:variant>
      <vt:variant>
        <vt:i4>39</vt:i4>
      </vt:variant>
      <vt:variant>
        <vt:i4>0</vt:i4>
      </vt:variant>
      <vt:variant>
        <vt:i4>5</vt:i4>
      </vt:variant>
      <vt:variant>
        <vt:lpwstr>http://www.nevo.co.il/Law_word/law06/TAK-7151.pdf</vt:lpwstr>
      </vt:variant>
      <vt:variant>
        <vt:lpwstr/>
      </vt:variant>
      <vt:variant>
        <vt:i4>7864334</vt:i4>
      </vt:variant>
      <vt:variant>
        <vt:i4>36</vt:i4>
      </vt:variant>
      <vt:variant>
        <vt:i4>0</vt:i4>
      </vt:variant>
      <vt:variant>
        <vt:i4>5</vt:i4>
      </vt:variant>
      <vt:variant>
        <vt:lpwstr>http://www.nevo.co.il/Law_word/law06/TAK-7066.pdf</vt:lpwstr>
      </vt:variant>
      <vt:variant>
        <vt:lpwstr/>
      </vt:variant>
      <vt:variant>
        <vt:i4>7864334</vt:i4>
      </vt:variant>
      <vt:variant>
        <vt:i4>33</vt:i4>
      </vt:variant>
      <vt:variant>
        <vt:i4>0</vt:i4>
      </vt:variant>
      <vt:variant>
        <vt:i4>5</vt:i4>
      </vt:variant>
      <vt:variant>
        <vt:lpwstr>http://www.nevo.co.il/Law_word/law06/tak-7066.pdf</vt:lpwstr>
      </vt:variant>
      <vt:variant>
        <vt:lpwstr/>
      </vt:variant>
      <vt:variant>
        <vt:i4>8126473</vt:i4>
      </vt:variant>
      <vt:variant>
        <vt:i4>30</vt:i4>
      </vt:variant>
      <vt:variant>
        <vt:i4>0</vt:i4>
      </vt:variant>
      <vt:variant>
        <vt:i4>5</vt:i4>
      </vt:variant>
      <vt:variant>
        <vt:lpwstr>http://www.nevo.co.il/Law_word/law06/TAK-7021.pdf</vt:lpwstr>
      </vt:variant>
      <vt:variant>
        <vt:lpwstr/>
      </vt:variant>
      <vt:variant>
        <vt:i4>8323082</vt:i4>
      </vt:variant>
      <vt:variant>
        <vt:i4>27</vt:i4>
      </vt:variant>
      <vt:variant>
        <vt:i4>0</vt:i4>
      </vt:variant>
      <vt:variant>
        <vt:i4>5</vt:i4>
      </vt:variant>
      <vt:variant>
        <vt:lpwstr>http://www.nevo.co.il/Law_word/law06/TAK-7012.pdf</vt:lpwstr>
      </vt:variant>
      <vt:variant>
        <vt:lpwstr/>
      </vt:variant>
      <vt:variant>
        <vt:i4>8257536</vt:i4>
      </vt:variant>
      <vt:variant>
        <vt:i4>24</vt:i4>
      </vt:variant>
      <vt:variant>
        <vt:i4>0</vt:i4>
      </vt:variant>
      <vt:variant>
        <vt:i4>5</vt:i4>
      </vt:variant>
      <vt:variant>
        <vt:lpwstr>http://www.nevo.co.il/Law_word/law06/TAK-7008.pdf</vt:lpwstr>
      </vt:variant>
      <vt:variant>
        <vt:lpwstr/>
      </vt:variant>
      <vt:variant>
        <vt:i4>7864329</vt:i4>
      </vt:variant>
      <vt:variant>
        <vt:i4>21</vt:i4>
      </vt:variant>
      <vt:variant>
        <vt:i4>0</vt:i4>
      </vt:variant>
      <vt:variant>
        <vt:i4>5</vt:i4>
      </vt:variant>
      <vt:variant>
        <vt:lpwstr>http://www.nevo.co.il/Law_word/law06/TAK-6978.pdf</vt:lpwstr>
      </vt:variant>
      <vt:variant>
        <vt:lpwstr/>
      </vt:variant>
      <vt:variant>
        <vt:i4>7929859</vt:i4>
      </vt:variant>
      <vt:variant>
        <vt:i4>18</vt:i4>
      </vt:variant>
      <vt:variant>
        <vt:i4>0</vt:i4>
      </vt:variant>
      <vt:variant>
        <vt:i4>5</vt:i4>
      </vt:variant>
      <vt:variant>
        <vt:lpwstr>http://www.nevo.co.il/Law_word/law06/TAK-6962.pdf</vt:lpwstr>
      </vt:variant>
      <vt:variant>
        <vt:lpwstr/>
      </vt:variant>
      <vt:variant>
        <vt:i4>7995398</vt:i4>
      </vt:variant>
      <vt:variant>
        <vt:i4>15</vt:i4>
      </vt:variant>
      <vt:variant>
        <vt:i4>0</vt:i4>
      </vt:variant>
      <vt:variant>
        <vt:i4>5</vt:i4>
      </vt:variant>
      <vt:variant>
        <vt:lpwstr>http://www.nevo.co.il/Law_word/law06/TAK-6957.pdf</vt:lpwstr>
      </vt:variant>
      <vt:variant>
        <vt:lpwstr/>
      </vt:variant>
      <vt:variant>
        <vt:i4>8126470</vt:i4>
      </vt:variant>
      <vt:variant>
        <vt:i4>12</vt:i4>
      </vt:variant>
      <vt:variant>
        <vt:i4>0</vt:i4>
      </vt:variant>
      <vt:variant>
        <vt:i4>5</vt:i4>
      </vt:variant>
      <vt:variant>
        <vt:lpwstr>http://www.nevo.co.il/Law_word/law06/TAK-6937.pdf</vt:lpwstr>
      </vt:variant>
      <vt:variant>
        <vt:lpwstr/>
      </vt:variant>
      <vt:variant>
        <vt:i4>8126475</vt:i4>
      </vt:variant>
      <vt:variant>
        <vt:i4>9</vt:i4>
      </vt:variant>
      <vt:variant>
        <vt:i4>0</vt:i4>
      </vt:variant>
      <vt:variant>
        <vt:i4>5</vt:i4>
      </vt:variant>
      <vt:variant>
        <vt:lpwstr>http://www.nevo.co.il/Law_word/law06/tak-7320.pdf</vt:lpwstr>
      </vt:variant>
      <vt:variant>
        <vt:lpwstr/>
      </vt:variant>
      <vt:variant>
        <vt:i4>8126470</vt:i4>
      </vt:variant>
      <vt:variant>
        <vt:i4>6</vt:i4>
      </vt:variant>
      <vt:variant>
        <vt:i4>0</vt:i4>
      </vt:variant>
      <vt:variant>
        <vt:i4>5</vt:i4>
      </vt:variant>
      <vt:variant>
        <vt:lpwstr>http://www.nevo.co.il/Law_word/law06/TAK-6937.pdf</vt:lpwstr>
      </vt:variant>
      <vt:variant>
        <vt:lpwstr/>
      </vt:variant>
      <vt:variant>
        <vt:i4>8323074</vt:i4>
      </vt:variant>
      <vt:variant>
        <vt:i4>3</vt:i4>
      </vt:variant>
      <vt:variant>
        <vt:i4>0</vt:i4>
      </vt:variant>
      <vt:variant>
        <vt:i4>5</vt:i4>
      </vt:variant>
      <vt:variant>
        <vt:lpwstr>http://www.nevo.co.il/Law_word/law06/tak-6903.pdf</vt:lpwstr>
      </vt:variant>
      <vt:variant>
        <vt:lpwstr/>
      </vt:variant>
      <vt:variant>
        <vt:i4>8060935</vt:i4>
      </vt:variant>
      <vt:variant>
        <vt:i4>0</vt:i4>
      </vt:variant>
      <vt:variant>
        <vt:i4>0</vt:i4>
      </vt:variant>
      <vt:variant>
        <vt:i4>5</vt:i4>
      </vt:variant>
      <vt:variant>
        <vt:lpwstr>http://www.nevo.co.il/Law_word/law06/tak-6847.pdf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כללי תאגידי מים וביוב (חישוב עלות שירותי מים וביוב והקמת מערכת מים או ביוב), תש"ע-2009</vt:lpwstr>
  </property>
  <property fmtid="{D5CDD505-2E9C-101B-9397-08002B2CF9AE}" pid="4" name="LAWNUMBER">
    <vt:lpwstr>0251</vt:lpwstr>
  </property>
  <property fmtid="{D5CDD505-2E9C-101B-9397-08002B2CF9AE}" pid="5" name="TYPE">
    <vt:lpwstr>01</vt:lpwstr>
  </property>
  <property fmtid="{D5CDD505-2E9C-101B-9397-08002B2CF9AE}" pid="6" name="LINKI1">
    <vt:lpwstr/>
  </property>
  <property fmtid="{D5CDD505-2E9C-101B-9397-08002B2CF9AE}" pid="7" name="LINKI2">
    <vt:lpwstr/>
  </property>
  <property fmtid="{D5CDD505-2E9C-101B-9397-08002B2CF9AE}" pid="8" name="LINKI3">
    <vt:lpwstr/>
  </property>
  <property fmtid="{D5CDD505-2E9C-101B-9397-08002B2CF9AE}" pid="9" name="LINKI4">
    <vt:lpwstr/>
  </property>
  <property fmtid="{D5CDD505-2E9C-101B-9397-08002B2CF9AE}" pid="10" name="LINKI5">
    <vt:lpwstr/>
  </property>
  <property fmtid="{D5CDD505-2E9C-101B-9397-08002B2CF9AE}" pid="11" name="mekor_samchut">
    <vt:lpwstr/>
  </property>
  <property fmtid="{D5CDD505-2E9C-101B-9397-08002B2CF9AE}" pid="12" name="MEKORSAMCHUT">
    <vt:lpwstr/>
  </property>
  <property fmtid="{D5CDD505-2E9C-101B-9397-08002B2CF9AE}" pid="13" name="CHNAME">
    <vt:lpwstr>מים וביוב</vt:lpwstr>
  </property>
  <property fmtid="{D5CDD505-2E9C-101B-9397-08002B2CF9AE}" pid="14" name="NOSE11">
    <vt:lpwstr>רשויות ומשפט מנהלי</vt:lpwstr>
  </property>
  <property fmtid="{D5CDD505-2E9C-101B-9397-08002B2CF9AE}" pid="15" name="NOSE21">
    <vt:lpwstr>רשויות מקומיות</vt:lpwstr>
  </property>
  <property fmtid="{D5CDD505-2E9C-101B-9397-08002B2CF9AE}" pid="16" name="NOSE31">
    <vt:lpwstr>ביוב</vt:lpwstr>
  </property>
  <property fmtid="{D5CDD505-2E9C-101B-9397-08002B2CF9AE}" pid="17" name="NOSE41">
    <vt:lpwstr/>
  </property>
  <property fmtid="{D5CDD505-2E9C-101B-9397-08002B2CF9AE}" pid="18" name="NOSE12">
    <vt:lpwstr>רשויות ומשפט מנהלי</vt:lpwstr>
  </property>
  <property fmtid="{D5CDD505-2E9C-101B-9397-08002B2CF9AE}" pid="19" name="NOSE22">
    <vt:lpwstr>תשתיות</vt:lpwstr>
  </property>
  <property fmtid="{D5CDD505-2E9C-101B-9397-08002B2CF9AE}" pid="20" name="NOSE32">
    <vt:lpwstr>מים</vt:lpwstr>
  </property>
  <property fmtid="{D5CDD505-2E9C-101B-9397-08002B2CF9AE}" pid="21" name="NOSE42">
    <vt:lpwstr>תעריפי מים</vt:lpwstr>
  </property>
  <property fmtid="{D5CDD505-2E9C-101B-9397-08002B2CF9AE}" pid="22" name="NOSE13">
    <vt:lpwstr>רשויות ומשפט מנהלי</vt:lpwstr>
  </property>
  <property fmtid="{D5CDD505-2E9C-101B-9397-08002B2CF9AE}" pid="23" name="NOSE23">
    <vt:lpwstr>רשויות מקומיות</vt:lpwstr>
  </property>
  <property fmtid="{D5CDD505-2E9C-101B-9397-08002B2CF9AE}" pid="24" name="NOSE33">
    <vt:lpwstr>אספקת מים</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1">
    <vt:lpwstr>https://www.nevo.co.il/law_word/law06/tak-9025.pdf;‎רשומות - תקנות כלליות#ק"ת תשפ"א מס' 9025 ‏‏#מיום 28.12.2020 עמ' 1084 – כללים תשפ"א-2020; תחילתם ביום 1.1.2021‏</vt:lpwstr>
  </property>
  <property fmtid="{D5CDD505-2E9C-101B-9397-08002B2CF9AE}" pid="55" name="LINKK2">
    <vt:lpwstr>https://www.nevo.co.il/law_word/law06/tak-9463.pdf;‎רשומות - תקנות כלליות#ק"ת תשפ"א מס' 9463 ‏‏#מיום 27.6.2021 עמ' 3486 – כללים (מס' 2) תשפ"א-2021; תחילתם ביום 1.7.2021 ור' סעיף 6 לענין הוראת ‏מעבר</vt:lpwstr>
  </property>
  <property fmtid="{D5CDD505-2E9C-101B-9397-08002B2CF9AE}" pid="56" name="LINKK3">
    <vt:lpwstr>https://www.nevo.co.il/law_word/law06/tak-9830.pdf;‎רשומות - תקנות כלליות#ק"ת תשפ"ב מס' 9830 ‏‏#מיום 26.12.2021 עמ' 1281 – כללים תשפ"ב-2021; תחילתם ביום 1.1.2022 ור' סעיף 7 לענין הוראת שעה</vt:lpwstr>
  </property>
  <property fmtid="{D5CDD505-2E9C-101B-9397-08002B2CF9AE}" pid="57" name="LINKK4">
    <vt:lpwstr>https://www.nevo.co.il/law_word/law06/tak-10224.pdf;‎רשומות - תקנות כלליות#ק"ת תשפ"ב מס' ‏‏10224#מיום 26.6.2022 עמ' 3265 – כללים (מס' 2) תשפ"ב-2022; תחילתם ביום 1.7.2022‏</vt:lpwstr>
  </property>
  <property fmtid="{D5CDD505-2E9C-101B-9397-08002B2CF9AE}" pid="58" name="LINKK5">
    <vt:lpwstr>https://www.nevo.co.il/law_word/law06/tak-10458.pdf;‎רשומות - תקנות כלליות#ק"ת תשפ"ג מס' ‏‏10458#מיום 27.12.2022 עמ' 621 – כללים תשפ"ג-2022; תחילתם ביום 1.1.2023‏</vt:lpwstr>
  </property>
  <property fmtid="{D5CDD505-2E9C-101B-9397-08002B2CF9AE}" pid="59" name="LINKK6">
    <vt:lpwstr>https://www.nevo.co.il/law_word/law06/tak-10613.pdf;‎רשומות - תקנות כלליות#ק"ת תשפ"ג מס' ‏‏10613#מיום 3.4.2023 עמ' 1225 – כללים (מס' 2) תשפ"ג-2023; תחילתם ביום 1.4.2023‏</vt:lpwstr>
  </property>
  <property fmtid="{D5CDD505-2E9C-101B-9397-08002B2CF9AE}" pid="60" name="LINKK7">
    <vt:lpwstr>https://www.nevo.co.il/law_word/law06/tak-10659.pdf;‎רשומות - תקנות כלליות#ק"ת תשפ"ג מס' ‏‏10659#מיום 29.5.2023 עמ' 1845 – כללים (מס' 3) תשפ"ג-2023‏</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