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DE96D" w14:textId="77777777" w:rsidR="004641AE" w:rsidRDefault="004641AE" w:rsidP="004C6E21">
      <w:pPr>
        <w:pStyle w:val="big-header"/>
        <w:ind w:left="0" w:right="1134"/>
        <w:rPr>
          <w:rFonts w:hint="cs"/>
          <w:rtl/>
        </w:rPr>
      </w:pPr>
      <w:r>
        <w:rPr>
          <w:rtl/>
        </w:rPr>
        <w:t>נורמות מים (שימוש במים בבריכות דגים), תשכ"א</w:t>
      </w:r>
      <w:r w:rsidR="004C6E21">
        <w:rPr>
          <w:rFonts w:hint="cs"/>
          <w:rtl/>
        </w:rPr>
        <w:t>-</w:t>
      </w:r>
      <w:r>
        <w:rPr>
          <w:rtl/>
        </w:rPr>
        <w:t>1961</w:t>
      </w:r>
    </w:p>
    <w:p w14:paraId="16F0C24F" w14:textId="77777777" w:rsidR="0062763C" w:rsidRDefault="0062763C" w:rsidP="0062763C">
      <w:pPr>
        <w:pStyle w:val="big-header"/>
        <w:ind w:left="0" w:right="1134"/>
        <w:rPr>
          <w:color w:val="008000"/>
        </w:rPr>
      </w:pPr>
      <w:r w:rsidRPr="006E674C">
        <w:rPr>
          <w:rFonts w:hint="cs"/>
          <w:color w:val="008000"/>
          <w:rtl/>
        </w:rPr>
        <w:t>רבדים בחקיקה</w:t>
      </w:r>
    </w:p>
    <w:p w14:paraId="2D5AFDA8" w14:textId="77777777" w:rsidR="003B413D" w:rsidRDefault="003B413D" w:rsidP="003B413D">
      <w:pPr>
        <w:spacing w:line="320" w:lineRule="auto"/>
        <w:jc w:val="left"/>
        <w:rPr>
          <w:rtl/>
        </w:rPr>
      </w:pPr>
    </w:p>
    <w:p w14:paraId="16C1EF46" w14:textId="77777777" w:rsidR="003B413D" w:rsidRPr="003B413D" w:rsidRDefault="003B413D" w:rsidP="003B413D">
      <w:pPr>
        <w:spacing w:line="320" w:lineRule="auto"/>
        <w:jc w:val="left"/>
        <w:rPr>
          <w:rFonts w:cs="Miriam"/>
          <w:szCs w:val="22"/>
          <w:rtl/>
        </w:rPr>
      </w:pPr>
      <w:r w:rsidRPr="003B413D">
        <w:rPr>
          <w:rFonts w:cs="Miriam"/>
          <w:szCs w:val="22"/>
          <w:rtl/>
        </w:rPr>
        <w:t>רשויות ומשפט מנהלי</w:t>
      </w:r>
      <w:r w:rsidRPr="003B413D">
        <w:rPr>
          <w:rFonts w:cs="FrankRuehl"/>
          <w:szCs w:val="26"/>
          <w:rtl/>
        </w:rPr>
        <w:t xml:space="preserve"> – תשתיות – מים – שימוש במים</w:t>
      </w:r>
    </w:p>
    <w:p w14:paraId="290510B8" w14:textId="77777777" w:rsidR="004641AE" w:rsidRDefault="004641AE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4641AE" w14:paraId="71DDA3C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25F36D7" w14:textId="77777777" w:rsidR="004641AE" w:rsidRDefault="004641A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C6E21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9C7A155" w14:textId="77777777" w:rsidR="004641AE" w:rsidRDefault="004641AE">
            <w:pPr>
              <w:spacing w:line="240" w:lineRule="auto"/>
              <w:rPr>
                <w:sz w:val="24"/>
              </w:rPr>
            </w:pPr>
            <w:hyperlink w:anchor="Seif0" w:tooltip="שימוש במים לבריכת דג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A8521CE" w14:textId="77777777" w:rsidR="004641AE" w:rsidRDefault="004641A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שימוש במים לבריכת דגים</w:t>
            </w:r>
          </w:p>
        </w:tc>
        <w:tc>
          <w:tcPr>
            <w:tcW w:w="1247" w:type="dxa"/>
          </w:tcPr>
          <w:p w14:paraId="406EB334" w14:textId="77777777" w:rsidR="004641AE" w:rsidRDefault="004641A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4641AE" w14:paraId="4B73A80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EE14450" w14:textId="77777777" w:rsidR="004641AE" w:rsidRDefault="004641A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C6E21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306994B" w14:textId="77777777" w:rsidR="004641AE" w:rsidRDefault="004641AE">
            <w:pPr>
              <w:spacing w:line="240" w:lineRule="auto"/>
              <w:rPr>
                <w:sz w:val="24"/>
              </w:rPr>
            </w:pPr>
            <w:hyperlink w:anchor="Seif1" w:tooltip="סייג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F3378C3" w14:textId="77777777" w:rsidR="004641AE" w:rsidRDefault="004641A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סייג</w:t>
            </w:r>
          </w:p>
        </w:tc>
        <w:tc>
          <w:tcPr>
            <w:tcW w:w="1247" w:type="dxa"/>
          </w:tcPr>
          <w:p w14:paraId="64AC9241" w14:textId="77777777" w:rsidR="004641AE" w:rsidRDefault="004641A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4641AE" w14:paraId="35F89D2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F02A56F" w14:textId="77777777" w:rsidR="004641AE" w:rsidRDefault="004641A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C6E21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3915B55" w14:textId="77777777" w:rsidR="004641AE" w:rsidRDefault="004641AE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A6994B5" w14:textId="77777777" w:rsidR="004641AE" w:rsidRDefault="004641A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4F7AD2DF" w14:textId="77777777" w:rsidR="004641AE" w:rsidRDefault="004641A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4641AE" w14:paraId="53D8381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DB21A2B" w14:textId="77777777" w:rsidR="004641AE" w:rsidRDefault="004641A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C6E21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4A2A927" w14:textId="77777777" w:rsidR="004641AE" w:rsidRDefault="004641AE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F402C95" w14:textId="77777777" w:rsidR="004641AE" w:rsidRDefault="004641A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14:paraId="5BFB5427" w14:textId="77777777" w:rsidR="004641AE" w:rsidRDefault="004641AE">
            <w:pPr>
              <w:spacing w:line="240" w:lineRule="auto"/>
              <w:rPr>
                <w:sz w:val="24"/>
              </w:rPr>
            </w:pPr>
          </w:p>
        </w:tc>
      </w:tr>
    </w:tbl>
    <w:p w14:paraId="28ED38C7" w14:textId="77777777" w:rsidR="004641AE" w:rsidRDefault="004641AE">
      <w:pPr>
        <w:pStyle w:val="big-header"/>
        <w:ind w:left="0" w:right="1134"/>
        <w:rPr>
          <w:rtl/>
        </w:rPr>
      </w:pPr>
    </w:p>
    <w:p w14:paraId="2FA80362" w14:textId="77777777" w:rsidR="004641AE" w:rsidRDefault="004641AE" w:rsidP="003B413D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נ</w:t>
      </w:r>
      <w:r>
        <w:rPr>
          <w:rFonts w:hint="cs"/>
          <w:rtl/>
        </w:rPr>
        <w:t>ורמות מים (שימוש במים בבריכות דגים), תשכ"א</w:t>
      </w:r>
      <w:r w:rsidR="004C6E21">
        <w:rPr>
          <w:rFonts w:hint="cs"/>
          <w:rtl/>
        </w:rPr>
        <w:t>-</w:t>
      </w:r>
      <w:r>
        <w:rPr>
          <w:rFonts w:hint="cs"/>
          <w:rtl/>
        </w:rPr>
        <w:t>1961</w:t>
      </w:r>
      <w:r w:rsidR="004C6E21">
        <w:rPr>
          <w:rStyle w:val="a6"/>
          <w:rtl/>
        </w:rPr>
        <w:footnoteReference w:customMarkFollows="1" w:id="1"/>
        <w:t>*</w:t>
      </w:r>
    </w:p>
    <w:p w14:paraId="5B969F51" w14:textId="77777777" w:rsidR="004641AE" w:rsidRDefault="004641AE" w:rsidP="004C6E2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21 לחוק המים, תשי"ט</w:t>
      </w:r>
      <w:r w:rsidR="004C6E2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1959, ולאחר התייעצות עם מועצת המים, אני קובע נורמות אלה:</w:t>
      </w:r>
    </w:p>
    <w:p w14:paraId="3C6AC2AA" w14:textId="77777777" w:rsidR="004641AE" w:rsidRDefault="004641A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3BA6E6ED">
          <v:rect id="_x0000_s1026" style="position:absolute;left:0;text-align:left;margin-left:464.5pt;margin-top:8.05pt;width:75.05pt;height:21pt;z-index:251656192" o:allowincell="f" filled="f" stroked="f" strokecolor="lime" strokeweight=".25pt">
            <v:textbox inset="0,0,0,0">
              <w:txbxContent>
                <w:p w14:paraId="36D94044" w14:textId="77777777" w:rsidR="004641AE" w:rsidRDefault="004641A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ימוש במים לבריכת דגים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שטחים המפורטים בתוספת לא יפי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, לא יספק ולא יצרוך אדם מים מבאר לשם גידול דגים בבריכות בכמות העולה על 1000 מ"ק לשנה לכל דונם בריכה שאושרה כדין.</w:t>
      </w:r>
    </w:p>
    <w:p w14:paraId="66BABE3C" w14:textId="77777777" w:rsidR="004641AE" w:rsidRDefault="004641A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0CF5DDB4">
          <v:rect id="_x0000_s1027" style="position:absolute;left:0;text-align:left;margin-left:464.5pt;margin-top:8.05pt;width:75.05pt;height:16.1pt;z-index:251657216" o:allowincell="f" filled="f" stroked="f" strokecolor="lime" strokeweight=".25pt">
            <v:textbox inset="0,0,0,0">
              <w:txbxContent>
                <w:p w14:paraId="0EA51827" w14:textId="77777777" w:rsidR="004641AE" w:rsidRDefault="004641A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>ייג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דם הצורך או המספק מים מבארות שהורשו והוכרו על ידי נציב המים להפקת מים לבריכת דגים, רשאי להמשיך להשתמש במים בהתאם לתנאים שנקבעו בהר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אה, ובלבד שיודיע על כך לנציב המים תוך 15 יום מפרסום נורמות אלה ברשומות.</w:t>
      </w:r>
    </w:p>
    <w:p w14:paraId="2520F2C5" w14:textId="77777777" w:rsidR="004641AE" w:rsidRDefault="004641AE" w:rsidP="004C6E2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lang w:val="he-IL"/>
        </w:rPr>
        <w:pict w14:anchorId="4F47006E">
          <v:rect id="_x0000_s1028" style="position:absolute;left:0;text-align:left;margin-left:464.5pt;margin-top:8.05pt;width:75.05pt;height:14.95pt;z-index:251658240" o:allowincell="f" filled="f" stroked="f" strokecolor="lime" strokeweight=".25pt">
            <v:textbox inset="0,0,0,0">
              <w:txbxContent>
                <w:p w14:paraId="7AF30D16" w14:textId="77777777" w:rsidR="004641AE" w:rsidRDefault="004641A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נורמות אלה ייקרא "נורמות מים (שימוש במים בבריכות דגים), תשכ"א</w:t>
      </w:r>
      <w:r w:rsidR="004C6E2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1961".</w:t>
      </w:r>
    </w:p>
    <w:p w14:paraId="7C0E236A" w14:textId="77777777" w:rsidR="004C6E21" w:rsidRDefault="004C6E2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5718E05" w14:textId="77777777" w:rsidR="004641AE" w:rsidRPr="004C6E21" w:rsidRDefault="004641AE">
      <w:pPr>
        <w:pStyle w:val="medium2-header"/>
        <w:keepLines w:val="0"/>
        <w:spacing w:before="72"/>
        <w:ind w:left="0" w:right="1134"/>
        <w:rPr>
          <w:noProof/>
          <w:sz w:val="26"/>
          <w:szCs w:val="26"/>
          <w:rtl/>
        </w:rPr>
      </w:pPr>
      <w:bookmarkStart w:id="3" w:name="med0"/>
      <w:bookmarkEnd w:id="3"/>
      <w:r w:rsidRPr="004C6E21">
        <w:rPr>
          <w:noProof/>
          <w:sz w:val="26"/>
          <w:szCs w:val="26"/>
          <w:lang w:val="he-IL"/>
        </w:rPr>
        <w:pict w14:anchorId="71E86515">
          <v:rect id="_x0000_s1029" style="position:absolute;left:0;text-align:left;margin-left:464.5pt;margin-top:8.05pt;width:75.05pt;height:12.05pt;z-index:251659264" o:allowincell="f" filled="f" stroked="f" strokecolor="lime" strokeweight=".25pt">
            <v:textbox inset="0,0,0,0">
              <w:txbxContent>
                <w:p w14:paraId="05EFF559" w14:textId="77777777" w:rsidR="004641AE" w:rsidRPr="004C6E21" w:rsidRDefault="004C6E21" w:rsidP="004C6E2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20"/>
                      <w:szCs w:val="18"/>
                      <w:rtl/>
                    </w:rPr>
                    <w:t>תק'</w:t>
                  </w:r>
                  <w:r w:rsidR="004641AE">
                    <w:rPr>
                      <w:rFonts w:cs="Miriam" w:hint="cs"/>
                      <w:sz w:val="20"/>
                      <w:szCs w:val="18"/>
                      <w:rtl/>
                    </w:rPr>
                    <w:t xml:space="preserve"> תשכ"ב</w:t>
                  </w:r>
                  <w:r>
                    <w:rPr>
                      <w:rFonts w:cs="Miriam" w:hint="cs"/>
                      <w:szCs w:val="18"/>
                      <w:rtl/>
                    </w:rPr>
                    <w:t>-</w:t>
                  </w:r>
                  <w:r w:rsidR="004641AE" w:rsidRPr="004C6E21">
                    <w:rPr>
                      <w:rFonts w:cs="Miriam"/>
                      <w:szCs w:val="18"/>
                      <w:rtl/>
                    </w:rPr>
                    <w:t>1962</w:t>
                  </w:r>
                </w:p>
              </w:txbxContent>
            </v:textbox>
            <w10:anchorlock/>
          </v:rect>
        </w:pict>
      </w:r>
      <w:r w:rsidRPr="004C6E21">
        <w:rPr>
          <w:noProof/>
          <w:sz w:val="26"/>
          <w:szCs w:val="26"/>
          <w:rtl/>
        </w:rPr>
        <w:t>ת</w:t>
      </w:r>
      <w:r w:rsidRPr="004C6E21">
        <w:rPr>
          <w:rFonts w:hint="cs"/>
          <w:noProof/>
          <w:sz w:val="26"/>
          <w:szCs w:val="26"/>
          <w:rtl/>
        </w:rPr>
        <w:t>וספת</w:t>
      </w:r>
    </w:p>
    <w:p w14:paraId="3062410A" w14:textId="77777777" w:rsidR="004641AE" w:rsidRPr="004C6E21" w:rsidRDefault="004641AE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 w:rsidRPr="004C6E21">
        <w:rPr>
          <w:sz w:val="24"/>
          <w:szCs w:val="24"/>
          <w:rtl/>
        </w:rPr>
        <w:t>(</w:t>
      </w:r>
      <w:r w:rsidRPr="004C6E21">
        <w:rPr>
          <w:rFonts w:hint="cs"/>
          <w:sz w:val="24"/>
          <w:szCs w:val="24"/>
          <w:rtl/>
        </w:rPr>
        <w:t>סעיף 1)</w:t>
      </w:r>
    </w:p>
    <w:p w14:paraId="4465F3B3" w14:textId="77777777" w:rsidR="004641AE" w:rsidRDefault="004641AE" w:rsidP="004C6E21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במחוז חיפה:</w:t>
      </w:r>
    </w:p>
    <w:p w14:paraId="1642F66B" w14:textId="77777777" w:rsidR="004641AE" w:rsidRDefault="004641AE" w:rsidP="004C6E21">
      <w:pPr>
        <w:pStyle w:val="P22"/>
        <w:spacing w:before="72"/>
        <w:ind w:left="1021" w:right="1134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נפת חדרה, למעט השטח מזרחית למועצה האזורית מנשה שאינו בתחום רשות מקומית;</w:t>
      </w:r>
    </w:p>
    <w:p w14:paraId="21F418ED" w14:textId="77777777" w:rsidR="004641AE" w:rsidRDefault="004641AE" w:rsidP="004C6E21">
      <w:pPr>
        <w:pStyle w:val="P22"/>
        <w:spacing w:before="72"/>
        <w:ind w:left="1021" w:right="1134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המועצה המקומית טירת-הכרמל והשטח כפר גלים בנפת חיפה שאינו ב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חום רשות מקומית;</w:t>
      </w:r>
    </w:p>
    <w:p w14:paraId="2C6CFC76" w14:textId="77777777" w:rsidR="004641AE" w:rsidRDefault="004641AE" w:rsidP="004C6E21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מחוז המרכז;</w:t>
      </w:r>
    </w:p>
    <w:p w14:paraId="6C1E15D4" w14:textId="77777777" w:rsidR="004641AE" w:rsidRDefault="004641AE" w:rsidP="004C6E21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מחוז תל-אביב;</w:t>
      </w:r>
    </w:p>
    <w:p w14:paraId="5938537C" w14:textId="77777777" w:rsidR="004641AE" w:rsidRDefault="004641AE" w:rsidP="004C6E21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מחוז ירושלים;</w:t>
      </w:r>
    </w:p>
    <w:p w14:paraId="60E7A46C" w14:textId="77777777" w:rsidR="004641AE" w:rsidRDefault="004641AE" w:rsidP="004C6E21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מחוז הדרום למעט המועצה האזורית תמר, עירית אילת והשטח דרומית ודרומית-מזרחית למועצה האזורית רמת-נגב שאינו בתחום רשות מקומית.</w:t>
      </w:r>
    </w:p>
    <w:p w14:paraId="319B9E0C" w14:textId="77777777" w:rsidR="00B614EE" w:rsidRPr="004C6E21" w:rsidRDefault="00B614EE" w:rsidP="00B614EE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4" w:name="Rov7"/>
      <w:r w:rsidRPr="004C6E21">
        <w:rPr>
          <w:rFonts w:hint="cs"/>
          <w:vanish/>
          <w:color w:val="FF0000"/>
          <w:szCs w:val="20"/>
          <w:shd w:val="clear" w:color="auto" w:fill="FFFF99"/>
          <w:rtl/>
        </w:rPr>
        <w:t>מיום 22.2.1962</w:t>
      </w:r>
    </w:p>
    <w:p w14:paraId="3A0B11E5" w14:textId="77777777" w:rsidR="00B614EE" w:rsidRPr="004C6E21" w:rsidRDefault="00B614EE" w:rsidP="00B614EE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4C6E21">
        <w:rPr>
          <w:rFonts w:hint="cs"/>
          <w:b/>
          <w:bCs/>
          <w:vanish/>
          <w:szCs w:val="20"/>
          <w:shd w:val="clear" w:color="auto" w:fill="FFFF99"/>
          <w:rtl/>
        </w:rPr>
        <w:t>תק' תשכ"ב-1962</w:t>
      </w:r>
    </w:p>
    <w:p w14:paraId="55BA485F" w14:textId="77777777" w:rsidR="004641AE" w:rsidRPr="004C6E21" w:rsidRDefault="00B614EE" w:rsidP="00B614EE">
      <w:pPr>
        <w:pStyle w:val="P11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4C6E21">
          <w:rPr>
            <w:rStyle w:val="Hyperlink"/>
            <w:rFonts w:hint="cs"/>
            <w:vanish/>
            <w:color w:val="auto"/>
            <w:szCs w:val="20"/>
            <w:shd w:val="clear" w:color="auto" w:fill="FFFF99"/>
            <w:rtl/>
          </w:rPr>
          <w:t>ק"ת תשכ"ב מס' 1272</w:t>
        </w:r>
      </w:hyperlink>
      <w:r w:rsidRPr="004C6E21">
        <w:rPr>
          <w:rFonts w:hint="cs"/>
          <w:vanish/>
          <w:szCs w:val="20"/>
          <w:shd w:val="clear" w:color="auto" w:fill="FFFF99"/>
          <w:rtl/>
        </w:rPr>
        <w:t xml:space="preserve"> מיום 22.2.1962 עמ' 1388</w:t>
      </w:r>
    </w:p>
    <w:p w14:paraId="6677379B" w14:textId="77777777" w:rsidR="00B614EE" w:rsidRPr="004C6E21" w:rsidRDefault="00B614EE" w:rsidP="00B614EE">
      <w:pPr>
        <w:pStyle w:val="P11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C6E21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החלפת התוספת</w:t>
      </w:r>
    </w:p>
    <w:p w14:paraId="069D2003" w14:textId="77777777" w:rsidR="00B614EE" w:rsidRPr="004C6E21" w:rsidRDefault="00B614EE" w:rsidP="00B614EE">
      <w:pPr>
        <w:pStyle w:val="P11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4C6E21">
        <w:rPr>
          <w:rStyle w:val="default"/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54E1B961" w14:textId="77777777" w:rsidR="00C9170B" w:rsidRPr="004C6E21" w:rsidRDefault="00C9170B" w:rsidP="00C9170B">
      <w:pPr>
        <w:pStyle w:val="P11"/>
        <w:spacing w:before="0"/>
        <w:ind w:left="0" w:right="1134"/>
        <w:jc w:val="center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4C6E2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התוספת</w:t>
      </w:r>
    </w:p>
    <w:p w14:paraId="7291911B" w14:textId="77777777" w:rsidR="00C9170B" w:rsidRPr="004C6E21" w:rsidRDefault="00C9170B" w:rsidP="00C9170B">
      <w:pPr>
        <w:pStyle w:val="P11"/>
        <w:spacing w:before="0"/>
        <w:ind w:left="0" w:right="1134"/>
        <w:jc w:val="center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4C6E2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(סעיף 1)</w:t>
      </w:r>
    </w:p>
    <w:p w14:paraId="5578B4F7" w14:textId="77777777" w:rsidR="00C9170B" w:rsidRPr="004C6E21" w:rsidRDefault="00C9170B" w:rsidP="00C9170B">
      <w:pPr>
        <w:pStyle w:val="P11"/>
        <w:spacing w:before="0"/>
        <w:ind w:left="0" w:right="1134"/>
        <w:jc w:val="center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sectPr w:rsidR="00C9170B" w:rsidRPr="004C6E21">
          <w:headerReference w:type="even" r:id="rId7"/>
          <w:headerReference w:type="default" r:id="rId8"/>
          <w:footerReference w:type="even" r:id="rId9"/>
          <w:footerReference w:type="default" r:id="rId10"/>
          <w:pgSz w:w="11906" w:h="16838"/>
          <w:pgMar w:top="1200" w:right="2267" w:bottom="400" w:left="567" w:header="709" w:footer="709" w:gutter="0"/>
          <w:pgNumType w:start="1"/>
          <w:cols w:space="709"/>
          <w:bidi/>
          <w:docGrid w:linePitch="224"/>
        </w:sectPr>
      </w:pPr>
    </w:p>
    <w:p w14:paraId="12C340D3" w14:textId="77777777" w:rsidR="00B614EE" w:rsidRPr="004C6E21" w:rsidRDefault="00C9170B" w:rsidP="00C9170B">
      <w:pPr>
        <w:pStyle w:val="P11"/>
        <w:spacing w:before="0"/>
        <w:ind w:left="1046" w:right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4C6E2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אזור קיצוב הנגב</w:t>
      </w:r>
    </w:p>
    <w:p w14:paraId="679A9101" w14:textId="77777777" w:rsidR="00C9170B" w:rsidRPr="004C6E21" w:rsidRDefault="00C9170B" w:rsidP="00C9170B">
      <w:pPr>
        <w:pStyle w:val="P11"/>
        <w:spacing w:before="0"/>
        <w:ind w:left="1046" w:right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4C6E2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אזור קיצוב חוף-הכרמל </w:t>
      </w:r>
      <w:r w:rsidRPr="004C6E2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4C6E2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שומרון</w:t>
      </w:r>
    </w:p>
    <w:p w14:paraId="2FB9AF9A" w14:textId="77777777" w:rsidR="00C9170B" w:rsidRPr="004C6E21" w:rsidRDefault="008A7BA6" w:rsidP="00C9170B">
      <w:pPr>
        <w:pStyle w:val="P11"/>
        <w:spacing w:before="0"/>
        <w:ind w:left="1046" w:right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4C6E2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אזור קיצוב עמק-חפ</w:t>
      </w:r>
      <w:r w:rsidR="00C9170B" w:rsidRPr="004C6E2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ר</w:t>
      </w:r>
    </w:p>
    <w:p w14:paraId="0192716E" w14:textId="77777777" w:rsidR="00C9170B" w:rsidRPr="004C6E21" w:rsidRDefault="00C9170B" w:rsidP="00C9170B">
      <w:pPr>
        <w:pStyle w:val="P11"/>
        <w:spacing w:before="0"/>
        <w:ind w:left="1046" w:right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4C6E2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אזור קיצוב השרון</w:t>
      </w:r>
    </w:p>
    <w:p w14:paraId="6A162B33" w14:textId="77777777" w:rsidR="00C9170B" w:rsidRPr="004C6E21" w:rsidRDefault="00C9170B" w:rsidP="004C6E21">
      <w:pPr>
        <w:pStyle w:val="P11"/>
        <w:spacing w:before="0"/>
        <w:ind w:left="1046" w:right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4C6E2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אזור קיצוב גוש דן</w:t>
      </w:r>
    </w:p>
    <w:p w14:paraId="6F84441A" w14:textId="77777777" w:rsidR="00C9170B" w:rsidRPr="004C6E21" w:rsidRDefault="00C9170B" w:rsidP="00B614EE">
      <w:pPr>
        <w:pStyle w:val="P11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4C6E2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אזור קיצוב המרכז</w:t>
      </w:r>
    </w:p>
    <w:p w14:paraId="4035996C" w14:textId="77777777" w:rsidR="00C9170B" w:rsidRPr="004C6E21" w:rsidRDefault="00C9170B" w:rsidP="00B614EE">
      <w:pPr>
        <w:pStyle w:val="P11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4C6E2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אזור קיצוב מחוז ירושלים</w:t>
      </w:r>
    </w:p>
    <w:p w14:paraId="634BA75D" w14:textId="77777777" w:rsidR="00C9170B" w:rsidRPr="004C6E21" w:rsidRDefault="00C9170B" w:rsidP="00B614EE">
      <w:pPr>
        <w:pStyle w:val="P11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C6E2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אזור קיצוב הדרום</w:t>
      </w:r>
    </w:p>
    <w:p w14:paraId="68608089" w14:textId="77777777" w:rsidR="004C6E21" w:rsidRPr="004C6E21" w:rsidRDefault="004C6E21" w:rsidP="00B614EE">
      <w:pPr>
        <w:pStyle w:val="P11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</w:p>
    <w:p w14:paraId="592FFB3C" w14:textId="77777777" w:rsidR="004C6E21" w:rsidRPr="004C6E21" w:rsidRDefault="004C6E21" w:rsidP="00B614EE">
      <w:pPr>
        <w:pStyle w:val="P11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</w:p>
    <w:bookmarkEnd w:id="4"/>
    <w:p w14:paraId="20C6031E" w14:textId="77777777" w:rsidR="00C9170B" w:rsidRPr="000D2DF3" w:rsidRDefault="00C9170B" w:rsidP="000D2DF3">
      <w:pPr>
        <w:pStyle w:val="P11"/>
        <w:spacing w:before="0"/>
        <w:ind w:left="624" w:right="1134"/>
        <w:rPr>
          <w:rStyle w:val="default"/>
          <w:rFonts w:cs="FrankRuehl"/>
          <w:strike/>
          <w:sz w:val="2"/>
          <w:szCs w:val="2"/>
          <w:rtl/>
        </w:rPr>
        <w:sectPr w:rsidR="00C9170B" w:rsidRPr="000D2DF3" w:rsidSect="00C9170B">
          <w:type w:val="continuous"/>
          <w:pgSz w:w="11906" w:h="16838"/>
          <w:pgMar w:top="1200" w:right="2267" w:bottom="400" w:left="567" w:header="709" w:footer="709" w:gutter="0"/>
          <w:pgNumType w:start="1"/>
          <w:cols w:num="2" w:space="709"/>
          <w:bidi/>
          <w:docGrid w:linePitch="224"/>
        </w:sectPr>
      </w:pPr>
    </w:p>
    <w:p w14:paraId="677252F7" w14:textId="77777777" w:rsidR="004641AE" w:rsidRDefault="004641AE" w:rsidP="004C6E2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7E5A8FF" w14:textId="77777777" w:rsidR="004C6E21" w:rsidRDefault="004C6E21" w:rsidP="004C6E2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090FB41" w14:textId="77777777" w:rsidR="004641AE" w:rsidRDefault="004641AE">
      <w:pPr>
        <w:pStyle w:val="sig-0"/>
        <w:ind w:left="0" w:right="1134"/>
        <w:rPr>
          <w:rtl/>
        </w:rPr>
      </w:pPr>
      <w:r>
        <w:rPr>
          <w:rtl/>
        </w:rPr>
        <w:t>ב</w:t>
      </w:r>
      <w:r>
        <w:rPr>
          <w:rFonts w:hint="cs"/>
          <w:rtl/>
        </w:rPr>
        <w:t>' בשבט תשכ"א (19 בינואר 1961)</w:t>
      </w:r>
      <w:r>
        <w:rPr>
          <w:rtl/>
        </w:rPr>
        <w:tab/>
      </w:r>
      <w:r>
        <w:rPr>
          <w:rFonts w:hint="cs"/>
          <w:rtl/>
        </w:rPr>
        <w:t>משה דיין</w:t>
      </w:r>
    </w:p>
    <w:p w14:paraId="4503C46E" w14:textId="77777777" w:rsidR="004641AE" w:rsidRDefault="004641AE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החקלאות</w:t>
      </w:r>
    </w:p>
    <w:p w14:paraId="3C93854E" w14:textId="77777777" w:rsidR="004C6E21" w:rsidRPr="004C6E21" w:rsidRDefault="004C6E21" w:rsidP="004C6E2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26DD6E8" w14:textId="77777777" w:rsidR="004C6E21" w:rsidRPr="004C6E21" w:rsidRDefault="004C6E21" w:rsidP="004C6E2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ADA4664" w14:textId="77777777" w:rsidR="004641AE" w:rsidRPr="004C6E21" w:rsidRDefault="004641AE" w:rsidP="004C6E2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LawPartEnd"/>
    </w:p>
    <w:bookmarkEnd w:id="5"/>
    <w:p w14:paraId="32CB4871" w14:textId="77777777" w:rsidR="004641AE" w:rsidRPr="004C6E21" w:rsidRDefault="004641AE" w:rsidP="004C6E2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4641AE" w:rsidRPr="004C6E21" w:rsidSect="00C9170B"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84AFF" w14:textId="77777777" w:rsidR="00E61FB9" w:rsidRDefault="00E61FB9">
      <w:r>
        <w:separator/>
      </w:r>
    </w:p>
  </w:endnote>
  <w:endnote w:type="continuationSeparator" w:id="0">
    <w:p w14:paraId="07E4A3B9" w14:textId="77777777" w:rsidR="00E61FB9" w:rsidRDefault="00E61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56BAA" w14:textId="77777777" w:rsidR="004641AE" w:rsidRDefault="004641A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420446E" w14:textId="77777777" w:rsidR="004641AE" w:rsidRDefault="004641A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4EE0A8D" w14:textId="77777777" w:rsidR="004641AE" w:rsidRDefault="004641A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6E21">
      <w:rPr>
        <w:rFonts w:cs="TopType Jerushalmi"/>
        <w:noProof/>
        <w:color w:val="000000"/>
        <w:sz w:val="14"/>
        <w:szCs w:val="14"/>
      </w:rPr>
      <w:t>C:\Yael\hakika\Revadim\235_019.doc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9BABD" w14:textId="77777777" w:rsidR="004641AE" w:rsidRDefault="004641A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B413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76DB6A1" w14:textId="77777777" w:rsidR="004641AE" w:rsidRDefault="004641A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70433C1" w14:textId="77777777" w:rsidR="004641AE" w:rsidRDefault="004641A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6E21">
      <w:rPr>
        <w:rFonts w:cs="TopType Jerushalmi"/>
        <w:noProof/>
        <w:color w:val="000000"/>
        <w:sz w:val="14"/>
        <w:szCs w:val="14"/>
      </w:rPr>
      <w:t>C:\Yael\hakika\Revadim\235_019.doc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AD0C2" w14:textId="77777777" w:rsidR="00E61FB9" w:rsidRDefault="00E61FB9" w:rsidP="004C6E21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78BB9CA" w14:textId="77777777" w:rsidR="00E61FB9" w:rsidRDefault="00E61FB9">
      <w:r>
        <w:continuationSeparator/>
      </w:r>
    </w:p>
  </w:footnote>
  <w:footnote w:id="1">
    <w:p w14:paraId="0099FF75" w14:textId="77777777" w:rsidR="004C6E21" w:rsidRDefault="004C6E21" w:rsidP="004C6E2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 w:rsidRPr="004C6E21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124B73">
          <w:rPr>
            <w:rStyle w:val="Hyperlink"/>
            <w:rFonts w:hint="cs"/>
            <w:sz w:val="20"/>
            <w:rtl/>
          </w:rPr>
          <w:t>ק"ת תשכ"א מס' 1098</w:t>
        </w:r>
      </w:hyperlink>
      <w:r>
        <w:rPr>
          <w:rFonts w:hint="cs"/>
          <w:sz w:val="20"/>
          <w:rtl/>
        </w:rPr>
        <w:t xml:space="preserve"> מיום 2.2.1961 עמ' 890.</w:t>
      </w:r>
    </w:p>
    <w:p w14:paraId="2EE9E07B" w14:textId="77777777" w:rsidR="004C6E21" w:rsidRPr="004C6E21" w:rsidRDefault="004C6E21" w:rsidP="004C6E2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 xml:space="preserve">וקנו </w:t>
      </w:r>
      <w:hyperlink r:id="rId2" w:history="1">
        <w:r w:rsidRPr="00124B73">
          <w:rPr>
            <w:rStyle w:val="Hyperlink"/>
            <w:rFonts w:hint="cs"/>
            <w:sz w:val="20"/>
            <w:rtl/>
          </w:rPr>
          <w:t>ק"ת תשכ"ב מס' 1272</w:t>
        </w:r>
      </w:hyperlink>
      <w:r>
        <w:rPr>
          <w:rFonts w:hint="cs"/>
          <w:sz w:val="20"/>
          <w:rtl/>
        </w:rPr>
        <w:t xml:space="preserve"> מיום 22.2.1962 עמ' 1388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תשכ"ב-1962.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BFCC3" w14:textId="77777777" w:rsidR="004641AE" w:rsidRDefault="004641A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נורמות מים (שימוש במים בבריכות דגים), תשכ"א–1961</w:t>
    </w:r>
  </w:p>
  <w:p w14:paraId="53CC78B0" w14:textId="77777777" w:rsidR="004641AE" w:rsidRDefault="004641A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63EEC73" w14:textId="77777777" w:rsidR="004641AE" w:rsidRDefault="004641A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B6E32" w14:textId="77777777" w:rsidR="004641AE" w:rsidRDefault="004641AE" w:rsidP="004C6E2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נורמות מים (שימוש במים בבריכות דגים), תשכ"א</w:t>
    </w:r>
    <w:r w:rsidR="004C6E21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1961</w:t>
    </w:r>
  </w:p>
  <w:p w14:paraId="3A6F54AC" w14:textId="77777777" w:rsidR="004641AE" w:rsidRDefault="004641A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C102286" w14:textId="77777777" w:rsidR="004641AE" w:rsidRDefault="004641A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B3DCD"/>
    <w:rsid w:val="000D2DF3"/>
    <w:rsid w:val="00124B73"/>
    <w:rsid w:val="003A65FA"/>
    <w:rsid w:val="003B413D"/>
    <w:rsid w:val="004319A9"/>
    <w:rsid w:val="004641AE"/>
    <w:rsid w:val="004B3DCD"/>
    <w:rsid w:val="004B3F33"/>
    <w:rsid w:val="004C6E21"/>
    <w:rsid w:val="004F50E9"/>
    <w:rsid w:val="005B3133"/>
    <w:rsid w:val="0062763C"/>
    <w:rsid w:val="00751BFB"/>
    <w:rsid w:val="007C40CB"/>
    <w:rsid w:val="008A7BA6"/>
    <w:rsid w:val="009E46B9"/>
    <w:rsid w:val="00B614EE"/>
    <w:rsid w:val="00C9170B"/>
    <w:rsid w:val="00E61FB9"/>
    <w:rsid w:val="00E8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4330898"/>
  <w15:chartTrackingRefBased/>
  <w15:docId w15:val="{AF5C1387-CF2F-44DA-9839-F948A9558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B614EE"/>
    <w:rPr>
      <w:color w:val="800080"/>
      <w:u w:val="single"/>
    </w:rPr>
  </w:style>
  <w:style w:type="paragraph" w:styleId="a5">
    <w:name w:val="footnote text"/>
    <w:basedOn w:val="a"/>
    <w:semiHidden/>
    <w:rsid w:val="004C6E21"/>
    <w:rPr>
      <w:sz w:val="20"/>
      <w:szCs w:val="20"/>
    </w:rPr>
  </w:style>
  <w:style w:type="character" w:styleId="a6">
    <w:name w:val="footnote reference"/>
    <w:basedOn w:val="a0"/>
    <w:semiHidden/>
    <w:rsid w:val="004C6E2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1272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1272.pdf" TargetMode="External"/><Relationship Id="rId1" Type="http://schemas.openxmlformats.org/officeDocument/2006/relationships/hyperlink" Target="http://www.nevo.co.il/Law_word/law06/TAK-109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235</vt:lpstr>
    </vt:vector>
  </TitlesOfParts>
  <Company/>
  <LinksUpToDate>false</LinksUpToDate>
  <CharactersWithSpaces>1795</CharactersWithSpaces>
  <SharedDoc>false</SharedDoc>
  <HLinks>
    <vt:vector size="42" baseType="variant">
      <vt:variant>
        <vt:i4>8323080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http://www.nevo.co.il/Law_word/law06/TAK-1272.pdf</vt:lpwstr>
      </vt:variant>
      <vt:variant>
        <vt:lpwstr/>
      </vt:variant>
      <vt:variant>
        <vt:i4>5570569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8323080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http://www.nevo.co.il/Law_word/law06/TAK-1272.pdf</vt:lpwstr>
      </vt:variant>
      <vt:variant>
        <vt:lpwstr/>
      </vt:variant>
      <vt:variant>
        <vt:i4>7405568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http://www.nevo.co.il/Law_word/law06/TAK-1098.pdf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235</dc:title>
  <dc:subject/>
  <dc:creator>eli</dc:creator>
  <cp:keywords/>
  <dc:description/>
  <cp:lastModifiedBy>Shimon Doodkin</cp:lastModifiedBy>
  <cp:revision>2</cp:revision>
  <dcterms:created xsi:type="dcterms:W3CDTF">2023-06-05T19:13:00Z</dcterms:created>
  <dcterms:modified xsi:type="dcterms:W3CDTF">2023-06-05T19:13:00Z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0235</vt:lpwstr>
  </property>
  <property fmtid="{D5CDD505-2E9C-101B-9397-08002B2CF9AE}" pid="3" name="CHNAME">
    <vt:lpwstr>מים</vt:lpwstr>
  </property>
  <property fmtid="{D5CDD505-2E9C-101B-9397-08002B2CF9AE}" pid="4" name="LAWNAME">
    <vt:lpwstr>נורמות מים (שימוש במים בבריכות דגים), תשכ"א-1961 - רבדים</vt:lpwstr>
  </property>
  <property fmtid="{D5CDD505-2E9C-101B-9397-08002B2CF9AE}" pid="5" name="LAWNUMBER">
    <vt:lpwstr>0019</vt:lpwstr>
  </property>
  <property fmtid="{D5CDD505-2E9C-101B-9397-08002B2CF9AE}" pid="6" name="TYPE">
    <vt:lpwstr>01</vt:lpwstr>
  </property>
  <property fmtid="{D5CDD505-2E9C-101B-9397-08002B2CF9AE}" pid="7" name="MEKOR_NAME1">
    <vt:lpwstr>חוק המים</vt:lpwstr>
  </property>
  <property fmtid="{D5CDD505-2E9C-101B-9397-08002B2CF9AE}" pid="8" name="MEKOR_SAIF1">
    <vt:lpwstr>21X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תשתיות</vt:lpwstr>
  </property>
  <property fmtid="{D5CDD505-2E9C-101B-9397-08002B2CF9AE}" pid="11" name="NOSE31">
    <vt:lpwstr>מים</vt:lpwstr>
  </property>
  <property fmtid="{D5CDD505-2E9C-101B-9397-08002B2CF9AE}" pid="12" name="NOSE41">
    <vt:lpwstr>שימוש במים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