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DB3A8" w14:textId="77777777" w:rsidR="00D46DCD" w:rsidRDefault="00D46DCD">
      <w:pPr>
        <w:pStyle w:val="big-header"/>
        <w:ind w:left="0" w:right="1134"/>
        <w:rPr>
          <w:rFonts w:hint="cs"/>
          <w:rtl/>
        </w:rPr>
      </w:pPr>
      <w:r>
        <w:rPr>
          <w:rtl/>
        </w:rPr>
        <w:t>פקודת בריאות העם מס' 40 לש' 1940</w:t>
      </w:r>
    </w:p>
    <w:p w14:paraId="015234C3" w14:textId="77777777" w:rsidR="00D52D03" w:rsidRDefault="00D52D03" w:rsidP="00D52D03">
      <w:pPr>
        <w:spacing w:line="320" w:lineRule="auto"/>
        <w:jc w:val="left"/>
        <w:rPr>
          <w:rFonts w:cs="FrankRuehl" w:hint="cs"/>
          <w:szCs w:val="26"/>
          <w:rtl/>
        </w:rPr>
      </w:pPr>
    </w:p>
    <w:p w14:paraId="49BED2B7" w14:textId="77777777" w:rsidR="007E061E" w:rsidRPr="00D52D03" w:rsidRDefault="007E061E" w:rsidP="00D52D03">
      <w:pPr>
        <w:spacing w:line="320" w:lineRule="auto"/>
        <w:jc w:val="left"/>
        <w:rPr>
          <w:rFonts w:cs="FrankRuehl" w:hint="cs"/>
          <w:szCs w:val="26"/>
          <w:rtl/>
        </w:rPr>
      </w:pPr>
    </w:p>
    <w:p w14:paraId="38A680F6" w14:textId="77777777" w:rsidR="00D52D03" w:rsidRPr="00D52D03" w:rsidRDefault="00D52D03" w:rsidP="00D52D03">
      <w:pPr>
        <w:spacing w:line="320" w:lineRule="auto"/>
        <w:jc w:val="left"/>
        <w:rPr>
          <w:rFonts w:cs="Miriam" w:hint="cs"/>
          <w:szCs w:val="22"/>
          <w:rtl/>
        </w:rPr>
      </w:pPr>
      <w:r w:rsidRPr="00D52D03">
        <w:rPr>
          <w:rFonts w:cs="Miriam"/>
          <w:szCs w:val="22"/>
          <w:rtl/>
        </w:rPr>
        <w:t>בריאות</w:t>
      </w:r>
      <w:r w:rsidRPr="00D52D03">
        <w:rPr>
          <w:rFonts w:cs="FrankRuehl"/>
          <w:szCs w:val="26"/>
          <w:rtl/>
        </w:rPr>
        <w:t xml:space="preserve"> – בריאות העם</w:t>
      </w:r>
    </w:p>
    <w:p w14:paraId="66AE316F" w14:textId="77777777" w:rsidR="00D46DCD" w:rsidRDefault="00D46DC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15028" w:rsidRPr="00715028" w14:paraId="1173DD6E" w14:textId="77777777" w:rsidTr="00715028">
        <w:tblPrEx>
          <w:tblCellMar>
            <w:top w:w="0" w:type="dxa"/>
            <w:bottom w:w="0" w:type="dxa"/>
          </w:tblCellMar>
        </w:tblPrEx>
        <w:tc>
          <w:tcPr>
            <w:tcW w:w="1247" w:type="dxa"/>
          </w:tcPr>
          <w:p w14:paraId="43AB67E2" w14:textId="77777777" w:rsidR="00715028" w:rsidRPr="00715028" w:rsidRDefault="00715028" w:rsidP="00715028">
            <w:pPr>
              <w:spacing w:line="240" w:lineRule="auto"/>
              <w:jc w:val="left"/>
              <w:rPr>
                <w:rFonts w:cs="Frankruhel"/>
                <w:sz w:val="24"/>
                <w:rtl/>
              </w:rPr>
            </w:pPr>
          </w:p>
        </w:tc>
        <w:tc>
          <w:tcPr>
            <w:tcW w:w="5669" w:type="dxa"/>
          </w:tcPr>
          <w:p w14:paraId="21BD2CE9" w14:textId="77777777" w:rsidR="00715028" w:rsidRPr="00715028" w:rsidRDefault="00715028" w:rsidP="00715028">
            <w:pPr>
              <w:spacing w:line="240" w:lineRule="auto"/>
              <w:jc w:val="left"/>
              <w:rPr>
                <w:rFonts w:cs="Frankruhel"/>
                <w:sz w:val="24"/>
                <w:rtl/>
              </w:rPr>
            </w:pPr>
            <w:r>
              <w:rPr>
                <w:rFonts w:cs="Times New Roman"/>
                <w:sz w:val="24"/>
                <w:rtl/>
              </w:rPr>
              <w:t>חלק א'</w:t>
            </w:r>
          </w:p>
        </w:tc>
        <w:tc>
          <w:tcPr>
            <w:tcW w:w="567" w:type="dxa"/>
          </w:tcPr>
          <w:p w14:paraId="71709805" w14:textId="77777777" w:rsidR="00715028" w:rsidRPr="00715028" w:rsidRDefault="00715028" w:rsidP="00715028">
            <w:pPr>
              <w:spacing w:line="240" w:lineRule="auto"/>
              <w:jc w:val="left"/>
              <w:rPr>
                <w:rStyle w:val="Hyperlink"/>
                <w:rtl/>
              </w:rPr>
            </w:pPr>
            <w:hyperlink w:anchor="hed20" w:tooltip="חלק א" w:history="1">
              <w:r w:rsidRPr="00715028">
                <w:rPr>
                  <w:rStyle w:val="Hyperlink"/>
                </w:rPr>
                <w:t>Go</w:t>
              </w:r>
            </w:hyperlink>
          </w:p>
        </w:tc>
        <w:tc>
          <w:tcPr>
            <w:tcW w:w="850" w:type="dxa"/>
          </w:tcPr>
          <w:p w14:paraId="0784EC8F"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028" w:rsidRPr="00715028" w14:paraId="4951FEEA" w14:textId="77777777" w:rsidTr="00715028">
        <w:tblPrEx>
          <w:tblCellMar>
            <w:top w:w="0" w:type="dxa"/>
            <w:bottom w:w="0" w:type="dxa"/>
          </w:tblCellMar>
        </w:tblPrEx>
        <w:tc>
          <w:tcPr>
            <w:tcW w:w="1247" w:type="dxa"/>
          </w:tcPr>
          <w:p w14:paraId="25027045" w14:textId="77777777" w:rsidR="00715028" w:rsidRPr="00715028" w:rsidRDefault="00715028" w:rsidP="00715028">
            <w:pPr>
              <w:spacing w:line="240" w:lineRule="auto"/>
              <w:jc w:val="left"/>
              <w:rPr>
                <w:rFonts w:cs="Frankruhel"/>
                <w:sz w:val="24"/>
                <w:rtl/>
              </w:rPr>
            </w:pPr>
            <w:r>
              <w:rPr>
                <w:rFonts w:cs="Times New Roman"/>
                <w:sz w:val="24"/>
                <w:rtl/>
              </w:rPr>
              <w:t xml:space="preserve">סעיף 1 </w:t>
            </w:r>
          </w:p>
        </w:tc>
        <w:tc>
          <w:tcPr>
            <w:tcW w:w="5669" w:type="dxa"/>
          </w:tcPr>
          <w:p w14:paraId="6999E074" w14:textId="77777777" w:rsidR="00715028" w:rsidRPr="00715028" w:rsidRDefault="00715028" w:rsidP="00715028">
            <w:pPr>
              <w:spacing w:line="240" w:lineRule="auto"/>
              <w:jc w:val="left"/>
              <w:rPr>
                <w:rFonts w:cs="Frankruhel"/>
                <w:sz w:val="24"/>
                <w:rtl/>
              </w:rPr>
            </w:pPr>
            <w:r>
              <w:rPr>
                <w:rFonts w:cs="Times New Roman"/>
                <w:sz w:val="24"/>
                <w:rtl/>
              </w:rPr>
              <w:t>השם</w:t>
            </w:r>
          </w:p>
        </w:tc>
        <w:tc>
          <w:tcPr>
            <w:tcW w:w="567" w:type="dxa"/>
          </w:tcPr>
          <w:p w14:paraId="4F44B6BA" w14:textId="77777777" w:rsidR="00715028" w:rsidRPr="00715028" w:rsidRDefault="00715028" w:rsidP="00715028">
            <w:pPr>
              <w:spacing w:line="240" w:lineRule="auto"/>
              <w:jc w:val="left"/>
              <w:rPr>
                <w:rStyle w:val="Hyperlink"/>
                <w:rtl/>
              </w:rPr>
            </w:pPr>
            <w:hyperlink w:anchor="Seif1" w:tooltip="השם" w:history="1">
              <w:r w:rsidRPr="00715028">
                <w:rPr>
                  <w:rStyle w:val="Hyperlink"/>
                </w:rPr>
                <w:t>Go</w:t>
              </w:r>
            </w:hyperlink>
          </w:p>
        </w:tc>
        <w:tc>
          <w:tcPr>
            <w:tcW w:w="850" w:type="dxa"/>
          </w:tcPr>
          <w:p w14:paraId="1A22EFB0"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028" w:rsidRPr="00715028" w14:paraId="640F938B" w14:textId="77777777" w:rsidTr="00715028">
        <w:tblPrEx>
          <w:tblCellMar>
            <w:top w:w="0" w:type="dxa"/>
            <w:bottom w:w="0" w:type="dxa"/>
          </w:tblCellMar>
        </w:tblPrEx>
        <w:tc>
          <w:tcPr>
            <w:tcW w:w="1247" w:type="dxa"/>
          </w:tcPr>
          <w:p w14:paraId="69AD37E3" w14:textId="77777777" w:rsidR="00715028" w:rsidRPr="00715028" w:rsidRDefault="00715028" w:rsidP="00715028">
            <w:pPr>
              <w:spacing w:line="240" w:lineRule="auto"/>
              <w:jc w:val="left"/>
              <w:rPr>
                <w:rFonts w:cs="Frankruhel"/>
                <w:sz w:val="24"/>
                <w:rtl/>
              </w:rPr>
            </w:pPr>
            <w:r>
              <w:rPr>
                <w:rFonts w:cs="Times New Roman"/>
                <w:sz w:val="24"/>
                <w:rtl/>
              </w:rPr>
              <w:t xml:space="preserve">סעיף 2 </w:t>
            </w:r>
          </w:p>
        </w:tc>
        <w:tc>
          <w:tcPr>
            <w:tcW w:w="5669" w:type="dxa"/>
          </w:tcPr>
          <w:p w14:paraId="3545FA59" w14:textId="77777777" w:rsidR="00715028" w:rsidRPr="00715028" w:rsidRDefault="00715028" w:rsidP="00715028">
            <w:pPr>
              <w:spacing w:line="240" w:lineRule="auto"/>
              <w:jc w:val="left"/>
              <w:rPr>
                <w:rFonts w:cs="Frankruhel"/>
                <w:sz w:val="24"/>
                <w:rtl/>
              </w:rPr>
            </w:pPr>
            <w:r>
              <w:rPr>
                <w:rFonts w:cs="Times New Roman"/>
                <w:sz w:val="24"/>
                <w:rtl/>
              </w:rPr>
              <w:t>פירוש</w:t>
            </w:r>
          </w:p>
        </w:tc>
        <w:tc>
          <w:tcPr>
            <w:tcW w:w="567" w:type="dxa"/>
          </w:tcPr>
          <w:p w14:paraId="58A1FDF9" w14:textId="77777777" w:rsidR="00715028" w:rsidRPr="00715028" w:rsidRDefault="00715028" w:rsidP="00715028">
            <w:pPr>
              <w:spacing w:line="240" w:lineRule="auto"/>
              <w:jc w:val="left"/>
              <w:rPr>
                <w:rStyle w:val="Hyperlink"/>
                <w:rtl/>
              </w:rPr>
            </w:pPr>
            <w:hyperlink w:anchor="Seif2" w:tooltip="פירוש" w:history="1">
              <w:r w:rsidRPr="00715028">
                <w:rPr>
                  <w:rStyle w:val="Hyperlink"/>
                </w:rPr>
                <w:t>Go</w:t>
              </w:r>
            </w:hyperlink>
          </w:p>
        </w:tc>
        <w:tc>
          <w:tcPr>
            <w:tcW w:w="850" w:type="dxa"/>
          </w:tcPr>
          <w:p w14:paraId="59992AE6"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028" w:rsidRPr="00715028" w14:paraId="54781B52" w14:textId="77777777" w:rsidTr="00715028">
        <w:tblPrEx>
          <w:tblCellMar>
            <w:top w:w="0" w:type="dxa"/>
            <w:bottom w:w="0" w:type="dxa"/>
          </w:tblCellMar>
        </w:tblPrEx>
        <w:tc>
          <w:tcPr>
            <w:tcW w:w="1247" w:type="dxa"/>
          </w:tcPr>
          <w:p w14:paraId="449C1B1B" w14:textId="77777777" w:rsidR="00715028" w:rsidRPr="00715028" w:rsidRDefault="00715028" w:rsidP="00715028">
            <w:pPr>
              <w:spacing w:line="240" w:lineRule="auto"/>
              <w:jc w:val="left"/>
              <w:rPr>
                <w:rFonts w:cs="Frankruhel"/>
                <w:sz w:val="24"/>
                <w:rtl/>
              </w:rPr>
            </w:pPr>
          </w:p>
        </w:tc>
        <w:tc>
          <w:tcPr>
            <w:tcW w:w="5669" w:type="dxa"/>
          </w:tcPr>
          <w:p w14:paraId="33C8ABF5" w14:textId="77777777" w:rsidR="00715028" w:rsidRPr="00715028" w:rsidRDefault="00715028" w:rsidP="00715028">
            <w:pPr>
              <w:spacing w:line="240" w:lineRule="auto"/>
              <w:jc w:val="left"/>
              <w:rPr>
                <w:rFonts w:cs="Frankruhel"/>
                <w:sz w:val="24"/>
                <w:rtl/>
              </w:rPr>
            </w:pPr>
            <w:r>
              <w:rPr>
                <w:rFonts w:cs="Times New Roman"/>
                <w:sz w:val="24"/>
                <w:rtl/>
              </w:rPr>
              <w:t>חלק ב'</w:t>
            </w:r>
          </w:p>
        </w:tc>
        <w:tc>
          <w:tcPr>
            <w:tcW w:w="567" w:type="dxa"/>
          </w:tcPr>
          <w:p w14:paraId="3479A4FB" w14:textId="77777777" w:rsidR="00715028" w:rsidRPr="00715028" w:rsidRDefault="00715028" w:rsidP="00715028">
            <w:pPr>
              <w:spacing w:line="240" w:lineRule="auto"/>
              <w:jc w:val="left"/>
              <w:rPr>
                <w:rStyle w:val="Hyperlink"/>
                <w:rtl/>
              </w:rPr>
            </w:pPr>
            <w:hyperlink w:anchor="hed21" w:tooltip="חלק ב" w:history="1">
              <w:r w:rsidRPr="00715028">
                <w:rPr>
                  <w:rStyle w:val="Hyperlink"/>
                </w:rPr>
                <w:t>Go</w:t>
              </w:r>
            </w:hyperlink>
          </w:p>
        </w:tc>
        <w:tc>
          <w:tcPr>
            <w:tcW w:w="850" w:type="dxa"/>
          </w:tcPr>
          <w:p w14:paraId="39BAF5E5"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15028" w:rsidRPr="00715028" w14:paraId="354E5047" w14:textId="77777777" w:rsidTr="00715028">
        <w:tblPrEx>
          <w:tblCellMar>
            <w:top w:w="0" w:type="dxa"/>
            <w:bottom w:w="0" w:type="dxa"/>
          </w:tblCellMar>
        </w:tblPrEx>
        <w:tc>
          <w:tcPr>
            <w:tcW w:w="1247" w:type="dxa"/>
          </w:tcPr>
          <w:p w14:paraId="1EBCFD6C" w14:textId="77777777" w:rsidR="00715028" w:rsidRPr="00715028" w:rsidRDefault="00715028" w:rsidP="00715028">
            <w:pPr>
              <w:spacing w:line="240" w:lineRule="auto"/>
              <w:jc w:val="left"/>
              <w:rPr>
                <w:rFonts w:cs="Frankruhel"/>
                <w:sz w:val="24"/>
                <w:rtl/>
              </w:rPr>
            </w:pPr>
            <w:r>
              <w:rPr>
                <w:rFonts w:cs="Times New Roman"/>
                <w:sz w:val="24"/>
                <w:rtl/>
              </w:rPr>
              <w:t xml:space="preserve">סעיף 3 </w:t>
            </w:r>
          </w:p>
        </w:tc>
        <w:tc>
          <w:tcPr>
            <w:tcW w:w="5669" w:type="dxa"/>
          </w:tcPr>
          <w:p w14:paraId="5352C989" w14:textId="77777777" w:rsidR="00715028" w:rsidRPr="00715028" w:rsidRDefault="00715028" w:rsidP="00715028">
            <w:pPr>
              <w:spacing w:line="240" w:lineRule="auto"/>
              <w:jc w:val="left"/>
              <w:rPr>
                <w:rFonts w:cs="Frankruhel"/>
                <w:sz w:val="24"/>
                <w:rtl/>
              </w:rPr>
            </w:pPr>
            <w:r>
              <w:rPr>
                <w:rFonts w:cs="Times New Roman"/>
                <w:sz w:val="24"/>
                <w:rtl/>
              </w:rPr>
              <w:t>אזורים סניטריים עירוניים וכפריים</w:t>
            </w:r>
          </w:p>
        </w:tc>
        <w:tc>
          <w:tcPr>
            <w:tcW w:w="567" w:type="dxa"/>
          </w:tcPr>
          <w:p w14:paraId="2A0A7A8B" w14:textId="77777777" w:rsidR="00715028" w:rsidRPr="00715028" w:rsidRDefault="00715028" w:rsidP="00715028">
            <w:pPr>
              <w:spacing w:line="240" w:lineRule="auto"/>
              <w:jc w:val="left"/>
              <w:rPr>
                <w:rStyle w:val="Hyperlink"/>
                <w:rtl/>
              </w:rPr>
            </w:pPr>
            <w:hyperlink w:anchor="Seif3" w:tooltip="אזורים סניטריים עירוניים וכפריים" w:history="1">
              <w:r w:rsidRPr="00715028">
                <w:rPr>
                  <w:rStyle w:val="Hyperlink"/>
                </w:rPr>
                <w:t>Go</w:t>
              </w:r>
            </w:hyperlink>
          </w:p>
        </w:tc>
        <w:tc>
          <w:tcPr>
            <w:tcW w:w="850" w:type="dxa"/>
          </w:tcPr>
          <w:p w14:paraId="6F0BDDF1"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15028" w:rsidRPr="00715028" w14:paraId="515F411E" w14:textId="77777777" w:rsidTr="00715028">
        <w:tblPrEx>
          <w:tblCellMar>
            <w:top w:w="0" w:type="dxa"/>
            <w:bottom w:w="0" w:type="dxa"/>
          </w:tblCellMar>
        </w:tblPrEx>
        <w:tc>
          <w:tcPr>
            <w:tcW w:w="1247" w:type="dxa"/>
          </w:tcPr>
          <w:p w14:paraId="186A72A9" w14:textId="77777777" w:rsidR="00715028" w:rsidRPr="00715028" w:rsidRDefault="00715028" w:rsidP="00715028">
            <w:pPr>
              <w:spacing w:line="240" w:lineRule="auto"/>
              <w:jc w:val="left"/>
              <w:rPr>
                <w:rFonts w:cs="Frankruhel"/>
                <w:sz w:val="24"/>
                <w:rtl/>
              </w:rPr>
            </w:pPr>
          </w:p>
        </w:tc>
        <w:tc>
          <w:tcPr>
            <w:tcW w:w="5669" w:type="dxa"/>
          </w:tcPr>
          <w:p w14:paraId="46BD8015" w14:textId="77777777" w:rsidR="00715028" w:rsidRPr="00715028" w:rsidRDefault="00715028" w:rsidP="00715028">
            <w:pPr>
              <w:spacing w:line="240" w:lineRule="auto"/>
              <w:jc w:val="left"/>
              <w:rPr>
                <w:rFonts w:cs="Frankruhel"/>
                <w:sz w:val="24"/>
                <w:rtl/>
              </w:rPr>
            </w:pPr>
            <w:r>
              <w:rPr>
                <w:rFonts w:cs="Times New Roman"/>
                <w:sz w:val="24"/>
                <w:rtl/>
              </w:rPr>
              <w:t>חלק ב1</w:t>
            </w:r>
          </w:p>
        </w:tc>
        <w:tc>
          <w:tcPr>
            <w:tcW w:w="567" w:type="dxa"/>
          </w:tcPr>
          <w:p w14:paraId="6EE7726E" w14:textId="77777777" w:rsidR="00715028" w:rsidRPr="00715028" w:rsidRDefault="00715028" w:rsidP="00715028">
            <w:pPr>
              <w:spacing w:line="240" w:lineRule="auto"/>
              <w:jc w:val="left"/>
              <w:rPr>
                <w:rStyle w:val="Hyperlink"/>
                <w:rtl/>
              </w:rPr>
            </w:pPr>
            <w:hyperlink w:anchor="hed22" w:tooltip="חלק ב1" w:history="1">
              <w:r w:rsidRPr="00715028">
                <w:rPr>
                  <w:rStyle w:val="Hyperlink"/>
                </w:rPr>
                <w:t>Go</w:t>
              </w:r>
            </w:hyperlink>
          </w:p>
        </w:tc>
        <w:tc>
          <w:tcPr>
            <w:tcW w:w="850" w:type="dxa"/>
          </w:tcPr>
          <w:p w14:paraId="401DC6C5"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15028" w:rsidRPr="00715028" w14:paraId="529C21B4" w14:textId="77777777" w:rsidTr="00715028">
        <w:tblPrEx>
          <w:tblCellMar>
            <w:top w:w="0" w:type="dxa"/>
            <w:bottom w:w="0" w:type="dxa"/>
          </w:tblCellMar>
        </w:tblPrEx>
        <w:tc>
          <w:tcPr>
            <w:tcW w:w="1247" w:type="dxa"/>
          </w:tcPr>
          <w:p w14:paraId="4E51F5A9" w14:textId="77777777" w:rsidR="00715028" w:rsidRPr="00715028" w:rsidRDefault="00715028" w:rsidP="00715028">
            <w:pPr>
              <w:spacing w:line="240" w:lineRule="auto"/>
              <w:jc w:val="left"/>
              <w:rPr>
                <w:rFonts w:cs="Frankruhel"/>
                <w:sz w:val="24"/>
                <w:rtl/>
              </w:rPr>
            </w:pPr>
            <w:r>
              <w:rPr>
                <w:rFonts w:cs="Times New Roman"/>
                <w:sz w:val="24"/>
                <w:rtl/>
              </w:rPr>
              <w:t xml:space="preserve">סעיף 3א </w:t>
            </w:r>
          </w:p>
        </w:tc>
        <w:tc>
          <w:tcPr>
            <w:tcW w:w="5669" w:type="dxa"/>
          </w:tcPr>
          <w:p w14:paraId="394A4576" w14:textId="77777777" w:rsidR="00715028" w:rsidRPr="00715028" w:rsidRDefault="00715028" w:rsidP="00715028">
            <w:pPr>
              <w:spacing w:line="240" w:lineRule="auto"/>
              <w:jc w:val="left"/>
              <w:rPr>
                <w:rFonts w:cs="Frankruhel"/>
                <w:sz w:val="24"/>
                <w:rtl/>
              </w:rPr>
            </w:pPr>
            <w:r>
              <w:rPr>
                <w:rFonts w:cs="Times New Roman"/>
                <w:sz w:val="24"/>
                <w:rtl/>
              </w:rPr>
              <w:t>קביעת תקנים</w:t>
            </w:r>
          </w:p>
        </w:tc>
        <w:tc>
          <w:tcPr>
            <w:tcW w:w="567" w:type="dxa"/>
          </w:tcPr>
          <w:p w14:paraId="71579D60" w14:textId="77777777" w:rsidR="00715028" w:rsidRPr="00715028" w:rsidRDefault="00715028" w:rsidP="00715028">
            <w:pPr>
              <w:spacing w:line="240" w:lineRule="auto"/>
              <w:jc w:val="left"/>
              <w:rPr>
                <w:rStyle w:val="Hyperlink"/>
                <w:rtl/>
              </w:rPr>
            </w:pPr>
            <w:hyperlink w:anchor="Seif4" w:tooltip="קביעת תקנים" w:history="1">
              <w:r w:rsidRPr="00715028">
                <w:rPr>
                  <w:rStyle w:val="Hyperlink"/>
                </w:rPr>
                <w:t>Go</w:t>
              </w:r>
            </w:hyperlink>
          </w:p>
        </w:tc>
        <w:tc>
          <w:tcPr>
            <w:tcW w:w="850" w:type="dxa"/>
          </w:tcPr>
          <w:p w14:paraId="493D6017"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15028" w:rsidRPr="00715028" w14:paraId="2C750078" w14:textId="77777777" w:rsidTr="00715028">
        <w:tblPrEx>
          <w:tblCellMar>
            <w:top w:w="0" w:type="dxa"/>
            <w:bottom w:w="0" w:type="dxa"/>
          </w:tblCellMar>
        </w:tblPrEx>
        <w:tc>
          <w:tcPr>
            <w:tcW w:w="1247" w:type="dxa"/>
          </w:tcPr>
          <w:p w14:paraId="4AC5DDF1" w14:textId="77777777" w:rsidR="00715028" w:rsidRPr="00715028" w:rsidRDefault="00715028" w:rsidP="00715028">
            <w:pPr>
              <w:spacing w:line="240" w:lineRule="auto"/>
              <w:jc w:val="left"/>
              <w:rPr>
                <w:rFonts w:cs="Frankruhel"/>
                <w:sz w:val="24"/>
                <w:rtl/>
              </w:rPr>
            </w:pPr>
            <w:r>
              <w:rPr>
                <w:rFonts w:cs="Times New Roman"/>
                <w:sz w:val="24"/>
                <w:rtl/>
              </w:rPr>
              <w:t xml:space="preserve">סעיף 3ב </w:t>
            </w:r>
          </w:p>
        </w:tc>
        <w:tc>
          <w:tcPr>
            <w:tcW w:w="5669" w:type="dxa"/>
          </w:tcPr>
          <w:p w14:paraId="23E04171" w14:textId="77777777" w:rsidR="00715028" w:rsidRPr="00715028" w:rsidRDefault="00715028" w:rsidP="00715028">
            <w:pPr>
              <w:spacing w:line="240" w:lineRule="auto"/>
              <w:jc w:val="left"/>
              <w:rPr>
                <w:rFonts w:cs="Frankruhel"/>
                <w:sz w:val="24"/>
                <w:rtl/>
              </w:rPr>
            </w:pPr>
            <w:r>
              <w:rPr>
                <w:rFonts w:cs="Times New Roman"/>
                <w:sz w:val="24"/>
                <w:rtl/>
              </w:rPr>
              <w:t>כשירויות</w:t>
            </w:r>
          </w:p>
        </w:tc>
        <w:tc>
          <w:tcPr>
            <w:tcW w:w="567" w:type="dxa"/>
          </w:tcPr>
          <w:p w14:paraId="6D3B4C30" w14:textId="77777777" w:rsidR="00715028" w:rsidRPr="00715028" w:rsidRDefault="00715028" w:rsidP="00715028">
            <w:pPr>
              <w:spacing w:line="240" w:lineRule="auto"/>
              <w:jc w:val="left"/>
              <w:rPr>
                <w:rStyle w:val="Hyperlink"/>
                <w:rtl/>
              </w:rPr>
            </w:pPr>
            <w:hyperlink w:anchor="Seif5" w:tooltip="כשירויות" w:history="1">
              <w:r w:rsidRPr="00715028">
                <w:rPr>
                  <w:rStyle w:val="Hyperlink"/>
                </w:rPr>
                <w:t>Go</w:t>
              </w:r>
            </w:hyperlink>
          </w:p>
        </w:tc>
        <w:tc>
          <w:tcPr>
            <w:tcW w:w="850" w:type="dxa"/>
          </w:tcPr>
          <w:p w14:paraId="16E6B9DD"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15028" w:rsidRPr="00715028" w14:paraId="50A67764" w14:textId="77777777" w:rsidTr="00715028">
        <w:tblPrEx>
          <w:tblCellMar>
            <w:top w:w="0" w:type="dxa"/>
            <w:bottom w:w="0" w:type="dxa"/>
          </w:tblCellMar>
        </w:tblPrEx>
        <w:tc>
          <w:tcPr>
            <w:tcW w:w="1247" w:type="dxa"/>
          </w:tcPr>
          <w:p w14:paraId="1F9FC361" w14:textId="77777777" w:rsidR="00715028" w:rsidRPr="00715028" w:rsidRDefault="00715028" w:rsidP="00715028">
            <w:pPr>
              <w:spacing w:line="240" w:lineRule="auto"/>
              <w:jc w:val="left"/>
              <w:rPr>
                <w:rFonts w:cs="Frankruhel"/>
                <w:sz w:val="24"/>
                <w:rtl/>
              </w:rPr>
            </w:pPr>
          </w:p>
        </w:tc>
        <w:tc>
          <w:tcPr>
            <w:tcW w:w="5669" w:type="dxa"/>
          </w:tcPr>
          <w:p w14:paraId="4F17142A" w14:textId="77777777" w:rsidR="00715028" w:rsidRPr="00715028" w:rsidRDefault="00715028" w:rsidP="00715028">
            <w:pPr>
              <w:spacing w:line="240" w:lineRule="auto"/>
              <w:jc w:val="left"/>
              <w:rPr>
                <w:rFonts w:cs="Frankruhel"/>
                <w:sz w:val="24"/>
                <w:rtl/>
              </w:rPr>
            </w:pPr>
            <w:r>
              <w:rPr>
                <w:rFonts w:cs="Times New Roman"/>
                <w:sz w:val="24"/>
                <w:rtl/>
              </w:rPr>
              <w:t>חלק ג'</w:t>
            </w:r>
          </w:p>
        </w:tc>
        <w:tc>
          <w:tcPr>
            <w:tcW w:w="567" w:type="dxa"/>
          </w:tcPr>
          <w:p w14:paraId="436D6460" w14:textId="77777777" w:rsidR="00715028" w:rsidRPr="00715028" w:rsidRDefault="00715028" w:rsidP="00715028">
            <w:pPr>
              <w:spacing w:line="240" w:lineRule="auto"/>
              <w:jc w:val="left"/>
              <w:rPr>
                <w:rStyle w:val="Hyperlink"/>
                <w:rtl/>
              </w:rPr>
            </w:pPr>
            <w:hyperlink w:anchor="hed23" w:tooltip="חלק ג" w:history="1">
              <w:r w:rsidRPr="00715028">
                <w:rPr>
                  <w:rStyle w:val="Hyperlink"/>
                </w:rPr>
                <w:t>Go</w:t>
              </w:r>
            </w:hyperlink>
          </w:p>
        </w:tc>
        <w:tc>
          <w:tcPr>
            <w:tcW w:w="850" w:type="dxa"/>
          </w:tcPr>
          <w:p w14:paraId="56B09DE6"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15028" w:rsidRPr="00715028" w14:paraId="39FCF54D" w14:textId="77777777" w:rsidTr="00715028">
        <w:tblPrEx>
          <w:tblCellMar>
            <w:top w:w="0" w:type="dxa"/>
            <w:bottom w:w="0" w:type="dxa"/>
          </w:tblCellMar>
        </w:tblPrEx>
        <w:tc>
          <w:tcPr>
            <w:tcW w:w="1247" w:type="dxa"/>
          </w:tcPr>
          <w:p w14:paraId="1D3F1451" w14:textId="77777777" w:rsidR="00715028" w:rsidRPr="00715028" w:rsidRDefault="00715028" w:rsidP="00715028">
            <w:pPr>
              <w:spacing w:line="240" w:lineRule="auto"/>
              <w:jc w:val="left"/>
              <w:rPr>
                <w:rFonts w:cs="Frankruhel"/>
                <w:sz w:val="24"/>
                <w:rtl/>
              </w:rPr>
            </w:pPr>
            <w:r>
              <w:rPr>
                <w:rFonts w:cs="Times New Roman"/>
                <w:sz w:val="24"/>
                <w:rtl/>
              </w:rPr>
              <w:t xml:space="preserve">סעיף 4 </w:t>
            </w:r>
          </w:p>
        </w:tc>
        <w:tc>
          <w:tcPr>
            <w:tcW w:w="5669" w:type="dxa"/>
          </w:tcPr>
          <w:p w14:paraId="17FB2ADD" w14:textId="77777777" w:rsidR="00715028" w:rsidRPr="00715028" w:rsidRDefault="00715028" w:rsidP="00715028">
            <w:pPr>
              <w:spacing w:line="240" w:lineRule="auto"/>
              <w:jc w:val="left"/>
              <w:rPr>
                <w:rFonts w:cs="Frankruhel"/>
                <w:sz w:val="24"/>
                <w:rtl/>
              </w:rPr>
            </w:pPr>
            <w:r>
              <w:rPr>
                <w:rFonts w:cs="Times New Roman"/>
                <w:sz w:val="24"/>
                <w:rtl/>
              </w:rPr>
              <w:t>הודעות</w:t>
            </w:r>
          </w:p>
        </w:tc>
        <w:tc>
          <w:tcPr>
            <w:tcW w:w="567" w:type="dxa"/>
          </w:tcPr>
          <w:p w14:paraId="19A8260C" w14:textId="77777777" w:rsidR="00715028" w:rsidRPr="00715028" w:rsidRDefault="00715028" w:rsidP="00715028">
            <w:pPr>
              <w:spacing w:line="240" w:lineRule="auto"/>
              <w:jc w:val="left"/>
              <w:rPr>
                <w:rStyle w:val="Hyperlink"/>
                <w:rtl/>
              </w:rPr>
            </w:pPr>
            <w:hyperlink w:anchor="Seif6" w:tooltip="הודעות" w:history="1">
              <w:r w:rsidRPr="00715028">
                <w:rPr>
                  <w:rStyle w:val="Hyperlink"/>
                </w:rPr>
                <w:t>Go</w:t>
              </w:r>
            </w:hyperlink>
          </w:p>
        </w:tc>
        <w:tc>
          <w:tcPr>
            <w:tcW w:w="850" w:type="dxa"/>
          </w:tcPr>
          <w:p w14:paraId="62C851F4"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15028" w:rsidRPr="00715028" w14:paraId="7A43CAB6" w14:textId="77777777" w:rsidTr="00715028">
        <w:tblPrEx>
          <w:tblCellMar>
            <w:top w:w="0" w:type="dxa"/>
            <w:bottom w:w="0" w:type="dxa"/>
          </w:tblCellMar>
        </w:tblPrEx>
        <w:tc>
          <w:tcPr>
            <w:tcW w:w="1247" w:type="dxa"/>
          </w:tcPr>
          <w:p w14:paraId="385B67E2" w14:textId="77777777" w:rsidR="00715028" w:rsidRPr="00715028" w:rsidRDefault="00715028" w:rsidP="00715028">
            <w:pPr>
              <w:spacing w:line="240" w:lineRule="auto"/>
              <w:jc w:val="left"/>
              <w:rPr>
                <w:rFonts w:cs="Frankruhel"/>
                <w:sz w:val="24"/>
                <w:rtl/>
              </w:rPr>
            </w:pPr>
            <w:r>
              <w:rPr>
                <w:rFonts w:cs="Times New Roman"/>
                <w:sz w:val="24"/>
                <w:rtl/>
              </w:rPr>
              <w:t xml:space="preserve">סעיף 7 </w:t>
            </w:r>
          </w:p>
        </w:tc>
        <w:tc>
          <w:tcPr>
            <w:tcW w:w="5669" w:type="dxa"/>
          </w:tcPr>
          <w:p w14:paraId="25AD2BEF" w14:textId="77777777" w:rsidR="00715028" w:rsidRPr="00715028" w:rsidRDefault="00715028" w:rsidP="00715028">
            <w:pPr>
              <w:spacing w:line="240" w:lineRule="auto"/>
              <w:jc w:val="left"/>
              <w:rPr>
                <w:rFonts w:cs="Frankruhel"/>
                <w:sz w:val="24"/>
                <w:rtl/>
              </w:rPr>
            </w:pPr>
            <w:r>
              <w:rPr>
                <w:rFonts w:cs="Times New Roman"/>
                <w:sz w:val="24"/>
                <w:rtl/>
              </w:rPr>
              <w:t>אתר לבית עלמין חדש טעון אישור</w:t>
            </w:r>
          </w:p>
        </w:tc>
        <w:tc>
          <w:tcPr>
            <w:tcW w:w="567" w:type="dxa"/>
          </w:tcPr>
          <w:p w14:paraId="7F7B39B3" w14:textId="77777777" w:rsidR="00715028" w:rsidRPr="00715028" w:rsidRDefault="00715028" w:rsidP="00715028">
            <w:pPr>
              <w:spacing w:line="240" w:lineRule="auto"/>
              <w:jc w:val="left"/>
              <w:rPr>
                <w:rStyle w:val="Hyperlink"/>
                <w:rtl/>
              </w:rPr>
            </w:pPr>
            <w:hyperlink w:anchor="Seif7" w:tooltip="אתר לבית עלמין חדש טעון אישור" w:history="1">
              <w:r w:rsidRPr="00715028">
                <w:rPr>
                  <w:rStyle w:val="Hyperlink"/>
                </w:rPr>
                <w:t>Go</w:t>
              </w:r>
            </w:hyperlink>
          </w:p>
        </w:tc>
        <w:tc>
          <w:tcPr>
            <w:tcW w:w="850" w:type="dxa"/>
          </w:tcPr>
          <w:p w14:paraId="35618BFA"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15028" w:rsidRPr="00715028" w14:paraId="3E2410B6" w14:textId="77777777" w:rsidTr="00715028">
        <w:tblPrEx>
          <w:tblCellMar>
            <w:top w:w="0" w:type="dxa"/>
            <w:bottom w:w="0" w:type="dxa"/>
          </w:tblCellMar>
        </w:tblPrEx>
        <w:tc>
          <w:tcPr>
            <w:tcW w:w="1247" w:type="dxa"/>
          </w:tcPr>
          <w:p w14:paraId="15C4A09B" w14:textId="77777777" w:rsidR="00715028" w:rsidRPr="00715028" w:rsidRDefault="00715028" w:rsidP="00715028">
            <w:pPr>
              <w:spacing w:line="240" w:lineRule="auto"/>
              <w:jc w:val="left"/>
              <w:rPr>
                <w:rFonts w:cs="Frankruhel"/>
                <w:sz w:val="24"/>
                <w:rtl/>
              </w:rPr>
            </w:pPr>
            <w:r>
              <w:rPr>
                <w:rFonts w:cs="Times New Roman"/>
                <w:sz w:val="24"/>
                <w:rtl/>
              </w:rPr>
              <w:t xml:space="preserve">סעיף 8 </w:t>
            </w:r>
          </w:p>
        </w:tc>
        <w:tc>
          <w:tcPr>
            <w:tcW w:w="5669" w:type="dxa"/>
          </w:tcPr>
          <w:p w14:paraId="335210C8" w14:textId="77777777" w:rsidR="00715028" w:rsidRPr="00715028" w:rsidRDefault="00715028" w:rsidP="00715028">
            <w:pPr>
              <w:spacing w:line="240" w:lineRule="auto"/>
              <w:jc w:val="left"/>
              <w:rPr>
                <w:rFonts w:cs="Frankruhel"/>
                <w:sz w:val="24"/>
                <w:rtl/>
              </w:rPr>
            </w:pPr>
            <w:r>
              <w:rPr>
                <w:rFonts w:cs="Times New Roman"/>
                <w:sz w:val="24"/>
                <w:rtl/>
              </w:rPr>
              <w:t>תנאים שיש לקיימם לפני שקוברים מת</w:t>
            </w:r>
          </w:p>
        </w:tc>
        <w:tc>
          <w:tcPr>
            <w:tcW w:w="567" w:type="dxa"/>
          </w:tcPr>
          <w:p w14:paraId="6E5AA484" w14:textId="77777777" w:rsidR="00715028" w:rsidRPr="00715028" w:rsidRDefault="00715028" w:rsidP="00715028">
            <w:pPr>
              <w:spacing w:line="240" w:lineRule="auto"/>
              <w:jc w:val="left"/>
              <w:rPr>
                <w:rStyle w:val="Hyperlink"/>
                <w:rtl/>
              </w:rPr>
            </w:pPr>
            <w:hyperlink w:anchor="Seif8" w:tooltip="תנאים שיש לקיימם לפני שקוברים מת" w:history="1">
              <w:r w:rsidRPr="00715028">
                <w:rPr>
                  <w:rStyle w:val="Hyperlink"/>
                </w:rPr>
                <w:t>Go</w:t>
              </w:r>
            </w:hyperlink>
          </w:p>
        </w:tc>
        <w:tc>
          <w:tcPr>
            <w:tcW w:w="850" w:type="dxa"/>
          </w:tcPr>
          <w:p w14:paraId="26665052"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15028" w:rsidRPr="00715028" w14:paraId="291232BB" w14:textId="77777777" w:rsidTr="00715028">
        <w:tblPrEx>
          <w:tblCellMar>
            <w:top w:w="0" w:type="dxa"/>
            <w:bottom w:w="0" w:type="dxa"/>
          </w:tblCellMar>
        </w:tblPrEx>
        <w:tc>
          <w:tcPr>
            <w:tcW w:w="1247" w:type="dxa"/>
          </w:tcPr>
          <w:p w14:paraId="08A1F56E" w14:textId="77777777" w:rsidR="00715028" w:rsidRPr="00715028" w:rsidRDefault="00715028" w:rsidP="00715028">
            <w:pPr>
              <w:spacing w:line="240" w:lineRule="auto"/>
              <w:jc w:val="left"/>
              <w:rPr>
                <w:rFonts w:cs="Frankruhel"/>
                <w:sz w:val="24"/>
                <w:rtl/>
              </w:rPr>
            </w:pPr>
            <w:r>
              <w:rPr>
                <w:rFonts w:cs="Times New Roman"/>
                <w:sz w:val="24"/>
                <w:rtl/>
              </w:rPr>
              <w:t xml:space="preserve">סעיף 9 </w:t>
            </w:r>
          </w:p>
        </w:tc>
        <w:tc>
          <w:tcPr>
            <w:tcW w:w="5669" w:type="dxa"/>
          </w:tcPr>
          <w:p w14:paraId="4851323C" w14:textId="77777777" w:rsidR="00715028" w:rsidRPr="00715028" w:rsidRDefault="00715028" w:rsidP="00715028">
            <w:pPr>
              <w:spacing w:line="240" w:lineRule="auto"/>
              <w:jc w:val="left"/>
              <w:rPr>
                <w:rFonts w:cs="Frankruhel"/>
                <w:sz w:val="24"/>
                <w:rtl/>
              </w:rPr>
            </w:pPr>
            <w:r>
              <w:rPr>
                <w:rFonts w:cs="Times New Roman"/>
                <w:sz w:val="24"/>
                <w:rtl/>
              </w:rPr>
              <w:t>תקנות</w:t>
            </w:r>
          </w:p>
        </w:tc>
        <w:tc>
          <w:tcPr>
            <w:tcW w:w="567" w:type="dxa"/>
          </w:tcPr>
          <w:p w14:paraId="6E010741" w14:textId="77777777" w:rsidR="00715028" w:rsidRPr="00715028" w:rsidRDefault="00715028" w:rsidP="00715028">
            <w:pPr>
              <w:spacing w:line="240" w:lineRule="auto"/>
              <w:jc w:val="left"/>
              <w:rPr>
                <w:rStyle w:val="Hyperlink"/>
                <w:rtl/>
              </w:rPr>
            </w:pPr>
            <w:hyperlink w:anchor="Seif9" w:tooltip="תקנות" w:history="1">
              <w:r w:rsidRPr="00715028">
                <w:rPr>
                  <w:rStyle w:val="Hyperlink"/>
                </w:rPr>
                <w:t>Go</w:t>
              </w:r>
            </w:hyperlink>
          </w:p>
        </w:tc>
        <w:tc>
          <w:tcPr>
            <w:tcW w:w="850" w:type="dxa"/>
          </w:tcPr>
          <w:p w14:paraId="38803230"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15028" w:rsidRPr="00715028" w14:paraId="620488EA" w14:textId="77777777" w:rsidTr="00715028">
        <w:tblPrEx>
          <w:tblCellMar>
            <w:top w:w="0" w:type="dxa"/>
            <w:bottom w:w="0" w:type="dxa"/>
          </w:tblCellMar>
        </w:tblPrEx>
        <w:tc>
          <w:tcPr>
            <w:tcW w:w="1247" w:type="dxa"/>
          </w:tcPr>
          <w:p w14:paraId="3A30FADD" w14:textId="77777777" w:rsidR="00715028" w:rsidRPr="00715028" w:rsidRDefault="00715028" w:rsidP="00715028">
            <w:pPr>
              <w:spacing w:line="240" w:lineRule="auto"/>
              <w:jc w:val="left"/>
              <w:rPr>
                <w:rFonts w:cs="Frankruhel"/>
                <w:sz w:val="24"/>
                <w:rtl/>
              </w:rPr>
            </w:pPr>
            <w:r>
              <w:rPr>
                <w:rFonts w:cs="Times New Roman"/>
                <w:sz w:val="24"/>
                <w:rtl/>
              </w:rPr>
              <w:t xml:space="preserve">סעיף 10 </w:t>
            </w:r>
          </w:p>
        </w:tc>
        <w:tc>
          <w:tcPr>
            <w:tcW w:w="5669" w:type="dxa"/>
          </w:tcPr>
          <w:p w14:paraId="0414BC57" w14:textId="77777777" w:rsidR="00715028" w:rsidRPr="00715028" w:rsidRDefault="00715028" w:rsidP="00715028">
            <w:pPr>
              <w:spacing w:line="240" w:lineRule="auto"/>
              <w:jc w:val="left"/>
              <w:rPr>
                <w:rFonts w:cs="Frankruhel"/>
                <w:sz w:val="24"/>
                <w:rtl/>
              </w:rPr>
            </w:pPr>
            <w:r>
              <w:rPr>
                <w:rFonts w:cs="Times New Roman"/>
                <w:sz w:val="24"/>
                <w:rtl/>
              </w:rPr>
              <w:t>עונשין</w:t>
            </w:r>
          </w:p>
        </w:tc>
        <w:tc>
          <w:tcPr>
            <w:tcW w:w="567" w:type="dxa"/>
          </w:tcPr>
          <w:p w14:paraId="2A8A1718" w14:textId="77777777" w:rsidR="00715028" w:rsidRPr="00715028" w:rsidRDefault="00715028" w:rsidP="00715028">
            <w:pPr>
              <w:spacing w:line="240" w:lineRule="auto"/>
              <w:jc w:val="left"/>
              <w:rPr>
                <w:rStyle w:val="Hyperlink"/>
                <w:rtl/>
              </w:rPr>
            </w:pPr>
            <w:hyperlink w:anchor="Seif10" w:tooltip="עונשין" w:history="1">
              <w:r w:rsidRPr="00715028">
                <w:rPr>
                  <w:rStyle w:val="Hyperlink"/>
                </w:rPr>
                <w:t>Go</w:t>
              </w:r>
            </w:hyperlink>
          </w:p>
        </w:tc>
        <w:tc>
          <w:tcPr>
            <w:tcW w:w="850" w:type="dxa"/>
          </w:tcPr>
          <w:p w14:paraId="0EA4C41F"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15028" w:rsidRPr="00715028" w14:paraId="2C03B7C1" w14:textId="77777777" w:rsidTr="00715028">
        <w:tblPrEx>
          <w:tblCellMar>
            <w:top w:w="0" w:type="dxa"/>
            <w:bottom w:w="0" w:type="dxa"/>
          </w:tblCellMar>
        </w:tblPrEx>
        <w:tc>
          <w:tcPr>
            <w:tcW w:w="1247" w:type="dxa"/>
          </w:tcPr>
          <w:p w14:paraId="630566ED" w14:textId="77777777" w:rsidR="00715028" w:rsidRPr="00715028" w:rsidRDefault="00715028" w:rsidP="00715028">
            <w:pPr>
              <w:spacing w:line="240" w:lineRule="auto"/>
              <w:jc w:val="left"/>
              <w:rPr>
                <w:rFonts w:cs="Frankruhel"/>
                <w:sz w:val="24"/>
                <w:rtl/>
              </w:rPr>
            </w:pPr>
          </w:p>
        </w:tc>
        <w:tc>
          <w:tcPr>
            <w:tcW w:w="5669" w:type="dxa"/>
          </w:tcPr>
          <w:p w14:paraId="614A7DD8" w14:textId="77777777" w:rsidR="00715028" w:rsidRPr="00715028" w:rsidRDefault="00715028" w:rsidP="00715028">
            <w:pPr>
              <w:spacing w:line="240" w:lineRule="auto"/>
              <w:jc w:val="left"/>
              <w:rPr>
                <w:rFonts w:cs="Frankruhel"/>
                <w:sz w:val="24"/>
                <w:rtl/>
              </w:rPr>
            </w:pPr>
            <w:r>
              <w:rPr>
                <w:rFonts w:cs="Times New Roman"/>
                <w:sz w:val="24"/>
                <w:rtl/>
              </w:rPr>
              <w:t>חלק ד'</w:t>
            </w:r>
          </w:p>
        </w:tc>
        <w:tc>
          <w:tcPr>
            <w:tcW w:w="567" w:type="dxa"/>
          </w:tcPr>
          <w:p w14:paraId="01CAA8F4" w14:textId="77777777" w:rsidR="00715028" w:rsidRPr="00715028" w:rsidRDefault="00715028" w:rsidP="00715028">
            <w:pPr>
              <w:spacing w:line="240" w:lineRule="auto"/>
              <w:jc w:val="left"/>
              <w:rPr>
                <w:rStyle w:val="Hyperlink"/>
                <w:rtl/>
              </w:rPr>
            </w:pPr>
            <w:hyperlink w:anchor="hed24" w:tooltip="חלק ד" w:history="1">
              <w:r w:rsidRPr="00715028">
                <w:rPr>
                  <w:rStyle w:val="Hyperlink"/>
                </w:rPr>
                <w:t>Go</w:t>
              </w:r>
            </w:hyperlink>
          </w:p>
        </w:tc>
        <w:tc>
          <w:tcPr>
            <w:tcW w:w="850" w:type="dxa"/>
          </w:tcPr>
          <w:p w14:paraId="56C0582E"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15028" w:rsidRPr="00715028" w14:paraId="30FAD632" w14:textId="77777777" w:rsidTr="00715028">
        <w:tblPrEx>
          <w:tblCellMar>
            <w:top w:w="0" w:type="dxa"/>
            <w:bottom w:w="0" w:type="dxa"/>
          </w:tblCellMar>
        </w:tblPrEx>
        <w:tc>
          <w:tcPr>
            <w:tcW w:w="1247" w:type="dxa"/>
          </w:tcPr>
          <w:p w14:paraId="25AD25D5" w14:textId="77777777" w:rsidR="00715028" w:rsidRPr="00715028" w:rsidRDefault="00715028" w:rsidP="00715028">
            <w:pPr>
              <w:spacing w:line="240" w:lineRule="auto"/>
              <w:jc w:val="left"/>
              <w:rPr>
                <w:rFonts w:cs="Frankruhel"/>
                <w:sz w:val="24"/>
                <w:rtl/>
              </w:rPr>
            </w:pPr>
            <w:r>
              <w:rPr>
                <w:rFonts w:cs="Times New Roman"/>
                <w:sz w:val="24"/>
                <w:rtl/>
              </w:rPr>
              <w:t xml:space="preserve">סעיף 11 </w:t>
            </w:r>
          </w:p>
        </w:tc>
        <w:tc>
          <w:tcPr>
            <w:tcW w:w="5669" w:type="dxa"/>
          </w:tcPr>
          <w:p w14:paraId="7E911120" w14:textId="77777777" w:rsidR="00715028" w:rsidRPr="00715028" w:rsidRDefault="00715028" w:rsidP="00715028">
            <w:pPr>
              <w:spacing w:line="240" w:lineRule="auto"/>
              <w:jc w:val="left"/>
              <w:rPr>
                <w:rFonts w:cs="Frankruhel"/>
                <w:sz w:val="24"/>
                <w:rtl/>
              </w:rPr>
            </w:pPr>
            <w:r>
              <w:rPr>
                <w:rFonts w:cs="Times New Roman"/>
                <w:sz w:val="24"/>
                <w:rtl/>
              </w:rPr>
              <w:t>פירוש</w:t>
            </w:r>
          </w:p>
        </w:tc>
        <w:tc>
          <w:tcPr>
            <w:tcW w:w="567" w:type="dxa"/>
          </w:tcPr>
          <w:p w14:paraId="1E4AF409" w14:textId="77777777" w:rsidR="00715028" w:rsidRPr="00715028" w:rsidRDefault="00715028" w:rsidP="00715028">
            <w:pPr>
              <w:spacing w:line="240" w:lineRule="auto"/>
              <w:jc w:val="left"/>
              <w:rPr>
                <w:rStyle w:val="Hyperlink"/>
                <w:rtl/>
              </w:rPr>
            </w:pPr>
            <w:hyperlink w:anchor="Seif11" w:tooltip="פירוש" w:history="1">
              <w:r w:rsidRPr="00715028">
                <w:rPr>
                  <w:rStyle w:val="Hyperlink"/>
                </w:rPr>
                <w:t>Go</w:t>
              </w:r>
            </w:hyperlink>
          </w:p>
        </w:tc>
        <w:tc>
          <w:tcPr>
            <w:tcW w:w="850" w:type="dxa"/>
          </w:tcPr>
          <w:p w14:paraId="3C80B70A"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15028" w:rsidRPr="00715028" w14:paraId="0E0987E0" w14:textId="77777777" w:rsidTr="00715028">
        <w:tblPrEx>
          <w:tblCellMar>
            <w:top w:w="0" w:type="dxa"/>
            <w:bottom w:w="0" w:type="dxa"/>
          </w:tblCellMar>
        </w:tblPrEx>
        <w:tc>
          <w:tcPr>
            <w:tcW w:w="1247" w:type="dxa"/>
          </w:tcPr>
          <w:p w14:paraId="21F814A8" w14:textId="77777777" w:rsidR="00715028" w:rsidRPr="00715028" w:rsidRDefault="00715028" w:rsidP="00715028">
            <w:pPr>
              <w:spacing w:line="240" w:lineRule="auto"/>
              <w:jc w:val="left"/>
              <w:rPr>
                <w:rFonts w:cs="Frankruhel"/>
                <w:sz w:val="24"/>
                <w:rtl/>
              </w:rPr>
            </w:pPr>
            <w:r>
              <w:rPr>
                <w:rFonts w:cs="Times New Roman"/>
                <w:sz w:val="24"/>
                <w:rtl/>
              </w:rPr>
              <w:t xml:space="preserve">סעיף 11א </w:t>
            </w:r>
          </w:p>
        </w:tc>
        <w:tc>
          <w:tcPr>
            <w:tcW w:w="5669" w:type="dxa"/>
          </w:tcPr>
          <w:p w14:paraId="453D385D" w14:textId="77777777" w:rsidR="00715028" w:rsidRPr="00715028" w:rsidRDefault="00715028" w:rsidP="00715028">
            <w:pPr>
              <w:spacing w:line="240" w:lineRule="auto"/>
              <w:jc w:val="left"/>
              <w:rPr>
                <w:rFonts w:cs="Frankruhel"/>
                <w:sz w:val="24"/>
                <w:rtl/>
              </w:rPr>
            </w:pPr>
            <w:r>
              <w:rPr>
                <w:rFonts w:cs="Times New Roman"/>
                <w:sz w:val="24"/>
                <w:rtl/>
              </w:rPr>
              <w:t>שינוי התוספת השניה</w:t>
            </w:r>
          </w:p>
        </w:tc>
        <w:tc>
          <w:tcPr>
            <w:tcW w:w="567" w:type="dxa"/>
          </w:tcPr>
          <w:p w14:paraId="58A81EA0" w14:textId="77777777" w:rsidR="00715028" w:rsidRPr="00715028" w:rsidRDefault="00715028" w:rsidP="00715028">
            <w:pPr>
              <w:spacing w:line="240" w:lineRule="auto"/>
              <w:jc w:val="left"/>
              <w:rPr>
                <w:rStyle w:val="Hyperlink"/>
                <w:rtl/>
              </w:rPr>
            </w:pPr>
            <w:hyperlink w:anchor="Seif12" w:tooltip="שינוי התוספת השניה" w:history="1">
              <w:r w:rsidRPr="00715028">
                <w:rPr>
                  <w:rStyle w:val="Hyperlink"/>
                </w:rPr>
                <w:t>Go</w:t>
              </w:r>
            </w:hyperlink>
          </w:p>
        </w:tc>
        <w:tc>
          <w:tcPr>
            <w:tcW w:w="850" w:type="dxa"/>
          </w:tcPr>
          <w:p w14:paraId="44ABCDF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15028" w:rsidRPr="00715028" w14:paraId="37A84A9C" w14:textId="77777777" w:rsidTr="00715028">
        <w:tblPrEx>
          <w:tblCellMar>
            <w:top w:w="0" w:type="dxa"/>
            <w:bottom w:w="0" w:type="dxa"/>
          </w:tblCellMar>
        </w:tblPrEx>
        <w:tc>
          <w:tcPr>
            <w:tcW w:w="1247" w:type="dxa"/>
          </w:tcPr>
          <w:p w14:paraId="1EAE5B9E" w14:textId="77777777" w:rsidR="00715028" w:rsidRPr="00715028" w:rsidRDefault="00715028" w:rsidP="00715028">
            <w:pPr>
              <w:spacing w:line="240" w:lineRule="auto"/>
              <w:jc w:val="left"/>
              <w:rPr>
                <w:rFonts w:cs="Frankruhel"/>
                <w:sz w:val="24"/>
                <w:rtl/>
              </w:rPr>
            </w:pPr>
            <w:r>
              <w:rPr>
                <w:rFonts w:cs="Times New Roman"/>
                <w:sz w:val="24"/>
                <w:rtl/>
              </w:rPr>
              <w:t xml:space="preserve">סעיף 12 </w:t>
            </w:r>
          </w:p>
        </w:tc>
        <w:tc>
          <w:tcPr>
            <w:tcW w:w="5669" w:type="dxa"/>
          </w:tcPr>
          <w:p w14:paraId="21FD7B91" w14:textId="77777777" w:rsidR="00715028" w:rsidRPr="00715028" w:rsidRDefault="00715028" w:rsidP="00715028">
            <w:pPr>
              <w:spacing w:line="240" w:lineRule="auto"/>
              <w:jc w:val="left"/>
              <w:rPr>
                <w:rFonts w:cs="Frankruhel"/>
                <w:sz w:val="24"/>
                <w:rtl/>
              </w:rPr>
            </w:pPr>
            <w:r>
              <w:rPr>
                <w:rFonts w:cs="Times New Roman"/>
                <w:sz w:val="24"/>
                <w:rtl/>
              </w:rPr>
              <w:t>הודעת מחלות מידבקות</w:t>
            </w:r>
          </w:p>
        </w:tc>
        <w:tc>
          <w:tcPr>
            <w:tcW w:w="567" w:type="dxa"/>
          </w:tcPr>
          <w:p w14:paraId="147A21E0" w14:textId="77777777" w:rsidR="00715028" w:rsidRPr="00715028" w:rsidRDefault="00715028" w:rsidP="00715028">
            <w:pPr>
              <w:spacing w:line="240" w:lineRule="auto"/>
              <w:jc w:val="left"/>
              <w:rPr>
                <w:rStyle w:val="Hyperlink"/>
                <w:rtl/>
              </w:rPr>
            </w:pPr>
            <w:hyperlink w:anchor="Seif13" w:tooltip="הודעת מחלות מידבקות" w:history="1">
              <w:r w:rsidRPr="00715028">
                <w:rPr>
                  <w:rStyle w:val="Hyperlink"/>
                </w:rPr>
                <w:t>Go</w:t>
              </w:r>
            </w:hyperlink>
          </w:p>
        </w:tc>
        <w:tc>
          <w:tcPr>
            <w:tcW w:w="850" w:type="dxa"/>
          </w:tcPr>
          <w:p w14:paraId="2C724AB2"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15028" w:rsidRPr="00715028" w14:paraId="025208A3" w14:textId="77777777" w:rsidTr="00715028">
        <w:tblPrEx>
          <w:tblCellMar>
            <w:top w:w="0" w:type="dxa"/>
            <w:bottom w:w="0" w:type="dxa"/>
          </w:tblCellMar>
        </w:tblPrEx>
        <w:tc>
          <w:tcPr>
            <w:tcW w:w="1247" w:type="dxa"/>
          </w:tcPr>
          <w:p w14:paraId="4E430223" w14:textId="77777777" w:rsidR="00715028" w:rsidRPr="00715028" w:rsidRDefault="00715028" w:rsidP="00715028">
            <w:pPr>
              <w:spacing w:line="240" w:lineRule="auto"/>
              <w:jc w:val="left"/>
              <w:rPr>
                <w:rFonts w:cs="Frankruhel"/>
                <w:sz w:val="24"/>
                <w:rtl/>
              </w:rPr>
            </w:pPr>
            <w:r>
              <w:rPr>
                <w:rFonts w:cs="Times New Roman"/>
                <w:sz w:val="24"/>
                <w:rtl/>
              </w:rPr>
              <w:t xml:space="preserve">סעיף 13 </w:t>
            </w:r>
          </w:p>
        </w:tc>
        <w:tc>
          <w:tcPr>
            <w:tcW w:w="5669" w:type="dxa"/>
          </w:tcPr>
          <w:p w14:paraId="7BB5CCC8" w14:textId="77777777" w:rsidR="00715028" w:rsidRPr="00715028" w:rsidRDefault="00715028" w:rsidP="00715028">
            <w:pPr>
              <w:spacing w:line="240" w:lineRule="auto"/>
              <w:jc w:val="left"/>
              <w:rPr>
                <w:rFonts w:cs="Frankruhel"/>
                <w:sz w:val="24"/>
                <w:rtl/>
              </w:rPr>
            </w:pPr>
            <w:r>
              <w:rPr>
                <w:rFonts w:cs="Times New Roman"/>
                <w:sz w:val="24"/>
                <w:rtl/>
              </w:rPr>
              <w:t>בידוד חולה הנגוע במחלה מידבקת</w:t>
            </w:r>
          </w:p>
        </w:tc>
        <w:tc>
          <w:tcPr>
            <w:tcW w:w="567" w:type="dxa"/>
          </w:tcPr>
          <w:p w14:paraId="087E0D38" w14:textId="77777777" w:rsidR="00715028" w:rsidRPr="00715028" w:rsidRDefault="00715028" w:rsidP="00715028">
            <w:pPr>
              <w:spacing w:line="240" w:lineRule="auto"/>
              <w:jc w:val="left"/>
              <w:rPr>
                <w:rStyle w:val="Hyperlink"/>
                <w:rtl/>
              </w:rPr>
            </w:pPr>
            <w:hyperlink w:anchor="Seif14" w:tooltip="בידוד חולה הנגוע במחלה מידבקת" w:history="1">
              <w:r w:rsidRPr="00715028">
                <w:rPr>
                  <w:rStyle w:val="Hyperlink"/>
                </w:rPr>
                <w:t>Go</w:t>
              </w:r>
            </w:hyperlink>
          </w:p>
        </w:tc>
        <w:tc>
          <w:tcPr>
            <w:tcW w:w="850" w:type="dxa"/>
          </w:tcPr>
          <w:p w14:paraId="66CDDADC"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15028" w:rsidRPr="00715028" w14:paraId="6FFE9DE2" w14:textId="77777777" w:rsidTr="00715028">
        <w:tblPrEx>
          <w:tblCellMar>
            <w:top w:w="0" w:type="dxa"/>
            <w:bottom w:w="0" w:type="dxa"/>
          </w:tblCellMar>
        </w:tblPrEx>
        <w:tc>
          <w:tcPr>
            <w:tcW w:w="1247" w:type="dxa"/>
          </w:tcPr>
          <w:p w14:paraId="2021F91C" w14:textId="77777777" w:rsidR="00715028" w:rsidRPr="00715028" w:rsidRDefault="00715028" w:rsidP="00715028">
            <w:pPr>
              <w:spacing w:line="240" w:lineRule="auto"/>
              <w:jc w:val="left"/>
              <w:rPr>
                <w:rFonts w:cs="Frankruhel"/>
                <w:sz w:val="24"/>
                <w:rtl/>
              </w:rPr>
            </w:pPr>
            <w:r>
              <w:rPr>
                <w:rFonts w:cs="Times New Roman"/>
                <w:sz w:val="24"/>
                <w:rtl/>
              </w:rPr>
              <w:t xml:space="preserve">סעיף 14 </w:t>
            </w:r>
          </w:p>
        </w:tc>
        <w:tc>
          <w:tcPr>
            <w:tcW w:w="5669" w:type="dxa"/>
          </w:tcPr>
          <w:p w14:paraId="525E5AE0" w14:textId="77777777" w:rsidR="00715028" w:rsidRPr="00715028" w:rsidRDefault="00715028" w:rsidP="00715028">
            <w:pPr>
              <w:spacing w:line="240" w:lineRule="auto"/>
              <w:jc w:val="left"/>
              <w:rPr>
                <w:rFonts w:cs="Frankruhel"/>
                <w:sz w:val="24"/>
                <w:rtl/>
              </w:rPr>
            </w:pPr>
            <w:r>
              <w:rPr>
                <w:rFonts w:cs="Times New Roman"/>
                <w:sz w:val="24"/>
                <w:rtl/>
              </w:rPr>
              <w:t>הסמכות לבדוק מקום שלפי הסברה פשטה בו מחלה מידבקת</w:t>
            </w:r>
          </w:p>
        </w:tc>
        <w:tc>
          <w:tcPr>
            <w:tcW w:w="567" w:type="dxa"/>
          </w:tcPr>
          <w:p w14:paraId="08D11A98" w14:textId="77777777" w:rsidR="00715028" w:rsidRPr="00715028" w:rsidRDefault="00715028" w:rsidP="00715028">
            <w:pPr>
              <w:spacing w:line="240" w:lineRule="auto"/>
              <w:jc w:val="left"/>
              <w:rPr>
                <w:rStyle w:val="Hyperlink"/>
                <w:rtl/>
              </w:rPr>
            </w:pPr>
            <w:hyperlink w:anchor="Seif15" w:tooltip="הסמכות לבדוק מקום שלפי הסברה פשטה בו מחלה מידבקת" w:history="1">
              <w:r w:rsidRPr="00715028">
                <w:rPr>
                  <w:rStyle w:val="Hyperlink"/>
                </w:rPr>
                <w:t>Go</w:t>
              </w:r>
            </w:hyperlink>
          </w:p>
        </w:tc>
        <w:tc>
          <w:tcPr>
            <w:tcW w:w="850" w:type="dxa"/>
          </w:tcPr>
          <w:p w14:paraId="58F5FD2D"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15028" w:rsidRPr="00715028" w14:paraId="45C337D0" w14:textId="77777777" w:rsidTr="00715028">
        <w:tblPrEx>
          <w:tblCellMar>
            <w:top w:w="0" w:type="dxa"/>
            <w:bottom w:w="0" w:type="dxa"/>
          </w:tblCellMar>
        </w:tblPrEx>
        <w:tc>
          <w:tcPr>
            <w:tcW w:w="1247" w:type="dxa"/>
          </w:tcPr>
          <w:p w14:paraId="15FBCE95" w14:textId="77777777" w:rsidR="00715028" w:rsidRPr="00715028" w:rsidRDefault="00715028" w:rsidP="00715028">
            <w:pPr>
              <w:spacing w:line="240" w:lineRule="auto"/>
              <w:jc w:val="left"/>
              <w:rPr>
                <w:rFonts w:cs="Frankruhel"/>
                <w:sz w:val="24"/>
                <w:rtl/>
              </w:rPr>
            </w:pPr>
            <w:r>
              <w:rPr>
                <w:rFonts w:cs="Times New Roman"/>
                <w:sz w:val="24"/>
                <w:rtl/>
              </w:rPr>
              <w:t xml:space="preserve">סעיף 15 </w:t>
            </w:r>
          </w:p>
        </w:tc>
        <w:tc>
          <w:tcPr>
            <w:tcW w:w="5669" w:type="dxa"/>
          </w:tcPr>
          <w:p w14:paraId="7830D7C2" w14:textId="77777777" w:rsidR="00715028" w:rsidRPr="00715028" w:rsidRDefault="00715028" w:rsidP="00715028">
            <w:pPr>
              <w:spacing w:line="240" w:lineRule="auto"/>
              <w:jc w:val="left"/>
              <w:rPr>
                <w:rFonts w:cs="Frankruhel"/>
                <w:sz w:val="24"/>
                <w:rtl/>
              </w:rPr>
            </w:pPr>
            <w:r>
              <w:rPr>
                <w:rFonts w:cs="Times New Roman"/>
                <w:sz w:val="24"/>
                <w:rtl/>
              </w:rPr>
              <w:t>העברת אנשים נגועים לבית החולים</w:t>
            </w:r>
          </w:p>
        </w:tc>
        <w:tc>
          <w:tcPr>
            <w:tcW w:w="567" w:type="dxa"/>
          </w:tcPr>
          <w:p w14:paraId="04D21F12" w14:textId="77777777" w:rsidR="00715028" w:rsidRPr="00715028" w:rsidRDefault="00715028" w:rsidP="00715028">
            <w:pPr>
              <w:spacing w:line="240" w:lineRule="auto"/>
              <w:jc w:val="left"/>
              <w:rPr>
                <w:rStyle w:val="Hyperlink"/>
                <w:rtl/>
              </w:rPr>
            </w:pPr>
            <w:hyperlink w:anchor="Seif16" w:tooltip="העברת אנשים נגועים לבית החולים" w:history="1">
              <w:r w:rsidRPr="00715028">
                <w:rPr>
                  <w:rStyle w:val="Hyperlink"/>
                </w:rPr>
                <w:t>Go</w:t>
              </w:r>
            </w:hyperlink>
          </w:p>
        </w:tc>
        <w:tc>
          <w:tcPr>
            <w:tcW w:w="850" w:type="dxa"/>
          </w:tcPr>
          <w:p w14:paraId="0BFEB71B"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15028" w:rsidRPr="00715028" w14:paraId="2358C68C" w14:textId="77777777" w:rsidTr="00715028">
        <w:tblPrEx>
          <w:tblCellMar>
            <w:top w:w="0" w:type="dxa"/>
            <w:bottom w:w="0" w:type="dxa"/>
          </w:tblCellMar>
        </w:tblPrEx>
        <w:tc>
          <w:tcPr>
            <w:tcW w:w="1247" w:type="dxa"/>
          </w:tcPr>
          <w:p w14:paraId="6D40F875" w14:textId="77777777" w:rsidR="00715028" w:rsidRPr="00715028" w:rsidRDefault="00715028" w:rsidP="00715028">
            <w:pPr>
              <w:spacing w:line="240" w:lineRule="auto"/>
              <w:jc w:val="left"/>
              <w:rPr>
                <w:rFonts w:cs="Frankruhel"/>
                <w:sz w:val="24"/>
                <w:rtl/>
              </w:rPr>
            </w:pPr>
            <w:r>
              <w:rPr>
                <w:rFonts w:cs="Times New Roman"/>
                <w:sz w:val="24"/>
                <w:rtl/>
              </w:rPr>
              <w:t xml:space="preserve">סעיף 16 </w:t>
            </w:r>
          </w:p>
        </w:tc>
        <w:tc>
          <w:tcPr>
            <w:tcW w:w="5669" w:type="dxa"/>
          </w:tcPr>
          <w:p w14:paraId="70888ECC" w14:textId="77777777" w:rsidR="00715028" w:rsidRPr="00715028" w:rsidRDefault="00715028" w:rsidP="00715028">
            <w:pPr>
              <w:spacing w:line="240" w:lineRule="auto"/>
              <w:jc w:val="left"/>
              <w:rPr>
                <w:rFonts w:cs="Frankruhel"/>
                <w:sz w:val="24"/>
                <w:rtl/>
              </w:rPr>
            </w:pPr>
            <w:r>
              <w:rPr>
                <w:rFonts w:cs="Times New Roman"/>
                <w:sz w:val="24"/>
                <w:rtl/>
              </w:rPr>
              <w:t>הסמכות להכנס ולחטא</w:t>
            </w:r>
          </w:p>
        </w:tc>
        <w:tc>
          <w:tcPr>
            <w:tcW w:w="567" w:type="dxa"/>
          </w:tcPr>
          <w:p w14:paraId="41DB1056" w14:textId="77777777" w:rsidR="00715028" w:rsidRPr="00715028" w:rsidRDefault="00715028" w:rsidP="00715028">
            <w:pPr>
              <w:spacing w:line="240" w:lineRule="auto"/>
              <w:jc w:val="left"/>
              <w:rPr>
                <w:rStyle w:val="Hyperlink"/>
                <w:rtl/>
              </w:rPr>
            </w:pPr>
            <w:hyperlink w:anchor="Seif17" w:tooltip="הסמכות להכנס ולחטא" w:history="1">
              <w:r w:rsidRPr="00715028">
                <w:rPr>
                  <w:rStyle w:val="Hyperlink"/>
                </w:rPr>
                <w:t>Go</w:t>
              </w:r>
            </w:hyperlink>
          </w:p>
        </w:tc>
        <w:tc>
          <w:tcPr>
            <w:tcW w:w="850" w:type="dxa"/>
          </w:tcPr>
          <w:p w14:paraId="0C0E8032"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715028" w:rsidRPr="00715028" w14:paraId="01DAA49B" w14:textId="77777777" w:rsidTr="00715028">
        <w:tblPrEx>
          <w:tblCellMar>
            <w:top w:w="0" w:type="dxa"/>
            <w:bottom w:w="0" w:type="dxa"/>
          </w:tblCellMar>
        </w:tblPrEx>
        <w:tc>
          <w:tcPr>
            <w:tcW w:w="1247" w:type="dxa"/>
          </w:tcPr>
          <w:p w14:paraId="1FC5AE2C" w14:textId="77777777" w:rsidR="00715028" w:rsidRPr="00715028" w:rsidRDefault="00715028" w:rsidP="00715028">
            <w:pPr>
              <w:spacing w:line="240" w:lineRule="auto"/>
              <w:jc w:val="left"/>
              <w:rPr>
                <w:rFonts w:cs="Frankruhel"/>
                <w:sz w:val="24"/>
                <w:rtl/>
              </w:rPr>
            </w:pPr>
            <w:r>
              <w:rPr>
                <w:rFonts w:cs="Times New Roman"/>
                <w:sz w:val="24"/>
                <w:rtl/>
              </w:rPr>
              <w:t xml:space="preserve">סעיף 17 </w:t>
            </w:r>
          </w:p>
        </w:tc>
        <w:tc>
          <w:tcPr>
            <w:tcW w:w="5669" w:type="dxa"/>
          </w:tcPr>
          <w:p w14:paraId="7DB78222" w14:textId="77777777" w:rsidR="00715028" w:rsidRPr="00715028" w:rsidRDefault="00715028" w:rsidP="00715028">
            <w:pPr>
              <w:spacing w:line="240" w:lineRule="auto"/>
              <w:jc w:val="left"/>
              <w:rPr>
                <w:rFonts w:cs="Frankruhel"/>
                <w:sz w:val="24"/>
                <w:rtl/>
              </w:rPr>
            </w:pPr>
            <w:r>
              <w:rPr>
                <w:rFonts w:cs="Times New Roman"/>
                <w:sz w:val="24"/>
                <w:rtl/>
              </w:rPr>
              <w:t>סמכויות המנהל ושר הבריאות לגבי מחלות ידועות</w:t>
            </w:r>
          </w:p>
        </w:tc>
        <w:tc>
          <w:tcPr>
            <w:tcW w:w="567" w:type="dxa"/>
          </w:tcPr>
          <w:p w14:paraId="04083C61" w14:textId="77777777" w:rsidR="00715028" w:rsidRPr="00715028" w:rsidRDefault="00715028" w:rsidP="00715028">
            <w:pPr>
              <w:spacing w:line="240" w:lineRule="auto"/>
              <w:jc w:val="left"/>
              <w:rPr>
                <w:rStyle w:val="Hyperlink"/>
                <w:rtl/>
              </w:rPr>
            </w:pPr>
            <w:hyperlink w:anchor="Seif18" w:tooltip="סמכויות המנהל ושר הבריאות לגבי מחלות ידועות" w:history="1">
              <w:r w:rsidRPr="00715028">
                <w:rPr>
                  <w:rStyle w:val="Hyperlink"/>
                </w:rPr>
                <w:t>Go</w:t>
              </w:r>
            </w:hyperlink>
          </w:p>
        </w:tc>
        <w:tc>
          <w:tcPr>
            <w:tcW w:w="850" w:type="dxa"/>
          </w:tcPr>
          <w:p w14:paraId="4B01099D"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715028" w:rsidRPr="00715028" w14:paraId="347E9068" w14:textId="77777777" w:rsidTr="00715028">
        <w:tblPrEx>
          <w:tblCellMar>
            <w:top w:w="0" w:type="dxa"/>
            <w:bottom w:w="0" w:type="dxa"/>
          </w:tblCellMar>
        </w:tblPrEx>
        <w:tc>
          <w:tcPr>
            <w:tcW w:w="1247" w:type="dxa"/>
          </w:tcPr>
          <w:p w14:paraId="3BE9763F" w14:textId="77777777" w:rsidR="00715028" w:rsidRPr="00715028" w:rsidRDefault="00715028" w:rsidP="00715028">
            <w:pPr>
              <w:spacing w:line="240" w:lineRule="auto"/>
              <w:jc w:val="left"/>
              <w:rPr>
                <w:rFonts w:cs="Frankruhel"/>
                <w:sz w:val="24"/>
                <w:rtl/>
              </w:rPr>
            </w:pPr>
            <w:r>
              <w:rPr>
                <w:rFonts w:cs="Times New Roman"/>
                <w:sz w:val="24"/>
                <w:rtl/>
              </w:rPr>
              <w:t xml:space="preserve">סעיף 18 </w:t>
            </w:r>
          </w:p>
        </w:tc>
        <w:tc>
          <w:tcPr>
            <w:tcW w:w="5669" w:type="dxa"/>
          </w:tcPr>
          <w:p w14:paraId="066A219D" w14:textId="77777777" w:rsidR="00715028" w:rsidRPr="00715028" w:rsidRDefault="00715028" w:rsidP="00715028">
            <w:pPr>
              <w:spacing w:line="240" w:lineRule="auto"/>
              <w:jc w:val="left"/>
              <w:rPr>
                <w:rFonts w:cs="Frankruhel"/>
                <w:sz w:val="24"/>
                <w:rtl/>
              </w:rPr>
            </w:pPr>
            <w:r>
              <w:rPr>
                <w:rFonts w:cs="Times New Roman"/>
                <w:sz w:val="24"/>
                <w:rtl/>
              </w:rPr>
              <w:t>הספקת נוחויות סניטריות לפועלים במקרים ידועים</w:t>
            </w:r>
          </w:p>
        </w:tc>
        <w:tc>
          <w:tcPr>
            <w:tcW w:w="567" w:type="dxa"/>
          </w:tcPr>
          <w:p w14:paraId="30983C88" w14:textId="77777777" w:rsidR="00715028" w:rsidRPr="00715028" w:rsidRDefault="00715028" w:rsidP="00715028">
            <w:pPr>
              <w:spacing w:line="240" w:lineRule="auto"/>
              <w:jc w:val="left"/>
              <w:rPr>
                <w:rStyle w:val="Hyperlink"/>
                <w:rtl/>
              </w:rPr>
            </w:pPr>
            <w:hyperlink w:anchor="Seif19" w:tooltip="הספקת נוחויות סניטריות לפועלים במקרים ידועים" w:history="1">
              <w:r w:rsidRPr="00715028">
                <w:rPr>
                  <w:rStyle w:val="Hyperlink"/>
                </w:rPr>
                <w:t>Go</w:t>
              </w:r>
            </w:hyperlink>
          </w:p>
        </w:tc>
        <w:tc>
          <w:tcPr>
            <w:tcW w:w="850" w:type="dxa"/>
          </w:tcPr>
          <w:p w14:paraId="5B57059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715028" w:rsidRPr="00715028" w14:paraId="0DB53DC9" w14:textId="77777777" w:rsidTr="00715028">
        <w:tblPrEx>
          <w:tblCellMar>
            <w:top w:w="0" w:type="dxa"/>
            <w:bottom w:w="0" w:type="dxa"/>
          </w:tblCellMar>
        </w:tblPrEx>
        <w:tc>
          <w:tcPr>
            <w:tcW w:w="1247" w:type="dxa"/>
          </w:tcPr>
          <w:p w14:paraId="7676A6BE" w14:textId="77777777" w:rsidR="00715028" w:rsidRPr="00715028" w:rsidRDefault="00715028" w:rsidP="00715028">
            <w:pPr>
              <w:spacing w:line="240" w:lineRule="auto"/>
              <w:jc w:val="left"/>
              <w:rPr>
                <w:rFonts w:cs="Frankruhel"/>
                <w:sz w:val="24"/>
                <w:rtl/>
              </w:rPr>
            </w:pPr>
            <w:r>
              <w:rPr>
                <w:rFonts w:cs="Times New Roman"/>
                <w:sz w:val="24"/>
                <w:rtl/>
              </w:rPr>
              <w:t xml:space="preserve">סעיף 19 </w:t>
            </w:r>
          </w:p>
        </w:tc>
        <w:tc>
          <w:tcPr>
            <w:tcW w:w="5669" w:type="dxa"/>
          </w:tcPr>
          <w:p w14:paraId="40E7B35F" w14:textId="77777777" w:rsidR="00715028" w:rsidRPr="00715028" w:rsidRDefault="00715028" w:rsidP="00715028">
            <w:pPr>
              <w:spacing w:line="240" w:lineRule="auto"/>
              <w:jc w:val="left"/>
              <w:rPr>
                <w:rFonts w:cs="Frankruhel"/>
                <w:sz w:val="24"/>
                <w:rtl/>
              </w:rPr>
            </w:pPr>
            <w:r>
              <w:rPr>
                <w:rFonts w:cs="Times New Roman"/>
                <w:sz w:val="24"/>
                <w:rtl/>
              </w:rPr>
              <w:t>הרכבת נסיובי מגן</w:t>
            </w:r>
          </w:p>
        </w:tc>
        <w:tc>
          <w:tcPr>
            <w:tcW w:w="567" w:type="dxa"/>
          </w:tcPr>
          <w:p w14:paraId="13D9102B" w14:textId="77777777" w:rsidR="00715028" w:rsidRPr="00715028" w:rsidRDefault="00715028" w:rsidP="00715028">
            <w:pPr>
              <w:spacing w:line="240" w:lineRule="auto"/>
              <w:jc w:val="left"/>
              <w:rPr>
                <w:rStyle w:val="Hyperlink"/>
                <w:rtl/>
              </w:rPr>
            </w:pPr>
            <w:hyperlink w:anchor="Seif20" w:tooltip="הרכבת נסיובי מגן" w:history="1">
              <w:r w:rsidRPr="00715028">
                <w:rPr>
                  <w:rStyle w:val="Hyperlink"/>
                </w:rPr>
                <w:t>Go</w:t>
              </w:r>
            </w:hyperlink>
          </w:p>
        </w:tc>
        <w:tc>
          <w:tcPr>
            <w:tcW w:w="850" w:type="dxa"/>
          </w:tcPr>
          <w:p w14:paraId="094DEE22"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715028" w:rsidRPr="00715028" w14:paraId="654DE336" w14:textId="77777777" w:rsidTr="00715028">
        <w:tblPrEx>
          <w:tblCellMar>
            <w:top w:w="0" w:type="dxa"/>
            <w:bottom w:w="0" w:type="dxa"/>
          </w:tblCellMar>
        </w:tblPrEx>
        <w:tc>
          <w:tcPr>
            <w:tcW w:w="1247" w:type="dxa"/>
          </w:tcPr>
          <w:p w14:paraId="7D0FFAAB" w14:textId="77777777" w:rsidR="00715028" w:rsidRPr="00715028" w:rsidRDefault="00715028" w:rsidP="00715028">
            <w:pPr>
              <w:spacing w:line="240" w:lineRule="auto"/>
              <w:jc w:val="left"/>
              <w:rPr>
                <w:rFonts w:cs="Frankruhel"/>
                <w:sz w:val="24"/>
                <w:rtl/>
              </w:rPr>
            </w:pPr>
            <w:r>
              <w:rPr>
                <w:rFonts w:cs="Times New Roman"/>
                <w:sz w:val="24"/>
                <w:rtl/>
              </w:rPr>
              <w:t xml:space="preserve">סעיף 20 </w:t>
            </w:r>
          </w:p>
        </w:tc>
        <w:tc>
          <w:tcPr>
            <w:tcW w:w="5669" w:type="dxa"/>
          </w:tcPr>
          <w:p w14:paraId="69106A3B" w14:textId="77777777" w:rsidR="00715028" w:rsidRPr="00715028" w:rsidRDefault="00715028" w:rsidP="00715028">
            <w:pPr>
              <w:spacing w:line="240" w:lineRule="auto"/>
              <w:jc w:val="left"/>
              <w:rPr>
                <w:rFonts w:cs="Frankruhel"/>
                <w:sz w:val="24"/>
                <w:rtl/>
              </w:rPr>
            </w:pPr>
            <w:r>
              <w:rPr>
                <w:rFonts w:cs="Times New Roman"/>
                <w:sz w:val="24"/>
                <w:rtl/>
              </w:rPr>
              <w:t>סמכויות לשעת חירום פק' 53 לש' 1947</w:t>
            </w:r>
          </w:p>
        </w:tc>
        <w:tc>
          <w:tcPr>
            <w:tcW w:w="567" w:type="dxa"/>
          </w:tcPr>
          <w:p w14:paraId="35C839DE" w14:textId="77777777" w:rsidR="00715028" w:rsidRPr="00715028" w:rsidRDefault="00715028" w:rsidP="00715028">
            <w:pPr>
              <w:spacing w:line="240" w:lineRule="auto"/>
              <w:jc w:val="left"/>
              <w:rPr>
                <w:rStyle w:val="Hyperlink"/>
                <w:rtl/>
              </w:rPr>
            </w:pPr>
            <w:hyperlink w:anchor="Seif21" w:tooltip="סמכויות לשעת חירום פק 53 לש 1947" w:history="1">
              <w:r w:rsidRPr="00715028">
                <w:rPr>
                  <w:rStyle w:val="Hyperlink"/>
                </w:rPr>
                <w:t>Go</w:t>
              </w:r>
            </w:hyperlink>
          </w:p>
        </w:tc>
        <w:tc>
          <w:tcPr>
            <w:tcW w:w="850" w:type="dxa"/>
          </w:tcPr>
          <w:p w14:paraId="5D60CAB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715028" w:rsidRPr="00715028" w14:paraId="1FDBB725" w14:textId="77777777" w:rsidTr="00715028">
        <w:tblPrEx>
          <w:tblCellMar>
            <w:top w:w="0" w:type="dxa"/>
            <w:bottom w:w="0" w:type="dxa"/>
          </w:tblCellMar>
        </w:tblPrEx>
        <w:tc>
          <w:tcPr>
            <w:tcW w:w="1247" w:type="dxa"/>
          </w:tcPr>
          <w:p w14:paraId="78127DCF" w14:textId="77777777" w:rsidR="00715028" w:rsidRPr="00715028" w:rsidRDefault="00715028" w:rsidP="00715028">
            <w:pPr>
              <w:spacing w:line="240" w:lineRule="auto"/>
              <w:jc w:val="left"/>
              <w:rPr>
                <w:rFonts w:cs="Frankruhel"/>
                <w:sz w:val="24"/>
                <w:rtl/>
              </w:rPr>
            </w:pPr>
            <w:r>
              <w:rPr>
                <w:rFonts w:cs="Times New Roman"/>
                <w:sz w:val="24"/>
                <w:rtl/>
              </w:rPr>
              <w:t xml:space="preserve">סעיף 20א </w:t>
            </w:r>
          </w:p>
        </w:tc>
        <w:tc>
          <w:tcPr>
            <w:tcW w:w="5669" w:type="dxa"/>
          </w:tcPr>
          <w:p w14:paraId="78715D51" w14:textId="77777777" w:rsidR="00715028" w:rsidRPr="00715028" w:rsidRDefault="00715028" w:rsidP="00715028">
            <w:pPr>
              <w:spacing w:line="240" w:lineRule="auto"/>
              <w:jc w:val="left"/>
              <w:rPr>
                <w:rFonts w:cs="Frankruhel"/>
                <w:sz w:val="24"/>
                <w:rtl/>
              </w:rPr>
            </w:pPr>
            <w:r>
              <w:rPr>
                <w:rFonts w:cs="Times New Roman"/>
                <w:sz w:val="24"/>
                <w:rtl/>
              </w:rPr>
              <w:t>הגדרות   סעיפים 20א עד 20ט   נגיף הקורונה</w:t>
            </w:r>
          </w:p>
        </w:tc>
        <w:tc>
          <w:tcPr>
            <w:tcW w:w="567" w:type="dxa"/>
          </w:tcPr>
          <w:p w14:paraId="3015D4A7" w14:textId="77777777" w:rsidR="00715028" w:rsidRPr="00715028" w:rsidRDefault="00715028" w:rsidP="00715028">
            <w:pPr>
              <w:spacing w:line="240" w:lineRule="auto"/>
              <w:jc w:val="left"/>
              <w:rPr>
                <w:rStyle w:val="Hyperlink"/>
                <w:rtl/>
              </w:rPr>
            </w:pPr>
            <w:hyperlink w:anchor="Seif124" w:tooltip="הגדרות   סעיפים 20א עד 20ט   נגיף הקורונה" w:history="1">
              <w:r w:rsidRPr="00715028">
                <w:rPr>
                  <w:rStyle w:val="Hyperlink"/>
                </w:rPr>
                <w:t>Go</w:t>
              </w:r>
            </w:hyperlink>
          </w:p>
        </w:tc>
        <w:tc>
          <w:tcPr>
            <w:tcW w:w="850" w:type="dxa"/>
          </w:tcPr>
          <w:p w14:paraId="508BD79E"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715028" w:rsidRPr="00715028" w14:paraId="50C1BE3F" w14:textId="77777777" w:rsidTr="00715028">
        <w:tblPrEx>
          <w:tblCellMar>
            <w:top w:w="0" w:type="dxa"/>
            <w:bottom w:w="0" w:type="dxa"/>
          </w:tblCellMar>
        </w:tblPrEx>
        <w:tc>
          <w:tcPr>
            <w:tcW w:w="1247" w:type="dxa"/>
          </w:tcPr>
          <w:p w14:paraId="4B0DCBC0" w14:textId="77777777" w:rsidR="00715028" w:rsidRPr="00715028" w:rsidRDefault="00715028" w:rsidP="00715028">
            <w:pPr>
              <w:spacing w:line="240" w:lineRule="auto"/>
              <w:jc w:val="left"/>
              <w:rPr>
                <w:rFonts w:cs="Frankruhel"/>
                <w:sz w:val="24"/>
                <w:rtl/>
              </w:rPr>
            </w:pPr>
            <w:r>
              <w:rPr>
                <w:rFonts w:cs="Times New Roman"/>
                <w:sz w:val="24"/>
                <w:rtl/>
              </w:rPr>
              <w:t xml:space="preserve">סעיף 20ב </w:t>
            </w:r>
          </w:p>
        </w:tc>
        <w:tc>
          <w:tcPr>
            <w:tcW w:w="5669" w:type="dxa"/>
          </w:tcPr>
          <w:p w14:paraId="6B4E5F43" w14:textId="77777777" w:rsidR="00715028" w:rsidRPr="00715028" w:rsidRDefault="00715028" w:rsidP="00715028">
            <w:pPr>
              <w:spacing w:line="240" w:lineRule="auto"/>
              <w:jc w:val="left"/>
              <w:rPr>
                <w:rFonts w:cs="Frankruhel"/>
                <w:sz w:val="24"/>
                <w:rtl/>
              </w:rPr>
            </w:pPr>
            <w:r>
              <w:rPr>
                <w:rFonts w:cs="Times New Roman"/>
                <w:sz w:val="24"/>
                <w:rtl/>
              </w:rPr>
              <w:t>תחולה בתקופת תוקפה של הכרזה על נגיף הקורונה כמחלה מידבקת מסוכנת</w:t>
            </w:r>
          </w:p>
        </w:tc>
        <w:tc>
          <w:tcPr>
            <w:tcW w:w="567" w:type="dxa"/>
          </w:tcPr>
          <w:p w14:paraId="38A9775D" w14:textId="77777777" w:rsidR="00715028" w:rsidRPr="00715028" w:rsidRDefault="00715028" w:rsidP="00715028">
            <w:pPr>
              <w:spacing w:line="240" w:lineRule="auto"/>
              <w:jc w:val="left"/>
              <w:rPr>
                <w:rStyle w:val="Hyperlink"/>
                <w:rtl/>
              </w:rPr>
            </w:pPr>
            <w:hyperlink w:anchor="Seif125" w:tooltip="תחולה בתקופת תוקפה של הכרזה על נגיף הקורונה כמחלה מידבקת מסוכנת" w:history="1">
              <w:r w:rsidRPr="00715028">
                <w:rPr>
                  <w:rStyle w:val="Hyperlink"/>
                </w:rPr>
                <w:t>Go</w:t>
              </w:r>
            </w:hyperlink>
          </w:p>
        </w:tc>
        <w:tc>
          <w:tcPr>
            <w:tcW w:w="850" w:type="dxa"/>
          </w:tcPr>
          <w:p w14:paraId="58550586"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715028" w:rsidRPr="00715028" w14:paraId="0BFE5D99" w14:textId="77777777" w:rsidTr="00715028">
        <w:tblPrEx>
          <w:tblCellMar>
            <w:top w:w="0" w:type="dxa"/>
            <w:bottom w:w="0" w:type="dxa"/>
          </w:tblCellMar>
        </w:tblPrEx>
        <w:tc>
          <w:tcPr>
            <w:tcW w:w="1247" w:type="dxa"/>
          </w:tcPr>
          <w:p w14:paraId="33AC4530" w14:textId="77777777" w:rsidR="00715028" w:rsidRPr="00715028" w:rsidRDefault="00715028" w:rsidP="00715028">
            <w:pPr>
              <w:spacing w:line="240" w:lineRule="auto"/>
              <w:jc w:val="left"/>
              <w:rPr>
                <w:rFonts w:cs="Frankruhel"/>
                <w:sz w:val="24"/>
                <w:rtl/>
              </w:rPr>
            </w:pPr>
            <w:r>
              <w:rPr>
                <w:rFonts w:cs="Times New Roman"/>
                <w:sz w:val="24"/>
                <w:rtl/>
              </w:rPr>
              <w:t xml:space="preserve">סעיף 20ג </w:t>
            </w:r>
          </w:p>
        </w:tc>
        <w:tc>
          <w:tcPr>
            <w:tcW w:w="5669" w:type="dxa"/>
          </w:tcPr>
          <w:p w14:paraId="72E71528" w14:textId="77777777" w:rsidR="00715028" w:rsidRPr="00715028" w:rsidRDefault="00715028" w:rsidP="00715028">
            <w:pPr>
              <w:spacing w:line="240" w:lineRule="auto"/>
              <w:jc w:val="left"/>
              <w:rPr>
                <w:rFonts w:cs="Frankruhel"/>
                <w:sz w:val="24"/>
                <w:rtl/>
              </w:rPr>
            </w:pPr>
            <w:r>
              <w:rPr>
                <w:rFonts w:cs="Times New Roman"/>
                <w:sz w:val="24"/>
                <w:rtl/>
              </w:rPr>
              <w:t>עונשין</w:t>
            </w:r>
          </w:p>
        </w:tc>
        <w:tc>
          <w:tcPr>
            <w:tcW w:w="567" w:type="dxa"/>
          </w:tcPr>
          <w:p w14:paraId="26238DC1" w14:textId="77777777" w:rsidR="00715028" w:rsidRPr="00715028" w:rsidRDefault="00715028" w:rsidP="00715028">
            <w:pPr>
              <w:spacing w:line="240" w:lineRule="auto"/>
              <w:jc w:val="left"/>
              <w:rPr>
                <w:rStyle w:val="Hyperlink"/>
                <w:rtl/>
              </w:rPr>
            </w:pPr>
            <w:hyperlink w:anchor="Seif126" w:tooltip="עונשין" w:history="1">
              <w:r w:rsidRPr="00715028">
                <w:rPr>
                  <w:rStyle w:val="Hyperlink"/>
                </w:rPr>
                <w:t>Go</w:t>
              </w:r>
            </w:hyperlink>
          </w:p>
        </w:tc>
        <w:tc>
          <w:tcPr>
            <w:tcW w:w="850" w:type="dxa"/>
          </w:tcPr>
          <w:p w14:paraId="3D01E015"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715028" w:rsidRPr="00715028" w14:paraId="0F89EE71" w14:textId="77777777" w:rsidTr="00715028">
        <w:tblPrEx>
          <w:tblCellMar>
            <w:top w:w="0" w:type="dxa"/>
            <w:bottom w:w="0" w:type="dxa"/>
          </w:tblCellMar>
        </w:tblPrEx>
        <w:tc>
          <w:tcPr>
            <w:tcW w:w="1247" w:type="dxa"/>
          </w:tcPr>
          <w:p w14:paraId="38597380" w14:textId="77777777" w:rsidR="00715028" w:rsidRPr="00715028" w:rsidRDefault="00715028" w:rsidP="00715028">
            <w:pPr>
              <w:spacing w:line="240" w:lineRule="auto"/>
              <w:jc w:val="left"/>
              <w:rPr>
                <w:rFonts w:cs="Frankruhel"/>
                <w:sz w:val="24"/>
                <w:rtl/>
              </w:rPr>
            </w:pPr>
            <w:r>
              <w:rPr>
                <w:rFonts w:cs="Times New Roman"/>
                <w:sz w:val="24"/>
                <w:rtl/>
              </w:rPr>
              <w:t xml:space="preserve">סעיף 20ד </w:t>
            </w:r>
          </w:p>
        </w:tc>
        <w:tc>
          <w:tcPr>
            <w:tcW w:w="5669" w:type="dxa"/>
          </w:tcPr>
          <w:p w14:paraId="5AB0C2D3" w14:textId="77777777" w:rsidR="00715028" w:rsidRPr="00715028" w:rsidRDefault="00715028" w:rsidP="00715028">
            <w:pPr>
              <w:spacing w:line="240" w:lineRule="auto"/>
              <w:jc w:val="left"/>
              <w:rPr>
                <w:rFonts w:cs="Frankruhel"/>
                <w:sz w:val="24"/>
                <w:rtl/>
              </w:rPr>
            </w:pPr>
            <w:r>
              <w:rPr>
                <w:rFonts w:cs="Times New Roman"/>
                <w:sz w:val="24"/>
                <w:rtl/>
              </w:rPr>
              <w:t>עבירות מינהליות</w:t>
            </w:r>
          </w:p>
        </w:tc>
        <w:tc>
          <w:tcPr>
            <w:tcW w:w="567" w:type="dxa"/>
          </w:tcPr>
          <w:p w14:paraId="4A2F03E0" w14:textId="77777777" w:rsidR="00715028" w:rsidRPr="00715028" w:rsidRDefault="00715028" w:rsidP="00715028">
            <w:pPr>
              <w:spacing w:line="240" w:lineRule="auto"/>
              <w:jc w:val="left"/>
              <w:rPr>
                <w:rStyle w:val="Hyperlink"/>
                <w:rtl/>
              </w:rPr>
            </w:pPr>
            <w:hyperlink w:anchor="Seif127" w:tooltip="עבירות מינהליות" w:history="1">
              <w:r w:rsidRPr="00715028">
                <w:rPr>
                  <w:rStyle w:val="Hyperlink"/>
                </w:rPr>
                <w:t>Go</w:t>
              </w:r>
            </w:hyperlink>
          </w:p>
        </w:tc>
        <w:tc>
          <w:tcPr>
            <w:tcW w:w="850" w:type="dxa"/>
          </w:tcPr>
          <w:p w14:paraId="08B47F72"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715028" w:rsidRPr="00715028" w14:paraId="5FD969B7" w14:textId="77777777" w:rsidTr="00715028">
        <w:tblPrEx>
          <w:tblCellMar>
            <w:top w:w="0" w:type="dxa"/>
            <w:bottom w:w="0" w:type="dxa"/>
          </w:tblCellMar>
        </w:tblPrEx>
        <w:tc>
          <w:tcPr>
            <w:tcW w:w="1247" w:type="dxa"/>
          </w:tcPr>
          <w:p w14:paraId="398D171B" w14:textId="77777777" w:rsidR="00715028" w:rsidRPr="00715028" w:rsidRDefault="00715028" w:rsidP="00715028">
            <w:pPr>
              <w:spacing w:line="240" w:lineRule="auto"/>
              <w:jc w:val="left"/>
              <w:rPr>
                <w:rFonts w:cs="Frankruhel"/>
                <w:sz w:val="24"/>
                <w:rtl/>
              </w:rPr>
            </w:pPr>
            <w:r>
              <w:rPr>
                <w:rFonts w:cs="Times New Roman"/>
                <w:sz w:val="24"/>
                <w:rtl/>
              </w:rPr>
              <w:t xml:space="preserve">סעיף 20ה </w:t>
            </w:r>
          </w:p>
        </w:tc>
        <w:tc>
          <w:tcPr>
            <w:tcW w:w="5669" w:type="dxa"/>
          </w:tcPr>
          <w:p w14:paraId="74BC272B" w14:textId="77777777" w:rsidR="00715028" w:rsidRPr="00715028" w:rsidRDefault="00715028" w:rsidP="00715028">
            <w:pPr>
              <w:spacing w:line="240" w:lineRule="auto"/>
              <w:jc w:val="left"/>
              <w:rPr>
                <w:rFonts w:cs="Frankruhel"/>
                <w:sz w:val="24"/>
                <w:rtl/>
              </w:rPr>
            </w:pPr>
            <w:r>
              <w:rPr>
                <w:rFonts w:cs="Times New Roman"/>
                <w:sz w:val="24"/>
                <w:rtl/>
              </w:rPr>
              <w:t>קביעת גורם מוסמך וסמכויותיו</w:t>
            </w:r>
          </w:p>
        </w:tc>
        <w:tc>
          <w:tcPr>
            <w:tcW w:w="567" w:type="dxa"/>
          </w:tcPr>
          <w:p w14:paraId="71379DF2" w14:textId="77777777" w:rsidR="00715028" w:rsidRPr="00715028" w:rsidRDefault="00715028" w:rsidP="00715028">
            <w:pPr>
              <w:spacing w:line="240" w:lineRule="auto"/>
              <w:jc w:val="left"/>
              <w:rPr>
                <w:rStyle w:val="Hyperlink"/>
                <w:rtl/>
              </w:rPr>
            </w:pPr>
            <w:hyperlink w:anchor="Seif128" w:tooltip="קביעת גורם מוסמך וסמכויותיו" w:history="1">
              <w:r w:rsidRPr="00715028">
                <w:rPr>
                  <w:rStyle w:val="Hyperlink"/>
                </w:rPr>
                <w:t>Go</w:t>
              </w:r>
            </w:hyperlink>
          </w:p>
        </w:tc>
        <w:tc>
          <w:tcPr>
            <w:tcW w:w="850" w:type="dxa"/>
          </w:tcPr>
          <w:p w14:paraId="7DB33A8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715028" w:rsidRPr="00715028" w14:paraId="2C80E426" w14:textId="77777777" w:rsidTr="00715028">
        <w:tblPrEx>
          <w:tblCellMar>
            <w:top w:w="0" w:type="dxa"/>
            <w:bottom w:w="0" w:type="dxa"/>
          </w:tblCellMar>
        </w:tblPrEx>
        <w:tc>
          <w:tcPr>
            <w:tcW w:w="1247" w:type="dxa"/>
          </w:tcPr>
          <w:p w14:paraId="32B98A7E" w14:textId="77777777" w:rsidR="00715028" w:rsidRPr="00715028" w:rsidRDefault="00715028" w:rsidP="00715028">
            <w:pPr>
              <w:spacing w:line="240" w:lineRule="auto"/>
              <w:jc w:val="left"/>
              <w:rPr>
                <w:rFonts w:cs="Frankruhel"/>
                <w:sz w:val="24"/>
                <w:rtl/>
              </w:rPr>
            </w:pPr>
            <w:r>
              <w:rPr>
                <w:rFonts w:cs="Times New Roman"/>
                <w:sz w:val="24"/>
                <w:rtl/>
              </w:rPr>
              <w:t xml:space="preserve">סעיף 20ו </w:t>
            </w:r>
          </w:p>
        </w:tc>
        <w:tc>
          <w:tcPr>
            <w:tcW w:w="5669" w:type="dxa"/>
          </w:tcPr>
          <w:p w14:paraId="1302C4AA" w14:textId="77777777" w:rsidR="00715028" w:rsidRPr="00715028" w:rsidRDefault="00715028" w:rsidP="00715028">
            <w:pPr>
              <w:spacing w:line="240" w:lineRule="auto"/>
              <w:jc w:val="left"/>
              <w:rPr>
                <w:rFonts w:cs="Frankruhel"/>
                <w:sz w:val="24"/>
                <w:rtl/>
              </w:rPr>
            </w:pPr>
            <w:r>
              <w:rPr>
                <w:rFonts w:cs="Times New Roman"/>
                <w:sz w:val="24"/>
                <w:rtl/>
              </w:rPr>
              <w:t>דיווח לכנסת</w:t>
            </w:r>
          </w:p>
        </w:tc>
        <w:tc>
          <w:tcPr>
            <w:tcW w:w="567" w:type="dxa"/>
          </w:tcPr>
          <w:p w14:paraId="6C3F6CC5" w14:textId="77777777" w:rsidR="00715028" w:rsidRPr="00715028" w:rsidRDefault="00715028" w:rsidP="00715028">
            <w:pPr>
              <w:spacing w:line="240" w:lineRule="auto"/>
              <w:jc w:val="left"/>
              <w:rPr>
                <w:rStyle w:val="Hyperlink"/>
                <w:rtl/>
              </w:rPr>
            </w:pPr>
            <w:hyperlink w:anchor="Seif129" w:tooltip="דיווח לכנסת" w:history="1">
              <w:r w:rsidRPr="00715028">
                <w:rPr>
                  <w:rStyle w:val="Hyperlink"/>
                </w:rPr>
                <w:t>Go</w:t>
              </w:r>
            </w:hyperlink>
          </w:p>
        </w:tc>
        <w:tc>
          <w:tcPr>
            <w:tcW w:w="850" w:type="dxa"/>
          </w:tcPr>
          <w:p w14:paraId="583CB88D"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715028" w:rsidRPr="00715028" w14:paraId="2B92B190" w14:textId="77777777" w:rsidTr="00715028">
        <w:tblPrEx>
          <w:tblCellMar>
            <w:top w:w="0" w:type="dxa"/>
            <w:bottom w:w="0" w:type="dxa"/>
          </w:tblCellMar>
        </w:tblPrEx>
        <w:tc>
          <w:tcPr>
            <w:tcW w:w="1247" w:type="dxa"/>
          </w:tcPr>
          <w:p w14:paraId="67BD40FF" w14:textId="77777777" w:rsidR="00715028" w:rsidRPr="00715028" w:rsidRDefault="00715028" w:rsidP="00715028">
            <w:pPr>
              <w:spacing w:line="240" w:lineRule="auto"/>
              <w:jc w:val="left"/>
              <w:rPr>
                <w:rFonts w:cs="Frankruhel"/>
                <w:sz w:val="24"/>
                <w:rtl/>
              </w:rPr>
            </w:pPr>
            <w:r>
              <w:rPr>
                <w:rFonts w:cs="Times New Roman"/>
                <w:sz w:val="24"/>
                <w:rtl/>
              </w:rPr>
              <w:t xml:space="preserve">סעיף 20ז </w:t>
            </w:r>
          </w:p>
        </w:tc>
        <w:tc>
          <w:tcPr>
            <w:tcW w:w="5669" w:type="dxa"/>
          </w:tcPr>
          <w:p w14:paraId="62736381" w14:textId="77777777" w:rsidR="00715028" w:rsidRPr="00715028" w:rsidRDefault="00715028" w:rsidP="00715028">
            <w:pPr>
              <w:spacing w:line="240" w:lineRule="auto"/>
              <w:jc w:val="left"/>
              <w:rPr>
                <w:rFonts w:cs="Frankruhel"/>
                <w:sz w:val="24"/>
                <w:rtl/>
              </w:rPr>
            </w:pPr>
            <w:r>
              <w:rPr>
                <w:rFonts w:cs="Times New Roman"/>
                <w:sz w:val="24"/>
                <w:rtl/>
              </w:rPr>
              <w:t>תיקון העבירות בצו בידוד בית</w:t>
            </w:r>
          </w:p>
        </w:tc>
        <w:tc>
          <w:tcPr>
            <w:tcW w:w="567" w:type="dxa"/>
          </w:tcPr>
          <w:p w14:paraId="7FBD4924" w14:textId="77777777" w:rsidR="00715028" w:rsidRPr="00715028" w:rsidRDefault="00715028" w:rsidP="00715028">
            <w:pPr>
              <w:spacing w:line="240" w:lineRule="auto"/>
              <w:jc w:val="left"/>
              <w:rPr>
                <w:rStyle w:val="Hyperlink"/>
                <w:rtl/>
              </w:rPr>
            </w:pPr>
            <w:hyperlink w:anchor="Seif130" w:tooltip="תיקון העבירות בצו בידוד בית" w:history="1">
              <w:r w:rsidRPr="00715028">
                <w:rPr>
                  <w:rStyle w:val="Hyperlink"/>
                </w:rPr>
                <w:t>Go</w:t>
              </w:r>
            </w:hyperlink>
          </w:p>
        </w:tc>
        <w:tc>
          <w:tcPr>
            <w:tcW w:w="850" w:type="dxa"/>
          </w:tcPr>
          <w:p w14:paraId="1BABDEE5"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15028" w:rsidRPr="00715028" w14:paraId="597394B4" w14:textId="77777777" w:rsidTr="00715028">
        <w:tblPrEx>
          <w:tblCellMar>
            <w:top w:w="0" w:type="dxa"/>
            <w:bottom w:w="0" w:type="dxa"/>
          </w:tblCellMar>
        </w:tblPrEx>
        <w:tc>
          <w:tcPr>
            <w:tcW w:w="1247" w:type="dxa"/>
          </w:tcPr>
          <w:p w14:paraId="35B2A7E5" w14:textId="77777777" w:rsidR="00715028" w:rsidRPr="00715028" w:rsidRDefault="00715028" w:rsidP="00715028">
            <w:pPr>
              <w:spacing w:line="240" w:lineRule="auto"/>
              <w:jc w:val="left"/>
              <w:rPr>
                <w:rFonts w:cs="Frankruhel"/>
                <w:sz w:val="24"/>
                <w:rtl/>
              </w:rPr>
            </w:pPr>
            <w:r>
              <w:rPr>
                <w:rFonts w:cs="Times New Roman"/>
                <w:sz w:val="24"/>
                <w:rtl/>
              </w:rPr>
              <w:t xml:space="preserve">סעיף 20ח </w:t>
            </w:r>
          </w:p>
        </w:tc>
        <w:tc>
          <w:tcPr>
            <w:tcW w:w="5669" w:type="dxa"/>
          </w:tcPr>
          <w:p w14:paraId="21DFDA14" w14:textId="77777777" w:rsidR="00715028" w:rsidRPr="00715028" w:rsidRDefault="00715028" w:rsidP="00715028">
            <w:pPr>
              <w:spacing w:line="240" w:lineRule="auto"/>
              <w:jc w:val="left"/>
              <w:rPr>
                <w:rFonts w:cs="Frankruhel"/>
                <w:sz w:val="24"/>
                <w:rtl/>
              </w:rPr>
            </w:pPr>
            <w:r>
              <w:rPr>
                <w:rFonts w:cs="Times New Roman"/>
                <w:sz w:val="24"/>
                <w:rtl/>
              </w:rPr>
              <w:t>סמכות לדרישת מידע</w:t>
            </w:r>
          </w:p>
        </w:tc>
        <w:tc>
          <w:tcPr>
            <w:tcW w:w="567" w:type="dxa"/>
          </w:tcPr>
          <w:p w14:paraId="23BDFB99" w14:textId="77777777" w:rsidR="00715028" w:rsidRPr="00715028" w:rsidRDefault="00715028" w:rsidP="00715028">
            <w:pPr>
              <w:spacing w:line="240" w:lineRule="auto"/>
              <w:jc w:val="left"/>
              <w:rPr>
                <w:rStyle w:val="Hyperlink"/>
                <w:rtl/>
              </w:rPr>
            </w:pPr>
            <w:hyperlink w:anchor="Seif131" w:tooltip="סמכות לדרישת מידע" w:history="1">
              <w:r w:rsidRPr="00715028">
                <w:rPr>
                  <w:rStyle w:val="Hyperlink"/>
                </w:rPr>
                <w:t>Go</w:t>
              </w:r>
            </w:hyperlink>
          </w:p>
        </w:tc>
        <w:tc>
          <w:tcPr>
            <w:tcW w:w="850" w:type="dxa"/>
          </w:tcPr>
          <w:p w14:paraId="4A69D740"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15028" w:rsidRPr="00715028" w14:paraId="1CC7988A" w14:textId="77777777" w:rsidTr="00715028">
        <w:tblPrEx>
          <w:tblCellMar>
            <w:top w:w="0" w:type="dxa"/>
            <w:bottom w:w="0" w:type="dxa"/>
          </w:tblCellMar>
        </w:tblPrEx>
        <w:tc>
          <w:tcPr>
            <w:tcW w:w="1247" w:type="dxa"/>
          </w:tcPr>
          <w:p w14:paraId="421CB128" w14:textId="77777777" w:rsidR="00715028" w:rsidRPr="00715028" w:rsidRDefault="00715028" w:rsidP="00715028">
            <w:pPr>
              <w:spacing w:line="240" w:lineRule="auto"/>
              <w:jc w:val="left"/>
              <w:rPr>
                <w:rFonts w:cs="Frankruhel"/>
                <w:sz w:val="24"/>
                <w:rtl/>
              </w:rPr>
            </w:pPr>
            <w:r>
              <w:rPr>
                <w:rFonts w:cs="Times New Roman"/>
                <w:sz w:val="24"/>
                <w:rtl/>
              </w:rPr>
              <w:t xml:space="preserve">סעיף 21 </w:t>
            </w:r>
          </w:p>
        </w:tc>
        <w:tc>
          <w:tcPr>
            <w:tcW w:w="5669" w:type="dxa"/>
          </w:tcPr>
          <w:p w14:paraId="61C5175B" w14:textId="77777777" w:rsidR="00715028" w:rsidRPr="00715028" w:rsidRDefault="00715028" w:rsidP="00715028">
            <w:pPr>
              <w:spacing w:line="240" w:lineRule="auto"/>
              <w:jc w:val="left"/>
              <w:rPr>
                <w:rFonts w:cs="Frankruhel"/>
                <w:sz w:val="24"/>
                <w:rtl/>
              </w:rPr>
            </w:pPr>
            <w:r>
              <w:rPr>
                <w:rFonts w:cs="Times New Roman"/>
                <w:sz w:val="24"/>
                <w:rtl/>
              </w:rPr>
              <w:t>בדיקת מחלבות וסמכות לאסור הספקת חלב</w:t>
            </w:r>
          </w:p>
        </w:tc>
        <w:tc>
          <w:tcPr>
            <w:tcW w:w="567" w:type="dxa"/>
          </w:tcPr>
          <w:p w14:paraId="611DF75E" w14:textId="77777777" w:rsidR="00715028" w:rsidRPr="00715028" w:rsidRDefault="00715028" w:rsidP="00715028">
            <w:pPr>
              <w:spacing w:line="240" w:lineRule="auto"/>
              <w:jc w:val="left"/>
              <w:rPr>
                <w:rStyle w:val="Hyperlink"/>
                <w:rtl/>
              </w:rPr>
            </w:pPr>
            <w:hyperlink w:anchor="Seif22" w:tooltip="בדיקת מחלבות וסמכות לאסור הספקת חלב" w:history="1">
              <w:r w:rsidRPr="00715028">
                <w:rPr>
                  <w:rStyle w:val="Hyperlink"/>
                </w:rPr>
                <w:t>Go</w:t>
              </w:r>
            </w:hyperlink>
          </w:p>
        </w:tc>
        <w:tc>
          <w:tcPr>
            <w:tcW w:w="850" w:type="dxa"/>
          </w:tcPr>
          <w:p w14:paraId="55A7ADE9"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715028" w:rsidRPr="00715028" w14:paraId="75BA90F9" w14:textId="77777777" w:rsidTr="00715028">
        <w:tblPrEx>
          <w:tblCellMar>
            <w:top w:w="0" w:type="dxa"/>
            <w:bottom w:w="0" w:type="dxa"/>
          </w:tblCellMar>
        </w:tblPrEx>
        <w:tc>
          <w:tcPr>
            <w:tcW w:w="1247" w:type="dxa"/>
          </w:tcPr>
          <w:p w14:paraId="3033B841" w14:textId="77777777" w:rsidR="00715028" w:rsidRPr="00715028" w:rsidRDefault="00715028" w:rsidP="00715028">
            <w:pPr>
              <w:spacing w:line="240" w:lineRule="auto"/>
              <w:jc w:val="left"/>
              <w:rPr>
                <w:rFonts w:cs="Frankruhel"/>
                <w:sz w:val="24"/>
                <w:rtl/>
              </w:rPr>
            </w:pPr>
            <w:r>
              <w:rPr>
                <w:rFonts w:cs="Times New Roman"/>
                <w:sz w:val="24"/>
                <w:rtl/>
              </w:rPr>
              <w:t xml:space="preserve">סעיף 22 </w:t>
            </w:r>
          </w:p>
        </w:tc>
        <w:tc>
          <w:tcPr>
            <w:tcW w:w="5669" w:type="dxa"/>
          </w:tcPr>
          <w:p w14:paraId="4B307273" w14:textId="77777777" w:rsidR="00715028" w:rsidRPr="00715028" w:rsidRDefault="00715028" w:rsidP="00715028">
            <w:pPr>
              <w:spacing w:line="240" w:lineRule="auto"/>
              <w:jc w:val="left"/>
              <w:rPr>
                <w:rFonts w:cs="Frankruhel"/>
                <w:sz w:val="24"/>
                <w:rtl/>
              </w:rPr>
            </w:pPr>
            <w:r>
              <w:rPr>
                <w:rFonts w:cs="Times New Roman"/>
                <w:sz w:val="24"/>
                <w:rtl/>
              </w:rPr>
              <w:t>עונשים על העמדת אנשים וחפצים נגועים גלויים לעין כל</w:t>
            </w:r>
          </w:p>
        </w:tc>
        <w:tc>
          <w:tcPr>
            <w:tcW w:w="567" w:type="dxa"/>
          </w:tcPr>
          <w:p w14:paraId="1CA381A4" w14:textId="77777777" w:rsidR="00715028" w:rsidRPr="00715028" w:rsidRDefault="00715028" w:rsidP="00715028">
            <w:pPr>
              <w:spacing w:line="240" w:lineRule="auto"/>
              <w:jc w:val="left"/>
              <w:rPr>
                <w:rStyle w:val="Hyperlink"/>
                <w:rtl/>
              </w:rPr>
            </w:pPr>
            <w:hyperlink w:anchor="Seif23" w:tooltip="עונשים על העמדת אנשים וחפצים נגועים גלויים לעין כל" w:history="1">
              <w:r w:rsidRPr="00715028">
                <w:rPr>
                  <w:rStyle w:val="Hyperlink"/>
                </w:rPr>
                <w:t>Go</w:t>
              </w:r>
            </w:hyperlink>
          </w:p>
        </w:tc>
        <w:tc>
          <w:tcPr>
            <w:tcW w:w="850" w:type="dxa"/>
          </w:tcPr>
          <w:p w14:paraId="47B13E94"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715028" w:rsidRPr="00715028" w14:paraId="32AEF492" w14:textId="77777777" w:rsidTr="00715028">
        <w:tblPrEx>
          <w:tblCellMar>
            <w:top w:w="0" w:type="dxa"/>
            <w:bottom w:w="0" w:type="dxa"/>
          </w:tblCellMar>
        </w:tblPrEx>
        <w:tc>
          <w:tcPr>
            <w:tcW w:w="1247" w:type="dxa"/>
          </w:tcPr>
          <w:p w14:paraId="11589F2A" w14:textId="77777777" w:rsidR="00715028" w:rsidRPr="00715028" w:rsidRDefault="00715028" w:rsidP="00715028">
            <w:pPr>
              <w:spacing w:line="240" w:lineRule="auto"/>
              <w:jc w:val="left"/>
              <w:rPr>
                <w:rFonts w:cs="Frankruhel"/>
                <w:sz w:val="24"/>
                <w:rtl/>
              </w:rPr>
            </w:pPr>
            <w:r>
              <w:rPr>
                <w:rFonts w:cs="Times New Roman"/>
                <w:sz w:val="24"/>
                <w:rtl/>
              </w:rPr>
              <w:t xml:space="preserve">סעיף 23 </w:t>
            </w:r>
          </w:p>
        </w:tc>
        <w:tc>
          <w:tcPr>
            <w:tcW w:w="5669" w:type="dxa"/>
          </w:tcPr>
          <w:p w14:paraId="0FDEC7BB" w14:textId="77777777" w:rsidR="00715028" w:rsidRPr="00715028" w:rsidRDefault="00715028" w:rsidP="00715028">
            <w:pPr>
              <w:spacing w:line="240" w:lineRule="auto"/>
              <w:jc w:val="left"/>
              <w:rPr>
                <w:rFonts w:cs="Frankruhel"/>
                <w:sz w:val="24"/>
                <w:rtl/>
              </w:rPr>
            </w:pPr>
            <w:r>
              <w:rPr>
                <w:rFonts w:cs="Times New Roman"/>
                <w:sz w:val="24"/>
                <w:rtl/>
              </w:rPr>
              <w:t>תקנות</w:t>
            </w:r>
          </w:p>
        </w:tc>
        <w:tc>
          <w:tcPr>
            <w:tcW w:w="567" w:type="dxa"/>
          </w:tcPr>
          <w:p w14:paraId="70A1109F" w14:textId="77777777" w:rsidR="00715028" w:rsidRPr="00715028" w:rsidRDefault="00715028" w:rsidP="00715028">
            <w:pPr>
              <w:spacing w:line="240" w:lineRule="auto"/>
              <w:jc w:val="left"/>
              <w:rPr>
                <w:rStyle w:val="Hyperlink"/>
                <w:rtl/>
              </w:rPr>
            </w:pPr>
            <w:hyperlink w:anchor="Seif24" w:tooltip="תקנות" w:history="1">
              <w:r w:rsidRPr="00715028">
                <w:rPr>
                  <w:rStyle w:val="Hyperlink"/>
                </w:rPr>
                <w:t>Go</w:t>
              </w:r>
            </w:hyperlink>
          </w:p>
        </w:tc>
        <w:tc>
          <w:tcPr>
            <w:tcW w:w="850" w:type="dxa"/>
          </w:tcPr>
          <w:p w14:paraId="6E078CBC"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715028" w:rsidRPr="00715028" w14:paraId="670425C2" w14:textId="77777777" w:rsidTr="00715028">
        <w:tblPrEx>
          <w:tblCellMar>
            <w:top w:w="0" w:type="dxa"/>
            <w:bottom w:w="0" w:type="dxa"/>
          </w:tblCellMar>
        </w:tblPrEx>
        <w:tc>
          <w:tcPr>
            <w:tcW w:w="1247" w:type="dxa"/>
          </w:tcPr>
          <w:p w14:paraId="7CE94AA5" w14:textId="77777777" w:rsidR="00715028" w:rsidRPr="00715028" w:rsidRDefault="00715028" w:rsidP="00715028">
            <w:pPr>
              <w:spacing w:line="240" w:lineRule="auto"/>
              <w:jc w:val="left"/>
              <w:rPr>
                <w:rFonts w:cs="Frankruhel"/>
                <w:sz w:val="24"/>
                <w:rtl/>
              </w:rPr>
            </w:pPr>
            <w:r>
              <w:rPr>
                <w:rFonts w:cs="Times New Roman"/>
                <w:sz w:val="24"/>
                <w:rtl/>
              </w:rPr>
              <w:t xml:space="preserve">סעיף 24 </w:t>
            </w:r>
          </w:p>
        </w:tc>
        <w:tc>
          <w:tcPr>
            <w:tcW w:w="5669" w:type="dxa"/>
          </w:tcPr>
          <w:p w14:paraId="1CE19255" w14:textId="77777777" w:rsidR="00715028" w:rsidRPr="00715028" w:rsidRDefault="00715028" w:rsidP="00715028">
            <w:pPr>
              <w:spacing w:line="240" w:lineRule="auto"/>
              <w:jc w:val="left"/>
              <w:rPr>
                <w:rFonts w:cs="Frankruhel"/>
                <w:sz w:val="24"/>
                <w:rtl/>
              </w:rPr>
            </w:pPr>
            <w:r>
              <w:rPr>
                <w:rFonts w:cs="Times New Roman"/>
                <w:sz w:val="24"/>
                <w:rtl/>
              </w:rPr>
              <w:t>פירוש</w:t>
            </w:r>
          </w:p>
        </w:tc>
        <w:tc>
          <w:tcPr>
            <w:tcW w:w="567" w:type="dxa"/>
          </w:tcPr>
          <w:p w14:paraId="14B77A0F" w14:textId="77777777" w:rsidR="00715028" w:rsidRPr="00715028" w:rsidRDefault="00715028" w:rsidP="00715028">
            <w:pPr>
              <w:spacing w:line="240" w:lineRule="auto"/>
              <w:jc w:val="left"/>
              <w:rPr>
                <w:rStyle w:val="Hyperlink"/>
                <w:rtl/>
              </w:rPr>
            </w:pPr>
            <w:hyperlink w:anchor="Seif25" w:tooltip="פירוש" w:history="1">
              <w:r w:rsidRPr="00715028">
                <w:rPr>
                  <w:rStyle w:val="Hyperlink"/>
                </w:rPr>
                <w:t>Go</w:t>
              </w:r>
            </w:hyperlink>
          </w:p>
        </w:tc>
        <w:tc>
          <w:tcPr>
            <w:tcW w:w="850" w:type="dxa"/>
          </w:tcPr>
          <w:p w14:paraId="5DD2473F"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715028" w:rsidRPr="00715028" w14:paraId="40009841" w14:textId="77777777" w:rsidTr="00715028">
        <w:tblPrEx>
          <w:tblCellMar>
            <w:top w:w="0" w:type="dxa"/>
            <w:bottom w:w="0" w:type="dxa"/>
          </w:tblCellMar>
        </w:tblPrEx>
        <w:tc>
          <w:tcPr>
            <w:tcW w:w="1247" w:type="dxa"/>
          </w:tcPr>
          <w:p w14:paraId="25297692" w14:textId="77777777" w:rsidR="00715028" w:rsidRPr="00715028" w:rsidRDefault="00715028" w:rsidP="00715028">
            <w:pPr>
              <w:spacing w:line="240" w:lineRule="auto"/>
              <w:jc w:val="left"/>
              <w:rPr>
                <w:rFonts w:cs="Frankruhel"/>
                <w:sz w:val="24"/>
                <w:rtl/>
              </w:rPr>
            </w:pPr>
            <w:r>
              <w:rPr>
                <w:rFonts w:cs="Times New Roman"/>
                <w:sz w:val="24"/>
                <w:rtl/>
              </w:rPr>
              <w:lastRenderedPageBreak/>
              <w:t xml:space="preserve">סעיף 24א </w:t>
            </w:r>
          </w:p>
        </w:tc>
        <w:tc>
          <w:tcPr>
            <w:tcW w:w="5669" w:type="dxa"/>
          </w:tcPr>
          <w:p w14:paraId="42B67284" w14:textId="77777777" w:rsidR="00715028" w:rsidRPr="00715028" w:rsidRDefault="00715028" w:rsidP="00715028">
            <w:pPr>
              <w:spacing w:line="240" w:lineRule="auto"/>
              <w:jc w:val="left"/>
              <w:rPr>
                <w:rFonts w:cs="Frankruhel"/>
                <w:sz w:val="24"/>
                <w:rtl/>
              </w:rPr>
            </w:pPr>
            <w:r>
              <w:rPr>
                <w:rFonts w:cs="Times New Roman"/>
                <w:sz w:val="24"/>
                <w:rtl/>
              </w:rPr>
              <w:t>אישור הקמה</w:t>
            </w:r>
          </w:p>
        </w:tc>
        <w:tc>
          <w:tcPr>
            <w:tcW w:w="567" w:type="dxa"/>
          </w:tcPr>
          <w:p w14:paraId="6C54039F" w14:textId="77777777" w:rsidR="00715028" w:rsidRPr="00715028" w:rsidRDefault="00715028" w:rsidP="00715028">
            <w:pPr>
              <w:spacing w:line="240" w:lineRule="auto"/>
              <w:jc w:val="left"/>
              <w:rPr>
                <w:rStyle w:val="Hyperlink"/>
                <w:rtl/>
              </w:rPr>
            </w:pPr>
            <w:hyperlink w:anchor="Seif26" w:tooltip="אישור הקמה" w:history="1">
              <w:r w:rsidRPr="00715028">
                <w:rPr>
                  <w:rStyle w:val="Hyperlink"/>
                </w:rPr>
                <w:t>Go</w:t>
              </w:r>
            </w:hyperlink>
          </w:p>
        </w:tc>
        <w:tc>
          <w:tcPr>
            <w:tcW w:w="850" w:type="dxa"/>
          </w:tcPr>
          <w:p w14:paraId="6E1BEA83"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715028" w:rsidRPr="00715028" w14:paraId="6E5343B6" w14:textId="77777777" w:rsidTr="00715028">
        <w:tblPrEx>
          <w:tblCellMar>
            <w:top w:w="0" w:type="dxa"/>
            <w:bottom w:w="0" w:type="dxa"/>
          </w:tblCellMar>
        </w:tblPrEx>
        <w:tc>
          <w:tcPr>
            <w:tcW w:w="1247" w:type="dxa"/>
          </w:tcPr>
          <w:p w14:paraId="71DDC868" w14:textId="77777777" w:rsidR="00715028" w:rsidRPr="00715028" w:rsidRDefault="00715028" w:rsidP="00715028">
            <w:pPr>
              <w:spacing w:line="240" w:lineRule="auto"/>
              <w:jc w:val="left"/>
              <w:rPr>
                <w:rFonts w:cs="Frankruhel"/>
                <w:sz w:val="24"/>
                <w:rtl/>
              </w:rPr>
            </w:pPr>
            <w:r>
              <w:rPr>
                <w:rFonts w:cs="Times New Roman"/>
                <w:sz w:val="24"/>
                <w:rtl/>
              </w:rPr>
              <w:t xml:space="preserve">סעיף 24ב </w:t>
            </w:r>
          </w:p>
        </w:tc>
        <w:tc>
          <w:tcPr>
            <w:tcW w:w="5669" w:type="dxa"/>
          </w:tcPr>
          <w:p w14:paraId="645E32F8" w14:textId="77777777" w:rsidR="00715028" w:rsidRPr="00715028" w:rsidRDefault="00715028" w:rsidP="00715028">
            <w:pPr>
              <w:spacing w:line="240" w:lineRule="auto"/>
              <w:jc w:val="left"/>
              <w:rPr>
                <w:rFonts w:cs="Frankruhel"/>
                <w:sz w:val="24"/>
                <w:rtl/>
              </w:rPr>
            </w:pPr>
            <w:r>
              <w:rPr>
                <w:rFonts w:cs="Times New Roman"/>
                <w:sz w:val="24"/>
                <w:rtl/>
              </w:rPr>
              <w:t>סגירת יחידה מקצועית או הפחתה במספר המיטות</w:t>
            </w:r>
          </w:p>
        </w:tc>
        <w:tc>
          <w:tcPr>
            <w:tcW w:w="567" w:type="dxa"/>
          </w:tcPr>
          <w:p w14:paraId="0CD6313C" w14:textId="77777777" w:rsidR="00715028" w:rsidRPr="00715028" w:rsidRDefault="00715028" w:rsidP="00715028">
            <w:pPr>
              <w:spacing w:line="240" w:lineRule="auto"/>
              <w:jc w:val="left"/>
              <w:rPr>
                <w:rStyle w:val="Hyperlink"/>
                <w:rtl/>
              </w:rPr>
            </w:pPr>
            <w:hyperlink w:anchor="Seif102" w:tooltip="סגירת יחידה מקצועית או הפחתה במספר המיטות" w:history="1">
              <w:r w:rsidRPr="00715028">
                <w:rPr>
                  <w:rStyle w:val="Hyperlink"/>
                </w:rPr>
                <w:t>Go</w:t>
              </w:r>
            </w:hyperlink>
          </w:p>
        </w:tc>
        <w:tc>
          <w:tcPr>
            <w:tcW w:w="850" w:type="dxa"/>
          </w:tcPr>
          <w:p w14:paraId="102B75CF"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715028" w:rsidRPr="00715028" w14:paraId="24E06BA1" w14:textId="77777777" w:rsidTr="00715028">
        <w:tblPrEx>
          <w:tblCellMar>
            <w:top w:w="0" w:type="dxa"/>
            <w:bottom w:w="0" w:type="dxa"/>
          </w:tblCellMar>
        </w:tblPrEx>
        <w:tc>
          <w:tcPr>
            <w:tcW w:w="1247" w:type="dxa"/>
          </w:tcPr>
          <w:p w14:paraId="0B59A232" w14:textId="77777777" w:rsidR="00715028" w:rsidRPr="00715028" w:rsidRDefault="00715028" w:rsidP="00715028">
            <w:pPr>
              <w:spacing w:line="240" w:lineRule="auto"/>
              <w:jc w:val="left"/>
              <w:rPr>
                <w:rFonts w:cs="Frankruhel"/>
                <w:sz w:val="24"/>
                <w:rtl/>
              </w:rPr>
            </w:pPr>
            <w:r>
              <w:rPr>
                <w:rFonts w:cs="Times New Roman"/>
                <w:sz w:val="24"/>
                <w:rtl/>
              </w:rPr>
              <w:t xml:space="preserve">סעיף 24ג </w:t>
            </w:r>
          </w:p>
        </w:tc>
        <w:tc>
          <w:tcPr>
            <w:tcW w:w="5669" w:type="dxa"/>
          </w:tcPr>
          <w:p w14:paraId="08AFFC0F" w14:textId="77777777" w:rsidR="00715028" w:rsidRPr="00715028" w:rsidRDefault="00715028" w:rsidP="00715028">
            <w:pPr>
              <w:spacing w:line="240" w:lineRule="auto"/>
              <w:jc w:val="left"/>
              <w:rPr>
                <w:rFonts w:cs="Frankruhel"/>
                <w:sz w:val="24"/>
                <w:rtl/>
              </w:rPr>
            </w:pPr>
            <w:r>
              <w:rPr>
                <w:rFonts w:cs="Times New Roman"/>
                <w:sz w:val="24"/>
                <w:rtl/>
              </w:rPr>
              <w:t>תשלום לרופא או לבעל מקצוע בעד שירות רפואי שביצע במוסד רפואי</w:t>
            </w:r>
          </w:p>
        </w:tc>
        <w:tc>
          <w:tcPr>
            <w:tcW w:w="567" w:type="dxa"/>
          </w:tcPr>
          <w:p w14:paraId="62657F26" w14:textId="77777777" w:rsidR="00715028" w:rsidRPr="00715028" w:rsidRDefault="00715028" w:rsidP="00715028">
            <w:pPr>
              <w:spacing w:line="240" w:lineRule="auto"/>
              <w:jc w:val="left"/>
              <w:rPr>
                <w:rStyle w:val="Hyperlink"/>
                <w:rtl/>
              </w:rPr>
            </w:pPr>
            <w:hyperlink w:anchor="Seif108" w:tooltip="תשלום לרופא או לבעל מקצוע בעד שירות רפואי שביצע במוסד רפואי" w:history="1">
              <w:r w:rsidRPr="00715028">
                <w:rPr>
                  <w:rStyle w:val="Hyperlink"/>
                </w:rPr>
                <w:t>Go</w:t>
              </w:r>
            </w:hyperlink>
          </w:p>
        </w:tc>
        <w:tc>
          <w:tcPr>
            <w:tcW w:w="850" w:type="dxa"/>
          </w:tcPr>
          <w:p w14:paraId="6ACBBB61"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715028" w:rsidRPr="00715028" w14:paraId="0B20A07E" w14:textId="77777777" w:rsidTr="00715028">
        <w:tblPrEx>
          <w:tblCellMar>
            <w:top w:w="0" w:type="dxa"/>
            <w:bottom w:w="0" w:type="dxa"/>
          </w:tblCellMar>
        </w:tblPrEx>
        <w:tc>
          <w:tcPr>
            <w:tcW w:w="1247" w:type="dxa"/>
          </w:tcPr>
          <w:p w14:paraId="508DCED6" w14:textId="77777777" w:rsidR="00715028" w:rsidRPr="00715028" w:rsidRDefault="00715028" w:rsidP="00715028">
            <w:pPr>
              <w:spacing w:line="240" w:lineRule="auto"/>
              <w:jc w:val="left"/>
              <w:rPr>
                <w:rFonts w:cs="Frankruhel"/>
                <w:sz w:val="24"/>
                <w:rtl/>
              </w:rPr>
            </w:pPr>
            <w:r>
              <w:rPr>
                <w:rFonts w:cs="Times New Roman"/>
                <w:sz w:val="24"/>
                <w:rtl/>
              </w:rPr>
              <w:t xml:space="preserve">סעיף 24ד </w:t>
            </w:r>
          </w:p>
        </w:tc>
        <w:tc>
          <w:tcPr>
            <w:tcW w:w="5669" w:type="dxa"/>
          </w:tcPr>
          <w:p w14:paraId="6B44CF4A" w14:textId="77777777" w:rsidR="00715028" w:rsidRPr="00715028" w:rsidRDefault="00715028" w:rsidP="00715028">
            <w:pPr>
              <w:spacing w:line="240" w:lineRule="auto"/>
              <w:jc w:val="left"/>
              <w:rPr>
                <w:rFonts w:cs="Frankruhel"/>
                <w:sz w:val="24"/>
                <w:rtl/>
              </w:rPr>
            </w:pPr>
            <w:r>
              <w:rPr>
                <w:rFonts w:cs="Times New Roman"/>
                <w:sz w:val="24"/>
                <w:rtl/>
              </w:rPr>
              <w:t>כללים לעניין המשך טיפול רפואי פרטי לאחר טיפול רפואי במסגרת שירות מרפאה ציבורי או קהילתי</w:t>
            </w:r>
          </w:p>
        </w:tc>
        <w:tc>
          <w:tcPr>
            <w:tcW w:w="567" w:type="dxa"/>
          </w:tcPr>
          <w:p w14:paraId="49D14B22" w14:textId="77777777" w:rsidR="00715028" w:rsidRPr="00715028" w:rsidRDefault="00715028" w:rsidP="00715028">
            <w:pPr>
              <w:spacing w:line="240" w:lineRule="auto"/>
              <w:jc w:val="left"/>
              <w:rPr>
                <w:rStyle w:val="Hyperlink"/>
                <w:rtl/>
              </w:rPr>
            </w:pPr>
            <w:hyperlink w:anchor="Seif109" w:tooltip="כללים לעניין המשך טיפול רפואי פרטי לאחר טיפול רפואי במסגרת שירות מרפאה ציבורי או קהילתי" w:history="1">
              <w:r w:rsidRPr="00715028">
                <w:rPr>
                  <w:rStyle w:val="Hyperlink"/>
                </w:rPr>
                <w:t>Go</w:t>
              </w:r>
            </w:hyperlink>
          </w:p>
        </w:tc>
        <w:tc>
          <w:tcPr>
            <w:tcW w:w="850" w:type="dxa"/>
          </w:tcPr>
          <w:p w14:paraId="7D3C3DED"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715028" w:rsidRPr="00715028" w14:paraId="01751413" w14:textId="77777777" w:rsidTr="00715028">
        <w:tblPrEx>
          <w:tblCellMar>
            <w:top w:w="0" w:type="dxa"/>
            <w:bottom w:w="0" w:type="dxa"/>
          </w:tblCellMar>
        </w:tblPrEx>
        <w:tc>
          <w:tcPr>
            <w:tcW w:w="1247" w:type="dxa"/>
          </w:tcPr>
          <w:p w14:paraId="7DB9AAC1" w14:textId="77777777" w:rsidR="00715028" w:rsidRPr="00715028" w:rsidRDefault="00715028" w:rsidP="00715028">
            <w:pPr>
              <w:spacing w:line="240" w:lineRule="auto"/>
              <w:jc w:val="left"/>
              <w:rPr>
                <w:rFonts w:cs="Frankruhel"/>
                <w:sz w:val="24"/>
                <w:rtl/>
              </w:rPr>
            </w:pPr>
            <w:r>
              <w:rPr>
                <w:rFonts w:cs="Times New Roman"/>
                <w:sz w:val="24"/>
                <w:rtl/>
              </w:rPr>
              <w:t xml:space="preserve">סעיף 25 </w:t>
            </w:r>
          </w:p>
        </w:tc>
        <w:tc>
          <w:tcPr>
            <w:tcW w:w="5669" w:type="dxa"/>
          </w:tcPr>
          <w:p w14:paraId="56D8BC07" w14:textId="77777777" w:rsidR="00715028" w:rsidRPr="00715028" w:rsidRDefault="00715028" w:rsidP="00715028">
            <w:pPr>
              <w:spacing w:line="240" w:lineRule="auto"/>
              <w:jc w:val="left"/>
              <w:rPr>
                <w:rFonts w:cs="Frankruhel"/>
                <w:sz w:val="24"/>
                <w:rtl/>
              </w:rPr>
            </w:pPr>
            <w:r>
              <w:rPr>
                <w:rFonts w:cs="Times New Roman"/>
                <w:sz w:val="24"/>
                <w:rtl/>
              </w:rPr>
              <w:t>הפעלת מוסד רפואי</w:t>
            </w:r>
          </w:p>
        </w:tc>
        <w:tc>
          <w:tcPr>
            <w:tcW w:w="567" w:type="dxa"/>
          </w:tcPr>
          <w:p w14:paraId="53B23394" w14:textId="77777777" w:rsidR="00715028" w:rsidRPr="00715028" w:rsidRDefault="00715028" w:rsidP="00715028">
            <w:pPr>
              <w:spacing w:line="240" w:lineRule="auto"/>
              <w:jc w:val="left"/>
              <w:rPr>
                <w:rStyle w:val="Hyperlink"/>
                <w:rtl/>
              </w:rPr>
            </w:pPr>
            <w:hyperlink w:anchor="Seif27" w:tooltip="הפעלת מוסד רפואי" w:history="1">
              <w:r w:rsidRPr="00715028">
                <w:rPr>
                  <w:rStyle w:val="Hyperlink"/>
                </w:rPr>
                <w:t>Go</w:t>
              </w:r>
            </w:hyperlink>
          </w:p>
        </w:tc>
        <w:tc>
          <w:tcPr>
            <w:tcW w:w="850" w:type="dxa"/>
          </w:tcPr>
          <w:p w14:paraId="7671A934"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715028" w:rsidRPr="00715028" w14:paraId="680B3124" w14:textId="77777777" w:rsidTr="00715028">
        <w:tblPrEx>
          <w:tblCellMar>
            <w:top w:w="0" w:type="dxa"/>
            <w:bottom w:w="0" w:type="dxa"/>
          </w:tblCellMar>
        </w:tblPrEx>
        <w:tc>
          <w:tcPr>
            <w:tcW w:w="1247" w:type="dxa"/>
          </w:tcPr>
          <w:p w14:paraId="038FCAD6" w14:textId="77777777" w:rsidR="00715028" w:rsidRPr="00715028" w:rsidRDefault="00715028" w:rsidP="00715028">
            <w:pPr>
              <w:spacing w:line="240" w:lineRule="auto"/>
              <w:jc w:val="left"/>
              <w:rPr>
                <w:rFonts w:cs="Frankruhel"/>
                <w:sz w:val="24"/>
                <w:rtl/>
              </w:rPr>
            </w:pPr>
            <w:r>
              <w:rPr>
                <w:rFonts w:cs="Times New Roman"/>
                <w:sz w:val="24"/>
                <w:rtl/>
              </w:rPr>
              <w:t xml:space="preserve">סעיף 25א </w:t>
            </w:r>
          </w:p>
        </w:tc>
        <w:tc>
          <w:tcPr>
            <w:tcW w:w="5669" w:type="dxa"/>
          </w:tcPr>
          <w:p w14:paraId="3E65347B" w14:textId="77777777" w:rsidR="00715028" w:rsidRPr="00715028" w:rsidRDefault="00715028" w:rsidP="00715028">
            <w:pPr>
              <w:spacing w:line="240" w:lineRule="auto"/>
              <w:jc w:val="left"/>
              <w:rPr>
                <w:rFonts w:cs="Frankruhel"/>
                <w:sz w:val="24"/>
                <w:rtl/>
              </w:rPr>
            </w:pPr>
            <w:r>
              <w:rPr>
                <w:rFonts w:cs="Times New Roman"/>
                <w:sz w:val="24"/>
                <w:rtl/>
              </w:rPr>
              <w:t>סגירת מוסד רפואי</w:t>
            </w:r>
          </w:p>
        </w:tc>
        <w:tc>
          <w:tcPr>
            <w:tcW w:w="567" w:type="dxa"/>
          </w:tcPr>
          <w:p w14:paraId="4B9B359F" w14:textId="77777777" w:rsidR="00715028" w:rsidRPr="00715028" w:rsidRDefault="00715028" w:rsidP="00715028">
            <w:pPr>
              <w:spacing w:line="240" w:lineRule="auto"/>
              <w:jc w:val="left"/>
              <w:rPr>
                <w:rStyle w:val="Hyperlink"/>
                <w:rtl/>
              </w:rPr>
            </w:pPr>
            <w:hyperlink w:anchor="Seif28" w:tooltip="סגירת מוסד רפואי" w:history="1">
              <w:r w:rsidRPr="00715028">
                <w:rPr>
                  <w:rStyle w:val="Hyperlink"/>
                </w:rPr>
                <w:t>Go</w:t>
              </w:r>
            </w:hyperlink>
          </w:p>
        </w:tc>
        <w:tc>
          <w:tcPr>
            <w:tcW w:w="850" w:type="dxa"/>
          </w:tcPr>
          <w:p w14:paraId="1C64F4AC"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715028" w:rsidRPr="00715028" w14:paraId="131E41CC" w14:textId="77777777" w:rsidTr="00715028">
        <w:tblPrEx>
          <w:tblCellMar>
            <w:top w:w="0" w:type="dxa"/>
            <w:bottom w:w="0" w:type="dxa"/>
          </w:tblCellMar>
        </w:tblPrEx>
        <w:tc>
          <w:tcPr>
            <w:tcW w:w="1247" w:type="dxa"/>
          </w:tcPr>
          <w:p w14:paraId="106916EF" w14:textId="77777777" w:rsidR="00715028" w:rsidRPr="00715028" w:rsidRDefault="00715028" w:rsidP="00715028">
            <w:pPr>
              <w:spacing w:line="240" w:lineRule="auto"/>
              <w:jc w:val="left"/>
              <w:rPr>
                <w:rFonts w:cs="Frankruhel"/>
                <w:sz w:val="24"/>
                <w:rtl/>
              </w:rPr>
            </w:pPr>
            <w:r>
              <w:rPr>
                <w:rFonts w:cs="Times New Roman"/>
                <w:sz w:val="24"/>
                <w:rtl/>
              </w:rPr>
              <w:t xml:space="preserve">סעיף 26 </w:t>
            </w:r>
          </w:p>
        </w:tc>
        <w:tc>
          <w:tcPr>
            <w:tcW w:w="5669" w:type="dxa"/>
          </w:tcPr>
          <w:p w14:paraId="2AA19509" w14:textId="77777777" w:rsidR="00715028" w:rsidRPr="00715028" w:rsidRDefault="00715028" w:rsidP="00715028">
            <w:pPr>
              <w:spacing w:line="240" w:lineRule="auto"/>
              <w:jc w:val="left"/>
              <w:rPr>
                <w:rFonts w:cs="Frankruhel"/>
                <w:sz w:val="24"/>
                <w:rtl/>
              </w:rPr>
            </w:pPr>
            <w:r>
              <w:rPr>
                <w:rFonts w:cs="Times New Roman"/>
                <w:sz w:val="24"/>
                <w:rtl/>
              </w:rPr>
              <w:t>הנהלת בית חולים</w:t>
            </w:r>
          </w:p>
        </w:tc>
        <w:tc>
          <w:tcPr>
            <w:tcW w:w="567" w:type="dxa"/>
          </w:tcPr>
          <w:p w14:paraId="13DF3551" w14:textId="77777777" w:rsidR="00715028" w:rsidRPr="00715028" w:rsidRDefault="00715028" w:rsidP="00715028">
            <w:pPr>
              <w:spacing w:line="240" w:lineRule="auto"/>
              <w:jc w:val="left"/>
              <w:rPr>
                <w:rStyle w:val="Hyperlink"/>
                <w:rtl/>
              </w:rPr>
            </w:pPr>
            <w:hyperlink w:anchor="Seif29" w:tooltip="הנהלת בית חולים" w:history="1">
              <w:r w:rsidRPr="00715028">
                <w:rPr>
                  <w:rStyle w:val="Hyperlink"/>
                </w:rPr>
                <w:t>Go</w:t>
              </w:r>
            </w:hyperlink>
          </w:p>
        </w:tc>
        <w:tc>
          <w:tcPr>
            <w:tcW w:w="850" w:type="dxa"/>
          </w:tcPr>
          <w:p w14:paraId="750D1CFE"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715028" w:rsidRPr="00715028" w14:paraId="7B4DC70B" w14:textId="77777777" w:rsidTr="00715028">
        <w:tblPrEx>
          <w:tblCellMar>
            <w:top w:w="0" w:type="dxa"/>
            <w:bottom w:w="0" w:type="dxa"/>
          </w:tblCellMar>
        </w:tblPrEx>
        <w:tc>
          <w:tcPr>
            <w:tcW w:w="1247" w:type="dxa"/>
          </w:tcPr>
          <w:p w14:paraId="0ACEFCF7" w14:textId="77777777" w:rsidR="00715028" w:rsidRPr="00715028" w:rsidRDefault="00715028" w:rsidP="00715028">
            <w:pPr>
              <w:spacing w:line="240" w:lineRule="auto"/>
              <w:jc w:val="left"/>
              <w:rPr>
                <w:rFonts w:cs="Frankruhel"/>
                <w:sz w:val="24"/>
                <w:rtl/>
              </w:rPr>
            </w:pPr>
            <w:r>
              <w:rPr>
                <w:rFonts w:cs="Times New Roman"/>
                <w:sz w:val="24"/>
                <w:rtl/>
              </w:rPr>
              <w:t xml:space="preserve">סעיף 27 </w:t>
            </w:r>
          </w:p>
        </w:tc>
        <w:tc>
          <w:tcPr>
            <w:tcW w:w="5669" w:type="dxa"/>
          </w:tcPr>
          <w:p w14:paraId="41CB38A4" w14:textId="77777777" w:rsidR="00715028" w:rsidRPr="00715028" w:rsidRDefault="00715028" w:rsidP="00715028">
            <w:pPr>
              <w:spacing w:line="240" w:lineRule="auto"/>
              <w:jc w:val="left"/>
              <w:rPr>
                <w:rFonts w:cs="Frankruhel"/>
                <w:sz w:val="24"/>
                <w:rtl/>
              </w:rPr>
            </w:pPr>
            <w:r>
              <w:rPr>
                <w:rFonts w:cs="Times New Roman"/>
                <w:sz w:val="24"/>
                <w:rtl/>
              </w:rPr>
              <w:t>תנאי הרישום</w:t>
            </w:r>
          </w:p>
        </w:tc>
        <w:tc>
          <w:tcPr>
            <w:tcW w:w="567" w:type="dxa"/>
          </w:tcPr>
          <w:p w14:paraId="2C48CC2A" w14:textId="77777777" w:rsidR="00715028" w:rsidRPr="00715028" w:rsidRDefault="00715028" w:rsidP="00715028">
            <w:pPr>
              <w:spacing w:line="240" w:lineRule="auto"/>
              <w:jc w:val="left"/>
              <w:rPr>
                <w:rStyle w:val="Hyperlink"/>
                <w:rtl/>
              </w:rPr>
            </w:pPr>
            <w:hyperlink w:anchor="Seif30" w:tooltip="תנאי הרישום" w:history="1">
              <w:r w:rsidRPr="00715028">
                <w:rPr>
                  <w:rStyle w:val="Hyperlink"/>
                </w:rPr>
                <w:t>Go</w:t>
              </w:r>
            </w:hyperlink>
          </w:p>
        </w:tc>
        <w:tc>
          <w:tcPr>
            <w:tcW w:w="850" w:type="dxa"/>
          </w:tcPr>
          <w:p w14:paraId="7FCD1FE6"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715028" w:rsidRPr="00715028" w14:paraId="250AC0BA" w14:textId="77777777" w:rsidTr="00715028">
        <w:tblPrEx>
          <w:tblCellMar>
            <w:top w:w="0" w:type="dxa"/>
            <w:bottom w:w="0" w:type="dxa"/>
          </w:tblCellMar>
        </w:tblPrEx>
        <w:tc>
          <w:tcPr>
            <w:tcW w:w="1247" w:type="dxa"/>
          </w:tcPr>
          <w:p w14:paraId="71D9E103" w14:textId="77777777" w:rsidR="00715028" w:rsidRPr="00715028" w:rsidRDefault="00715028" w:rsidP="00715028">
            <w:pPr>
              <w:spacing w:line="240" w:lineRule="auto"/>
              <w:jc w:val="left"/>
              <w:rPr>
                <w:rFonts w:cs="Frankruhel"/>
                <w:sz w:val="24"/>
                <w:rtl/>
              </w:rPr>
            </w:pPr>
            <w:r>
              <w:rPr>
                <w:rFonts w:cs="Times New Roman"/>
                <w:sz w:val="24"/>
                <w:rtl/>
              </w:rPr>
              <w:t xml:space="preserve">סעיף 28 </w:t>
            </w:r>
          </w:p>
        </w:tc>
        <w:tc>
          <w:tcPr>
            <w:tcW w:w="5669" w:type="dxa"/>
          </w:tcPr>
          <w:p w14:paraId="4E9A1F35" w14:textId="77777777" w:rsidR="00715028" w:rsidRPr="00715028" w:rsidRDefault="00715028" w:rsidP="00715028">
            <w:pPr>
              <w:spacing w:line="240" w:lineRule="auto"/>
              <w:jc w:val="left"/>
              <w:rPr>
                <w:rFonts w:cs="Frankruhel"/>
                <w:sz w:val="24"/>
                <w:rtl/>
              </w:rPr>
            </w:pPr>
            <w:r>
              <w:rPr>
                <w:rFonts w:cs="Times New Roman"/>
                <w:sz w:val="24"/>
                <w:rtl/>
              </w:rPr>
              <w:t>מנהל אחראי</w:t>
            </w:r>
          </w:p>
        </w:tc>
        <w:tc>
          <w:tcPr>
            <w:tcW w:w="567" w:type="dxa"/>
          </w:tcPr>
          <w:p w14:paraId="09AC1C7C" w14:textId="77777777" w:rsidR="00715028" w:rsidRPr="00715028" w:rsidRDefault="00715028" w:rsidP="00715028">
            <w:pPr>
              <w:spacing w:line="240" w:lineRule="auto"/>
              <w:jc w:val="left"/>
              <w:rPr>
                <w:rStyle w:val="Hyperlink"/>
                <w:rtl/>
              </w:rPr>
            </w:pPr>
            <w:hyperlink w:anchor="Seif31" w:tooltip="מנהל אחראי" w:history="1">
              <w:r w:rsidRPr="00715028">
                <w:rPr>
                  <w:rStyle w:val="Hyperlink"/>
                </w:rPr>
                <w:t>Go</w:t>
              </w:r>
            </w:hyperlink>
          </w:p>
        </w:tc>
        <w:tc>
          <w:tcPr>
            <w:tcW w:w="850" w:type="dxa"/>
          </w:tcPr>
          <w:p w14:paraId="2ACD6790"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15028" w:rsidRPr="00715028" w14:paraId="6D286E9C" w14:textId="77777777" w:rsidTr="00715028">
        <w:tblPrEx>
          <w:tblCellMar>
            <w:top w:w="0" w:type="dxa"/>
            <w:bottom w:w="0" w:type="dxa"/>
          </w:tblCellMar>
        </w:tblPrEx>
        <w:tc>
          <w:tcPr>
            <w:tcW w:w="1247" w:type="dxa"/>
          </w:tcPr>
          <w:p w14:paraId="28906900" w14:textId="77777777" w:rsidR="00715028" w:rsidRPr="00715028" w:rsidRDefault="00715028" w:rsidP="00715028">
            <w:pPr>
              <w:spacing w:line="240" w:lineRule="auto"/>
              <w:jc w:val="left"/>
              <w:rPr>
                <w:rFonts w:cs="Frankruhel"/>
                <w:sz w:val="24"/>
                <w:rtl/>
              </w:rPr>
            </w:pPr>
            <w:r>
              <w:rPr>
                <w:rFonts w:cs="Times New Roman"/>
                <w:sz w:val="24"/>
                <w:rtl/>
              </w:rPr>
              <w:t xml:space="preserve">סעיף 29 </w:t>
            </w:r>
          </w:p>
        </w:tc>
        <w:tc>
          <w:tcPr>
            <w:tcW w:w="5669" w:type="dxa"/>
          </w:tcPr>
          <w:p w14:paraId="4718FF23" w14:textId="77777777" w:rsidR="00715028" w:rsidRPr="00715028" w:rsidRDefault="00715028" w:rsidP="00715028">
            <w:pPr>
              <w:spacing w:line="240" w:lineRule="auto"/>
              <w:jc w:val="left"/>
              <w:rPr>
                <w:rFonts w:cs="Frankruhel"/>
                <w:sz w:val="24"/>
                <w:rtl/>
              </w:rPr>
            </w:pPr>
            <w:r>
              <w:rPr>
                <w:rFonts w:cs="Times New Roman"/>
                <w:sz w:val="24"/>
                <w:rtl/>
              </w:rPr>
              <w:t>ניהול יומנים ורשומותם</w:t>
            </w:r>
          </w:p>
        </w:tc>
        <w:tc>
          <w:tcPr>
            <w:tcW w:w="567" w:type="dxa"/>
          </w:tcPr>
          <w:p w14:paraId="2500CF43" w14:textId="77777777" w:rsidR="00715028" w:rsidRPr="00715028" w:rsidRDefault="00715028" w:rsidP="00715028">
            <w:pPr>
              <w:spacing w:line="240" w:lineRule="auto"/>
              <w:jc w:val="left"/>
              <w:rPr>
                <w:rStyle w:val="Hyperlink"/>
                <w:rtl/>
              </w:rPr>
            </w:pPr>
            <w:hyperlink w:anchor="Seif32" w:tooltip="ניהול יומנים ורשומותם" w:history="1">
              <w:r w:rsidRPr="00715028">
                <w:rPr>
                  <w:rStyle w:val="Hyperlink"/>
                </w:rPr>
                <w:t>Go</w:t>
              </w:r>
            </w:hyperlink>
          </w:p>
        </w:tc>
        <w:tc>
          <w:tcPr>
            <w:tcW w:w="850" w:type="dxa"/>
          </w:tcPr>
          <w:p w14:paraId="2B1C063F"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15028" w:rsidRPr="00715028" w14:paraId="424D18C6" w14:textId="77777777" w:rsidTr="00715028">
        <w:tblPrEx>
          <w:tblCellMar>
            <w:top w:w="0" w:type="dxa"/>
            <w:bottom w:w="0" w:type="dxa"/>
          </w:tblCellMar>
        </w:tblPrEx>
        <w:tc>
          <w:tcPr>
            <w:tcW w:w="1247" w:type="dxa"/>
          </w:tcPr>
          <w:p w14:paraId="43283AB4" w14:textId="77777777" w:rsidR="00715028" w:rsidRPr="00715028" w:rsidRDefault="00715028" w:rsidP="00715028">
            <w:pPr>
              <w:spacing w:line="240" w:lineRule="auto"/>
              <w:jc w:val="left"/>
              <w:rPr>
                <w:rFonts w:cs="Frankruhel"/>
                <w:sz w:val="24"/>
                <w:rtl/>
              </w:rPr>
            </w:pPr>
            <w:r>
              <w:rPr>
                <w:rFonts w:cs="Times New Roman"/>
                <w:sz w:val="24"/>
                <w:rtl/>
              </w:rPr>
              <w:t xml:space="preserve">סעיף 29א </w:t>
            </w:r>
          </w:p>
        </w:tc>
        <w:tc>
          <w:tcPr>
            <w:tcW w:w="5669" w:type="dxa"/>
          </w:tcPr>
          <w:p w14:paraId="7960D1BF" w14:textId="77777777" w:rsidR="00715028" w:rsidRPr="00715028" w:rsidRDefault="00715028" w:rsidP="00715028">
            <w:pPr>
              <w:spacing w:line="240" w:lineRule="auto"/>
              <w:jc w:val="left"/>
              <w:rPr>
                <w:rFonts w:cs="Frankruhel"/>
                <w:sz w:val="24"/>
                <w:rtl/>
              </w:rPr>
            </w:pPr>
            <w:r>
              <w:rPr>
                <w:rFonts w:cs="Times New Roman"/>
                <w:sz w:val="24"/>
                <w:rtl/>
              </w:rPr>
              <w:t>רשות מבקרת</w:t>
            </w:r>
          </w:p>
        </w:tc>
        <w:tc>
          <w:tcPr>
            <w:tcW w:w="567" w:type="dxa"/>
          </w:tcPr>
          <w:p w14:paraId="125B7BBC" w14:textId="77777777" w:rsidR="00715028" w:rsidRPr="00715028" w:rsidRDefault="00715028" w:rsidP="00715028">
            <w:pPr>
              <w:spacing w:line="240" w:lineRule="auto"/>
              <w:jc w:val="left"/>
              <w:rPr>
                <w:rStyle w:val="Hyperlink"/>
                <w:rtl/>
              </w:rPr>
            </w:pPr>
            <w:hyperlink w:anchor="Seif33" w:tooltip="רשות מבקרת" w:history="1">
              <w:r w:rsidRPr="00715028">
                <w:rPr>
                  <w:rStyle w:val="Hyperlink"/>
                </w:rPr>
                <w:t>Go</w:t>
              </w:r>
            </w:hyperlink>
          </w:p>
        </w:tc>
        <w:tc>
          <w:tcPr>
            <w:tcW w:w="850" w:type="dxa"/>
          </w:tcPr>
          <w:p w14:paraId="5AA68BC6"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15028" w:rsidRPr="00715028" w14:paraId="13B7D368" w14:textId="77777777" w:rsidTr="00715028">
        <w:tblPrEx>
          <w:tblCellMar>
            <w:top w:w="0" w:type="dxa"/>
            <w:bottom w:w="0" w:type="dxa"/>
          </w:tblCellMar>
        </w:tblPrEx>
        <w:tc>
          <w:tcPr>
            <w:tcW w:w="1247" w:type="dxa"/>
          </w:tcPr>
          <w:p w14:paraId="22BC48B6" w14:textId="77777777" w:rsidR="00715028" w:rsidRPr="00715028" w:rsidRDefault="00715028" w:rsidP="00715028">
            <w:pPr>
              <w:spacing w:line="240" w:lineRule="auto"/>
              <w:jc w:val="left"/>
              <w:rPr>
                <w:rFonts w:cs="Frankruhel"/>
                <w:sz w:val="24"/>
                <w:rtl/>
              </w:rPr>
            </w:pPr>
            <w:r>
              <w:rPr>
                <w:rFonts w:cs="Times New Roman"/>
                <w:sz w:val="24"/>
                <w:rtl/>
              </w:rPr>
              <w:t xml:space="preserve">סעיף 29ב </w:t>
            </w:r>
          </w:p>
        </w:tc>
        <w:tc>
          <w:tcPr>
            <w:tcW w:w="5669" w:type="dxa"/>
          </w:tcPr>
          <w:p w14:paraId="2C3E2D5C" w14:textId="77777777" w:rsidR="00715028" w:rsidRPr="00715028" w:rsidRDefault="00715028" w:rsidP="00715028">
            <w:pPr>
              <w:spacing w:line="240" w:lineRule="auto"/>
              <w:jc w:val="left"/>
              <w:rPr>
                <w:rFonts w:cs="Frankruhel"/>
                <w:sz w:val="24"/>
                <w:rtl/>
              </w:rPr>
            </w:pPr>
            <w:r>
              <w:rPr>
                <w:rFonts w:cs="Times New Roman"/>
                <w:sz w:val="24"/>
                <w:rtl/>
              </w:rPr>
              <w:t>הודעה על חשש אלימות</w:t>
            </w:r>
          </w:p>
        </w:tc>
        <w:tc>
          <w:tcPr>
            <w:tcW w:w="567" w:type="dxa"/>
          </w:tcPr>
          <w:p w14:paraId="685EE196" w14:textId="77777777" w:rsidR="00715028" w:rsidRPr="00715028" w:rsidRDefault="00715028" w:rsidP="00715028">
            <w:pPr>
              <w:spacing w:line="240" w:lineRule="auto"/>
              <w:jc w:val="left"/>
              <w:rPr>
                <w:rStyle w:val="Hyperlink"/>
                <w:rtl/>
              </w:rPr>
            </w:pPr>
            <w:hyperlink w:anchor="Seif34" w:tooltip="הודעה על חשש אלימות" w:history="1">
              <w:r w:rsidRPr="00715028">
                <w:rPr>
                  <w:rStyle w:val="Hyperlink"/>
                </w:rPr>
                <w:t>Go</w:t>
              </w:r>
            </w:hyperlink>
          </w:p>
        </w:tc>
        <w:tc>
          <w:tcPr>
            <w:tcW w:w="850" w:type="dxa"/>
          </w:tcPr>
          <w:p w14:paraId="1B01160E"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15028" w:rsidRPr="00715028" w14:paraId="34471347" w14:textId="77777777" w:rsidTr="00715028">
        <w:tblPrEx>
          <w:tblCellMar>
            <w:top w:w="0" w:type="dxa"/>
            <w:bottom w:w="0" w:type="dxa"/>
          </w:tblCellMar>
        </w:tblPrEx>
        <w:tc>
          <w:tcPr>
            <w:tcW w:w="1247" w:type="dxa"/>
          </w:tcPr>
          <w:p w14:paraId="0E35F8BA" w14:textId="77777777" w:rsidR="00715028" w:rsidRPr="00715028" w:rsidRDefault="00715028" w:rsidP="00715028">
            <w:pPr>
              <w:spacing w:line="240" w:lineRule="auto"/>
              <w:jc w:val="left"/>
              <w:rPr>
                <w:rFonts w:cs="Frankruhel"/>
                <w:sz w:val="24"/>
                <w:rtl/>
              </w:rPr>
            </w:pPr>
          </w:p>
        </w:tc>
        <w:tc>
          <w:tcPr>
            <w:tcW w:w="5669" w:type="dxa"/>
          </w:tcPr>
          <w:p w14:paraId="4793B709" w14:textId="77777777" w:rsidR="00715028" w:rsidRPr="00715028" w:rsidRDefault="00715028" w:rsidP="00715028">
            <w:pPr>
              <w:spacing w:line="240" w:lineRule="auto"/>
              <w:jc w:val="left"/>
              <w:rPr>
                <w:rFonts w:cs="Frankruhel"/>
                <w:sz w:val="24"/>
                <w:rtl/>
              </w:rPr>
            </w:pPr>
            <w:r>
              <w:rPr>
                <w:rFonts w:cs="Times New Roman"/>
                <w:sz w:val="24"/>
                <w:rtl/>
              </w:rPr>
              <w:t>חלק ד'1: התקנת מצלמות לשם הגנה על מאושפזים בבית חולים גריאטרי</w:t>
            </w:r>
          </w:p>
        </w:tc>
        <w:tc>
          <w:tcPr>
            <w:tcW w:w="567" w:type="dxa"/>
          </w:tcPr>
          <w:p w14:paraId="08E1A858" w14:textId="77777777" w:rsidR="00715028" w:rsidRPr="00715028" w:rsidRDefault="00715028" w:rsidP="00715028">
            <w:pPr>
              <w:spacing w:line="240" w:lineRule="auto"/>
              <w:jc w:val="left"/>
              <w:rPr>
                <w:rStyle w:val="Hyperlink"/>
                <w:rtl/>
              </w:rPr>
            </w:pPr>
            <w:hyperlink w:anchor="hed25" w:tooltip="חלק ד1: התקנת מצלמות לשם הגנה על מאושפזים בבית חולים גריאטרי" w:history="1">
              <w:r w:rsidRPr="00715028">
                <w:rPr>
                  <w:rStyle w:val="Hyperlink"/>
                </w:rPr>
                <w:t>Go</w:t>
              </w:r>
            </w:hyperlink>
          </w:p>
        </w:tc>
        <w:tc>
          <w:tcPr>
            <w:tcW w:w="850" w:type="dxa"/>
          </w:tcPr>
          <w:p w14:paraId="5403E3CD"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15028" w:rsidRPr="00715028" w14:paraId="2F7716A0" w14:textId="77777777" w:rsidTr="00715028">
        <w:tblPrEx>
          <w:tblCellMar>
            <w:top w:w="0" w:type="dxa"/>
            <w:bottom w:w="0" w:type="dxa"/>
          </w:tblCellMar>
        </w:tblPrEx>
        <w:tc>
          <w:tcPr>
            <w:tcW w:w="1247" w:type="dxa"/>
          </w:tcPr>
          <w:p w14:paraId="25BB6289" w14:textId="77777777" w:rsidR="00715028" w:rsidRPr="00715028" w:rsidRDefault="00715028" w:rsidP="00715028">
            <w:pPr>
              <w:spacing w:line="240" w:lineRule="auto"/>
              <w:jc w:val="left"/>
              <w:rPr>
                <w:rFonts w:cs="Frankruhel"/>
                <w:sz w:val="24"/>
                <w:rtl/>
              </w:rPr>
            </w:pPr>
            <w:r>
              <w:rPr>
                <w:rFonts w:cs="Times New Roman"/>
                <w:sz w:val="24"/>
                <w:rtl/>
              </w:rPr>
              <w:t xml:space="preserve">סעיף 29ג </w:t>
            </w:r>
          </w:p>
        </w:tc>
        <w:tc>
          <w:tcPr>
            <w:tcW w:w="5669" w:type="dxa"/>
          </w:tcPr>
          <w:p w14:paraId="20BFF026" w14:textId="77777777" w:rsidR="00715028" w:rsidRPr="00715028" w:rsidRDefault="00715028" w:rsidP="00715028">
            <w:pPr>
              <w:spacing w:line="240" w:lineRule="auto"/>
              <w:jc w:val="left"/>
              <w:rPr>
                <w:rFonts w:cs="Frankruhel"/>
                <w:sz w:val="24"/>
                <w:rtl/>
              </w:rPr>
            </w:pPr>
            <w:r>
              <w:rPr>
                <w:rFonts w:cs="Times New Roman"/>
                <w:sz w:val="24"/>
                <w:rtl/>
              </w:rPr>
              <w:t>הגדרות</w:t>
            </w:r>
          </w:p>
        </w:tc>
        <w:tc>
          <w:tcPr>
            <w:tcW w:w="567" w:type="dxa"/>
          </w:tcPr>
          <w:p w14:paraId="7E6C9521" w14:textId="77777777" w:rsidR="00715028" w:rsidRPr="00715028" w:rsidRDefault="00715028" w:rsidP="00715028">
            <w:pPr>
              <w:spacing w:line="240" w:lineRule="auto"/>
              <w:jc w:val="left"/>
              <w:rPr>
                <w:rStyle w:val="Hyperlink"/>
                <w:rtl/>
              </w:rPr>
            </w:pPr>
            <w:hyperlink w:anchor="Seif110" w:tooltip="הגדרות" w:history="1">
              <w:r w:rsidRPr="00715028">
                <w:rPr>
                  <w:rStyle w:val="Hyperlink"/>
                </w:rPr>
                <w:t>Go</w:t>
              </w:r>
            </w:hyperlink>
          </w:p>
        </w:tc>
        <w:tc>
          <w:tcPr>
            <w:tcW w:w="850" w:type="dxa"/>
          </w:tcPr>
          <w:p w14:paraId="26A1FD17"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15028" w:rsidRPr="00715028" w14:paraId="50CA4A77" w14:textId="77777777" w:rsidTr="00715028">
        <w:tblPrEx>
          <w:tblCellMar>
            <w:top w:w="0" w:type="dxa"/>
            <w:bottom w:w="0" w:type="dxa"/>
          </w:tblCellMar>
        </w:tblPrEx>
        <w:tc>
          <w:tcPr>
            <w:tcW w:w="1247" w:type="dxa"/>
          </w:tcPr>
          <w:p w14:paraId="06ABC59B" w14:textId="77777777" w:rsidR="00715028" w:rsidRPr="00715028" w:rsidRDefault="00715028" w:rsidP="00715028">
            <w:pPr>
              <w:spacing w:line="240" w:lineRule="auto"/>
              <w:jc w:val="left"/>
              <w:rPr>
                <w:rFonts w:cs="Frankruhel"/>
                <w:sz w:val="24"/>
                <w:rtl/>
              </w:rPr>
            </w:pPr>
            <w:r>
              <w:rPr>
                <w:rFonts w:cs="Times New Roman"/>
                <w:sz w:val="24"/>
                <w:rtl/>
              </w:rPr>
              <w:t xml:space="preserve">סעיף 29ד </w:t>
            </w:r>
          </w:p>
        </w:tc>
        <w:tc>
          <w:tcPr>
            <w:tcW w:w="5669" w:type="dxa"/>
          </w:tcPr>
          <w:p w14:paraId="06C877BF" w14:textId="77777777" w:rsidR="00715028" w:rsidRPr="00715028" w:rsidRDefault="00715028" w:rsidP="00715028">
            <w:pPr>
              <w:spacing w:line="240" w:lineRule="auto"/>
              <w:jc w:val="left"/>
              <w:rPr>
                <w:rFonts w:cs="Frankruhel"/>
                <w:sz w:val="24"/>
                <w:rtl/>
              </w:rPr>
            </w:pPr>
            <w:r>
              <w:rPr>
                <w:rFonts w:cs="Times New Roman"/>
                <w:sz w:val="24"/>
                <w:rtl/>
              </w:rPr>
              <w:t>מטרה</w:t>
            </w:r>
          </w:p>
        </w:tc>
        <w:tc>
          <w:tcPr>
            <w:tcW w:w="567" w:type="dxa"/>
          </w:tcPr>
          <w:p w14:paraId="53A682D9" w14:textId="77777777" w:rsidR="00715028" w:rsidRPr="00715028" w:rsidRDefault="00715028" w:rsidP="00715028">
            <w:pPr>
              <w:spacing w:line="240" w:lineRule="auto"/>
              <w:jc w:val="left"/>
              <w:rPr>
                <w:rStyle w:val="Hyperlink"/>
                <w:rtl/>
              </w:rPr>
            </w:pPr>
            <w:hyperlink w:anchor="Seif111" w:tooltip="מטרה" w:history="1">
              <w:r w:rsidRPr="00715028">
                <w:rPr>
                  <w:rStyle w:val="Hyperlink"/>
                </w:rPr>
                <w:t>Go</w:t>
              </w:r>
            </w:hyperlink>
          </w:p>
        </w:tc>
        <w:tc>
          <w:tcPr>
            <w:tcW w:w="850" w:type="dxa"/>
          </w:tcPr>
          <w:p w14:paraId="35F69BF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715028" w:rsidRPr="00715028" w14:paraId="55E0CED7" w14:textId="77777777" w:rsidTr="00715028">
        <w:tblPrEx>
          <w:tblCellMar>
            <w:top w:w="0" w:type="dxa"/>
            <w:bottom w:w="0" w:type="dxa"/>
          </w:tblCellMar>
        </w:tblPrEx>
        <w:tc>
          <w:tcPr>
            <w:tcW w:w="1247" w:type="dxa"/>
          </w:tcPr>
          <w:p w14:paraId="7B979B1B" w14:textId="77777777" w:rsidR="00715028" w:rsidRPr="00715028" w:rsidRDefault="00715028" w:rsidP="00715028">
            <w:pPr>
              <w:spacing w:line="240" w:lineRule="auto"/>
              <w:jc w:val="left"/>
              <w:rPr>
                <w:rFonts w:cs="Frankruhel"/>
                <w:sz w:val="24"/>
                <w:rtl/>
              </w:rPr>
            </w:pPr>
            <w:r>
              <w:rPr>
                <w:rFonts w:cs="Times New Roman"/>
                <w:sz w:val="24"/>
                <w:rtl/>
              </w:rPr>
              <w:t xml:space="preserve">סעיף 29ה </w:t>
            </w:r>
          </w:p>
        </w:tc>
        <w:tc>
          <w:tcPr>
            <w:tcW w:w="5669" w:type="dxa"/>
          </w:tcPr>
          <w:p w14:paraId="02265FE3" w14:textId="77777777" w:rsidR="00715028" w:rsidRPr="00715028" w:rsidRDefault="00715028" w:rsidP="00715028">
            <w:pPr>
              <w:spacing w:line="240" w:lineRule="auto"/>
              <w:jc w:val="left"/>
              <w:rPr>
                <w:rFonts w:cs="Frankruhel"/>
                <w:sz w:val="24"/>
                <w:rtl/>
              </w:rPr>
            </w:pPr>
            <w:r>
              <w:rPr>
                <w:rFonts w:cs="Times New Roman"/>
                <w:sz w:val="24"/>
                <w:rtl/>
              </w:rPr>
              <w:t>חובת התקנת מצלמות בבתי חולים גריאטריים</w:t>
            </w:r>
          </w:p>
        </w:tc>
        <w:tc>
          <w:tcPr>
            <w:tcW w:w="567" w:type="dxa"/>
          </w:tcPr>
          <w:p w14:paraId="15392B5C" w14:textId="77777777" w:rsidR="00715028" w:rsidRPr="00715028" w:rsidRDefault="00715028" w:rsidP="00715028">
            <w:pPr>
              <w:spacing w:line="240" w:lineRule="auto"/>
              <w:jc w:val="left"/>
              <w:rPr>
                <w:rStyle w:val="Hyperlink"/>
                <w:rtl/>
              </w:rPr>
            </w:pPr>
            <w:hyperlink w:anchor="Seif112" w:tooltip="חובת התקנת מצלמות בבתי חולים גריאטריים" w:history="1">
              <w:r w:rsidRPr="00715028">
                <w:rPr>
                  <w:rStyle w:val="Hyperlink"/>
                </w:rPr>
                <w:t>Go</w:t>
              </w:r>
            </w:hyperlink>
          </w:p>
        </w:tc>
        <w:tc>
          <w:tcPr>
            <w:tcW w:w="850" w:type="dxa"/>
          </w:tcPr>
          <w:p w14:paraId="4D411C20"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715028" w:rsidRPr="00715028" w14:paraId="28381E73" w14:textId="77777777" w:rsidTr="00715028">
        <w:tblPrEx>
          <w:tblCellMar>
            <w:top w:w="0" w:type="dxa"/>
            <w:bottom w:w="0" w:type="dxa"/>
          </w:tblCellMar>
        </w:tblPrEx>
        <w:tc>
          <w:tcPr>
            <w:tcW w:w="1247" w:type="dxa"/>
          </w:tcPr>
          <w:p w14:paraId="2C6BF86E" w14:textId="77777777" w:rsidR="00715028" w:rsidRPr="00715028" w:rsidRDefault="00715028" w:rsidP="00715028">
            <w:pPr>
              <w:spacing w:line="240" w:lineRule="auto"/>
              <w:jc w:val="left"/>
              <w:rPr>
                <w:rFonts w:cs="Frankruhel"/>
                <w:sz w:val="24"/>
                <w:rtl/>
              </w:rPr>
            </w:pPr>
            <w:r>
              <w:rPr>
                <w:rFonts w:cs="Times New Roman"/>
                <w:sz w:val="24"/>
                <w:rtl/>
              </w:rPr>
              <w:t xml:space="preserve">סעיף 29ו </w:t>
            </w:r>
          </w:p>
        </w:tc>
        <w:tc>
          <w:tcPr>
            <w:tcW w:w="5669" w:type="dxa"/>
          </w:tcPr>
          <w:p w14:paraId="45266422" w14:textId="77777777" w:rsidR="00715028" w:rsidRPr="00715028" w:rsidRDefault="00715028" w:rsidP="00715028">
            <w:pPr>
              <w:spacing w:line="240" w:lineRule="auto"/>
              <w:jc w:val="left"/>
              <w:rPr>
                <w:rFonts w:cs="Frankruhel"/>
                <w:sz w:val="24"/>
                <w:rtl/>
              </w:rPr>
            </w:pPr>
            <w:r>
              <w:rPr>
                <w:rFonts w:cs="Times New Roman"/>
                <w:sz w:val="24"/>
                <w:rtl/>
              </w:rPr>
              <w:t>חובת יידוע בדבר הפעלת מצלמות</w:t>
            </w:r>
          </w:p>
        </w:tc>
        <w:tc>
          <w:tcPr>
            <w:tcW w:w="567" w:type="dxa"/>
          </w:tcPr>
          <w:p w14:paraId="6CDC53D3" w14:textId="77777777" w:rsidR="00715028" w:rsidRPr="00715028" w:rsidRDefault="00715028" w:rsidP="00715028">
            <w:pPr>
              <w:spacing w:line="240" w:lineRule="auto"/>
              <w:jc w:val="left"/>
              <w:rPr>
                <w:rStyle w:val="Hyperlink"/>
                <w:rtl/>
              </w:rPr>
            </w:pPr>
            <w:hyperlink w:anchor="Seif113" w:tooltip="חובת יידוע בדבר הפעלת מצלמות" w:history="1">
              <w:r w:rsidRPr="00715028">
                <w:rPr>
                  <w:rStyle w:val="Hyperlink"/>
                </w:rPr>
                <w:t>Go</w:t>
              </w:r>
            </w:hyperlink>
          </w:p>
        </w:tc>
        <w:tc>
          <w:tcPr>
            <w:tcW w:w="850" w:type="dxa"/>
          </w:tcPr>
          <w:p w14:paraId="5B88BFEF"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715028" w:rsidRPr="00715028" w14:paraId="104FFE6F" w14:textId="77777777" w:rsidTr="00715028">
        <w:tblPrEx>
          <w:tblCellMar>
            <w:top w:w="0" w:type="dxa"/>
            <w:bottom w:w="0" w:type="dxa"/>
          </w:tblCellMar>
        </w:tblPrEx>
        <w:tc>
          <w:tcPr>
            <w:tcW w:w="1247" w:type="dxa"/>
          </w:tcPr>
          <w:p w14:paraId="0BF4E777" w14:textId="77777777" w:rsidR="00715028" w:rsidRPr="00715028" w:rsidRDefault="00715028" w:rsidP="00715028">
            <w:pPr>
              <w:spacing w:line="240" w:lineRule="auto"/>
              <w:jc w:val="left"/>
              <w:rPr>
                <w:rFonts w:cs="Frankruhel"/>
                <w:sz w:val="24"/>
                <w:rtl/>
              </w:rPr>
            </w:pPr>
            <w:r>
              <w:rPr>
                <w:rFonts w:cs="Times New Roman"/>
                <w:sz w:val="24"/>
                <w:rtl/>
              </w:rPr>
              <w:t xml:space="preserve">סעיף 29ז </w:t>
            </w:r>
          </w:p>
        </w:tc>
        <w:tc>
          <w:tcPr>
            <w:tcW w:w="5669" w:type="dxa"/>
          </w:tcPr>
          <w:p w14:paraId="4D6070DC" w14:textId="77777777" w:rsidR="00715028" w:rsidRPr="00715028" w:rsidRDefault="00715028" w:rsidP="00715028">
            <w:pPr>
              <w:spacing w:line="240" w:lineRule="auto"/>
              <w:jc w:val="left"/>
              <w:rPr>
                <w:rFonts w:cs="Frankruhel"/>
                <w:sz w:val="24"/>
                <w:rtl/>
              </w:rPr>
            </w:pPr>
            <w:r>
              <w:rPr>
                <w:rFonts w:cs="Times New Roman"/>
                <w:sz w:val="24"/>
                <w:rtl/>
              </w:rPr>
              <w:t>סירוב מאושפז להפעלת מצלמות במרחב הפרטי שלו</w:t>
            </w:r>
          </w:p>
        </w:tc>
        <w:tc>
          <w:tcPr>
            <w:tcW w:w="567" w:type="dxa"/>
          </w:tcPr>
          <w:p w14:paraId="07D67D58" w14:textId="77777777" w:rsidR="00715028" w:rsidRPr="00715028" w:rsidRDefault="00715028" w:rsidP="00715028">
            <w:pPr>
              <w:spacing w:line="240" w:lineRule="auto"/>
              <w:jc w:val="left"/>
              <w:rPr>
                <w:rStyle w:val="Hyperlink"/>
                <w:rtl/>
              </w:rPr>
            </w:pPr>
            <w:hyperlink w:anchor="Seif114" w:tooltip="סירוב מאושפז להפעלת מצלמות במרחב הפרטי שלו" w:history="1">
              <w:r w:rsidRPr="00715028">
                <w:rPr>
                  <w:rStyle w:val="Hyperlink"/>
                </w:rPr>
                <w:t>Go</w:t>
              </w:r>
            </w:hyperlink>
          </w:p>
        </w:tc>
        <w:tc>
          <w:tcPr>
            <w:tcW w:w="850" w:type="dxa"/>
          </w:tcPr>
          <w:p w14:paraId="4A934F24"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715028" w:rsidRPr="00715028" w14:paraId="007724F1" w14:textId="77777777" w:rsidTr="00715028">
        <w:tblPrEx>
          <w:tblCellMar>
            <w:top w:w="0" w:type="dxa"/>
            <w:bottom w:w="0" w:type="dxa"/>
          </w:tblCellMar>
        </w:tblPrEx>
        <w:tc>
          <w:tcPr>
            <w:tcW w:w="1247" w:type="dxa"/>
          </w:tcPr>
          <w:p w14:paraId="67E0A072" w14:textId="77777777" w:rsidR="00715028" w:rsidRPr="00715028" w:rsidRDefault="00715028" w:rsidP="00715028">
            <w:pPr>
              <w:spacing w:line="240" w:lineRule="auto"/>
              <w:jc w:val="left"/>
              <w:rPr>
                <w:rFonts w:cs="Frankruhel"/>
                <w:sz w:val="24"/>
                <w:rtl/>
              </w:rPr>
            </w:pPr>
            <w:r>
              <w:rPr>
                <w:rFonts w:cs="Times New Roman"/>
                <w:sz w:val="24"/>
                <w:rtl/>
              </w:rPr>
              <w:t xml:space="preserve">סעיף 29ח </w:t>
            </w:r>
          </w:p>
        </w:tc>
        <w:tc>
          <w:tcPr>
            <w:tcW w:w="5669" w:type="dxa"/>
          </w:tcPr>
          <w:p w14:paraId="2F781121" w14:textId="77777777" w:rsidR="00715028" w:rsidRPr="00715028" w:rsidRDefault="00715028" w:rsidP="00715028">
            <w:pPr>
              <w:spacing w:line="240" w:lineRule="auto"/>
              <w:jc w:val="left"/>
              <w:rPr>
                <w:rFonts w:cs="Frankruhel"/>
                <w:sz w:val="24"/>
                <w:rtl/>
              </w:rPr>
            </w:pPr>
            <w:r>
              <w:rPr>
                <w:rFonts w:cs="Times New Roman"/>
                <w:sz w:val="24"/>
                <w:rtl/>
              </w:rPr>
              <w:t>אופן התקנת המצלמות והפעלתן</w:t>
            </w:r>
          </w:p>
        </w:tc>
        <w:tc>
          <w:tcPr>
            <w:tcW w:w="567" w:type="dxa"/>
          </w:tcPr>
          <w:p w14:paraId="2C35DF0E" w14:textId="77777777" w:rsidR="00715028" w:rsidRPr="00715028" w:rsidRDefault="00715028" w:rsidP="00715028">
            <w:pPr>
              <w:spacing w:line="240" w:lineRule="auto"/>
              <w:jc w:val="left"/>
              <w:rPr>
                <w:rStyle w:val="Hyperlink"/>
                <w:rtl/>
              </w:rPr>
            </w:pPr>
            <w:hyperlink w:anchor="Seif115" w:tooltip="אופן התקנת המצלמות והפעלתן" w:history="1">
              <w:r w:rsidRPr="00715028">
                <w:rPr>
                  <w:rStyle w:val="Hyperlink"/>
                </w:rPr>
                <w:t>Go</w:t>
              </w:r>
            </w:hyperlink>
          </w:p>
        </w:tc>
        <w:tc>
          <w:tcPr>
            <w:tcW w:w="850" w:type="dxa"/>
          </w:tcPr>
          <w:p w14:paraId="29BADB2D"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715028" w:rsidRPr="00715028" w14:paraId="67BBA22C" w14:textId="77777777" w:rsidTr="00715028">
        <w:tblPrEx>
          <w:tblCellMar>
            <w:top w:w="0" w:type="dxa"/>
            <w:bottom w:w="0" w:type="dxa"/>
          </w:tblCellMar>
        </w:tblPrEx>
        <w:tc>
          <w:tcPr>
            <w:tcW w:w="1247" w:type="dxa"/>
          </w:tcPr>
          <w:p w14:paraId="75D0F1FC" w14:textId="77777777" w:rsidR="00715028" w:rsidRPr="00715028" w:rsidRDefault="00715028" w:rsidP="00715028">
            <w:pPr>
              <w:spacing w:line="240" w:lineRule="auto"/>
              <w:jc w:val="left"/>
              <w:rPr>
                <w:rFonts w:cs="Frankruhel"/>
                <w:sz w:val="24"/>
                <w:rtl/>
              </w:rPr>
            </w:pPr>
            <w:r>
              <w:rPr>
                <w:rFonts w:cs="Times New Roman"/>
                <w:sz w:val="24"/>
                <w:rtl/>
              </w:rPr>
              <w:t xml:space="preserve">סעיף 29ט </w:t>
            </w:r>
          </w:p>
        </w:tc>
        <w:tc>
          <w:tcPr>
            <w:tcW w:w="5669" w:type="dxa"/>
          </w:tcPr>
          <w:p w14:paraId="6BE058D7" w14:textId="77777777" w:rsidR="00715028" w:rsidRPr="00715028" w:rsidRDefault="00715028" w:rsidP="00715028">
            <w:pPr>
              <w:spacing w:line="240" w:lineRule="auto"/>
              <w:jc w:val="left"/>
              <w:rPr>
                <w:rFonts w:cs="Frankruhel"/>
                <w:sz w:val="24"/>
                <w:rtl/>
              </w:rPr>
            </w:pPr>
            <w:r>
              <w:rPr>
                <w:rFonts w:cs="Times New Roman"/>
                <w:sz w:val="24"/>
                <w:rtl/>
              </w:rPr>
              <w:t>שמירת הצילומים</w:t>
            </w:r>
          </w:p>
        </w:tc>
        <w:tc>
          <w:tcPr>
            <w:tcW w:w="567" w:type="dxa"/>
          </w:tcPr>
          <w:p w14:paraId="18BD2512" w14:textId="77777777" w:rsidR="00715028" w:rsidRPr="00715028" w:rsidRDefault="00715028" w:rsidP="00715028">
            <w:pPr>
              <w:spacing w:line="240" w:lineRule="auto"/>
              <w:jc w:val="left"/>
              <w:rPr>
                <w:rStyle w:val="Hyperlink"/>
                <w:rtl/>
              </w:rPr>
            </w:pPr>
            <w:hyperlink w:anchor="Seif116" w:tooltip="שמירת הצילומים" w:history="1">
              <w:r w:rsidRPr="00715028">
                <w:rPr>
                  <w:rStyle w:val="Hyperlink"/>
                </w:rPr>
                <w:t>Go</w:t>
              </w:r>
            </w:hyperlink>
          </w:p>
        </w:tc>
        <w:tc>
          <w:tcPr>
            <w:tcW w:w="850" w:type="dxa"/>
          </w:tcPr>
          <w:p w14:paraId="2B43EBD9"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715028" w:rsidRPr="00715028" w14:paraId="11C2F294" w14:textId="77777777" w:rsidTr="00715028">
        <w:tblPrEx>
          <w:tblCellMar>
            <w:top w:w="0" w:type="dxa"/>
            <w:bottom w:w="0" w:type="dxa"/>
          </w:tblCellMar>
        </w:tblPrEx>
        <w:tc>
          <w:tcPr>
            <w:tcW w:w="1247" w:type="dxa"/>
          </w:tcPr>
          <w:p w14:paraId="2449509F" w14:textId="77777777" w:rsidR="00715028" w:rsidRPr="00715028" w:rsidRDefault="00715028" w:rsidP="00715028">
            <w:pPr>
              <w:spacing w:line="240" w:lineRule="auto"/>
              <w:jc w:val="left"/>
              <w:rPr>
                <w:rFonts w:cs="Frankruhel"/>
                <w:sz w:val="24"/>
                <w:rtl/>
              </w:rPr>
            </w:pPr>
            <w:r>
              <w:rPr>
                <w:rFonts w:cs="Times New Roman"/>
                <w:sz w:val="24"/>
                <w:rtl/>
              </w:rPr>
              <w:t xml:space="preserve">סעיף 29י </w:t>
            </w:r>
          </w:p>
        </w:tc>
        <w:tc>
          <w:tcPr>
            <w:tcW w:w="5669" w:type="dxa"/>
          </w:tcPr>
          <w:p w14:paraId="2BA6A70D" w14:textId="77777777" w:rsidR="00715028" w:rsidRPr="00715028" w:rsidRDefault="00715028" w:rsidP="00715028">
            <w:pPr>
              <w:spacing w:line="240" w:lineRule="auto"/>
              <w:jc w:val="left"/>
              <w:rPr>
                <w:rFonts w:cs="Frankruhel"/>
                <w:sz w:val="24"/>
                <w:rtl/>
              </w:rPr>
            </w:pPr>
            <w:r>
              <w:rPr>
                <w:rFonts w:cs="Times New Roman"/>
                <w:sz w:val="24"/>
                <w:rtl/>
              </w:rPr>
              <w:t>צפייה ושימוש בצילומים</w:t>
            </w:r>
          </w:p>
        </w:tc>
        <w:tc>
          <w:tcPr>
            <w:tcW w:w="567" w:type="dxa"/>
          </w:tcPr>
          <w:p w14:paraId="3363558C" w14:textId="77777777" w:rsidR="00715028" w:rsidRPr="00715028" w:rsidRDefault="00715028" w:rsidP="00715028">
            <w:pPr>
              <w:spacing w:line="240" w:lineRule="auto"/>
              <w:jc w:val="left"/>
              <w:rPr>
                <w:rStyle w:val="Hyperlink"/>
                <w:rtl/>
              </w:rPr>
            </w:pPr>
            <w:hyperlink w:anchor="Seif117" w:tooltip="צפייה ושימוש בצילומים" w:history="1">
              <w:r w:rsidRPr="00715028">
                <w:rPr>
                  <w:rStyle w:val="Hyperlink"/>
                </w:rPr>
                <w:t>Go</w:t>
              </w:r>
            </w:hyperlink>
          </w:p>
        </w:tc>
        <w:tc>
          <w:tcPr>
            <w:tcW w:w="850" w:type="dxa"/>
          </w:tcPr>
          <w:p w14:paraId="04D59BB4"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715028" w:rsidRPr="00715028" w14:paraId="6B782B05" w14:textId="77777777" w:rsidTr="00715028">
        <w:tblPrEx>
          <w:tblCellMar>
            <w:top w:w="0" w:type="dxa"/>
            <w:bottom w:w="0" w:type="dxa"/>
          </w:tblCellMar>
        </w:tblPrEx>
        <w:tc>
          <w:tcPr>
            <w:tcW w:w="1247" w:type="dxa"/>
          </w:tcPr>
          <w:p w14:paraId="7EE0D55A" w14:textId="77777777" w:rsidR="00715028" w:rsidRPr="00715028" w:rsidRDefault="00715028" w:rsidP="00715028">
            <w:pPr>
              <w:spacing w:line="240" w:lineRule="auto"/>
              <w:jc w:val="left"/>
              <w:rPr>
                <w:rFonts w:cs="Frankruhel"/>
                <w:sz w:val="24"/>
                <w:rtl/>
              </w:rPr>
            </w:pPr>
            <w:r>
              <w:rPr>
                <w:rFonts w:cs="Times New Roman"/>
                <w:sz w:val="24"/>
                <w:rtl/>
              </w:rPr>
              <w:t xml:space="preserve">סעיף 29יא </w:t>
            </w:r>
          </w:p>
        </w:tc>
        <w:tc>
          <w:tcPr>
            <w:tcW w:w="5669" w:type="dxa"/>
          </w:tcPr>
          <w:p w14:paraId="1265E9BD" w14:textId="77777777" w:rsidR="00715028" w:rsidRPr="00715028" w:rsidRDefault="00715028" w:rsidP="00715028">
            <w:pPr>
              <w:spacing w:line="240" w:lineRule="auto"/>
              <w:jc w:val="left"/>
              <w:rPr>
                <w:rFonts w:cs="Frankruhel"/>
                <w:sz w:val="24"/>
                <w:rtl/>
              </w:rPr>
            </w:pPr>
            <w:r>
              <w:rPr>
                <w:rFonts w:cs="Times New Roman"/>
                <w:sz w:val="24"/>
                <w:rtl/>
              </w:rPr>
              <w:t>מורשי גישה</w:t>
            </w:r>
          </w:p>
        </w:tc>
        <w:tc>
          <w:tcPr>
            <w:tcW w:w="567" w:type="dxa"/>
          </w:tcPr>
          <w:p w14:paraId="6AC4BDDE" w14:textId="77777777" w:rsidR="00715028" w:rsidRPr="00715028" w:rsidRDefault="00715028" w:rsidP="00715028">
            <w:pPr>
              <w:spacing w:line="240" w:lineRule="auto"/>
              <w:jc w:val="left"/>
              <w:rPr>
                <w:rStyle w:val="Hyperlink"/>
                <w:rtl/>
              </w:rPr>
            </w:pPr>
            <w:hyperlink w:anchor="Seif118" w:tooltip="מורשי גישה" w:history="1">
              <w:r w:rsidRPr="00715028">
                <w:rPr>
                  <w:rStyle w:val="Hyperlink"/>
                </w:rPr>
                <w:t>Go</w:t>
              </w:r>
            </w:hyperlink>
          </w:p>
        </w:tc>
        <w:tc>
          <w:tcPr>
            <w:tcW w:w="850" w:type="dxa"/>
          </w:tcPr>
          <w:p w14:paraId="18B4CF0F"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715028" w:rsidRPr="00715028" w14:paraId="3B8FED59" w14:textId="77777777" w:rsidTr="00715028">
        <w:tblPrEx>
          <w:tblCellMar>
            <w:top w:w="0" w:type="dxa"/>
            <w:bottom w:w="0" w:type="dxa"/>
          </w:tblCellMar>
        </w:tblPrEx>
        <w:tc>
          <w:tcPr>
            <w:tcW w:w="1247" w:type="dxa"/>
          </w:tcPr>
          <w:p w14:paraId="7C173DF9" w14:textId="77777777" w:rsidR="00715028" w:rsidRPr="00715028" w:rsidRDefault="00715028" w:rsidP="00715028">
            <w:pPr>
              <w:spacing w:line="240" w:lineRule="auto"/>
              <w:jc w:val="left"/>
              <w:rPr>
                <w:rFonts w:cs="Frankruhel"/>
                <w:sz w:val="24"/>
                <w:rtl/>
              </w:rPr>
            </w:pPr>
            <w:r>
              <w:rPr>
                <w:rFonts w:cs="Times New Roman"/>
                <w:sz w:val="24"/>
                <w:rtl/>
              </w:rPr>
              <w:t xml:space="preserve">סעיף 29יב </w:t>
            </w:r>
          </w:p>
        </w:tc>
        <w:tc>
          <w:tcPr>
            <w:tcW w:w="5669" w:type="dxa"/>
          </w:tcPr>
          <w:p w14:paraId="22B16DAC" w14:textId="77777777" w:rsidR="00715028" w:rsidRPr="00715028" w:rsidRDefault="00715028" w:rsidP="00715028">
            <w:pPr>
              <w:spacing w:line="240" w:lineRule="auto"/>
              <w:jc w:val="left"/>
              <w:rPr>
                <w:rFonts w:cs="Frankruhel"/>
                <w:sz w:val="24"/>
                <w:rtl/>
              </w:rPr>
            </w:pPr>
            <w:r>
              <w:rPr>
                <w:rFonts w:cs="Times New Roman"/>
                <w:sz w:val="24"/>
                <w:rtl/>
              </w:rPr>
              <w:t>הודעה על חשש לפגיעה במאושפז</w:t>
            </w:r>
          </w:p>
        </w:tc>
        <w:tc>
          <w:tcPr>
            <w:tcW w:w="567" w:type="dxa"/>
          </w:tcPr>
          <w:p w14:paraId="0BC92ED6" w14:textId="77777777" w:rsidR="00715028" w:rsidRPr="00715028" w:rsidRDefault="00715028" w:rsidP="00715028">
            <w:pPr>
              <w:spacing w:line="240" w:lineRule="auto"/>
              <w:jc w:val="left"/>
              <w:rPr>
                <w:rStyle w:val="Hyperlink"/>
                <w:rtl/>
              </w:rPr>
            </w:pPr>
            <w:hyperlink w:anchor="Seif119" w:tooltip="הודעה על חשש לפגיעה במאושפז" w:history="1">
              <w:r w:rsidRPr="00715028">
                <w:rPr>
                  <w:rStyle w:val="Hyperlink"/>
                </w:rPr>
                <w:t>Go</w:t>
              </w:r>
            </w:hyperlink>
          </w:p>
        </w:tc>
        <w:tc>
          <w:tcPr>
            <w:tcW w:w="850" w:type="dxa"/>
          </w:tcPr>
          <w:p w14:paraId="401688EE"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15028" w:rsidRPr="00715028" w14:paraId="520FED0E" w14:textId="77777777" w:rsidTr="00715028">
        <w:tblPrEx>
          <w:tblCellMar>
            <w:top w:w="0" w:type="dxa"/>
            <w:bottom w:w="0" w:type="dxa"/>
          </w:tblCellMar>
        </w:tblPrEx>
        <w:tc>
          <w:tcPr>
            <w:tcW w:w="1247" w:type="dxa"/>
          </w:tcPr>
          <w:p w14:paraId="1B9155D6" w14:textId="77777777" w:rsidR="00715028" w:rsidRPr="00715028" w:rsidRDefault="00715028" w:rsidP="00715028">
            <w:pPr>
              <w:spacing w:line="240" w:lineRule="auto"/>
              <w:jc w:val="left"/>
              <w:rPr>
                <w:rFonts w:cs="Frankruhel"/>
                <w:sz w:val="24"/>
                <w:rtl/>
              </w:rPr>
            </w:pPr>
            <w:r>
              <w:rPr>
                <w:rFonts w:cs="Times New Roman"/>
                <w:sz w:val="24"/>
                <w:rtl/>
              </w:rPr>
              <w:t xml:space="preserve">סעיף 29יג </w:t>
            </w:r>
          </w:p>
        </w:tc>
        <w:tc>
          <w:tcPr>
            <w:tcW w:w="5669" w:type="dxa"/>
          </w:tcPr>
          <w:p w14:paraId="3196B8CD" w14:textId="77777777" w:rsidR="00715028" w:rsidRPr="00715028" w:rsidRDefault="00715028" w:rsidP="00715028">
            <w:pPr>
              <w:spacing w:line="240" w:lineRule="auto"/>
              <w:jc w:val="left"/>
              <w:rPr>
                <w:rFonts w:cs="Frankruhel"/>
                <w:sz w:val="24"/>
                <w:rtl/>
              </w:rPr>
            </w:pPr>
            <w:r>
              <w:rPr>
                <w:rFonts w:cs="Times New Roman"/>
                <w:sz w:val="24"/>
                <w:rtl/>
              </w:rPr>
              <w:t>צפייה וקבלת מידע על ידי המנהל הכללי</w:t>
            </w:r>
          </w:p>
        </w:tc>
        <w:tc>
          <w:tcPr>
            <w:tcW w:w="567" w:type="dxa"/>
          </w:tcPr>
          <w:p w14:paraId="7E3C63F0" w14:textId="77777777" w:rsidR="00715028" w:rsidRPr="00715028" w:rsidRDefault="00715028" w:rsidP="00715028">
            <w:pPr>
              <w:spacing w:line="240" w:lineRule="auto"/>
              <w:jc w:val="left"/>
              <w:rPr>
                <w:rStyle w:val="Hyperlink"/>
                <w:rtl/>
              </w:rPr>
            </w:pPr>
            <w:hyperlink w:anchor="Seif120" w:tooltip="צפייה וקבלת מידע על ידי המנהל הכללי" w:history="1">
              <w:r w:rsidRPr="00715028">
                <w:rPr>
                  <w:rStyle w:val="Hyperlink"/>
                </w:rPr>
                <w:t>Go</w:t>
              </w:r>
            </w:hyperlink>
          </w:p>
        </w:tc>
        <w:tc>
          <w:tcPr>
            <w:tcW w:w="850" w:type="dxa"/>
          </w:tcPr>
          <w:p w14:paraId="6DD2FBB9"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15028" w:rsidRPr="00715028" w14:paraId="348645C8" w14:textId="77777777" w:rsidTr="00715028">
        <w:tblPrEx>
          <w:tblCellMar>
            <w:top w:w="0" w:type="dxa"/>
            <w:bottom w:w="0" w:type="dxa"/>
          </w:tblCellMar>
        </w:tblPrEx>
        <w:tc>
          <w:tcPr>
            <w:tcW w:w="1247" w:type="dxa"/>
          </w:tcPr>
          <w:p w14:paraId="48060DDF" w14:textId="77777777" w:rsidR="00715028" w:rsidRPr="00715028" w:rsidRDefault="00715028" w:rsidP="00715028">
            <w:pPr>
              <w:spacing w:line="240" w:lineRule="auto"/>
              <w:jc w:val="left"/>
              <w:rPr>
                <w:rFonts w:cs="Frankruhel"/>
                <w:sz w:val="24"/>
                <w:rtl/>
              </w:rPr>
            </w:pPr>
            <w:r>
              <w:rPr>
                <w:rFonts w:cs="Times New Roman"/>
                <w:sz w:val="24"/>
                <w:rtl/>
              </w:rPr>
              <w:t xml:space="preserve">סעיף 29יד </w:t>
            </w:r>
          </w:p>
        </w:tc>
        <w:tc>
          <w:tcPr>
            <w:tcW w:w="5669" w:type="dxa"/>
          </w:tcPr>
          <w:p w14:paraId="2B4F1169" w14:textId="77777777" w:rsidR="00715028" w:rsidRPr="00715028" w:rsidRDefault="00715028" w:rsidP="00715028">
            <w:pPr>
              <w:spacing w:line="240" w:lineRule="auto"/>
              <w:jc w:val="left"/>
              <w:rPr>
                <w:rFonts w:cs="Frankruhel"/>
                <w:sz w:val="24"/>
                <w:rtl/>
              </w:rPr>
            </w:pPr>
            <w:r>
              <w:rPr>
                <w:rFonts w:cs="Times New Roman"/>
                <w:sz w:val="24"/>
                <w:rtl/>
              </w:rPr>
              <w:t>שימוש מותר במצלמות</w:t>
            </w:r>
          </w:p>
        </w:tc>
        <w:tc>
          <w:tcPr>
            <w:tcW w:w="567" w:type="dxa"/>
          </w:tcPr>
          <w:p w14:paraId="135BA41E" w14:textId="77777777" w:rsidR="00715028" w:rsidRPr="00715028" w:rsidRDefault="00715028" w:rsidP="00715028">
            <w:pPr>
              <w:spacing w:line="240" w:lineRule="auto"/>
              <w:jc w:val="left"/>
              <w:rPr>
                <w:rStyle w:val="Hyperlink"/>
                <w:rtl/>
              </w:rPr>
            </w:pPr>
            <w:hyperlink w:anchor="Seif121" w:tooltip="שימוש מותר במצלמות" w:history="1">
              <w:r w:rsidRPr="00715028">
                <w:rPr>
                  <w:rStyle w:val="Hyperlink"/>
                </w:rPr>
                <w:t>Go</w:t>
              </w:r>
            </w:hyperlink>
          </w:p>
        </w:tc>
        <w:tc>
          <w:tcPr>
            <w:tcW w:w="850" w:type="dxa"/>
          </w:tcPr>
          <w:p w14:paraId="3DB3C480"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15028" w:rsidRPr="00715028" w14:paraId="4E68A3C2" w14:textId="77777777" w:rsidTr="00715028">
        <w:tblPrEx>
          <w:tblCellMar>
            <w:top w:w="0" w:type="dxa"/>
            <w:bottom w:w="0" w:type="dxa"/>
          </w:tblCellMar>
        </w:tblPrEx>
        <w:tc>
          <w:tcPr>
            <w:tcW w:w="1247" w:type="dxa"/>
          </w:tcPr>
          <w:p w14:paraId="1E2FD6FC" w14:textId="77777777" w:rsidR="00715028" w:rsidRPr="00715028" w:rsidRDefault="00715028" w:rsidP="00715028">
            <w:pPr>
              <w:spacing w:line="240" w:lineRule="auto"/>
              <w:jc w:val="left"/>
              <w:rPr>
                <w:rFonts w:cs="Frankruhel"/>
                <w:sz w:val="24"/>
                <w:rtl/>
              </w:rPr>
            </w:pPr>
            <w:r>
              <w:rPr>
                <w:rFonts w:cs="Times New Roman"/>
                <w:sz w:val="24"/>
                <w:rtl/>
              </w:rPr>
              <w:t xml:space="preserve">סעיף 29טו </w:t>
            </w:r>
          </w:p>
        </w:tc>
        <w:tc>
          <w:tcPr>
            <w:tcW w:w="5669" w:type="dxa"/>
          </w:tcPr>
          <w:p w14:paraId="2C574668" w14:textId="77777777" w:rsidR="00715028" w:rsidRPr="00715028" w:rsidRDefault="00715028" w:rsidP="00715028">
            <w:pPr>
              <w:spacing w:line="240" w:lineRule="auto"/>
              <w:jc w:val="left"/>
              <w:rPr>
                <w:rFonts w:cs="Frankruhel"/>
                <w:sz w:val="24"/>
                <w:rtl/>
              </w:rPr>
            </w:pPr>
            <w:r>
              <w:rPr>
                <w:rFonts w:cs="Times New Roman"/>
                <w:sz w:val="24"/>
                <w:rtl/>
              </w:rPr>
              <w:t>דיווח</w:t>
            </w:r>
          </w:p>
        </w:tc>
        <w:tc>
          <w:tcPr>
            <w:tcW w:w="567" w:type="dxa"/>
          </w:tcPr>
          <w:p w14:paraId="2B34DAD9" w14:textId="77777777" w:rsidR="00715028" w:rsidRPr="00715028" w:rsidRDefault="00715028" w:rsidP="00715028">
            <w:pPr>
              <w:spacing w:line="240" w:lineRule="auto"/>
              <w:jc w:val="left"/>
              <w:rPr>
                <w:rStyle w:val="Hyperlink"/>
                <w:rtl/>
              </w:rPr>
            </w:pPr>
            <w:hyperlink w:anchor="Seif122" w:tooltip="דיווח" w:history="1">
              <w:r w:rsidRPr="00715028">
                <w:rPr>
                  <w:rStyle w:val="Hyperlink"/>
                </w:rPr>
                <w:t>Go</w:t>
              </w:r>
            </w:hyperlink>
          </w:p>
        </w:tc>
        <w:tc>
          <w:tcPr>
            <w:tcW w:w="850" w:type="dxa"/>
          </w:tcPr>
          <w:p w14:paraId="25BC933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15028" w:rsidRPr="00715028" w14:paraId="22E66E4C" w14:textId="77777777" w:rsidTr="00715028">
        <w:tblPrEx>
          <w:tblCellMar>
            <w:top w:w="0" w:type="dxa"/>
            <w:bottom w:w="0" w:type="dxa"/>
          </w:tblCellMar>
        </w:tblPrEx>
        <w:tc>
          <w:tcPr>
            <w:tcW w:w="1247" w:type="dxa"/>
          </w:tcPr>
          <w:p w14:paraId="1F5F3035" w14:textId="77777777" w:rsidR="00715028" w:rsidRPr="00715028" w:rsidRDefault="00715028" w:rsidP="00715028">
            <w:pPr>
              <w:spacing w:line="240" w:lineRule="auto"/>
              <w:jc w:val="left"/>
              <w:rPr>
                <w:rFonts w:cs="Frankruhel"/>
                <w:sz w:val="24"/>
                <w:rtl/>
              </w:rPr>
            </w:pPr>
            <w:r>
              <w:rPr>
                <w:rFonts w:cs="Times New Roman"/>
                <w:sz w:val="24"/>
                <w:rtl/>
              </w:rPr>
              <w:t xml:space="preserve">סעיף 29טז </w:t>
            </w:r>
          </w:p>
        </w:tc>
        <w:tc>
          <w:tcPr>
            <w:tcW w:w="5669" w:type="dxa"/>
          </w:tcPr>
          <w:p w14:paraId="21C915DB" w14:textId="77777777" w:rsidR="00715028" w:rsidRPr="00715028" w:rsidRDefault="00715028" w:rsidP="00715028">
            <w:pPr>
              <w:spacing w:line="240" w:lineRule="auto"/>
              <w:jc w:val="left"/>
              <w:rPr>
                <w:rFonts w:cs="Frankruhel"/>
                <w:sz w:val="24"/>
                <w:rtl/>
              </w:rPr>
            </w:pPr>
            <w:r>
              <w:rPr>
                <w:rFonts w:cs="Times New Roman"/>
                <w:sz w:val="24"/>
                <w:rtl/>
              </w:rPr>
              <w:t>ביצוע ותקנות</w:t>
            </w:r>
          </w:p>
        </w:tc>
        <w:tc>
          <w:tcPr>
            <w:tcW w:w="567" w:type="dxa"/>
          </w:tcPr>
          <w:p w14:paraId="3A5839AB" w14:textId="77777777" w:rsidR="00715028" w:rsidRPr="00715028" w:rsidRDefault="00715028" w:rsidP="00715028">
            <w:pPr>
              <w:spacing w:line="240" w:lineRule="auto"/>
              <w:jc w:val="left"/>
              <w:rPr>
                <w:rStyle w:val="Hyperlink"/>
                <w:rtl/>
              </w:rPr>
            </w:pPr>
            <w:hyperlink w:anchor="Seif123" w:tooltip="ביצוע ותקנות" w:history="1">
              <w:r w:rsidRPr="00715028">
                <w:rPr>
                  <w:rStyle w:val="Hyperlink"/>
                </w:rPr>
                <w:t>Go</w:t>
              </w:r>
            </w:hyperlink>
          </w:p>
        </w:tc>
        <w:tc>
          <w:tcPr>
            <w:tcW w:w="850" w:type="dxa"/>
          </w:tcPr>
          <w:p w14:paraId="65A9170E"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15028" w:rsidRPr="00715028" w14:paraId="0CB976E4" w14:textId="77777777" w:rsidTr="00715028">
        <w:tblPrEx>
          <w:tblCellMar>
            <w:top w:w="0" w:type="dxa"/>
            <w:bottom w:w="0" w:type="dxa"/>
          </w:tblCellMar>
        </w:tblPrEx>
        <w:tc>
          <w:tcPr>
            <w:tcW w:w="1247" w:type="dxa"/>
          </w:tcPr>
          <w:p w14:paraId="7D2216E6" w14:textId="77777777" w:rsidR="00715028" w:rsidRPr="00715028" w:rsidRDefault="00715028" w:rsidP="00715028">
            <w:pPr>
              <w:spacing w:line="240" w:lineRule="auto"/>
              <w:jc w:val="left"/>
              <w:rPr>
                <w:rFonts w:cs="Frankruhel"/>
                <w:sz w:val="24"/>
                <w:rtl/>
              </w:rPr>
            </w:pPr>
          </w:p>
        </w:tc>
        <w:tc>
          <w:tcPr>
            <w:tcW w:w="5669" w:type="dxa"/>
          </w:tcPr>
          <w:p w14:paraId="1FD565BA" w14:textId="77777777" w:rsidR="00715028" w:rsidRPr="00715028" w:rsidRDefault="00715028" w:rsidP="00715028">
            <w:pPr>
              <w:spacing w:line="240" w:lineRule="auto"/>
              <w:jc w:val="left"/>
              <w:rPr>
                <w:rFonts w:cs="Frankruhel"/>
                <w:sz w:val="24"/>
                <w:rtl/>
              </w:rPr>
            </w:pPr>
            <w:r>
              <w:rPr>
                <w:rFonts w:cs="Times New Roman"/>
                <w:sz w:val="24"/>
                <w:rtl/>
              </w:rPr>
              <w:t>חלק ד'2: הוראות שונות</w:t>
            </w:r>
          </w:p>
        </w:tc>
        <w:tc>
          <w:tcPr>
            <w:tcW w:w="567" w:type="dxa"/>
          </w:tcPr>
          <w:p w14:paraId="58AC40E6" w14:textId="77777777" w:rsidR="00715028" w:rsidRPr="00715028" w:rsidRDefault="00715028" w:rsidP="00715028">
            <w:pPr>
              <w:spacing w:line="240" w:lineRule="auto"/>
              <w:jc w:val="left"/>
              <w:rPr>
                <w:rStyle w:val="Hyperlink"/>
                <w:rtl/>
              </w:rPr>
            </w:pPr>
            <w:hyperlink w:anchor="hed26" w:tooltip="חלק ד2: הוראות שונות" w:history="1">
              <w:r w:rsidRPr="00715028">
                <w:rPr>
                  <w:rStyle w:val="Hyperlink"/>
                </w:rPr>
                <w:t>Go</w:t>
              </w:r>
            </w:hyperlink>
          </w:p>
        </w:tc>
        <w:tc>
          <w:tcPr>
            <w:tcW w:w="850" w:type="dxa"/>
          </w:tcPr>
          <w:p w14:paraId="63429776"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15028" w:rsidRPr="00715028" w14:paraId="6A7F179E" w14:textId="77777777" w:rsidTr="00715028">
        <w:tblPrEx>
          <w:tblCellMar>
            <w:top w:w="0" w:type="dxa"/>
            <w:bottom w:w="0" w:type="dxa"/>
          </w:tblCellMar>
        </w:tblPrEx>
        <w:tc>
          <w:tcPr>
            <w:tcW w:w="1247" w:type="dxa"/>
          </w:tcPr>
          <w:p w14:paraId="4212C752" w14:textId="77777777" w:rsidR="00715028" w:rsidRPr="00715028" w:rsidRDefault="00715028" w:rsidP="00715028">
            <w:pPr>
              <w:spacing w:line="240" w:lineRule="auto"/>
              <w:jc w:val="left"/>
              <w:rPr>
                <w:rFonts w:cs="Frankruhel"/>
                <w:sz w:val="24"/>
                <w:rtl/>
              </w:rPr>
            </w:pPr>
            <w:r>
              <w:rPr>
                <w:rFonts w:cs="Times New Roman"/>
                <w:sz w:val="24"/>
                <w:rtl/>
              </w:rPr>
              <w:t xml:space="preserve">סעיף 30 </w:t>
            </w:r>
          </w:p>
        </w:tc>
        <w:tc>
          <w:tcPr>
            <w:tcW w:w="5669" w:type="dxa"/>
          </w:tcPr>
          <w:p w14:paraId="65755AFF" w14:textId="77777777" w:rsidR="00715028" w:rsidRPr="00715028" w:rsidRDefault="00715028" w:rsidP="00715028">
            <w:pPr>
              <w:spacing w:line="240" w:lineRule="auto"/>
              <w:jc w:val="left"/>
              <w:rPr>
                <w:rFonts w:cs="Frankruhel"/>
                <w:sz w:val="24"/>
                <w:rtl/>
              </w:rPr>
            </w:pPr>
            <w:r>
              <w:rPr>
                <w:rFonts w:cs="Times New Roman"/>
                <w:sz w:val="24"/>
                <w:rtl/>
              </w:rPr>
              <w:t>בקורת והשגחה</w:t>
            </w:r>
          </w:p>
        </w:tc>
        <w:tc>
          <w:tcPr>
            <w:tcW w:w="567" w:type="dxa"/>
          </w:tcPr>
          <w:p w14:paraId="6230CA0B" w14:textId="77777777" w:rsidR="00715028" w:rsidRPr="00715028" w:rsidRDefault="00715028" w:rsidP="00715028">
            <w:pPr>
              <w:spacing w:line="240" w:lineRule="auto"/>
              <w:jc w:val="left"/>
              <w:rPr>
                <w:rStyle w:val="Hyperlink"/>
                <w:rtl/>
              </w:rPr>
            </w:pPr>
            <w:hyperlink w:anchor="Seif35" w:tooltip="בקורת והשגחה" w:history="1">
              <w:r w:rsidRPr="00715028">
                <w:rPr>
                  <w:rStyle w:val="Hyperlink"/>
                </w:rPr>
                <w:t>Go</w:t>
              </w:r>
            </w:hyperlink>
          </w:p>
        </w:tc>
        <w:tc>
          <w:tcPr>
            <w:tcW w:w="850" w:type="dxa"/>
          </w:tcPr>
          <w:p w14:paraId="04C3E6EF"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15028" w:rsidRPr="00715028" w14:paraId="582317A6" w14:textId="77777777" w:rsidTr="00715028">
        <w:tblPrEx>
          <w:tblCellMar>
            <w:top w:w="0" w:type="dxa"/>
            <w:bottom w:w="0" w:type="dxa"/>
          </w:tblCellMar>
        </w:tblPrEx>
        <w:tc>
          <w:tcPr>
            <w:tcW w:w="1247" w:type="dxa"/>
          </w:tcPr>
          <w:p w14:paraId="28B9FC77" w14:textId="77777777" w:rsidR="00715028" w:rsidRPr="00715028" w:rsidRDefault="00715028" w:rsidP="00715028">
            <w:pPr>
              <w:spacing w:line="240" w:lineRule="auto"/>
              <w:jc w:val="left"/>
              <w:rPr>
                <w:rFonts w:cs="Frankruhel"/>
                <w:sz w:val="24"/>
                <w:rtl/>
              </w:rPr>
            </w:pPr>
            <w:r>
              <w:rPr>
                <w:rFonts w:cs="Times New Roman"/>
                <w:sz w:val="24"/>
                <w:rtl/>
              </w:rPr>
              <w:t xml:space="preserve">סעיף 33 </w:t>
            </w:r>
          </w:p>
        </w:tc>
        <w:tc>
          <w:tcPr>
            <w:tcW w:w="5669" w:type="dxa"/>
          </w:tcPr>
          <w:p w14:paraId="02172292" w14:textId="77777777" w:rsidR="00715028" w:rsidRPr="00715028" w:rsidRDefault="00715028" w:rsidP="00715028">
            <w:pPr>
              <w:spacing w:line="240" w:lineRule="auto"/>
              <w:jc w:val="left"/>
              <w:rPr>
                <w:rFonts w:cs="Frankruhel"/>
                <w:sz w:val="24"/>
                <w:rtl/>
              </w:rPr>
            </w:pPr>
            <w:r>
              <w:rPr>
                <w:rFonts w:cs="Times New Roman"/>
                <w:sz w:val="24"/>
                <w:rtl/>
              </w:rPr>
              <w:t>תקנות</w:t>
            </w:r>
          </w:p>
        </w:tc>
        <w:tc>
          <w:tcPr>
            <w:tcW w:w="567" w:type="dxa"/>
          </w:tcPr>
          <w:p w14:paraId="4C95FD80" w14:textId="77777777" w:rsidR="00715028" w:rsidRPr="00715028" w:rsidRDefault="00715028" w:rsidP="00715028">
            <w:pPr>
              <w:spacing w:line="240" w:lineRule="auto"/>
              <w:jc w:val="left"/>
              <w:rPr>
                <w:rStyle w:val="Hyperlink"/>
                <w:rtl/>
              </w:rPr>
            </w:pPr>
            <w:hyperlink w:anchor="Seif36" w:tooltip="תקנות" w:history="1">
              <w:r w:rsidRPr="00715028">
                <w:rPr>
                  <w:rStyle w:val="Hyperlink"/>
                </w:rPr>
                <w:t>Go</w:t>
              </w:r>
            </w:hyperlink>
          </w:p>
        </w:tc>
        <w:tc>
          <w:tcPr>
            <w:tcW w:w="850" w:type="dxa"/>
          </w:tcPr>
          <w:p w14:paraId="312AF5C3"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715028" w:rsidRPr="00715028" w14:paraId="43B8CF22" w14:textId="77777777" w:rsidTr="00715028">
        <w:tblPrEx>
          <w:tblCellMar>
            <w:top w:w="0" w:type="dxa"/>
            <w:bottom w:w="0" w:type="dxa"/>
          </w:tblCellMar>
        </w:tblPrEx>
        <w:tc>
          <w:tcPr>
            <w:tcW w:w="1247" w:type="dxa"/>
          </w:tcPr>
          <w:p w14:paraId="554F2507" w14:textId="77777777" w:rsidR="00715028" w:rsidRPr="00715028" w:rsidRDefault="00715028" w:rsidP="00715028">
            <w:pPr>
              <w:spacing w:line="240" w:lineRule="auto"/>
              <w:jc w:val="left"/>
              <w:rPr>
                <w:rFonts w:cs="Frankruhel"/>
                <w:sz w:val="24"/>
                <w:rtl/>
              </w:rPr>
            </w:pPr>
            <w:r>
              <w:rPr>
                <w:rFonts w:cs="Times New Roman"/>
                <w:sz w:val="24"/>
                <w:rtl/>
              </w:rPr>
              <w:t xml:space="preserve">סעיף 34 </w:t>
            </w:r>
          </w:p>
        </w:tc>
        <w:tc>
          <w:tcPr>
            <w:tcW w:w="5669" w:type="dxa"/>
          </w:tcPr>
          <w:p w14:paraId="584C62B2" w14:textId="77777777" w:rsidR="00715028" w:rsidRPr="00715028" w:rsidRDefault="00715028" w:rsidP="00715028">
            <w:pPr>
              <w:spacing w:line="240" w:lineRule="auto"/>
              <w:jc w:val="left"/>
              <w:rPr>
                <w:rFonts w:cs="Frankruhel"/>
                <w:sz w:val="24"/>
                <w:rtl/>
              </w:rPr>
            </w:pPr>
            <w:r>
              <w:rPr>
                <w:rFonts w:cs="Times New Roman"/>
                <w:sz w:val="24"/>
                <w:rtl/>
              </w:rPr>
              <w:t>מרפאות</w:t>
            </w:r>
          </w:p>
        </w:tc>
        <w:tc>
          <w:tcPr>
            <w:tcW w:w="567" w:type="dxa"/>
          </w:tcPr>
          <w:p w14:paraId="057328C0" w14:textId="77777777" w:rsidR="00715028" w:rsidRPr="00715028" w:rsidRDefault="00715028" w:rsidP="00715028">
            <w:pPr>
              <w:spacing w:line="240" w:lineRule="auto"/>
              <w:jc w:val="left"/>
              <w:rPr>
                <w:rStyle w:val="Hyperlink"/>
                <w:rtl/>
              </w:rPr>
            </w:pPr>
            <w:hyperlink w:anchor="Seif37" w:tooltip="מרפאות" w:history="1">
              <w:r w:rsidRPr="00715028">
                <w:rPr>
                  <w:rStyle w:val="Hyperlink"/>
                </w:rPr>
                <w:t>Go</w:t>
              </w:r>
            </w:hyperlink>
          </w:p>
        </w:tc>
        <w:tc>
          <w:tcPr>
            <w:tcW w:w="850" w:type="dxa"/>
          </w:tcPr>
          <w:p w14:paraId="2DEEF850"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715028" w:rsidRPr="00715028" w14:paraId="7DA5F487" w14:textId="77777777" w:rsidTr="00715028">
        <w:tblPrEx>
          <w:tblCellMar>
            <w:top w:w="0" w:type="dxa"/>
            <w:bottom w:w="0" w:type="dxa"/>
          </w:tblCellMar>
        </w:tblPrEx>
        <w:tc>
          <w:tcPr>
            <w:tcW w:w="1247" w:type="dxa"/>
          </w:tcPr>
          <w:p w14:paraId="23EF1C6D" w14:textId="77777777" w:rsidR="00715028" w:rsidRPr="00715028" w:rsidRDefault="00715028" w:rsidP="00715028">
            <w:pPr>
              <w:spacing w:line="240" w:lineRule="auto"/>
              <w:jc w:val="left"/>
              <w:rPr>
                <w:rFonts w:cs="Frankruhel"/>
                <w:sz w:val="24"/>
                <w:rtl/>
              </w:rPr>
            </w:pPr>
            <w:r>
              <w:rPr>
                <w:rFonts w:cs="Times New Roman"/>
                <w:sz w:val="24"/>
                <w:rtl/>
              </w:rPr>
              <w:t xml:space="preserve">סעיף 35 </w:t>
            </w:r>
          </w:p>
        </w:tc>
        <w:tc>
          <w:tcPr>
            <w:tcW w:w="5669" w:type="dxa"/>
          </w:tcPr>
          <w:p w14:paraId="2722499B" w14:textId="77777777" w:rsidR="00715028" w:rsidRPr="00715028" w:rsidRDefault="00715028" w:rsidP="00715028">
            <w:pPr>
              <w:spacing w:line="240" w:lineRule="auto"/>
              <w:jc w:val="left"/>
              <w:rPr>
                <w:rFonts w:cs="Frankruhel"/>
                <w:sz w:val="24"/>
                <w:rtl/>
              </w:rPr>
            </w:pPr>
            <w:r>
              <w:rPr>
                <w:rFonts w:cs="Times New Roman"/>
                <w:sz w:val="24"/>
                <w:rtl/>
              </w:rPr>
              <w:t>מוסד לטיפול רפואי במשתמשים בסמים</w:t>
            </w:r>
          </w:p>
        </w:tc>
        <w:tc>
          <w:tcPr>
            <w:tcW w:w="567" w:type="dxa"/>
          </w:tcPr>
          <w:p w14:paraId="696E8823" w14:textId="77777777" w:rsidR="00715028" w:rsidRPr="00715028" w:rsidRDefault="00715028" w:rsidP="00715028">
            <w:pPr>
              <w:spacing w:line="240" w:lineRule="auto"/>
              <w:jc w:val="left"/>
              <w:rPr>
                <w:rStyle w:val="Hyperlink"/>
                <w:rtl/>
              </w:rPr>
            </w:pPr>
            <w:hyperlink w:anchor="Seif38" w:tooltip="מוסד לטיפול רפואי במשתמשים בסמים" w:history="1">
              <w:r w:rsidRPr="00715028">
                <w:rPr>
                  <w:rStyle w:val="Hyperlink"/>
                </w:rPr>
                <w:t>Go</w:t>
              </w:r>
            </w:hyperlink>
          </w:p>
        </w:tc>
        <w:tc>
          <w:tcPr>
            <w:tcW w:w="850" w:type="dxa"/>
          </w:tcPr>
          <w:p w14:paraId="506995D5"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715028" w:rsidRPr="00715028" w14:paraId="3EAB722F" w14:textId="77777777" w:rsidTr="00715028">
        <w:tblPrEx>
          <w:tblCellMar>
            <w:top w:w="0" w:type="dxa"/>
            <w:bottom w:w="0" w:type="dxa"/>
          </w:tblCellMar>
        </w:tblPrEx>
        <w:tc>
          <w:tcPr>
            <w:tcW w:w="1247" w:type="dxa"/>
          </w:tcPr>
          <w:p w14:paraId="62A2CB50" w14:textId="77777777" w:rsidR="00715028" w:rsidRPr="00715028" w:rsidRDefault="00715028" w:rsidP="00715028">
            <w:pPr>
              <w:spacing w:line="240" w:lineRule="auto"/>
              <w:jc w:val="left"/>
              <w:rPr>
                <w:rFonts w:cs="Frankruhel"/>
                <w:sz w:val="24"/>
                <w:rtl/>
              </w:rPr>
            </w:pPr>
            <w:r>
              <w:rPr>
                <w:rFonts w:cs="Times New Roman"/>
                <w:sz w:val="24"/>
                <w:rtl/>
              </w:rPr>
              <w:t xml:space="preserve">סעיף 36 </w:t>
            </w:r>
          </w:p>
        </w:tc>
        <w:tc>
          <w:tcPr>
            <w:tcW w:w="5669" w:type="dxa"/>
          </w:tcPr>
          <w:p w14:paraId="1A5EA809" w14:textId="77777777" w:rsidR="00715028" w:rsidRPr="00715028" w:rsidRDefault="00715028" w:rsidP="00715028">
            <w:pPr>
              <w:spacing w:line="240" w:lineRule="auto"/>
              <w:jc w:val="left"/>
              <w:rPr>
                <w:rFonts w:cs="Frankruhel"/>
                <w:sz w:val="24"/>
                <w:rtl/>
              </w:rPr>
            </w:pPr>
            <w:r>
              <w:rPr>
                <w:rFonts w:cs="Times New Roman"/>
                <w:sz w:val="24"/>
                <w:rtl/>
              </w:rPr>
              <w:t>מעבדות</w:t>
            </w:r>
          </w:p>
        </w:tc>
        <w:tc>
          <w:tcPr>
            <w:tcW w:w="567" w:type="dxa"/>
          </w:tcPr>
          <w:p w14:paraId="3C61314B" w14:textId="77777777" w:rsidR="00715028" w:rsidRPr="00715028" w:rsidRDefault="00715028" w:rsidP="00715028">
            <w:pPr>
              <w:spacing w:line="240" w:lineRule="auto"/>
              <w:jc w:val="left"/>
              <w:rPr>
                <w:rStyle w:val="Hyperlink"/>
                <w:rtl/>
              </w:rPr>
            </w:pPr>
            <w:hyperlink w:anchor="Seif39" w:tooltip="מעבדות" w:history="1">
              <w:r w:rsidRPr="00715028">
                <w:rPr>
                  <w:rStyle w:val="Hyperlink"/>
                </w:rPr>
                <w:t>Go</w:t>
              </w:r>
            </w:hyperlink>
          </w:p>
        </w:tc>
        <w:tc>
          <w:tcPr>
            <w:tcW w:w="850" w:type="dxa"/>
          </w:tcPr>
          <w:p w14:paraId="77ACE3C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715028" w:rsidRPr="00715028" w14:paraId="7D63DC83" w14:textId="77777777" w:rsidTr="00715028">
        <w:tblPrEx>
          <w:tblCellMar>
            <w:top w:w="0" w:type="dxa"/>
            <w:bottom w:w="0" w:type="dxa"/>
          </w:tblCellMar>
        </w:tblPrEx>
        <w:tc>
          <w:tcPr>
            <w:tcW w:w="1247" w:type="dxa"/>
          </w:tcPr>
          <w:p w14:paraId="524838BC" w14:textId="77777777" w:rsidR="00715028" w:rsidRPr="00715028" w:rsidRDefault="00715028" w:rsidP="00715028">
            <w:pPr>
              <w:spacing w:line="240" w:lineRule="auto"/>
              <w:jc w:val="left"/>
              <w:rPr>
                <w:rFonts w:cs="Frankruhel"/>
                <w:sz w:val="24"/>
                <w:rtl/>
              </w:rPr>
            </w:pPr>
            <w:r>
              <w:rPr>
                <w:rFonts w:cs="Times New Roman"/>
                <w:sz w:val="24"/>
                <w:rtl/>
              </w:rPr>
              <w:t xml:space="preserve">סעיף 39 </w:t>
            </w:r>
          </w:p>
        </w:tc>
        <w:tc>
          <w:tcPr>
            <w:tcW w:w="5669" w:type="dxa"/>
          </w:tcPr>
          <w:p w14:paraId="37B55EF6" w14:textId="77777777" w:rsidR="00715028" w:rsidRPr="00715028" w:rsidRDefault="00715028" w:rsidP="00715028">
            <w:pPr>
              <w:spacing w:line="240" w:lineRule="auto"/>
              <w:jc w:val="left"/>
              <w:rPr>
                <w:rFonts w:cs="Frankruhel"/>
                <w:sz w:val="24"/>
                <w:rtl/>
              </w:rPr>
            </w:pPr>
            <w:r>
              <w:rPr>
                <w:rFonts w:cs="Times New Roman"/>
                <w:sz w:val="24"/>
                <w:rtl/>
              </w:rPr>
              <w:t>הרכבה כללית</w:t>
            </w:r>
          </w:p>
        </w:tc>
        <w:tc>
          <w:tcPr>
            <w:tcW w:w="567" w:type="dxa"/>
          </w:tcPr>
          <w:p w14:paraId="4408D4F7" w14:textId="77777777" w:rsidR="00715028" w:rsidRPr="00715028" w:rsidRDefault="00715028" w:rsidP="00715028">
            <w:pPr>
              <w:spacing w:line="240" w:lineRule="auto"/>
              <w:jc w:val="left"/>
              <w:rPr>
                <w:rStyle w:val="Hyperlink"/>
                <w:rtl/>
              </w:rPr>
            </w:pPr>
            <w:hyperlink w:anchor="Seif40" w:tooltip="הרכבה כללית" w:history="1">
              <w:r w:rsidRPr="00715028">
                <w:rPr>
                  <w:rStyle w:val="Hyperlink"/>
                </w:rPr>
                <w:t>Go</w:t>
              </w:r>
            </w:hyperlink>
          </w:p>
        </w:tc>
        <w:tc>
          <w:tcPr>
            <w:tcW w:w="850" w:type="dxa"/>
          </w:tcPr>
          <w:p w14:paraId="21DEDA27"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715028" w:rsidRPr="00715028" w14:paraId="76906A81" w14:textId="77777777" w:rsidTr="00715028">
        <w:tblPrEx>
          <w:tblCellMar>
            <w:top w:w="0" w:type="dxa"/>
            <w:bottom w:w="0" w:type="dxa"/>
          </w:tblCellMar>
        </w:tblPrEx>
        <w:tc>
          <w:tcPr>
            <w:tcW w:w="1247" w:type="dxa"/>
          </w:tcPr>
          <w:p w14:paraId="7B0F7F54" w14:textId="77777777" w:rsidR="00715028" w:rsidRPr="00715028" w:rsidRDefault="00715028" w:rsidP="00715028">
            <w:pPr>
              <w:spacing w:line="240" w:lineRule="auto"/>
              <w:jc w:val="left"/>
              <w:rPr>
                <w:rFonts w:cs="Frankruhel"/>
                <w:sz w:val="24"/>
                <w:rtl/>
              </w:rPr>
            </w:pPr>
            <w:r>
              <w:rPr>
                <w:rFonts w:cs="Times New Roman"/>
                <w:sz w:val="24"/>
                <w:rtl/>
              </w:rPr>
              <w:t xml:space="preserve">סעיף 41 </w:t>
            </w:r>
          </w:p>
        </w:tc>
        <w:tc>
          <w:tcPr>
            <w:tcW w:w="5669" w:type="dxa"/>
          </w:tcPr>
          <w:p w14:paraId="1C94AF88" w14:textId="77777777" w:rsidR="00715028" w:rsidRPr="00715028" w:rsidRDefault="00715028" w:rsidP="00715028">
            <w:pPr>
              <w:spacing w:line="240" w:lineRule="auto"/>
              <w:jc w:val="left"/>
              <w:rPr>
                <w:rFonts w:cs="Frankruhel"/>
                <w:sz w:val="24"/>
                <w:rtl/>
              </w:rPr>
            </w:pPr>
            <w:r>
              <w:rPr>
                <w:rFonts w:cs="Times New Roman"/>
                <w:sz w:val="24"/>
                <w:rtl/>
              </w:rPr>
              <w:t>עונש בצעד הרכבת חומר אבעבועות</w:t>
            </w:r>
          </w:p>
        </w:tc>
        <w:tc>
          <w:tcPr>
            <w:tcW w:w="567" w:type="dxa"/>
          </w:tcPr>
          <w:p w14:paraId="0F1EAB2F" w14:textId="77777777" w:rsidR="00715028" w:rsidRPr="00715028" w:rsidRDefault="00715028" w:rsidP="00715028">
            <w:pPr>
              <w:spacing w:line="240" w:lineRule="auto"/>
              <w:jc w:val="left"/>
              <w:rPr>
                <w:rStyle w:val="Hyperlink"/>
                <w:rtl/>
              </w:rPr>
            </w:pPr>
            <w:hyperlink w:anchor="Seif41" w:tooltip="עונש בצעד הרכבת חומר אבעבועות" w:history="1">
              <w:r w:rsidRPr="00715028">
                <w:rPr>
                  <w:rStyle w:val="Hyperlink"/>
                </w:rPr>
                <w:t>Go</w:t>
              </w:r>
            </w:hyperlink>
          </w:p>
        </w:tc>
        <w:tc>
          <w:tcPr>
            <w:tcW w:w="850" w:type="dxa"/>
          </w:tcPr>
          <w:p w14:paraId="2699D516"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715028" w:rsidRPr="00715028" w14:paraId="16F46990" w14:textId="77777777" w:rsidTr="00715028">
        <w:tblPrEx>
          <w:tblCellMar>
            <w:top w:w="0" w:type="dxa"/>
            <w:bottom w:w="0" w:type="dxa"/>
          </w:tblCellMar>
        </w:tblPrEx>
        <w:tc>
          <w:tcPr>
            <w:tcW w:w="1247" w:type="dxa"/>
          </w:tcPr>
          <w:p w14:paraId="1D52DBF0" w14:textId="77777777" w:rsidR="00715028" w:rsidRPr="00715028" w:rsidRDefault="00715028" w:rsidP="00715028">
            <w:pPr>
              <w:spacing w:line="240" w:lineRule="auto"/>
              <w:jc w:val="left"/>
              <w:rPr>
                <w:rFonts w:cs="Frankruhel"/>
                <w:sz w:val="24"/>
                <w:rtl/>
              </w:rPr>
            </w:pPr>
            <w:r>
              <w:rPr>
                <w:rFonts w:cs="Times New Roman"/>
                <w:sz w:val="24"/>
                <w:rtl/>
              </w:rPr>
              <w:t xml:space="preserve">סעיף 42 </w:t>
            </w:r>
          </w:p>
        </w:tc>
        <w:tc>
          <w:tcPr>
            <w:tcW w:w="5669" w:type="dxa"/>
          </w:tcPr>
          <w:p w14:paraId="0ECC5072" w14:textId="77777777" w:rsidR="00715028" w:rsidRPr="00715028" w:rsidRDefault="00715028" w:rsidP="00715028">
            <w:pPr>
              <w:spacing w:line="240" w:lineRule="auto"/>
              <w:jc w:val="left"/>
              <w:rPr>
                <w:rFonts w:cs="Frankruhel"/>
                <w:sz w:val="24"/>
                <w:rtl/>
              </w:rPr>
            </w:pPr>
            <w:r>
              <w:rPr>
                <w:rFonts w:cs="Times New Roman"/>
                <w:sz w:val="24"/>
                <w:rtl/>
              </w:rPr>
              <w:t>תקנות</w:t>
            </w:r>
          </w:p>
        </w:tc>
        <w:tc>
          <w:tcPr>
            <w:tcW w:w="567" w:type="dxa"/>
          </w:tcPr>
          <w:p w14:paraId="4F36D91D" w14:textId="77777777" w:rsidR="00715028" w:rsidRPr="00715028" w:rsidRDefault="00715028" w:rsidP="00715028">
            <w:pPr>
              <w:spacing w:line="240" w:lineRule="auto"/>
              <w:jc w:val="left"/>
              <w:rPr>
                <w:rStyle w:val="Hyperlink"/>
                <w:rtl/>
              </w:rPr>
            </w:pPr>
            <w:hyperlink w:anchor="Seif42" w:tooltip="תקנות" w:history="1">
              <w:r w:rsidRPr="00715028">
                <w:rPr>
                  <w:rStyle w:val="Hyperlink"/>
                </w:rPr>
                <w:t>Go</w:t>
              </w:r>
            </w:hyperlink>
          </w:p>
        </w:tc>
        <w:tc>
          <w:tcPr>
            <w:tcW w:w="850" w:type="dxa"/>
          </w:tcPr>
          <w:p w14:paraId="0634141E"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715028" w:rsidRPr="00715028" w14:paraId="1D8D5AE1" w14:textId="77777777" w:rsidTr="00715028">
        <w:tblPrEx>
          <w:tblCellMar>
            <w:top w:w="0" w:type="dxa"/>
            <w:bottom w:w="0" w:type="dxa"/>
          </w:tblCellMar>
        </w:tblPrEx>
        <w:tc>
          <w:tcPr>
            <w:tcW w:w="1247" w:type="dxa"/>
          </w:tcPr>
          <w:p w14:paraId="398288AA" w14:textId="77777777" w:rsidR="00715028" w:rsidRPr="00715028" w:rsidRDefault="00715028" w:rsidP="00715028">
            <w:pPr>
              <w:spacing w:line="240" w:lineRule="auto"/>
              <w:jc w:val="left"/>
              <w:rPr>
                <w:rFonts w:cs="Frankruhel"/>
                <w:sz w:val="24"/>
                <w:rtl/>
              </w:rPr>
            </w:pPr>
          </w:p>
        </w:tc>
        <w:tc>
          <w:tcPr>
            <w:tcW w:w="5669" w:type="dxa"/>
          </w:tcPr>
          <w:p w14:paraId="5FC1A2F2" w14:textId="77777777" w:rsidR="00715028" w:rsidRPr="00715028" w:rsidRDefault="00715028" w:rsidP="00715028">
            <w:pPr>
              <w:spacing w:line="240" w:lineRule="auto"/>
              <w:jc w:val="left"/>
              <w:rPr>
                <w:rFonts w:cs="Frankruhel"/>
                <w:sz w:val="24"/>
                <w:rtl/>
              </w:rPr>
            </w:pPr>
            <w:r>
              <w:rPr>
                <w:rFonts w:cs="Times New Roman"/>
                <w:sz w:val="24"/>
                <w:rtl/>
              </w:rPr>
              <w:t>חלק ה'</w:t>
            </w:r>
          </w:p>
        </w:tc>
        <w:tc>
          <w:tcPr>
            <w:tcW w:w="567" w:type="dxa"/>
          </w:tcPr>
          <w:p w14:paraId="2294F8CE" w14:textId="77777777" w:rsidR="00715028" w:rsidRPr="00715028" w:rsidRDefault="00715028" w:rsidP="00715028">
            <w:pPr>
              <w:spacing w:line="240" w:lineRule="auto"/>
              <w:jc w:val="left"/>
              <w:rPr>
                <w:rStyle w:val="Hyperlink"/>
                <w:rtl/>
              </w:rPr>
            </w:pPr>
            <w:hyperlink w:anchor="hed27" w:tooltip="חלק ה" w:history="1">
              <w:r w:rsidRPr="00715028">
                <w:rPr>
                  <w:rStyle w:val="Hyperlink"/>
                </w:rPr>
                <w:t>Go</w:t>
              </w:r>
            </w:hyperlink>
          </w:p>
        </w:tc>
        <w:tc>
          <w:tcPr>
            <w:tcW w:w="850" w:type="dxa"/>
          </w:tcPr>
          <w:p w14:paraId="4819B6F9"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715028" w:rsidRPr="00715028" w14:paraId="0CF8842A" w14:textId="77777777" w:rsidTr="00715028">
        <w:tblPrEx>
          <w:tblCellMar>
            <w:top w:w="0" w:type="dxa"/>
            <w:bottom w:w="0" w:type="dxa"/>
          </w:tblCellMar>
        </w:tblPrEx>
        <w:tc>
          <w:tcPr>
            <w:tcW w:w="1247" w:type="dxa"/>
          </w:tcPr>
          <w:p w14:paraId="52E43D35" w14:textId="77777777" w:rsidR="00715028" w:rsidRPr="00715028" w:rsidRDefault="00715028" w:rsidP="00715028">
            <w:pPr>
              <w:spacing w:line="240" w:lineRule="auto"/>
              <w:jc w:val="left"/>
              <w:rPr>
                <w:rFonts w:cs="Frankruhel"/>
                <w:sz w:val="24"/>
                <w:rtl/>
              </w:rPr>
            </w:pPr>
            <w:r>
              <w:rPr>
                <w:rFonts w:cs="Times New Roman"/>
                <w:sz w:val="24"/>
                <w:rtl/>
              </w:rPr>
              <w:t xml:space="preserve">סעיף 42א </w:t>
            </w:r>
          </w:p>
        </w:tc>
        <w:tc>
          <w:tcPr>
            <w:tcW w:w="5669" w:type="dxa"/>
          </w:tcPr>
          <w:p w14:paraId="190D016F" w14:textId="77777777" w:rsidR="00715028" w:rsidRPr="00715028" w:rsidRDefault="00715028" w:rsidP="00715028">
            <w:pPr>
              <w:spacing w:line="240" w:lineRule="auto"/>
              <w:jc w:val="left"/>
              <w:rPr>
                <w:rFonts w:cs="Frankruhel"/>
                <w:sz w:val="24"/>
                <w:rtl/>
              </w:rPr>
            </w:pPr>
            <w:r>
              <w:rPr>
                <w:rFonts w:cs="Times New Roman"/>
                <w:sz w:val="24"/>
                <w:rtl/>
              </w:rPr>
              <w:t>הגדרות</w:t>
            </w:r>
          </w:p>
        </w:tc>
        <w:tc>
          <w:tcPr>
            <w:tcW w:w="567" w:type="dxa"/>
          </w:tcPr>
          <w:p w14:paraId="22FCB75F" w14:textId="77777777" w:rsidR="00715028" w:rsidRPr="00715028" w:rsidRDefault="00715028" w:rsidP="00715028">
            <w:pPr>
              <w:spacing w:line="240" w:lineRule="auto"/>
              <w:jc w:val="left"/>
              <w:rPr>
                <w:rStyle w:val="Hyperlink"/>
                <w:rtl/>
              </w:rPr>
            </w:pPr>
            <w:hyperlink w:anchor="Seif43" w:tooltip="הגדרות" w:history="1">
              <w:r w:rsidRPr="00715028">
                <w:rPr>
                  <w:rStyle w:val="Hyperlink"/>
                </w:rPr>
                <w:t>Go</w:t>
              </w:r>
            </w:hyperlink>
          </w:p>
        </w:tc>
        <w:tc>
          <w:tcPr>
            <w:tcW w:w="850" w:type="dxa"/>
          </w:tcPr>
          <w:p w14:paraId="54138C41"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715028" w:rsidRPr="00715028" w14:paraId="52144F88" w14:textId="77777777" w:rsidTr="00715028">
        <w:tblPrEx>
          <w:tblCellMar>
            <w:top w:w="0" w:type="dxa"/>
            <w:bottom w:w="0" w:type="dxa"/>
          </w:tblCellMar>
        </w:tblPrEx>
        <w:tc>
          <w:tcPr>
            <w:tcW w:w="1247" w:type="dxa"/>
          </w:tcPr>
          <w:p w14:paraId="34F2FDF9" w14:textId="77777777" w:rsidR="00715028" w:rsidRPr="00715028" w:rsidRDefault="00715028" w:rsidP="00715028">
            <w:pPr>
              <w:spacing w:line="240" w:lineRule="auto"/>
              <w:jc w:val="left"/>
              <w:rPr>
                <w:rFonts w:cs="Frankruhel"/>
                <w:sz w:val="24"/>
                <w:rtl/>
              </w:rPr>
            </w:pPr>
            <w:r>
              <w:rPr>
                <w:rFonts w:cs="Times New Roman"/>
                <w:sz w:val="24"/>
                <w:rtl/>
              </w:rPr>
              <w:t xml:space="preserve">סעיף 43 </w:t>
            </w:r>
          </w:p>
        </w:tc>
        <w:tc>
          <w:tcPr>
            <w:tcW w:w="5669" w:type="dxa"/>
          </w:tcPr>
          <w:p w14:paraId="69061491" w14:textId="77777777" w:rsidR="00715028" w:rsidRPr="00715028" w:rsidRDefault="00715028" w:rsidP="00715028">
            <w:pPr>
              <w:spacing w:line="240" w:lineRule="auto"/>
              <w:jc w:val="left"/>
              <w:rPr>
                <w:rFonts w:cs="Frankruhel"/>
                <w:sz w:val="24"/>
                <w:rtl/>
              </w:rPr>
            </w:pPr>
            <w:r>
              <w:rPr>
                <w:rFonts w:cs="Times New Roman"/>
                <w:sz w:val="24"/>
                <w:rtl/>
              </w:rPr>
              <w:t>על דיירים ומחזיקים לנקוט באמצעי זהירות כנגד גידול יתושים</w:t>
            </w:r>
          </w:p>
        </w:tc>
        <w:tc>
          <w:tcPr>
            <w:tcW w:w="567" w:type="dxa"/>
          </w:tcPr>
          <w:p w14:paraId="294FFA16" w14:textId="77777777" w:rsidR="00715028" w:rsidRPr="00715028" w:rsidRDefault="00715028" w:rsidP="00715028">
            <w:pPr>
              <w:spacing w:line="240" w:lineRule="auto"/>
              <w:jc w:val="left"/>
              <w:rPr>
                <w:rStyle w:val="Hyperlink"/>
                <w:rtl/>
              </w:rPr>
            </w:pPr>
            <w:hyperlink w:anchor="Seif44" w:tooltip="על דיירים ומחזיקים לנקוט באמצעי זהירות כנגד גידול יתושים" w:history="1">
              <w:r w:rsidRPr="00715028">
                <w:rPr>
                  <w:rStyle w:val="Hyperlink"/>
                </w:rPr>
                <w:t>Go</w:t>
              </w:r>
            </w:hyperlink>
          </w:p>
        </w:tc>
        <w:tc>
          <w:tcPr>
            <w:tcW w:w="850" w:type="dxa"/>
          </w:tcPr>
          <w:p w14:paraId="7C39D7AF"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715028" w:rsidRPr="00715028" w14:paraId="295D2128" w14:textId="77777777" w:rsidTr="00715028">
        <w:tblPrEx>
          <w:tblCellMar>
            <w:top w:w="0" w:type="dxa"/>
            <w:bottom w:w="0" w:type="dxa"/>
          </w:tblCellMar>
        </w:tblPrEx>
        <w:tc>
          <w:tcPr>
            <w:tcW w:w="1247" w:type="dxa"/>
          </w:tcPr>
          <w:p w14:paraId="703BF117" w14:textId="77777777" w:rsidR="00715028" w:rsidRPr="00715028" w:rsidRDefault="00715028" w:rsidP="00715028">
            <w:pPr>
              <w:spacing w:line="240" w:lineRule="auto"/>
              <w:jc w:val="left"/>
              <w:rPr>
                <w:rFonts w:cs="Frankruhel"/>
                <w:sz w:val="24"/>
                <w:rtl/>
              </w:rPr>
            </w:pPr>
            <w:r>
              <w:rPr>
                <w:rFonts w:cs="Times New Roman"/>
                <w:sz w:val="24"/>
                <w:rtl/>
              </w:rPr>
              <w:t xml:space="preserve">סעיף 44 </w:t>
            </w:r>
          </w:p>
        </w:tc>
        <w:tc>
          <w:tcPr>
            <w:tcW w:w="5669" w:type="dxa"/>
          </w:tcPr>
          <w:p w14:paraId="469CF3A5" w14:textId="77777777" w:rsidR="00715028" w:rsidRPr="00715028" w:rsidRDefault="00715028" w:rsidP="00715028">
            <w:pPr>
              <w:spacing w:line="240" w:lineRule="auto"/>
              <w:jc w:val="left"/>
              <w:rPr>
                <w:rFonts w:cs="Frankruhel"/>
                <w:sz w:val="24"/>
                <w:rtl/>
              </w:rPr>
            </w:pPr>
            <w:r>
              <w:rPr>
                <w:rFonts w:cs="Times New Roman"/>
                <w:sz w:val="24"/>
                <w:rtl/>
              </w:rPr>
              <w:t>הגבלה בענין גידול אורז</w:t>
            </w:r>
          </w:p>
        </w:tc>
        <w:tc>
          <w:tcPr>
            <w:tcW w:w="567" w:type="dxa"/>
          </w:tcPr>
          <w:p w14:paraId="0E3BD730" w14:textId="77777777" w:rsidR="00715028" w:rsidRPr="00715028" w:rsidRDefault="00715028" w:rsidP="00715028">
            <w:pPr>
              <w:spacing w:line="240" w:lineRule="auto"/>
              <w:jc w:val="left"/>
              <w:rPr>
                <w:rStyle w:val="Hyperlink"/>
                <w:rtl/>
              </w:rPr>
            </w:pPr>
            <w:hyperlink w:anchor="Seif45" w:tooltip="הגבלה בענין גידול אורז" w:history="1">
              <w:r w:rsidRPr="00715028">
                <w:rPr>
                  <w:rStyle w:val="Hyperlink"/>
                </w:rPr>
                <w:t>Go</w:t>
              </w:r>
            </w:hyperlink>
          </w:p>
        </w:tc>
        <w:tc>
          <w:tcPr>
            <w:tcW w:w="850" w:type="dxa"/>
          </w:tcPr>
          <w:p w14:paraId="28BB028A"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715028" w:rsidRPr="00715028" w14:paraId="44B2D565" w14:textId="77777777" w:rsidTr="00715028">
        <w:tblPrEx>
          <w:tblCellMar>
            <w:top w:w="0" w:type="dxa"/>
            <w:bottom w:w="0" w:type="dxa"/>
          </w:tblCellMar>
        </w:tblPrEx>
        <w:tc>
          <w:tcPr>
            <w:tcW w:w="1247" w:type="dxa"/>
          </w:tcPr>
          <w:p w14:paraId="74CDB7C5" w14:textId="77777777" w:rsidR="00715028" w:rsidRPr="00715028" w:rsidRDefault="00715028" w:rsidP="00715028">
            <w:pPr>
              <w:spacing w:line="240" w:lineRule="auto"/>
              <w:jc w:val="left"/>
              <w:rPr>
                <w:rFonts w:cs="Frankruhel"/>
                <w:sz w:val="24"/>
                <w:rtl/>
              </w:rPr>
            </w:pPr>
            <w:r>
              <w:rPr>
                <w:rFonts w:cs="Times New Roman"/>
                <w:sz w:val="24"/>
                <w:rtl/>
              </w:rPr>
              <w:t xml:space="preserve">סעיף 45 </w:t>
            </w:r>
          </w:p>
        </w:tc>
        <w:tc>
          <w:tcPr>
            <w:tcW w:w="5669" w:type="dxa"/>
          </w:tcPr>
          <w:p w14:paraId="13100245" w14:textId="77777777" w:rsidR="00715028" w:rsidRPr="00715028" w:rsidRDefault="00715028" w:rsidP="00715028">
            <w:pPr>
              <w:spacing w:line="240" w:lineRule="auto"/>
              <w:jc w:val="left"/>
              <w:rPr>
                <w:rFonts w:cs="Frankruhel"/>
                <w:sz w:val="24"/>
                <w:rtl/>
              </w:rPr>
            </w:pPr>
            <w:r>
              <w:rPr>
                <w:rFonts w:cs="Times New Roman"/>
                <w:sz w:val="24"/>
                <w:rtl/>
              </w:rPr>
              <w:t>על מחזיקי קרקעות שלחין לנקוט באמצעים למניעת גידול יתושים</w:t>
            </w:r>
          </w:p>
        </w:tc>
        <w:tc>
          <w:tcPr>
            <w:tcW w:w="567" w:type="dxa"/>
          </w:tcPr>
          <w:p w14:paraId="6833D4B9" w14:textId="77777777" w:rsidR="00715028" w:rsidRPr="00715028" w:rsidRDefault="00715028" w:rsidP="00715028">
            <w:pPr>
              <w:spacing w:line="240" w:lineRule="auto"/>
              <w:jc w:val="left"/>
              <w:rPr>
                <w:rStyle w:val="Hyperlink"/>
                <w:rtl/>
              </w:rPr>
            </w:pPr>
            <w:hyperlink w:anchor="Seif46" w:tooltip="על מחזיקי קרקעות שלחין לנקוט באמצעים למניעת גידול יתושים" w:history="1">
              <w:r w:rsidRPr="00715028">
                <w:rPr>
                  <w:rStyle w:val="Hyperlink"/>
                </w:rPr>
                <w:t>Go</w:t>
              </w:r>
            </w:hyperlink>
          </w:p>
        </w:tc>
        <w:tc>
          <w:tcPr>
            <w:tcW w:w="850" w:type="dxa"/>
          </w:tcPr>
          <w:p w14:paraId="2774BE3C"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15028" w:rsidRPr="00715028" w14:paraId="3D95D8F1" w14:textId="77777777" w:rsidTr="00715028">
        <w:tblPrEx>
          <w:tblCellMar>
            <w:top w:w="0" w:type="dxa"/>
            <w:bottom w:w="0" w:type="dxa"/>
          </w:tblCellMar>
        </w:tblPrEx>
        <w:tc>
          <w:tcPr>
            <w:tcW w:w="1247" w:type="dxa"/>
          </w:tcPr>
          <w:p w14:paraId="1BB1561D" w14:textId="77777777" w:rsidR="00715028" w:rsidRPr="00715028" w:rsidRDefault="00715028" w:rsidP="00715028">
            <w:pPr>
              <w:spacing w:line="240" w:lineRule="auto"/>
              <w:jc w:val="left"/>
              <w:rPr>
                <w:rFonts w:cs="Frankruhel"/>
                <w:sz w:val="24"/>
                <w:rtl/>
              </w:rPr>
            </w:pPr>
            <w:r>
              <w:rPr>
                <w:rFonts w:cs="Times New Roman"/>
                <w:sz w:val="24"/>
                <w:rtl/>
              </w:rPr>
              <w:t xml:space="preserve">סעיף 46 </w:t>
            </w:r>
          </w:p>
        </w:tc>
        <w:tc>
          <w:tcPr>
            <w:tcW w:w="5669" w:type="dxa"/>
          </w:tcPr>
          <w:p w14:paraId="7D4168E1" w14:textId="77777777" w:rsidR="00715028" w:rsidRPr="00715028" w:rsidRDefault="00715028" w:rsidP="00715028">
            <w:pPr>
              <w:spacing w:line="240" w:lineRule="auto"/>
              <w:jc w:val="left"/>
              <w:rPr>
                <w:rFonts w:cs="Frankruhel"/>
                <w:sz w:val="24"/>
                <w:rtl/>
              </w:rPr>
            </w:pPr>
            <w:r>
              <w:rPr>
                <w:rFonts w:cs="Times New Roman"/>
                <w:sz w:val="24"/>
                <w:rtl/>
              </w:rPr>
              <w:t>נקוז אדמת ביצות</w:t>
            </w:r>
          </w:p>
        </w:tc>
        <w:tc>
          <w:tcPr>
            <w:tcW w:w="567" w:type="dxa"/>
          </w:tcPr>
          <w:p w14:paraId="5161717B" w14:textId="77777777" w:rsidR="00715028" w:rsidRPr="00715028" w:rsidRDefault="00715028" w:rsidP="00715028">
            <w:pPr>
              <w:spacing w:line="240" w:lineRule="auto"/>
              <w:jc w:val="left"/>
              <w:rPr>
                <w:rStyle w:val="Hyperlink"/>
                <w:rtl/>
              </w:rPr>
            </w:pPr>
            <w:hyperlink w:anchor="Seif47" w:tooltip="נקוז אדמת ביצות" w:history="1">
              <w:r w:rsidRPr="00715028">
                <w:rPr>
                  <w:rStyle w:val="Hyperlink"/>
                </w:rPr>
                <w:t>Go</w:t>
              </w:r>
            </w:hyperlink>
          </w:p>
        </w:tc>
        <w:tc>
          <w:tcPr>
            <w:tcW w:w="850" w:type="dxa"/>
          </w:tcPr>
          <w:p w14:paraId="224B4B56"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15028" w:rsidRPr="00715028" w14:paraId="0E432D7B" w14:textId="77777777" w:rsidTr="00715028">
        <w:tblPrEx>
          <w:tblCellMar>
            <w:top w:w="0" w:type="dxa"/>
            <w:bottom w:w="0" w:type="dxa"/>
          </w:tblCellMar>
        </w:tblPrEx>
        <w:tc>
          <w:tcPr>
            <w:tcW w:w="1247" w:type="dxa"/>
          </w:tcPr>
          <w:p w14:paraId="38B05FF5" w14:textId="77777777" w:rsidR="00715028" w:rsidRPr="00715028" w:rsidRDefault="00715028" w:rsidP="00715028">
            <w:pPr>
              <w:spacing w:line="240" w:lineRule="auto"/>
              <w:jc w:val="left"/>
              <w:rPr>
                <w:rFonts w:cs="Frankruhel"/>
                <w:sz w:val="24"/>
                <w:rtl/>
              </w:rPr>
            </w:pPr>
            <w:r>
              <w:rPr>
                <w:rFonts w:cs="Times New Roman"/>
                <w:sz w:val="24"/>
                <w:rtl/>
              </w:rPr>
              <w:t xml:space="preserve">סעיף 47 </w:t>
            </w:r>
          </w:p>
        </w:tc>
        <w:tc>
          <w:tcPr>
            <w:tcW w:w="5669" w:type="dxa"/>
          </w:tcPr>
          <w:p w14:paraId="615DFBA4" w14:textId="77777777" w:rsidR="00715028" w:rsidRPr="00715028" w:rsidRDefault="00715028" w:rsidP="00715028">
            <w:pPr>
              <w:spacing w:line="240" w:lineRule="auto"/>
              <w:jc w:val="left"/>
              <w:rPr>
                <w:rFonts w:cs="Frankruhel"/>
                <w:sz w:val="24"/>
                <w:rtl/>
              </w:rPr>
            </w:pPr>
            <w:r>
              <w:rPr>
                <w:rFonts w:cs="Times New Roman"/>
                <w:sz w:val="24"/>
                <w:rtl/>
              </w:rPr>
              <w:t>יש להחזיק את הנחלים ואמות המים במצב טוב</w:t>
            </w:r>
          </w:p>
        </w:tc>
        <w:tc>
          <w:tcPr>
            <w:tcW w:w="567" w:type="dxa"/>
          </w:tcPr>
          <w:p w14:paraId="6D8BA0E9" w14:textId="77777777" w:rsidR="00715028" w:rsidRPr="00715028" w:rsidRDefault="00715028" w:rsidP="00715028">
            <w:pPr>
              <w:spacing w:line="240" w:lineRule="auto"/>
              <w:jc w:val="left"/>
              <w:rPr>
                <w:rStyle w:val="Hyperlink"/>
                <w:rtl/>
              </w:rPr>
            </w:pPr>
            <w:hyperlink w:anchor="Seif48" w:tooltip="יש להחזיק את הנחלים ואמות המים במצב טוב" w:history="1">
              <w:r w:rsidRPr="00715028">
                <w:rPr>
                  <w:rStyle w:val="Hyperlink"/>
                </w:rPr>
                <w:t>Go</w:t>
              </w:r>
            </w:hyperlink>
          </w:p>
        </w:tc>
        <w:tc>
          <w:tcPr>
            <w:tcW w:w="850" w:type="dxa"/>
          </w:tcPr>
          <w:p w14:paraId="20A8FEC9"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15028" w:rsidRPr="00715028" w14:paraId="6CA21461" w14:textId="77777777" w:rsidTr="00715028">
        <w:tblPrEx>
          <w:tblCellMar>
            <w:top w:w="0" w:type="dxa"/>
            <w:bottom w:w="0" w:type="dxa"/>
          </w:tblCellMar>
        </w:tblPrEx>
        <w:tc>
          <w:tcPr>
            <w:tcW w:w="1247" w:type="dxa"/>
          </w:tcPr>
          <w:p w14:paraId="42346D99" w14:textId="77777777" w:rsidR="00715028" w:rsidRPr="00715028" w:rsidRDefault="00715028" w:rsidP="00715028">
            <w:pPr>
              <w:spacing w:line="240" w:lineRule="auto"/>
              <w:jc w:val="left"/>
              <w:rPr>
                <w:rFonts w:cs="Frankruhel"/>
                <w:sz w:val="24"/>
                <w:rtl/>
              </w:rPr>
            </w:pPr>
            <w:r>
              <w:rPr>
                <w:rFonts w:cs="Times New Roman"/>
                <w:sz w:val="24"/>
                <w:rtl/>
              </w:rPr>
              <w:t xml:space="preserve">סעיף 48 </w:t>
            </w:r>
          </w:p>
        </w:tc>
        <w:tc>
          <w:tcPr>
            <w:tcW w:w="5669" w:type="dxa"/>
          </w:tcPr>
          <w:p w14:paraId="705D5CF9" w14:textId="77777777" w:rsidR="00715028" w:rsidRPr="00715028" w:rsidRDefault="00715028" w:rsidP="00715028">
            <w:pPr>
              <w:spacing w:line="240" w:lineRule="auto"/>
              <w:jc w:val="left"/>
              <w:rPr>
                <w:rFonts w:cs="Frankruhel"/>
                <w:sz w:val="24"/>
                <w:rtl/>
              </w:rPr>
            </w:pPr>
            <w:r>
              <w:rPr>
                <w:rFonts w:cs="Times New Roman"/>
                <w:sz w:val="24"/>
                <w:rtl/>
              </w:rPr>
              <w:t>רשות כניסה</w:t>
            </w:r>
          </w:p>
        </w:tc>
        <w:tc>
          <w:tcPr>
            <w:tcW w:w="567" w:type="dxa"/>
          </w:tcPr>
          <w:p w14:paraId="48C4A6DB" w14:textId="77777777" w:rsidR="00715028" w:rsidRPr="00715028" w:rsidRDefault="00715028" w:rsidP="00715028">
            <w:pPr>
              <w:spacing w:line="240" w:lineRule="auto"/>
              <w:jc w:val="left"/>
              <w:rPr>
                <w:rStyle w:val="Hyperlink"/>
                <w:rtl/>
              </w:rPr>
            </w:pPr>
            <w:hyperlink w:anchor="Seif49" w:tooltip="רשות כניסה" w:history="1">
              <w:r w:rsidRPr="00715028">
                <w:rPr>
                  <w:rStyle w:val="Hyperlink"/>
                </w:rPr>
                <w:t>Go</w:t>
              </w:r>
            </w:hyperlink>
          </w:p>
        </w:tc>
        <w:tc>
          <w:tcPr>
            <w:tcW w:w="850" w:type="dxa"/>
          </w:tcPr>
          <w:p w14:paraId="3B41F6B3"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15028" w:rsidRPr="00715028" w14:paraId="1E468DDA" w14:textId="77777777" w:rsidTr="00715028">
        <w:tblPrEx>
          <w:tblCellMar>
            <w:top w:w="0" w:type="dxa"/>
            <w:bottom w:w="0" w:type="dxa"/>
          </w:tblCellMar>
        </w:tblPrEx>
        <w:tc>
          <w:tcPr>
            <w:tcW w:w="1247" w:type="dxa"/>
          </w:tcPr>
          <w:p w14:paraId="20F4C7E6" w14:textId="77777777" w:rsidR="00715028" w:rsidRPr="00715028" w:rsidRDefault="00715028" w:rsidP="00715028">
            <w:pPr>
              <w:spacing w:line="240" w:lineRule="auto"/>
              <w:jc w:val="left"/>
              <w:rPr>
                <w:rFonts w:cs="Frankruhel"/>
                <w:sz w:val="24"/>
                <w:rtl/>
              </w:rPr>
            </w:pPr>
            <w:r>
              <w:rPr>
                <w:rFonts w:cs="Times New Roman"/>
                <w:sz w:val="24"/>
                <w:rtl/>
              </w:rPr>
              <w:t xml:space="preserve">סעיף 49 </w:t>
            </w:r>
          </w:p>
        </w:tc>
        <w:tc>
          <w:tcPr>
            <w:tcW w:w="5669" w:type="dxa"/>
          </w:tcPr>
          <w:p w14:paraId="69A5835E" w14:textId="77777777" w:rsidR="00715028" w:rsidRPr="00715028" w:rsidRDefault="00715028" w:rsidP="00715028">
            <w:pPr>
              <w:spacing w:line="240" w:lineRule="auto"/>
              <w:jc w:val="left"/>
              <w:rPr>
                <w:rFonts w:cs="Frankruhel"/>
                <w:sz w:val="24"/>
                <w:rtl/>
              </w:rPr>
            </w:pPr>
            <w:r>
              <w:rPr>
                <w:rFonts w:cs="Times New Roman"/>
                <w:sz w:val="24"/>
                <w:rtl/>
              </w:rPr>
              <w:t>סמכות המנהל להוציא לפועל אמצעי מניעה</w:t>
            </w:r>
          </w:p>
        </w:tc>
        <w:tc>
          <w:tcPr>
            <w:tcW w:w="567" w:type="dxa"/>
          </w:tcPr>
          <w:p w14:paraId="0DAD8B90" w14:textId="77777777" w:rsidR="00715028" w:rsidRPr="00715028" w:rsidRDefault="00715028" w:rsidP="00715028">
            <w:pPr>
              <w:spacing w:line="240" w:lineRule="auto"/>
              <w:jc w:val="left"/>
              <w:rPr>
                <w:rStyle w:val="Hyperlink"/>
                <w:rtl/>
              </w:rPr>
            </w:pPr>
            <w:hyperlink w:anchor="Seif50" w:tooltip="סמכות המנהל להוציא לפועל אמצעי מניעה" w:history="1">
              <w:r w:rsidRPr="00715028">
                <w:rPr>
                  <w:rStyle w:val="Hyperlink"/>
                </w:rPr>
                <w:t>Go</w:t>
              </w:r>
            </w:hyperlink>
          </w:p>
        </w:tc>
        <w:tc>
          <w:tcPr>
            <w:tcW w:w="850" w:type="dxa"/>
          </w:tcPr>
          <w:p w14:paraId="55CFC1B1"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15028" w:rsidRPr="00715028" w14:paraId="6C108777" w14:textId="77777777" w:rsidTr="00715028">
        <w:tblPrEx>
          <w:tblCellMar>
            <w:top w:w="0" w:type="dxa"/>
            <w:bottom w:w="0" w:type="dxa"/>
          </w:tblCellMar>
        </w:tblPrEx>
        <w:tc>
          <w:tcPr>
            <w:tcW w:w="1247" w:type="dxa"/>
          </w:tcPr>
          <w:p w14:paraId="13BCA2EA" w14:textId="77777777" w:rsidR="00715028" w:rsidRPr="00715028" w:rsidRDefault="00715028" w:rsidP="00715028">
            <w:pPr>
              <w:spacing w:line="240" w:lineRule="auto"/>
              <w:jc w:val="left"/>
              <w:rPr>
                <w:rFonts w:cs="Frankruhel"/>
                <w:sz w:val="24"/>
                <w:rtl/>
              </w:rPr>
            </w:pPr>
            <w:r>
              <w:rPr>
                <w:rFonts w:cs="Times New Roman"/>
                <w:sz w:val="24"/>
                <w:rtl/>
              </w:rPr>
              <w:t xml:space="preserve">סעיף 50 </w:t>
            </w:r>
          </w:p>
        </w:tc>
        <w:tc>
          <w:tcPr>
            <w:tcW w:w="5669" w:type="dxa"/>
          </w:tcPr>
          <w:p w14:paraId="46C29FC2" w14:textId="77777777" w:rsidR="00715028" w:rsidRPr="00715028" w:rsidRDefault="00715028" w:rsidP="00715028">
            <w:pPr>
              <w:spacing w:line="240" w:lineRule="auto"/>
              <w:jc w:val="left"/>
              <w:rPr>
                <w:rFonts w:cs="Frankruhel"/>
                <w:sz w:val="24"/>
                <w:rtl/>
              </w:rPr>
            </w:pPr>
            <w:r>
              <w:rPr>
                <w:rFonts w:cs="Times New Roman"/>
                <w:sz w:val="24"/>
                <w:rtl/>
              </w:rPr>
              <w:t>מציאותם של  זחלי יתשים היא עבירה</w:t>
            </w:r>
          </w:p>
        </w:tc>
        <w:tc>
          <w:tcPr>
            <w:tcW w:w="567" w:type="dxa"/>
          </w:tcPr>
          <w:p w14:paraId="3377AA85" w14:textId="77777777" w:rsidR="00715028" w:rsidRPr="00715028" w:rsidRDefault="00715028" w:rsidP="00715028">
            <w:pPr>
              <w:spacing w:line="240" w:lineRule="auto"/>
              <w:jc w:val="left"/>
              <w:rPr>
                <w:rStyle w:val="Hyperlink"/>
                <w:rtl/>
              </w:rPr>
            </w:pPr>
            <w:hyperlink w:anchor="Seif51" w:tooltip="מציאותם של  זחלי יתשים היא עבירה" w:history="1">
              <w:r w:rsidRPr="00715028">
                <w:rPr>
                  <w:rStyle w:val="Hyperlink"/>
                </w:rPr>
                <w:t>Go</w:t>
              </w:r>
            </w:hyperlink>
          </w:p>
        </w:tc>
        <w:tc>
          <w:tcPr>
            <w:tcW w:w="850" w:type="dxa"/>
          </w:tcPr>
          <w:p w14:paraId="10D59061"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15028" w:rsidRPr="00715028" w14:paraId="5F7052F8" w14:textId="77777777" w:rsidTr="00715028">
        <w:tblPrEx>
          <w:tblCellMar>
            <w:top w:w="0" w:type="dxa"/>
            <w:bottom w:w="0" w:type="dxa"/>
          </w:tblCellMar>
        </w:tblPrEx>
        <w:tc>
          <w:tcPr>
            <w:tcW w:w="1247" w:type="dxa"/>
          </w:tcPr>
          <w:p w14:paraId="5129E334" w14:textId="77777777" w:rsidR="00715028" w:rsidRPr="00715028" w:rsidRDefault="00715028" w:rsidP="00715028">
            <w:pPr>
              <w:spacing w:line="240" w:lineRule="auto"/>
              <w:jc w:val="left"/>
              <w:rPr>
                <w:rFonts w:cs="Frankruhel"/>
                <w:sz w:val="24"/>
                <w:rtl/>
              </w:rPr>
            </w:pPr>
            <w:r>
              <w:rPr>
                <w:rFonts w:cs="Times New Roman"/>
                <w:sz w:val="24"/>
                <w:rtl/>
              </w:rPr>
              <w:lastRenderedPageBreak/>
              <w:t xml:space="preserve">סעיף 51 </w:t>
            </w:r>
          </w:p>
        </w:tc>
        <w:tc>
          <w:tcPr>
            <w:tcW w:w="5669" w:type="dxa"/>
          </w:tcPr>
          <w:p w14:paraId="4EFE2F36" w14:textId="77777777" w:rsidR="00715028" w:rsidRPr="00715028" w:rsidRDefault="00715028" w:rsidP="00715028">
            <w:pPr>
              <w:spacing w:line="240" w:lineRule="auto"/>
              <w:jc w:val="left"/>
              <w:rPr>
                <w:rFonts w:cs="Frankruhel"/>
                <w:sz w:val="24"/>
                <w:rtl/>
              </w:rPr>
            </w:pPr>
            <w:r>
              <w:rPr>
                <w:rFonts w:cs="Times New Roman"/>
                <w:sz w:val="24"/>
                <w:rtl/>
              </w:rPr>
              <w:t>עונשין</w:t>
            </w:r>
          </w:p>
        </w:tc>
        <w:tc>
          <w:tcPr>
            <w:tcW w:w="567" w:type="dxa"/>
          </w:tcPr>
          <w:p w14:paraId="086604FC" w14:textId="77777777" w:rsidR="00715028" w:rsidRPr="00715028" w:rsidRDefault="00715028" w:rsidP="00715028">
            <w:pPr>
              <w:spacing w:line="240" w:lineRule="auto"/>
              <w:jc w:val="left"/>
              <w:rPr>
                <w:rStyle w:val="Hyperlink"/>
                <w:rtl/>
              </w:rPr>
            </w:pPr>
            <w:hyperlink w:anchor="Seif52" w:tooltip="עונשין" w:history="1">
              <w:r w:rsidRPr="00715028">
                <w:rPr>
                  <w:rStyle w:val="Hyperlink"/>
                </w:rPr>
                <w:t>Go</w:t>
              </w:r>
            </w:hyperlink>
          </w:p>
        </w:tc>
        <w:tc>
          <w:tcPr>
            <w:tcW w:w="850" w:type="dxa"/>
          </w:tcPr>
          <w:p w14:paraId="4CD9ED45"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15028" w:rsidRPr="00715028" w14:paraId="672C141D" w14:textId="77777777" w:rsidTr="00715028">
        <w:tblPrEx>
          <w:tblCellMar>
            <w:top w:w="0" w:type="dxa"/>
            <w:bottom w:w="0" w:type="dxa"/>
          </w:tblCellMar>
        </w:tblPrEx>
        <w:tc>
          <w:tcPr>
            <w:tcW w:w="1247" w:type="dxa"/>
          </w:tcPr>
          <w:p w14:paraId="732BEB4D" w14:textId="77777777" w:rsidR="00715028" w:rsidRPr="00715028" w:rsidRDefault="00715028" w:rsidP="00715028">
            <w:pPr>
              <w:spacing w:line="240" w:lineRule="auto"/>
              <w:jc w:val="left"/>
              <w:rPr>
                <w:rFonts w:cs="Frankruhel"/>
                <w:sz w:val="24"/>
                <w:rtl/>
              </w:rPr>
            </w:pPr>
            <w:r>
              <w:rPr>
                <w:rFonts w:cs="Times New Roman"/>
                <w:sz w:val="24"/>
                <w:rtl/>
              </w:rPr>
              <w:t xml:space="preserve">סעיף 52 </w:t>
            </w:r>
          </w:p>
        </w:tc>
        <w:tc>
          <w:tcPr>
            <w:tcW w:w="5669" w:type="dxa"/>
          </w:tcPr>
          <w:p w14:paraId="76EEE8CC" w14:textId="77777777" w:rsidR="00715028" w:rsidRPr="00715028" w:rsidRDefault="00715028" w:rsidP="00715028">
            <w:pPr>
              <w:spacing w:line="240" w:lineRule="auto"/>
              <w:jc w:val="left"/>
              <w:rPr>
                <w:rFonts w:cs="Frankruhel"/>
                <w:sz w:val="24"/>
                <w:rtl/>
              </w:rPr>
            </w:pPr>
            <w:r>
              <w:rPr>
                <w:rFonts w:cs="Times New Roman"/>
                <w:sz w:val="24"/>
                <w:rtl/>
              </w:rPr>
              <w:t>תקנות</w:t>
            </w:r>
          </w:p>
        </w:tc>
        <w:tc>
          <w:tcPr>
            <w:tcW w:w="567" w:type="dxa"/>
          </w:tcPr>
          <w:p w14:paraId="4665D5D1" w14:textId="77777777" w:rsidR="00715028" w:rsidRPr="00715028" w:rsidRDefault="00715028" w:rsidP="00715028">
            <w:pPr>
              <w:spacing w:line="240" w:lineRule="auto"/>
              <w:jc w:val="left"/>
              <w:rPr>
                <w:rStyle w:val="Hyperlink"/>
                <w:rtl/>
              </w:rPr>
            </w:pPr>
            <w:hyperlink w:anchor="Seif53" w:tooltip="תקנות" w:history="1">
              <w:r w:rsidRPr="00715028">
                <w:rPr>
                  <w:rStyle w:val="Hyperlink"/>
                </w:rPr>
                <w:t>Go</w:t>
              </w:r>
            </w:hyperlink>
          </w:p>
        </w:tc>
        <w:tc>
          <w:tcPr>
            <w:tcW w:w="850" w:type="dxa"/>
          </w:tcPr>
          <w:p w14:paraId="4BC88892"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15028" w:rsidRPr="00715028" w14:paraId="6A14DE9B" w14:textId="77777777" w:rsidTr="00715028">
        <w:tblPrEx>
          <w:tblCellMar>
            <w:top w:w="0" w:type="dxa"/>
            <w:bottom w:w="0" w:type="dxa"/>
          </w:tblCellMar>
        </w:tblPrEx>
        <w:tc>
          <w:tcPr>
            <w:tcW w:w="1247" w:type="dxa"/>
          </w:tcPr>
          <w:p w14:paraId="210C9CE4" w14:textId="77777777" w:rsidR="00715028" w:rsidRPr="00715028" w:rsidRDefault="00715028" w:rsidP="00715028">
            <w:pPr>
              <w:spacing w:line="240" w:lineRule="auto"/>
              <w:jc w:val="left"/>
              <w:rPr>
                <w:rFonts w:cs="Frankruhel"/>
                <w:sz w:val="24"/>
                <w:rtl/>
              </w:rPr>
            </w:pPr>
          </w:p>
        </w:tc>
        <w:tc>
          <w:tcPr>
            <w:tcW w:w="5669" w:type="dxa"/>
          </w:tcPr>
          <w:p w14:paraId="7BEB9012" w14:textId="77777777" w:rsidR="00715028" w:rsidRPr="00715028" w:rsidRDefault="00715028" w:rsidP="00715028">
            <w:pPr>
              <w:spacing w:line="240" w:lineRule="auto"/>
              <w:jc w:val="left"/>
              <w:rPr>
                <w:rFonts w:cs="Frankruhel"/>
                <w:sz w:val="24"/>
                <w:rtl/>
              </w:rPr>
            </w:pPr>
            <w:r>
              <w:rPr>
                <w:rFonts w:cs="Times New Roman"/>
                <w:sz w:val="24"/>
                <w:rtl/>
              </w:rPr>
              <w:t>חלק ה1</w:t>
            </w:r>
          </w:p>
        </w:tc>
        <w:tc>
          <w:tcPr>
            <w:tcW w:w="567" w:type="dxa"/>
          </w:tcPr>
          <w:p w14:paraId="1702FA0D" w14:textId="77777777" w:rsidR="00715028" w:rsidRPr="00715028" w:rsidRDefault="00715028" w:rsidP="00715028">
            <w:pPr>
              <w:spacing w:line="240" w:lineRule="auto"/>
              <w:jc w:val="left"/>
              <w:rPr>
                <w:rStyle w:val="Hyperlink"/>
                <w:rtl/>
              </w:rPr>
            </w:pPr>
            <w:hyperlink w:anchor="hed28" w:tooltip="חלק ה1" w:history="1">
              <w:r w:rsidRPr="00715028">
                <w:rPr>
                  <w:rStyle w:val="Hyperlink"/>
                </w:rPr>
                <w:t>Go</w:t>
              </w:r>
            </w:hyperlink>
          </w:p>
        </w:tc>
        <w:tc>
          <w:tcPr>
            <w:tcW w:w="850" w:type="dxa"/>
          </w:tcPr>
          <w:p w14:paraId="683F93C5"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15028" w:rsidRPr="00715028" w14:paraId="70026E10" w14:textId="77777777" w:rsidTr="00715028">
        <w:tblPrEx>
          <w:tblCellMar>
            <w:top w:w="0" w:type="dxa"/>
            <w:bottom w:w="0" w:type="dxa"/>
          </w:tblCellMar>
        </w:tblPrEx>
        <w:tc>
          <w:tcPr>
            <w:tcW w:w="1247" w:type="dxa"/>
          </w:tcPr>
          <w:p w14:paraId="3DACCBAE" w14:textId="77777777" w:rsidR="00715028" w:rsidRPr="00715028" w:rsidRDefault="00715028" w:rsidP="00715028">
            <w:pPr>
              <w:spacing w:line="240" w:lineRule="auto"/>
              <w:jc w:val="left"/>
              <w:rPr>
                <w:rFonts w:cs="Frankruhel"/>
                <w:sz w:val="24"/>
                <w:rtl/>
              </w:rPr>
            </w:pPr>
            <w:r>
              <w:rPr>
                <w:rFonts w:cs="Times New Roman"/>
                <w:sz w:val="24"/>
                <w:rtl/>
              </w:rPr>
              <w:t xml:space="preserve">סעיף 52א </w:t>
            </w:r>
          </w:p>
        </w:tc>
        <w:tc>
          <w:tcPr>
            <w:tcW w:w="5669" w:type="dxa"/>
          </w:tcPr>
          <w:p w14:paraId="290EB737" w14:textId="77777777" w:rsidR="00715028" w:rsidRPr="00715028" w:rsidRDefault="00715028" w:rsidP="00715028">
            <w:pPr>
              <w:spacing w:line="240" w:lineRule="auto"/>
              <w:jc w:val="left"/>
              <w:rPr>
                <w:rFonts w:cs="Frankruhel"/>
                <w:sz w:val="24"/>
                <w:rtl/>
              </w:rPr>
            </w:pPr>
            <w:r>
              <w:rPr>
                <w:rFonts w:cs="Times New Roman"/>
                <w:sz w:val="24"/>
                <w:rtl/>
              </w:rPr>
              <w:t>הגדרות</w:t>
            </w:r>
          </w:p>
        </w:tc>
        <w:tc>
          <w:tcPr>
            <w:tcW w:w="567" w:type="dxa"/>
          </w:tcPr>
          <w:p w14:paraId="34978D20" w14:textId="77777777" w:rsidR="00715028" w:rsidRPr="00715028" w:rsidRDefault="00715028" w:rsidP="00715028">
            <w:pPr>
              <w:spacing w:line="240" w:lineRule="auto"/>
              <w:jc w:val="left"/>
              <w:rPr>
                <w:rStyle w:val="Hyperlink"/>
                <w:rtl/>
              </w:rPr>
            </w:pPr>
            <w:hyperlink w:anchor="Seif54" w:tooltip="הגדרות" w:history="1">
              <w:r w:rsidRPr="00715028">
                <w:rPr>
                  <w:rStyle w:val="Hyperlink"/>
                </w:rPr>
                <w:t>Go</w:t>
              </w:r>
            </w:hyperlink>
          </w:p>
        </w:tc>
        <w:tc>
          <w:tcPr>
            <w:tcW w:w="850" w:type="dxa"/>
          </w:tcPr>
          <w:p w14:paraId="350DDDCA"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15028" w:rsidRPr="00715028" w14:paraId="3306B08D" w14:textId="77777777" w:rsidTr="00715028">
        <w:tblPrEx>
          <w:tblCellMar>
            <w:top w:w="0" w:type="dxa"/>
            <w:bottom w:w="0" w:type="dxa"/>
          </w:tblCellMar>
        </w:tblPrEx>
        <w:tc>
          <w:tcPr>
            <w:tcW w:w="1247" w:type="dxa"/>
          </w:tcPr>
          <w:p w14:paraId="28455A4B" w14:textId="77777777" w:rsidR="00715028" w:rsidRPr="00715028" w:rsidRDefault="00715028" w:rsidP="00715028">
            <w:pPr>
              <w:spacing w:line="240" w:lineRule="auto"/>
              <w:jc w:val="left"/>
              <w:rPr>
                <w:rFonts w:cs="Frankruhel"/>
                <w:sz w:val="24"/>
                <w:rtl/>
              </w:rPr>
            </w:pPr>
            <w:r>
              <w:rPr>
                <w:rFonts w:cs="Times New Roman"/>
                <w:sz w:val="24"/>
                <w:rtl/>
              </w:rPr>
              <w:t xml:space="preserve">סעיף 52ב </w:t>
            </w:r>
          </w:p>
        </w:tc>
        <w:tc>
          <w:tcPr>
            <w:tcW w:w="5669" w:type="dxa"/>
          </w:tcPr>
          <w:p w14:paraId="07A5BA1A" w14:textId="77777777" w:rsidR="00715028" w:rsidRPr="00715028" w:rsidRDefault="00715028" w:rsidP="00715028">
            <w:pPr>
              <w:spacing w:line="240" w:lineRule="auto"/>
              <w:jc w:val="left"/>
              <w:rPr>
                <w:rFonts w:cs="Frankruhel"/>
                <w:sz w:val="24"/>
                <w:rtl/>
              </w:rPr>
            </w:pPr>
            <w:r>
              <w:rPr>
                <w:rFonts w:cs="Times New Roman"/>
                <w:sz w:val="24"/>
                <w:rtl/>
              </w:rPr>
              <w:t>תקנות בדבר איכותם התברואית של מים</w:t>
            </w:r>
          </w:p>
        </w:tc>
        <w:tc>
          <w:tcPr>
            <w:tcW w:w="567" w:type="dxa"/>
          </w:tcPr>
          <w:p w14:paraId="7BE13C87" w14:textId="77777777" w:rsidR="00715028" w:rsidRPr="00715028" w:rsidRDefault="00715028" w:rsidP="00715028">
            <w:pPr>
              <w:spacing w:line="240" w:lineRule="auto"/>
              <w:jc w:val="left"/>
              <w:rPr>
                <w:rStyle w:val="Hyperlink"/>
                <w:rtl/>
              </w:rPr>
            </w:pPr>
            <w:hyperlink w:anchor="Seif55" w:tooltip="תקנות בדבר איכותם התברואית של מים" w:history="1">
              <w:r w:rsidRPr="00715028">
                <w:rPr>
                  <w:rStyle w:val="Hyperlink"/>
                </w:rPr>
                <w:t>Go</w:t>
              </w:r>
            </w:hyperlink>
          </w:p>
        </w:tc>
        <w:tc>
          <w:tcPr>
            <w:tcW w:w="850" w:type="dxa"/>
          </w:tcPr>
          <w:p w14:paraId="0ADBF305"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15028" w:rsidRPr="00715028" w14:paraId="717186AC" w14:textId="77777777" w:rsidTr="00715028">
        <w:tblPrEx>
          <w:tblCellMar>
            <w:top w:w="0" w:type="dxa"/>
            <w:bottom w:w="0" w:type="dxa"/>
          </w:tblCellMar>
        </w:tblPrEx>
        <w:tc>
          <w:tcPr>
            <w:tcW w:w="1247" w:type="dxa"/>
          </w:tcPr>
          <w:p w14:paraId="22AFF1BB" w14:textId="77777777" w:rsidR="00715028" w:rsidRPr="00715028" w:rsidRDefault="00715028" w:rsidP="00715028">
            <w:pPr>
              <w:spacing w:line="240" w:lineRule="auto"/>
              <w:jc w:val="left"/>
              <w:rPr>
                <w:rFonts w:cs="Frankruhel"/>
                <w:sz w:val="24"/>
                <w:rtl/>
              </w:rPr>
            </w:pPr>
            <w:r>
              <w:rPr>
                <w:rFonts w:cs="Times New Roman"/>
                <w:sz w:val="24"/>
                <w:rtl/>
              </w:rPr>
              <w:t xml:space="preserve">סעיף 52ג </w:t>
            </w:r>
          </w:p>
        </w:tc>
        <w:tc>
          <w:tcPr>
            <w:tcW w:w="5669" w:type="dxa"/>
          </w:tcPr>
          <w:p w14:paraId="52D96AF9" w14:textId="77777777" w:rsidR="00715028" w:rsidRPr="00715028" w:rsidRDefault="00715028" w:rsidP="00715028">
            <w:pPr>
              <w:spacing w:line="240" w:lineRule="auto"/>
              <w:jc w:val="left"/>
              <w:rPr>
                <w:rFonts w:cs="Frankruhel"/>
                <w:sz w:val="24"/>
                <w:rtl/>
              </w:rPr>
            </w:pPr>
            <w:r>
              <w:rPr>
                <w:rFonts w:cs="Times New Roman"/>
                <w:sz w:val="24"/>
                <w:rtl/>
              </w:rPr>
              <w:t>קיום התקנות</w:t>
            </w:r>
          </w:p>
        </w:tc>
        <w:tc>
          <w:tcPr>
            <w:tcW w:w="567" w:type="dxa"/>
          </w:tcPr>
          <w:p w14:paraId="79E9BCB4" w14:textId="77777777" w:rsidR="00715028" w:rsidRPr="00715028" w:rsidRDefault="00715028" w:rsidP="00715028">
            <w:pPr>
              <w:spacing w:line="240" w:lineRule="auto"/>
              <w:jc w:val="left"/>
              <w:rPr>
                <w:rStyle w:val="Hyperlink"/>
                <w:rtl/>
              </w:rPr>
            </w:pPr>
            <w:hyperlink w:anchor="Seif56" w:tooltip="קיום התקנות" w:history="1">
              <w:r w:rsidRPr="00715028">
                <w:rPr>
                  <w:rStyle w:val="Hyperlink"/>
                </w:rPr>
                <w:t>Go</w:t>
              </w:r>
            </w:hyperlink>
          </w:p>
        </w:tc>
        <w:tc>
          <w:tcPr>
            <w:tcW w:w="850" w:type="dxa"/>
          </w:tcPr>
          <w:p w14:paraId="16F934F6"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15028" w:rsidRPr="00715028" w14:paraId="4715F4B5" w14:textId="77777777" w:rsidTr="00715028">
        <w:tblPrEx>
          <w:tblCellMar>
            <w:top w:w="0" w:type="dxa"/>
            <w:bottom w:w="0" w:type="dxa"/>
          </w:tblCellMar>
        </w:tblPrEx>
        <w:tc>
          <w:tcPr>
            <w:tcW w:w="1247" w:type="dxa"/>
          </w:tcPr>
          <w:p w14:paraId="2B48755D" w14:textId="77777777" w:rsidR="00715028" w:rsidRPr="00715028" w:rsidRDefault="00715028" w:rsidP="00715028">
            <w:pPr>
              <w:spacing w:line="240" w:lineRule="auto"/>
              <w:jc w:val="left"/>
              <w:rPr>
                <w:rFonts w:cs="Frankruhel"/>
                <w:sz w:val="24"/>
                <w:rtl/>
              </w:rPr>
            </w:pPr>
            <w:r>
              <w:rPr>
                <w:rFonts w:cs="Times New Roman"/>
                <w:sz w:val="24"/>
                <w:rtl/>
              </w:rPr>
              <w:t xml:space="preserve">סעיף 52ד </w:t>
            </w:r>
          </w:p>
        </w:tc>
        <w:tc>
          <w:tcPr>
            <w:tcW w:w="5669" w:type="dxa"/>
          </w:tcPr>
          <w:p w14:paraId="15CB3473" w14:textId="77777777" w:rsidR="00715028" w:rsidRPr="00715028" w:rsidRDefault="00715028" w:rsidP="00715028">
            <w:pPr>
              <w:spacing w:line="240" w:lineRule="auto"/>
              <w:jc w:val="left"/>
              <w:rPr>
                <w:rFonts w:cs="Frankruhel"/>
                <w:sz w:val="24"/>
                <w:rtl/>
              </w:rPr>
            </w:pPr>
            <w:r>
              <w:rPr>
                <w:rFonts w:cs="Times New Roman"/>
                <w:sz w:val="24"/>
                <w:rtl/>
              </w:rPr>
              <w:t>סמכויות כניסה ובדיקה</w:t>
            </w:r>
          </w:p>
        </w:tc>
        <w:tc>
          <w:tcPr>
            <w:tcW w:w="567" w:type="dxa"/>
          </w:tcPr>
          <w:p w14:paraId="2FA7D414" w14:textId="77777777" w:rsidR="00715028" w:rsidRPr="00715028" w:rsidRDefault="00715028" w:rsidP="00715028">
            <w:pPr>
              <w:spacing w:line="240" w:lineRule="auto"/>
              <w:jc w:val="left"/>
              <w:rPr>
                <w:rStyle w:val="Hyperlink"/>
                <w:rtl/>
              </w:rPr>
            </w:pPr>
            <w:hyperlink w:anchor="Seif57" w:tooltip="סמכויות כניסה ובדיקה" w:history="1">
              <w:r w:rsidRPr="00715028">
                <w:rPr>
                  <w:rStyle w:val="Hyperlink"/>
                </w:rPr>
                <w:t>Go</w:t>
              </w:r>
            </w:hyperlink>
          </w:p>
        </w:tc>
        <w:tc>
          <w:tcPr>
            <w:tcW w:w="850" w:type="dxa"/>
          </w:tcPr>
          <w:p w14:paraId="547FD4DD"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15028" w:rsidRPr="00715028" w14:paraId="5014DED6" w14:textId="77777777" w:rsidTr="00715028">
        <w:tblPrEx>
          <w:tblCellMar>
            <w:top w:w="0" w:type="dxa"/>
            <w:bottom w:w="0" w:type="dxa"/>
          </w:tblCellMar>
        </w:tblPrEx>
        <w:tc>
          <w:tcPr>
            <w:tcW w:w="1247" w:type="dxa"/>
          </w:tcPr>
          <w:p w14:paraId="3059961A" w14:textId="77777777" w:rsidR="00715028" w:rsidRPr="00715028" w:rsidRDefault="00715028" w:rsidP="00715028">
            <w:pPr>
              <w:spacing w:line="240" w:lineRule="auto"/>
              <w:jc w:val="left"/>
              <w:rPr>
                <w:rFonts w:cs="Frankruhel"/>
                <w:sz w:val="24"/>
                <w:rtl/>
              </w:rPr>
            </w:pPr>
            <w:r>
              <w:rPr>
                <w:rFonts w:cs="Times New Roman"/>
                <w:sz w:val="24"/>
                <w:rtl/>
              </w:rPr>
              <w:t xml:space="preserve">סעיף 52ה </w:t>
            </w:r>
          </w:p>
        </w:tc>
        <w:tc>
          <w:tcPr>
            <w:tcW w:w="5669" w:type="dxa"/>
          </w:tcPr>
          <w:p w14:paraId="77E02ED2" w14:textId="77777777" w:rsidR="00715028" w:rsidRPr="00715028" w:rsidRDefault="00715028" w:rsidP="00715028">
            <w:pPr>
              <w:spacing w:line="240" w:lineRule="auto"/>
              <w:jc w:val="left"/>
              <w:rPr>
                <w:rFonts w:cs="Frankruhel"/>
                <w:sz w:val="24"/>
                <w:rtl/>
              </w:rPr>
            </w:pPr>
            <w:r>
              <w:rPr>
                <w:rFonts w:cs="Times New Roman"/>
                <w:sz w:val="24"/>
                <w:rtl/>
              </w:rPr>
              <w:t>חובה לבצע בדיקות</w:t>
            </w:r>
          </w:p>
        </w:tc>
        <w:tc>
          <w:tcPr>
            <w:tcW w:w="567" w:type="dxa"/>
          </w:tcPr>
          <w:p w14:paraId="6E712426" w14:textId="77777777" w:rsidR="00715028" w:rsidRPr="00715028" w:rsidRDefault="00715028" w:rsidP="00715028">
            <w:pPr>
              <w:spacing w:line="240" w:lineRule="auto"/>
              <w:jc w:val="left"/>
              <w:rPr>
                <w:rStyle w:val="Hyperlink"/>
                <w:rtl/>
              </w:rPr>
            </w:pPr>
            <w:hyperlink w:anchor="Seif58" w:tooltip="חובה לבצע בדיקות" w:history="1">
              <w:r w:rsidRPr="00715028">
                <w:rPr>
                  <w:rStyle w:val="Hyperlink"/>
                </w:rPr>
                <w:t>Go</w:t>
              </w:r>
            </w:hyperlink>
          </w:p>
        </w:tc>
        <w:tc>
          <w:tcPr>
            <w:tcW w:w="850" w:type="dxa"/>
          </w:tcPr>
          <w:p w14:paraId="0584BB5F"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15028" w:rsidRPr="00715028" w14:paraId="1099AB6B" w14:textId="77777777" w:rsidTr="00715028">
        <w:tblPrEx>
          <w:tblCellMar>
            <w:top w:w="0" w:type="dxa"/>
            <w:bottom w:w="0" w:type="dxa"/>
          </w:tblCellMar>
        </w:tblPrEx>
        <w:tc>
          <w:tcPr>
            <w:tcW w:w="1247" w:type="dxa"/>
          </w:tcPr>
          <w:p w14:paraId="4BB5A1D7" w14:textId="77777777" w:rsidR="00715028" w:rsidRPr="00715028" w:rsidRDefault="00715028" w:rsidP="00715028">
            <w:pPr>
              <w:spacing w:line="240" w:lineRule="auto"/>
              <w:jc w:val="left"/>
              <w:rPr>
                <w:rFonts w:cs="Frankruhel"/>
                <w:sz w:val="24"/>
                <w:rtl/>
              </w:rPr>
            </w:pPr>
            <w:r>
              <w:rPr>
                <w:rFonts w:cs="Times New Roman"/>
                <w:sz w:val="24"/>
                <w:rtl/>
              </w:rPr>
              <w:t xml:space="preserve">סעיף 52ו </w:t>
            </w:r>
          </w:p>
        </w:tc>
        <w:tc>
          <w:tcPr>
            <w:tcW w:w="5669" w:type="dxa"/>
          </w:tcPr>
          <w:p w14:paraId="120E96BD" w14:textId="77777777" w:rsidR="00715028" w:rsidRPr="00715028" w:rsidRDefault="00715028" w:rsidP="00715028">
            <w:pPr>
              <w:spacing w:line="240" w:lineRule="auto"/>
              <w:jc w:val="left"/>
              <w:rPr>
                <w:rFonts w:cs="Frankruhel"/>
                <w:sz w:val="24"/>
                <w:rtl/>
              </w:rPr>
            </w:pPr>
            <w:r>
              <w:rPr>
                <w:rFonts w:cs="Times New Roman"/>
                <w:sz w:val="24"/>
                <w:rtl/>
              </w:rPr>
              <w:t>פסילת מי שתיה</w:t>
            </w:r>
          </w:p>
        </w:tc>
        <w:tc>
          <w:tcPr>
            <w:tcW w:w="567" w:type="dxa"/>
          </w:tcPr>
          <w:p w14:paraId="54B99E23" w14:textId="77777777" w:rsidR="00715028" w:rsidRPr="00715028" w:rsidRDefault="00715028" w:rsidP="00715028">
            <w:pPr>
              <w:spacing w:line="240" w:lineRule="auto"/>
              <w:jc w:val="left"/>
              <w:rPr>
                <w:rStyle w:val="Hyperlink"/>
                <w:rtl/>
              </w:rPr>
            </w:pPr>
            <w:hyperlink w:anchor="Seif59" w:tooltip="פסילת מי שתיה" w:history="1">
              <w:r w:rsidRPr="00715028">
                <w:rPr>
                  <w:rStyle w:val="Hyperlink"/>
                </w:rPr>
                <w:t>Go</w:t>
              </w:r>
            </w:hyperlink>
          </w:p>
        </w:tc>
        <w:tc>
          <w:tcPr>
            <w:tcW w:w="850" w:type="dxa"/>
          </w:tcPr>
          <w:p w14:paraId="6FF47782"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15028" w:rsidRPr="00715028" w14:paraId="543B0960" w14:textId="77777777" w:rsidTr="00715028">
        <w:tblPrEx>
          <w:tblCellMar>
            <w:top w:w="0" w:type="dxa"/>
            <w:bottom w:w="0" w:type="dxa"/>
          </w:tblCellMar>
        </w:tblPrEx>
        <w:tc>
          <w:tcPr>
            <w:tcW w:w="1247" w:type="dxa"/>
          </w:tcPr>
          <w:p w14:paraId="7251DEA4" w14:textId="77777777" w:rsidR="00715028" w:rsidRPr="00715028" w:rsidRDefault="00715028" w:rsidP="00715028">
            <w:pPr>
              <w:spacing w:line="240" w:lineRule="auto"/>
              <w:jc w:val="left"/>
              <w:rPr>
                <w:rFonts w:cs="Frankruhel"/>
                <w:sz w:val="24"/>
                <w:rtl/>
              </w:rPr>
            </w:pPr>
            <w:r>
              <w:rPr>
                <w:rFonts w:cs="Times New Roman"/>
                <w:sz w:val="24"/>
                <w:rtl/>
              </w:rPr>
              <w:t xml:space="preserve">סעיף 52ז </w:t>
            </w:r>
          </w:p>
        </w:tc>
        <w:tc>
          <w:tcPr>
            <w:tcW w:w="5669" w:type="dxa"/>
          </w:tcPr>
          <w:p w14:paraId="49D73150" w14:textId="77777777" w:rsidR="00715028" w:rsidRPr="00715028" w:rsidRDefault="00715028" w:rsidP="00715028">
            <w:pPr>
              <w:spacing w:line="240" w:lineRule="auto"/>
              <w:jc w:val="left"/>
              <w:rPr>
                <w:rFonts w:cs="Frankruhel"/>
                <w:sz w:val="24"/>
                <w:rtl/>
              </w:rPr>
            </w:pPr>
            <w:r>
              <w:rPr>
                <w:rFonts w:cs="Times New Roman"/>
                <w:sz w:val="24"/>
                <w:rtl/>
              </w:rPr>
              <w:t>מילוי הוראות רשות הבריאות</w:t>
            </w:r>
          </w:p>
        </w:tc>
        <w:tc>
          <w:tcPr>
            <w:tcW w:w="567" w:type="dxa"/>
          </w:tcPr>
          <w:p w14:paraId="5F8BAE17" w14:textId="77777777" w:rsidR="00715028" w:rsidRPr="00715028" w:rsidRDefault="00715028" w:rsidP="00715028">
            <w:pPr>
              <w:spacing w:line="240" w:lineRule="auto"/>
              <w:jc w:val="left"/>
              <w:rPr>
                <w:rStyle w:val="Hyperlink"/>
                <w:rtl/>
              </w:rPr>
            </w:pPr>
            <w:hyperlink w:anchor="Seif60" w:tooltip="מילוי הוראות רשות הבריאות" w:history="1">
              <w:r w:rsidRPr="00715028">
                <w:rPr>
                  <w:rStyle w:val="Hyperlink"/>
                </w:rPr>
                <w:t>Go</w:t>
              </w:r>
            </w:hyperlink>
          </w:p>
        </w:tc>
        <w:tc>
          <w:tcPr>
            <w:tcW w:w="850" w:type="dxa"/>
          </w:tcPr>
          <w:p w14:paraId="0CA29501"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15028" w:rsidRPr="00715028" w14:paraId="09160FAA" w14:textId="77777777" w:rsidTr="00715028">
        <w:tblPrEx>
          <w:tblCellMar>
            <w:top w:w="0" w:type="dxa"/>
            <w:bottom w:w="0" w:type="dxa"/>
          </w:tblCellMar>
        </w:tblPrEx>
        <w:tc>
          <w:tcPr>
            <w:tcW w:w="1247" w:type="dxa"/>
          </w:tcPr>
          <w:p w14:paraId="77E382AF" w14:textId="77777777" w:rsidR="00715028" w:rsidRPr="00715028" w:rsidRDefault="00715028" w:rsidP="00715028">
            <w:pPr>
              <w:spacing w:line="240" w:lineRule="auto"/>
              <w:jc w:val="left"/>
              <w:rPr>
                <w:rFonts w:cs="Frankruhel"/>
                <w:sz w:val="24"/>
                <w:rtl/>
              </w:rPr>
            </w:pPr>
            <w:r>
              <w:rPr>
                <w:rFonts w:cs="Times New Roman"/>
                <w:sz w:val="24"/>
                <w:rtl/>
              </w:rPr>
              <w:t xml:space="preserve">סעיף 52ח </w:t>
            </w:r>
          </w:p>
        </w:tc>
        <w:tc>
          <w:tcPr>
            <w:tcW w:w="5669" w:type="dxa"/>
          </w:tcPr>
          <w:p w14:paraId="6E197978" w14:textId="77777777" w:rsidR="00715028" w:rsidRPr="00715028" w:rsidRDefault="00715028" w:rsidP="00715028">
            <w:pPr>
              <w:spacing w:line="240" w:lineRule="auto"/>
              <w:jc w:val="left"/>
              <w:rPr>
                <w:rFonts w:cs="Frankruhel"/>
                <w:sz w:val="24"/>
                <w:rtl/>
              </w:rPr>
            </w:pPr>
            <w:r>
              <w:rPr>
                <w:rFonts w:cs="Times New Roman"/>
                <w:sz w:val="24"/>
                <w:rtl/>
              </w:rPr>
              <w:t>מקומות המוחזקים ע"י צה"ל</w:t>
            </w:r>
          </w:p>
        </w:tc>
        <w:tc>
          <w:tcPr>
            <w:tcW w:w="567" w:type="dxa"/>
          </w:tcPr>
          <w:p w14:paraId="6255E136" w14:textId="77777777" w:rsidR="00715028" w:rsidRPr="00715028" w:rsidRDefault="00715028" w:rsidP="00715028">
            <w:pPr>
              <w:spacing w:line="240" w:lineRule="auto"/>
              <w:jc w:val="left"/>
              <w:rPr>
                <w:rStyle w:val="Hyperlink"/>
                <w:rtl/>
              </w:rPr>
            </w:pPr>
            <w:hyperlink w:anchor="Seif61" w:tooltip="מקומות המוחזקים עי צהל" w:history="1">
              <w:r w:rsidRPr="00715028">
                <w:rPr>
                  <w:rStyle w:val="Hyperlink"/>
                </w:rPr>
                <w:t>Go</w:t>
              </w:r>
            </w:hyperlink>
          </w:p>
        </w:tc>
        <w:tc>
          <w:tcPr>
            <w:tcW w:w="850" w:type="dxa"/>
          </w:tcPr>
          <w:p w14:paraId="13ADAEC2"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15028" w:rsidRPr="00715028" w14:paraId="00A4224B" w14:textId="77777777" w:rsidTr="00715028">
        <w:tblPrEx>
          <w:tblCellMar>
            <w:top w:w="0" w:type="dxa"/>
            <w:bottom w:w="0" w:type="dxa"/>
          </w:tblCellMar>
        </w:tblPrEx>
        <w:tc>
          <w:tcPr>
            <w:tcW w:w="1247" w:type="dxa"/>
          </w:tcPr>
          <w:p w14:paraId="2E638F4D" w14:textId="77777777" w:rsidR="00715028" w:rsidRPr="00715028" w:rsidRDefault="00715028" w:rsidP="00715028">
            <w:pPr>
              <w:spacing w:line="240" w:lineRule="auto"/>
              <w:jc w:val="left"/>
              <w:rPr>
                <w:rFonts w:cs="Frankruhel"/>
                <w:sz w:val="24"/>
                <w:rtl/>
              </w:rPr>
            </w:pPr>
            <w:r>
              <w:rPr>
                <w:rFonts w:cs="Times New Roman"/>
                <w:sz w:val="24"/>
                <w:rtl/>
              </w:rPr>
              <w:t xml:space="preserve">סעיף 52ט </w:t>
            </w:r>
          </w:p>
        </w:tc>
        <w:tc>
          <w:tcPr>
            <w:tcW w:w="5669" w:type="dxa"/>
          </w:tcPr>
          <w:p w14:paraId="3C7D4CB2" w14:textId="77777777" w:rsidR="00715028" w:rsidRPr="00715028" w:rsidRDefault="00715028" w:rsidP="00715028">
            <w:pPr>
              <w:spacing w:line="240" w:lineRule="auto"/>
              <w:jc w:val="left"/>
              <w:rPr>
                <w:rFonts w:cs="Frankruhel"/>
                <w:sz w:val="24"/>
                <w:rtl/>
              </w:rPr>
            </w:pPr>
            <w:r>
              <w:rPr>
                <w:rFonts w:cs="Times New Roman"/>
                <w:sz w:val="24"/>
                <w:rtl/>
              </w:rPr>
              <w:t>מתן הוראות וביצוע פעולות ע"י מנהל הרשות הממשלתית</w:t>
            </w:r>
          </w:p>
        </w:tc>
        <w:tc>
          <w:tcPr>
            <w:tcW w:w="567" w:type="dxa"/>
          </w:tcPr>
          <w:p w14:paraId="2DF42CB2" w14:textId="77777777" w:rsidR="00715028" w:rsidRPr="00715028" w:rsidRDefault="00715028" w:rsidP="00715028">
            <w:pPr>
              <w:spacing w:line="240" w:lineRule="auto"/>
              <w:jc w:val="left"/>
              <w:rPr>
                <w:rStyle w:val="Hyperlink"/>
                <w:rtl/>
              </w:rPr>
            </w:pPr>
            <w:hyperlink w:anchor="Seif62" w:tooltip="מתן הוראות וביצוע פעולות עי מנהל הרשות הממשלתית" w:history="1">
              <w:r w:rsidRPr="00715028">
                <w:rPr>
                  <w:rStyle w:val="Hyperlink"/>
                </w:rPr>
                <w:t>Go</w:t>
              </w:r>
            </w:hyperlink>
          </w:p>
        </w:tc>
        <w:tc>
          <w:tcPr>
            <w:tcW w:w="850" w:type="dxa"/>
          </w:tcPr>
          <w:p w14:paraId="0B636EF3"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15028" w:rsidRPr="00715028" w14:paraId="5EA92CC8" w14:textId="77777777" w:rsidTr="00715028">
        <w:tblPrEx>
          <w:tblCellMar>
            <w:top w:w="0" w:type="dxa"/>
            <w:bottom w:w="0" w:type="dxa"/>
          </w:tblCellMar>
        </w:tblPrEx>
        <w:tc>
          <w:tcPr>
            <w:tcW w:w="1247" w:type="dxa"/>
          </w:tcPr>
          <w:p w14:paraId="33C44BB2" w14:textId="77777777" w:rsidR="00715028" w:rsidRPr="00715028" w:rsidRDefault="00715028" w:rsidP="00715028">
            <w:pPr>
              <w:spacing w:line="240" w:lineRule="auto"/>
              <w:jc w:val="left"/>
              <w:rPr>
                <w:rFonts w:cs="Frankruhel"/>
                <w:sz w:val="24"/>
                <w:rtl/>
              </w:rPr>
            </w:pPr>
            <w:r>
              <w:rPr>
                <w:rFonts w:cs="Times New Roman"/>
                <w:sz w:val="24"/>
                <w:rtl/>
              </w:rPr>
              <w:t xml:space="preserve">סעיף 52י </w:t>
            </w:r>
          </w:p>
        </w:tc>
        <w:tc>
          <w:tcPr>
            <w:tcW w:w="5669" w:type="dxa"/>
          </w:tcPr>
          <w:p w14:paraId="0C98CB34" w14:textId="77777777" w:rsidR="00715028" w:rsidRPr="00715028" w:rsidRDefault="00715028" w:rsidP="00715028">
            <w:pPr>
              <w:spacing w:line="240" w:lineRule="auto"/>
              <w:jc w:val="left"/>
              <w:rPr>
                <w:rFonts w:cs="Frankruhel"/>
                <w:sz w:val="24"/>
                <w:rtl/>
              </w:rPr>
            </w:pPr>
            <w:r>
              <w:rPr>
                <w:rFonts w:cs="Times New Roman"/>
                <w:sz w:val="24"/>
                <w:rtl/>
              </w:rPr>
              <w:t>הוראות מנהל הרשות הממשלתית בדבר ייעוד מים שנפסלו</w:t>
            </w:r>
          </w:p>
        </w:tc>
        <w:tc>
          <w:tcPr>
            <w:tcW w:w="567" w:type="dxa"/>
          </w:tcPr>
          <w:p w14:paraId="5CB83935" w14:textId="77777777" w:rsidR="00715028" w:rsidRPr="00715028" w:rsidRDefault="00715028" w:rsidP="00715028">
            <w:pPr>
              <w:spacing w:line="240" w:lineRule="auto"/>
              <w:jc w:val="left"/>
              <w:rPr>
                <w:rStyle w:val="Hyperlink"/>
                <w:rtl/>
              </w:rPr>
            </w:pPr>
            <w:hyperlink w:anchor="Seif63" w:tooltip="הוראות מנהל הרשות הממשלתית בדבר ייעוד מים שנפסלו" w:history="1">
              <w:r w:rsidRPr="00715028">
                <w:rPr>
                  <w:rStyle w:val="Hyperlink"/>
                </w:rPr>
                <w:t>Go</w:t>
              </w:r>
            </w:hyperlink>
          </w:p>
        </w:tc>
        <w:tc>
          <w:tcPr>
            <w:tcW w:w="850" w:type="dxa"/>
          </w:tcPr>
          <w:p w14:paraId="22778800"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715028" w:rsidRPr="00715028" w14:paraId="2B4A5C57" w14:textId="77777777" w:rsidTr="00715028">
        <w:tblPrEx>
          <w:tblCellMar>
            <w:top w:w="0" w:type="dxa"/>
            <w:bottom w:w="0" w:type="dxa"/>
          </w:tblCellMar>
        </w:tblPrEx>
        <w:tc>
          <w:tcPr>
            <w:tcW w:w="1247" w:type="dxa"/>
          </w:tcPr>
          <w:p w14:paraId="1B27EB1F" w14:textId="77777777" w:rsidR="00715028" w:rsidRPr="00715028" w:rsidRDefault="00715028" w:rsidP="00715028">
            <w:pPr>
              <w:spacing w:line="240" w:lineRule="auto"/>
              <w:jc w:val="left"/>
              <w:rPr>
                <w:rFonts w:cs="Frankruhel"/>
                <w:sz w:val="24"/>
                <w:rtl/>
              </w:rPr>
            </w:pPr>
            <w:r>
              <w:rPr>
                <w:rFonts w:cs="Times New Roman"/>
                <w:sz w:val="24"/>
                <w:rtl/>
              </w:rPr>
              <w:t xml:space="preserve">סעיף 52יא </w:t>
            </w:r>
          </w:p>
        </w:tc>
        <w:tc>
          <w:tcPr>
            <w:tcW w:w="5669" w:type="dxa"/>
          </w:tcPr>
          <w:p w14:paraId="6573BE67" w14:textId="77777777" w:rsidR="00715028" w:rsidRPr="00715028" w:rsidRDefault="00715028" w:rsidP="00715028">
            <w:pPr>
              <w:spacing w:line="240" w:lineRule="auto"/>
              <w:jc w:val="left"/>
              <w:rPr>
                <w:rFonts w:cs="Frankruhel"/>
                <w:sz w:val="24"/>
                <w:rtl/>
              </w:rPr>
            </w:pPr>
            <w:r>
              <w:rPr>
                <w:rFonts w:cs="Times New Roman"/>
                <w:sz w:val="24"/>
                <w:rtl/>
              </w:rPr>
              <w:t>עונשין</w:t>
            </w:r>
          </w:p>
        </w:tc>
        <w:tc>
          <w:tcPr>
            <w:tcW w:w="567" w:type="dxa"/>
          </w:tcPr>
          <w:p w14:paraId="245C73D3" w14:textId="77777777" w:rsidR="00715028" w:rsidRPr="00715028" w:rsidRDefault="00715028" w:rsidP="00715028">
            <w:pPr>
              <w:spacing w:line="240" w:lineRule="auto"/>
              <w:jc w:val="left"/>
              <w:rPr>
                <w:rStyle w:val="Hyperlink"/>
                <w:rtl/>
              </w:rPr>
            </w:pPr>
            <w:hyperlink w:anchor="Seif64" w:tooltip="עונשין" w:history="1">
              <w:r w:rsidRPr="00715028">
                <w:rPr>
                  <w:rStyle w:val="Hyperlink"/>
                </w:rPr>
                <w:t>Go</w:t>
              </w:r>
            </w:hyperlink>
          </w:p>
        </w:tc>
        <w:tc>
          <w:tcPr>
            <w:tcW w:w="850" w:type="dxa"/>
          </w:tcPr>
          <w:p w14:paraId="09D4298A"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715028" w:rsidRPr="00715028" w14:paraId="1AD9AE5F" w14:textId="77777777" w:rsidTr="00715028">
        <w:tblPrEx>
          <w:tblCellMar>
            <w:top w:w="0" w:type="dxa"/>
            <w:bottom w:w="0" w:type="dxa"/>
          </w:tblCellMar>
        </w:tblPrEx>
        <w:tc>
          <w:tcPr>
            <w:tcW w:w="1247" w:type="dxa"/>
          </w:tcPr>
          <w:p w14:paraId="5EC53AD6" w14:textId="77777777" w:rsidR="00715028" w:rsidRPr="00715028" w:rsidRDefault="00715028" w:rsidP="00715028">
            <w:pPr>
              <w:spacing w:line="240" w:lineRule="auto"/>
              <w:jc w:val="left"/>
              <w:rPr>
                <w:rFonts w:cs="Frankruhel"/>
                <w:sz w:val="24"/>
                <w:rtl/>
              </w:rPr>
            </w:pPr>
          </w:p>
        </w:tc>
        <w:tc>
          <w:tcPr>
            <w:tcW w:w="5669" w:type="dxa"/>
          </w:tcPr>
          <w:p w14:paraId="4F6F1DA6" w14:textId="77777777" w:rsidR="00715028" w:rsidRPr="00715028" w:rsidRDefault="00715028" w:rsidP="00715028">
            <w:pPr>
              <w:spacing w:line="240" w:lineRule="auto"/>
              <w:jc w:val="left"/>
              <w:rPr>
                <w:rFonts w:cs="Frankruhel"/>
                <w:sz w:val="24"/>
                <w:rtl/>
              </w:rPr>
            </w:pPr>
            <w:r>
              <w:rPr>
                <w:rFonts w:cs="Times New Roman"/>
                <w:sz w:val="24"/>
                <w:rtl/>
              </w:rPr>
              <w:t>חלק ו'</w:t>
            </w:r>
          </w:p>
        </w:tc>
        <w:tc>
          <w:tcPr>
            <w:tcW w:w="567" w:type="dxa"/>
          </w:tcPr>
          <w:p w14:paraId="74D15772" w14:textId="77777777" w:rsidR="00715028" w:rsidRPr="00715028" w:rsidRDefault="00715028" w:rsidP="00715028">
            <w:pPr>
              <w:spacing w:line="240" w:lineRule="auto"/>
              <w:jc w:val="left"/>
              <w:rPr>
                <w:rStyle w:val="Hyperlink"/>
                <w:rtl/>
              </w:rPr>
            </w:pPr>
            <w:hyperlink w:anchor="hed29" w:tooltip="חלק ו" w:history="1">
              <w:r w:rsidRPr="00715028">
                <w:rPr>
                  <w:rStyle w:val="Hyperlink"/>
                </w:rPr>
                <w:t>Go</w:t>
              </w:r>
            </w:hyperlink>
          </w:p>
        </w:tc>
        <w:tc>
          <w:tcPr>
            <w:tcW w:w="850" w:type="dxa"/>
          </w:tcPr>
          <w:p w14:paraId="1E14B111"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715028" w:rsidRPr="00715028" w14:paraId="40516B82" w14:textId="77777777" w:rsidTr="00715028">
        <w:tblPrEx>
          <w:tblCellMar>
            <w:top w:w="0" w:type="dxa"/>
            <w:bottom w:w="0" w:type="dxa"/>
          </w:tblCellMar>
        </w:tblPrEx>
        <w:tc>
          <w:tcPr>
            <w:tcW w:w="1247" w:type="dxa"/>
          </w:tcPr>
          <w:p w14:paraId="2C033A25" w14:textId="77777777" w:rsidR="00715028" w:rsidRPr="00715028" w:rsidRDefault="00715028" w:rsidP="00715028">
            <w:pPr>
              <w:spacing w:line="240" w:lineRule="auto"/>
              <w:jc w:val="left"/>
              <w:rPr>
                <w:rFonts w:cs="Frankruhel"/>
                <w:sz w:val="24"/>
                <w:rtl/>
              </w:rPr>
            </w:pPr>
            <w:r>
              <w:rPr>
                <w:rFonts w:cs="Times New Roman"/>
                <w:sz w:val="24"/>
                <w:rtl/>
              </w:rPr>
              <w:t xml:space="preserve">סעיף 53 </w:t>
            </w:r>
          </w:p>
        </w:tc>
        <w:tc>
          <w:tcPr>
            <w:tcW w:w="5669" w:type="dxa"/>
          </w:tcPr>
          <w:p w14:paraId="12DA69CC" w14:textId="77777777" w:rsidR="00715028" w:rsidRPr="00715028" w:rsidRDefault="00715028" w:rsidP="00715028">
            <w:pPr>
              <w:spacing w:line="240" w:lineRule="auto"/>
              <w:jc w:val="left"/>
              <w:rPr>
                <w:rFonts w:cs="Frankruhel"/>
                <w:sz w:val="24"/>
                <w:rtl/>
              </w:rPr>
            </w:pPr>
            <w:r>
              <w:rPr>
                <w:rFonts w:cs="Times New Roman"/>
                <w:sz w:val="24"/>
                <w:rtl/>
              </w:rPr>
              <w:t>פירוש</w:t>
            </w:r>
          </w:p>
        </w:tc>
        <w:tc>
          <w:tcPr>
            <w:tcW w:w="567" w:type="dxa"/>
          </w:tcPr>
          <w:p w14:paraId="60196E1B" w14:textId="77777777" w:rsidR="00715028" w:rsidRPr="00715028" w:rsidRDefault="00715028" w:rsidP="00715028">
            <w:pPr>
              <w:spacing w:line="240" w:lineRule="auto"/>
              <w:jc w:val="left"/>
              <w:rPr>
                <w:rStyle w:val="Hyperlink"/>
                <w:rtl/>
              </w:rPr>
            </w:pPr>
            <w:hyperlink w:anchor="Seif65" w:tooltip="פירוש" w:history="1">
              <w:r w:rsidRPr="00715028">
                <w:rPr>
                  <w:rStyle w:val="Hyperlink"/>
                </w:rPr>
                <w:t>Go</w:t>
              </w:r>
            </w:hyperlink>
          </w:p>
        </w:tc>
        <w:tc>
          <w:tcPr>
            <w:tcW w:w="850" w:type="dxa"/>
          </w:tcPr>
          <w:p w14:paraId="4AA1E816"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715028" w:rsidRPr="00715028" w14:paraId="2CCAF519" w14:textId="77777777" w:rsidTr="00715028">
        <w:tblPrEx>
          <w:tblCellMar>
            <w:top w:w="0" w:type="dxa"/>
            <w:bottom w:w="0" w:type="dxa"/>
          </w:tblCellMar>
        </w:tblPrEx>
        <w:tc>
          <w:tcPr>
            <w:tcW w:w="1247" w:type="dxa"/>
          </w:tcPr>
          <w:p w14:paraId="0E963A10" w14:textId="77777777" w:rsidR="00715028" w:rsidRPr="00715028" w:rsidRDefault="00715028" w:rsidP="00715028">
            <w:pPr>
              <w:spacing w:line="240" w:lineRule="auto"/>
              <w:jc w:val="left"/>
              <w:rPr>
                <w:rFonts w:cs="Frankruhel"/>
                <w:sz w:val="24"/>
                <w:rtl/>
              </w:rPr>
            </w:pPr>
            <w:r>
              <w:rPr>
                <w:rFonts w:cs="Times New Roman"/>
                <w:sz w:val="24"/>
                <w:rtl/>
              </w:rPr>
              <w:t xml:space="preserve">סעיף 54 </w:t>
            </w:r>
          </w:p>
        </w:tc>
        <w:tc>
          <w:tcPr>
            <w:tcW w:w="5669" w:type="dxa"/>
          </w:tcPr>
          <w:p w14:paraId="343E3781" w14:textId="77777777" w:rsidR="00715028" w:rsidRPr="00715028" w:rsidRDefault="00715028" w:rsidP="00715028">
            <w:pPr>
              <w:spacing w:line="240" w:lineRule="auto"/>
              <w:jc w:val="left"/>
              <w:rPr>
                <w:rFonts w:cs="Frankruhel"/>
                <w:sz w:val="24"/>
                <w:rtl/>
              </w:rPr>
            </w:pPr>
            <w:r>
              <w:rPr>
                <w:rFonts w:cs="Times New Roman"/>
                <w:sz w:val="24"/>
                <w:rtl/>
              </w:rPr>
              <w:t>הודעה הדורשת סילוק מפגע</w:t>
            </w:r>
          </w:p>
        </w:tc>
        <w:tc>
          <w:tcPr>
            <w:tcW w:w="567" w:type="dxa"/>
          </w:tcPr>
          <w:p w14:paraId="51E41279" w14:textId="77777777" w:rsidR="00715028" w:rsidRPr="00715028" w:rsidRDefault="00715028" w:rsidP="00715028">
            <w:pPr>
              <w:spacing w:line="240" w:lineRule="auto"/>
              <w:jc w:val="left"/>
              <w:rPr>
                <w:rStyle w:val="Hyperlink"/>
                <w:rtl/>
              </w:rPr>
            </w:pPr>
            <w:hyperlink w:anchor="Seif66" w:tooltip="הודעה הדורשת סילוק מפגע" w:history="1">
              <w:r w:rsidRPr="00715028">
                <w:rPr>
                  <w:rStyle w:val="Hyperlink"/>
                </w:rPr>
                <w:t>Go</w:t>
              </w:r>
            </w:hyperlink>
          </w:p>
        </w:tc>
        <w:tc>
          <w:tcPr>
            <w:tcW w:w="850" w:type="dxa"/>
          </w:tcPr>
          <w:p w14:paraId="35A5982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715028" w:rsidRPr="00715028" w14:paraId="4543FB28" w14:textId="77777777" w:rsidTr="00715028">
        <w:tblPrEx>
          <w:tblCellMar>
            <w:top w:w="0" w:type="dxa"/>
            <w:bottom w:w="0" w:type="dxa"/>
          </w:tblCellMar>
        </w:tblPrEx>
        <w:tc>
          <w:tcPr>
            <w:tcW w:w="1247" w:type="dxa"/>
          </w:tcPr>
          <w:p w14:paraId="01298D43" w14:textId="77777777" w:rsidR="00715028" w:rsidRPr="00715028" w:rsidRDefault="00715028" w:rsidP="00715028">
            <w:pPr>
              <w:spacing w:line="240" w:lineRule="auto"/>
              <w:jc w:val="left"/>
              <w:rPr>
                <w:rFonts w:cs="Frankruhel"/>
                <w:sz w:val="24"/>
                <w:rtl/>
              </w:rPr>
            </w:pPr>
            <w:r>
              <w:rPr>
                <w:rFonts w:cs="Times New Roman"/>
                <w:sz w:val="24"/>
                <w:rtl/>
              </w:rPr>
              <w:t xml:space="preserve">סעיף 55 </w:t>
            </w:r>
          </w:p>
        </w:tc>
        <w:tc>
          <w:tcPr>
            <w:tcW w:w="5669" w:type="dxa"/>
          </w:tcPr>
          <w:p w14:paraId="321CFA43" w14:textId="77777777" w:rsidR="00715028" w:rsidRPr="00715028" w:rsidRDefault="00715028" w:rsidP="00715028">
            <w:pPr>
              <w:spacing w:line="240" w:lineRule="auto"/>
              <w:jc w:val="left"/>
              <w:rPr>
                <w:rFonts w:cs="Frankruhel"/>
                <w:sz w:val="24"/>
                <w:rtl/>
              </w:rPr>
            </w:pPr>
            <w:r>
              <w:rPr>
                <w:rFonts w:cs="Times New Roman"/>
                <w:sz w:val="24"/>
                <w:rtl/>
              </w:rPr>
              <w:t>הפרוצדורה כשלא מלאו אחרי ההודעה; צווים בענין מפגע</w:t>
            </w:r>
          </w:p>
        </w:tc>
        <w:tc>
          <w:tcPr>
            <w:tcW w:w="567" w:type="dxa"/>
          </w:tcPr>
          <w:p w14:paraId="1CB9BBA7" w14:textId="77777777" w:rsidR="00715028" w:rsidRPr="00715028" w:rsidRDefault="00715028" w:rsidP="00715028">
            <w:pPr>
              <w:spacing w:line="240" w:lineRule="auto"/>
              <w:jc w:val="left"/>
              <w:rPr>
                <w:rStyle w:val="Hyperlink"/>
                <w:rtl/>
              </w:rPr>
            </w:pPr>
            <w:hyperlink w:anchor="Seif67" w:tooltip="הפרוצדורה כשלא מלאו אחרי ההודעה; צווים בענין מפגע" w:history="1">
              <w:r w:rsidRPr="00715028">
                <w:rPr>
                  <w:rStyle w:val="Hyperlink"/>
                </w:rPr>
                <w:t>Go</w:t>
              </w:r>
            </w:hyperlink>
          </w:p>
        </w:tc>
        <w:tc>
          <w:tcPr>
            <w:tcW w:w="850" w:type="dxa"/>
          </w:tcPr>
          <w:p w14:paraId="1C60B672"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715028" w:rsidRPr="00715028" w14:paraId="6F740086" w14:textId="77777777" w:rsidTr="00715028">
        <w:tblPrEx>
          <w:tblCellMar>
            <w:top w:w="0" w:type="dxa"/>
            <w:bottom w:w="0" w:type="dxa"/>
          </w:tblCellMar>
        </w:tblPrEx>
        <w:tc>
          <w:tcPr>
            <w:tcW w:w="1247" w:type="dxa"/>
          </w:tcPr>
          <w:p w14:paraId="5C071784" w14:textId="77777777" w:rsidR="00715028" w:rsidRPr="00715028" w:rsidRDefault="00715028" w:rsidP="00715028">
            <w:pPr>
              <w:spacing w:line="240" w:lineRule="auto"/>
              <w:jc w:val="left"/>
              <w:rPr>
                <w:rFonts w:cs="Frankruhel"/>
                <w:sz w:val="24"/>
                <w:rtl/>
              </w:rPr>
            </w:pPr>
            <w:r>
              <w:rPr>
                <w:rFonts w:cs="Times New Roman"/>
                <w:sz w:val="24"/>
                <w:rtl/>
              </w:rPr>
              <w:t xml:space="preserve">סעיף 55א </w:t>
            </w:r>
          </w:p>
        </w:tc>
        <w:tc>
          <w:tcPr>
            <w:tcW w:w="5669" w:type="dxa"/>
          </w:tcPr>
          <w:p w14:paraId="171E0D5B" w14:textId="77777777" w:rsidR="00715028" w:rsidRPr="00715028" w:rsidRDefault="00715028" w:rsidP="00715028">
            <w:pPr>
              <w:spacing w:line="240" w:lineRule="auto"/>
              <w:jc w:val="left"/>
              <w:rPr>
                <w:rFonts w:cs="Frankruhel"/>
                <w:sz w:val="24"/>
                <w:rtl/>
              </w:rPr>
            </w:pPr>
            <w:r>
              <w:rPr>
                <w:rFonts w:cs="Times New Roman"/>
                <w:sz w:val="24"/>
                <w:rtl/>
              </w:rPr>
              <w:t>מסירת צו</w:t>
            </w:r>
          </w:p>
        </w:tc>
        <w:tc>
          <w:tcPr>
            <w:tcW w:w="567" w:type="dxa"/>
          </w:tcPr>
          <w:p w14:paraId="76F30CD5" w14:textId="77777777" w:rsidR="00715028" w:rsidRPr="00715028" w:rsidRDefault="00715028" w:rsidP="00715028">
            <w:pPr>
              <w:spacing w:line="240" w:lineRule="auto"/>
              <w:jc w:val="left"/>
              <w:rPr>
                <w:rStyle w:val="Hyperlink"/>
                <w:rtl/>
              </w:rPr>
            </w:pPr>
            <w:hyperlink w:anchor="Seif68" w:tooltip="מסירת צו" w:history="1">
              <w:r w:rsidRPr="00715028">
                <w:rPr>
                  <w:rStyle w:val="Hyperlink"/>
                </w:rPr>
                <w:t>Go</w:t>
              </w:r>
            </w:hyperlink>
          </w:p>
        </w:tc>
        <w:tc>
          <w:tcPr>
            <w:tcW w:w="850" w:type="dxa"/>
          </w:tcPr>
          <w:p w14:paraId="6540511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715028" w:rsidRPr="00715028" w14:paraId="5C5C8FA1" w14:textId="77777777" w:rsidTr="00715028">
        <w:tblPrEx>
          <w:tblCellMar>
            <w:top w:w="0" w:type="dxa"/>
            <w:bottom w:w="0" w:type="dxa"/>
          </w:tblCellMar>
        </w:tblPrEx>
        <w:tc>
          <w:tcPr>
            <w:tcW w:w="1247" w:type="dxa"/>
          </w:tcPr>
          <w:p w14:paraId="504509B8" w14:textId="77777777" w:rsidR="00715028" w:rsidRPr="00715028" w:rsidRDefault="00715028" w:rsidP="00715028">
            <w:pPr>
              <w:spacing w:line="240" w:lineRule="auto"/>
              <w:jc w:val="left"/>
              <w:rPr>
                <w:rFonts w:cs="Frankruhel"/>
                <w:sz w:val="24"/>
                <w:rtl/>
              </w:rPr>
            </w:pPr>
            <w:r>
              <w:rPr>
                <w:rFonts w:cs="Times New Roman"/>
                <w:sz w:val="24"/>
                <w:rtl/>
              </w:rPr>
              <w:t xml:space="preserve">סעיף 55ב </w:t>
            </w:r>
          </w:p>
        </w:tc>
        <w:tc>
          <w:tcPr>
            <w:tcW w:w="5669" w:type="dxa"/>
          </w:tcPr>
          <w:p w14:paraId="0392A732" w14:textId="77777777" w:rsidR="00715028" w:rsidRPr="00715028" w:rsidRDefault="00715028" w:rsidP="00715028">
            <w:pPr>
              <w:spacing w:line="240" w:lineRule="auto"/>
              <w:jc w:val="left"/>
              <w:rPr>
                <w:rFonts w:cs="Frankruhel"/>
                <w:sz w:val="24"/>
                <w:rtl/>
              </w:rPr>
            </w:pPr>
            <w:r>
              <w:rPr>
                <w:rFonts w:cs="Times New Roman"/>
                <w:sz w:val="24"/>
                <w:rtl/>
              </w:rPr>
              <w:t>בקשה לביטול צו על ידי בית המשפט</w:t>
            </w:r>
          </w:p>
        </w:tc>
        <w:tc>
          <w:tcPr>
            <w:tcW w:w="567" w:type="dxa"/>
          </w:tcPr>
          <w:p w14:paraId="2C24EA5A" w14:textId="77777777" w:rsidR="00715028" w:rsidRPr="00715028" w:rsidRDefault="00715028" w:rsidP="00715028">
            <w:pPr>
              <w:spacing w:line="240" w:lineRule="auto"/>
              <w:jc w:val="left"/>
              <w:rPr>
                <w:rStyle w:val="Hyperlink"/>
                <w:rtl/>
              </w:rPr>
            </w:pPr>
            <w:hyperlink w:anchor="Seif104" w:tooltip="בקשה לביטול צו על ידי בית המשפט" w:history="1">
              <w:r w:rsidRPr="00715028">
                <w:rPr>
                  <w:rStyle w:val="Hyperlink"/>
                </w:rPr>
                <w:t>Go</w:t>
              </w:r>
            </w:hyperlink>
          </w:p>
        </w:tc>
        <w:tc>
          <w:tcPr>
            <w:tcW w:w="850" w:type="dxa"/>
          </w:tcPr>
          <w:p w14:paraId="1F3F5996"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715028" w:rsidRPr="00715028" w14:paraId="174196CB" w14:textId="77777777" w:rsidTr="00715028">
        <w:tblPrEx>
          <w:tblCellMar>
            <w:top w:w="0" w:type="dxa"/>
            <w:bottom w:w="0" w:type="dxa"/>
          </w:tblCellMar>
        </w:tblPrEx>
        <w:tc>
          <w:tcPr>
            <w:tcW w:w="1247" w:type="dxa"/>
          </w:tcPr>
          <w:p w14:paraId="65FEFFE8" w14:textId="77777777" w:rsidR="00715028" w:rsidRPr="00715028" w:rsidRDefault="00715028" w:rsidP="00715028">
            <w:pPr>
              <w:spacing w:line="240" w:lineRule="auto"/>
              <w:jc w:val="left"/>
              <w:rPr>
                <w:rFonts w:cs="Frankruhel"/>
                <w:sz w:val="24"/>
                <w:rtl/>
              </w:rPr>
            </w:pPr>
            <w:r>
              <w:rPr>
                <w:rFonts w:cs="Times New Roman"/>
                <w:sz w:val="24"/>
                <w:rtl/>
              </w:rPr>
              <w:t xml:space="preserve">סעיף 56 </w:t>
            </w:r>
          </w:p>
        </w:tc>
        <w:tc>
          <w:tcPr>
            <w:tcW w:w="5669" w:type="dxa"/>
          </w:tcPr>
          <w:p w14:paraId="02AC611E" w14:textId="77777777" w:rsidR="00715028" w:rsidRPr="00715028" w:rsidRDefault="00715028" w:rsidP="00715028">
            <w:pPr>
              <w:spacing w:line="240" w:lineRule="auto"/>
              <w:jc w:val="left"/>
              <w:rPr>
                <w:rFonts w:cs="Frankruhel"/>
                <w:sz w:val="24"/>
                <w:rtl/>
              </w:rPr>
            </w:pPr>
            <w:r>
              <w:rPr>
                <w:rFonts w:cs="Times New Roman"/>
                <w:sz w:val="24"/>
                <w:rtl/>
              </w:rPr>
              <w:t>צווי סגירה והריסה</w:t>
            </w:r>
          </w:p>
        </w:tc>
        <w:tc>
          <w:tcPr>
            <w:tcW w:w="567" w:type="dxa"/>
          </w:tcPr>
          <w:p w14:paraId="2A167CB7" w14:textId="77777777" w:rsidR="00715028" w:rsidRPr="00715028" w:rsidRDefault="00715028" w:rsidP="00715028">
            <w:pPr>
              <w:spacing w:line="240" w:lineRule="auto"/>
              <w:jc w:val="left"/>
              <w:rPr>
                <w:rStyle w:val="Hyperlink"/>
                <w:rtl/>
              </w:rPr>
            </w:pPr>
            <w:hyperlink w:anchor="Seif69" w:tooltip="צווי סגירה והריסה" w:history="1">
              <w:r w:rsidRPr="00715028">
                <w:rPr>
                  <w:rStyle w:val="Hyperlink"/>
                </w:rPr>
                <w:t>Go</w:t>
              </w:r>
            </w:hyperlink>
          </w:p>
        </w:tc>
        <w:tc>
          <w:tcPr>
            <w:tcW w:w="850" w:type="dxa"/>
          </w:tcPr>
          <w:p w14:paraId="3BBB308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715028" w:rsidRPr="00715028" w14:paraId="4DB148BE" w14:textId="77777777" w:rsidTr="00715028">
        <w:tblPrEx>
          <w:tblCellMar>
            <w:top w:w="0" w:type="dxa"/>
            <w:bottom w:w="0" w:type="dxa"/>
          </w:tblCellMar>
        </w:tblPrEx>
        <w:tc>
          <w:tcPr>
            <w:tcW w:w="1247" w:type="dxa"/>
          </w:tcPr>
          <w:p w14:paraId="4A42A4DD" w14:textId="77777777" w:rsidR="00715028" w:rsidRPr="00715028" w:rsidRDefault="00715028" w:rsidP="00715028">
            <w:pPr>
              <w:spacing w:line="240" w:lineRule="auto"/>
              <w:jc w:val="left"/>
              <w:rPr>
                <w:rFonts w:cs="Frankruhel"/>
                <w:sz w:val="24"/>
                <w:rtl/>
              </w:rPr>
            </w:pPr>
            <w:r>
              <w:rPr>
                <w:rFonts w:cs="Times New Roman"/>
                <w:sz w:val="24"/>
                <w:rtl/>
              </w:rPr>
              <w:t xml:space="preserve">סעיף 57 </w:t>
            </w:r>
          </w:p>
        </w:tc>
        <w:tc>
          <w:tcPr>
            <w:tcW w:w="5669" w:type="dxa"/>
          </w:tcPr>
          <w:p w14:paraId="79BB982F" w14:textId="77777777" w:rsidR="00715028" w:rsidRPr="00715028" w:rsidRDefault="00715028" w:rsidP="00715028">
            <w:pPr>
              <w:spacing w:line="240" w:lineRule="auto"/>
              <w:jc w:val="left"/>
              <w:rPr>
                <w:rFonts w:cs="Frankruhel"/>
                <w:sz w:val="24"/>
                <w:rtl/>
              </w:rPr>
            </w:pPr>
            <w:r>
              <w:rPr>
                <w:rFonts w:cs="Times New Roman"/>
                <w:sz w:val="24"/>
                <w:rtl/>
              </w:rPr>
              <w:t>הנחת אשפה וכו' ברחוב</w:t>
            </w:r>
          </w:p>
        </w:tc>
        <w:tc>
          <w:tcPr>
            <w:tcW w:w="567" w:type="dxa"/>
          </w:tcPr>
          <w:p w14:paraId="2CCA447A" w14:textId="77777777" w:rsidR="00715028" w:rsidRPr="00715028" w:rsidRDefault="00715028" w:rsidP="00715028">
            <w:pPr>
              <w:spacing w:line="240" w:lineRule="auto"/>
              <w:jc w:val="left"/>
              <w:rPr>
                <w:rStyle w:val="Hyperlink"/>
                <w:rtl/>
              </w:rPr>
            </w:pPr>
            <w:hyperlink w:anchor="Seif70" w:tooltip="הנחת אשפה וכו ברחוב" w:history="1">
              <w:r w:rsidRPr="00715028">
                <w:rPr>
                  <w:rStyle w:val="Hyperlink"/>
                </w:rPr>
                <w:t>Go</w:t>
              </w:r>
            </w:hyperlink>
          </w:p>
        </w:tc>
        <w:tc>
          <w:tcPr>
            <w:tcW w:w="850" w:type="dxa"/>
          </w:tcPr>
          <w:p w14:paraId="66B1CA7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715028" w:rsidRPr="00715028" w14:paraId="1FDA2A28" w14:textId="77777777" w:rsidTr="00715028">
        <w:tblPrEx>
          <w:tblCellMar>
            <w:top w:w="0" w:type="dxa"/>
            <w:bottom w:w="0" w:type="dxa"/>
          </w:tblCellMar>
        </w:tblPrEx>
        <w:tc>
          <w:tcPr>
            <w:tcW w:w="1247" w:type="dxa"/>
          </w:tcPr>
          <w:p w14:paraId="25407120" w14:textId="77777777" w:rsidR="00715028" w:rsidRPr="00715028" w:rsidRDefault="00715028" w:rsidP="00715028">
            <w:pPr>
              <w:spacing w:line="240" w:lineRule="auto"/>
              <w:jc w:val="left"/>
              <w:rPr>
                <w:rFonts w:cs="Frankruhel"/>
                <w:sz w:val="24"/>
                <w:rtl/>
              </w:rPr>
            </w:pPr>
            <w:r>
              <w:rPr>
                <w:rFonts w:cs="Times New Roman"/>
                <w:sz w:val="24"/>
                <w:rtl/>
              </w:rPr>
              <w:t xml:space="preserve">סעיף 58 </w:t>
            </w:r>
          </w:p>
        </w:tc>
        <w:tc>
          <w:tcPr>
            <w:tcW w:w="5669" w:type="dxa"/>
          </w:tcPr>
          <w:p w14:paraId="344092C5" w14:textId="77777777" w:rsidR="00715028" w:rsidRPr="00715028" w:rsidRDefault="00715028" w:rsidP="00715028">
            <w:pPr>
              <w:spacing w:line="240" w:lineRule="auto"/>
              <w:jc w:val="left"/>
              <w:rPr>
                <w:rFonts w:cs="Frankruhel"/>
                <w:sz w:val="24"/>
                <w:rtl/>
              </w:rPr>
            </w:pPr>
            <w:r>
              <w:rPr>
                <w:rFonts w:cs="Times New Roman"/>
                <w:sz w:val="24"/>
                <w:rtl/>
              </w:rPr>
              <w:t>סמכות כניסה</w:t>
            </w:r>
          </w:p>
        </w:tc>
        <w:tc>
          <w:tcPr>
            <w:tcW w:w="567" w:type="dxa"/>
          </w:tcPr>
          <w:p w14:paraId="2C4B679C" w14:textId="77777777" w:rsidR="00715028" w:rsidRPr="00715028" w:rsidRDefault="00715028" w:rsidP="00715028">
            <w:pPr>
              <w:spacing w:line="240" w:lineRule="auto"/>
              <w:jc w:val="left"/>
              <w:rPr>
                <w:rStyle w:val="Hyperlink"/>
                <w:rtl/>
              </w:rPr>
            </w:pPr>
            <w:hyperlink w:anchor="Seif71" w:tooltip="סמכות כניסה" w:history="1">
              <w:r w:rsidRPr="00715028">
                <w:rPr>
                  <w:rStyle w:val="Hyperlink"/>
                </w:rPr>
                <w:t>Go</w:t>
              </w:r>
            </w:hyperlink>
          </w:p>
        </w:tc>
        <w:tc>
          <w:tcPr>
            <w:tcW w:w="850" w:type="dxa"/>
          </w:tcPr>
          <w:p w14:paraId="63D28F8E"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715028" w:rsidRPr="00715028" w14:paraId="142EB4C9" w14:textId="77777777" w:rsidTr="00715028">
        <w:tblPrEx>
          <w:tblCellMar>
            <w:top w:w="0" w:type="dxa"/>
            <w:bottom w:w="0" w:type="dxa"/>
          </w:tblCellMar>
        </w:tblPrEx>
        <w:tc>
          <w:tcPr>
            <w:tcW w:w="1247" w:type="dxa"/>
          </w:tcPr>
          <w:p w14:paraId="0F9005C5" w14:textId="77777777" w:rsidR="00715028" w:rsidRPr="00715028" w:rsidRDefault="00715028" w:rsidP="00715028">
            <w:pPr>
              <w:spacing w:line="240" w:lineRule="auto"/>
              <w:jc w:val="left"/>
              <w:rPr>
                <w:rFonts w:cs="Frankruhel"/>
                <w:sz w:val="24"/>
                <w:rtl/>
              </w:rPr>
            </w:pPr>
            <w:r>
              <w:rPr>
                <w:rFonts w:cs="Times New Roman"/>
                <w:sz w:val="24"/>
                <w:rtl/>
              </w:rPr>
              <w:t xml:space="preserve">סעיף 59 </w:t>
            </w:r>
          </w:p>
        </w:tc>
        <w:tc>
          <w:tcPr>
            <w:tcW w:w="5669" w:type="dxa"/>
          </w:tcPr>
          <w:p w14:paraId="233A03C0" w14:textId="77777777" w:rsidR="00715028" w:rsidRPr="00715028" w:rsidRDefault="00715028" w:rsidP="00715028">
            <w:pPr>
              <w:spacing w:line="240" w:lineRule="auto"/>
              <w:jc w:val="left"/>
              <w:rPr>
                <w:rFonts w:cs="Frankruhel"/>
                <w:sz w:val="24"/>
                <w:rtl/>
              </w:rPr>
            </w:pPr>
            <w:r>
              <w:rPr>
                <w:rFonts w:cs="Times New Roman"/>
                <w:sz w:val="24"/>
                <w:rtl/>
              </w:rPr>
              <w:t>מסירת הודעות וצווים</w:t>
            </w:r>
          </w:p>
        </w:tc>
        <w:tc>
          <w:tcPr>
            <w:tcW w:w="567" w:type="dxa"/>
          </w:tcPr>
          <w:p w14:paraId="03AEA489" w14:textId="77777777" w:rsidR="00715028" w:rsidRPr="00715028" w:rsidRDefault="00715028" w:rsidP="00715028">
            <w:pPr>
              <w:spacing w:line="240" w:lineRule="auto"/>
              <w:jc w:val="left"/>
              <w:rPr>
                <w:rStyle w:val="Hyperlink"/>
                <w:rtl/>
              </w:rPr>
            </w:pPr>
            <w:hyperlink w:anchor="Seif72" w:tooltip="מסירת הודעות וצווים" w:history="1">
              <w:r w:rsidRPr="00715028">
                <w:rPr>
                  <w:rStyle w:val="Hyperlink"/>
                </w:rPr>
                <w:t>Go</w:t>
              </w:r>
            </w:hyperlink>
          </w:p>
        </w:tc>
        <w:tc>
          <w:tcPr>
            <w:tcW w:w="850" w:type="dxa"/>
          </w:tcPr>
          <w:p w14:paraId="5DEACFB1"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715028" w:rsidRPr="00715028" w14:paraId="625ED632" w14:textId="77777777" w:rsidTr="00715028">
        <w:tblPrEx>
          <w:tblCellMar>
            <w:top w:w="0" w:type="dxa"/>
            <w:bottom w:w="0" w:type="dxa"/>
          </w:tblCellMar>
        </w:tblPrEx>
        <w:tc>
          <w:tcPr>
            <w:tcW w:w="1247" w:type="dxa"/>
          </w:tcPr>
          <w:p w14:paraId="5EDA43AE" w14:textId="77777777" w:rsidR="00715028" w:rsidRPr="00715028" w:rsidRDefault="00715028" w:rsidP="00715028">
            <w:pPr>
              <w:spacing w:line="240" w:lineRule="auto"/>
              <w:jc w:val="left"/>
              <w:rPr>
                <w:rFonts w:cs="Frankruhel"/>
                <w:sz w:val="24"/>
                <w:rtl/>
              </w:rPr>
            </w:pPr>
            <w:r>
              <w:rPr>
                <w:rFonts w:cs="Times New Roman"/>
                <w:sz w:val="24"/>
                <w:rtl/>
              </w:rPr>
              <w:t xml:space="preserve">סעיף 60 </w:t>
            </w:r>
          </w:p>
        </w:tc>
        <w:tc>
          <w:tcPr>
            <w:tcW w:w="5669" w:type="dxa"/>
          </w:tcPr>
          <w:p w14:paraId="7663610B" w14:textId="77777777" w:rsidR="00715028" w:rsidRPr="00715028" w:rsidRDefault="00715028" w:rsidP="00715028">
            <w:pPr>
              <w:spacing w:line="240" w:lineRule="auto"/>
              <w:jc w:val="left"/>
              <w:rPr>
                <w:rFonts w:cs="Frankruhel"/>
                <w:sz w:val="24"/>
                <w:rtl/>
              </w:rPr>
            </w:pPr>
            <w:r>
              <w:rPr>
                <w:rFonts w:cs="Times New Roman"/>
                <w:sz w:val="24"/>
                <w:rtl/>
              </w:rPr>
              <w:t>משפטים נגד מפגעים במקרים ידועים</w:t>
            </w:r>
          </w:p>
        </w:tc>
        <w:tc>
          <w:tcPr>
            <w:tcW w:w="567" w:type="dxa"/>
          </w:tcPr>
          <w:p w14:paraId="5D8EE658" w14:textId="77777777" w:rsidR="00715028" w:rsidRPr="00715028" w:rsidRDefault="00715028" w:rsidP="00715028">
            <w:pPr>
              <w:spacing w:line="240" w:lineRule="auto"/>
              <w:jc w:val="left"/>
              <w:rPr>
                <w:rStyle w:val="Hyperlink"/>
                <w:rtl/>
              </w:rPr>
            </w:pPr>
            <w:hyperlink w:anchor="Seif73" w:tooltip="משפטים נגד מפגעים במקרים ידועים" w:history="1">
              <w:r w:rsidRPr="00715028">
                <w:rPr>
                  <w:rStyle w:val="Hyperlink"/>
                </w:rPr>
                <w:t>Go</w:t>
              </w:r>
            </w:hyperlink>
          </w:p>
        </w:tc>
        <w:tc>
          <w:tcPr>
            <w:tcW w:w="850" w:type="dxa"/>
          </w:tcPr>
          <w:p w14:paraId="4E27A7D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15028" w:rsidRPr="00715028" w14:paraId="0B79804D" w14:textId="77777777" w:rsidTr="00715028">
        <w:tblPrEx>
          <w:tblCellMar>
            <w:top w:w="0" w:type="dxa"/>
            <w:bottom w:w="0" w:type="dxa"/>
          </w:tblCellMar>
        </w:tblPrEx>
        <w:tc>
          <w:tcPr>
            <w:tcW w:w="1247" w:type="dxa"/>
          </w:tcPr>
          <w:p w14:paraId="6B4C1600" w14:textId="77777777" w:rsidR="00715028" w:rsidRPr="00715028" w:rsidRDefault="00715028" w:rsidP="00715028">
            <w:pPr>
              <w:spacing w:line="240" w:lineRule="auto"/>
              <w:jc w:val="left"/>
              <w:rPr>
                <w:rFonts w:cs="Frankruhel"/>
                <w:sz w:val="24"/>
                <w:rtl/>
              </w:rPr>
            </w:pPr>
            <w:r>
              <w:rPr>
                <w:rFonts w:cs="Times New Roman"/>
                <w:sz w:val="24"/>
                <w:rtl/>
              </w:rPr>
              <w:t xml:space="preserve">סעיף 61 </w:t>
            </w:r>
          </w:p>
        </w:tc>
        <w:tc>
          <w:tcPr>
            <w:tcW w:w="5669" w:type="dxa"/>
          </w:tcPr>
          <w:p w14:paraId="60F4F609" w14:textId="77777777" w:rsidR="00715028" w:rsidRPr="00715028" w:rsidRDefault="00715028" w:rsidP="00715028">
            <w:pPr>
              <w:spacing w:line="240" w:lineRule="auto"/>
              <w:jc w:val="left"/>
              <w:rPr>
                <w:rFonts w:cs="Frankruhel"/>
                <w:sz w:val="24"/>
                <w:rtl/>
              </w:rPr>
            </w:pPr>
            <w:r>
              <w:rPr>
                <w:rFonts w:cs="Times New Roman"/>
                <w:sz w:val="24"/>
                <w:rtl/>
              </w:rPr>
              <w:t>הוראות בנוגע לאניות</w:t>
            </w:r>
          </w:p>
        </w:tc>
        <w:tc>
          <w:tcPr>
            <w:tcW w:w="567" w:type="dxa"/>
          </w:tcPr>
          <w:p w14:paraId="308F90CF" w14:textId="77777777" w:rsidR="00715028" w:rsidRPr="00715028" w:rsidRDefault="00715028" w:rsidP="00715028">
            <w:pPr>
              <w:spacing w:line="240" w:lineRule="auto"/>
              <w:jc w:val="left"/>
              <w:rPr>
                <w:rStyle w:val="Hyperlink"/>
                <w:rtl/>
              </w:rPr>
            </w:pPr>
            <w:hyperlink w:anchor="Seif74" w:tooltip="הוראות בנוגע לאניות" w:history="1">
              <w:r w:rsidRPr="00715028">
                <w:rPr>
                  <w:rStyle w:val="Hyperlink"/>
                </w:rPr>
                <w:t>Go</w:t>
              </w:r>
            </w:hyperlink>
          </w:p>
        </w:tc>
        <w:tc>
          <w:tcPr>
            <w:tcW w:w="850" w:type="dxa"/>
          </w:tcPr>
          <w:p w14:paraId="0EB3315D"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15028" w:rsidRPr="00715028" w14:paraId="01400504" w14:textId="77777777" w:rsidTr="00715028">
        <w:tblPrEx>
          <w:tblCellMar>
            <w:top w:w="0" w:type="dxa"/>
            <w:bottom w:w="0" w:type="dxa"/>
          </w:tblCellMar>
        </w:tblPrEx>
        <w:tc>
          <w:tcPr>
            <w:tcW w:w="1247" w:type="dxa"/>
          </w:tcPr>
          <w:p w14:paraId="4F3BB056" w14:textId="77777777" w:rsidR="00715028" w:rsidRPr="00715028" w:rsidRDefault="00715028" w:rsidP="00715028">
            <w:pPr>
              <w:spacing w:line="240" w:lineRule="auto"/>
              <w:jc w:val="left"/>
              <w:rPr>
                <w:rFonts w:cs="Frankruhel"/>
                <w:sz w:val="24"/>
                <w:rtl/>
              </w:rPr>
            </w:pPr>
            <w:r>
              <w:rPr>
                <w:rFonts w:cs="Times New Roman"/>
                <w:sz w:val="24"/>
                <w:rtl/>
              </w:rPr>
              <w:t xml:space="preserve">סעיף 61א </w:t>
            </w:r>
          </w:p>
        </w:tc>
        <w:tc>
          <w:tcPr>
            <w:tcW w:w="5669" w:type="dxa"/>
          </w:tcPr>
          <w:p w14:paraId="3FE8AD15" w14:textId="77777777" w:rsidR="00715028" w:rsidRPr="00715028" w:rsidRDefault="00715028" w:rsidP="00715028">
            <w:pPr>
              <w:spacing w:line="240" w:lineRule="auto"/>
              <w:jc w:val="left"/>
              <w:rPr>
                <w:rFonts w:cs="Frankruhel"/>
                <w:sz w:val="24"/>
                <w:rtl/>
              </w:rPr>
            </w:pPr>
            <w:r>
              <w:rPr>
                <w:rFonts w:cs="Times New Roman"/>
                <w:sz w:val="24"/>
                <w:rtl/>
              </w:rPr>
              <w:t>אכיפת ביצוע</w:t>
            </w:r>
          </w:p>
        </w:tc>
        <w:tc>
          <w:tcPr>
            <w:tcW w:w="567" w:type="dxa"/>
          </w:tcPr>
          <w:p w14:paraId="5C44D04D" w14:textId="77777777" w:rsidR="00715028" w:rsidRPr="00715028" w:rsidRDefault="00715028" w:rsidP="00715028">
            <w:pPr>
              <w:spacing w:line="240" w:lineRule="auto"/>
              <w:jc w:val="left"/>
              <w:rPr>
                <w:rStyle w:val="Hyperlink"/>
                <w:rtl/>
              </w:rPr>
            </w:pPr>
            <w:hyperlink w:anchor="Seif75" w:tooltip="אכיפת ביצוע" w:history="1">
              <w:r w:rsidRPr="00715028">
                <w:rPr>
                  <w:rStyle w:val="Hyperlink"/>
                </w:rPr>
                <w:t>Go</w:t>
              </w:r>
            </w:hyperlink>
          </w:p>
        </w:tc>
        <w:tc>
          <w:tcPr>
            <w:tcW w:w="850" w:type="dxa"/>
          </w:tcPr>
          <w:p w14:paraId="56F7F35C"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15028" w:rsidRPr="00715028" w14:paraId="47F044C9" w14:textId="77777777" w:rsidTr="00715028">
        <w:tblPrEx>
          <w:tblCellMar>
            <w:top w:w="0" w:type="dxa"/>
            <w:bottom w:w="0" w:type="dxa"/>
          </w:tblCellMar>
        </w:tblPrEx>
        <w:tc>
          <w:tcPr>
            <w:tcW w:w="1247" w:type="dxa"/>
          </w:tcPr>
          <w:p w14:paraId="100D0FD8" w14:textId="77777777" w:rsidR="00715028" w:rsidRPr="00715028" w:rsidRDefault="00715028" w:rsidP="00715028">
            <w:pPr>
              <w:spacing w:line="240" w:lineRule="auto"/>
              <w:jc w:val="left"/>
              <w:rPr>
                <w:rFonts w:cs="Frankruhel"/>
                <w:sz w:val="24"/>
                <w:rtl/>
              </w:rPr>
            </w:pPr>
            <w:r>
              <w:rPr>
                <w:rFonts w:cs="Times New Roman"/>
                <w:sz w:val="24"/>
                <w:rtl/>
              </w:rPr>
              <w:t xml:space="preserve">סעיף 62 </w:t>
            </w:r>
          </w:p>
        </w:tc>
        <w:tc>
          <w:tcPr>
            <w:tcW w:w="5669" w:type="dxa"/>
          </w:tcPr>
          <w:p w14:paraId="60259D72" w14:textId="77777777" w:rsidR="00715028" w:rsidRPr="00715028" w:rsidRDefault="00715028" w:rsidP="00715028">
            <w:pPr>
              <w:spacing w:line="240" w:lineRule="auto"/>
              <w:jc w:val="left"/>
              <w:rPr>
                <w:rFonts w:cs="Frankruhel"/>
                <w:sz w:val="24"/>
                <w:rtl/>
              </w:rPr>
            </w:pPr>
            <w:r>
              <w:rPr>
                <w:rFonts w:cs="Times New Roman"/>
                <w:sz w:val="24"/>
                <w:rtl/>
              </w:rPr>
              <w:t>אין הוראות בנוגע למפגעים פוגעות בתקנות משפטיות אחרות</w:t>
            </w:r>
          </w:p>
        </w:tc>
        <w:tc>
          <w:tcPr>
            <w:tcW w:w="567" w:type="dxa"/>
          </w:tcPr>
          <w:p w14:paraId="1E160ACD" w14:textId="77777777" w:rsidR="00715028" w:rsidRPr="00715028" w:rsidRDefault="00715028" w:rsidP="00715028">
            <w:pPr>
              <w:spacing w:line="240" w:lineRule="auto"/>
              <w:jc w:val="left"/>
              <w:rPr>
                <w:rStyle w:val="Hyperlink"/>
                <w:rtl/>
              </w:rPr>
            </w:pPr>
            <w:hyperlink w:anchor="Seif76" w:tooltip="אין הוראות בנוגע למפגעים פוגעות בתקנות משפטיות אחרות" w:history="1">
              <w:r w:rsidRPr="00715028">
                <w:rPr>
                  <w:rStyle w:val="Hyperlink"/>
                </w:rPr>
                <w:t>Go</w:t>
              </w:r>
            </w:hyperlink>
          </w:p>
        </w:tc>
        <w:tc>
          <w:tcPr>
            <w:tcW w:w="850" w:type="dxa"/>
          </w:tcPr>
          <w:p w14:paraId="4EA91750"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15028" w:rsidRPr="00715028" w14:paraId="320BA849" w14:textId="77777777" w:rsidTr="00715028">
        <w:tblPrEx>
          <w:tblCellMar>
            <w:top w:w="0" w:type="dxa"/>
            <w:bottom w:w="0" w:type="dxa"/>
          </w:tblCellMar>
        </w:tblPrEx>
        <w:tc>
          <w:tcPr>
            <w:tcW w:w="1247" w:type="dxa"/>
          </w:tcPr>
          <w:p w14:paraId="678B9BFF" w14:textId="77777777" w:rsidR="00715028" w:rsidRPr="00715028" w:rsidRDefault="00715028" w:rsidP="00715028">
            <w:pPr>
              <w:spacing w:line="240" w:lineRule="auto"/>
              <w:jc w:val="left"/>
              <w:rPr>
                <w:rFonts w:cs="Frankruhel"/>
                <w:sz w:val="24"/>
                <w:rtl/>
              </w:rPr>
            </w:pPr>
            <w:r>
              <w:rPr>
                <w:rFonts w:cs="Times New Roman"/>
                <w:sz w:val="24"/>
                <w:rtl/>
              </w:rPr>
              <w:t xml:space="preserve">סעיף 62א </w:t>
            </w:r>
          </w:p>
        </w:tc>
        <w:tc>
          <w:tcPr>
            <w:tcW w:w="5669" w:type="dxa"/>
          </w:tcPr>
          <w:p w14:paraId="71EC82B0" w14:textId="77777777" w:rsidR="00715028" w:rsidRPr="00715028" w:rsidRDefault="00715028" w:rsidP="00715028">
            <w:pPr>
              <w:spacing w:line="240" w:lineRule="auto"/>
              <w:jc w:val="left"/>
              <w:rPr>
                <w:rFonts w:cs="Frankruhel"/>
                <w:sz w:val="24"/>
                <w:rtl/>
              </w:rPr>
            </w:pPr>
            <w:r>
              <w:rPr>
                <w:rFonts w:cs="Times New Roman"/>
                <w:sz w:val="24"/>
                <w:rtl/>
              </w:rPr>
              <w:t>תחולה בשטחי צבא ומשטרה</w:t>
            </w:r>
          </w:p>
        </w:tc>
        <w:tc>
          <w:tcPr>
            <w:tcW w:w="567" w:type="dxa"/>
          </w:tcPr>
          <w:p w14:paraId="195EA036" w14:textId="77777777" w:rsidR="00715028" w:rsidRPr="00715028" w:rsidRDefault="00715028" w:rsidP="00715028">
            <w:pPr>
              <w:spacing w:line="240" w:lineRule="auto"/>
              <w:jc w:val="left"/>
              <w:rPr>
                <w:rStyle w:val="Hyperlink"/>
                <w:rtl/>
              </w:rPr>
            </w:pPr>
            <w:hyperlink w:anchor="Seif77" w:tooltip="תחולה בשטחי צבא ומשטרה" w:history="1">
              <w:r w:rsidRPr="00715028">
                <w:rPr>
                  <w:rStyle w:val="Hyperlink"/>
                </w:rPr>
                <w:t>Go</w:t>
              </w:r>
            </w:hyperlink>
          </w:p>
        </w:tc>
        <w:tc>
          <w:tcPr>
            <w:tcW w:w="850" w:type="dxa"/>
          </w:tcPr>
          <w:p w14:paraId="5E34FE46"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15028" w:rsidRPr="00715028" w14:paraId="3639A522" w14:textId="77777777" w:rsidTr="00715028">
        <w:tblPrEx>
          <w:tblCellMar>
            <w:top w:w="0" w:type="dxa"/>
            <w:bottom w:w="0" w:type="dxa"/>
          </w:tblCellMar>
        </w:tblPrEx>
        <w:tc>
          <w:tcPr>
            <w:tcW w:w="1247" w:type="dxa"/>
          </w:tcPr>
          <w:p w14:paraId="0443BEBB" w14:textId="77777777" w:rsidR="00715028" w:rsidRPr="00715028" w:rsidRDefault="00715028" w:rsidP="00715028">
            <w:pPr>
              <w:spacing w:line="240" w:lineRule="auto"/>
              <w:jc w:val="left"/>
              <w:rPr>
                <w:rFonts w:cs="Frankruhel"/>
                <w:sz w:val="24"/>
                <w:rtl/>
              </w:rPr>
            </w:pPr>
            <w:r>
              <w:rPr>
                <w:rFonts w:cs="Times New Roman"/>
                <w:sz w:val="24"/>
                <w:rtl/>
              </w:rPr>
              <w:t xml:space="preserve">סעיף 62ב </w:t>
            </w:r>
          </w:p>
        </w:tc>
        <w:tc>
          <w:tcPr>
            <w:tcW w:w="5669" w:type="dxa"/>
          </w:tcPr>
          <w:p w14:paraId="35F8C6FA" w14:textId="77777777" w:rsidR="00715028" w:rsidRPr="00715028" w:rsidRDefault="00715028" w:rsidP="00715028">
            <w:pPr>
              <w:spacing w:line="240" w:lineRule="auto"/>
              <w:jc w:val="left"/>
              <w:rPr>
                <w:rFonts w:cs="Frankruhel"/>
                <w:sz w:val="24"/>
                <w:rtl/>
              </w:rPr>
            </w:pPr>
            <w:r>
              <w:rPr>
                <w:rFonts w:cs="Times New Roman"/>
                <w:sz w:val="24"/>
                <w:rtl/>
              </w:rPr>
              <w:t>תקנות</w:t>
            </w:r>
          </w:p>
        </w:tc>
        <w:tc>
          <w:tcPr>
            <w:tcW w:w="567" w:type="dxa"/>
          </w:tcPr>
          <w:p w14:paraId="23F643C2" w14:textId="77777777" w:rsidR="00715028" w:rsidRPr="00715028" w:rsidRDefault="00715028" w:rsidP="00715028">
            <w:pPr>
              <w:spacing w:line="240" w:lineRule="auto"/>
              <w:jc w:val="left"/>
              <w:rPr>
                <w:rStyle w:val="Hyperlink"/>
                <w:rtl/>
              </w:rPr>
            </w:pPr>
            <w:hyperlink w:anchor="Seif78" w:tooltip="תקנות" w:history="1">
              <w:r w:rsidRPr="00715028">
                <w:rPr>
                  <w:rStyle w:val="Hyperlink"/>
                </w:rPr>
                <w:t>Go</w:t>
              </w:r>
            </w:hyperlink>
          </w:p>
        </w:tc>
        <w:tc>
          <w:tcPr>
            <w:tcW w:w="850" w:type="dxa"/>
          </w:tcPr>
          <w:p w14:paraId="39922246"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15028" w:rsidRPr="00715028" w14:paraId="2023670B" w14:textId="77777777" w:rsidTr="00715028">
        <w:tblPrEx>
          <w:tblCellMar>
            <w:top w:w="0" w:type="dxa"/>
            <w:bottom w:w="0" w:type="dxa"/>
          </w:tblCellMar>
        </w:tblPrEx>
        <w:tc>
          <w:tcPr>
            <w:tcW w:w="1247" w:type="dxa"/>
          </w:tcPr>
          <w:p w14:paraId="5C80CAB0" w14:textId="77777777" w:rsidR="00715028" w:rsidRPr="00715028" w:rsidRDefault="00715028" w:rsidP="00715028">
            <w:pPr>
              <w:spacing w:line="240" w:lineRule="auto"/>
              <w:jc w:val="left"/>
              <w:rPr>
                <w:rFonts w:cs="Frankruhel"/>
                <w:sz w:val="24"/>
                <w:rtl/>
              </w:rPr>
            </w:pPr>
            <w:r>
              <w:rPr>
                <w:rFonts w:cs="Times New Roman"/>
                <w:sz w:val="24"/>
                <w:rtl/>
              </w:rPr>
              <w:t xml:space="preserve">סעיף 62ג </w:t>
            </w:r>
          </w:p>
        </w:tc>
        <w:tc>
          <w:tcPr>
            <w:tcW w:w="5669" w:type="dxa"/>
          </w:tcPr>
          <w:p w14:paraId="53ECAAC3" w14:textId="77777777" w:rsidR="00715028" w:rsidRPr="00715028" w:rsidRDefault="00715028" w:rsidP="00715028">
            <w:pPr>
              <w:spacing w:line="240" w:lineRule="auto"/>
              <w:jc w:val="left"/>
              <w:rPr>
                <w:rFonts w:cs="Frankruhel"/>
                <w:sz w:val="24"/>
                <w:rtl/>
              </w:rPr>
            </w:pPr>
            <w:r>
              <w:rPr>
                <w:rFonts w:cs="Times New Roman"/>
                <w:sz w:val="24"/>
                <w:rtl/>
              </w:rPr>
              <w:t>שמירת תוקף</w:t>
            </w:r>
          </w:p>
        </w:tc>
        <w:tc>
          <w:tcPr>
            <w:tcW w:w="567" w:type="dxa"/>
          </w:tcPr>
          <w:p w14:paraId="395FD91A" w14:textId="77777777" w:rsidR="00715028" w:rsidRPr="00715028" w:rsidRDefault="00715028" w:rsidP="00715028">
            <w:pPr>
              <w:spacing w:line="240" w:lineRule="auto"/>
              <w:jc w:val="left"/>
              <w:rPr>
                <w:rStyle w:val="Hyperlink"/>
                <w:rtl/>
              </w:rPr>
            </w:pPr>
            <w:hyperlink w:anchor="Seif79" w:tooltip="שמירת תוקף" w:history="1">
              <w:r w:rsidRPr="00715028">
                <w:rPr>
                  <w:rStyle w:val="Hyperlink"/>
                </w:rPr>
                <w:t>Go</w:t>
              </w:r>
            </w:hyperlink>
          </w:p>
        </w:tc>
        <w:tc>
          <w:tcPr>
            <w:tcW w:w="850" w:type="dxa"/>
          </w:tcPr>
          <w:p w14:paraId="2D188141"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15028" w:rsidRPr="00715028" w14:paraId="230B2C25" w14:textId="77777777" w:rsidTr="00715028">
        <w:tblPrEx>
          <w:tblCellMar>
            <w:top w:w="0" w:type="dxa"/>
            <w:bottom w:w="0" w:type="dxa"/>
          </w:tblCellMar>
        </w:tblPrEx>
        <w:tc>
          <w:tcPr>
            <w:tcW w:w="1247" w:type="dxa"/>
          </w:tcPr>
          <w:p w14:paraId="0934CEF7" w14:textId="77777777" w:rsidR="00715028" w:rsidRPr="00715028" w:rsidRDefault="00715028" w:rsidP="00715028">
            <w:pPr>
              <w:spacing w:line="240" w:lineRule="auto"/>
              <w:jc w:val="left"/>
              <w:rPr>
                <w:rFonts w:cs="Frankruhel"/>
                <w:sz w:val="24"/>
                <w:rtl/>
              </w:rPr>
            </w:pPr>
            <w:r>
              <w:rPr>
                <w:rFonts w:cs="Times New Roman"/>
                <w:sz w:val="24"/>
                <w:rtl/>
              </w:rPr>
              <w:t xml:space="preserve">סעיף 62ד </w:t>
            </w:r>
          </w:p>
        </w:tc>
        <w:tc>
          <w:tcPr>
            <w:tcW w:w="5669" w:type="dxa"/>
          </w:tcPr>
          <w:p w14:paraId="49F49586" w14:textId="77777777" w:rsidR="00715028" w:rsidRPr="00715028" w:rsidRDefault="00715028" w:rsidP="00715028">
            <w:pPr>
              <w:spacing w:line="240" w:lineRule="auto"/>
              <w:jc w:val="left"/>
              <w:rPr>
                <w:rFonts w:cs="Frankruhel"/>
                <w:sz w:val="24"/>
                <w:rtl/>
              </w:rPr>
            </w:pPr>
            <w:r>
              <w:rPr>
                <w:rFonts w:cs="Times New Roman"/>
                <w:sz w:val="24"/>
                <w:rtl/>
              </w:rPr>
              <w:t>תחולה על המדינה</w:t>
            </w:r>
          </w:p>
        </w:tc>
        <w:tc>
          <w:tcPr>
            <w:tcW w:w="567" w:type="dxa"/>
          </w:tcPr>
          <w:p w14:paraId="47190D92" w14:textId="77777777" w:rsidR="00715028" w:rsidRPr="00715028" w:rsidRDefault="00715028" w:rsidP="00715028">
            <w:pPr>
              <w:spacing w:line="240" w:lineRule="auto"/>
              <w:jc w:val="left"/>
              <w:rPr>
                <w:rStyle w:val="Hyperlink"/>
                <w:rtl/>
              </w:rPr>
            </w:pPr>
            <w:hyperlink w:anchor="Seif80" w:tooltip="תחולה על המדינה" w:history="1">
              <w:r w:rsidRPr="00715028">
                <w:rPr>
                  <w:rStyle w:val="Hyperlink"/>
                </w:rPr>
                <w:t>Go</w:t>
              </w:r>
            </w:hyperlink>
          </w:p>
        </w:tc>
        <w:tc>
          <w:tcPr>
            <w:tcW w:w="850" w:type="dxa"/>
          </w:tcPr>
          <w:p w14:paraId="272A765A"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15028" w:rsidRPr="00715028" w14:paraId="48F75835" w14:textId="77777777" w:rsidTr="00715028">
        <w:tblPrEx>
          <w:tblCellMar>
            <w:top w:w="0" w:type="dxa"/>
            <w:bottom w:w="0" w:type="dxa"/>
          </w:tblCellMar>
        </w:tblPrEx>
        <w:tc>
          <w:tcPr>
            <w:tcW w:w="1247" w:type="dxa"/>
          </w:tcPr>
          <w:p w14:paraId="7EA94BEC" w14:textId="77777777" w:rsidR="00715028" w:rsidRPr="00715028" w:rsidRDefault="00715028" w:rsidP="00715028">
            <w:pPr>
              <w:spacing w:line="240" w:lineRule="auto"/>
              <w:jc w:val="left"/>
              <w:rPr>
                <w:rFonts w:cs="Frankruhel"/>
                <w:sz w:val="24"/>
                <w:rtl/>
              </w:rPr>
            </w:pPr>
            <w:r>
              <w:rPr>
                <w:rFonts w:cs="Times New Roman"/>
                <w:sz w:val="24"/>
                <w:rtl/>
              </w:rPr>
              <w:t xml:space="preserve">סעיף 63 </w:t>
            </w:r>
          </w:p>
        </w:tc>
        <w:tc>
          <w:tcPr>
            <w:tcW w:w="5669" w:type="dxa"/>
          </w:tcPr>
          <w:p w14:paraId="3FD29DB0" w14:textId="77777777" w:rsidR="00715028" w:rsidRPr="00715028" w:rsidRDefault="00715028" w:rsidP="00715028">
            <w:pPr>
              <w:spacing w:line="240" w:lineRule="auto"/>
              <w:jc w:val="left"/>
              <w:rPr>
                <w:rFonts w:cs="Frankruhel"/>
                <w:sz w:val="24"/>
                <w:rtl/>
              </w:rPr>
            </w:pPr>
            <w:r>
              <w:rPr>
                <w:rFonts w:cs="Times New Roman"/>
                <w:sz w:val="24"/>
                <w:rtl/>
              </w:rPr>
              <w:t>תפקידי המחזיקים בבתים באזורים סניטריים כפריים</w:t>
            </w:r>
          </w:p>
        </w:tc>
        <w:tc>
          <w:tcPr>
            <w:tcW w:w="567" w:type="dxa"/>
          </w:tcPr>
          <w:p w14:paraId="0DF833A5" w14:textId="77777777" w:rsidR="00715028" w:rsidRPr="00715028" w:rsidRDefault="00715028" w:rsidP="00715028">
            <w:pPr>
              <w:spacing w:line="240" w:lineRule="auto"/>
              <w:jc w:val="left"/>
              <w:rPr>
                <w:rStyle w:val="Hyperlink"/>
                <w:rtl/>
              </w:rPr>
            </w:pPr>
            <w:hyperlink w:anchor="Seif81" w:tooltip="תפקידי המחזיקים בבתים באזורים סניטריים כפריים" w:history="1">
              <w:r w:rsidRPr="00715028">
                <w:rPr>
                  <w:rStyle w:val="Hyperlink"/>
                </w:rPr>
                <w:t>Go</w:t>
              </w:r>
            </w:hyperlink>
          </w:p>
        </w:tc>
        <w:tc>
          <w:tcPr>
            <w:tcW w:w="850" w:type="dxa"/>
          </w:tcPr>
          <w:p w14:paraId="05E1F81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15028" w:rsidRPr="00715028" w14:paraId="240A9E44" w14:textId="77777777" w:rsidTr="00715028">
        <w:tblPrEx>
          <w:tblCellMar>
            <w:top w:w="0" w:type="dxa"/>
            <w:bottom w:w="0" w:type="dxa"/>
          </w:tblCellMar>
        </w:tblPrEx>
        <w:tc>
          <w:tcPr>
            <w:tcW w:w="1247" w:type="dxa"/>
          </w:tcPr>
          <w:p w14:paraId="53FFB887" w14:textId="77777777" w:rsidR="00715028" w:rsidRPr="00715028" w:rsidRDefault="00715028" w:rsidP="00715028">
            <w:pPr>
              <w:spacing w:line="240" w:lineRule="auto"/>
              <w:jc w:val="left"/>
              <w:rPr>
                <w:rFonts w:cs="Frankruhel"/>
                <w:sz w:val="24"/>
                <w:rtl/>
              </w:rPr>
            </w:pPr>
            <w:r>
              <w:rPr>
                <w:rFonts w:cs="Times New Roman"/>
                <w:sz w:val="24"/>
                <w:rtl/>
              </w:rPr>
              <w:t xml:space="preserve">סעיף 64 </w:t>
            </w:r>
          </w:p>
        </w:tc>
        <w:tc>
          <w:tcPr>
            <w:tcW w:w="5669" w:type="dxa"/>
          </w:tcPr>
          <w:p w14:paraId="1456F3A1" w14:textId="77777777" w:rsidR="00715028" w:rsidRPr="00715028" w:rsidRDefault="00715028" w:rsidP="00715028">
            <w:pPr>
              <w:spacing w:line="240" w:lineRule="auto"/>
              <w:jc w:val="left"/>
              <w:rPr>
                <w:rFonts w:cs="Frankruhel"/>
                <w:sz w:val="24"/>
                <w:rtl/>
              </w:rPr>
            </w:pPr>
            <w:r>
              <w:rPr>
                <w:rFonts w:cs="Times New Roman"/>
                <w:sz w:val="24"/>
                <w:rtl/>
              </w:rPr>
              <w:t>סידור הספקות מים והחזקתן</w:t>
            </w:r>
          </w:p>
        </w:tc>
        <w:tc>
          <w:tcPr>
            <w:tcW w:w="567" w:type="dxa"/>
          </w:tcPr>
          <w:p w14:paraId="66CD2022" w14:textId="77777777" w:rsidR="00715028" w:rsidRPr="00715028" w:rsidRDefault="00715028" w:rsidP="00715028">
            <w:pPr>
              <w:spacing w:line="240" w:lineRule="auto"/>
              <w:jc w:val="left"/>
              <w:rPr>
                <w:rStyle w:val="Hyperlink"/>
                <w:rtl/>
              </w:rPr>
            </w:pPr>
            <w:hyperlink w:anchor="Seif82" w:tooltip="סידור הספקות מים והחזקתן" w:history="1">
              <w:r w:rsidRPr="00715028">
                <w:rPr>
                  <w:rStyle w:val="Hyperlink"/>
                </w:rPr>
                <w:t>Go</w:t>
              </w:r>
            </w:hyperlink>
          </w:p>
        </w:tc>
        <w:tc>
          <w:tcPr>
            <w:tcW w:w="850" w:type="dxa"/>
          </w:tcPr>
          <w:p w14:paraId="66569E7A"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715028" w:rsidRPr="00715028" w14:paraId="59CF385C" w14:textId="77777777" w:rsidTr="00715028">
        <w:tblPrEx>
          <w:tblCellMar>
            <w:top w:w="0" w:type="dxa"/>
            <w:bottom w:w="0" w:type="dxa"/>
          </w:tblCellMar>
        </w:tblPrEx>
        <w:tc>
          <w:tcPr>
            <w:tcW w:w="1247" w:type="dxa"/>
          </w:tcPr>
          <w:p w14:paraId="4666586A" w14:textId="77777777" w:rsidR="00715028" w:rsidRPr="00715028" w:rsidRDefault="00715028" w:rsidP="00715028">
            <w:pPr>
              <w:spacing w:line="240" w:lineRule="auto"/>
              <w:jc w:val="left"/>
              <w:rPr>
                <w:rFonts w:cs="Frankruhel"/>
                <w:sz w:val="24"/>
                <w:rtl/>
              </w:rPr>
            </w:pPr>
          </w:p>
        </w:tc>
        <w:tc>
          <w:tcPr>
            <w:tcW w:w="5669" w:type="dxa"/>
          </w:tcPr>
          <w:p w14:paraId="5F5ABFCF" w14:textId="77777777" w:rsidR="00715028" w:rsidRPr="00715028" w:rsidRDefault="00715028" w:rsidP="00715028">
            <w:pPr>
              <w:spacing w:line="240" w:lineRule="auto"/>
              <w:jc w:val="left"/>
              <w:rPr>
                <w:rFonts w:cs="Frankruhel"/>
                <w:sz w:val="24"/>
                <w:rtl/>
              </w:rPr>
            </w:pPr>
            <w:r>
              <w:rPr>
                <w:rFonts w:cs="Times New Roman"/>
                <w:sz w:val="24"/>
                <w:rtl/>
              </w:rPr>
              <w:t>חלק ו1: סמכויות עזר</w:t>
            </w:r>
          </w:p>
        </w:tc>
        <w:tc>
          <w:tcPr>
            <w:tcW w:w="567" w:type="dxa"/>
          </w:tcPr>
          <w:p w14:paraId="377D5838" w14:textId="77777777" w:rsidR="00715028" w:rsidRPr="00715028" w:rsidRDefault="00715028" w:rsidP="00715028">
            <w:pPr>
              <w:spacing w:line="240" w:lineRule="auto"/>
              <w:jc w:val="left"/>
              <w:rPr>
                <w:rStyle w:val="Hyperlink"/>
                <w:rtl/>
              </w:rPr>
            </w:pPr>
            <w:hyperlink w:anchor="hed210" w:tooltip="חלק ו1: סמכויות עזר" w:history="1">
              <w:r w:rsidRPr="00715028">
                <w:rPr>
                  <w:rStyle w:val="Hyperlink"/>
                </w:rPr>
                <w:t>Go</w:t>
              </w:r>
            </w:hyperlink>
          </w:p>
        </w:tc>
        <w:tc>
          <w:tcPr>
            <w:tcW w:w="850" w:type="dxa"/>
          </w:tcPr>
          <w:p w14:paraId="5EAE2506"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715028" w:rsidRPr="00715028" w14:paraId="65FE095A" w14:textId="77777777" w:rsidTr="00715028">
        <w:tblPrEx>
          <w:tblCellMar>
            <w:top w:w="0" w:type="dxa"/>
            <w:bottom w:w="0" w:type="dxa"/>
          </w:tblCellMar>
        </w:tblPrEx>
        <w:tc>
          <w:tcPr>
            <w:tcW w:w="1247" w:type="dxa"/>
          </w:tcPr>
          <w:p w14:paraId="7DB211D0" w14:textId="77777777" w:rsidR="00715028" w:rsidRPr="00715028" w:rsidRDefault="00715028" w:rsidP="00715028">
            <w:pPr>
              <w:spacing w:line="240" w:lineRule="auto"/>
              <w:jc w:val="left"/>
              <w:rPr>
                <w:rFonts w:cs="Frankruhel"/>
                <w:sz w:val="24"/>
                <w:rtl/>
              </w:rPr>
            </w:pPr>
            <w:r>
              <w:rPr>
                <w:rFonts w:cs="Times New Roman"/>
                <w:sz w:val="24"/>
                <w:rtl/>
              </w:rPr>
              <w:t xml:space="preserve">סעיף 64א </w:t>
            </w:r>
          </w:p>
        </w:tc>
        <w:tc>
          <w:tcPr>
            <w:tcW w:w="5669" w:type="dxa"/>
          </w:tcPr>
          <w:p w14:paraId="33624416" w14:textId="77777777" w:rsidR="00715028" w:rsidRPr="00715028" w:rsidRDefault="00715028" w:rsidP="00715028">
            <w:pPr>
              <w:spacing w:line="240" w:lineRule="auto"/>
              <w:jc w:val="left"/>
              <w:rPr>
                <w:rFonts w:cs="Frankruhel"/>
                <w:sz w:val="24"/>
                <w:rtl/>
              </w:rPr>
            </w:pPr>
            <w:r>
              <w:rPr>
                <w:rFonts w:cs="Times New Roman"/>
                <w:sz w:val="24"/>
                <w:rtl/>
              </w:rPr>
              <w:t>סמכויות מפקח וממונה על איכות הסביבה</w:t>
            </w:r>
          </w:p>
        </w:tc>
        <w:tc>
          <w:tcPr>
            <w:tcW w:w="567" w:type="dxa"/>
          </w:tcPr>
          <w:p w14:paraId="5BDACCA4" w14:textId="77777777" w:rsidR="00715028" w:rsidRPr="00715028" w:rsidRDefault="00715028" w:rsidP="00715028">
            <w:pPr>
              <w:spacing w:line="240" w:lineRule="auto"/>
              <w:jc w:val="left"/>
              <w:rPr>
                <w:rStyle w:val="Hyperlink"/>
                <w:rtl/>
              </w:rPr>
            </w:pPr>
            <w:hyperlink w:anchor="Seif83" w:tooltip="סמכויות מפקח וממונה על איכות הסביבה" w:history="1">
              <w:r w:rsidRPr="00715028">
                <w:rPr>
                  <w:rStyle w:val="Hyperlink"/>
                </w:rPr>
                <w:t>Go</w:t>
              </w:r>
            </w:hyperlink>
          </w:p>
        </w:tc>
        <w:tc>
          <w:tcPr>
            <w:tcW w:w="850" w:type="dxa"/>
          </w:tcPr>
          <w:p w14:paraId="73E9A8CF"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715028" w:rsidRPr="00715028" w14:paraId="5F76BBC8" w14:textId="77777777" w:rsidTr="00715028">
        <w:tblPrEx>
          <w:tblCellMar>
            <w:top w:w="0" w:type="dxa"/>
            <w:bottom w:w="0" w:type="dxa"/>
          </w:tblCellMar>
        </w:tblPrEx>
        <w:tc>
          <w:tcPr>
            <w:tcW w:w="1247" w:type="dxa"/>
          </w:tcPr>
          <w:p w14:paraId="5DB9C126" w14:textId="77777777" w:rsidR="00715028" w:rsidRPr="00715028" w:rsidRDefault="00715028" w:rsidP="00715028">
            <w:pPr>
              <w:spacing w:line="240" w:lineRule="auto"/>
              <w:jc w:val="left"/>
              <w:rPr>
                <w:rFonts w:cs="Frankruhel"/>
                <w:sz w:val="24"/>
                <w:rtl/>
              </w:rPr>
            </w:pPr>
            <w:r>
              <w:rPr>
                <w:rFonts w:cs="Times New Roman"/>
                <w:sz w:val="24"/>
                <w:rtl/>
              </w:rPr>
              <w:t xml:space="preserve">סעיף 64א1 </w:t>
            </w:r>
          </w:p>
        </w:tc>
        <w:tc>
          <w:tcPr>
            <w:tcW w:w="5669" w:type="dxa"/>
          </w:tcPr>
          <w:p w14:paraId="3A33A785" w14:textId="77777777" w:rsidR="00715028" w:rsidRPr="00715028" w:rsidRDefault="00715028" w:rsidP="00715028">
            <w:pPr>
              <w:spacing w:line="240" w:lineRule="auto"/>
              <w:jc w:val="left"/>
              <w:rPr>
                <w:rFonts w:cs="Frankruhel"/>
                <w:sz w:val="24"/>
                <w:rtl/>
              </w:rPr>
            </w:pPr>
            <w:r>
              <w:rPr>
                <w:rFonts w:cs="Times New Roman"/>
                <w:sz w:val="24"/>
                <w:rtl/>
              </w:rPr>
              <w:t>הסמכת מפקח וממונה על איכות הסביבה בידי השר להגנת הסביבה וזיהויו</w:t>
            </w:r>
          </w:p>
        </w:tc>
        <w:tc>
          <w:tcPr>
            <w:tcW w:w="567" w:type="dxa"/>
          </w:tcPr>
          <w:p w14:paraId="6AAE758D" w14:textId="77777777" w:rsidR="00715028" w:rsidRPr="00715028" w:rsidRDefault="00715028" w:rsidP="00715028">
            <w:pPr>
              <w:spacing w:line="240" w:lineRule="auto"/>
              <w:jc w:val="left"/>
              <w:rPr>
                <w:rStyle w:val="Hyperlink"/>
                <w:rtl/>
              </w:rPr>
            </w:pPr>
            <w:hyperlink w:anchor="Seif106" w:tooltip="הסמכת מפקח וממונה על איכות הסביבה בידי השר להגנת הסביבה וזיהויו" w:history="1">
              <w:r w:rsidRPr="00715028">
                <w:rPr>
                  <w:rStyle w:val="Hyperlink"/>
                </w:rPr>
                <w:t>Go</w:t>
              </w:r>
            </w:hyperlink>
          </w:p>
        </w:tc>
        <w:tc>
          <w:tcPr>
            <w:tcW w:w="850" w:type="dxa"/>
          </w:tcPr>
          <w:p w14:paraId="41E09311"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715028" w:rsidRPr="00715028" w14:paraId="4DC454F8" w14:textId="77777777" w:rsidTr="00715028">
        <w:tblPrEx>
          <w:tblCellMar>
            <w:top w:w="0" w:type="dxa"/>
            <w:bottom w:w="0" w:type="dxa"/>
          </w:tblCellMar>
        </w:tblPrEx>
        <w:tc>
          <w:tcPr>
            <w:tcW w:w="1247" w:type="dxa"/>
          </w:tcPr>
          <w:p w14:paraId="690EC1DE" w14:textId="77777777" w:rsidR="00715028" w:rsidRPr="00715028" w:rsidRDefault="00715028" w:rsidP="00715028">
            <w:pPr>
              <w:spacing w:line="240" w:lineRule="auto"/>
              <w:jc w:val="left"/>
              <w:rPr>
                <w:rFonts w:cs="Frankruhel"/>
                <w:sz w:val="24"/>
                <w:rtl/>
              </w:rPr>
            </w:pPr>
            <w:r>
              <w:rPr>
                <w:rFonts w:cs="Times New Roman"/>
                <w:sz w:val="24"/>
                <w:rtl/>
              </w:rPr>
              <w:t xml:space="preserve">סעיף 64א2 </w:t>
            </w:r>
          </w:p>
        </w:tc>
        <w:tc>
          <w:tcPr>
            <w:tcW w:w="5669" w:type="dxa"/>
          </w:tcPr>
          <w:p w14:paraId="76305629" w14:textId="77777777" w:rsidR="00715028" w:rsidRPr="00715028" w:rsidRDefault="00715028" w:rsidP="00715028">
            <w:pPr>
              <w:spacing w:line="240" w:lineRule="auto"/>
              <w:jc w:val="left"/>
              <w:rPr>
                <w:rFonts w:cs="Frankruhel"/>
                <w:sz w:val="24"/>
                <w:rtl/>
              </w:rPr>
            </w:pPr>
            <w:r>
              <w:rPr>
                <w:rFonts w:cs="Times New Roman"/>
                <w:sz w:val="24"/>
                <w:rtl/>
              </w:rPr>
              <w:t>הסמכת מפקח בסמכויות חקירה בידי שר הבריאות</w:t>
            </w:r>
          </w:p>
        </w:tc>
        <w:tc>
          <w:tcPr>
            <w:tcW w:w="567" w:type="dxa"/>
          </w:tcPr>
          <w:p w14:paraId="37664E0B" w14:textId="77777777" w:rsidR="00715028" w:rsidRPr="00715028" w:rsidRDefault="00715028" w:rsidP="00715028">
            <w:pPr>
              <w:spacing w:line="240" w:lineRule="auto"/>
              <w:jc w:val="left"/>
              <w:rPr>
                <w:rStyle w:val="Hyperlink"/>
                <w:rtl/>
              </w:rPr>
            </w:pPr>
            <w:hyperlink w:anchor="Seif107" w:tooltip="הסמכת מפקח בסמכויות חקירה בידי שר הבריאות" w:history="1">
              <w:r w:rsidRPr="00715028">
                <w:rPr>
                  <w:rStyle w:val="Hyperlink"/>
                </w:rPr>
                <w:t>Go</w:t>
              </w:r>
            </w:hyperlink>
          </w:p>
        </w:tc>
        <w:tc>
          <w:tcPr>
            <w:tcW w:w="850" w:type="dxa"/>
          </w:tcPr>
          <w:p w14:paraId="6ACCCC3E"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715028" w:rsidRPr="00715028" w14:paraId="072E390C" w14:textId="77777777" w:rsidTr="00715028">
        <w:tblPrEx>
          <w:tblCellMar>
            <w:top w:w="0" w:type="dxa"/>
            <w:bottom w:w="0" w:type="dxa"/>
          </w:tblCellMar>
        </w:tblPrEx>
        <w:tc>
          <w:tcPr>
            <w:tcW w:w="1247" w:type="dxa"/>
          </w:tcPr>
          <w:p w14:paraId="7FFC7E0A" w14:textId="77777777" w:rsidR="00715028" w:rsidRPr="00715028" w:rsidRDefault="00715028" w:rsidP="00715028">
            <w:pPr>
              <w:spacing w:line="240" w:lineRule="auto"/>
              <w:jc w:val="left"/>
              <w:rPr>
                <w:rFonts w:cs="Frankruhel"/>
                <w:sz w:val="24"/>
                <w:rtl/>
              </w:rPr>
            </w:pPr>
            <w:r>
              <w:rPr>
                <w:rFonts w:cs="Times New Roman"/>
                <w:sz w:val="24"/>
                <w:rtl/>
              </w:rPr>
              <w:t xml:space="preserve">סעיף 64ב </w:t>
            </w:r>
          </w:p>
        </w:tc>
        <w:tc>
          <w:tcPr>
            <w:tcW w:w="5669" w:type="dxa"/>
          </w:tcPr>
          <w:p w14:paraId="147C3E92" w14:textId="77777777" w:rsidR="00715028" w:rsidRPr="00715028" w:rsidRDefault="00715028" w:rsidP="00715028">
            <w:pPr>
              <w:spacing w:line="240" w:lineRule="auto"/>
              <w:jc w:val="left"/>
              <w:rPr>
                <w:rFonts w:cs="Frankruhel"/>
                <w:sz w:val="24"/>
                <w:rtl/>
              </w:rPr>
            </w:pPr>
            <w:r>
              <w:rPr>
                <w:rFonts w:cs="Times New Roman"/>
                <w:sz w:val="24"/>
                <w:rtl/>
              </w:rPr>
              <w:t>ביקורת במפעלים</w:t>
            </w:r>
          </w:p>
        </w:tc>
        <w:tc>
          <w:tcPr>
            <w:tcW w:w="567" w:type="dxa"/>
          </w:tcPr>
          <w:p w14:paraId="7D79211B" w14:textId="77777777" w:rsidR="00715028" w:rsidRPr="00715028" w:rsidRDefault="00715028" w:rsidP="00715028">
            <w:pPr>
              <w:spacing w:line="240" w:lineRule="auto"/>
              <w:jc w:val="left"/>
              <w:rPr>
                <w:rStyle w:val="Hyperlink"/>
                <w:rtl/>
              </w:rPr>
            </w:pPr>
            <w:hyperlink w:anchor="Seif84" w:tooltip="ביקורת במפעלים" w:history="1">
              <w:r w:rsidRPr="00715028">
                <w:rPr>
                  <w:rStyle w:val="Hyperlink"/>
                </w:rPr>
                <w:t>Go</w:t>
              </w:r>
            </w:hyperlink>
          </w:p>
        </w:tc>
        <w:tc>
          <w:tcPr>
            <w:tcW w:w="850" w:type="dxa"/>
          </w:tcPr>
          <w:p w14:paraId="2AF8003F"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15028" w:rsidRPr="00715028" w14:paraId="483E0D48" w14:textId="77777777" w:rsidTr="00715028">
        <w:tblPrEx>
          <w:tblCellMar>
            <w:top w:w="0" w:type="dxa"/>
            <w:bottom w:w="0" w:type="dxa"/>
          </w:tblCellMar>
        </w:tblPrEx>
        <w:tc>
          <w:tcPr>
            <w:tcW w:w="1247" w:type="dxa"/>
          </w:tcPr>
          <w:p w14:paraId="134F31C4" w14:textId="77777777" w:rsidR="00715028" w:rsidRPr="00715028" w:rsidRDefault="00715028" w:rsidP="00715028">
            <w:pPr>
              <w:spacing w:line="240" w:lineRule="auto"/>
              <w:jc w:val="left"/>
              <w:rPr>
                <w:rFonts w:cs="Frankruhel"/>
                <w:sz w:val="24"/>
                <w:rtl/>
              </w:rPr>
            </w:pPr>
            <w:r>
              <w:rPr>
                <w:rFonts w:cs="Times New Roman"/>
                <w:sz w:val="24"/>
                <w:rtl/>
              </w:rPr>
              <w:t xml:space="preserve">סעיף 64ד </w:t>
            </w:r>
          </w:p>
        </w:tc>
        <w:tc>
          <w:tcPr>
            <w:tcW w:w="5669" w:type="dxa"/>
          </w:tcPr>
          <w:p w14:paraId="6034ECB7" w14:textId="77777777" w:rsidR="00715028" w:rsidRPr="00715028" w:rsidRDefault="00715028" w:rsidP="00715028">
            <w:pPr>
              <w:spacing w:line="240" w:lineRule="auto"/>
              <w:jc w:val="left"/>
              <w:rPr>
                <w:rFonts w:cs="Frankruhel"/>
                <w:sz w:val="24"/>
                <w:rtl/>
              </w:rPr>
            </w:pPr>
            <w:r>
              <w:rPr>
                <w:rFonts w:cs="Times New Roman"/>
                <w:sz w:val="24"/>
                <w:rtl/>
              </w:rPr>
              <w:t>קובלנה פרטית</w:t>
            </w:r>
          </w:p>
        </w:tc>
        <w:tc>
          <w:tcPr>
            <w:tcW w:w="567" w:type="dxa"/>
          </w:tcPr>
          <w:p w14:paraId="696A1161" w14:textId="77777777" w:rsidR="00715028" w:rsidRPr="00715028" w:rsidRDefault="00715028" w:rsidP="00715028">
            <w:pPr>
              <w:spacing w:line="240" w:lineRule="auto"/>
              <w:jc w:val="left"/>
              <w:rPr>
                <w:rStyle w:val="Hyperlink"/>
                <w:rtl/>
              </w:rPr>
            </w:pPr>
            <w:hyperlink w:anchor="Seif85" w:tooltip="קובלנה פרטית" w:history="1">
              <w:r w:rsidRPr="00715028">
                <w:rPr>
                  <w:rStyle w:val="Hyperlink"/>
                </w:rPr>
                <w:t>Go</w:t>
              </w:r>
            </w:hyperlink>
          </w:p>
        </w:tc>
        <w:tc>
          <w:tcPr>
            <w:tcW w:w="850" w:type="dxa"/>
          </w:tcPr>
          <w:p w14:paraId="25299B7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15028" w:rsidRPr="00715028" w14:paraId="70A871AC" w14:textId="77777777" w:rsidTr="00715028">
        <w:tblPrEx>
          <w:tblCellMar>
            <w:top w:w="0" w:type="dxa"/>
            <w:bottom w:w="0" w:type="dxa"/>
          </w:tblCellMar>
        </w:tblPrEx>
        <w:tc>
          <w:tcPr>
            <w:tcW w:w="1247" w:type="dxa"/>
          </w:tcPr>
          <w:p w14:paraId="0F904FF6" w14:textId="77777777" w:rsidR="00715028" w:rsidRPr="00715028" w:rsidRDefault="00715028" w:rsidP="00715028">
            <w:pPr>
              <w:spacing w:line="240" w:lineRule="auto"/>
              <w:jc w:val="left"/>
              <w:rPr>
                <w:rFonts w:cs="Frankruhel"/>
                <w:sz w:val="24"/>
                <w:rtl/>
              </w:rPr>
            </w:pPr>
          </w:p>
        </w:tc>
        <w:tc>
          <w:tcPr>
            <w:tcW w:w="5669" w:type="dxa"/>
          </w:tcPr>
          <w:p w14:paraId="2E584AD0" w14:textId="77777777" w:rsidR="00715028" w:rsidRPr="00715028" w:rsidRDefault="00715028" w:rsidP="00715028">
            <w:pPr>
              <w:spacing w:line="240" w:lineRule="auto"/>
              <w:jc w:val="left"/>
              <w:rPr>
                <w:rFonts w:cs="Frankruhel"/>
                <w:sz w:val="24"/>
                <w:rtl/>
              </w:rPr>
            </w:pPr>
            <w:r>
              <w:rPr>
                <w:rFonts w:cs="Times New Roman"/>
                <w:sz w:val="24"/>
                <w:rtl/>
              </w:rPr>
              <w:t>חלק ז'</w:t>
            </w:r>
          </w:p>
        </w:tc>
        <w:tc>
          <w:tcPr>
            <w:tcW w:w="567" w:type="dxa"/>
          </w:tcPr>
          <w:p w14:paraId="0C3ADB1E" w14:textId="77777777" w:rsidR="00715028" w:rsidRPr="00715028" w:rsidRDefault="00715028" w:rsidP="00715028">
            <w:pPr>
              <w:spacing w:line="240" w:lineRule="auto"/>
              <w:jc w:val="left"/>
              <w:rPr>
                <w:rStyle w:val="Hyperlink"/>
                <w:rtl/>
              </w:rPr>
            </w:pPr>
            <w:hyperlink w:anchor="hed211" w:tooltip="חלק ז" w:history="1">
              <w:r w:rsidRPr="00715028">
                <w:rPr>
                  <w:rStyle w:val="Hyperlink"/>
                </w:rPr>
                <w:t>Go</w:t>
              </w:r>
            </w:hyperlink>
          </w:p>
        </w:tc>
        <w:tc>
          <w:tcPr>
            <w:tcW w:w="850" w:type="dxa"/>
          </w:tcPr>
          <w:p w14:paraId="48F4C14D"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15028" w:rsidRPr="00715028" w14:paraId="24A32A8B" w14:textId="77777777" w:rsidTr="00715028">
        <w:tblPrEx>
          <w:tblCellMar>
            <w:top w:w="0" w:type="dxa"/>
            <w:bottom w:w="0" w:type="dxa"/>
          </w:tblCellMar>
        </w:tblPrEx>
        <w:tc>
          <w:tcPr>
            <w:tcW w:w="1247" w:type="dxa"/>
          </w:tcPr>
          <w:p w14:paraId="091DD75D" w14:textId="77777777" w:rsidR="00715028" w:rsidRPr="00715028" w:rsidRDefault="00715028" w:rsidP="00715028">
            <w:pPr>
              <w:spacing w:line="240" w:lineRule="auto"/>
              <w:jc w:val="left"/>
              <w:rPr>
                <w:rFonts w:cs="Frankruhel"/>
                <w:sz w:val="24"/>
                <w:rtl/>
              </w:rPr>
            </w:pPr>
            <w:r>
              <w:rPr>
                <w:rFonts w:cs="Times New Roman"/>
                <w:sz w:val="24"/>
                <w:rtl/>
              </w:rPr>
              <w:t xml:space="preserve">סעיף 65 </w:t>
            </w:r>
          </w:p>
        </w:tc>
        <w:tc>
          <w:tcPr>
            <w:tcW w:w="5669" w:type="dxa"/>
          </w:tcPr>
          <w:p w14:paraId="58DBB245" w14:textId="77777777" w:rsidR="00715028" w:rsidRPr="00715028" w:rsidRDefault="00715028" w:rsidP="00715028">
            <w:pPr>
              <w:spacing w:line="240" w:lineRule="auto"/>
              <w:jc w:val="left"/>
              <w:rPr>
                <w:rFonts w:cs="Frankruhel"/>
                <w:sz w:val="24"/>
                <w:rtl/>
              </w:rPr>
            </w:pPr>
            <w:r>
              <w:rPr>
                <w:rFonts w:cs="Times New Roman"/>
                <w:sz w:val="24"/>
                <w:rtl/>
              </w:rPr>
              <w:t>הספקת נוחיות סניטריות</w:t>
            </w:r>
          </w:p>
        </w:tc>
        <w:tc>
          <w:tcPr>
            <w:tcW w:w="567" w:type="dxa"/>
          </w:tcPr>
          <w:p w14:paraId="7F52F6B3" w14:textId="77777777" w:rsidR="00715028" w:rsidRPr="00715028" w:rsidRDefault="00715028" w:rsidP="00715028">
            <w:pPr>
              <w:spacing w:line="240" w:lineRule="auto"/>
              <w:jc w:val="left"/>
              <w:rPr>
                <w:rStyle w:val="Hyperlink"/>
                <w:rtl/>
              </w:rPr>
            </w:pPr>
            <w:hyperlink w:anchor="Seif86" w:tooltip="הספקת נוחיות סניטריות" w:history="1">
              <w:r w:rsidRPr="00715028">
                <w:rPr>
                  <w:rStyle w:val="Hyperlink"/>
                </w:rPr>
                <w:t>Go</w:t>
              </w:r>
            </w:hyperlink>
          </w:p>
        </w:tc>
        <w:tc>
          <w:tcPr>
            <w:tcW w:w="850" w:type="dxa"/>
          </w:tcPr>
          <w:p w14:paraId="2CCF37FA"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15028" w:rsidRPr="00715028" w14:paraId="096797D2" w14:textId="77777777" w:rsidTr="00715028">
        <w:tblPrEx>
          <w:tblCellMar>
            <w:top w:w="0" w:type="dxa"/>
            <w:bottom w:w="0" w:type="dxa"/>
          </w:tblCellMar>
        </w:tblPrEx>
        <w:tc>
          <w:tcPr>
            <w:tcW w:w="1247" w:type="dxa"/>
          </w:tcPr>
          <w:p w14:paraId="22A3DD3B" w14:textId="77777777" w:rsidR="00715028" w:rsidRPr="00715028" w:rsidRDefault="00715028" w:rsidP="00715028">
            <w:pPr>
              <w:spacing w:line="240" w:lineRule="auto"/>
              <w:jc w:val="left"/>
              <w:rPr>
                <w:rFonts w:cs="Frankruhel"/>
                <w:sz w:val="24"/>
                <w:rtl/>
              </w:rPr>
            </w:pPr>
            <w:r>
              <w:rPr>
                <w:rFonts w:cs="Times New Roman"/>
                <w:sz w:val="24"/>
                <w:rtl/>
              </w:rPr>
              <w:t xml:space="preserve">סעיף 65א </w:t>
            </w:r>
          </w:p>
        </w:tc>
        <w:tc>
          <w:tcPr>
            <w:tcW w:w="5669" w:type="dxa"/>
          </w:tcPr>
          <w:p w14:paraId="036AE5E5" w14:textId="77777777" w:rsidR="00715028" w:rsidRPr="00715028" w:rsidRDefault="00715028" w:rsidP="00715028">
            <w:pPr>
              <w:spacing w:line="240" w:lineRule="auto"/>
              <w:jc w:val="left"/>
              <w:rPr>
                <w:rFonts w:cs="Frankruhel"/>
                <w:sz w:val="24"/>
                <w:rtl/>
              </w:rPr>
            </w:pPr>
            <w:r>
              <w:rPr>
                <w:rFonts w:cs="Times New Roman"/>
                <w:sz w:val="24"/>
                <w:rtl/>
              </w:rPr>
              <w:t>איסור השקיה בשפכים</w:t>
            </w:r>
          </w:p>
        </w:tc>
        <w:tc>
          <w:tcPr>
            <w:tcW w:w="567" w:type="dxa"/>
          </w:tcPr>
          <w:p w14:paraId="37024447" w14:textId="77777777" w:rsidR="00715028" w:rsidRPr="00715028" w:rsidRDefault="00715028" w:rsidP="00715028">
            <w:pPr>
              <w:spacing w:line="240" w:lineRule="auto"/>
              <w:jc w:val="left"/>
              <w:rPr>
                <w:rStyle w:val="Hyperlink"/>
                <w:rtl/>
              </w:rPr>
            </w:pPr>
            <w:hyperlink w:anchor="Seif87" w:tooltip="איסור השקיה בשפכים" w:history="1">
              <w:r w:rsidRPr="00715028">
                <w:rPr>
                  <w:rStyle w:val="Hyperlink"/>
                </w:rPr>
                <w:t>Go</w:t>
              </w:r>
            </w:hyperlink>
          </w:p>
        </w:tc>
        <w:tc>
          <w:tcPr>
            <w:tcW w:w="850" w:type="dxa"/>
          </w:tcPr>
          <w:p w14:paraId="6D023992"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15028" w:rsidRPr="00715028" w14:paraId="711F1170" w14:textId="77777777" w:rsidTr="00715028">
        <w:tblPrEx>
          <w:tblCellMar>
            <w:top w:w="0" w:type="dxa"/>
            <w:bottom w:w="0" w:type="dxa"/>
          </w:tblCellMar>
        </w:tblPrEx>
        <w:tc>
          <w:tcPr>
            <w:tcW w:w="1247" w:type="dxa"/>
          </w:tcPr>
          <w:p w14:paraId="6637F77A" w14:textId="77777777" w:rsidR="00715028" w:rsidRPr="00715028" w:rsidRDefault="00715028" w:rsidP="00715028">
            <w:pPr>
              <w:spacing w:line="240" w:lineRule="auto"/>
              <w:jc w:val="left"/>
              <w:rPr>
                <w:rFonts w:cs="Frankruhel"/>
                <w:sz w:val="24"/>
                <w:rtl/>
              </w:rPr>
            </w:pPr>
            <w:r>
              <w:rPr>
                <w:rFonts w:cs="Times New Roman"/>
                <w:sz w:val="24"/>
                <w:rtl/>
              </w:rPr>
              <w:t xml:space="preserve">סעיף 65ב </w:t>
            </w:r>
          </w:p>
        </w:tc>
        <w:tc>
          <w:tcPr>
            <w:tcW w:w="5669" w:type="dxa"/>
          </w:tcPr>
          <w:p w14:paraId="0C1DF943" w14:textId="77777777" w:rsidR="00715028" w:rsidRPr="00715028" w:rsidRDefault="00715028" w:rsidP="00715028">
            <w:pPr>
              <w:spacing w:line="240" w:lineRule="auto"/>
              <w:jc w:val="left"/>
              <w:rPr>
                <w:rFonts w:cs="Frankruhel"/>
                <w:sz w:val="24"/>
                <w:rtl/>
              </w:rPr>
            </w:pPr>
            <w:r>
              <w:rPr>
                <w:rFonts w:cs="Times New Roman"/>
                <w:sz w:val="24"/>
                <w:rtl/>
              </w:rPr>
              <w:t>מכשירים רפואיים</w:t>
            </w:r>
          </w:p>
        </w:tc>
        <w:tc>
          <w:tcPr>
            <w:tcW w:w="567" w:type="dxa"/>
          </w:tcPr>
          <w:p w14:paraId="74F02F11" w14:textId="77777777" w:rsidR="00715028" w:rsidRPr="00715028" w:rsidRDefault="00715028" w:rsidP="00715028">
            <w:pPr>
              <w:spacing w:line="240" w:lineRule="auto"/>
              <w:jc w:val="left"/>
              <w:rPr>
                <w:rStyle w:val="Hyperlink"/>
                <w:rtl/>
              </w:rPr>
            </w:pPr>
            <w:hyperlink w:anchor="Seif88" w:tooltip="מכשירים רפואיים" w:history="1">
              <w:r w:rsidRPr="00715028">
                <w:rPr>
                  <w:rStyle w:val="Hyperlink"/>
                </w:rPr>
                <w:t>Go</w:t>
              </w:r>
            </w:hyperlink>
          </w:p>
        </w:tc>
        <w:tc>
          <w:tcPr>
            <w:tcW w:w="850" w:type="dxa"/>
          </w:tcPr>
          <w:p w14:paraId="3D4A9410"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15028" w:rsidRPr="00715028" w14:paraId="505BB1E0" w14:textId="77777777" w:rsidTr="00715028">
        <w:tblPrEx>
          <w:tblCellMar>
            <w:top w:w="0" w:type="dxa"/>
            <w:bottom w:w="0" w:type="dxa"/>
          </w:tblCellMar>
        </w:tblPrEx>
        <w:tc>
          <w:tcPr>
            <w:tcW w:w="1247" w:type="dxa"/>
          </w:tcPr>
          <w:p w14:paraId="4FECD78B" w14:textId="77777777" w:rsidR="00715028" w:rsidRPr="00715028" w:rsidRDefault="00715028" w:rsidP="00715028">
            <w:pPr>
              <w:spacing w:line="240" w:lineRule="auto"/>
              <w:jc w:val="left"/>
              <w:rPr>
                <w:rFonts w:cs="Frankruhel"/>
                <w:sz w:val="24"/>
                <w:rtl/>
              </w:rPr>
            </w:pPr>
            <w:r>
              <w:rPr>
                <w:rFonts w:cs="Times New Roman"/>
                <w:sz w:val="24"/>
                <w:rtl/>
              </w:rPr>
              <w:t xml:space="preserve">סעיף 65ב1 </w:t>
            </w:r>
          </w:p>
        </w:tc>
        <w:tc>
          <w:tcPr>
            <w:tcW w:w="5669" w:type="dxa"/>
          </w:tcPr>
          <w:p w14:paraId="4C15D207" w14:textId="77777777" w:rsidR="00715028" w:rsidRPr="00715028" w:rsidRDefault="00715028" w:rsidP="00715028">
            <w:pPr>
              <w:spacing w:line="240" w:lineRule="auto"/>
              <w:jc w:val="left"/>
              <w:rPr>
                <w:rFonts w:cs="Frankruhel"/>
                <w:sz w:val="24"/>
                <w:rtl/>
              </w:rPr>
            </w:pPr>
            <w:r>
              <w:rPr>
                <w:rFonts w:cs="Times New Roman"/>
                <w:sz w:val="24"/>
                <w:rtl/>
              </w:rPr>
              <w:t>מאגר מידע ממוחשב</w:t>
            </w:r>
          </w:p>
        </w:tc>
        <w:tc>
          <w:tcPr>
            <w:tcW w:w="567" w:type="dxa"/>
          </w:tcPr>
          <w:p w14:paraId="7C272AE9" w14:textId="77777777" w:rsidR="00715028" w:rsidRPr="00715028" w:rsidRDefault="00715028" w:rsidP="00715028">
            <w:pPr>
              <w:spacing w:line="240" w:lineRule="auto"/>
              <w:jc w:val="left"/>
              <w:rPr>
                <w:rStyle w:val="Hyperlink"/>
                <w:rtl/>
              </w:rPr>
            </w:pPr>
            <w:hyperlink w:anchor="Seif105" w:tooltip="מאגר מידע ממוחשב" w:history="1">
              <w:r w:rsidRPr="00715028">
                <w:rPr>
                  <w:rStyle w:val="Hyperlink"/>
                </w:rPr>
                <w:t>Go</w:t>
              </w:r>
            </w:hyperlink>
          </w:p>
        </w:tc>
        <w:tc>
          <w:tcPr>
            <w:tcW w:w="850" w:type="dxa"/>
          </w:tcPr>
          <w:p w14:paraId="05A61AB8"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715028" w:rsidRPr="00715028" w14:paraId="650356F6" w14:textId="77777777" w:rsidTr="00715028">
        <w:tblPrEx>
          <w:tblCellMar>
            <w:top w:w="0" w:type="dxa"/>
            <w:bottom w:w="0" w:type="dxa"/>
          </w:tblCellMar>
        </w:tblPrEx>
        <w:tc>
          <w:tcPr>
            <w:tcW w:w="1247" w:type="dxa"/>
          </w:tcPr>
          <w:p w14:paraId="68C3BE95" w14:textId="77777777" w:rsidR="00715028" w:rsidRPr="00715028" w:rsidRDefault="00715028" w:rsidP="00715028">
            <w:pPr>
              <w:spacing w:line="240" w:lineRule="auto"/>
              <w:jc w:val="left"/>
              <w:rPr>
                <w:rFonts w:cs="Frankruhel"/>
                <w:sz w:val="24"/>
                <w:rtl/>
              </w:rPr>
            </w:pPr>
            <w:r>
              <w:rPr>
                <w:rFonts w:cs="Times New Roman"/>
                <w:sz w:val="24"/>
                <w:rtl/>
              </w:rPr>
              <w:t xml:space="preserve">סעיף 66 </w:t>
            </w:r>
          </w:p>
        </w:tc>
        <w:tc>
          <w:tcPr>
            <w:tcW w:w="5669" w:type="dxa"/>
          </w:tcPr>
          <w:p w14:paraId="38733CA9" w14:textId="77777777" w:rsidR="00715028" w:rsidRPr="00715028" w:rsidRDefault="00715028" w:rsidP="00715028">
            <w:pPr>
              <w:spacing w:line="240" w:lineRule="auto"/>
              <w:jc w:val="left"/>
              <w:rPr>
                <w:rFonts w:cs="Frankruhel"/>
                <w:sz w:val="24"/>
                <w:rtl/>
              </w:rPr>
            </w:pPr>
            <w:r>
              <w:rPr>
                <w:rFonts w:cs="Times New Roman"/>
                <w:sz w:val="24"/>
                <w:rtl/>
              </w:rPr>
              <w:t>הרשות המקומית רשאית להתקין  חדרי מתים</w:t>
            </w:r>
          </w:p>
        </w:tc>
        <w:tc>
          <w:tcPr>
            <w:tcW w:w="567" w:type="dxa"/>
          </w:tcPr>
          <w:p w14:paraId="37EAF3C4" w14:textId="77777777" w:rsidR="00715028" w:rsidRPr="00715028" w:rsidRDefault="00715028" w:rsidP="00715028">
            <w:pPr>
              <w:spacing w:line="240" w:lineRule="auto"/>
              <w:jc w:val="left"/>
              <w:rPr>
                <w:rStyle w:val="Hyperlink"/>
                <w:rtl/>
              </w:rPr>
            </w:pPr>
            <w:hyperlink w:anchor="Seif89" w:tooltip="הרשות המקומית רשאית להתקין  חדרי מתים" w:history="1">
              <w:r w:rsidRPr="00715028">
                <w:rPr>
                  <w:rStyle w:val="Hyperlink"/>
                </w:rPr>
                <w:t>Go</w:t>
              </w:r>
            </w:hyperlink>
          </w:p>
        </w:tc>
        <w:tc>
          <w:tcPr>
            <w:tcW w:w="850" w:type="dxa"/>
          </w:tcPr>
          <w:p w14:paraId="4B966DE9"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715028" w:rsidRPr="00715028" w14:paraId="45A7D3F1" w14:textId="77777777" w:rsidTr="00715028">
        <w:tblPrEx>
          <w:tblCellMar>
            <w:top w:w="0" w:type="dxa"/>
            <w:bottom w:w="0" w:type="dxa"/>
          </w:tblCellMar>
        </w:tblPrEx>
        <w:tc>
          <w:tcPr>
            <w:tcW w:w="1247" w:type="dxa"/>
          </w:tcPr>
          <w:p w14:paraId="4C2C1AF8" w14:textId="77777777" w:rsidR="00715028" w:rsidRPr="00715028" w:rsidRDefault="00715028" w:rsidP="00715028">
            <w:pPr>
              <w:spacing w:line="240" w:lineRule="auto"/>
              <w:jc w:val="left"/>
              <w:rPr>
                <w:rFonts w:cs="Frankruhel"/>
                <w:sz w:val="24"/>
                <w:rtl/>
              </w:rPr>
            </w:pPr>
            <w:r>
              <w:rPr>
                <w:rFonts w:cs="Times New Roman"/>
                <w:sz w:val="24"/>
                <w:rtl/>
              </w:rPr>
              <w:t xml:space="preserve">סעיף 67 </w:t>
            </w:r>
          </w:p>
        </w:tc>
        <w:tc>
          <w:tcPr>
            <w:tcW w:w="5669" w:type="dxa"/>
          </w:tcPr>
          <w:p w14:paraId="531382BF" w14:textId="77777777" w:rsidR="00715028" w:rsidRPr="00715028" w:rsidRDefault="00715028" w:rsidP="00715028">
            <w:pPr>
              <w:spacing w:line="240" w:lineRule="auto"/>
              <w:jc w:val="left"/>
              <w:rPr>
                <w:rFonts w:cs="Frankruhel"/>
                <w:sz w:val="24"/>
                <w:rtl/>
              </w:rPr>
            </w:pPr>
            <w:r>
              <w:rPr>
                <w:rFonts w:cs="Times New Roman"/>
                <w:sz w:val="24"/>
                <w:rtl/>
              </w:rPr>
              <w:t>רופא ממשלתי רשאי במקרים ידועים לצוות להעביר את הגופה לחדר המתים</w:t>
            </w:r>
          </w:p>
        </w:tc>
        <w:tc>
          <w:tcPr>
            <w:tcW w:w="567" w:type="dxa"/>
          </w:tcPr>
          <w:p w14:paraId="2E8BAD62" w14:textId="77777777" w:rsidR="00715028" w:rsidRPr="00715028" w:rsidRDefault="00715028" w:rsidP="00715028">
            <w:pPr>
              <w:spacing w:line="240" w:lineRule="auto"/>
              <w:jc w:val="left"/>
              <w:rPr>
                <w:rStyle w:val="Hyperlink"/>
                <w:rtl/>
              </w:rPr>
            </w:pPr>
            <w:hyperlink w:anchor="Seif90" w:tooltip="רופא ממשלתי רשאי במקרים ידועים לצוות להעביר את הגופה לחדר המתים" w:history="1">
              <w:r w:rsidRPr="00715028">
                <w:rPr>
                  <w:rStyle w:val="Hyperlink"/>
                </w:rPr>
                <w:t>Go</w:t>
              </w:r>
            </w:hyperlink>
          </w:p>
        </w:tc>
        <w:tc>
          <w:tcPr>
            <w:tcW w:w="850" w:type="dxa"/>
          </w:tcPr>
          <w:p w14:paraId="3F8753D4"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715028" w:rsidRPr="00715028" w14:paraId="4FEE1729" w14:textId="77777777" w:rsidTr="00715028">
        <w:tblPrEx>
          <w:tblCellMar>
            <w:top w:w="0" w:type="dxa"/>
            <w:bottom w:w="0" w:type="dxa"/>
          </w:tblCellMar>
        </w:tblPrEx>
        <w:tc>
          <w:tcPr>
            <w:tcW w:w="1247" w:type="dxa"/>
          </w:tcPr>
          <w:p w14:paraId="527A9BEB" w14:textId="77777777" w:rsidR="00715028" w:rsidRPr="00715028" w:rsidRDefault="00715028" w:rsidP="00715028">
            <w:pPr>
              <w:spacing w:line="240" w:lineRule="auto"/>
              <w:jc w:val="left"/>
              <w:rPr>
                <w:rFonts w:cs="Frankruhel"/>
                <w:sz w:val="24"/>
                <w:rtl/>
              </w:rPr>
            </w:pPr>
            <w:r>
              <w:rPr>
                <w:rFonts w:cs="Times New Roman"/>
                <w:sz w:val="24"/>
                <w:rtl/>
              </w:rPr>
              <w:t xml:space="preserve">סעיף 68 </w:t>
            </w:r>
          </w:p>
        </w:tc>
        <w:tc>
          <w:tcPr>
            <w:tcW w:w="5669" w:type="dxa"/>
          </w:tcPr>
          <w:p w14:paraId="44BC5845" w14:textId="77777777" w:rsidR="00715028" w:rsidRPr="00715028" w:rsidRDefault="00715028" w:rsidP="00715028">
            <w:pPr>
              <w:spacing w:line="240" w:lineRule="auto"/>
              <w:jc w:val="left"/>
              <w:rPr>
                <w:rFonts w:cs="Frankruhel"/>
                <w:sz w:val="24"/>
                <w:rtl/>
              </w:rPr>
            </w:pPr>
            <w:r>
              <w:rPr>
                <w:rFonts w:cs="Times New Roman"/>
                <w:sz w:val="24"/>
                <w:rtl/>
              </w:rPr>
              <w:t>סמכויותיהן של רשויות מקומיות להתקין מקומות לבדיקות לאחר המוות</w:t>
            </w:r>
          </w:p>
        </w:tc>
        <w:tc>
          <w:tcPr>
            <w:tcW w:w="567" w:type="dxa"/>
          </w:tcPr>
          <w:p w14:paraId="08931700" w14:textId="77777777" w:rsidR="00715028" w:rsidRPr="00715028" w:rsidRDefault="00715028" w:rsidP="00715028">
            <w:pPr>
              <w:spacing w:line="240" w:lineRule="auto"/>
              <w:jc w:val="left"/>
              <w:rPr>
                <w:rStyle w:val="Hyperlink"/>
                <w:rtl/>
              </w:rPr>
            </w:pPr>
            <w:hyperlink w:anchor="Seif91" w:tooltip="סמכויותיהן של רשויות מקומיות להתקין מקומות לבדיקות לאחר המוות" w:history="1">
              <w:r w:rsidRPr="00715028">
                <w:rPr>
                  <w:rStyle w:val="Hyperlink"/>
                </w:rPr>
                <w:t>Go</w:t>
              </w:r>
            </w:hyperlink>
          </w:p>
        </w:tc>
        <w:tc>
          <w:tcPr>
            <w:tcW w:w="850" w:type="dxa"/>
          </w:tcPr>
          <w:p w14:paraId="0DE61CDE"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715028" w:rsidRPr="00715028" w14:paraId="00028FC4" w14:textId="77777777" w:rsidTr="00715028">
        <w:tblPrEx>
          <w:tblCellMar>
            <w:top w:w="0" w:type="dxa"/>
            <w:bottom w:w="0" w:type="dxa"/>
          </w:tblCellMar>
        </w:tblPrEx>
        <w:tc>
          <w:tcPr>
            <w:tcW w:w="1247" w:type="dxa"/>
          </w:tcPr>
          <w:p w14:paraId="7BFB67AB" w14:textId="77777777" w:rsidR="00715028" w:rsidRPr="00715028" w:rsidRDefault="00715028" w:rsidP="00715028">
            <w:pPr>
              <w:spacing w:line="240" w:lineRule="auto"/>
              <w:jc w:val="left"/>
              <w:rPr>
                <w:rFonts w:cs="Frankruhel"/>
                <w:sz w:val="24"/>
                <w:rtl/>
              </w:rPr>
            </w:pPr>
            <w:r>
              <w:rPr>
                <w:rFonts w:cs="Times New Roman"/>
                <w:sz w:val="24"/>
                <w:rtl/>
              </w:rPr>
              <w:t xml:space="preserve">סעיף 68א </w:t>
            </w:r>
          </w:p>
        </w:tc>
        <w:tc>
          <w:tcPr>
            <w:tcW w:w="5669" w:type="dxa"/>
          </w:tcPr>
          <w:p w14:paraId="76C4FAE9" w14:textId="77777777" w:rsidR="00715028" w:rsidRPr="00715028" w:rsidRDefault="00715028" w:rsidP="00715028">
            <w:pPr>
              <w:spacing w:line="240" w:lineRule="auto"/>
              <w:jc w:val="left"/>
              <w:rPr>
                <w:rFonts w:cs="Frankruhel"/>
                <w:sz w:val="24"/>
                <w:rtl/>
              </w:rPr>
            </w:pPr>
            <w:r>
              <w:rPr>
                <w:rFonts w:cs="Times New Roman"/>
                <w:sz w:val="24"/>
                <w:rtl/>
              </w:rPr>
              <w:t>חובות עורך ניסוי רפואי בבני אדם</w:t>
            </w:r>
          </w:p>
        </w:tc>
        <w:tc>
          <w:tcPr>
            <w:tcW w:w="567" w:type="dxa"/>
          </w:tcPr>
          <w:p w14:paraId="7DDABD25" w14:textId="77777777" w:rsidR="00715028" w:rsidRPr="00715028" w:rsidRDefault="00715028" w:rsidP="00715028">
            <w:pPr>
              <w:spacing w:line="240" w:lineRule="auto"/>
              <w:jc w:val="left"/>
              <w:rPr>
                <w:rStyle w:val="Hyperlink"/>
                <w:rtl/>
              </w:rPr>
            </w:pPr>
            <w:hyperlink w:anchor="Seif103" w:tooltip="חובות עורך ניסוי רפואי בבני אדם" w:history="1">
              <w:r w:rsidRPr="00715028">
                <w:rPr>
                  <w:rStyle w:val="Hyperlink"/>
                </w:rPr>
                <w:t>Go</w:t>
              </w:r>
            </w:hyperlink>
          </w:p>
        </w:tc>
        <w:tc>
          <w:tcPr>
            <w:tcW w:w="850" w:type="dxa"/>
          </w:tcPr>
          <w:p w14:paraId="4B972210"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715028" w:rsidRPr="00715028" w14:paraId="7B44DEBB" w14:textId="77777777" w:rsidTr="00715028">
        <w:tblPrEx>
          <w:tblCellMar>
            <w:top w:w="0" w:type="dxa"/>
            <w:bottom w:w="0" w:type="dxa"/>
          </w:tblCellMar>
        </w:tblPrEx>
        <w:tc>
          <w:tcPr>
            <w:tcW w:w="1247" w:type="dxa"/>
          </w:tcPr>
          <w:p w14:paraId="7D51FE68" w14:textId="77777777" w:rsidR="00715028" w:rsidRPr="00715028" w:rsidRDefault="00715028" w:rsidP="00715028">
            <w:pPr>
              <w:spacing w:line="240" w:lineRule="auto"/>
              <w:jc w:val="left"/>
              <w:rPr>
                <w:rFonts w:cs="Frankruhel"/>
                <w:sz w:val="24"/>
                <w:rtl/>
              </w:rPr>
            </w:pPr>
            <w:r>
              <w:rPr>
                <w:rFonts w:cs="Times New Roman"/>
                <w:sz w:val="24"/>
                <w:rtl/>
              </w:rPr>
              <w:t xml:space="preserve">סעיף 69 </w:t>
            </w:r>
          </w:p>
        </w:tc>
        <w:tc>
          <w:tcPr>
            <w:tcW w:w="5669" w:type="dxa"/>
          </w:tcPr>
          <w:p w14:paraId="4D99E26E" w14:textId="77777777" w:rsidR="00715028" w:rsidRPr="00715028" w:rsidRDefault="00715028" w:rsidP="00715028">
            <w:pPr>
              <w:spacing w:line="240" w:lineRule="auto"/>
              <w:jc w:val="left"/>
              <w:rPr>
                <w:rFonts w:cs="Frankruhel"/>
                <w:sz w:val="24"/>
                <w:rtl/>
              </w:rPr>
            </w:pPr>
            <w:r>
              <w:rPr>
                <w:rFonts w:cs="Times New Roman"/>
                <w:sz w:val="24"/>
                <w:rtl/>
              </w:rPr>
              <w:t>קנס על מחזיק המפריע לבעלים</w:t>
            </w:r>
          </w:p>
        </w:tc>
        <w:tc>
          <w:tcPr>
            <w:tcW w:w="567" w:type="dxa"/>
          </w:tcPr>
          <w:p w14:paraId="239066F6" w14:textId="77777777" w:rsidR="00715028" w:rsidRPr="00715028" w:rsidRDefault="00715028" w:rsidP="00715028">
            <w:pPr>
              <w:spacing w:line="240" w:lineRule="auto"/>
              <w:jc w:val="left"/>
              <w:rPr>
                <w:rStyle w:val="Hyperlink"/>
                <w:rtl/>
              </w:rPr>
            </w:pPr>
            <w:hyperlink w:anchor="Seif92" w:tooltip="קנס על מחזיק המפריע לבעלים" w:history="1">
              <w:r w:rsidRPr="00715028">
                <w:rPr>
                  <w:rStyle w:val="Hyperlink"/>
                </w:rPr>
                <w:t>Go</w:t>
              </w:r>
            </w:hyperlink>
          </w:p>
        </w:tc>
        <w:tc>
          <w:tcPr>
            <w:tcW w:w="850" w:type="dxa"/>
          </w:tcPr>
          <w:p w14:paraId="75CAAC67"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715028" w:rsidRPr="00715028" w14:paraId="037D0EF2" w14:textId="77777777" w:rsidTr="00715028">
        <w:tblPrEx>
          <w:tblCellMar>
            <w:top w:w="0" w:type="dxa"/>
            <w:bottom w:w="0" w:type="dxa"/>
          </w:tblCellMar>
        </w:tblPrEx>
        <w:tc>
          <w:tcPr>
            <w:tcW w:w="1247" w:type="dxa"/>
          </w:tcPr>
          <w:p w14:paraId="1C219AC1" w14:textId="77777777" w:rsidR="00715028" w:rsidRPr="00715028" w:rsidRDefault="00715028" w:rsidP="00715028">
            <w:pPr>
              <w:spacing w:line="240" w:lineRule="auto"/>
              <w:jc w:val="left"/>
              <w:rPr>
                <w:rFonts w:cs="Frankruhel"/>
                <w:sz w:val="24"/>
                <w:rtl/>
              </w:rPr>
            </w:pPr>
            <w:r>
              <w:rPr>
                <w:rFonts w:cs="Times New Roman"/>
                <w:sz w:val="24"/>
                <w:rtl/>
              </w:rPr>
              <w:t xml:space="preserve">סעיף 70 </w:t>
            </w:r>
          </w:p>
        </w:tc>
        <w:tc>
          <w:tcPr>
            <w:tcW w:w="5669" w:type="dxa"/>
          </w:tcPr>
          <w:p w14:paraId="503AAA77" w14:textId="77777777" w:rsidR="00715028" w:rsidRPr="00715028" w:rsidRDefault="00715028" w:rsidP="00715028">
            <w:pPr>
              <w:spacing w:line="240" w:lineRule="auto"/>
              <w:jc w:val="left"/>
              <w:rPr>
                <w:rFonts w:cs="Frankruhel"/>
                <w:sz w:val="24"/>
                <w:rtl/>
              </w:rPr>
            </w:pPr>
            <w:r>
              <w:rPr>
                <w:rFonts w:cs="Times New Roman"/>
                <w:sz w:val="24"/>
                <w:rtl/>
              </w:rPr>
              <w:t>תקנות</w:t>
            </w:r>
          </w:p>
        </w:tc>
        <w:tc>
          <w:tcPr>
            <w:tcW w:w="567" w:type="dxa"/>
          </w:tcPr>
          <w:p w14:paraId="75AA7497" w14:textId="77777777" w:rsidR="00715028" w:rsidRPr="00715028" w:rsidRDefault="00715028" w:rsidP="00715028">
            <w:pPr>
              <w:spacing w:line="240" w:lineRule="auto"/>
              <w:jc w:val="left"/>
              <w:rPr>
                <w:rStyle w:val="Hyperlink"/>
                <w:rtl/>
              </w:rPr>
            </w:pPr>
            <w:hyperlink w:anchor="Seif93" w:tooltip="תקנות" w:history="1">
              <w:r w:rsidRPr="00715028">
                <w:rPr>
                  <w:rStyle w:val="Hyperlink"/>
                </w:rPr>
                <w:t>Go</w:t>
              </w:r>
            </w:hyperlink>
          </w:p>
        </w:tc>
        <w:tc>
          <w:tcPr>
            <w:tcW w:w="850" w:type="dxa"/>
          </w:tcPr>
          <w:p w14:paraId="2747AB22"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715028" w:rsidRPr="00715028" w14:paraId="035D6E12" w14:textId="77777777" w:rsidTr="00715028">
        <w:tblPrEx>
          <w:tblCellMar>
            <w:top w:w="0" w:type="dxa"/>
            <w:bottom w:w="0" w:type="dxa"/>
          </w:tblCellMar>
        </w:tblPrEx>
        <w:tc>
          <w:tcPr>
            <w:tcW w:w="1247" w:type="dxa"/>
          </w:tcPr>
          <w:p w14:paraId="6FB31A5A" w14:textId="77777777" w:rsidR="00715028" w:rsidRPr="00715028" w:rsidRDefault="00715028" w:rsidP="00715028">
            <w:pPr>
              <w:spacing w:line="240" w:lineRule="auto"/>
              <w:jc w:val="left"/>
              <w:rPr>
                <w:rFonts w:cs="Frankruhel"/>
                <w:sz w:val="24"/>
                <w:rtl/>
              </w:rPr>
            </w:pPr>
            <w:r>
              <w:rPr>
                <w:rFonts w:cs="Times New Roman"/>
                <w:sz w:val="24"/>
                <w:rtl/>
              </w:rPr>
              <w:t xml:space="preserve">סעיף 71 </w:t>
            </w:r>
          </w:p>
        </w:tc>
        <w:tc>
          <w:tcPr>
            <w:tcW w:w="5669" w:type="dxa"/>
          </w:tcPr>
          <w:p w14:paraId="4506D0A0" w14:textId="77777777" w:rsidR="00715028" w:rsidRPr="00715028" w:rsidRDefault="00715028" w:rsidP="00715028">
            <w:pPr>
              <w:spacing w:line="240" w:lineRule="auto"/>
              <w:jc w:val="left"/>
              <w:rPr>
                <w:rFonts w:cs="Frankruhel"/>
                <w:sz w:val="24"/>
                <w:rtl/>
              </w:rPr>
            </w:pPr>
            <w:r>
              <w:rPr>
                <w:rFonts w:cs="Times New Roman"/>
                <w:sz w:val="24"/>
                <w:rtl/>
              </w:rPr>
              <w:t>עונשין</w:t>
            </w:r>
          </w:p>
        </w:tc>
        <w:tc>
          <w:tcPr>
            <w:tcW w:w="567" w:type="dxa"/>
          </w:tcPr>
          <w:p w14:paraId="317E738D" w14:textId="77777777" w:rsidR="00715028" w:rsidRPr="00715028" w:rsidRDefault="00715028" w:rsidP="00715028">
            <w:pPr>
              <w:spacing w:line="240" w:lineRule="auto"/>
              <w:jc w:val="left"/>
              <w:rPr>
                <w:rStyle w:val="Hyperlink"/>
                <w:rtl/>
              </w:rPr>
            </w:pPr>
            <w:hyperlink w:anchor="Seif94" w:tooltip="עונשין" w:history="1">
              <w:r w:rsidRPr="00715028">
                <w:rPr>
                  <w:rStyle w:val="Hyperlink"/>
                </w:rPr>
                <w:t>Go</w:t>
              </w:r>
            </w:hyperlink>
          </w:p>
        </w:tc>
        <w:tc>
          <w:tcPr>
            <w:tcW w:w="850" w:type="dxa"/>
          </w:tcPr>
          <w:p w14:paraId="5B23B180"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715028" w:rsidRPr="00715028" w14:paraId="716419BF" w14:textId="77777777" w:rsidTr="00715028">
        <w:tblPrEx>
          <w:tblCellMar>
            <w:top w:w="0" w:type="dxa"/>
            <w:bottom w:w="0" w:type="dxa"/>
          </w:tblCellMar>
        </w:tblPrEx>
        <w:tc>
          <w:tcPr>
            <w:tcW w:w="1247" w:type="dxa"/>
          </w:tcPr>
          <w:p w14:paraId="3254519A" w14:textId="77777777" w:rsidR="00715028" w:rsidRPr="00715028" w:rsidRDefault="00715028" w:rsidP="00715028">
            <w:pPr>
              <w:spacing w:line="240" w:lineRule="auto"/>
              <w:jc w:val="left"/>
              <w:rPr>
                <w:rFonts w:cs="Frankruhel"/>
                <w:sz w:val="24"/>
                <w:rtl/>
              </w:rPr>
            </w:pPr>
            <w:r>
              <w:rPr>
                <w:rFonts w:cs="Times New Roman"/>
                <w:sz w:val="24"/>
                <w:rtl/>
              </w:rPr>
              <w:t xml:space="preserve">סעיף 71א </w:t>
            </w:r>
          </w:p>
        </w:tc>
        <w:tc>
          <w:tcPr>
            <w:tcW w:w="5669" w:type="dxa"/>
          </w:tcPr>
          <w:p w14:paraId="67CB4919" w14:textId="77777777" w:rsidR="00715028" w:rsidRPr="00715028" w:rsidRDefault="00715028" w:rsidP="00715028">
            <w:pPr>
              <w:spacing w:line="240" w:lineRule="auto"/>
              <w:jc w:val="left"/>
              <w:rPr>
                <w:rFonts w:cs="Frankruhel"/>
                <w:sz w:val="24"/>
                <w:rtl/>
              </w:rPr>
            </w:pPr>
            <w:r>
              <w:rPr>
                <w:rFonts w:cs="Times New Roman"/>
                <w:sz w:val="24"/>
                <w:rtl/>
              </w:rPr>
              <w:t>עונשין   הוראות מיוחדות</w:t>
            </w:r>
          </w:p>
        </w:tc>
        <w:tc>
          <w:tcPr>
            <w:tcW w:w="567" w:type="dxa"/>
          </w:tcPr>
          <w:p w14:paraId="7CC04135" w14:textId="77777777" w:rsidR="00715028" w:rsidRPr="00715028" w:rsidRDefault="00715028" w:rsidP="00715028">
            <w:pPr>
              <w:spacing w:line="240" w:lineRule="auto"/>
              <w:jc w:val="left"/>
              <w:rPr>
                <w:rStyle w:val="Hyperlink"/>
                <w:rtl/>
              </w:rPr>
            </w:pPr>
            <w:hyperlink w:anchor="Seif95" w:tooltip="עונשין   הוראות מיוחדות" w:history="1">
              <w:r w:rsidRPr="00715028">
                <w:rPr>
                  <w:rStyle w:val="Hyperlink"/>
                </w:rPr>
                <w:t>Go</w:t>
              </w:r>
            </w:hyperlink>
          </w:p>
        </w:tc>
        <w:tc>
          <w:tcPr>
            <w:tcW w:w="850" w:type="dxa"/>
          </w:tcPr>
          <w:p w14:paraId="76929B7E"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715028" w:rsidRPr="00715028" w14:paraId="0D190707" w14:textId="77777777" w:rsidTr="00715028">
        <w:tblPrEx>
          <w:tblCellMar>
            <w:top w:w="0" w:type="dxa"/>
            <w:bottom w:w="0" w:type="dxa"/>
          </w:tblCellMar>
        </w:tblPrEx>
        <w:tc>
          <w:tcPr>
            <w:tcW w:w="1247" w:type="dxa"/>
          </w:tcPr>
          <w:p w14:paraId="283CA0A9" w14:textId="77777777" w:rsidR="00715028" w:rsidRPr="00715028" w:rsidRDefault="00715028" w:rsidP="00715028">
            <w:pPr>
              <w:spacing w:line="240" w:lineRule="auto"/>
              <w:jc w:val="left"/>
              <w:rPr>
                <w:rFonts w:cs="Frankruhel"/>
                <w:sz w:val="24"/>
                <w:rtl/>
              </w:rPr>
            </w:pPr>
            <w:r>
              <w:rPr>
                <w:rFonts w:cs="Times New Roman"/>
                <w:sz w:val="24"/>
                <w:rtl/>
              </w:rPr>
              <w:t xml:space="preserve">סעיף 71ב </w:t>
            </w:r>
          </w:p>
        </w:tc>
        <w:tc>
          <w:tcPr>
            <w:tcW w:w="5669" w:type="dxa"/>
          </w:tcPr>
          <w:p w14:paraId="38EC3901" w14:textId="77777777" w:rsidR="00715028" w:rsidRPr="00715028" w:rsidRDefault="00715028" w:rsidP="00715028">
            <w:pPr>
              <w:spacing w:line="240" w:lineRule="auto"/>
              <w:jc w:val="left"/>
              <w:rPr>
                <w:rFonts w:cs="Frankruhel"/>
                <w:sz w:val="24"/>
                <w:rtl/>
              </w:rPr>
            </w:pPr>
            <w:r>
              <w:rPr>
                <w:rFonts w:cs="Times New Roman"/>
                <w:sz w:val="24"/>
                <w:rtl/>
              </w:rPr>
              <w:t>אי ביצוע הוראות</w:t>
            </w:r>
          </w:p>
        </w:tc>
        <w:tc>
          <w:tcPr>
            <w:tcW w:w="567" w:type="dxa"/>
          </w:tcPr>
          <w:p w14:paraId="5953AB63" w14:textId="77777777" w:rsidR="00715028" w:rsidRPr="00715028" w:rsidRDefault="00715028" w:rsidP="00715028">
            <w:pPr>
              <w:spacing w:line="240" w:lineRule="auto"/>
              <w:jc w:val="left"/>
              <w:rPr>
                <w:rStyle w:val="Hyperlink"/>
                <w:rtl/>
              </w:rPr>
            </w:pPr>
            <w:hyperlink w:anchor="Seif96" w:tooltip="אי ביצוע הוראות" w:history="1">
              <w:r w:rsidRPr="00715028">
                <w:rPr>
                  <w:rStyle w:val="Hyperlink"/>
                </w:rPr>
                <w:t>Go</w:t>
              </w:r>
            </w:hyperlink>
          </w:p>
        </w:tc>
        <w:tc>
          <w:tcPr>
            <w:tcW w:w="850" w:type="dxa"/>
          </w:tcPr>
          <w:p w14:paraId="79E2CE80"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715028" w:rsidRPr="00715028" w14:paraId="14F8285B" w14:textId="77777777" w:rsidTr="00715028">
        <w:tblPrEx>
          <w:tblCellMar>
            <w:top w:w="0" w:type="dxa"/>
            <w:bottom w:w="0" w:type="dxa"/>
          </w:tblCellMar>
        </w:tblPrEx>
        <w:tc>
          <w:tcPr>
            <w:tcW w:w="1247" w:type="dxa"/>
          </w:tcPr>
          <w:p w14:paraId="142F5B35" w14:textId="77777777" w:rsidR="00715028" w:rsidRPr="00715028" w:rsidRDefault="00715028" w:rsidP="00715028">
            <w:pPr>
              <w:spacing w:line="240" w:lineRule="auto"/>
              <w:jc w:val="left"/>
              <w:rPr>
                <w:rFonts w:cs="Frankruhel"/>
                <w:sz w:val="24"/>
                <w:rtl/>
              </w:rPr>
            </w:pPr>
            <w:r>
              <w:rPr>
                <w:rFonts w:cs="Times New Roman"/>
                <w:sz w:val="24"/>
                <w:rtl/>
              </w:rPr>
              <w:t xml:space="preserve">סעיף 71ג </w:t>
            </w:r>
          </w:p>
        </w:tc>
        <w:tc>
          <w:tcPr>
            <w:tcW w:w="5669" w:type="dxa"/>
          </w:tcPr>
          <w:p w14:paraId="77CAB48D" w14:textId="77777777" w:rsidR="00715028" w:rsidRPr="00715028" w:rsidRDefault="00715028" w:rsidP="00715028">
            <w:pPr>
              <w:spacing w:line="240" w:lineRule="auto"/>
              <w:jc w:val="left"/>
              <w:rPr>
                <w:rFonts w:cs="Frankruhel"/>
                <w:sz w:val="24"/>
                <w:rtl/>
              </w:rPr>
            </w:pPr>
            <w:r>
              <w:rPr>
                <w:rFonts w:cs="Times New Roman"/>
                <w:sz w:val="24"/>
                <w:rtl/>
              </w:rPr>
              <w:t>שיעורי קנסות</w:t>
            </w:r>
          </w:p>
        </w:tc>
        <w:tc>
          <w:tcPr>
            <w:tcW w:w="567" w:type="dxa"/>
          </w:tcPr>
          <w:p w14:paraId="367D7D2F" w14:textId="77777777" w:rsidR="00715028" w:rsidRPr="00715028" w:rsidRDefault="00715028" w:rsidP="00715028">
            <w:pPr>
              <w:spacing w:line="240" w:lineRule="auto"/>
              <w:jc w:val="left"/>
              <w:rPr>
                <w:rStyle w:val="Hyperlink"/>
                <w:rtl/>
              </w:rPr>
            </w:pPr>
            <w:hyperlink w:anchor="Seif97" w:tooltip="שיעורי קנסות" w:history="1">
              <w:r w:rsidRPr="00715028">
                <w:rPr>
                  <w:rStyle w:val="Hyperlink"/>
                </w:rPr>
                <w:t>Go</w:t>
              </w:r>
            </w:hyperlink>
          </w:p>
        </w:tc>
        <w:tc>
          <w:tcPr>
            <w:tcW w:w="850" w:type="dxa"/>
          </w:tcPr>
          <w:p w14:paraId="07384693"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715028" w:rsidRPr="00715028" w14:paraId="744134F5" w14:textId="77777777" w:rsidTr="00715028">
        <w:tblPrEx>
          <w:tblCellMar>
            <w:top w:w="0" w:type="dxa"/>
            <w:bottom w:w="0" w:type="dxa"/>
          </w:tblCellMar>
        </w:tblPrEx>
        <w:tc>
          <w:tcPr>
            <w:tcW w:w="1247" w:type="dxa"/>
          </w:tcPr>
          <w:p w14:paraId="0F30F252" w14:textId="77777777" w:rsidR="00715028" w:rsidRPr="00715028" w:rsidRDefault="00715028" w:rsidP="00715028">
            <w:pPr>
              <w:spacing w:line="240" w:lineRule="auto"/>
              <w:jc w:val="left"/>
              <w:rPr>
                <w:rFonts w:cs="Frankruhel"/>
                <w:sz w:val="24"/>
                <w:rtl/>
              </w:rPr>
            </w:pPr>
            <w:r>
              <w:rPr>
                <w:rFonts w:cs="Times New Roman"/>
                <w:sz w:val="24"/>
                <w:rtl/>
              </w:rPr>
              <w:t xml:space="preserve">סעיף 71ד </w:t>
            </w:r>
          </w:p>
        </w:tc>
        <w:tc>
          <w:tcPr>
            <w:tcW w:w="5669" w:type="dxa"/>
          </w:tcPr>
          <w:p w14:paraId="63CCDD4C" w14:textId="77777777" w:rsidR="00715028" w:rsidRPr="00715028" w:rsidRDefault="00715028" w:rsidP="00715028">
            <w:pPr>
              <w:spacing w:line="240" w:lineRule="auto"/>
              <w:jc w:val="left"/>
              <w:rPr>
                <w:rFonts w:cs="Frankruhel"/>
                <w:sz w:val="24"/>
                <w:rtl/>
              </w:rPr>
            </w:pPr>
            <w:r>
              <w:rPr>
                <w:rFonts w:cs="Times New Roman"/>
                <w:sz w:val="24"/>
                <w:rtl/>
              </w:rPr>
              <w:t>אחריות נושא משרה בתאגיד</w:t>
            </w:r>
          </w:p>
        </w:tc>
        <w:tc>
          <w:tcPr>
            <w:tcW w:w="567" w:type="dxa"/>
          </w:tcPr>
          <w:p w14:paraId="45529E93" w14:textId="77777777" w:rsidR="00715028" w:rsidRPr="00715028" w:rsidRDefault="00715028" w:rsidP="00715028">
            <w:pPr>
              <w:spacing w:line="240" w:lineRule="auto"/>
              <w:jc w:val="left"/>
              <w:rPr>
                <w:rStyle w:val="Hyperlink"/>
                <w:rtl/>
              </w:rPr>
            </w:pPr>
            <w:hyperlink w:anchor="Seif98" w:tooltip="אחריות נושא משרה בתאגיד" w:history="1">
              <w:r w:rsidRPr="00715028">
                <w:rPr>
                  <w:rStyle w:val="Hyperlink"/>
                </w:rPr>
                <w:t>Go</w:t>
              </w:r>
            </w:hyperlink>
          </w:p>
        </w:tc>
        <w:tc>
          <w:tcPr>
            <w:tcW w:w="850" w:type="dxa"/>
          </w:tcPr>
          <w:p w14:paraId="0D9A51CF"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715028" w:rsidRPr="00715028" w14:paraId="1602D37D" w14:textId="77777777" w:rsidTr="00715028">
        <w:tblPrEx>
          <w:tblCellMar>
            <w:top w:w="0" w:type="dxa"/>
            <w:bottom w:w="0" w:type="dxa"/>
          </w:tblCellMar>
        </w:tblPrEx>
        <w:tc>
          <w:tcPr>
            <w:tcW w:w="1247" w:type="dxa"/>
          </w:tcPr>
          <w:p w14:paraId="04999524" w14:textId="77777777" w:rsidR="00715028" w:rsidRPr="00715028" w:rsidRDefault="00715028" w:rsidP="00715028">
            <w:pPr>
              <w:spacing w:line="240" w:lineRule="auto"/>
              <w:jc w:val="left"/>
              <w:rPr>
                <w:rFonts w:cs="Frankruhel"/>
                <w:sz w:val="24"/>
                <w:rtl/>
              </w:rPr>
            </w:pPr>
            <w:r>
              <w:rPr>
                <w:rFonts w:cs="Times New Roman"/>
                <w:sz w:val="24"/>
                <w:rtl/>
              </w:rPr>
              <w:t xml:space="preserve">סעיף 71ה </w:t>
            </w:r>
          </w:p>
        </w:tc>
        <w:tc>
          <w:tcPr>
            <w:tcW w:w="5669" w:type="dxa"/>
          </w:tcPr>
          <w:p w14:paraId="12FB3C8E" w14:textId="77777777" w:rsidR="00715028" w:rsidRPr="00715028" w:rsidRDefault="00715028" w:rsidP="00715028">
            <w:pPr>
              <w:spacing w:line="240" w:lineRule="auto"/>
              <w:jc w:val="left"/>
              <w:rPr>
                <w:rFonts w:cs="Frankruhel"/>
                <w:sz w:val="24"/>
                <w:rtl/>
              </w:rPr>
            </w:pPr>
            <w:r>
              <w:rPr>
                <w:rFonts w:cs="Times New Roman"/>
                <w:sz w:val="24"/>
                <w:rtl/>
              </w:rPr>
              <w:t>סמכויות בית משפט</w:t>
            </w:r>
          </w:p>
        </w:tc>
        <w:tc>
          <w:tcPr>
            <w:tcW w:w="567" w:type="dxa"/>
          </w:tcPr>
          <w:p w14:paraId="4B4EC916" w14:textId="77777777" w:rsidR="00715028" w:rsidRPr="00715028" w:rsidRDefault="00715028" w:rsidP="00715028">
            <w:pPr>
              <w:spacing w:line="240" w:lineRule="auto"/>
              <w:jc w:val="left"/>
              <w:rPr>
                <w:rStyle w:val="Hyperlink"/>
                <w:rtl/>
              </w:rPr>
            </w:pPr>
            <w:hyperlink w:anchor="Seif99" w:tooltip="סמכויות בית משפט" w:history="1">
              <w:r w:rsidRPr="00715028">
                <w:rPr>
                  <w:rStyle w:val="Hyperlink"/>
                </w:rPr>
                <w:t>Go</w:t>
              </w:r>
            </w:hyperlink>
          </w:p>
        </w:tc>
        <w:tc>
          <w:tcPr>
            <w:tcW w:w="850" w:type="dxa"/>
          </w:tcPr>
          <w:p w14:paraId="28851EFF"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715028" w:rsidRPr="00715028" w14:paraId="597BAEA4" w14:textId="77777777" w:rsidTr="00715028">
        <w:tblPrEx>
          <w:tblCellMar>
            <w:top w:w="0" w:type="dxa"/>
            <w:bottom w:w="0" w:type="dxa"/>
          </w:tblCellMar>
        </w:tblPrEx>
        <w:tc>
          <w:tcPr>
            <w:tcW w:w="1247" w:type="dxa"/>
          </w:tcPr>
          <w:p w14:paraId="05781464" w14:textId="77777777" w:rsidR="00715028" w:rsidRPr="00715028" w:rsidRDefault="00715028" w:rsidP="00715028">
            <w:pPr>
              <w:spacing w:line="240" w:lineRule="auto"/>
              <w:jc w:val="left"/>
              <w:rPr>
                <w:rFonts w:cs="Frankruhel"/>
                <w:sz w:val="24"/>
                <w:rtl/>
              </w:rPr>
            </w:pPr>
            <w:r>
              <w:rPr>
                <w:rFonts w:cs="Times New Roman"/>
                <w:sz w:val="24"/>
                <w:rtl/>
              </w:rPr>
              <w:t xml:space="preserve">סעיף 72 </w:t>
            </w:r>
          </w:p>
        </w:tc>
        <w:tc>
          <w:tcPr>
            <w:tcW w:w="5669" w:type="dxa"/>
          </w:tcPr>
          <w:p w14:paraId="6AB2F9B9" w14:textId="77777777" w:rsidR="00715028" w:rsidRPr="00715028" w:rsidRDefault="00715028" w:rsidP="00715028">
            <w:pPr>
              <w:spacing w:line="240" w:lineRule="auto"/>
              <w:jc w:val="left"/>
              <w:rPr>
                <w:rFonts w:cs="Frankruhel"/>
                <w:sz w:val="24"/>
                <w:rtl/>
              </w:rPr>
            </w:pPr>
            <w:r>
              <w:rPr>
                <w:rFonts w:cs="Times New Roman"/>
                <w:sz w:val="24"/>
                <w:rtl/>
              </w:rPr>
              <w:t>שמירת הוראות</w:t>
            </w:r>
          </w:p>
        </w:tc>
        <w:tc>
          <w:tcPr>
            <w:tcW w:w="567" w:type="dxa"/>
          </w:tcPr>
          <w:p w14:paraId="6F230D4A" w14:textId="77777777" w:rsidR="00715028" w:rsidRPr="00715028" w:rsidRDefault="00715028" w:rsidP="00715028">
            <w:pPr>
              <w:spacing w:line="240" w:lineRule="auto"/>
              <w:jc w:val="left"/>
              <w:rPr>
                <w:rStyle w:val="Hyperlink"/>
                <w:rtl/>
              </w:rPr>
            </w:pPr>
            <w:hyperlink w:anchor="Seif100" w:tooltip="שמירת הוראות" w:history="1">
              <w:r w:rsidRPr="00715028">
                <w:rPr>
                  <w:rStyle w:val="Hyperlink"/>
                </w:rPr>
                <w:t>Go</w:t>
              </w:r>
            </w:hyperlink>
          </w:p>
        </w:tc>
        <w:tc>
          <w:tcPr>
            <w:tcW w:w="850" w:type="dxa"/>
          </w:tcPr>
          <w:p w14:paraId="2EC1BCFB"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715028" w:rsidRPr="00715028" w14:paraId="2DDE1CC5" w14:textId="77777777" w:rsidTr="00715028">
        <w:tblPrEx>
          <w:tblCellMar>
            <w:top w:w="0" w:type="dxa"/>
            <w:bottom w:w="0" w:type="dxa"/>
          </w:tblCellMar>
        </w:tblPrEx>
        <w:tc>
          <w:tcPr>
            <w:tcW w:w="1247" w:type="dxa"/>
          </w:tcPr>
          <w:p w14:paraId="78E7B206" w14:textId="77777777" w:rsidR="00715028" w:rsidRPr="00715028" w:rsidRDefault="00715028" w:rsidP="00715028">
            <w:pPr>
              <w:spacing w:line="240" w:lineRule="auto"/>
              <w:jc w:val="left"/>
              <w:rPr>
                <w:rFonts w:cs="Frankruhel"/>
                <w:sz w:val="24"/>
                <w:rtl/>
              </w:rPr>
            </w:pPr>
            <w:r>
              <w:rPr>
                <w:rFonts w:cs="Times New Roman"/>
                <w:sz w:val="24"/>
                <w:rtl/>
              </w:rPr>
              <w:t xml:space="preserve">סעיף 73 </w:t>
            </w:r>
          </w:p>
        </w:tc>
        <w:tc>
          <w:tcPr>
            <w:tcW w:w="5669" w:type="dxa"/>
          </w:tcPr>
          <w:p w14:paraId="6BA59852" w14:textId="77777777" w:rsidR="00715028" w:rsidRPr="00715028" w:rsidRDefault="00715028" w:rsidP="00715028">
            <w:pPr>
              <w:spacing w:line="240" w:lineRule="auto"/>
              <w:jc w:val="left"/>
              <w:rPr>
                <w:rFonts w:cs="Frankruhel"/>
                <w:sz w:val="24"/>
                <w:rtl/>
              </w:rPr>
            </w:pPr>
            <w:r>
              <w:rPr>
                <w:rFonts w:cs="Times New Roman"/>
                <w:sz w:val="24"/>
                <w:rtl/>
              </w:rPr>
              <w:t>ביטול וסייג</w:t>
            </w:r>
          </w:p>
        </w:tc>
        <w:tc>
          <w:tcPr>
            <w:tcW w:w="567" w:type="dxa"/>
          </w:tcPr>
          <w:p w14:paraId="4AD183A4" w14:textId="77777777" w:rsidR="00715028" w:rsidRPr="00715028" w:rsidRDefault="00715028" w:rsidP="00715028">
            <w:pPr>
              <w:spacing w:line="240" w:lineRule="auto"/>
              <w:jc w:val="left"/>
              <w:rPr>
                <w:rStyle w:val="Hyperlink"/>
                <w:rtl/>
              </w:rPr>
            </w:pPr>
            <w:hyperlink w:anchor="Seif101" w:tooltip="ביטול וסייג" w:history="1">
              <w:r w:rsidRPr="00715028">
                <w:rPr>
                  <w:rStyle w:val="Hyperlink"/>
                </w:rPr>
                <w:t>Go</w:t>
              </w:r>
            </w:hyperlink>
          </w:p>
        </w:tc>
        <w:tc>
          <w:tcPr>
            <w:tcW w:w="850" w:type="dxa"/>
          </w:tcPr>
          <w:p w14:paraId="62B3FC2C"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715028" w:rsidRPr="00715028" w14:paraId="3FAAD5B4" w14:textId="77777777" w:rsidTr="00715028">
        <w:tblPrEx>
          <w:tblCellMar>
            <w:top w:w="0" w:type="dxa"/>
            <w:bottom w:w="0" w:type="dxa"/>
          </w:tblCellMar>
        </w:tblPrEx>
        <w:tc>
          <w:tcPr>
            <w:tcW w:w="1247" w:type="dxa"/>
          </w:tcPr>
          <w:p w14:paraId="3D0283EA" w14:textId="77777777" w:rsidR="00715028" w:rsidRPr="00715028" w:rsidRDefault="00715028" w:rsidP="00715028">
            <w:pPr>
              <w:spacing w:line="240" w:lineRule="auto"/>
              <w:jc w:val="left"/>
              <w:rPr>
                <w:rFonts w:cs="Frankruhel"/>
                <w:sz w:val="24"/>
                <w:rtl/>
              </w:rPr>
            </w:pPr>
          </w:p>
        </w:tc>
        <w:tc>
          <w:tcPr>
            <w:tcW w:w="5669" w:type="dxa"/>
          </w:tcPr>
          <w:p w14:paraId="248B7363" w14:textId="77777777" w:rsidR="00715028" w:rsidRPr="00715028" w:rsidRDefault="00715028" w:rsidP="00715028">
            <w:pPr>
              <w:spacing w:line="240" w:lineRule="auto"/>
              <w:jc w:val="left"/>
              <w:rPr>
                <w:rFonts w:cs="Frankruhel"/>
                <w:sz w:val="24"/>
                <w:rtl/>
              </w:rPr>
            </w:pPr>
            <w:r>
              <w:rPr>
                <w:rFonts w:cs="Times New Roman"/>
                <w:sz w:val="24"/>
                <w:rtl/>
              </w:rPr>
              <w:t>תוספת א'</w:t>
            </w:r>
          </w:p>
        </w:tc>
        <w:tc>
          <w:tcPr>
            <w:tcW w:w="567" w:type="dxa"/>
          </w:tcPr>
          <w:p w14:paraId="14D66C77" w14:textId="77777777" w:rsidR="00715028" w:rsidRPr="00715028" w:rsidRDefault="00715028" w:rsidP="00715028">
            <w:pPr>
              <w:spacing w:line="240" w:lineRule="auto"/>
              <w:jc w:val="left"/>
              <w:rPr>
                <w:rStyle w:val="Hyperlink"/>
                <w:rtl/>
              </w:rPr>
            </w:pPr>
            <w:hyperlink w:anchor="med0" w:tooltip="תוספת א" w:history="1">
              <w:r w:rsidRPr="00715028">
                <w:rPr>
                  <w:rStyle w:val="Hyperlink"/>
                </w:rPr>
                <w:t>Go</w:t>
              </w:r>
            </w:hyperlink>
          </w:p>
        </w:tc>
        <w:tc>
          <w:tcPr>
            <w:tcW w:w="850" w:type="dxa"/>
          </w:tcPr>
          <w:p w14:paraId="010BE05C"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715028" w:rsidRPr="00715028" w14:paraId="255D15D0" w14:textId="77777777" w:rsidTr="00715028">
        <w:tblPrEx>
          <w:tblCellMar>
            <w:top w:w="0" w:type="dxa"/>
            <w:bottom w:w="0" w:type="dxa"/>
          </w:tblCellMar>
        </w:tblPrEx>
        <w:tc>
          <w:tcPr>
            <w:tcW w:w="1247" w:type="dxa"/>
          </w:tcPr>
          <w:p w14:paraId="17D541A5" w14:textId="77777777" w:rsidR="00715028" w:rsidRPr="00715028" w:rsidRDefault="00715028" w:rsidP="00715028">
            <w:pPr>
              <w:spacing w:line="240" w:lineRule="auto"/>
              <w:jc w:val="left"/>
              <w:rPr>
                <w:rFonts w:cs="Frankruhel"/>
                <w:sz w:val="24"/>
                <w:rtl/>
              </w:rPr>
            </w:pPr>
          </w:p>
        </w:tc>
        <w:tc>
          <w:tcPr>
            <w:tcW w:w="5669" w:type="dxa"/>
          </w:tcPr>
          <w:p w14:paraId="6B44216B" w14:textId="77777777" w:rsidR="00715028" w:rsidRPr="00715028" w:rsidRDefault="00715028" w:rsidP="00715028">
            <w:pPr>
              <w:spacing w:line="240" w:lineRule="auto"/>
              <w:jc w:val="left"/>
              <w:rPr>
                <w:rFonts w:cs="Frankruhel"/>
                <w:sz w:val="24"/>
                <w:rtl/>
              </w:rPr>
            </w:pPr>
            <w:r>
              <w:rPr>
                <w:rFonts w:cs="Times New Roman"/>
                <w:sz w:val="24"/>
                <w:rtl/>
              </w:rPr>
              <w:t>תוספת ב'</w:t>
            </w:r>
          </w:p>
        </w:tc>
        <w:tc>
          <w:tcPr>
            <w:tcW w:w="567" w:type="dxa"/>
          </w:tcPr>
          <w:p w14:paraId="2FC2F4D7" w14:textId="77777777" w:rsidR="00715028" w:rsidRPr="00715028" w:rsidRDefault="00715028" w:rsidP="00715028">
            <w:pPr>
              <w:spacing w:line="240" w:lineRule="auto"/>
              <w:jc w:val="left"/>
              <w:rPr>
                <w:rStyle w:val="Hyperlink"/>
                <w:rtl/>
              </w:rPr>
            </w:pPr>
            <w:hyperlink w:anchor="med1" w:tooltip="תוספת ב" w:history="1">
              <w:r w:rsidRPr="00715028">
                <w:rPr>
                  <w:rStyle w:val="Hyperlink"/>
                </w:rPr>
                <w:t>Go</w:t>
              </w:r>
            </w:hyperlink>
          </w:p>
        </w:tc>
        <w:tc>
          <w:tcPr>
            <w:tcW w:w="850" w:type="dxa"/>
          </w:tcPr>
          <w:p w14:paraId="6537B664"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715028" w:rsidRPr="00715028" w14:paraId="6FDBC195" w14:textId="77777777" w:rsidTr="00715028">
        <w:tblPrEx>
          <w:tblCellMar>
            <w:top w:w="0" w:type="dxa"/>
            <w:bottom w:w="0" w:type="dxa"/>
          </w:tblCellMar>
        </w:tblPrEx>
        <w:tc>
          <w:tcPr>
            <w:tcW w:w="1247" w:type="dxa"/>
          </w:tcPr>
          <w:p w14:paraId="7F1A8D39" w14:textId="77777777" w:rsidR="00715028" w:rsidRPr="00715028" w:rsidRDefault="00715028" w:rsidP="00715028">
            <w:pPr>
              <w:spacing w:line="240" w:lineRule="auto"/>
              <w:jc w:val="left"/>
              <w:rPr>
                <w:rFonts w:cs="Frankruhel"/>
                <w:sz w:val="24"/>
                <w:rtl/>
              </w:rPr>
            </w:pPr>
          </w:p>
        </w:tc>
        <w:tc>
          <w:tcPr>
            <w:tcW w:w="5669" w:type="dxa"/>
          </w:tcPr>
          <w:p w14:paraId="38A8BA8B" w14:textId="77777777" w:rsidR="00715028" w:rsidRPr="00715028" w:rsidRDefault="00715028" w:rsidP="00715028">
            <w:pPr>
              <w:spacing w:line="240" w:lineRule="auto"/>
              <w:jc w:val="left"/>
              <w:rPr>
                <w:rFonts w:cs="Frankruhel"/>
                <w:sz w:val="24"/>
                <w:rtl/>
              </w:rPr>
            </w:pPr>
            <w:r>
              <w:rPr>
                <w:rFonts w:cs="Times New Roman"/>
                <w:sz w:val="24"/>
                <w:rtl/>
              </w:rPr>
              <w:t>תוספת ג'</w:t>
            </w:r>
          </w:p>
        </w:tc>
        <w:tc>
          <w:tcPr>
            <w:tcW w:w="567" w:type="dxa"/>
          </w:tcPr>
          <w:p w14:paraId="3C0943A2" w14:textId="77777777" w:rsidR="00715028" w:rsidRPr="00715028" w:rsidRDefault="00715028" w:rsidP="00715028">
            <w:pPr>
              <w:spacing w:line="240" w:lineRule="auto"/>
              <w:jc w:val="left"/>
              <w:rPr>
                <w:rStyle w:val="Hyperlink"/>
                <w:rtl/>
              </w:rPr>
            </w:pPr>
            <w:hyperlink w:anchor="med2" w:tooltip="תוספת ג" w:history="1">
              <w:r w:rsidRPr="00715028">
                <w:rPr>
                  <w:rStyle w:val="Hyperlink"/>
                </w:rPr>
                <w:t>Go</w:t>
              </w:r>
            </w:hyperlink>
          </w:p>
        </w:tc>
        <w:tc>
          <w:tcPr>
            <w:tcW w:w="850" w:type="dxa"/>
          </w:tcPr>
          <w:p w14:paraId="4A746F39"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715028" w:rsidRPr="00715028" w14:paraId="793EB713" w14:textId="77777777" w:rsidTr="00715028">
        <w:tblPrEx>
          <w:tblCellMar>
            <w:top w:w="0" w:type="dxa"/>
            <w:bottom w:w="0" w:type="dxa"/>
          </w:tblCellMar>
        </w:tblPrEx>
        <w:tc>
          <w:tcPr>
            <w:tcW w:w="1247" w:type="dxa"/>
          </w:tcPr>
          <w:p w14:paraId="5C9E7633" w14:textId="77777777" w:rsidR="00715028" w:rsidRPr="00715028" w:rsidRDefault="00715028" w:rsidP="00715028">
            <w:pPr>
              <w:spacing w:line="240" w:lineRule="auto"/>
              <w:jc w:val="left"/>
              <w:rPr>
                <w:rFonts w:cs="Frankruhel"/>
                <w:sz w:val="24"/>
                <w:rtl/>
              </w:rPr>
            </w:pPr>
          </w:p>
        </w:tc>
        <w:tc>
          <w:tcPr>
            <w:tcW w:w="5669" w:type="dxa"/>
          </w:tcPr>
          <w:p w14:paraId="46297325" w14:textId="77777777" w:rsidR="00715028" w:rsidRPr="00715028" w:rsidRDefault="00715028" w:rsidP="00715028">
            <w:pPr>
              <w:spacing w:line="240" w:lineRule="auto"/>
              <w:jc w:val="left"/>
              <w:rPr>
                <w:rFonts w:cs="Frankruhel"/>
                <w:sz w:val="24"/>
                <w:rtl/>
              </w:rPr>
            </w:pPr>
            <w:r>
              <w:rPr>
                <w:rFonts w:cs="Times New Roman"/>
                <w:sz w:val="24"/>
                <w:rtl/>
              </w:rPr>
              <w:t>מחלות מידבקות עפ"י סעיף 22</w:t>
            </w:r>
          </w:p>
        </w:tc>
        <w:tc>
          <w:tcPr>
            <w:tcW w:w="567" w:type="dxa"/>
          </w:tcPr>
          <w:p w14:paraId="3F332C81" w14:textId="77777777" w:rsidR="00715028" w:rsidRPr="00715028" w:rsidRDefault="00715028" w:rsidP="00715028">
            <w:pPr>
              <w:spacing w:line="240" w:lineRule="auto"/>
              <w:jc w:val="left"/>
              <w:rPr>
                <w:rStyle w:val="Hyperlink"/>
                <w:rtl/>
              </w:rPr>
            </w:pPr>
            <w:hyperlink w:anchor="hed212" w:tooltip="מחלות מידבקות עפי סעיף 22" w:history="1">
              <w:r w:rsidRPr="00715028">
                <w:rPr>
                  <w:rStyle w:val="Hyperlink"/>
                </w:rPr>
                <w:t>Go</w:t>
              </w:r>
            </w:hyperlink>
          </w:p>
        </w:tc>
        <w:tc>
          <w:tcPr>
            <w:tcW w:w="850" w:type="dxa"/>
          </w:tcPr>
          <w:p w14:paraId="293F3771"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715028" w:rsidRPr="00715028" w14:paraId="528EC82D" w14:textId="77777777" w:rsidTr="00715028">
        <w:tblPrEx>
          <w:tblCellMar>
            <w:top w:w="0" w:type="dxa"/>
            <w:bottom w:w="0" w:type="dxa"/>
          </w:tblCellMar>
        </w:tblPrEx>
        <w:tc>
          <w:tcPr>
            <w:tcW w:w="1247" w:type="dxa"/>
          </w:tcPr>
          <w:p w14:paraId="7602499D" w14:textId="77777777" w:rsidR="00715028" w:rsidRPr="00715028" w:rsidRDefault="00715028" w:rsidP="00715028">
            <w:pPr>
              <w:spacing w:line="240" w:lineRule="auto"/>
              <w:jc w:val="left"/>
              <w:rPr>
                <w:rFonts w:cs="Frankruhel"/>
                <w:sz w:val="24"/>
                <w:rtl/>
              </w:rPr>
            </w:pPr>
          </w:p>
        </w:tc>
        <w:tc>
          <w:tcPr>
            <w:tcW w:w="5669" w:type="dxa"/>
          </w:tcPr>
          <w:p w14:paraId="50CEF3A9" w14:textId="77777777" w:rsidR="00715028" w:rsidRPr="00715028" w:rsidRDefault="00715028" w:rsidP="00715028">
            <w:pPr>
              <w:spacing w:line="240" w:lineRule="auto"/>
              <w:jc w:val="left"/>
              <w:rPr>
                <w:rFonts w:cs="Frankruhel"/>
                <w:sz w:val="24"/>
                <w:rtl/>
              </w:rPr>
            </w:pPr>
            <w:r>
              <w:rPr>
                <w:rFonts w:cs="Times New Roman"/>
                <w:sz w:val="24"/>
                <w:rtl/>
              </w:rPr>
              <w:t>תוספת ד'</w:t>
            </w:r>
          </w:p>
        </w:tc>
        <w:tc>
          <w:tcPr>
            <w:tcW w:w="567" w:type="dxa"/>
          </w:tcPr>
          <w:p w14:paraId="2E667C54" w14:textId="77777777" w:rsidR="00715028" w:rsidRPr="00715028" w:rsidRDefault="00715028" w:rsidP="00715028">
            <w:pPr>
              <w:spacing w:line="240" w:lineRule="auto"/>
              <w:jc w:val="left"/>
              <w:rPr>
                <w:rStyle w:val="Hyperlink"/>
                <w:rtl/>
              </w:rPr>
            </w:pPr>
            <w:hyperlink w:anchor="med3" w:tooltip="תוספת ד" w:history="1">
              <w:r w:rsidRPr="00715028">
                <w:rPr>
                  <w:rStyle w:val="Hyperlink"/>
                </w:rPr>
                <w:t>Go</w:t>
              </w:r>
            </w:hyperlink>
          </w:p>
        </w:tc>
        <w:tc>
          <w:tcPr>
            <w:tcW w:w="850" w:type="dxa"/>
          </w:tcPr>
          <w:p w14:paraId="2CBC6581"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715028" w:rsidRPr="00715028" w14:paraId="2AD32E06" w14:textId="77777777" w:rsidTr="00715028">
        <w:tblPrEx>
          <w:tblCellMar>
            <w:top w:w="0" w:type="dxa"/>
            <w:bottom w:w="0" w:type="dxa"/>
          </w:tblCellMar>
        </w:tblPrEx>
        <w:tc>
          <w:tcPr>
            <w:tcW w:w="1247" w:type="dxa"/>
          </w:tcPr>
          <w:p w14:paraId="4AA236AC" w14:textId="77777777" w:rsidR="00715028" w:rsidRPr="00715028" w:rsidRDefault="00715028" w:rsidP="00715028">
            <w:pPr>
              <w:spacing w:line="240" w:lineRule="auto"/>
              <w:jc w:val="left"/>
              <w:rPr>
                <w:rFonts w:cs="Frankruhel"/>
                <w:sz w:val="24"/>
                <w:rtl/>
              </w:rPr>
            </w:pPr>
          </w:p>
        </w:tc>
        <w:tc>
          <w:tcPr>
            <w:tcW w:w="5669" w:type="dxa"/>
          </w:tcPr>
          <w:p w14:paraId="4C183389" w14:textId="77777777" w:rsidR="00715028" w:rsidRPr="00715028" w:rsidRDefault="00715028" w:rsidP="00715028">
            <w:pPr>
              <w:spacing w:line="240" w:lineRule="auto"/>
              <w:jc w:val="left"/>
              <w:rPr>
                <w:rFonts w:cs="Frankruhel"/>
                <w:sz w:val="24"/>
                <w:rtl/>
              </w:rPr>
            </w:pPr>
            <w:r>
              <w:rPr>
                <w:rFonts w:cs="Times New Roman"/>
                <w:sz w:val="24"/>
                <w:rtl/>
              </w:rPr>
              <w:t>התוספת החמישית</w:t>
            </w:r>
          </w:p>
        </w:tc>
        <w:tc>
          <w:tcPr>
            <w:tcW w:w="567" w:type="dxa"/>
          </w:tcPr>
          <w:p w14:paraId="577DDA72" w14:textId="77777777" w:rsidR="00715028" w:rsidRPr="00715028" w:rsidRDefault="00715028" w:rsidP="00715028">
            <w:pPr>
              <w:spacing w:line="240" w:lineRule="auto"/>
              <w:jc w:val="left"/>
              <w:rPr>
                <w:rStyle w:val="Hyperlink"/>
                <w:rtl/>
              </w:rPr>
            </w:pPr>
            <w:hyperlink w:anchor="med4" w:tooltip="התוספת החמישית" w:history="1">
              <w:r w:rsidRPr="00715028">
                <w:rPr>
                  <w:rStyle w:val="Hyperlink"/>
                </w:rPr>
                <w:t>Go</w:t>
              </w:r>
            </w:hyperlink>
          </w:p>
        </w:tc>
        <w:tc>
          <w:tcPr>
            <w:tcW w:w="850" w:type="dxa"/>
          </w:tcPr>
          <w:p w14:paraId="123232CA" w14:textId="77777777" w:rsidR="00715028" w:rsidRPr="00715028" w:rsidRDefault="00715028" w:rsidP="0071502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bl>
    <w:p w14:paraId="02997054" w14:textId="77777777" w:rsidR="00D46DCD" w:rsidRDefault="00D46DCD">
      <w:pPr>
        <w:pStyle w:val="big-header"/>
        <w:ind w:left="0" w:right="1134"/>
        <w:rPr>
          <w:rtl/>
        </w:rPr>
      </w:pPr>
    </w:p>
    <w:p w14:paraId="5376F951" w14:textId="77777777" w:rsidR="00D46DCD" w:rsidRPr="00D243A5" w:rsidRDefault="00D46DCD" w:rsidP="00D243A5">
      <w:pPr>
        <w:pStyle w:val="big-header"/>
        <w:ind w:left="0" w:right="1134"/>
        <w:rPr>
          <w:rStyle w:val="default"/>
          <w:rFonts w:cs="FrankRuehl" w:hint="cs"/>
          <w:szCs w:val="32"/>
          <w:rtl/>
        </w:rPr>
      </w:pPr>
      <w:r>
        <w:rPr>
          <w:rtl/>
        </w:rPr>
        <w:br w:type="page"/>
        <w:t>פ</w:t>
      </w:r>
      <w:r>
        <w:rPr>
          <w:rFonts w:hint="cs"/>
          <w:rtl/>
        </w:rPr>
        <w:t>קודת בריאות העם מס' 40 לש' 1940</w:t>
      </w:r>
      <w:r>
        <w:rPr>
          <w:rStyle w:val="default"/>
          <w:rtl/>
        </w:rPr>
        <w:footnoteReference w:customMarkFollows="1" w:id="1"/>
        <w:t>*</w:t>
      </w:r>
    </w:p>
    <w:p w14:paraId="1647781D" w14:textId="77777777" w:rsidR="00D46DCD" w:rsidRDefault="00D46DCD">
      <w:pPr>
        <w:pStyle w:val="header-2"/>
        <w:ind w:left="0" w:right="1134"/>
        <w:rPr>
          <w:rtl/>
        </w:rPr>
      </w:pPr>
      <w:bookmarkStart w:id="0" w:name="hed20"/>
      <w:bookmarkEnd w:id="0"/>
      <w:r>
        <w:rPr>
          <w:rtl/>
        </w:rPr>
        <w:t>ח</w:t>
      </w:r>
      <w:r>
        <w:rPr>
          <w:rFonts w:hint="cs"/>
          <w:rtl/>
        </w:rPr>
        <w:t>לק א'</w:t>
      </w:r>
    </w:p>
    <w:p w14:paraId="4ED7B94A" w14:textId="77777777" w:rsidR="00D46DCD" w:rsidRDefault="00D46DCD">
      <w:pPr>
        <w:pStyle w:val="medium-header"/>
        <w:keepNext w:val="0"/>
        <w:keepLines w:val="0"/>
        <w:ind w:left="0" w:right="1134"/>
        <w:rPr>
          <w:rtl/>
        </w:rPr>
      </w:pPr>
      <w:r>
        <w:rPr>
          <w:rtl/>
        </w:rPr>
        <w:t>מ</w:t>
      </w:r>
      <w:r>
        <w:rPr>
          <w:rFonts w:hint="cs"/>
          <w:rtl/>
        </w:rPr>
        <w:t>בוא</w:t>
      </w:r>
    </w:p>
    <w:p w14:paraId="44EC3408" w14:textId="77777777" w:rsidR="00D46DCD" w:rsidRDefault="00D46DCD" w:rsidP="007F5615">
      <w:pPr>
        <w:pStyle w:val="P00"/>
        <w:spacing w:before="72"/>
        <w:ind w:left="0" w:right="1134"/>
        <w:rPr>
          <w:rStyle w:val="default"/>
          <w:rFonts w:cs="FrankRuehl"/>
          <w:rtl/>
        </w:rPr>
      </w:pPr>
      <w:bookmarkStart w:id="1" w:name="Seif1"/>
      <w:bookmarkEnd w:id="1"/>
      <w:r>
        <w:rPr>
          <w:lang w:val="he-IL"/>
        </w:rPr>
        <w:pict w14:anchorId="72EE7C7F">
          <v:rect id="_x0000_s2050" style="position:absolute;left:0;text-align:left;margin-left:464.5pt;margin-top:8.05pt;width:75.05pt;height:16pt;z-index:251533312" o:allowincell="f" filled="f" stroked="f" strokecolor="lime" strokeweight=".25pt">
            <v:textbox inset="0,0,0,0">
              <w:txbxContent>
                <w:p w14:paraId="74E3DCC6" w14:textId="77777777" w:rsidR="002E0A2D" w:rsidRDefault="002E0A2D">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w:t>
      </w:r>
      <w:r>
        <w:rPr>
          <w:rStyle w:val="big-number"/>
          <w:rtl/>
        </w:rPr>
        <w:tab/>
      </w:r>
      <w:r>
        <w:rPr>
          <w:rStyle w:val="default"/>
          <w:rFonts w:cs="FrankRuehl"/>
          <w:rtl/>
        </w:rPr>
        <w:t>פ</w:t>
      </w:r>
      <w:r>
        <w:rPr>
          <w:rStyle w:val="default"/>
          <w:rFonts w:cs="FrankRuehl" w:hint="cs"/>
          <w:rtl/>
        </w:rPr>
        <w:t>קודה זו תיקרא פקודת בריאות העם, 1940.</w:t>
      </w:r>
    </w:p>
    <w:p w14:paraId="3495032E" w14:textId="77777777" w:rsidR="00D46DCD" w:rsidRDefault="00D46DCD" w:rsidP="007F5615">
      <w:pPr>
        <w:pStyle w:val="P00"/>
        <w:spacing w:before="72"/>
        <w:ind w:left="0" w:right="1134"/>
        <w:rPr>
          <w:rStyle w:val="default"/>
          <w:rFonts w:cs="FrankRuehl"/>
          <w:rtl/>
        </w:rPr>
      </w:pPr>
      <w:bookmarkStart w:id="2" w:name="Seif2"/>
      <w:bookmarkEnd w:id="2"/>
      <w:r>
        <w:rPr>
          <w:lang w:val="he-IL"/>
        </w:rPr>
        <w:pict w14:anchorId="422B0F52">
          <v:rect id="_x0000_s2051" style="position:absolute;left:0;text-align:left;margin-left:464.5pt;margin-top:8.05pt;width:75.05pt;height:16pt;z-index:251534336" o:allowincell="f" filled="f" stroked="f" strokecolor="lime" strokeweight=".25pt">
            <v:textbox inset="0,0,0,0">
              <w:txbxContent>
                <w:p w14:paraId="7390A08B"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פקודה זו יהיו למונחים הבאים הפירושים שבצדם, חוץ אם ענין הכתוב יחייב פירוש אחר:</w:t>
      </w:r>
    </w:p>
    <w:p w14:paraId="53A7C13E"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יום" ו"שעות היום" פירושם הזמן שבין שעה שמונה בבוקר ושעה חמש בערב;</w:t>
      </w:r>
    </w:p>
    <w:p w14:paraId="65AD56F1"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משרד" פירושו משרד הבריאות</w:t>
      </w:r>
      <w:r>
        <w:rPr>
          <w:rStyle w:val="a7"/>
        </w:rPr>
        <w:footnoteReference w:id="2"/>
      </w:r>
      <w:r>
        <w:rPr>
          <w:rStyle w:val="default"/>
          <w:rFonts w:cs="FrankRuehl" w:hint="cs"/>
          <w:rtl/>
        </w:rPr>
        <w:t>;</w:t>
      </w:r>
    </w:p>
    <w:p w14:paraId="45ED3936" w14:textId="77777777" w:rsidR="00D46DCD" w:rsidRDefault="00D46DCD" w:rsidP="000C11A5">
      <w:pPr>
        <w:pStyle w:val="P00"/>
        <w:spacing w:before="72"/>
        <w:ind w:left="0" w:right="1134"/>
        <w:rPr>
          <w:rStyle w:val="default"/>
          <w:rFonts w:cs="FrankRuehl" w:hint="cs"/>
          <w:rtl/>
        </w:rPr>
      </w:pPr>
      <w:r>
        <w:rPr>
          <w:lang w:val="he-IL"/>
        </w:rPr>
        <w:pict w14:anchorId="08F787F2">
          <v:rect id="_x0000_s2052" style="position:absolute;left:0;text-align:left;margin-left:464.5pt;margin-top:8.05pt;width:75.05pt;height:17pt;z-index:251535360" o:allowincell="f" filled="f" stroked="f" strokecolor="lime" strokeweight=".25pt">
            <v:textbox inset="0,0,0,0">
              <w:txbxContent>
                <w:p w14:paraId="5DE7F0BD" w14:textId="77777777" w:rsidR="002E0A2D" w:rsidRDefault="002E0A2D" w:rsidP="00FC7E39">
                  <w:pPr>
                    <w:spacing w:line="160" w:lineRule="exact"/>
                    <w:jc w:val="left"/>
                    <w:rPr>
                      <w:rFonts w:cs="Miriam"/>
                      <w:noProof/>
                      <w:szCs w:val="18"/>
                      <w:rtl/>
                    </w:rPr>
                  </w:pPr>
                  <w:r>
                    <w:rPr>
                      <w:rFonts w:cs="Miriam"/>
                      <w:szCs w:val="18"/>
                      <w:rtl/>
                    </w:rPr>
                    <w:t>(</w:t>
                  </w: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tl/>
        </w:rPr>
        <w:tab/>
      </w:r>
      <w:r>
        <w:rPr>
          <w:rStyle w:val="default"/>
          <w:rFonts w:cs="FrankRuehl"/>
          <w:rtl/>
        </w:rPr>
        <w:t>"</w:t>
      </w:r>
      <w:r>
        <w:rPr>
          <w:rStyle w:val="default"/>
          <w:rFonts w:cs="FrankRuehl" w:hint="cs"/>
          <w:rtl/>
        </w:rPr>
        <w:t xml:space="preserve">מנהל" </w:t>
      </w:r>
      <w:r w:rsidR="000C11A5">
        <w:rPr>
          <w:rStyle w:val="default"/>
          <w:rFonts w:cs="FrankRuehl"/>
          <w:rtl/>
        </w:rPr>
        <w:t>–</w:t>
      </w:r>
      <w:r>
        <w:rPr>
          <w:rStyle w:val="default"/>
          <w:rFonts w:cs="FrankRuehl" w:hint="cs"/>
          <w:rtl/>
        </w:rPr>
        <w:t xml:space="preserve"> פירושו מנהל שירותי הרפואה או בא כוח מוסמך של מנהל שירותי הרפואה בכפוף לאמור בסעיף 42א;</w:t>
      </w:r>
    </w:p>
    <w:p w14:paraId="38B8A868" w14:textId="77777777" w:rsidR="00981CE9" w:rsidRPr="007C7E23" w:rsidRDefault="00981CE9" w:rsidP="00981CE9">
      <w:pPr>
        <w:pStyle w:val="P00"/>
        <w:spacing w:before="0"/>
        <w:ind w:left="0" w:right="1134"/>
        <w:rPr>
          <w:rFonts w:hint="cs"/>
          <w:b/>
          <w:bCs/>
          <w:vanish/>
          <w:szCs w:val="20"/>
          <w:shd w:val="clear" w:color="auto" w:fill="FFFF99"/>
          <w:rtl/>
        </w:rPr>
      </w:pPr>
      <w:bookmarkStart w:id="3" w:name="Rov140"/>
      <w:r w:rsidRPr="007C7E23">
        <w:rPr>
          <w:rFonts w:hint="cs"/>
          <w:vanish/>
          <w:color w:val="FF0000"/>
          <w:szCs w:val="20"/>
          <w:shd w:val="clear" w:color="auto" w:fill="FFFF99"/>
          <w:rtl/>
        </w:rPr>
        <w:t>מיום 1.3.1991</w:t>
      </w:r>
    </w:p>
    <w:p w14:paraId="1F2164D1" w14:textId="77777777" w:rsidR="00981CE9" w:rsidRPr="007C7E23" w:rsidRDefault="00981CE9" w:rsidP="00981CE9">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5F2560E5" w14:textId="77777777" w:rsidR="00981CE9" w:rsidRPr="007C7E23" w:rsidRDefault="00981CE9" w:rsidP="00981CE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98 (</w:t>
      </w:r>
      <w:hyperlink r:id="rId8"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38030928" w14:textId="77777777" w:rsidR="006949B0" w:rsidRPr="00051CF2" w:rsidRDefault="006949B0" w:rsidP="000C11A5">
      <w:pPr>
        <w:pStyle w:val="footnote"/>
        <w:tabs>
          <w:tab w:val="left" w:pos="624"/>
          <w:tab w:val="left" w:pos="1021"/>
          <w:tab w:val="left" w:pos="1474"/>
          <w:tab w:val="left" w:pos="1928"/>
          <w:tab w:val="left" w:pos="2381"/>
          <w:tab w:val="left" w:pos="2835"/>
          <w:tab w:val="right" w:leader="dot" w:pos="6259"/>
        </w:tabs>
        <w:spacing w:before="60"/>
        <w:ind w:left="0" w:right="1134"/>
        <w:rPr>
          <w:rFonts w:hint="cs"/>
          <w:sz w:val="2"/>
          <w:szCs w:val="2"/>
          <w:rtl/>
        </w:rPr>
      </w:pP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 xml:space="preserve">מנהל" </w:t>
      </w:r>
      <w:r w:rsidR="000C11A5"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 xml:space="preserve"> פירושו מנהל שירותי הרפואה או בא כוח מוסמך של מנהל שירותי הרפואה </w:t>
      </w:r>
      <w:r w:rsidRPr="007C7E23">
        <w:rPr>
          <w:rStyle w:val="default"/>
          <w:rFonts w:cs="FrankRuehl" w:hint="cs"/>
          <w:vanish/>
          <w:sz w:val="22"/>
          <w:szCs w:val="22"/>
          <w:u w:val="single"/>
          <w:shd w:val="clear" w:color="auto" w:fill="FFFF99"/>
          <w:rtl/>
        </w:rPr>
        <w:t>בכפוף לאמור בסעיף 42א</w:t>
      </w:r>
      <w:r w:rsidRPr="007C7E23">
        <w:rPr>
          <w:rStyle w:val="default"/>
          <w:rFonts w:cs="FrankRuehl" w:hint="cs"/>
          <w:vanish/>
          <w:sz w:val="22"/>
          <w:szCs w:val="22"/>
          <w:shd w:val="clear" w:color="auto" w:fill="FFFF99"/>
          <w:rtl/>
        </w:rPr>
        <w:t>;</w:t>
      </w:r>
      <w:bookmarkEnd w:id="3"/>
    </w:p>
    <w:p w14:paraId="678326CF" w14:textId="77777777" w:rsidR="00D46DCD" w:rsidRDefault="00D46DCD">
      <w:pPr>
        <w:pStyle w:val="P00"/>
        <w:spacing w:before="72"/>
        <w:ind w:left="0" w:right="1134"/>
        <w:rPr>
          <w:rStyle w:val="default"/>
          <w:rFonts w:cs="FrankRuehl" w:hint="cs"/>
          <w:rtl/>
        </w:rPr>
      </w:pPr>
      <w:r>
        <w:rPr>
          <w:lang w:val="he-IL"/>
        </w:rPr>
        <w:pict w14:anchorId="1B270983">
          <v:rect id="_x0000_s2053" style="position:absolute;left:0;text-align:left;margin-left:464.5pt;margin-top:8.05pt;width:75.05pt;height:16pt;z-index:251536384" o:allowincell="f" filled="f" stroked="f" strokecolor="lime" strokeweight=".25pt">
            <v:textbox inset="0,0,0,0">
              <w:txbxContent>
                <w:p w14:paraId="1C5B9283"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ק' 25</w:t>
                  </w:r>
                  <w:r>
                    <w:rPr>
                      <w:rFonts w:cs="Miriam"/>
                      <w:szCs w:val="18"/>
                      <w:rtl/>
                    </w:rPr>
                    <w:t xml:space="preserve"> </w:t>
                  </w:r>
                  <w:r>
                    <w:rPr>
                      <w:rFonts w:cs="Miriam" w:hint="cs"/>
                      <w:szCs w:val="18"/>
                      <w:rtl/>
                    </w:rPr>
                    <w:t>לש' 1947</w:t>
                  </w:r>
                </w:p>
              </w:txbxContent>
            </v:textbox>
            <w10:anchorlock/>
          </v:rect>
        </w:pict>
      </w:r>
      <w:r>
        <w:rPr>
          <w:rtl/>
        </w:rPr>
        <w:tab/>
      </w:r>
      <w:r>
        <w:rPr>
          <w:rStyle w:val="default"/>
          <w:rFonts w:cs="FrankRuehl"/>
          <w:rtl/>
        </w:rPr>
        <w:t xml:space="preserve"> "</w:t>
      </w:r>
      <w:r>
        <w:rPr>
          <w:rStyle w:val="default"/>
          <w:rFonts w:cs="FrankRuehl" w:hint="cs"/>
          <w:rtl/>
        </w:rPr>
        <w:t>משרד בריאות מחוזי" פירושו משרד מחוזי של משרד הבריאות, וכולל משרד נפה של אותו משרד;</w:t>
      </w:r>
    </w:p>
    <w:p w14:paraId="2D74C6E4" w14:textId="77777777" w:rsidR="00E42845" w:rsidRPr="007C7E23" w:rsidRDefault="00E42845" w:rsidP="00E42845">
      <w:pPr>
        <w:pStyle w:val="P00"/>
        <w:spacing w:before="0"/>
        <w:ind w:left="0" w:right="1134"/>
        <w:rPr>
          <w:rStyle w:val="default"/>
          <w:rFonts w:cs="FrankRuehl" w:hint="cs"/>
          <w:vanish/>
          <w:color w:val="FF0000"/>
          <w:szCs w:val="20"/>
          <w:shd w:val="clear" w:color="auto" w:fill="FFFF99"/>
          <w:rtl/>
        </w:rPr>
      </w:pPr>
      <w:bookmarkStart w:id="4" w:name="Rov245"/>
      <w:r w:rsidRPr="007C7E23">
        <w:rPr>
          <w:rFonts w:hint="cs"/>
          <w:vanish/>
          <w:color w:val="FF0000"/>
          <w:szCs w:val="20"/>
          <w:shd w:val="clear" w:color="auto" w:fill="FFFF99"/>
          <w:rtl/>
        </w:rPr>
        <w:t>מיום</w:t>
      </w:r>
      <w:r w:rsidRPr="007C7E23">
        <w:rPr>
          <w:rStyle w:val="default"/>
          <w:rFonts w:cs="FrankRuehl" w:hint="cs"/>
          <w:vanish/>
          <w:color w:val="FF0000"/>
          <w:szCs w:val="20"/>
          <w:shd w:val="clear" w:color="auto" w:fill="FFFF99"/>
          <w:rtl/>
        </w:rPr>
        <w:t xml:space="preserve"> 14.6.1947</w:t>
      </w:r>
    </w:p>
    <w:p w14:paraId="73FEDDAF" w14:textId="77777777" w:rsidR="00E42845" w:rsidRPr="007C7E23" w:rsidRDefault="00E42845" w:rsidP="00E42845">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מס' 25 לשנת 1947</w:t>
      </w:r>
    </w:p>
    <w:p w14:paraId="138B8002" w14:textId="77777777" w:rsidR="00E42845" w:rsidRPr="007C7E23" w:rsidRDefault="00E42845" w:rsidP="00E42845">
      <w:pPr>
        <w:pStyle w:val="P00"/>
        <w:spacing w:before="0"/>
        <w:ind w:left="0" w:right="1134"/>
        <w:rPr>
          <w:rStyle w:val="default"/>
          <w:rFonts w:cs="FrankRuehl" w:hint="cs"/>
          <w:vanish/>
          <w:szCs w:val="20"/>
          <w:shd w:val="clear" w:color="auto" w:fill="FFFF99"/>
          <w:rtl/>
        </w:rPr>
      </w:pPr>
      <w:hyperlink r:id="rId9" w:history="1">
        <w:r w:rsidRPr="007C7E23">
          <w:rPr>
            <w:rStyle w:val="Hyperlink"/>
            <w:rFonts w:hint="cs"/>
            <w:vanish/>
            <w:szCs w:val="20"/>
            <w:shd w:val="clear" w:color="auto" w:fill="FFFF99"/>
            <w:rtl/>
          </w:rPr>
          <w:t>ע"ר מס' 1588</w:t>
        </w:r>
      </w:hyperlink>
      <w:r w:rsidRPr="007C7E23">
        <w:rPr>
          <w:rStyle w:val="default"/>
          <w:rFonts w:cs="FrankRuehl" w:hint="cs"/>
          <w:vanish/>
          <w:szCs w:val="20"/>
          <w:shd w:val="clear" w:color="auto" w:fill="FFFF99"/>
          <w:rtl/>
        </w:rPr>
        <w:t xml:space="preserve"> מיום 14.6.1947 תוס' 1 עמ' 132</w:t>
      </w:r>
    </w:p>
    <w:p w14:paraId="69BA82E6" w14:textId="77777777" w:rsidR="00E42845" w:rsidRPr="007C7E23" w:rsidRDefault="00E42845" w:rsidP="00E42845">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החלפת הגדרת "משרד הבריאות המחוזי" בהגדרת "משרד בריאות מחוזי"</w:t>
      </w:r>
    </w:p>
    <w:p w14:paraId="333C97E8" w14:textId="77777777" w:rsidR="00E42845" w:rsidRPr="007C7E23" w:rsidRDefault="00E42845" w:rsidP="00E42845">
      <w:pPr>
        <w:pStyle w:val="P00"/>
        <w:ind w:left="0" w:right="1134"/>
        <w:rPr>
          <w:rStyle w:val="default"/>
          <w:rFonts w:cs="FrankRuehl" w:hint="cs"/>
          <w:vanish/>
          <w:szCs w:val="20"/>
          <w:shd w:val="clear" w:color="auto" w:fill="FFFF99"/>
          <w:rtl/>
        </w:rPr>
      </w:pPr>
      <w:r w:rsidRPr="007C7E23">
        <w:rPr>
          <w:rStyle w:val="default"/>
          <w:rFonts w:cs="FrankRuehl" w:hint="cs"/>
          <w:vanish/>
          <w:szCs w:val="20"/>
          <w:shd w:val="clear" w:color="auto" w:fill="FFFF99"/>
          <w:rtl/>
        </w:rPr>
        <w:t>הנוסח הקודם:</w:t>
      </w:r>
    </w:p>
    <w:p w14:paraId="369C7DC4" w14:textId="77777777" w:rsidR="00E42845" w:rsidRPr="00E42845" w:rsidRDefault="00E42845" w:rsidP="00E42845">
      <w:pPr>
        <w:pStyle w:val="P00"/>
        <w:spacing w:before="0"/>
        <w:ind w:left="0" w:right="1134"/>
        <w:rPr>
          <w:rStyle w:val="default"/>
          <w:rFonts w:cs="FrankRuehl" w:hint="cs"/>
          <w:sz w:val="2"/>
          <w:szCs w:val="2"/>
          <w:rtl/>
        </w:rPr>
      </w:pP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"משרד הבריאות המחוזי" פירושו משרד מחוזי של מחלקת הבריאות;</w:t>
      </w:r>
      <w:bookmarkEnd w:id="4"/>
    </w:p>
    <w:p w14:paraId="2C91A3EB"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חרושת" כולל בית מלאכה ו</w:t>
      </w:r>
      <w:r>
        <w:rPr>
          <w:rStyle w:val="default"/>
          <w:rFonts w:cs="FrankRuehl"/>
          <w:rtl/>
        </w:rPr>
        <w:t>מ</w:t>
      </w:r>
      <w:r>
        <w:rPr>
          <w:rStyle w:val="default"/>
          <w:rFonts w:cs="FrankRuehl" w:hint="cs"/>
          <w:rtl/>
        </w:rPr>
        <w:t>קום עבודה;</w:t>
      </w:r>
    </w:p>
    <w:p w14:paraId="6A4A2E6F"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פירושו כל בנין או מבנה המשמש לדירה לבני אדם, והוא כולל בית ספר, חנות, בית חרושת או בנין אחר שבהם דרים או עובדים בני אדם;</w:t>
      </w:r>
    </w:p>
    <w:p w14:paraId="3AE43DC7" w14:textId="77777777" w:rsidR="00F57D00" w:rsidRPr="00F57D00" w:rsidRDefault="00D46DCD" w:rsidP="00F57D00">
      <w:pPr>
        <w:pStyle w:val="P00"/>
        <w:spacing w:before="72"/>
        <w:ind w:left="0" w:right="1134"/>
        <w:rPr>
          <w:rStyle w:val="default"/>
          <w:rFonts w:cs="FrankRuehl" w:hint="cs"/>
          <w:rtl/>
        </w:rPr>
      </w:pPr>
      <w:r>
        <w:rPr>
          <w:lang w:val="he-IL"/>
        </w:rPr>
        <w:pict w14:anchorId="43A49BB7">
          <v:rect id="_x0000_s2054" style="position:absolute;left:0;text-align:left;margin-left:464.5pt;margin-top:8.05pt;width:75.05pt;height:19.95pt;z-index:251701248" o:allowincell="f" filled="f" stroked="f" strokecolor="lime" strokeweight=".25pt">
            <v:textbox style="mso-next-textbox:#_x0000_s2054" inset="0,0,0,0">
              <w:txbxContent>
                <w:p w14:paraId="108EB02B" w14:textId="77777777" w:rsidR="002E0A2D" w:rsidRDefault="002E0A2D" w:rsidP="00FC7E39">
                  <w:pPr>
                    <w:spacing w:line="160" w:lineRule="exact"/>
                    <w:jc w:val="left"/>
                    <w:rPr>
                      <w:rFonts w:cs="Miriam" w:hint="cs"/>
                      <w:noProof/>
                      <w:szCs w:val="18"/>
                      <w:rtl/>
                    </w:rPr>
                  </w:pPr>
                  <w:r>
                    <w:rPr>
                      <w:rFonts w:cs="Miriam" w:hint="cs"/>
                      <w:noProof/>
                      <w:szCs w:val="18"/>
                      <w:rtl/>
                    </w:rPr>
                    <w:t>(תיקון מס' 26) תשע"א-2011</w:t>
                  </w:r>
                </w:p>
              </w:txbxContent>
            </v:textbox>
            <w10:anchorlock/>
          </v:rect>
        </w:pict>
      </w:r>
      <w:r>
        <w:rPr>
          <w:rtl/>
        </w:rPr>
        <w:tab/>
      </w:r>
      <w:r>
        <w:rPr>
          <w:rStyle w:val="default"/>
          <w:rFonts w:cs="FrankRuehl"/>
          <w:rtl/>
        </w:rPr>
        <w:t>"</w:t>
      </w:r>
      <w:r>
        <w:rPr>
          <w:rStyle w:val="default"/>
          <w:rFonts w:cs="FrankRuehl" w:hint="cs"/>
          <w:rtl/>
        </w:rPr>
        <w:t xml:space="preserve">מפקח" </w:t>
      </w:r>
      <w:r w:rsidR="000C11A5">
        <w:rPr>
          <w:rStyle w:val="default"/>
          <w:rFonts w:cs="FrankRuehl"/>
          <w:rtl/>
        </w:rPr>
        <w:t>–</w:t>
      </w:r>
      <w:r w:rsidR="00F57D00">
        <w:rPr>
          <w:rStyle w:val="default"/>
          <w:rFonts w:cs="FrankRuehl" w:hint="cs"/>
          <w:rtl/>
        </w:rPr>
        <w:t xml:space="preserve"> </w:t>
      </w:r>
      <w:r w:rsidR="00F57D00" w:rsidRPr="00F57D00">
        <w:rPr>
          <w:rStyle w:val="default"/>
          <w:rFonts w:cs="FrankRuehl" w:hint="cs"/>
          <w:rtl/>
        </w:rPr>
        <w:t>אחד מאלה, לפי העניין:</w:t>
      </w:r>
    </w:p>
    <w:p w14:paraId="6122D2E2" w14:textId="77777777" w:rsidR="00F57D00" w:rsidRPr="00F57D00" w:rsidRDefault="00F57D00" w:rsidP="00F57D00">
      <w:pPr>
        <w:pStyle w:val="P00"/>
        <w:spacing w:before="72"/>
        <w:ind w:left="1021" w:right="1134"/>
        <w:rPr>
          <w:rStyle w:val="default"/>
          <w:rFonts w:cs="FrankRuehl" w:hint="cs"/>
          <w:rtl/>
        </w:rPr>
      </w:pPr>
      <w:r w:rsidRPr="00F57D00">
        <w:rPr>
          <w:rStyle w:val="default"/>
          <w:rFonts w:cs="FrankRuehl" w:hint="cs"/>
          <w:rtl/>
        </w:rPr>
        <w:t>(1)</w:t>
      </w:r>
      <w:r w:rsidRPr="00F57D00">
        <w:rPr>
          <w:rStyle w:val="default"/>
          <w:rFonts w:cs="FrankRuehl" w:hint="cs"/>
          <w:rtl/>
        </w:rPr>
        <w:tab/>
        <w:t>מי ששר הבריאות הסמיכו כמפקח לעניין פקודה זו;</w:t>
      </w:r>
    </w:p>
    <w:p w14:paraId="10010EE8" w14:textId="77777777" w:rsidR="00F57D00" w:rsidRPr="00F57D00" w:rsidRDefault="00F57D00" w:rsidP="00F57D00">
      <w:pPr>
        <w:pStyle w:val="P00"/>
        <w:spacing w:before="72"/>
        <w:ind w:left="1021" w:right="1134"/>
        <w:rPr>
          <w:rStyle w:val="default"/>
          <w:rFonts w:cs="FrankRuehl" w:hint="cs"/>
          <w:rtl/>
        </w:rPr>
      </w:pPr>
      <w:r w:rsidRPr="00F57D00">
        <w:rPr>
          <w:rStyle w:val="default"/>
          <w:rFonts w:cs="FrankRuehl" w:hint="cs"/>
          <w:rtl/>
        </w:rPr>
        <w:t>(2)</w:t>
      </w:r>
      <w:r w:rsidRPr="00F57D00">
        <w:rPr>
          <w:rStyle w:val="default"/>
          <w:rFonts w:cs="FrankRuehl" w:hint="cs"/>
          <w:rtl/>
        </w:rPr>
        <w:tab/>
        <w:t>מי שהשר להגנת הסביבה הסמיכו כמפקח לעניין פקודה זו, מקרב עובדי המדינה, שאינם עובדי משרדו, ומקרב עובדי רשויות נחלים ומעיינות;</w:t>
      </w:r>
    </w:p>
    <w:p w14:paraId="13A595DA" w14:textId="77777777" w:rsidR="00917FA2" w:rsidRPr="007C7E23" w:rsidRDefault="00917FA2" w:rsidP="00917FA2">
      <w:pPr>
        <w:pStyle w:val="P00"/>
        <w:spacing w:before="0"/>
        <w:ind w:left="0" w:right="1134"/>
        <w:rPr>
          <w:rFonts w:hint="cs"/>
          <w:b/>
          <w:bCs/>
          <w:vanish/>
          <w:szCs w:val="20"/>
          <w:shd w:val="clear" w:color="auto" w:fill="FFFF99"/>
          <w:rtl/>
        </w:rPr>
      </w:pPr>
      <w:bookmarkStart w:id="5" w:name="Rov239"/>
      <w:r w:rsidRPr="007C7E23">
        <w:rPr>
          <w:rFonts w:hint="cs"/>
          <w:vanish/>
          <w:color w:val="FF0000"/>
          <w:szCs w:val="20"/>
          <w:shd w:val="clear" w:color="auto" w:fill="FFFF99"/>
          <w:rtl/>
        </w:rPr>
        <w:t>מיום 1.3.1991</w:t>
      </w:r>
    </w:p>
    <w:p w14:paraId="52728F2E" w14:textId="77777777" w:rsidR="00917FA2" w:rsidRPr="007C7E23" w:rsidRDefault="00917FA2" w:rsidP="00917FA2">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0FEBC064" w14:textId="77777777" w:rsidR="00917FA2" w:rsidRPr="007C7E23" w:rsidRDefault="00917FA2" w:rsidP="00917FA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98 (</w:t>
      </w:r>
      <w:hyperlink r:id="rId11"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62406649" w14:textId="77777777" w:rsidR="00917FA2" w:rsidRPr="007C7E23" w:rsidRDefault="00917FA2" w:rsidP="00917FA2">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החלפת הגדרת "מפקח"</w:t>
      </w:r>
    </w:p>
    <w:p w14:paraId="5BA0F3EE" w14:textId="77777777" w:rsidR="00917FA2" w:rsidRPr="007C7E23" w:rsidRDefault="00917FA2" w:rsidP="00917FA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48BAE380" w14:textId="77777777" w:rsidR="00917FA2" w:rsidRPr="007C7E23" w:rsidRDefault="00917FA2" w:rsidP="00917FA2">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7C7E23">
        <w:rPr>
          <w:rFonts w:hint="cs"/>
          <w:vanish/>
          <w:shd w:val="clear" w:color="auto" w:fill="FFFF99"/>
          <w:rtl/>
        </w:rPr>
        <w:tab/>
      </w:r>
      <w:r w:rsidRPr="007C7E23">
        <w:rPr>
          <w:rFonts w:hint="cs"/>
          <w:strike/>
          <w:vanish/>
          <w:shd w:val="clear" w:color="auto" w:fill="FFFF99"/>
          <w:rtl/>
        </w:rPr>
        <w:t>"מפקח" פירושו מפקח של מחלקת הבריאות והוא כולל מפקח-משנה של מחלקת הבריאות, וכן מפקח של רשות סניטרית מקומית שהמנהל ייפה את כחו בכתב כדין;</w:t>
      </w:r>
    </w:p>
    <w:p w14:paraId="44B690DF" w14:textId="77777777" w:rsidR="00917FA2" w:rsidRPr="007C7E23" w:rsidRDefault="00917FA2" w:rsidP="00917FA2">
      <w:pPr>
        <w:pStyle w:val="P00"/>
        <w:spacing w:before="0"/>
        <w:ind w:left="0" w:right="1134"/>
        <w:rPr>
          <w:rStyle w:val="default"/>
          <w:rFonts w:cs="FrankRuehl" w:hint="cs"/>
          <w:vanish/>
          <w:szCs w:val="20"/>
          <w:shd w:val="clear" w:color="auto" w:fill="FFFF99"/>
          <w:rtl/>
        </w:rPr>
      </w:pPr>
    </w:p>
    <w:p w14:paraId="2AE0A004" w14:textId="77777777" w:rsidR="00917FA2" w:rsidRPr="007C7E23" w:rsidRDefault="00917FA2" w:rsidP="00DD7456">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 xml:space="preserve">מיום </w:t>
      </w:r>
      <w:r w:rsidR="00DD7456" w:rsidRPr="007C7E23">
        <w:rPr>
          <w:rStyle w:val="default"/>
          <w:rFonts w:cs="FrankRuehl" w:hint="cs"/>
          <w:vanish/>
          <w:color w:val="FF0000"/>
          <w:szCs w:val="20"/>
          <w:shd w:val="clear" w:color="auto" w:fill="FFFF99"/>
          <w:rtl/>
        </w:rPr>
        <w:t>1</w:t>
      </w:r>
      <w:r w:rsidRPr="007C7E23">
        <w:rPr>
          <w:rStyle w:val="default"/>
          <w:rFonts w:cs="FrankRuehl" w:hint="cs"/>
          <w:vanish/>
          <w:color w:val="FF0000"/>
          <w:szCs w:val="20"/>
          <w:shd w:val="clear" w:color="auto" w:fill="FFFF99"/>
          <w:rtl/>
        </w:rPr>
        <w:t>.8.2011</w:t>
      </w:r>
    </w:p>
    <w:p w14:paraId="06678D9A" w14:textId="77777777" w:rsidR="00917FA2" w:rsidRPr="007C7E23" w:rsidRDefault="00917FA2" w:rsidP="00917FA2">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26</w:t>
      </w:r>
    </w:p>
    <w:p w14:paraId="4DAFFFBF" w14:textId="77777777" w:rsidR="00917FA2" w:rsidRPr="007C7E23" w:rsidRDefault="00917FA2" w:rsidP="00917FA2">
      <w:pPr>
        <w:pStyle w:val="P00"/>
        <w:spacing w:before="0"/>
        <w:ind w:left="0" w:right="1134"/>
        <w:rPr>
          <w:rStyle w:val="default"/>
          <w:rFonts w:cs="FrankRuehl" w:hint="cs"/>
          <w:vanish/>
          <w:szCs w:val="20"/>
          <w:shd w:val="clear" w:color="auto" w:fill="FFFF99"/>
          <w:rtl/>
        </w:rPr>
      </w:pPr>
      <w:hyperlink r:id="rId12" w:history="1">
        <w:r w:rsidRPr="007C7E23">
          <w:rPr>
            <w:rStyle w:val="Hyperlink"/>
            <w:rFonts w:hint="cs"/>
            <w:vanish/>
            <w:szCs w:val="20"/>
            <w:shd w:val="clear" w:color="auto" w:fill="FFFF99"/>
            <w:rtl/>
          </w:rPr>
          <w:t>ס"ח תשע"א מס' 2290</w:t>
        </w:r>
      </w:hyperlink>
      <w:r w:rsidRPr="007C7E23">
        <w:rPr>
          <w:rStyle w:val="default"/>
          <w:rFonts w:cs="FrankRuehl" w:hint="cs"/>
          <w:vanish/>
          <w:szCs w:val="20"/>
          <w:shd w:val="clear" w:color="auto" w:fill="FFFF99"/>
          <w:rtl/>
        </w:rPr>
        <w:t xml:space="preserve"> מיום 5.4.2011 עמ' 742 (</w:t>
      </w:r>
      <w:hyperlink r:id="rId13" w:history="1">
        <w:r w:rsidRPr="007C7E23">
          <w:rPr>
            <w:rStyle w:val="Hyperlink"/>
            <w:rFonts w:hint="cs"/>
            <w:vanish/>
            <w:szCs w:val="20"/>
            <w:shd w:val="clear" w:color="auto" w:fill="FFFF99"/>
            <w:rtl/>
          </w:rPr>
          <w:t>ה"ח 483</w:t>
        </w:r>
      </w:hyperlink>
      <w:r w:rsidRPr="007C7E23">
        <w:rPr>
          <w:rStyle w:val="default"/>
          <w:rFonts w:cs="FrankRuehl" w:hint="cs"/>
          <w:vanish/>
          <w:szCs w:val="20"/>
          <w:shd w:val="clear" w:color="auto" w:fill="FFFF99"/>
          <w:rtl/>
        </w:rPr>
        <w:t>)</w:t>
      </w:r>
    </w:p>
    <w:p w14:paraId="73F32211" w14:textId="77777777" w:rsidR="00917FA2" w:rsidRPr="007C7E23" w:rsidRDefault="00917FA2" w:rsidP="00917FA2">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החלפת הגדרת "מפקח"</w:t>
      </w:r>
    </w:p>
    <w:p w14:paraId="516EE4A7" w14:textId="77777777" w:rsidR="00917FA2" w:rsidRPr="007C7E23" w:rsidRDefault="00917FA2" w:rsidP="00917FA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2646CBE3" w14:textId="77777777" w:rsidR="00917FA2" w:rsidRPr="00917FA2" w:rsidRDefault="00917FA2" w:rsidP="00917FA2">
      <w:pPr>
        <w:pStyle w:val="P00"/>
        <w:spacing w:before="0"/>
        <w:ind w:left="0" w:right="1134"/>
        <w:rPr>
          <w:rStyle w:val="default"/>
          <w:rFonts w:cs="FrankRuehl" w:hint="cs"/>
          <w:strike/>
          <w:sz w:val="2"/>
          <w:szCs w:val="2"/>
          <w:rtl/>
        </w:rPr>
      </w:pPr>
      <w:r w:rsidRPr="007C7E23">
        <w:rPr>
          <w:vanish/>
          <w:sz w:val="22"/>
          <w:szCs w:val="22"/>
          <w:shd w:val="clear" w:color="auto" w:fill="FFFF99"/>
          <w:rtl/>
        </w:rPr>
        <w:tab/>
      </w:r>
      <w:r w:rsidRPr="007C7E23">
        <w:rPr>
          <w:rStyle w:val="default"/>
          <w:rFonts w:cs="FrankRuehl"/>
          <w:strike/>
          <w:vanish/>
          <w:sz w:val="22"/>
          <w:szCs w:val="22"/>
          <w:shd w:val="clear" w:color="auto" w:fill="FFFF99"/>
          <w:rtl/>
        </w:rPr>
        <w:t>"</w:t>
      </w:r>
      <w:r w:rsidRPr="007C7E23">
        <w:rPr>
          <w:rStyle w:val="default"/>
          <w:rFonts w:cs="FrankRuehl" w:hint="cs"/>
          <w:strike/>
          <w:vanish/>
          <w:sz w:val="22"/>
          <w:szCs w:val="22"/>
          <w:shd w:val="clear" w:color="auto" w:fill="FFFF99"/>
          <w:rtl/>
        </w:rPr>
        <w:t xml:space="preserve">מפקח" </w:t>
      </w:r>
      <w:r w:rsidRPr="007C7E23">
        <w:rPr>
          <w:rStyle w:val="default"/>
          <w:rFonts w:cs="FrankRuehl"/>
          <w:strike/>
          <w:vanish/>
          <w:sz w:val="22"/>
          <w:szCs w:val="22"/>
          <w:shd w:val="clear" w:color="auto" w:fill="FFFF99"/>
          <w:rtl/>
        </w:rPr>
        <w:t>–</w:t>
      </w:r>
      <w:r w:rsidRPr="007C7E23">
        <w:rPr>
          <w:rStyle w:val="default"/>
          <w:rFonts w:cs="FrankRuehl" w:hint="cs"/>
          <w:strike/>
          <w:vanish/>
          <w:sz w:val="22"/>
          <w:szCs w:val="22"/>
          <w:shd w:val="clear" w:color="auto" w:fill="FFFF99"/>
          <w:rtl/>
        </w:rPr>
        <w:t xml:space="preserve"> מי ששר הבריאות או </w:t>
      </w:r>
      <w:r w:rsidRPr="007C7E23">
        <w:rPr>
          <w:rStyle w:val="default"/>
          <w:rFonts w:cs="FrankRuehl"/>
          <w:strike/>
          <w:vanish/>
          <w:sz w:val="22"/>
          <w:szCs w:val="22"/>
          <w:shd w:val="clear" w:color="auto" w:fill="FFFF99"/>
          <w:rtl/>
        </w:rPr>
        <w:t>ה</w:t>
      </w:r>
      <w:r w:rsidRPr="007C7E23">
        <w:rPr>
          <w:rStyle w:val="default"/>
          <w:rFonts w:cs="FrankRuehl" w:hint="cs"/>
          <w:strike/>
          <w:vanish/>
          <w:sz w:val="22"/>
          <w:szCs w:val="22"/>
          <w:shd w:val="clear" w:color="auto" w:fill="FFFF99"/>
          <w:rtl/>
        </w:rPr>
        <w:t>שר לאיכות הסביבה, לפי הענין, הסמיכו כמפקח לענין פקודה זו;</w:t>
      </w:r>
      <w:bookmarkEnd w:id="5"/>
    </w:p>
    <w:p w14:paraId="0508888D" w14:textId="77777777" w:rsidR="00917FA2" w:rsidRPr="00F57D00" w:rsidRDefault="00917FA2" w:rsidP="00917FA2">
      <w:pPr>
        <w:pStyle w:val="P00"/>
        <w:spacing w:before="72"/>
        <w:ind w:left="0" w:right="1134"/>
        <w:rPr>
          <w:rStyle w:val="default"/>
          <w:rFonts w:cs="FrankRuehl" w:hint="cs"/>
          <w:rtl/>
        </w:rPr>
      </w:pPr>
      <w:r w:rsidRPr="00F57D00">
        <w:rPr>
          <w:lang w:val="he-IL"/>
        </w:rPr>
        <w:pict w14:anchorId="1CF68D01">
          <v:rect id="_x0000_s2316" style="position:absolute;left:0;text-align:left;margin-left:464.5pt;margin-top:8.05pt;width:75.05pt;height:16.15pt;z-index:251737088" o:allowincell="f" filled="f" stroked="f" strokecolor="lime" strokeweight=".25pt">
            <v:textbox style="mso-next-textbox:#_x0000_s2316" inset="0,0,0,0">
              <w:txbxContent>
                <w:p w14:paraId="713BD6BE" w14:textId="77777777" w:rsidR="002E0A2D" w:rsidRDefault="002E0A2D" w:rsidP="00917FA2">
                  <w:pPr>
                    <w:spacing w:line="160" w:lineRule="exact"/>
                    <w:jc w:val="left"/>
                    <w:rPr>
                      <w:rFonts w:cs="Miriam" w:hint="cs"/>
                      <w:noProof/>
                      <w:szCs w:val="18"/>
                      <w:rtl/>
                    </w:rPr>
                  </w:pPr>
                  <w:r>
                    <w:rPr>
                      <w:rFonts w:cs="Miriam" w:hint="cs"/>
                      <w:noProof/>
                      <w:szCs w:val="18"/>
                      <w:rtl/>
                    </w:rPr>
                    <w:t>(תיקון מס' 26) תשע"א-2011</w:t>
                  </w:r>
                </w:p>
              </w:txbxContent>
            </v:textbox>
            <w10:anchorlock/>
          </v:rect>
        </w:pict>
      </w:r>
      <w:r w:rsidRPr="00F57D00">
        <w:rPr>
          <w:rtl/>
        </w:rPr>
        <w:tab/>
      </w:r>
      <w:r w:rsidRPr="00F57D00">
        <w:rPr>
          <w:rStyle w:val="default"/>
          <w:rFonts w:cs="FrankRuehl"/>
          <w:rtl/>
        </w:rPr>
        <w:t>"</w:t>
      </w:r>
      <w:r w:rsidRPr="00F57D00">
        <w:rPr>
          <w:rStyle w:val="default"/>
          <w:rFonts w:cs="FrankRuehl" w:hint="cs"/>
          <w:rtl/>
        </w:rPr>
        <w:t xml:space="preserve">מפקח הגנת הסביבה" </w:t>
      </w:r>
      <w:r w:rsidRPr="00F57D00">
        <w:rPr>
          <w:rStyle w:val="default"/>
          <w:rFonts w:cs="FrankRuehl"/>
          <w:rtl/>
        </w:rPr>
        <w:t>–</w:t>
      </w:r>
      <w:r w:rsidRPr="00F57D00">
        <w:rPr>
          <w:rStyle w:val="default"/>
          <w:rFonts w:cs="FrankRuehl" w:hint="cs"/>
          <w:rtl/>
        </w:rPr>
        <w:t xml:space="preserve"> עובד המשרד להגנת הסביבה שהוסמך בידי השר להגנת הסביבה לפי חוק הגנת הסביבה (סמכויות פיקוח ואכיפה), התשע"א-2011;";</w:t>
      </w:r>
    </w:p>
    <w:p w14:paraId="336B4ED5" w14:textId="77777777" w:rsidR="00917FA2" w:rsidRPr="007C7E23" w:rsidRDefault="00917FA2" w:rsidP="00DD7456">
      <w:pPr>
        <w:pStyle w:val="P00"/>
        <w:spacing w:before="0"/>
        <w:ind w:left="0" w:right="1134"/>
        <w:rPr>
          <w:rStyle w:val="default"/>
          <w:rFonts w:cs="FrankRuehl" w:hint="cs"/>
          <w:vanish/>
          <w:color w:val="FF0000"/>
          <w:szCs w:val="20"/>
          <w:shd w:val="clear" w:color="auto" w:fill="FFFF99"/>
          <w:rtl/>
        </w:rPr>
      </w:pPr>
      <w:bookmarkStart w:id="6" w:name="Rov240"/>
      <w:r w:rsidRPr="007C7E23">
        <w:rPr>
          <w:rStyle w:val="default"/>
          <w:rFonts w:cs="FrankRuehl" w:hint="cs"/>
          <w:vanish/>
          <w:color w:val="FF0000"/>
          <w:szCs w:val="20"/>
          <w:shd w:val="clear" w:color="auto" w:fill="FFFF99"/>
          <w:rtl/>
        </w:rPr>
        <w:t xml:space="preserve">מיום </w:t>
      </w:r>
      <w:r w:rsidR="00DD7456" w:rsidRPr="007C7E23">
        <w:rPr>
          <w:rStyle w:val="default"/>
          <w:rFonts w:cs="FrankRuehl" w:hint="cs"/>
          <w:vanish/>
          <w:color w:val="FF0000"/>
          <w:szCs w:val="20"/>
          <w:shd w:val="clear" w:color="auto" w:fill="FFFF99"/>
          <w:rtl/>
        </w:rPr>
        <w:t>1</w:t>
      </w:r>
      <w:r w:rsidRPr="007C7E23">
        <w:rPr>
          <w:rStyle w:val="default"/>
          <w:rFonts w:cs="FrankRuehl" w:hint="cs"/>
          <w:vanish/>
          <w:color w:val="FF0000"/>
          <w:szCs w:val="20"/>
          <w:shd w:val="clear" w:color="auto" w:fill="FFFF99"/>
          <w:rtl/>
        </w:rPr>
        <w:t>.8.2011</w:t>
      </w:r>
    </w:p>
    <w:p w14:paraId="36BC1167" w14:textId="77777777" w:rsidR="00917FA2" w:rsidRPr="007C7E23" w:rsidRDefault="00917FA2" w:rsidP="00917FA2">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26</w:t>
      </w:r>
    </w:p>
    <w:p w14:paraId="67F475F5" w14:textId="77777777" w:rsidR="00917FA2" w:rsidRPr="007C7E23" w:rsidRDefault="00917FA2" w:rsidP="00917FA2">
      <w:pPr>
        <w:pStyle w:val="P00"/>
        <w:spacing w:before="0"/>
        <w:ind w:left="0" w:right="1134"/>
        <w:rPr>
          <w:rStyle w:val="default"/>
          <w:rFonts w:cs="FrankRuehl" w:hint="cs"/>
          <w:vanish/>
          <w:szCs w:val="20"/>
          <w:shd w:val="clear" w:color="auto" w:fill="FFFF99"/>
          <w:rtl/>
        </w:rPr>
      </w:pPr>
      <w:hyperlink r:id="rId14" w:history="1">
        <w:r w:rsidRPr="007C7E23">
          <w:rPr>
            <w:rStyle w:val="Hyperlink"/>
            <w:rFonts w:hint="cs"/>
            <w:vanish/>
            <w:szCs w:val="20"/>
            <w:shd w:val="clear" w:color="auto" w:fill="FFFF99"/>
            <w:rtl/>
          </w:rPr>
          <w:t>ס"ח תשע"א מס' 2290</w:t>
        </w:r>
      </w:hyperlink>
      <w:r w:rsidRPr="007C7E23">
        <w:rPr>
          <w:rStyle w:val="default"/>
          <w:rFonts w:cs="FrankRuehl" w:hint="cs"/>
          <w:vanish/>
          <w:szCs w:val="20"/>
          <w:shd w:val="clear" w:color="auto" w:fill="FFFF99"/>
          <w:rtl/>
        </w:rPr>
        <w:t xml:space="preserve"> מיום 5.4.2011 עמ' 743 (</w:t>
      </w:r>
      <w:hyperlink r:id="rId15" w:history="1">
        <w:r w:rsidRPr="007C7E23">
          <w:rPr>
            <w:rStyle w:val="Hyperlink"/>
            <w:rFonts w:hint="cs"/>
            <w:vanish/>
            <w:szCs w:val="20"/>
            <w:shd w:val="clear" w:color="auto" w:fill="FFFF99"/>
            <w:rtl/>
          </w:rPr>
          <w:t>ה"ח 483</w:t>
        </w:r>
      </w:hyperlink>
      <w:r w:rsidRPr="007C7E23">
        <w:rPr>
          <w:rStyle w:val="default"/>
          <w:rFonts w:cs="FrankRuehl" w:hint="cs"/>
          <w:vanish/>
          <w:szCs w:val="20"/>
          <w:shd w:val="clear" w:color="auto" w:fill="FFFF99"/>
          <w:rtl/>
        </w:rPr>
        <w:t>)</w:t>
      </w:r>
    </w:p>
    <w:p w14:paraId="285E142B" w14:textId="77777777" w:rsidR="00917FA2" w:rsidRPr="00F57D00" w:rsidRDefault="00917FA2" w:rsidP="00F57D00">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shd w:val="clear" w:color="auto" w:fill="FFFF99"/>
          <w:rtl/>
        </w:rPr>
      </w:pPr>
      <w:r w:rsidRPr="007C7E23">
        <w:rPr>
          <w:rFonts w:hint="cs"/>
          <w:b/>
          <w:bCs/>
          <w:vanish/>
          <w:sz w:val="20"/>
          <w:szCs w:val="20"/>
          <w:shd w:val="clear" w:color="auto" w:fill="FFFF99"/>
          <w:rtl/>
        </w:rPr>
        <w:t>הוספת הגדרת "מפקח הגנת הסביבה"</w:t>
      </w:r>
      <w:bookmarkEnd w:id="6"/>
    </w:p>
    <w:p w14:paraId="3C387922"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קרקע" כוללת מים וכל זכות או שעבוד על הקרקע או המים;</w:t>
      </w:r>
    </w:p>
    <w:p w14:paraId="5D8BDA14"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רופא בעל רשיון" פירושו רופא מוסמך שניתן לו רשיון לעסוק ברפואה בישראל;</w:t>
      </w:r>
    </w:p>
    <w:p w14:paraId="593A0B1A" w14:textId="77777777" w:rsidR="00D46DCD" w:rsidRDefault="00D46DCD" w:rsidP="000C11A5">
      <w:pPr>
        <w:pStyle w:val="P00"/>
        <w:spacing w:before="72"/>
        <w:ind w:left="0" w:right="1134"/>
        <w:rPr>
          <w:rStyle w:val="default"/>
          <w:rFonts w:cs="FrankRuehl" w:hint="cs"/>
          <w:rtl/>
        </w:rPr>
      </w:pPr>
      <w:r>
        <w:rPr>
          <w:lang w:val="he-IL"/>
        </w:rPr>
        <w:pict w14:anchorId="398C2AD1">
          <v:rect id="_x0000_s2055" style="position:absolute;left:0;text-align:left;margin-left:464.5pt;margin-top:8.05pt;width:75.05pt;height:17.6pt;z-index:251702272" o:allowincell="f" filled="f" stroked="f" strokecolor="lime" strokeweight=".25pt">
            <v:textbox style="mso-next-textbox:#_x0000_s2055" inset="0,0,0,0">
              <w:txbxContent>
                <w:p w14:paraId="5E0A555A" w14:textId="77777777" w:rsidR="002E0A2D" w:rsidRDefault="002E0A2D" w:rsidP="00FC7E39">
                  <w:pPr>
                    <w:spacing w:line="160" w:lineRule="exact"/>
                    <w:jc w:val="left"/>
                    <w:rPr>
                      <w:rFonts w:cs="Miriam"/>
                      <w:noProof/>
                      <w:szCs w:val="18"/>
                      <w:rtl/>
                    </w:rPr>
                  </w:pPr>
                  <w:r>
                    <w:rPr>
                      <w:rFonts w:cs="Miriam"/>
                      <w:szCs w:val="18"/>
                      <w:rtl/>
                    </w:rPr>
                    <w:t>(</w:t>
                  </w: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tl/>
        </w:rPr>
        <w:tab/>
      </w:r>
      <w:r>
        <w:rPr>
          <w:rStyle w:val="default"/>
          <w:rFonts w:cs="FrankRuehl"/>
          <w:rtl/>
        </w:rPr>
        <w:t>"</w:t>
      </w:r>
      <w:r>
        <w:rPr>
          <w:rStyle w:val="default"/>
          <w:rFonts w:cs="FrankRuehl" w:hint="cs"/>
          <w:rtl/>
        </w:rPr>
        <w:t>הרשות הסניטרית המקומית" בתחום עירוני פיר</w:t>
      </w:r>
      <w:r>
        <w:rPr>
          <w:rStyle w:val="default"/>
          <w:rFonts w:cs="FrankRuehl"/>
          <w:rtl/>
        </w:rPr>
        <w:t>ו</w:t>
      </w:r>
      <w:r>
        <w:rPr>
          <w:rStyle w:val="default"/>
          <w:rFonts w:cs="FrankRuehl" w:hint="cs"/>
          <w:rtl/>
        </w:rPr>
        <w:t xml:space="preserve">שה מועצת העיריה ובאזור המתנהל ע"י מועצה מקומית פירושה המועצה המקומית, ואילו בתחומים שאין בהם לא מועצה מקומית ולא מועצת עיריה פירושה - הממונה על איכות הסביבה כמשמעותו בסעיף </w:t>
      </w:r>
      <w:r w:rsidR="000C11A5">
        <w:rPr>
          <w:rStyle w:val="default"/>
          <w:rFonts w:cs="FrankRuehl" w:hint="cs"/>
          <w:rtl/>
        </w:rPr>
        <w:t xml:space="preserve">42א, ולענין סעיפים 66 עד 68 - </w:t>
      </w:r>
      <w:r>
        <w:rPr>
          <w:rStyle w:val="default"/>
          <w:rFonts w:cs="FrankRuehl" w:hint="cs"/>
          <w:rtl/>
        </w:rPr>
        <w:t>בא כוחו המקומי של משרד הבריאות;</w:t>
      </w:r>
    </w:p>
    <w:p w14:paraId="22C8DC7C" w14:textId="77777777" w:rsidR="006F0A49" w:rsidRPr="007C7E23" w:rsidRDefault="006F0A49" w:rsidP="006F0A49">
      <w:pPr>
        <w:pStyle w:val="P00"/>
        <w:spacing w:before="0"/>
        <w:ind w:left="0" w:right="1134"/>
        <w:rPr>
          <w:rFonts w:hint="cs"/>
          <w:b/>
          <w:bCs/>
          <w:vanish/>
          <w:szCs w:val="20"/>
          <w:shd w:val="clear" w:color="auto" w:fill="FFFF99"/>
          <w:rtl/>
        </w:rPr>
      </w:pPr>
      <w:bookmarkStart w:id="7" w:name="Rov142"/>
      <w:r w:rsidRPr="007C7E23">
        <w:rPr>
          <w:rFonts w:hint="cs"/>
          <w:vanish/>
          <w:color w:val="FF0000"/>
          <w:szCs w:val="20"/>
          <w:shd w:val="clear" w:color="auto" w:fill="FFFF99"/>
          <w:rtl/>
        </w:rPr>
        <w:t>מיום 1.3.1991</w:t>
      </w:r>
    </w:p>
    <w:p w14:paraId="0EBF3414" w14:textId="77777777" w:rsidR="006F0A49" w:rsidRPr="007C7E23" w:rsidRDefault="006F0A49" w:rsidP="006F0A49">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583D8B20" w14:textId="77777777" w:rsidR="006F0A49" w:rsidRPr="007C7E23" w:rsidRDefault="006F0A49" w:rsidP="006F0A4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6"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98 (</w:t>
      </w:r>
      <w:hyperlink r:id="rId17"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4C0F3CBE" w14:textId="77777777" w:rsidR="006F0A49" w:rsidRPr="00051CF2" w:rsidRDefault="006F0A49" w:rsidP="000C11A5">
      <w:pPr>
        <w:pStyle w:val="P00"/>
        <w:ind w:left="0" w:right="1134"/>
        <w:rPr>
          <w:rStyle w:val="default"/>
          <w:rFonts w:cs="FrankRuehl" w:hint="cs"/>
          <w:sz w:val="2"/>
          <w:szCs w:val="2"/>
          <w:rtl/>
        </w:rPr>
      </w:pP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הרשות הסניטרית המקומית" בתחום עירוני פיר</w:t>
      </w:r>
      <w:r w:rsidRPr="007C7E23">
        <w:rPr>
          <w:rStyle w:val="default"/>
          <w:rFonts w:cs="FrankRuehl"/>
          <w:vanish/>
          <w:sz w:val="22"/>
          <w:szCs w:val="22"/>
          <w:shd w:val="clear" w:color="auto" w:fill="FFFF99"/>
          <w:rtl/>
        </w:rPr>
        <w:t>ו</w:t>
      </w:r>
      <w:r w:rsidRPr="007C7E23">
        <w:rPr>
          <w:rStyle w:val="default"/>
          <w:rFonts w:cs="FrankRuehl" w:hint="cs"/>
          <w:vanish/>
          <w:sz w:val="22"/>
          <w:szCs w:val="22"/>
          <w:shd w:val="clear" w:color="auto" w:fill="FFFF99"/>
          <w:rtl/>
        </w:rPr>
        <w:t xml:space="preserve">שה מועצת העיריה ובאזור המתנהל ע"י מועצה מקומית פירושה המועצה המקומית, ואילו בתחומים שאין בהם לא מועצה מקומית ולא מועצת עיריה פירושה </w:t>
      </w:r>
      <w:r w:rsidR="00820D0C" w:rsidRPr="007C7E23">
        <w:rPr>
          <w:rStyle w:val="default"/>
          <w:rFonts w:cs="FrankRuehl"/>
          <w:vanish/>
          <w:sz w:val="22"/>
          <w:szCs w:val="22"/>
          <w:shd w:val="clear" w:color="auto" w:fill="FFFF99"/>
          <w:rtl/>
        </w:rPr>
        <w:t>–</w:t>
      </w:r>
      <w:r w:rsidR="00820D0C" w:rsidRPr="007C7E23">
        <w:rPr>
          <w:rStyle w:val="default"/>
          <w:rFonts w:cs="FrankRuehl" w:hint="cs"/>
          <w:vanish/>
          <w:sz w:val="22"/>
          <w:szCs w:val="22"/>
          <w:shd w:val="clear" w:color="auto" w:fill="FFFF99"/>
          <w:rtl/>
        </w:rPr>
        <w:t xml:space="preserve"> </w:t>
      </w:r>
      <w:r w:rsidR="00820D0C" w:rsidRPr="007C7E23">
        <w:rPr>
          <w:rStyle w:val="default"/>
          <w:rFonts w:cs="FrankRuehl" w:hint="cs"/>
          <w:strike/>
          <w:vanish/>
          <w:sz w:val="22"/>
          <w:szCs w:val="22"/>
          <w:shd w:val="clear" w:color="auto" w:fill="FFFF99"/>
          <w:rtl/>
        </w:rPr>
        <w:t>בא כוחו המקומי של משרד הבריאות</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הממונה על איכות הסביבה כמשמעותו בסעיף 42א, ולענין סעיפים 66 עד 68 - בא כוחו המקומי של משרד הבריאות</w:t>
      </w:r>
      <w:r w:rsidRPr="007C7E23">
        <w:rPr>
          <w:rStyle w:val="default"/>
          <w:rFonts w:cs="FrankRuehl" w:hint="cs"/>
          <w:vanish/>
          <w:sz w:val="22"/>
          <w:szCs w:val="22"/>
          <w:shd w:val="clear" w:color="auto" w:fill="FFFF99"/>
          <w:rtl/>
        </w:rPr>
        <w:t>;</w:t>
      </w:r>
      <w:bookmarkEnd w:id="7"/>
    </w:p>
    <w:p w14:paraId="7F9A10FF"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מחזיק" לגבי בנין </w:t>
      </w:r>
      <w:r>
        <w:rPr>
          <w:rStyle w:val="default"/>
          <w:rFonts w:cs="FrankRuehl"/>
          <w:rtl/>
        </w:rPr>
        <w:t>א</w:t>
      </w:r>
      <w:r>
        <w:rPr>
          <w:rStyle w:val="default"/>
          <w:rFonts w:cs="FrankRuehl" w:hint="cs"/>
          <w:rtl/>
        </w:rPr>
        <w:t>ו חלק מבנין פירושו המחזיק בהם, או ממונה או משגיח עליהם או מנהלם, אם לחשבונו הוא ואם בתור מורשה של אדם אחר, ואילו לגבי אניה פירושו רב חובל או אדם אחר הממונה באותה שעה עליה;</w:t>
      </w:r>
    </w:p>
    <w:p w14:paraId="548B0DE2"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בעלים" פירושו האדם המקבל באותה שעה את שכר הדירה או דמי החכירה או הרווחים של המקום</w:t>
      </w:r>
      <w:r>
        <w:rPr>
          <w:rStyle w:val="default"/>
          <w:rFonts w:cs="FrankRuehl"/>
          <w:rtl/>
        </w:rPr>
        <w:t xml:space="preserve"> </w:t>
      </w:r>
      <w:r>
        <w:rPr>
          <w:rStyle w:val="default"/>
          <w:rFonts w:cs="FrankRuehl" w:hint="cs"/>
          <w:rtl/>
        </w:rPr>
        <w:t>אשר אליו מתייחסת מלה זו, אם לחשבונו הוא ואם בתור מורשה של אדם אחר או בשמו או אשר היה מקבל את השכר הנ"ל אילו היה המקום מושכר;</w:t>
      </w:r>
    </w:p>
    <w:p w14:paraId="75A06BB1"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המקום" כולל בנינים או קרקעות בכל צו</w:t>
      </w:r>
      <w:r>
        <w:rPr>
          <w:rStyle w:val="default"/>
          <w:rFonts w:cs="FrankRuehl"/>
          <w:rtl/>
        </w:rPr>
        <w:t>ר</w:t>
      </w:r>
      <w:r>
        <w:rPr>
          <w:rStyle w:val="default"/>
          <w:rFonts w:cs="FrankRuehl" w:hint="cs"/>
          <w:rtl/>
        </w:rPr>
        <w:t>ת אחזקה שהיא, בין פתוחים ובין סגורים, בין שבנו עליהם ובין שלא בנו עליהם, בן ציבוריים ובין פרטיים ובין שמחזיקים אותם עפ"י סמכות מכוח החוק ובין שאין מחזיקים אותם עפ"י סמכות מכוח החוק;</w:t>
      </w:r>
    </w:p>
    <w:p w14:paraId="26506847"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כלי רכב ציבורי" פירושו כל מין כלי רכב, בין שהוא נע בכח מנוע ובין שהוא ר</w:t>
      </w:r>
      <w:r>
        <w:rPr>
          <w:rStyle w:val="default"/>
          <w:rFonts w:cs="FrankRuehl"/>
          <w:rtl/>
        </w:rPr>
        <w:t>ת</w:t>
      </w:r>
      <w:r>
        <w:rPr>
          <w:rStyle w:val="default"/>
          <w:rFonts w:cs="FrankRuehl" w:hint="cs"/>
          <w:rtl/>
        </w:rPr>
        <w:t>ום לבהמות, המשמש או מכוון לשמש להובלת נוסעים בשכר;</w:t>
      </w:r>
    </w:p>
    <w:p w14:paraId="75BD32BF" w14:textId="77777777" w:rsidR="00D46DCD" w:rsidRDefault="00D46DCD">
      <w:pPr>
        <w:pStyle w:val="P00"/>
        <w:spacing w:before="72"/>
        <w:ind w:left="0" w:right="1134"/>
        <w:rPr>
          <w:rStyle w:val="default"/>
          <w:rFonts w:cs="FrankRuehl" w:hint="cs"/>
          <w:rtl/>
        </w:rPr>
      </w:pPr>
      <w:r>
        <w:rPr>
          <w:lang w:val="he-IL"/>
        </w:rPr>
        <w:pict w14:anchorId="51536A64">
          <v:rect id="_x0000_s2056" style="position:absolute;left:0;text-align:left;margin-left:464.5pt;margin-top:8.05pt;width:75.05pt;height:24pt;z-index:251537408" o:allowincell="f" filled="f" stroked="f" strokecolor="lime" strokeweight=".25pt">
            <v:textbox inset="0,0,0,0">
              <w:txbxContent>
                <w:p w14:paraId="427904B8" w14:textId="77777777" w:rsidR="002E0A2D" w:rsidRDefault="002E0A2D" w:rsidP="00FC7E39">
                  <w:pPr>
                    <w:spacing w:line="160" w:lineRule="exact"/>
                    <w:jc w:val="left"/>
                    <w:rPr>
                      <w:rFonts w:cs="Miriam"/>
                      <w:noProof/>
                      <w:szCs w:val="18"/>
                      <w:rtl/>
                    </w:rPr>
                  </w:pPr>
                  <w:r>
                    <w:rPr>
                      <w:rFonts w:cs="Miriam" w:hint="cs"/>
                      <w:szCs w:val="18"/>
                      <w:rtl/>
                    </w:rPr>
                    <w:t xml:space="preserve">(תיקון מס' 5) </w:t>
                  </w:r>
                  <w:r>
                    <w:rPr>
                      <w:rFonts w:cs="Miriam"/>
                      <w:szCs w:val="18"/>
                      <w:rtl/>
                    </w:rPr>
                    <w:br/>
                    <w:t>ת</w:t>
                  </w:r>
                  <w:r>
                    <w:rPr>
                      <w:rFonts w:cs="Miriam" w:hint="cs"/>
                      <w:szCs w:val="18"/>
                      <w:rtl/>
                    </w:rPr>
                    <w:t>של"ג-1973</w:t>
                  </w:r>
                </w:p>
              </w:txbxContent>
            </v:textbox>
            <w10:anchorlock/>
          </v:rect>
        </w:pict>
      </w:r>
      <w:r>
        <w:rPr>
          <w:rtl/>
        </w:rPr>
        <w:tab/>
      </w:r>
      <w:r>
        <w:rPr>
          <w:rStyle w:val="default"/>
          <w:rFonts w:cs="FrankRuehl"/>
          <w:rtl/>
        </w:rPr>
        <w:t>"</w:t>
      </w:r>
      <w:r>
        <w:rPr>
          <w:rStyle w:val="default"/>
          <w:rFonts w:cs="FrankRuehl" w:hint="cs"/>
          <w:rtl/>
        </w:rPr>
        <w:t>רופא מחוזי" רופא ממשלתי ששר הבריאות הפקידו על לשכת בריאות מחוזית או נפתית;</w:t>
      </w:r>
    </w:p>
    <w:p w14:paraId="7650CA1C" w14:textId="77777777" w:rsidR="005A7152" w:rsidRPr="007C7E23" w:rsidRDefault="005A7152" w:rsidP="005A7152">
      <w:pPr>
        <w:pStyle w:val="P00"/>
        <w:spacing w:before="0"/>
        <w:ind w:left="0" w:right="1134"/>
        <w:rPr>
          <w:rFonts w:hint="cs"/>
          <w:b/>
          <w:bCs/>
          <w:vanish/>
          <w:szCs w:val="20"/>
          <w:shd w:val="clear" w:color="auto" w:fill="FFFF99"/>
          <w:rtl/>
        </w:rPr>
      </w:pPr>
      <w:bookmarkStart w:id="8" w:name="Rov143"/>
      <w:r w:rsidRPr="007C7E23">
        <w:rPr>
          <w:rFonts w:hint="cs"/>
          <w:vanish/>
          <w:color w:val="FF0000"/>
          <w:szCs w:val="20"/>
          <w:shd w:val="clear" w:color="auto" w:fill="FFFF99"/>
          <w:rtl/>
        </w:rPr>
        <w:t>מיום 27.7.1973</w:t>
      </w:r>
    </w:p>
    <w:p w14:paraId="146696C6" w14:textId="77777777" w:rsidR="005A7152" w:rsidRPr="007C7E23" w:rsidRDefault="005A7152"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003300" w:rsidRPr="007C7E23">
        <w:rPr>
          <w:rFonts w:hint="cs"/>
          <w:b/>
          <w:bCs/>
          <w:vanish/>
          <w:szCs w:val="20"/>
          <w:shd w:val="clear" w:color="auto" w:fill="FFFF99"/>
          <w:rtl/>
        </w:rPr>
        <w:t>5</w:t>
      </w:r>
    </w:p>
    <w:p w14:paraId="3EB2F47C" w14:textId="77777777" w:rsidR="005A7152" w:rsidRPr="007C7E23" w:rsidRDefault="005A7152" w:rsidP="005A715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8"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232 (</w:t>
      </w:r>
      <w:hyperlink r:id="rId19"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725A089E" w14:textId="77777777" w:rsidR="005A7152" w:rsidRPr="007C7E23" w:rsidRDefault="005A7152" w:rsidP="005A7152">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החלפת הגדרת "הרופא הממשלתי הראשון"</w:t>
      </w:r>
      <w:r w:rsidR="000C11A5" w:rsidRPr="007C7E23">
        <w:rPr>
          <w:rFonts w:hint="cs"/>
          <w:b/>
          <w:bCs/>
          <w:vanish/>
          <w:sz w:val="20"/>
          <w:szCs w:val="20"/>
          <w:shd w:val="clear" w:color="auto" w:fill="FFFF99"/>
          <w:rtl/>
        </w:rPr>
        <w:t xml:space="preserve"> בהגדרת "רופא מחוזי"</w:t>
      </w:r>
    </w:p>
    <w:p w14:paraId="030991DC" w14:textId="77777777" w:rsidR="005A7152" w:rsidRPr="007C7E23" w:rsidRDefault="005A7152" w:rsidP="005A715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212D4D29" w14:textId="77777777" w:rsidR="005A7152" w:rsidRPr="00051CF2" w:rsidRDefault="005A7152" w:rsidP="00051CF2">
      <w:pPr>
        <w:pStyle w:val="footnote"/>
        <w:tabs>
          <w:tab w:val="left" w:pos="624"/>
          <w:tab w:val="left" w:pos="1021"/>
          <w:tab w:val="left" w:pos="1474"/>
          <w:tab w:val="left" w:pos="1928"/>
          <w:tab w:val="left" w:pos="2381"/>
          <w:tab w:val="left" w:pos="2835"/>
          <w:tab w:val="right" w:leader="dot" w:pos="6259"/>
        </w:tabs>
        <w:ind w:left="0" w:right="1134"/>
        <w:rPr>
          <w:strike/>
          <w:sz w:val="2"/>
          <w:szCs w:val="2"/>
          <w:rtl/>
        </w:rPr>
      </w:pPr>
      <w:r w:rsidRPr="007C7E23">
        <w:rPr>
          <w:rFonts w:hint="cs"/>
          <w:vanish/>
          <w:shd w:val="clear" w:color="auto" w:fill="FFFF99"/>
          <w:rtl/>
        </w:rPr>
        <w:tab/>
      </w:r>
      <w:r w:rsidRPr="007C7E23">
        <w:rPr>
          <w:rFonts w:hint="cs"/>
          <w:strike/>
          <w:vanish/>
          <w:shd w:val="clear" w:color="auto" w:fill="FFFF99"/>
          <w:rtl/>
        </w:rPr>
        <w:t>"הרופא הממשלתי הראשון" פירושו הרופא הממשלתי הראשון של מחלקת הבריאות;</w:t>
      </w:r>
      <w:bookmarkEnd w:id="8"/>
    </w:p>
    <w:p w14:paraId="61F5E620" w14:textId="77777777" w:rsidR="00D46DCD" w:rsidRDefault="000C11A5">
      <w:pPr>
        <w:pStyle w:val="P00"/>
        <w:spacing w:before="72"/>
        <w:ind w:left="0" w:right="1134"/>
        <w:rPr>
          <w:rStyle w:val="default"/>
          <w:rFonts w:cs="FrankRuehl" w:hint="cs"/>
          <w:rtl/>
        </w:rPr>
      </w:pPr>
      <w:r>
        <w:rPr>
          <w:rtl/>
          <w:lang w:eastAsia="en-US"/>
        </w:rPr>
        <w:pict w14:anchorId="08256FB3">
          <v:shapetype id="_x0000_t202" coordsize="21600,21600" o:spt="202" path="m,l,21600r21600,l21600,xe">
            <v:stroke joinstyle="miter"/>
            <v:path gradientshapeok="t" o:connecttype="rect"/>
          </v:shapetype>
          <v:shape id="_x0000_s2298" type="#_x0000_t202" style="position:absolute;left:0;text-align:left;margin-left:470.25pt;margin-top:7.1pt;width:1in;height:22.4pt;z-index:251726848" filled="f" stroked="f">
            <v:textbox inset="1mm,0,1mm,0">
              <w:txbxContent>
                <w:p w14:paraId="7FD8F418" w14:textId="77777777" w:rsidR="002E0A2D" w:rsidRDefault="002E0A2D" w:rsidP="000C11A5">
                  <w:pPr>
                    <w:spacing w:line="160" w:lineRule="exact"/>
                    <w:jc w:val="left"/>
                    <w:rPr>
                      <w:rFonts w:cs="Miriam"/>
                      <w:noProof/>
                      <w:szCs w:val="18"/>
                      <w:rtl/>
                    </w:rPr>
                  </w:pPr>
                  <w:r>
                    <w:rPr>
                      <w:rFonts w:cs="Miriam" w:hint="cs"/>
                      <w:szCs w:val="18"/>
                      <w:rtl/>
                    </w:rPr>
                    <w:t xml:space="preserve">(תיקון מס' 5) </w:t>
                  </w:r>
                  <w:r>
                    <w:rPr>
                      <w:rFonts w:cs="Miriam"/>
                      <w:szCs w:val="18"/>
                      <w:rtl/>
                    </w:rPr>
                    <w:br/>
                    <w:t>ת</w:t>
                  </w:r>
                  <w:r>
                    <w:rPr>
                      <w:rFonts w:cs="Miriam" w:hint="cs"/>
                      <w:szCs w:val="18"/>
                      <w:rtl/>
                    </w:rPr>
                    <w:t>של"ג-1973</w:t>
                  </w:r>
                </w:p>
              </w:txbxContent>
            </v:textbox>
          </v:shape>
        </w:pict>
      </w:r>
      <w:r w:rsidR="00D46DCD">
        <w:rPr>
          <w:rtl/>
        </w:rPr>
        <w:tab/>
      </w:r>
      <w:r w:rsidR="00D46DCD">
        <w:rPr>
          <w:rStyle w:val="default"/>
          <w:rFonts w:cs="FrankRuehl"/>
          <w:rtl/>
        </w:rPr>
        <w:t>"</w:t>
      </w:r>
      <w:r w:rsidR="00D46DCD">
        <w:rPr>
          <w:rStyle w:val="default"/>
          <w:rFonts w:cs="FrankRuehl" w:hint="cs"/>
          <w:rtl/>
        </w:rPr>
        <w:t>רופא ממשלתי" רופא בשירות משרד הבריאות;</w:t>
      </w:r>
    </w:p>
    <w:p w14:paraId="318A4E5D" w14:textId="77777777" w:rsidR="005A7152" w:rsidRPr="007C7E23" w:rsidRDefault="005A7152" w:rsidP="005A7152">
      <w:pPr>
        <w:pStyle w:val="P00"/>
        <w:spacing w:before="0"/>
        <w:ind w:left="0" w:right="1134"/>
        <w:rPr>
          <w:rFonts w:hint="cs"/>
          <w:b/>
          <w:bCs/>
          <w:vanish/>
          <w:szCs w:val="20"/>
          <w:shd w:val="clear" w:color="auto" w:fill="FFFF99"/>
          <w:rtl/>
        </w:rPr>
      </w:pPr>
      <w:bookmarkStart w:id="9" w:name="Rov144"/>
      <w:r w:rsidRPr="007C7E23">
        <w:rPr>
          <w:rFonts w:hint="cs"/>
          <w:vanish/>
          <w:color w:val="FF0000"/>
          <w:szCs w:val="20"/>
          <w:shd w:val="clear" w:color="auto" w:fill="FFFF99"/>
          <w:rtl/>
        </w:rPr>
        <w:t>מיום 27.7.1973</w:t>
      </w:r>
    </w:p>
    <w:p w14:paraId="21ED1F7A" w14:textId="77777777" w:rsidR="005A7152" w:rsidRPr="007C7E23" w:rsidRDefault="005A7152"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003300" w:rsidRPr="007C7E23">
        <w:rPr>
          <w:rFonts w:hint="cs"/>
          <w:b/>
          <w:bCs/>
          <w:vanish/>
          <w:szCs w:val="20"/>
          <w:shd w:val="clear" w:color="auto" w:fill="FFFF99"/>
          <w:rtl/>
        </w:rPr>
        <w:t>5</w:t>
      </w:r>
    </w:p>
    <w:p w14:paraId="20DD4F0F" w14:textId="77777777" w:rsidR="005A7152" w:rsidRPr="007C7E23" w:rsidRDefault="005A7152" w:rsidP="005A715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0"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232 (</w:t>
      </w:r>
      <w:hyperlink r:id="rId21"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652EADB7" w14:textId="77777777" w:rsidR="005A7152" w:rsidRPr="007C7E23" w:rsidRDefault="005A7152" w:rsidP="005A7152">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החלפת הגדרת "הרופא הממשלתי"</w:t>
      </w:r>
      <w:r w:rsidR="000C11A5" w:rsidRPr="007C7E23">
        <w:rPr>
          <w:rFonts w:hint="cs"/>
          <w:b/>
          <w:bCs/>
          <w:vanish/>
          <w:sz w:val="20"/>
          <w:szCs w:val="20"/>
          <w:shd w:val="clear" w:color="auto" w:fill="FFFF99"/>
          <w:rtl/>
        </w:rPr>
        <w:t xml:space="preserve"> בהגדרת "רופא ממשלתי"</w:t>
      </w:r>
    </w:p>
    <w:p w14:paraId="4ACB3952" w14:textId="77777777" w:rsidR="005A7152" w:rsidRPr="007C7E23" w:rsidRDefault="005A7152" w:rsidP="005A715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7162D195" w14:textId="77777777" w:rsidR="005A7152" w:rsidRPr="00051CF2" w:rsidRDefault="005A7152" w:rsidP="00051CF2">
      <w:pPr>
        <w:pStyle w:val="footnote"/>
        <w:tabs>
          <w:tab w:val="left" w:pos="624"/>
          <w:tab w:val="left" w:pos="1021"/>
          <w:tab w:val="left" w:pos="1474"/>
          <w:tab w:val="left" w:pos="1928"/>
          <w:tab w:val="left" w:pos="2381"/>
          <w:tab w:val="left" w:pos="2835"/>
          <w:tab w:val="right" w:leader="dot" w:pos="6259"/>
        </w:tabs>
        <w:ind w:left="0" w:right="1134"/>
        <w:rPr>
          <w:strike/>
          <w:sz w:val="2"/>
          <w:szCs w:val="2"/>
          <w:rtl/>
        </w:rPr>
      </w:pPr>
      <w:r w:rsidRPr="007C7E23">
        <w:rPr>
          <w:rFonts w:hint="cs"/>
          <w:vanish/>
          <w:shd w:val="clear" w:color="auto" w:fill="FFFF99"/>
          <w:rtl/>
        </w:rPr>
        <w:tab/>
      </w:r>
      <w:r w:rsidRPr="007C7E23">
        <w:rPr>
          <w:rFonts w:hint="cs"/>
          <w:strike/>
          <w:vanish/>
          <w:shd w:val="clear" w:color="auto" w:fill="FFFF99"/>
          <w:rtl/>
        </w:rPr>
        <w:t>"הרופא הממשלתי" פירושו רופא ממשלתי של מחלקת הבריאות;</w:t>
      </w:r>
      <w:bookmarkEnd w:id="9"/>
    </w:p>
    <w:p w14:paraId="770F3650"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אניה" כוללת ספינת מפרש או קיטור או סירה שאינה שייכת לממשל</w:t>
      </w:r>
      <w:r>
        <w:rPr>
          <w:rStyle w:val="default"/>
          <w:rFonts w:cs="FrankRuehl"/>
          <w:rtl/>
        </w:rPr>
        <w:t>ת</w:t>
      </w:r>
      <w:r>
        <w:rPr>
          <w:rStyle w:val="default"/>
          <w:rFonts w:cs="FrankRuehl" w:hint="cs"/>
          <w:rtl/>
        </w:rPr>
        <w:t xml:space="preserve"> ישראל או לכל ממשלה אחרת;</w:t>
      </w:r>
    </w:p>
    <w:p w14:paraId="1DA39E90"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רחוב" כולל כל כביש, רחבה או מעבר, בין שהם רשות הרבים ובין שאינם רשות הרבים, שיש לציבור זכות המעבר בהם, וכן הדרך אשר על פני כל גשר ציבורי וכן כל כביש או מעבר המשמשים או המכוונים לשמש אמצעי גישה לשני בתים או יותר בין שיש לציבור ז</w:t>
      </w:r>
      <w:r>
        <w:rPr>
          <w:rStyle w:val="default"/>
          <w:rFonts w:cs="FrankRuehl"/>
          <w:rtl/>
        </w:rPr>
        <w:t>כ</w:t>
      </w:r>
      <w:r>
        <w:rPr>
          <w:rStyle w:val="default"/>
          <w:rFonts w:cs="FrankRuehl" w:hint="cs"/>
          <w:rtl/>
        </w:rPr>
        <w:t xml:space="preserve">ות המעבר בהם ובין שאין לציבור זכות המעבר בהם, וכל הצנורות, התעלות והגומות שבצדי רחובות רואים אותם כחלק מאותו רחוב; </w:t>
      </w:r>
    </w:p>
    <w:p w14:paraId="2906CBC3" w14:textId="77777777" w:rsidR="00D46DCD" w:rsidRDefault="00D46DCD">
      <w:pPr>
        <w:pStyle w:val="P00"/>
        <w:spacing w:before="72"/>
        <w:ind w:left="0" w:right="1134"/>
        <w:rPr>
          <w:rStyle w:val="default"/>
          <w:rFonts w:cs="FrankRuehl" w:hint="cs"/>
          <w:rtl/>
        </w:rPr>
      </w:pPr>
      <w:r>
        <w:rPr>
          <w:lang w:val="he-IL"/>
        </w:rPr>
        <w:pict w14:anchorId="1F3AD2B0">
          <v:rect id="_x0000_s2057" style="position:absolute;left:0;text-align:left;margin-left:464.5pt;margin-top:8.05pt;width:75.05pt;height:15.6pt;z-index:251538432" o:allowincell="f" filled="f" stroked="f" strokecolor="lime" strokeweight=".25pt">
            <v:textbox inset="0,0,0,0">
              <w:txbxContent>
                <w:p w14:paraId="7EE16B4F"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 xml:space="preserve">ק' </w:t>
                  </w:r>
                  <w:r>
                    <w:rPr>
                      <w:rFonts w:cs="Miriam"/>
                      <w:szCs w:val="18"/>
                      <w:rtl/>
                    </w:rPr>
                    <w:t xml:space="preserve">25 </w:t>
                  </w:r>
                  <w:r>
                    <w:rPr>
                      <w:rFonts w:cs="Miriam" w:hint="cs"/>
                      <w:szCs w:val="18"/>
                      <w:rtl/>
                    </w:rPr>
                    <w:t>לש' 1947</w:t>
                  </w:r>
                </w:p>
              </w:txbxContent>
            </v:textbox>
            <w10:anchorlock/>
          </v:rect>
        </w:pict>
      </w:r>
      <w:r>
        <w:rPr>
          <w:rtl/>
        </w:rPr>
        <w:tab/>
      </w:r>
      <w:r>
        <w:rPr>
          <w:rStyle w:val="default"/>
          <w:rFonts w:cs="FrankRuehl"/>
          <w:rtl/>
        </w:rPr>
        <w:t>"</w:t>
      </w:r>
      <w:r>
        <w:rPr>
          <w:rStyle w:val="default"/>
          <w:rFonts w:cs="FrankRuehl" w:hint="cs"/>
          <w:rtl/>
        </w:rPr>
        <w:t>נפה" מובנה אחת הנפות האדמיניסטראטיביות, שלהן מחולקת ישראל בידי הממשלה;</w:t>
      </w:r>
    </w:p>
    <w:p w14:paraId="04C3BC54" w14:textId="77777777" w:rsidR="00DE5725" w:rsidRPr="007C7E23" w:rsidRDefault="00DE5725" w:rsidP="00DE5725">
      <w:pPr>
        <w:pStyle w:val="P00"/>
        <w:spacing w:before="0"/>
        <w:ind w:left="0" w:right="1134"/>
        <w:rPr>
          <w:rStyle w:val="default"/>
          <w:rFonts w:cs="FrankRuehl" w:hint="cs"/>
          <w:vanish/>
          <w:color w:val="FF0000"/>
          <w:szCs w:val="20"/>
          <w:shd w:val="clear" w:color="auto" w:fill="FFFF99"/>
          <w:rtl/>
        </w:rPr>
      </w:pPr>
      <w:bookmarkStart w:id="10" w:name="Rov248"/>
      <w:r w:rsidRPr="007C7E23">
        <w:rPr>
          <w:rFonts w:hint="cs"/>
          <w:vanish/>
          <w:color w:val="FF0000"/>
          <w:szCs w:val="20"/>
          <w:shd w:val="clear" w:color="auto" w:fill="FFFF99"/>
          <w:rtl/>
        </w:rPr>
        <w:t>מיום</w:t>
      </w:r>
      <w:r w:rsidRPr="007C7E23">
        <w:rPr>
          <w:rStyle w:val="default"/>
          <w:rFonts w:cs="FrankRuehl" w:hint="cs"/>
          <w:vanish/>
          <w:color w:val="FF0000"/>
          <w:szCs w:val="20"/>
          <w:shd w:val="clear" w:color="auto" w:fill="FFFF99"/>
          <w:rtl/>
        </w:rPr>
        <w:t xml:space="preserve"> 14.6.1947</w:t>
      </w:r>
    </w:p>
    <w:p w14:paraId="641C96BD" w14:textId="77777777" w:rsidR="00DE5725" w:rsidRPr="007C7E23" w:rsidRDefault="00DE5725" w:rsidP="00DE5725">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מס' 25 לשנת 1947</w:t>
      </w:r>
    </w:p>
    <w:p w14:paraId="37CFC1A7" w14:textId="77777777" w:rsidR="00DE5725" w:rsidRPr="007C7E23" w:rsidRDefault="00DE5725" w:rsidP="00DE5725">
      <w:pPr>
        <w:pStyle w:val="P00"/>
        <w:spacing w:before="0"/>
        <w:ind w:left="0" w:right="1134"/>
        <w:rPr>
          <w:rStyle w:val="default"/>
          <w:rFonts w:cs="FrankRuehl" w:hint="cs"/>
          <w:vanish/>
          <w:szCs w:val="20"/>
          <w:shd w:val="clear" w:color="auto" w:fill="FFFF99"/>
          <w:rtl/>
        </w:rPr>
      </w:pPr>
      <w:hyperlink r:id="rId22" w:history="1">
        <w:r w:rsidRPr="007C7E23">
          <w:rPr>
            <w:rStyle w:val="Hyperlink"/>
            <w:rFonts w:hint="cs"/>
            <w:vanish/>
            <w:szCs w:val="20"/>
            <w:shd w:val="clear" w:color="auto" w:fill="FFFF99"/>
            <w:rtl/>
          </w:rPr>
          <w:t>ע"ר מס' 1588</w:t>
        </w:r>
      </w:hyperlink>
      <w:r w:rsidRPr="007C7E23">
        <w:rPr>
          <w:rStyle w:val="default"/>
          <w:rFonts w:cs="FrankRuehl" w:hint="cs"/>
          <w:vanish/>
          <w:szCs w:val="20"/>
          <w:shd w:val="clear" w:color="auto" w:fill="FFFF99"/>
          <w:rtl/>
        </w:rPr>
        <w:t xml:space="preserve"> מיום 14.6.1947 תוס' 1 עמ' 132</w:t>
      </w:r>
    </w:p>
    <w:p w14:paraId="3844FA36" w14:textId="77777777" w:rsidR="00DE5725" w:rsidRPr="00AA1034" w:rsidRDefault="00DE5725" w:rsidP="00AA1034">
      <w:pPr>
        <w:pStyle w:val="P00"/>
        <w:spacing w:before="0"/>
        <w:ind w:left="0" w:right="1134"/>
        <w:rPr>
          <w:rStyle w:val="default"/>
          <w:rFonts w:cs="FrankRuehl" w:hint="cs"/>
          <w:sz w:val="2"/>
          <w:szCs w:val="2"/>
          <w:shd w:val="clear" w:color="auto" w:fill="FFFF99"/>
          <w:rtl/>
        </w:rPr>
      </w:pPr>
      <w:r w:rsidRPr="007C7E23">
        <w:rPr>
          <w:rStyle w:val="default"/>
          <w:rFonts w:cs="FrankRuehl" w:hint="cs"/>
          <w:b/>
          <w:bCs/>
          <w:vanish/>
          <w:szCs w:val="20"/>
          <w:shd w:val="clear" w:color="auto" w:fill="FFFF99"/>
          <w:rtl/>
        </w:rPr>
        <w:t>הוספת הגדרת "נפה"</w:t>
      </w:r>
      <w:bookmarkEnd w:id="10"/>
    </w:p>
    <w:p w14:paraId="493FBB97"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כפר" פירושו כל עיר או כפר, פרט לעיר שיש בה מו</w:t>
      </w:r>
      <w:r>
        <w:rPr>
          <w:rStyle w:val="default"/>
          <w:rFonts w:cs="FrankRuehl"/>
          <w:rtl/>
        </w:rPr>
        <w:t>ע</w:t>
      </w:r>
      <w:r>
        <w:rPr>
          <w:rStyle w:val="default"/>
          <w:rFonts w:cs="FrankRuehl" w:hint="cs"/>
          <w:rtl/>
        </w:rPr>
        <w:t>צת עיריה, והוא כולל יישוב חקלאי;</w:t>
      </w:r>
    </w:p>
    <w:p w14:paraId="2D0C5EC2"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רשות הכפר" פירושה המועצה המקומית לגבי כפר שיש בו מועצה מקומית ובמקרים אחרים פירושה המוכתר וזקני העדה באותה שעה</w:t>
      </w:r>
      <w:r w:rsidR="00764CF6">
        <w:rPr>
          <w:rStyle w:val="default"/>
          <w:rFonts w:cs="FrankRuehl" w:hint="cs"/>
          <w:rtl/>
        </w:rPr>
        <w:t>;</w:t>
      </w:r>
    </w:p>
    <w:p w14:paraId="4E9BF638" w14:textId="77777777" w:rsidR="00764CF6" w:rsidRDefault="00764CF6" w:rsidP="00764CF6">
      <w:pPr>
        <w:pStyle w:val="P00"/>
        <w:spacing w:before="72"/>
        <w:ind w:left="0" w:right="1134"/>
        <w:rPr>
          <w:rStyle w:val="default"/>
          <w:rFonts w:cs="FrankRuehl" w:hint="cs"/>
          <w:rtl/>
        </w:rPr>
      </w:pPr>
      <w:r>
        <w:rPr>
          <w:lang w:val="he-IL"/>
        </w:rPr>
        <w:pict w14:anchorId="2EB1674E">
          <v:rect id="_x0000_s2346" style="position:absolute;left:0;text-align:left;margin-left:464.5pt;margin-top:8.05pt;width:75.05pt;height:17.9pt;z-index:251748352" o:allowincell="f" filled="f" stroked="f" strokecolor="lime" strokeweight=".25pt">
            <v:textbox inset="0,0,0,0">
              <w:txbxContent>
                <w:p w14:paraId="041D436C"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Pr>
          <w:rtl/>
        </w:rPr>
        <w:tab/>
      </w:r>
      <w:r>
        <w:rPr>
          <w:rStyle w:val="default"/>
          <w:rFonts w:cs="FrankRuehl"/>
          <w:rtl/>
        </w:rPr>
        <w:t>"</w:t>
      </w:r>
      <w:r>
        <w:rPr>
          <w:rStyle w:val="default"/>
          <w:rFonts w:cs="FrankRuehl" w:hint="cs"/>
          <w:rtl/>
        </w:rPr>
        <w:t xml:space="preserve">חוק העונשין" </w:t>
      </w:r>
      <w:r>
        <w:rPr>
          <w:rStyle w:val="default"/>
          <w:rFonts w:cs="FrankRuehl"/>
          <w:rtl/>
        </w:rPr>
        <w:t>–</w:t>
      </w:r>
      <w:r>
        <w:rPr>
          <w:rStyle w:val="default"/>
          <w:rFonts w:cs="FrankRuehl" w:hint="cs"/>
          <w:rtl/>
        </w:rPr>
        <w:t xml:space="preserve"> חוק העונשין, התשל"ז-1977.</w:t>
      </w:r>
    </w:p>
    <w:p w14:paraId="50418F98"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1" w:name="Rov267"/>
      <w:r w:rsidRPr="007C7E23">
        <w:rPr>
          <w:rStyle w:val="default"/>
          <w:rFonts w:ascii="FrankRuehl" w:hAnsi="FrankRuehl" w:cs="FrankRuehl"/>
          <w:vanish/>
          <w:color w:val="FF0000"/>
          <w:szCs w:val="20"/>
          <w:shd w:val="clear" w:color="auto" w:fill="FFFF99"/>
          <w:rtl/>
        </w:rPr>
        <w:t>מיום 7.1.2020</w:t>
      </w:r>
    </w:p>
    <w:p w14:paraId="7E2E9E78"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5D826325"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23"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146 (</w:t>
      </w:r>
      <w:hyperlink r:id="rId24"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6E225E87" w14:textId="77777777" w:rsidR="00764CF6" w:rsidRPr="00764CF6" w:rsidRDefault="00764CF6" w:rsidP="00764CF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b/>
          <w:bCs/>
          <w:vanish/>
          <w:szCs w:val="20"/>
          <w:shd w:val="clear" w:color="auto" w:fill="FFFF99"/>
          <w:rtl/>
        </w:rPr>
        <w:t>הוספת הגדרת "חוק העונשין"</w:t>
      </w:r>
      <w:bookmarkEnd w:id="11"/>
    </w:p>
    <w:p w14:paraId="379143F3" w14:textId="77777777" w:rsidR="00D46DCD" w:rsidRDefault="00D46DCD">
      <w:pPr>
        <w:pStyle w:val="header-2"/>
        <w:ind w:left="0" w:right="1134"/>
        <w:rPr>
          <w:rtl/>
        </w:rPr>
      </w:pPr>
      <w:bookmarkStart w:id="12" w:name="hed21"/>
      <w:bookmarkEnd w:id="12"/>
      <w:r>
        <w:rPr>
          <w:rtl/>
        </w:rPr>
        <w:t>ח</w:t>
      </w:r>
      <w:r>
        <w:rPr>
          <w:rFonts w:hint="cs"/>
          <w:rtl/>
        </w:rPr>
        <w:t>לק ב'</w:t>
      </w:r>
    </w:p>
    <w:p w14:paraId="5AE89220" w14:textId="77777777" w:rsidR="00D46DCD" w:rsidRDefault="00D46DCD">
      <w:pPr>
        <w:pStyle w:val="medium-header"/>
        <w:keepNext w:val="0"/>
        <w:keepLines w:val="0"/>
        <w:ind w:left="0" w:right="1134"/>
        <w:rPr>
          <w:rtl/>
        </w:rPr>
      </w:pPr>
      <w:r>
        <w:rPr>
          <w:rtl/>
        </w:rPr>
        <w:t>י</w:t>
      </w:r>
      <w:r>
        <w:rPr>
          <w:rFonts w:hint="cs"/>
          <w:rtl/>
        </w:rPr>
        <w:t>צירת אזורים ורשויות</w:t>
      </w:r>
    </w:p>
    <w:p w14:paraId="273AAF17" w14:textId="77777777" w:rsidR="00D46DCD" w:rsidRDefault="00D46DCD" w:rsidP="000C11A5">
      <w:pPr>
        <w:pStyle w:val="P00"/>
        <w:spacing w:before="72"/>
        <w:ind w:left="0" w:right="1134"/>
        <w:rPr>
          <w:rStyle w:val="default"/>
          <w:rFonts w:cs="FrankRuehl"/>
          <w:rtl/>
        </w:rPr>
      </w:pPr>
      <w:bookmarkStart w:id="13" w:name="Seif3"/>
      <w:bookmarkEnd w:id="13"/>
      <w:r>
        <w:rPr>
          <w:lang w:val="he-IL"/>
        </w:rPr>
        <w:pict w14:anchorId="66D4EC1B">
          <v:rect id="_x0000_s2058" style="position:absolute;left:0;text-align:left;margin-left:464.5pt;margin-top:8.05pt;width:75.05pt;height:20.4pt;z-index:251539456" o:allowincell="f" filled="f" stroked="f" strokecolor="lime" strokeweight=".25pt">
            <v:textbox inset="0,0,0,0">
              <w:txbxContent>
                <w:p w14:paraId="124959C8" w14:textId="77777777" w:rsidR="002E0A2D" w:rsidRDefault="002E0A2D" w:rsidP="00FC7E39">
                  <w:pPr>
                    <w:spacing w:line="160" w:lineRule="exact"/>
                    <w:jc w:val="left"/>
                    <w:rPr>
                      <w:rFonts w:cs="Miriam"/>
                      <w:noProof/>
                      <w:szCs w:val="18"/>
                      <w:rtl/>
                    </w:rPr>
                  </w:pPr>
                  <w:r>
                    <w:rPr>
                      <w:rFonts w:cs="Miriam"/>
                      <w:szCs w:val="18"/>
                      <w:rtl/>
                    </w:rPr>
                    <w:t>א</w:t>
                  </w:r>
                  <w:r>
                    <w:rPr>
                      <w:rFonts w:cs="Miriam" w:hint="cs"/>
                      <w:szCs w:val="18"/>
                      <w:rtl/>
                    </w:rPr>
                    <w:t>זורי</w:t>
                  </w:r>
                  <w:r>
                    <w:rPr>
                      <w:rFonts w:cs="Miriam"/>
                      <w:szCs w:val="18"/>
                      <w:rtl/>
                    </w:rPr>
                    <w:t>ם</w:t>
                  </w:r>
                  <w:r>
                    <w:rPr>
                      <w:rFonts w:cs="Miriam" w:hint="cs"/>
                      <w:szCs w:val="18"/>
                      <w:rtl/>
                    </w:rPr>
                    <w:t xml:space="preserve"> </w:t>
                  </w:r>
                  <w:r>
                    <w:rPr>
                      <w:rFonts w:cs="Miriam"/>
                      <w:szCs w:val="18"/>
                      <w:rtl/>
                    </w:rPr>
                    <w:t>ס</w:t>
                  </w:r>
                  <w:r>
                    <w:rPr>
                      <w:rFonts w:cs="Miriam" w:hint="cs"/>
                      <w:szCs w:val="18"/>
                      <w:rtl/>
                    </w:rPr>
                    <w:t xml:space="preserve">ניטריים </w:t>
                  </w:r>
                  <w:r>
                    <w:rPr>
                      <w:rFonts w:cs="Miriam"/>
                      <w:szCs w:val="18"/>
                      <w:rtl/>
                    </w:rPr>
                    <w:t>ע</w:t>
                  </w:r>
                  <w:r>
                    <w:rPr>
                      <w:rFonts w:cs="Miriam" w:hint="cs"/>
                      <w:szCs w:val="18"/>
                      <w:rtl/>
                    </w:rPr>
                    <w:t xml:space="preserve">ירוניים </w:t>
                  </w:r>
                  <w:r>
                    <w:rPr>
                      <w:rFonts w:cs="Miriam"/>
                      <w:szCs w:val="18"/>
                      <w:rtl/>
                    </w:rPr>
                    <w:t>ו</w:t>
                  </w:r>
                  <w:r>
                    <w:rPr>
                      <w:rFonts w:cs="Miriam" w:hint="cs"/>
                      <w:szCs w:val="18"/>
                      <w:rtl/>
                    </w:rPr>
                    <w:t>כפריים</w:t>
                  </w:r>
                </w:p>
              </w:txbxContent>
            </v:textbox>
            <w10:anchorlock/>
          </v:rect>
        </w:pict>
      </w:r>
      <w:r>
        <w:rPr>
          <w:rStyle w:val="big-number"/>
          <w:rtl/>
        </w:rPr>
        <w:t>3.</w:t>
      </w:r>
      <w:r>
        <w:rPr>
          <w:rStyle w:val="big-number"/>
          <w:rtl/>
        </w:rPr>
        <w:tab/>
      </w:r>
      <w:r>
        <w:rPr>
          <w:rStyle w:val="default"/>
          <w:rFonts w:cs="FrankRuehl"/>
          <w:rtl/>
        </w:rPr>
        <w:t>(1)</w:t>
      </w:r>
      <w:r>
        <w:rPr>
          <w:rStyle w:val="default"/>
          <w:rFonts w:cs="FrankRuehl"/>
          <w:rtl/>
        </w:rPr>
        <w:tab/>
      </w:r>
      <w:r>
        <w:rPr>
          <w:rStyle w:val="default"/>
          <w:rFonts w:cs="FrankRuehl" w:hint="cs"/>
          <w:rtl/>
        </w:rPr>
        <w:t>לצורך פקודה זו תחולק הארץ לאזורים שיה</w:t>
      </w:r>
      <w:r>
        <w:rPr>
          <w:rStyle w:val="default"/>
          <w:rFonts w:cs="FrankRuehl"/>
          <w:rtl/>
        </w:rPr>
        <w:t>י</w:t>
      </w:r>
      <w:r>
        <w:rPr>
          <w:rStyle w:val="default"/>
          <w:rFonts w:cs="FrankRuehl" w:hint="cs"/>
          <w:rtl/>
        </w:rPr>
        <w:t>ו קרויים:</w:t>
      </w:r>
    </w:p>
    <w:p w14:paraId="115BDA8D"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 xml:space="preserve">אזורים סניטריים עירוניים, וכן </w:t>
      </w:r>
    </w:p>
    <w:p w14:paraId="0BDC1ADC"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אזורים סניטריים כפריים</w:t>
      </w:r>
    </w:p>
    <w:p w14:paraId="15FF0FEA" w14:textId="77777777" w:rsidR="00D46DCD" w:rsidRDefault="00D46DCD">
      <w:pPr>
        <w:pStyle w:val="P00"/>
        <w:spacing w:before="72"/>
        <w:ind w:left="0" w:right="1134"/>
        <w:rPr>
          <w:rtl/>
        </w:rPr>
      </w:pPr>
      <w:r>
        <w:rPr>
          <w:rtl/>
        </w:rPr>
        <w:t>(</w:t>
      </w:r>
      <w:r>
        <w:rPr>
          <w:rFonts w:hint="cs"/>
          <w:rtl/>
        </w:rPr>
        <w:t>ולשם הקיצור קרויים אזורים אלה בפקודה זו בשם "אזורים עירוניים" ו"אזורים כפריים"), ואזורים עירוניים וכפריים אלה יהיו כפופים לשיפוטן של רשויות סניטריות מקומיות, כמוגדר בסעיף 2, אשר תהי</w:t>
      </w:r>
      <w:r>
        <w:rPr>
          <w:rtl/>
        </w:rPr>
        <w:t>י</w:t>
      </w:r>
      <w:r>
        <w:rPr>
          <w:rFonts w:hint="cs"/>
          <w:rtl/>
        </w:rPr>
        <w:t>נה להן הסמכויות המוזכרות בפקודה זו.</w:t>
      </w:r>
    </w:p>
    <w:p w14:paraId="75123B01"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אזורים סניטריים עירוניים יהיו האזורים הכפופים מזמן לזמן לשיפוטה של מועצת עיריה או של מועצה מקומית שהוקמה עפ"י פקודת העיריות, 1934, או פקודת המועצות המקומיות. </w:t>
      </w:r>
    </w:p>
    <w:p w14:paraId="576E7BA4" w14:textId="77777777" w:rsidR="00D46DCD" w:rsidRDefault="00D46DCD">
      <w:pPr>
        <w:pStyle w:val="P00"/>
        <w:spacing w:before="72"/>
        <w:ind w:left="0" w:right="1134"/>
        <w:rPr>
          <w:rStyle w:val="default"/>
          <w:rFonts w:cs="FrankRuehl" w:hint="cs"/>
          <w:rtl/>
        </w:rPr>
      </w:pPr>
      <w:r>
        <w:rPr>
          <w:lang w:val="he-IL"/>
        </w:rPr>
        <w:pict w14:anchorId="1172C0AC">
          <v:rect id="_x0000_s2059" style="position:absolute;left:0;text-align:left;margin-left:464.5pt;margin-top:8.05pt;width:75.05pt;height:22.1pt;z-index:251540480" o:allowincell="f" filled="f" stroked="f" strokecolor="lime" strokeweight=".25pt">
            <v:textbox inset="0,0,0,0">
              <w:txbxContent>
                <w:p w14:paraId="398B79D5" w14:textId="77777777" w:rsidR="002E0A2D" w:rsidRDefault="002E0A2D" w:rsidP="00FC7E39">
                  <w:pPr>
                    <w:spacing w:line="160" w:lineRule="exact"/>
                    <w:jc w:val="left"/>
                    <w:rPr>
                      <w:rFonts w:cs="Miriam"/>
                      <w:noProof/>
                      <w:szCs w:val="18"/>
                      <w:rtl/>
                    </w:rPr>
                  </w:pPr>
                  <w:r>
                    <w:rPr>
                      <w:rFonts w:cs="Miriam"/>
                      <w:szCs w:val="18"/>
                      <w:rtl/>
                    </w:rPr>
                    <w:t>(</w:t>
                  </w: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tl/>
        </w:rPr>
        <w:tab/>
      </w:r>
      <w:r>
        <w:rPr>
          <w:rStyle w:val="default"/>
          <w:rFonts w:cs="FrankRuehl"/>
          <w:rtl/>
        </w:rPr>
        <w:t>אז</w:t>
      </w:r>
      <w:r>
        <w:rPr>
          <w:rStyle w:val="default"/>
          <w:rFonts w:cs="FrankRuehl" w:hint="cs"/>
          <w:rtl/>
        </w:rPr>
        <w:t xml:space="preserve">ורים סניטריים כפריים יהיו אותם האזורים ששר הבריאות או השר לאיכות הסביבה, כל אחד בתחומי אחריותו, יכריז עליהם מזמן לזמן בצו כעל אזורים סניטריים כפריים. </w:t>
      </w:r>
    </w:p>
    <w:p w14:paraId="448A1A2B" w14:textId="77777777" w:rsidR="00380547" w:rsidRPr="007C7E23" w:rsidRDefault="00380547" w:rsidP="00380547">
      <w:pPr>
        <w:pStyle w:val="P00"/>
        <w:spacing w:before="0"/>
        <w:ind w:left="0" w:right="1134"/>
        <w:rPr>
          <w:rFonts w:hint="cs"/>
          <w:b/>
          <w:bCs/>
          <w:vanish/>
          <w:szCs w:val="20"/>
          <w:shd w:val="clear" w:color="auto" w:fill="FFFF99"/>
          <w:rtl/>
        </w:rPr>
      </w:pPr>
      <w:bookmarkStart w:id="14" w:name="Rov145"/>
      <w:r w:rsidRPr="007C7E23">
        <w:rPr>
          <w:rFonts w:hint="cs"/>
          <w:vanish/>
          <w:color w:val="FF0000"/>
          <w:szCs w:val="20"/>
          <w:shd w:val="clear" w:color="auto" w:fill="FFFF99"/>
          <w:rtl/>
        </w:rPr>
        <w:t>מיום 1.3.1991</w:t>
      </w:r>
    </w:p>
    <w:p w14:paraId="011ACA6D" w14:textId="77777777" w:rsidR="00380547" w:rsidRPr="007C7E23" w:rsidRDefault="00380547" w:rsidP="00380547">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7BD4732A" w14:textId="77777777" w:rsidR="00380547" w:rsidRPr="007C7E23" w:rsidRDefault="00380547" w:rsidP="0038054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98 (</w:t>
      </w:r>
      <w:hyperlink r:id="rId26"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2052FB9C" w14:textId="77777777" w:rsidR="00380547" w:rsidRPr="007C7E23" w:rsidRDefault="00380547" w:rsidP="00380547">
      <w:pPr>
        <w:pStyle w:val="P0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(2)</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אזורים סניטריים עירוניים יהיו האזורים הכפופים מזמן לזמן לשיפוטה של מועצת עיריה או של מועצה מקומית שהוקמה עפ"י פקודת העיריות, 1934, או פקודת המועצות המקומיות. </w:t>
      </w:r>
    </w:p>
    <w:p w14:paraId="2A8B5D86" w14:textId="77777777" w:rsidR="00380547" w:rsidRPr="00051CF2" w:rsidRDefault="00380547" w:rsidP="00051CF2">
      <w:pPr>
        <w:pStyle w:val="P00"/>
        <w:spacing w:before="0"/>
        <w:ind w:left="0" w:right="1134"/>
        <w:rPr>
          <w:rStyle w:val="default"/>
          <w:rFonts w:cs="FrankRuehl" w:hint="cs"/>
          <w:sz w:val="2"/>
          <w:szCs w:val="2"/>
          <w:rtl/>
        </w:rPr>
      </w:pPr>
      <w:r w:rsidRPr="007C7E23">
        <w:rPr>
          <w:vanish/>
          <w:sz w:val="22"/>
          <w:szCs w:val="22"/>
          <w:shd w:val="clear" w:color="auto" w:fill="FFFF99"/>
          <w:rtl/>
        </w:rPr>
        <w:tab/>
      </w:r>
      <w:r w:rsidRPr="007C7E23">
        <w:rPr>
          <w:rStyle w:val="default"/>
          <w:rFonts w:cs="FrankRuehl"/>
          <w:vanish/>
          <w:sz w:val="22"/>
          <w:szCs w:val="22"/>
          <w:shd w:val="clear" w:color="auto" w:fill="FFFF99"/>
          <w:rtl/>
        </w:rPr>
        <w:t>אז</w:t>
      </w:r>
      <w:r w:rsidRPr="007C7E23">
        <w:rPr>
          <w:rStyle w:val="default"/>
          <w:rFonts w:cs="FrankRuehl" w:hint="cs"/>
          <w:vanish/>
          <w:sz w:val="22"/>
          <w:szCs w:val="22"/>
          <w:shd w:val="clear" w:color="auto" w:fill="FFFF99"/>
          <w:rtl/>
        </w:rPr>
        <w:t>ורים סניטריים כפריים יהיו אותם האזורים</w:t>
      </w:r>
      <w:r w:rsidR="00774965" w:rsidRPr="007C7E23">
        <w:rPr>
          <w:rStyle w:val="default"/>
          <w:rFonts w:cs="FrankRuehl" w:hint="cs"/>
          <w:vanish/>
          <w:sz w:val="22"/>
          <w:szCs w:val="22"/>
          <w:shd w:val="clear" w:color="auto" w:fill="FFFF99"/>
          <w:rtl/>
        </w:rPr>
        <w:t xml:space="preserve"> </w:t>
      </w:r>
      <w:r w:rsidR="00774965" w:rsidRPr="007C7E23">
        <w:rPr>
          <w:rStyle w:val="default"/>
          <w:rFonts w:cs="FrankRuehl" w:hint="cs"/>
          <w:strike/>
          <w:vanish/>
          <w:sz w:val="22"/>
          <w:szCs w:val="22"/>
          <w:shd w:val="clear" w:color="auto" w:fill="FFFF99"/>
          <w:rtl/>
        </w:rPr>
        <w:t>ששר הבריאות</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ששר הבריאות או השר לאיכות הסביבה, כל אחד בתחומי אחריותו,</w:t>
      </w:r>
      <w:r w:rsidRPr="007C7E23">
        <w:rPr>
          <w:rStyle w:val="default"/>
          <w:rFonts w:cs="FrankRuehl" w:hint="cs"/>
          <w:vanish/>
          <w:sz w:val="22"/>
          <w:szCs w:val="22"/>
          <w:shd w:val="clear" w:color="auto" w:fill="FFFF99"/>
          <w:rtl/>
        </w:rPr>
        <w:t xml:space="preserve"> יכריז עליהם מזמן לזמן בצו כעל אזורים סניטריים כפריים. </w:t>
      </w:r>
      <w:bookmarkEnd w:id="14"/>
    </w:p>
    <w:p w14:paraId="3F8FACF4" w14:textId="77777777" w:rsidR="00D46DCD" w:rsidRDefault="00D46DCD">
      <w:pPr>
        <w:pStyle w:val="header-2"/>
        <w:ind w:left="0" w:right="1134"/>
        <w:rPr>
          <w:rtl/>
        </w:rPr>
      </w:pPr>
      <w:bookmarkStart w:id="15" w:name="hed22"/>
      <w:bookmarkEnd w:id="15"/>
      <w:r>
        <w:rPr>
          <w:lang w:val="he-IL"/>
        </w:rPr>
        <w:pict w14:anchorId="7A56396F">
          <v:rect id="_x0000_s2060" style="position:absolute;left:0;text-align:left;margin-left:464.5pt;margin-top:8.05pt;width:75.05pt;height:21.9pt;z-index:251541504" o:allowincell="f" filled="f" stroked="f" strokecolor="lime" strokeweight=".25pt">
            <v:textbox inset="0,0,0,0">
              <w:txbxContent>
                <w:p w14:paraId="0D9BC5F3" w14:textId="77777777" w:rsidR="002E0A2D" w:rsidRDefault="002E0A2D">
                  <w:pPr>
                    <w:spacing w:line="160" w:lineRule="exact"/>
                    <w:jc w:val="left"/>
                    <w:rPr>
                      <w:rFonts w:cs="Miriam"/>
                      <w:noProof/>
                      <w:szCs w:val="18"/>
                      <w:rtl/>
                    </w:rPr>
                  </w:pPr>
                  <w:r>
                    <w:rPr>
                      <w:rFonts w:cs="Miriam"/>
                      <w:szCs w:val="18"/>
                      <w:rtl/>
                    </w:rPr>
                    <w:t>(</w:t>
                  </w:r>
                  <w:r>
                    <w:rPr>
                      <w:rFonts w:cs="Miriam" w:hint="cs"/>
                      <w:szCs w:val="18"/>
                      <w:rtl/>
                    </w:rPr>
                    <w:t>תיקון מס' 5)</w:t>
                  </w:r>
                </w:p>
                <w:p w14:paraId="2C05B918" w14:textId="77777777" w:rsidR="002E0A2D" w:rsidRDefault="002E0A2D" w:rsidP="00FC7E39">
                  <w:pPr>
                    <w:spacing w:line="160" w:lineRule="exact"/>
                    <w:jc w:val="left"/>
                    <w:rPr>
                      <w:rFonts w:cs="Miriam"/>
                      <w:noProof/>
                      <w:szCs w:val="18"/>
                      <w:rtl/>
                    </w:rPr>
                  </w:pPr>
                  <w:r>
                    <w:rPr>
                      <w:rFonts w:cs="Miriam"/>
                      <w:szCs w:val="18"/>
                      <w:rtl/>
                    </w:rPr>
                    <w:t>ת</w:t>
                  </w:r>
                  <w:r>
                    <w:rPr>
                      <w:rFonts w:cs="Miriam" w:hint="cs"/>
                      <w:szCs w:val="18"/>
                      <w:rtl/>
                    </w:rPr>
                    <w:t>של"ג-1973</w:t>
                  </w:r>
                </w:p>
              </w:txbxContent>
            </v:textbox>
            <w10:anchorlock/>
          </v:rect>
        </w:pict>
      </w:r>
      <w:r>
        <w:rPr>
          <w:rtl/>
        </w:rPr>
        <w:t>ח</w:t>
      </w:r>
      <w:r>
        <w:rPr>
          <w:rFonts w:hint="cs"/>
          <w:rtl/>
        </w:rPr>
        <w:t>לק ב1</w:t>
      </w:r>
    </w:p>
    <w:p w14:paraId="05EAED3A" w14:textId="77777777" w:rsidR="00D46DCD" w:rsidRDefault="00D46DCD">
      <w:pPr>
        <w:pStyle w:val="medium-header"/>
        <w:keepNext w:val="0"/>
        <w:keepLines w:val="0"/>
        <w:ind w:left="0" w:right="1134"/>
        <w:rPr>
          <w:rFonts w:hint="cs"/>
          <w:rtl/>
        </w:rPr>
      </w:pPr>
      <w:r>
        <w:rPr>
          <w:rtl/>
        </w:rPr>
        <w:t>ה</w:t>
      </w:r>
      <w:r>
        <w:rPr>
          <w:rFonts w:hint="cs"/>
          <w:rtl/>
        </w:rPr>
        <w:t>שירות הסניטרי</w:t>
      </w:r>
    </w:p>
    <w:p w14:paraId="209B82B8" w14:textId="77777777" w:rsidR="005B5E73" w:rsidRPr="007C7E23" w:rsidRDefault="005B5E73" w:rsidP="005B5E73">
      <w:pPr>
        <w:pStyle w:val="P00"/>
        <w:spacing w:before="0"/>
        <w:ind w:left="0" w:right="1134"/>
        <w:rPr>
          <w:rFonts w:hint="cs"/>
          <w:b/>
          <w:bCs/>
          <w:vanish/>
          <w:szCs w:val="20"/>
          <w:shd w:val="clear" w:color="auto" w:fill="FFFF99"/>
          <w:rtl/>
        </w:rPr>
      </w:pPr>
      <w:bookmarkStart w:id="16" w:name="Rov146"/>
      <w:r w:rsidRPr="007C7E23">
        <w:rPr>
          <w:rFonts w:hint="cs"/>
          <w:vanish/>
          <w:color w:val="FF0000"/>
          <w:szCs w:val="20"/>
          <w:shd w:val="clear" w:color="auto" w:fill="FFFF99"/>
          <w:rtl/>
        </w:rPr>
        <w:t>מיום 27.7.1973</w:t>
      </w:r>
    </w:p>
    <w:p w14:paraId="08F28C9D" w14:textId="77777777" w:rsidR="005B5E73" w:rsidRPr="007C7E23" w:rsidRDefault="005B5E73"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003300" w:rsidRPr="007C7E23">
        <w:rPr>
          <w:rFonts w:hint="cs"/>
          <w:b/>
          <w:bCs/>
          <w:vanish/>
          <w:szCs w:val="20"/>
          <w:shd w:val="clear" w:color="auto" w:fill="FFFF99"/>
          <w:rtl/>
        </w:rPr>
        <w:t>5</w:t>
      </w:r>
    </w:p>
    <w:p w14:paraId="5C090640" w14:textId="77777777" w:rsidR="005B5E73" w:rsidRPr="007C7E23" w:rsidRDefault="005B5E73" w:rsidP="005B5E7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232 (</w:t>
      </w:r>
      <w:hyperlink r:id="rId28"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6141AD53" w14:textId="77777777" w:rsidR="005B5E73" w:rsidRPr="00051CF2" w:rsidRDefault="005B5E73" w:rsidP="00051CF2">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חלק ב1</w:t>
      </w:r>
      <w:bookmarkEnd w:id="16"/>
    </w:p>
    <w:p w14:paraId="2FA32E75" w14:textId="77777777" w:rsidR="00D46DCD" w:rsidRDefault="00D46DCD" w:rsidP="000C11A5">
      <w:pPr>
        <w:pStyle w:val="P00"/>
        <w:spacing w:before="72"/>
        <w:ind w:left="0" w:right="1134"/>
        <w:rPr>
          <w:rStyle w:val="default"/>
          <w:rFonts w:cs="FrankRuehl" w:hint="cs"/>
          <w:rtl/>
        </w:rPr>
      </w:pPr>
      <w:bookmarkStart w:id="17" w:name="Seif4"/>
      <w:bookmarkEnd w:id="17"/>
      <w:r>
        <w:rPr>
          <w:lang w:val="he-IL"/>
        </w:rPr>
        <w:pict w14:anchorId="58E644F1">
          <v:rect id="_x0000_s2061" style="position:absolute;left:0;text-align:left;margin-left:464.5pt;margin-top:8.05pt;width:75.05pt;height:49.5pt;z-index:251542528" o:allowincell="f" filled="f" stroked="f" strokecolor="lime" strokeweight=".25pt">
            <v:textbox inset="0,0,0,0">
              <w:txbxContent>
                <w:p w14:paraId="31435452" w14:textId="77777777" w:rsidR="002E0A2D" w:rsidRDefault="002E0A2D">
                  <w:pPr>
                    <w:spacing w:line="160" w:lineRule="exact"/>
                    <w:jc w:val="left"/>
                    <w:rPr>
                      <w:rFonts w:cs="Miriam" w:hint="cs"/>
                      <w:szCs w:val="18"/>
                      <w:rtl/>
                    </w:rPr>
                  </w:pPr>
                  <w:r>
                    <w:rPr>
                      <w:rFonts w:cs="Miriam"/>
                      <w:szCs w:val="18"/>
                      <w:rtl/>
                    </w:rPr>
                    <w:t>ק</w:t>
                  </w:r>
                  <w:r>
                    <w:rPr>
                      <w:rFonts w:cs="Miriam" w:hint="cs"/>
                      <w:szCs w:val="18"/>
                      <w:rtl/>
                    </w:rPr>
                    <w:t>ביעת תקנים</w:t>
                  </w:r>
                </w:p>
                <w:p w14:paraId="7F06A96C" w14:textId="77777777" w:rsidR="002E0A2D" w:rsidRDefault="002E0A2D">
                  <w:pPr>
                    <w:spacing w:line="160" w:lineRule="exact"/>
                    <w:jc w:val="left"/>
                    <w:rPr>
                      <w:rFonts w:cs="Miriam" w:hint="cs"/>
                      <w:noProof/>
                      <w:szCs w:val="18"/>
                      <w:rtl/>
                    </w:rPr>
                  </w:pPr>
                  <w:r>
                    <w:rPr>
                      <w:rFonts w:cs="Miriam" w:hint="cs"/>
                      <w:szCs w:val="18"/>
                      <w:rtl/>
                    </w:rPr>
                    <w:t xml:space="preserve">(תיקון מס' 5) </w:t>
                  </w:r>
                  <w:r>
                    <w:rPr>
                      <w:rFonts w:cs="Miriam"/>
                      <w:szCs w:val="18"/>
                      <w:rtl/>
                    </w:rPr>
                    <w:br/>
                  </w:r>
                  <w:r>
                    <w:rPr>
                      <w:rFonts w:cs="Miriam" w:hint="cs"/>
                      <w:szCs w:val="18"/>
                      <w:rtl/>
                    </w:rPr>
                    <w:t>תשל"ג-1973</w:t>
                  </w:r>
                </w:p>
                <w:p w14:paraId="3D9E9A0F" w14:textId="77777777" w:rsidR="002E0A2D" w:rsidRDefault="002E0A2D" w:rsidP="00FC7E39">
                  <w:pPr>
                    <w:spacing w:line="160" w:lineRule="exact"/>
                    <w:jc w:val="left"/>
                    <w:rPr>
                      <w:rFonts w:cs="Miriam"/>
                      <w:noProof/>
                      <w:szCs w:val="18"/>
                      <w:rtl/>
                    </w:rPr>
                  </w:pPr>
                  <w:r>
                    <w:rPr>
                      <w:rFonts w:cs="Miriam"/>
                      <w:szCs w:val="18"/>
                      <w:rtl/>
                    </w:rPr>
                    <w:t>(</w:t>
                  </w: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השר לאיכות הס</w:t>
      </w:r>
      <w:r>
        <w:rPr>
          <w:rStyle w:val="default"/>
          <w:rFonts w:cs="FrankRuehl"/>
          <w:rtl/>
        </w:rPr>
        <w:t>ב</w:t>
      </w:r>
      <w:r>
        <w:rPr>
          <w:rStyle w:val="default"/>
          <w:rFonts w:cs="FrankRuehl" w:hint="cs"/>
          <w:rtl/>
        </w:rPr>
        <w:t xml:space="preserve">יבה או שר הבריאות, כל אחד בתחומי אחריותו, יחד עם שר הפנים, ובהתייעצות עם הרשויות המקומיות הנוגעות בדבר, רשאים לקבוע בתקנות הוראות בדבר ארגונו, תפקידיו ומקורות מימונו של השירות הסניטרי ברשויות הסניטריות המקומיות. </w:t>
      </w:r>
    </w:p>
    <w:p w14:paraId="223A0829" w14:textId="77777777" w:rsidR="005B5E73" w:rsidRPr="007C7E23" w:rsidRDefault="005B5E73" w:rsidP="005B5E73">
      <w:pPr>
        <w:pStyle w:val="P00"/>
        <w:spacing w:before="0"/>
        <w:ind w:left="0" w:right="1134"/>
        <w:rPr>
          <w:rFonts w:hint="cs"/>
          <w:b/>
          <w:bCs/>
          <w:vanish/>
          <w:szCs w:val="20"/>
          <w:shd w:val="clear" w:color="auto" w:fill="FFFF99"/>
          <w:rtl/>
        </w:rPr>
      </w:pPr>
      <w:bookmarkStart w:id="18" w:name="Rov147"/>
      <w:r w:rsidRPr="007C7E23">
        <w:rPr>
          <w:rFonts w:hint="cs"/>
          <w:vanish/>
          <w:color w:val="FF0000"/>
          <w:szCs w:val="20"/>
          <w:shd w:val="clear" w:color="auto" w:fill="FFFF99"/>
          <w:rtl/>
        </w:rPr>
        <w:t>מיום 27.7.1973</w:t>
      </w:r>
    </w:p>
    <w:p w14:paraId="2757D594" w14:textId="77777777" w:rsidR="005B5E73" w:rsidRPr="007C7E23" w:rsidRDefault="005B5E73"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w:t>
      </w:r>
      <w:r w:rsidR="00003300" w:rsidRPr="007C7E23">
        <w:rPr>
          <w:rFonts w:hint="cs"/>
          <w:b/>
          <w:bCs/>
          <w:vanish/>
          <w:szCs w:val="20"/>
          <w:shd w:val="clear" w:color="auto" w:fill="FFFF99"/>
          <w:rtl/>
        </w:rPr>
        <w:t xml:space="preserve"> 5</w:t>
      </w:r>
    </w:p>
    <w:p w14:paraId="6FA94995" w14:textId="77777777" w:rsidR="005B5E73" w:rsidRPr="007C7E23" w:rsidRDefault="005B5E73" w:rsidP="005B5E7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232 (</w:t>
      </w:r>
      <w:hyperlink r:id="rId30"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4C78C985" w14:textId="77777777" w:rsidR="005B5E73" w:rsidRPr="007C7E23" w:rsidRDefault="005B5E73" w:rsidP="005B5E7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הוספת סעיף 3א</w:t>
      </w:r>
    </w:p>
    <w:p w14:paraId="50D7DED6" w14:textId="77777777" w:rsidR="008540DF" w:rsidRPr="007C7E23" w:rsidRDefault="008540DF" w:rsidP="008540DF">
      <w:pPr>
        <w:pStyle w:val="P00"/>
        <w:spacing w:before="0"/>
        <w:ind w:left="0" w:right="1134"/>
        <w:rPr>
          <w:rFonts w:hint="cs"/>
          <w:vanish/>
          <w:color w:val="FF0000"/>
          <w:szCs w:val="20"/>
          <w:shd w:val="clear" w:color="auto" w:fill="FFFF99"/>
          <w:rtl/>
        </w:rPr>
      </w:pPr>
    </w:p>
    <w:p w14:paraId="048CAAB0" w14:textId="77777777" w:rsidR="008540DF" w:rsidRPr="007C7E23" w:rsidRDefault="008540DF" w:rsidP="008540DF">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1.3.1991</w:t>
      </w:r>
    </w:p>
    <w:p w14:paraId="237CC77B" w14:textId="77777777" w:rsidR="008540DF" w:rsidRPr="007C7E23" w:rsidRDefault="008540DF" w:rsidP="008540DF">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04FD6D3D" w14:textId="77777777" w:rsidR="008540DF" w:rsidRPr="007C7E23" w:rsidRDefault="008540DF" w:rsidP="008540D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98 (</w:t>
      </w:r>
      <w:hyperlink r:id="rId32"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09546F71" w14:textId="77777777" w:rsidR="00D761C2" w:rsidRPr="00051CF2" w:rsidRDefault="00D761C2" w:rsidP="00051CF2">
      <w:pPr>
        <w:pStyle w:val="footnote"/>
        <w:tabs>
          <w:tab w:val="left" w:pos="624"/>
          <w:tab w:val="left" w:pos="1021"/>
          <w:tab w:val="left" w:pos="1474"/>
          <w:tab w:val="left" w:pos="1928"/>
          <w:tab w:val="left" w:pos="2381"/>
          <w:tab w:val="left" w:pos="2835"/>
          <w:tab w:val="right" w:leader="dot" w:pos="6259"/>
        </w:tabs>
        <w:spacing w:before="60"/>
        <w:ind w:left="0" w:right="1134"/>
        <w:rPr>
          <w:rFonts w:hint="cs"/>
          <w:sz w:val="2"/>
          <w:szCs w:val="2"/>
          <w:rtl/>
        </w:rPr>
      </w:pPr>
      <w:r w:rsidRPr="007C7E23">
        <w:rPr>
          <w:rFonts w:hint="cs"/>
          <w:vanish/>
          <w:shd w:val="clear" w:color="auto" w:fill="FFFF99"/>
          <w:rtl/>
        </w:rPr>
        <w:t>3א.</w:t>
      </w:r>
      <w:r w:rsidRPr="007C7E23">
        <w:rPr>
          <w:rFonts w:hint="cs"/>
          <w:vanish/>
          <w:shd w:val="clear" w:color="auto" w:fill="FFFF99"/>
          <w:rtl/>
        </w:rPr>
        <w:tab/>
      </w:r>
      <w:r w:rsidRPr="007C7E23">
        <w:rPr>
          <w:rFonts w:hint="cs"/>
          <w:strike/>
          <w:vanish/>
          <w:shd w:val="clear" w:color="auto" w:fill="FFFF99"/>
          <w:rtl/>
        </w:rPr>
        <w:t>שר הבריאות ושר הפנים כאחד, בהתייעצות</w:t>
      </w:r>
      <w:r w:rsidRPr="007C7E23">
        <w:rPr>
          <w:rFonts w:hint="cs"/>
          <w:vanish/>
          <w:shd w:val="clear" w:color="auto" w:fill="FFFF99"/>
          <w:rtl/>
        </w:rPr>
        <w:t xml:space="preserve"> </w:t>
      </w:r>
      <w:r w:rsidR="008540DF" w:rsidRPr="007C7E23">
        <w:rPr>
          <w:rFonts w:hint="cs"/>
          <w:vanish/>
          <w:u w:val="single"/>
          <w:shd w:val="clear" w:color="auto" w:fill="FFFF99"/>
          <w:rtl/>
        </w:rPr>
        <w:t>השר לאיכות הסביבה או שר הבריאות, כל אחד בתחומי אחריותו, יחד עם שר הפנים, ובהתייעצות</w:t>
      </w:r>
      <w:r w:rsidR="008540DF" w:rsidRPr="007C7E23">
        <w:rPr>
          <w:rFonts w:hint="cs"/>
          <w:vanish/>
          <w:shd w:val="clear" w:color="auto" w:fill="FFFF99"/>
          <w:rtl/>
        </w:rPr>
        <w:t xml:space="preserve"> </w:t>
      </w:r>
      <w:r w:rsidRPr="007C7E23">
        <w:rPr>
          <w:rFonts w:hint="cs"/>
          <w:vanish/>
          <w:shd w:val="clear" w:color="auto" w:fill="FFFF99"/>
          <w:rtl/>
        </w:rPr>
        <w:t>עם הרשויות עם הרשויות המקומיות הנוגעות בדבר,</w:t>
      </w:r>
      <w:bookmarkEnd w:id="18"/>
    </w:p>
    <w:p w14:paraId="0743F0F6" w14:textId="77777777" w:rsidR="00D46DCD" w:rsidRDefault="00D46DCD" w:rsidP="000C11A5">
      <w:pPr>
        <w:pStyle w:val="P00"/>
        <w:spacing w:before="72"/>
        <w:ind w:left="0" w:right="1134"/>
        <w:rPr>
          <w:rStyle w:val="default"/>
          <w:rFonts w:cs="FrankRuehl"/>
          <w:rtl/>
        </w:rPr>
      </w:pPr>
      <w:bookmarkStart w:id="19" w:name="Seif5"/>
      <w:bookmarkEnd w:id="19"/>
      <w:r>
        <w:rPr>
          <w:lang w:val="he-IL"/>
        </w:rPr>
        <w:pict w14:anchorId="14EFC7DE">
          <v:rect id="_x0000_s2062" style="position:absolute;left:0;text-align:left;margin-left:464.5pt;margin-top:8.05pt;width:75.05pt;height:44.6pt;z-index:251543552" o:allowincell="f" filled="f" stroked="f" strokecolor="lime" strokeweight=".25pt">
            <v:textbox inset="0,0,0,0">
              <w:txbxContent>
                <w:p w14:paraId="09248E5B" w14:textId="77777777" w:rsidR="002E0A2D" w:rsidRDefault="002E0A2D">
                  <w:pPr>
                    <w:spacing w:line="160" w:lineRule="exact"/>
                    <w:jc w:val="left"/>
                    <w:rPr>
                      <w:rFonts w:cs="Miriam" w:hint="cs"/>
                      <w:noProof/>
                      <w:szCs w:val="18"/>
                      <w:rtl/>
                    </w:rPr>
                  </w:pPr>
                  <w:r>
                    <w:rPr>
                      <w:rFonts w:cs="Miriam"/>
                      <w:szCs w:val="18"/>
                      <w:rtl/>
                    </w:rPr>
                    <w:t>כ</w:t>
                  </w:r>
                  <w:r>
                    <w:rPr>
                      <w:rFonts w:cs="Miriam" w:hint="cs"/>
                      <w:szCs w:val="18"/>
                      <w:rtl/>
                    </w:rPr>
                    <w:t>שירויות</w:t>
                  </w:r>
                </w:p>
                <w:p w14:paraId="5A75F4C6" w14:textId="77777777" w:rsidR="002E0A2D" w:rsidRDefault="002E0A2D">
                  <w:pPr>
                    <w:spacing w:line="160" w:lineRule="exact"/>
                    <w:jc w:val="left"/>
                    <w:rPr>
                      <w:rFonts w:cs="Miriam" w:hint="cs"/>
                      <w:noProof/>
                      <w:szCs w:val="18"/>
                      <w:rtl/>
                    </w:rPr>
                  </w:pPr>
                  <w:r>
                    <w:rPr>
                      <w:rFonts w:cs="Miriam" w:hint="cs"/>
                      <w:noProof/>
                      <w:szCs w:val="18"/>
                      <w:rtl/>
                    </w:rPr>
                    <w:t xml:space="preserve">(תיקון מס' 5) </w:t>
                  </w:r>
                  <w:r>
                    <w:rPr>
                      <w:rFonts w:cs="Miriam"/>
                      <w:noProof/>
                      <w:szCs w:val="18"/>
                      <w:rtl/>
                    </w:rPr>
                    <w:br/>
                  </w:r>
                  <w:r>
                    <w:rPr>
                      <w:rFonts w:cs="Miriam" w:hint="cs"/>
                      <w:noProof/>
                      <w:szCs w:val="18"/>
                      <w:rtl/>
                    </w:rPr>
                    <w:t>תשל"ג-1973</w:t>
                  </w:r>
                </w:p>
                <w:p w14:paraId="7A3C4736" w14:textId="77777777" w:rsidR="002E0A2D" w:rsidRDefault="002E0A2D" w:rsidP="00FC7E39">
                  <w:pPr>
                    <w:spacing w:line="160" w:lineRule="exact"/>
                    <w:jc w:val="left"/>
                    <w:rPr>
                      <w:rFonts w:cs="Miriam"/>
                      <w:noProof/>
                      <w:szCs w:val="18"/>
                      <w:rtl/>
                    </w:rPr>
                  </w:pPr>
                  <w:r>
                    <w:rPr>
                      <w:rFonts w:cs="Miriam"/>
                      <w:szCs w:val="18"/>
                      <w:rtl/>
                    </w:rPr>
                    <w:t>(</w:t>
                  </w: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Style w:val="big-number"/>
          <w:rtl/>
        </w:rPr>
        <w:t>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שר הבריאות והשר לאיכות הסביבה רשאים לקבוע בתקנות, כל אחד בתחומי אחריותו, את הכשירויות של התברואנים ושל עובדים אחרים ברשויות הסניטריות המקומיות ובשירות המדינה העוסקים בתפקידים בריאותיים וסביבתיים, לפי הענין.</w:t>
      </w:r>
    </w:p>
    <w:p w14:paraId="547FB59A" w14:textId="77777777" w:rsidR="00D46DCD" w:rsidRDefault="00D46D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יתמנה אדם למשרה ברשות סניטרית מקומית או</w:t>
      </w:r>
      <w:r>
        <w:rPr>
          <w:rStyle w:val="default"/>
          <w:rFonts w:cs="FrankRuehl"/>
          <w:rtl/>
        </w:rPr>
        <w:t xml:space="preserve"> </w:t>
      </w:r>
      <w:r>
        <w:rPr>
          <w:rStyle w:val="default"/>
          <w:rFonts w:cs="FrankRuehl" w:hint="cs"/>
          <w:rtl/>
        </w:rPr>
        <w:t>בשירות המדינה שנקבעו לה תנאי כשירות לפי סעיף זה אלא אם כן נתקיימו בו תנאי הכשירות.</w:t>
      </w:r>
    </w:p>
    <w:p w14:paraId="4266C38A" w14:textId="77777777" w:rsidR="003130B4" w:rsidRPr="007C7E23" w:rsidRDefault="003130B4" w:rsidP="00051CF2">
      <w:pPr>
        <w:pStyle w:val="P00"/>
        <w:tabs>
          <w:tab w:val="left" w:pos="1647"/>
        </w:tabs>
        <w:spacing w:before="0"/>
        <w:ind w:left="0" w:right="1134"/>
        <w:rPr>
          <w:rFonts w:hint="cs"/>
          <w:b/>
          <w:bCs/>
          <w:vanish/>
          <w:szCs w:val="20"/>
          <w:shd w:val="clear" w:color="auto" w:fill="FFFF99"/>
          <w:rtl/>
        </w:rPr>
      </w:pPr>
      <w:bookmarkStart w:id="20" w:name="Rov148"/>
      <w:r w:rsidRPr="007C7E23">
        <w:rPr>
          <w:rFonts w:hint="cs"/>
          <w:vanish/>
          <w:color w:val="FF0000"/>
          <w:szCs w:val="20"/>
          <w:shd w:val="clear" w:color="auto" w:fill="FFFF99"/>
          <w:rtl/>
        </w:rPr>
        <w:t>מיום 27.7.1973</w:t>
      </w:r>
    </w:p>
    <w:p w14:paraId="7B6862DD" w14:textId="77777777" w:rsidR="003130B4" w:rsidRPr="007C7E23" w:rsidRDefault="003130B4" w:rsidP="00051CF2">
      <w:pPr>
        <w:pStyle w:val="P00"/>
        <w:tabs>
          <w:tab w:val="left" w:pos="1647"/>
        </w:tabs>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003300" w:rsidRPr="007C7E23">
        <w:rPr>
          <w:rFonts w:hint="cs"/>
          <w:b/>
          <w:bCs/>
          <w:vanish/>
          <w:szCs w:val="20"/>
          <w:shd w:val="clear" w:color="auto" w:fill="FFFF99"/>
          <w:rtl/>
        </w:rPr>
        <w:t>5</w:t>
      </w:r>
    </w:p>
    <w:p w14:paraId="6EA5C167" w14:textId="77777777" w:rsidR="003130B4" w:rsidRPr="007C7E23" w:rsidRDefault="003130B4" w:rsidP="00051CF2">
      <w:pPr>
        <w:pStyle w:val="footnote"/>
        <w:tabs>
          <w:tab w:val="left" w:pos="624"/>
          <w:tab w:val="left" w:pos="1021"/>
          <w:tab w:val="left" w:pos="1474"/>
          <w:tab w:val="left" w:pos="1647"/>
          <w:tab w:val="left" w:pos="1928"/>
          <w:tab w:val="left" w:pos="2381"/>
          <w:tab w:val="left" w:pos="2835"/>
          <w:tab w:val="right" w:leader="dot" w:pos="6259"/>
        </w:tabs>
        <w:ind w:left="0" w:right="1134"/>
        <w:rPr>
          <w:rFonts w:hint="cs"/>
          <w:vanish/>
          <w:sz w:val="20"/>
          <w:szCs w:val="20"/>
          <w:shd w:val="clear" w:color="auto" w:fill="FFFF99"/>
          <w:rtl/>
        </w:rPr>
      </w:pPr>
      <w:hyperlink r:id="rId3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232 (</w:t>
      </w:r>
      <w:hyperlink r:id="rId34"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67F975D7" w14:textId="77777777" w:rsidR="003130B4" w:rsidRPr="007C7E23" w:rsidRDefault="003130B4" w:rsidP="00051CF2">
      <w:pPr>
        <w:pStyle w:val="footnote"/>
        <w:tabs>
          <w:tab w:val="left" w:pos="624"/>
          <w:tab w:val="left" w:pos="1021"/>
          <w:tab w:val="left" w:pos="1474"/>
          <w:tab w:val="left" w:pos="1647"/>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הוספת סעיף 3ב</w:t>
      </w:r>
    </w:p>
    <w:p w14:paraId="682AA8D2" w14:textId="77777777" w:rsidR="00AB04E8" w:rsidRPr="007C7E23" w:rsidRDefault="00AB04E8" w:rsidP="00051CF2">
      <w:pPr>
        <w:pStyle w:val="P00"/>
        <w:tabs>
          <w:tab w:val="left" w:pos="1647"/>
        </w:tabs>
        <w:spacing w:before="0"/>
        <w:ind w:left="0" w:right="1134"/>
        <w:rPr>
          <w:rFonts w:hint="cs"/>
          <w:vanish/>
          <w:color w:val="FF0000"/>
          <w:szCs w:val="20"/>
          <w:shd w:val="clear" w:color="auto" w:fill="FFFF99"/>
          <w:rtl/>
        </w:rPr>
      </w:pPr>
    </w:p>
    <w:p w14:paraId="479B79D3" w14:textId="77777777" w:rsidR="00AB04E8" w:rsidRPr="007C7E23" w:rsidRDefault="00AB04E8" w:rsidP="00051CF2">
      <w:pPr>
        <w:pStyle w:val="P00"/>
        <w:tabs>
          <w:tab w:val="left" w:pos="1647"/>
        </w:tabs>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1.3.1991</w:t>
      </w:r>
    </w:p>
    <w:p w14:paraId="329D5EF5" w14:textId="77777777" w:rsidR="00AB04E8" w:rsidRPr="007C7E23" w:rsidRDefault="00AB04E8" w:rsidP="00051CF2">
      <w:pPr>
        <w:pStyle w:val="P00"/>
        <w:tabs>
          <w:tab w:val="left" w:pos="1647"/>
        </w:tabs>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5A50A589" w14:textId="77777777" w:rsidR="00AB04E8" w:rsidRPr="007C7E23" w:rsidRDefault="00AB04E8" w:rsidP="00051CF2">
      <w:pPr>
        <w:pStyle w:val="footnote"/>
        <w:tabs>
          <w:tab w:val="left" w:pos="624"/>
          <w:tab w:val="left" w:pos="1021"/>
          <w:tab w:val="left" w:pos="1474"/>
          <w:tab w:val="left" w:pos="1647"/>
          <w:tab w:val="left" w:pos="1928"/>
          <w:tab w:val="left" w:pos="2381"/>
          <w:tab w:val="left" w:pos="2835"/>
          <w:tab w:val="right" w:leader="dot" w:pos="6259"/>
        </w:tabs>
        <w:ind w:left="0" w:right="1134"/>
        <w:rPr>
          <w:rFonts w:hint="cs"/>
          <w:vanish/>
          <w:sz w:val="20"/>
          <w:szCs w:val="20"/>
          <w:shd w:val="clear" w:color="auto" w:fill="FFFF99"/>
          <w:rtl/>
        </w:rPr>
      </w:pPr>
      <w:hyperlink r:id="rId3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98 (</w:t>
      </w:r>
      <w:hyperlink r:id="rId36"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62EB4C03" w14:textId="77777777" w:rsidR="00AB04E8" w:rsidRPr="007C7E23" w:rsidRDefault="00AB04E8" w:rsidP="00051CF2">
      <w:pPr>
        <w:pStyle w:val="footnote"/>
        <w:tabs>
          <w:tab w:val="left" w:pos="624"/>
          <w:tab w:val="left" w:pos="1021"/>
          <w:tab w:val="left" w:pos="1474"/>
          <w:tab w:val="left" w:pos="1647"/>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החלפת סעיף 3ב</w:t>
      </w:r>
    </w:p>
    <w:p w14:paraId="77D007B9" w14:textId="77777777" w:rsidR="00AB04E8" w:rsidRPr="007C7E23" w:rsidRDefault="00AB04E8" w:rsidP="00051CF2">
      <w:pPr>
        <w:pStyle w:val="footnote"/>
        <w:tabs>
          <w:tab w:val="left" w:pos="624"/>
          <w:tab w:val="left" w:pos="1021"/>
          <w:tab w:val="left" w:pos="1474"/>
          <w:tab w:val="left" w:pos="1647"/>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02C52EFC" w14:textId="77777777" w:rsidR="00D761C2" w:rsidRPr="00051CF2" w:rsidRDefault="00D761C2" w:rsidP="00051CF2">
      <w:pPr>
        <w:pStyle w:val="footnote"/>
        <w:tabs>
          <w:tab w:val="left" w:pos="624"/>
          <w:tab w:val="left" w:pos="1021"/>
          <w:tab w:val="left" w:pos="1474"/>
          <w:tab w:val="left" w:pos="1647"/>
          <w:tab w:val="left" w:pos="1928"/>
          <w:tab w:val="left" w:pos="2381"/>
          <w:tab w:val="left" w:pos="2835"/>
          <w:tab w:val="right" w:leader="dot" w:pos="6259"/>
        </w:tabs>
        <w:ind w:left="0" w:right="1134"/>
        <w:rPr>
          <w:rFonts w:hint="cs"/>
          <w:strike/>
          <w:sz w:val="2"/>
          <w:szCs w:val="2"/>
          <w:rtl/>
        </w:rPr>
      </w:pPr>
      <w:r w:rsidRPr="007C7E23">
        <w:rPr>
          <w:rFonts w:hint="cs"/>
          <w:strike/>
          <w:vanish/>
          <w:shd w:val="clear" w:color="auto" w:fill="FFFF99"/>
          <w:rtl/>
        </w:rPr>
        <w:t>3ב.</w:t>
      </w:r>
      <w:r w:rsidRPr="007C7E23">
        <w:rPr>
          <w:rFonts w:hint="cs"/>
          <w:strike/>
          <w:vanish/>
          <w:shd w:val="clear" w:color="auto" w:fill="FFFF99"/>
          <w:rtl/>
        </w:rPr>
        <w:tab/>
        <w:t>שר הבריאות רשאי לקבוע בתקנות את הכשירויות של התברואנים ושל עובדי בריאות אחרים שברשויות הסניטריות המקומיות ובשירות המדינה, על סוגיהם ותפקידיהם, ולא יתמנה אדם למשרה ברשת סניטרית מקומית או בשירות המדינה שנבקעו לה תנאי כשירות לפי סעיף זה אלא אם נתקיימו בו תנאי הכשירות.</w:t>
      </w:r>
      <w:bookmarkEnd w:id="20"/>
    </w:p>
    <w:p w14:paraId="61A826E0" w14:textId="77777777" w:rsidR="00D46DCD" w:rsidRDefault="00D46DCD">
      <w:pPr>
        <w:pStyle w:val="header-2"/>
        <w:ind w:left="0" w:right="1134"/>
        <w:rPr>
          <w:rtl/>
        </w:rPr>
      </w:pPr>
      <w:bookmarkStart w:id="21" w:name="hed23"/>
      <w:bookmarkEnd w:id="21"/>
      <w:r>
        <w:rPr>
          <w:rtl/>
        </w:rPr>
        <w:t>ח</w:t>
      </w:r>
      <w:r>
        <w:rPr>
          <w:rFonts w:hint="cs"/>
          <w:rtl/>
        </w:rPr>
        <w:t>לק ג'</w:t>
      </w:r>
    </w:p>
    <w:p w14:paraId="0AE85B76" w14:textId="77777777" w:rsidR="00D46DCD" w:rsidRDefault="00D46DCD">
      <w:pPr>
        <w:pStyle w:val="medium-header"/>
        <w:keepNext w:val="0"/>
        <w:keepLines w:val="0"/>
        <w:ind w:left="0" w:right="1134"/>
        <w:rPr>
          <w:rtl/>
        </w:rPr>
      </w:pPr>
      <w:r>
        <w:rPr>
          <w:rtl/>
        </w:rPr>
        <w:t>ה</w:t>
      </w:r>
      <w:r>
        <w:rPr>
          <w:rFonts w:hint="cs"/>
          <w:rtl/>
        </w:rPr>
        <w:t>ודעת לידות ופטירות ורישומן, בתי עלמין</w:t>
      </w:r>
    </w:p>
    <w:p w14:paraId="0F09808F" w14:textId="77777777" w:rsidR="00D46DCD" w:rsidRDefault="00D46DCD" w:rsidP="000C11A5">
      <w:pPr>
        <w:pStyle w:val="P00"/>
        <w:spacing w:before="72"/>
        <w:ind w:left="0" w:right="1134"/>
        <w:rPr>
          <w:rStyle w:val="default"/>
          <w:rFonts w:cs="FrankRuehl"/>
          <w:rtl/>
        </w:rPr>
      </w:pPr>
      <w:bookmarkStart w:id="22" w:name="Seif6"/>
      <w:bookmarkEnd w:id="22"/>
      <w:r>
        <w:rPr>
          <w:lang w:val="he-IL"/>
        </w:rPr>
        <w:pict w14:anchorId="4DD33BDB">
          <v:rect id="_x0000_s2063" style="position:absolute;left:0;text-align:left;margin-left:464.5pt;margin-top:8.05pt;width:75.05pt;height:41.25pt;z-index:251544576" o:allowincell="f" filled="f" stroked="f" strokecolor="lime" strokeweight=".25pt">
            <v:textbox inset="0,0,0,0">
              <w:txbxContent>
                <w:p w14:paraId="06FB58A9" w14:textId="77777777" w:rsidR="002E0A2D" w:rsidRDefault="002E0A2D">
                  <w:pPr>
                    <w:spacing w:line="160" w:lineRule="exact"/>
                    <w:jc w:val="left"/>
                    <w:rPr>
                      <w:rFonts w:cs="Miriam"/>
                      <w:noProof/>
                      <w:szCs w:val="18"/>
                      <w:rtl/>
                    </w:rPr>
                  </w:pPr>
                  <w:r>
                    <w:rPr>
                      <w:rFonts w:cs="Miriam"/>
                      <w:szCs w:val="18"/>
                      <w:rtl/>
                    </w:rPr>
                    <w:t>ה</w:t>
                  </w:r>
                  <w:r>
                    <w:rPr>
                      <w:rFonts w:cs="Miriam" w:hint="cs"/>
                      <w:szCs w:val="18"/>
                      <w:rtl/>
                    </w:rPr>
                    <w:t>ודעות</w:t>
                  </w:r>
                </w:p>
                <w:p w14:paraId="7384F414" w14:textId="77777777" w:rsidR="002E0A2D" w:rsidRDefault="002E0A2D">
                  <w:pPr>
                    <w:spacing w:line="160" w:lineRule="exact"/>
                    <w:jc w:val="left"/>
                    <w:rPr>
                      <w:rFonts w:cs="Miriam"/>
                      <w:noProof/>
                      <w:szCs w:val="18"/>
                      <w:rtl/>
                    </w:rPr>
                  </w:pPr>
                  <w:r>
                    <w:rPr>
                      <w:rFonts w:cs="Miriam" w:hint="cs"/>
                      <w:szCs w:val="18"/>
                      <w:rtl/>
                    </w:rPr>
                    <w:t>(תיקון מס' 6)</w:t>
                  </w:r>
                </w:p>
                <w:p w14:paraId="4E94954E"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ש"ם-1979</w:t>
                  </w:r>
                </w:p>
                <w:p w14:paraId="3530BCDC" w14:textId="77777777" w:rsidR="003E6468" w:rsidRDefault="003E6468">
                  <w:pPr>
                    <w:spacing w:line="160" w:lineRule="exact"/>
                    <w:jc w:val="left"/>
                    <w:rPr>
                      <w:rFonts w:cs="Miriam"/>
                      <w:noProof/>
                      <w:szCs w:val="18"/>
                      <w:rtl/>
                    </w:rPr>
                  </w:pPr>
                  <w:r>
                    <w:rPr>
                      <w:rFonts w:cs="Miriam" w:hint="cs"/>
                      <w:noProof/>
                      <w:szCs w:val="18"/>
                      <w:rtl/>
                    </w:rPr>
                    <w:t>(תיקון מס' 38) תשפ"ג-2023</w:t>
                  </w:r>
                </w:p>
              </w:txbxContent>
            </v:textbox>
            <w10:anchorlock/>
          </v:rect>
        </w:pict>
      </w:r>
      <w:r>
        <w:rPr>
          <w:rStyle w:val="big-number"/>
          <w:rtl/>
        </w:rPr>
        <w:t>4.</w:t>
      </w:r>
      <w:r>
        <w:rPr>
          <w:rStyle w:val="big-number"/>
          <w:rtl/>
        </w:rPr>
        <w:tab/>
      </w:r>
      <w:r>
        <w:rPr>
          <w:rStyle w:val="default"/>
          <w:rFonts w:cs="FrankRuehl"/>
          <w:rtl/>
        </w:rPr>
        <w:t>(1)</w:t>
      </w:r>
      <w:r>
        <w:rPr>
          <w:rStyle w:val="default"/>
          <w:rFonts w:cs="FrankRuehl"/>
          <w:rtl/>
        </w:rPr>
        <w:tab/>
      </w:r>
      <w:r>
        <w:rPr>
          <w:rStyle w:val="default"/>
          <w:rFonts w:cs="FrankRuehl" w:hint="cs"/>
          <w:rtl/>
        </w:rPr>
        <w:t xml:space="preserve">שר הבריאות, באישור ועדת </w:t>
      </w:r>
      <w:r w:rsidR="00734784">
        <w:rPr>
          <w:rStyle w:val="default"/>
          <w:rFonts w:cs="FrankRuehl" w:hint="cs"/>
          <w:rtl/>
        </w:rPr>
        <w:t>הבריאות</w:t>
      </w:r>
      <w:r>
        <w:rPr>
          <w:rStyle w:val="default"/>
          <w:rFonts w:cs="FrankRuehl" w:hint="cs"/>
          <w:rtl/>
        </w:rPr>
        <w:t xml:space="preserve"> של הכנסת, רשאי לקבוע בתקנות חובת הודעה על יציאה</w:t>
      </w:r>
      <w:r>
        <w:rPr>
          <w:rStyle w:val="default"/>
          <w:rFonts w:cs="FrankRuehl"/>
          <w:rtl/>
        </w:rPr>
        <w:t xml:space="preserve"> </w:t>
      </w:r>
      <w:r>
        <w:rPr>
          <w:rStyle w:val="default"/>
          <w:rFonts w:cs="FrankRuehl" w:hint="cs"/>
          <w:rtl/>
        </w:rPr>
        <w:t>או הוצאה של עובר או ולד מת מרחם אמו; בתקנות כאמור ייקבע מי יהיה חייב במתן ההודעה, מועד נתינתה, באילו מקרים תינתן, דרך נתינתה ולמי תינתן.</w:t>
      </w:r>
    </w:p>
    <w:p w14:paraId="7A959462" w14:textId="77777777" w:rsidR="00D46DCD" w:rsidRDefault="00D46DCD">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 xml:space="preserve">רופא ממשלתי או מפקח רשאים בכל עת לאחר שעברו 48 שעות מהאירוע שנקבעה לגביו חובה כאמור בסעיף קטן (1), לדרוש מכל אדם </w:t>
      </w:r>
      <w:r>
        <w:rPr>
          <w:rStyle w:val="default"/>
          <w:rFonts w:cs="FrankRuehl"/>
          <w:rtl/>
        </w:rPr>
        <w:t>ה</w:t>
      </w:r>
      <w:r>
        <w:rPr>
          <w:rStyle w:val="default"/>
          <w:rFonts w:cs="FrankRuehl" w:hint="cs"/>
          <w:rtl/>
        </w:rPr>
        <w:t>חייב במתן ההודעה למסור ידיעות לפי מיטב ידיעתו ואמונתו על הפרטים שהוא חייב בהודעתם, ומחובתו של אדם כזה למלא אחר הדרישה.</w:t>
      </w:r>
    </w:p>
    <w:p w14:paraId="576A7AC5" w14:textId="77777777" w:rsidR="00DE6F6A" w:rsidRPr="007C7E23" w:rsidRDefault="00DE6F6A" w:rsidP="001F0944">
      <w:pPr>
        <w:pStyle w:val="P00"/>
        <w:spacing w:before="0"/>
        <w:ind w:left="0" w:right="1134"/>
        <w:rPr>
          <w:rFonts w:hint="cs"/>
          <w:b/>
          <w:bCs/>
          <w:vanish/>
          <w:szCs w:val="20"/>
          <w:shd w:val="clear" w:color="auto" w:fill="FFFF99"/>
          <w:rtl/>
        </w:rPr>
      </w:pPr>
      <w:bookmarkStart w:id="23" w:name="Rov149"/>
      <w:r w:rsidRPr="007C7E23">
        <w:rPr>
          <w:rFonts w:hint="cs"/>
          <w:vanish/>
          <w:color w:val="FF0000"/>
          <w:szCs w:val="20"/>
          <w:shd w:val="clear" w:color="auto" w:fill="FFFF99"/>
          <w:rtl/>
        </w:rPr>
        <w:t>מיום 1.</w:t>
      </w:r>
      <w:r w:rsidR="001F0944" w:rsidRPr="007C7E23">
        <w:rPr>
          <w:rFonts w:hint="cs"/>
          <w:vanish/>
          <w:color w:val="FF0000"/>
          <w:szCs w:val="20"/>
          <w:shd w:val="clear" w:color="auto" w:fill="FFFF99"/>
          <w:rtl/>
        </w:rPr>
        <w:t>8</w:t>
      </w:r>
      <w:r w:rsidRPr="007C7E23">
        <w:rPr>
          <w:rFonts w:hint="cs"/>
          <w:vanish/>
          <w:color w:val="FF0000"/>
          <w:szCs w:val="20"/>
          <w:shd w:val="clear" w:color="auto" w:fill="FFFF99"/>
          <w:rtl/>
        </w:rPr>
        <w:t>.196</w:t>
      </w:r>
      <w:r w:rsidR="001F0944" w:rsidRPr="007C7E23">
        <w:rPr>
          <w:rFonts w:hint="cs"/>
          <w:vanish/>
          <w:color w:val="FF0000"/>
          <w:szCs w:val="20"/>
          <w:shd w:val="clear" w:color="auto" w:fill="FFFF99"/>
          <w:rtl/>
        </w:rPr>
        <w:t>5</w:t>
      </w:r>
    </w:p>
    <w:p w14:paraId="2AF4CB7B" w14:textId="77777777" w:rsidR="00DE6F6A" w:rsidRPr="007C7E23" w:rsidRDefault="00DE6F6A" w:rsidP="00D235A5">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760C86" w:rsidRPr="007C7E23">
        <w:rPr>
          <w:rFonts w:hint="cs"/>
          <w:b/>
          <w:bCs/>
          <w:vanish/>
          <w:szCs w:val="20"/>
          <w:shd w:val="clear" w:color="auto" w:fill="FFFF99"/>
          <w:rtl/>
        </w:rPr>
        <w:t>3</w:t>
      </w:r>
    </w:p>
    <w:p w14:paraId="0C2F0774" w14:textId="77777777" w:rsidR="00DE6F6A" w:rsidRPr="007C7E23" w:rsidRDefault="00DE6F6A" w:rsidP="00DE6F6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תשכ"ה מס' 466</w:t>
        </w:r>
      </w:hyperlink>
      <w:r w:rsidRPr="007C7E23">
        <w:rPr>
          <w:rFonts w:hint="cs"/>
          <w:vanish/>
          <w:sz w:val="20"/>
          <w:szCs w:val="20"/>
          <w:shd w:val="clear" w:color="auto" w:fill="FFFF99"/>
          <w:rtl/>
        </w:rPr>
        <w:t xml:space="preserve"> מיום 1.8.1965 עמ' 275 (</w:t>
      </w:r>
      <w:hyperlink r:id="rId38" w:history="1">
        <w:r w:rsidRPr="007C7E23">
          <w:rPr>
            <w:rStyle w:val="Hyperlink"/>
            <w:rFonts w:hint="cs"/>
            <w:vanish/>
            <w:sz w:val="20"/>
            <w:szCs w:val="20"/>
            <w:shd w:val="clear" w:color="auto" w:fill="FFFF99"/>
            <w:rtl/>
          </w:rPr>
          <w:t>ה"ח 622</w:t>
        </w:r>
      </w:hyperlink>
      <w:r w:rsidRPr="007C7E23">
        <w:rPr>
          <w:rFonts w:hint="cs"/>
          <w:vanish/>
          <w:sz w:val="20"/>
          <w:szCs w:val="20"/>
          <w:shd w:val="clear" w:color="auto" w:fill="FFFF99"/>
          <w:rtl/>
        </w:rPr>
        <w:t xml:space="preserve">) </w:t>
      </w:r>
    </w:p>
    <w:p w14:paraId="033D917C" w14:textId="77777777" w:rsidR="001F0944" w:rsidRPr="007C7E23" w:rsidRDefault="001F0944" w:rsidP="00DE6F6A">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החלפת סעיף 4</w:t>
      </w:r>
    </w:p>
    <w:p w14:paraId="6C02F931" w14:textId="77777777" w:rsidR="001F0944" w:rsidRPr="007C7E23" w:rsidRDefault="001F0944" w:rsidP="001F0944">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491EC104" w14:textId="77777777" w:rsidR="001F0944" w:rsidRPr="007C7E23" w:rsidRDefault="00F90E67" w:rsidP="00DE6F6A">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strike/>
          <w:vanish/>
          <w:shd w:val="clear" w:color="auto" w:fill="FFFF99"/>
          <w:rtl/>
        </w:rPr>
        <w:t>4.</w:t>
      </w:r>
    </w:p>
    <w:p w14:paraId="3BDF9CBB" w14:textId="77777777" w:rsidR="001F0944" w:rsidRPr="007C7E23" w:rsidRDefault="001F0944" w:rsidP="00DE6F6A">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הודעת לידה</w:t>
      </w:r>
    </w:p>
    <w:p w14:paraId="0C8C8974" w14:textId="77777777" w:rsidR="001F0944" w:rsidRPr="007C7E23" w:rsidRDefault="001F0944" w:rsidP="00DE6F6A">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(1)</w:t>
      </w:r>
      <w:r w:rsidRPr="007C7E23">
        <w:rPr>
          <w:rFonts w:hint="cs"/>
          <w:strike/>
          <w:vanish/>
          <w:shd w:val="clear" w:color="auto" w:fill="FFFF99"/>
          <w:rtl/>
        </w:rPr>
        <w:tab/>
        <w:t xml:space="preserve">לגבי כל ילד(ה) שנולד(ה) בארץ, חייבים האב או האם, ואם אין הם ממלאים חובה זו </w:t>
      </w:r>
      <w:r w:rsidRPr="007C7E23">
        <w:rPr>
          <w:strike/>
          <w:vanish/>
          <w:shd w:val="clear" w:color="auto" w:fill="FFFF99"/>
          <w:rtl/>
        </w:rPr>
        <w:t>–</w:t>
      </w:r>
      <w:r w:rsidRPr="007C7E23">
        <w:rPr>
          <w:rFonts w:hint="cs"/>
          <w:strike/>
          <w:vanish/>
          <w:shd w:val="clear" w:color="auto" w:fill="FFFF99"/>
          <w:rtl/>
        </w:rPr>
        <w:t xml:space="preserve"> המילדת או האדם שטיפל באם בשעת לידתה או תוך שש שעות לאחריה, למסור בטופס הקבוע מודעה על לידת הילד תוך חמשה עשר יום מיום הלידה, למשרד המחוזי הקרוב במיותר, ואילו אם היתה הלידה בכפר </w:t>
      </w:r>
      <w:r w:rsidRPr="007C7E23">
        <w:rPr>
          <w:strike/>
          <w:vanish/>
          <w:shd w:val="clear" w:color="auto" w:fill="FFFF99"/>
          <w:rtl/>
        </w:rPr>
        <w:t>–</w:t>
      </w:r>
      <w:r w:rsidRPr="007C7E23">
        <w:rPr>
          <w:rFonts w:hint="cs"/>
          <w:strike/>
          <w:vanish/>
          <w:shd w:val="clear" w:color="auto" w:fill="FFFF99"/>
          <w:rtl/>
        </w:rPr>
        <w:t xml:space="preserve"> למוכתר הכפר.</w:t>
      </w:r>
    </w:p>
    <w:p w14:paraId="0681E09D" w14:textId="77777777" w:rsidR="001F0944" w:rsidRPr="007C7E23" w:rsidRDefault="001F0944" w:rsidP="00DE6F6A">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חובותיו של מוכתר</w:t>
      </w:r>
    </w:p>
    <w:p w14:paraId="3F92A6B9" w14:textId="77777777" w:rsidR="001F0944" w:rsidRPr="007C7E23" w:rsidRDefault="001F0944" w:rsidP="00DE6F6A">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(2)</w:t>
      </w:r>
      <w:r w:rsidRPr="007C7E23">
        <w:rPr>
          <w:rFonts w:hint="cs"/>
          <w:strike/>
          <w:vanish/>
          <w:shd w:val="clear" w:color="auto" w:fill="FFFF99"/>
          <w:rtl/>
        </w:rPr>
        <w:tab/>
        <w:t>מוכתר הכפר יתאמץ בכל יכלתו לקבל ידיעות על כל הלידות שאירעו בכפרו ועליו לנהל פנקס של טופסים קבועים אשר בו ירשום פרטים על כל הלידות שבכפרו שנמסרו לו עליהן הודעות בהתאם לסעיף-קטן (1) מסעיף זה או אשר עליהן קבל מודעה בכל צורה אחרת ולאחר שירשום את המודעה הזאת כאמור, יעביר את הטופסים הללו למשרד הבריאות המחוזי הקרוב ביותר.</w:t>
      </w:r>
    </w:p>
    <w:p w14:paraId="7812F02E" w14:textId="77777777" w:rsidR="001F0944" w:rsidRPr="007C7E23" w:rsidRDefault="001F0944" w:rsidP="00DE6F6A">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(3)</w:t>
      </w:r>
      <w:r w:rsidRPr="007C7E23">
        <w:rPr>
          <w:rFonts w:hint="cs"/>
          <w:strike/>
          <w:vanish/>
          <w:shd w:val="clear" w:color="auto" w:fill="FFFF99"/>
          <w:rtl/>
        </w:rPr>
        <w:tab/>
        <w:t>תינוק בן יומו שנמצא עזוב, חייב על המוצא אותו וכל אדם שמסרו לרשותו את התינוק למסור לפי מיטב ידיעותו ואמונתו, למשרד הבריאות המחוזי הקרוב ביותר, תוך שבעה ימים מיום הימצא התינוק אותן הידיעות שברשותו על הפרטים שדרוש לרשמם בענין לידת התינוק.</w:t>
      </w:r>
    </w:p>
    <w:p w14:paraId="099500E9" w14:textId="77777777" w:rsidR="001F0944" w:rsidRPr="007C7E23" w:rsidRDefault="001F0944" w:rsidP="00DE6F6A">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שמוש</w:t>
      </w:r>
    </w:p>
    <w:p w14:paraId="3450A936" w14:textId="77777777" w:rsidR="001F0944" w:rsidRPr="007C7E23" w:rsidRDefault="001F0944" w:rsidP="001F0944">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(4)</w:t>
      </w:r>
      <w:r w:rsidRPr="007C7E23">
        <w:rPr>
          <w:rFonts w:hint="cs"/>
          <w:strike/>
          <w:vanish/>
          <w:shd w:val="clear" w:color="auto" w:fill="FFFF99"/>
          <w:rtl/>
        </w:rPr>
        <w:tab/>
        <w:t>סעיף זה יחול על כל תינוק שיצא מרחם אמו לאחר תום השבוע העשרים.</w:t>
      </w:r>
    </w:p>
    <w:p w14:paraId="157849CC" w14:textId="77777777" w:rsidR="001F0944" w:rsidRPr="007C7E23" w:rsidRDefault="001F0944" w:rsidP="001F0944">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דרישה כשאין ידיעות</w:t>
      </w:r>
    </w:p>
    <w:p w14:paraId="42B3CE08" w14:textId="77777777" w:rsidR="001F0944" w:rsidRPr="007C7E23" w:rsidRDefault="001F0944" w:rsidP="001F0944">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(5)</w:t>
      </w:r>
      <w:r w:rsidRPr="007C7E23">
        <w:rPr>
          <w:rFonts w:hint="cs"/>
          <w:strike/>
          <w:vanish/>
          <w:shd w:val="clear" w:color="auto" w:fill="FFFF99"/>
          <w:rtl/>
        </w:rPr>
        <w:tab/>
        <w:t>לידה שלא נרשמה כדין באשמתם של ההורים או של אדם אחר הנדרש למסור ידיעות עליה, רשאי רופא ממשלתי או מפקח בכל עת שהיא כתום חמשה עשר יום מיום הלידה, לדרוש מאת כל אדם הנדרש כך עפ"י סעיף זה, למסור ידיעות לפי מיטב ידיעתו ואמונתו על הפרטים שדרוש להודיע אותם בענין הלידה, ומחובתו של אדם כזה למלא אחר הדרישה.</w:t>
      </w:r>
    </w:p>
    <w:p w14:paraId="06F3E838" w14:textId="77777777" w:rsidR="001F0944" w:rsidRPr="007C7E23" w:rsidRDefault="001F0944" w:rsidP="001F0944">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רישום שם התינוק או שנוי שם</w:t>
      </w:r>
    </w:p>
    <w:p w14:paraId="5620619E" w14:textId="77777777" w:rsidR="001F0944" w:rsidRPr="007C7E23" w:rsidRDefault="001F0944" w:rsidP="001F0944">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(6)</w:t>
      </w:r>
      <w:r w:rsidRPr="007C7E23">
        <w:rPr>
          <w:rFonts w:hint="cs"/>
          <w:strike/>
          <w:vanish/>
          <w:shd w:val="clear" w:color="auto" w:fill="FFFF99"/>
          <w:rtl/>
        </w:rPr>
        <w:tab/>
        <w:t xml:space="preserve">כשנרשמה לידתו של איזה תינוק, ישונה השם אשר בו נרשם, לכשנרשם שם, ואילו אם נרשם בלא שם </w:t>
      </w:r>
      <w:r w:rsidRPr="007C7E23">
        <w:rPr>
          <w:strike/>
          <w:vanish/>
          <w:shd w:val="clear" w:color="auto" w:fill="FFFF99"/>
          <w:rtl/>
        </w:rPr>
        <w:t>–</w:t>
      </w:r>
      <w:r w:rsidRPr="007C7E23">
        <w:rPr>
          <w:rFonts w:hint="cs"/>
          <w:strike/>
          <w:vanish/>
          <w:shd w:val="clear" w:color="auto" w:fill="FFFF99"/>
          <w:rtl/>
        </w:rPr>
        <w:t xml:space="preserve"> לכשניתן לו שם, רשאי אחד ההורים של התינוק, או האדם שנמסרו לידו הטפול או ההשגחה על התינוק, לאחר שיראה הצהרה בשבועה, לדרוש מאת הרופא הממשלתי לתקן את הרישום ע"י הכנסת שנוי או תוספת בשם הרשום, ועם הגשת דרישה יתוקן הפנקס עפ"י הדרישה, והפנקס ייחתם בראשי תבות ע"י האדם אשר השיג את התקון וע"י הרופא הממשלתי.</w:t>
      </w:r>
    </w:p>
    <w:p w14:paraId="334DC9DC" w14:textId="77777777" w:rsidR="001F0944" w:rsidRPr="007C7E23" w:rsidRDefault="001F0944" w:rsidP="001F0944">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(7)</w:t>
      </w:r>
      <w:r w:rsidRPr="007C7E23">
        <w:rPr>
          <w:rFonts w:hint="cs"/>
          <w:strike/>
          <w:vanish/>
          <w:shd w:val="clear" w:color="auto" w:fill="FFFF99"/>
          <w:rtl/>
        </w:rPr>
        <w:tab/>
        <w:t>כל לידה שלא נמסרה הודעה עליה תוך שלושה חדשים משעה שאירעה, לא תרשם אלא במעמדו של הרופא הממשלתי ועם הראית הצהרה בשבועה ותשלום המסים הקבועים, וכל לידה שלא נמסרה הודעה עליה תוך שנים עשר חודש מיום שאירעה</w:t>
      </w:r>
      <w:r w:rsidR="00F90E67" w:rsidRPr="007C7E23">
        <w:rPr>
          <w:rFonts w:hint="cs"/>
          <w:strike/>
          <w:vanish/>
          <w:shd w:val="clear" w:color="auto" w:fill="FFFF99"/>
          <w:rtl/>
        </w:rPr>
        <w:t>, לא תרשם אחא במעמדו של הרופא הממשלתי ובהסכמת המנהל אשר אליו יש להגיש הוכחות המניחות את הדעת על העובדות הטעונות רישום, ולאחר תשלום המסים הקבועים.</w:t>
      </w:r>
    </w:p>
    <w:p w14:paraId="4A45C022" w14:textId="77777777" w:rsidR="00A93247" w:rsidRPr="007C7E23" w:rsidRDefault="00A93247" w:rsidP="00A93247">
      <w:pPr>
        <w:pStyle w:val="P00"/>
        <w:spacing w:before="0"/>
        <w:ind w:left="0" w:right="1134"/>
        <w:rPr>
          <w:rFonts w:hint="cs"/>
          <w:vanish/>
          <w:color w:val="FF0000"/>
          <w:szCs w:val="20"/>
          <w:shd w:val="clear" w:color="auto" w:fill="FFFF99"/>
          <w:rtl/>
        </w:rPr>
      </w:pPr>
    </w:p>
    <w:p w14:paraId="70E8AF91" w14:textId="77777777" w:rsidR="00A93247" w:rsidRPr="007C7E23" w:rsidRDefault="00A93247" w:rsidP="004C3EDC">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22.5.19</w:t>
      </w:r>
      <w:r w:rsidR="004C3EDC" w:rsidRPr="007C7E23">
        <w:rPr>
          <w:rFonts w:hint="cs"/>
          <w:vanish/>
          <w:color w:val="FF0000"/>
          <w:szCs w:val="20"/>
          <w:shd w:val="clear" w:color="auto" w:fill="FFFF99"/>
          <w:rtl/>
        </w:rPr>
        <w:t>80</w:t>
      </w:r>
    </w:p>
    <w:p w14:paraId="29A43800" w14:textId="77777777" w:rsidR="00A93247" w:rsidRPr="007C7E23" w:rsidRDefault="00A93247"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DC0CD7" w:rsidRPr="007C7E23">
        <w:rPr>
          <w:rFonts w:hint="cs"/>
          <w:b/>
          <w:bCs/>
          <w:vanish/>
          <w:szCs w:val="20"/>
          <w:shd w:val="clear" w:color="auto" w:fill="FFFF99"/>
          <w:rtl/>
        </w:rPr>
        <w:t>6</w:t>
      </w:r>
    </w:p>
    <w:p w14:paraId="1C052840" w14:textId="77777777" w:rsidR="00A93247" w:rsidRPr="007C7E23" w:rsidRDefault="00A93247" w:rsidP="00A9324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946</w:t>
        </w:r>
      </w:hyperlink>
      <w:r w:rsidRPr="007C7E23">
        <w:rPr>
          <w:rFonts w:hint="cs"/>
          <w:vanish/>
          <w:sz w:val="20"/>
          <w:szCs w:val="20"/>
          <w:shd w:val="clear" w:color="auto" w:fill="FFFF99"/>
          <w:rtl/>
        </w:rPr>
        <w:t xml:space="preserve"> מיום 22.11.1979 עמ' 8 (</w:t>
      </w:r>
      <w:hyperlink r:id="rId40" w:history="1">
        <w:r w:rsidRPr="007C7E23">
          <w:rPr>
            <w:rStyle w:val="Hyperlink"/>
            <w:rFonts w:hint="cs"/>
            <w:vanish/>
            <w:sz w:val="20"/>
            <w:szCs w:val="20"/>
            <w:shd w:val="clear" w:color="auto" w:fill="FFFF99"/>
            <w:rtl/>
          </w:rPr>
          <w:t>ה"ח 1376</w:t>
        </w:r>
      </w:hyperlink>
      <w:r w:rsidRPr="007C7E23">
        <w:rPr>
          <w:rFonts w:hint="cs"/>
          <w:vanish/>
          <w:sz w:val="20"/>
          <w:szCs w:val="20"/>
          <w:shd w:val="clear" w:color="auto" w:fill="FFFF99"/>
          <w:rtl/>
        </w:rPr>
        <w:t>)</w:t>
      </w:r>
    </w:p>
    <w:p w14:paraId="0CE5E756" w14:textId="77777777" w:rsidR="00A93247" w:rsidRPr="007C7E23" w:rsidRDefault="00A93247" w:rsidP="00A93247">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החלפת סעיף 4</w:t>
      </w:r>
    </w:p>
    <w:p w14:paraId="6AE877AD" w14:textId="77777777" w:rsidR="00A93247" w:rsidRPr="007C7E23" w:rsidRDefault="00A93247" w:rsidP="00A93247">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734412D8" w14:textId="77777777" w:rsidR="005901BD" w:rsidRPr="007C7E23" w:rsidRDefault="005901BD" w:rsidP="00A93247">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הודעה על לידת תינוק מת</w:t>
      </w:r>
    </w:p>
    <w:p w14:paraId="1593D0FF" w14:textId="77777777" w:rsidR="005901BD" w:rsidRPr="007C7E23" w:rsidRDefault="005901BD" w:rsidP="001F0944">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strike/>
          <w:vanish/>
          <w:shd w:val="clear" w:color="auto" w:fill="FFFF99"/>
          <w:rtl/>
        </w:rPr>
        <w:t>4.</w:t>
      </w:r>
      <w:r w:rsidRPr="007C7E23">
        <w:rPr>
          <w:rFonts w:hint="cs"/>
          <w:strike/>
          <w:vanish/>
          <w:shd w:val="clear" w:color="auto" w:fill="FFFF99"/>
          <w:rtl/>
        </w:rPr>
        <w:tab/>
        <w:t xml:space="preserve">(1) </w:t>
      </w:r>
      <w:r w:rsidRPr="007C7E23">
        <w:rPr>
          <w:rFonts w:hint="cs"/>
          <w:strike/>
          <w:vanish/>
          <w:shd w:val="clear" w:color="auto" w:fill="FFFF99"/>
          <w:rtl/>
        </w:rPr>
        <w:tab/>
        <w:t xml:space="preserve">תינוק שיצא מת מרחם אמו לאחר סיום השבוע העשרים ושמונה להריון (להלן </w:t>
      </w:r>
      <w:r w:rsidRPr="007C7E23">
        <w:rPr>
          <w:strike/>
          <w:vanish/>
          <w:shd w:val="clear" w:color="auto" w:fill="FFFF99"/>
          <w:rtl/>
        </w:rPr>
        <w:t>–</w:t>
      </w:r>
      <w:r w:rsidRPr="007C7E23">
        <w:rPr>
          <w:rFonts w:hint="cs"/>
          <w:strike/>
          <w:vanish/>
          <w:shd w:val="clear" w:color="auto" w:fill="FFFF99"/>
          <w:rtl/>
        </w:rPr>
        <w:t xml:space="preserve"> תינוק מת) חייבים האב או האשם, ואם אין הם ממלאים חובה זו, המיילדת או האדם שטיפלו באם השעת לידתה או תוך שש שעות שלאחריה, למסור הודעה על לידת התינוק המת; ההודעה תימסר תוך 15 יום מיום הלידה ללשכת הבריאות המחוזית, ואם אין במקום לשכת בריאות מחוזית </w:t>
      </w:r>
      <w:r w:rsidRPr="007C7E23">
        <w:rPr>
          <w:strike/>
          <w:vanish/>
          <w:shd w:val="clear" w:color="auto" w:fill="FFFF99"/>
          <w:rtl/>
        </w:rPr>
        <w:t>–</w:t>
      </w:r>
      <w:r w:rsidRPr="007C7E23">
        <w:rPr>
          <w:rFonts w:hint="cs"/>
          <w:strike/>
          <w:vanish/>
          <w:shd w:val="clear" w:color="auto" w:fill="FFFF99"/>
          <w:rtl/>
        </w:rPr>
        <w:t xml:space="preserve"> לידי רופא שהמנהל הסמיכו לכך</w:t>
      </w:r>
    </w:p>
    <w:p w14:paraId="62C58919" w14:textId="77777777" w:rsidR="005901BD" w:rsidRPr="007C7E23" w:rsidRDefault="005901BD" w:rsidP="001F0944">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(2)</w:t>
      </w:r>
      <w:r w:rsidRPr="007C7E23">
        <w:rPr>
          <w:rFonts w:hint="cs"/>
          <w:strike/>
          <w:vanish/>
          <w:shd w:val="clear" w:color="auto" w:fill="FFFF99"/>
          <w:rtl/>
        </w:rPr>
        <w:tab/>
        <w:t>רופא כאמור בסעיף קטן (1) ינהל רישום של כל הלידות של תינוקות מתים שאירעו בתחום סמכותו, ושהודעה עליהן נמסרה כאמור בסעיף קטן (1) או שעליהן קיבל הודעה בדרך אחרת ולאחר שירשום את ההודעות יעביר אותן או העתק מהן, הכל כפי שייקבע, ללשכת הבריאות המחוזית הקרובה ביותר.</w:t>
      </w:r>
    </w:p>
    <w:p w14:paraId="4F296257" w14:textId="77777777" w:rsidR="00734784" w:rsidRPr="007C7E23" w:rsidRDefault="005901BD" w:rsidP="00051CF2">
      <w:pPr>
        <w:pStyle w:val="footnote"/>
        <w:tabs>
          <w:tab w:val="left" w:pos="624"/>
          <w:tab w:val="left" w:pos="1021"/>
          <w:tab w:val="left" w:pos="1474"/>
          <w:tab w:val="left" w:pos="1928"/>
          <w:tab w:val="left" w:pos="2381"/>
          <w:tab w:val="left" w:pos="2835"/>
          <w:tab w:val="right" w:leader="dot" w:pos="6259"/>
        </w:tabs>
        <w:ind w:left="0" w:right="1134"/>
        <w:rPr>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(3)</w:t>
      </w:r>
      <w:r w:rsidRPr="007C7E23">
        <w:rPr>
          <w:rFonts w:hint="cs"/>
          <w:strike/>
          <w:vanish/>
          <w:shd w:val="clear" w:color="auto" w:fill="FFFF99"/>
          <w:rtl/>
        </w:rPr>
        <w:tab/>
        <w:t>לידה של תינוק מת שלא נמסרה עליה הודעה באשמתם של ההורים או של אדם אחר החייב בהודעה עליה, רשאי רופא ממשלתי או מפקח, בכל עת שהיא כתום 15 יום מיום הלידה, לדרוש מכל אדם החייב במתן הודעה לפי סעיף זה, למסור ידיעות לפי מיטב ידיעתו ואמונתו על הפרטים שהוא חייב בהודעתם כאמור, ומחובתו של אדם כזה למלא אחר הדרישה</w:t>
      </w:r>
      <w:r w:rsidR="00734784" w:rsidRPr="007C7E23">
        <w:rPr>
          <w:rFonts w:hint="cs"/>
          <w:strike/>
          <w:vanish/>
          <w:shd w:val="clear" w:color="auto" w:fill="FFFF99"/>
          <w:rtl/>
        </w:rPr>
        <w:t>.</w:t>
      </w:r>
    </w:p>
    <w:p w14:paraId="01AE90C8" w14:textId="77777777" w:rsidR="00734784" w:rsidRPr="007C7E23" w:rsidRDefault="00734784" w:rsidP="00734784">
      <w:pPr>
        <w:pStyle w:val="P00"/>
        <w:tabs>
          <w:tab w:val="clear" w:pos="6259"/>
        </w:tabs>
        <w:spacing w:before="0"/>
        <w:ind w:left="0" w:right="1134"/>
        <w:rPr>
          <w:rFonts w:ascii="FrankRuehl" w:hAnsi="FrankRuehl"/>
          <w:vanish/>
          <w:szCs w:val="20"/>
          <w:shd w:val="clear" w:color="auto" w:fill="FFFF99"/>
          <w:rtl/>
        </w:rPr>
      </w:pPr>
      <w:bookmarkStart w:id="24" w:name="_Hlk127091433"/>
    </w:p>
    <w:p w14:paraId="20F4EEB9" w14:textId="77777777" w:rsidR="00734784" w:rsidRPr="007C7E23" w:rsidRDefault="00734784" w:rsidP="00734784">
      <w:pPr>
        <w:pStyle w:val="P00"/>
        <w:tabs>
          <w:tab w:val="clear" w:pos="6259"/>
        </w:tabs>
        <w:spacing w:before="0"/>
        <w:ind w:left="0" w:right="1134"/>
        <w:rPr>
          <w:rFonts w:ascii="FrankRuehl" w:hAnsi="FrankRuehl"/>
          <w:vanish/>
          <w:color w:val="FF0000"/>
          <w:szCs w:val="20"/>
          <w:shd w:val="clear" w:color="auto" w:fill="FFFF99"/>
          <w:rtl/>
        </w:rPr>
      </w:pPr>
      <w:r w:rsidRPr="007C7E23">
        <w:rPr>
          <w:rFonts w:ascii="FrankRuehl" w:hAnsi="FrankRuehl"/>
          <w:vanish/>
          <w:color w:val="FF0000"/>
          <w:szCs w:val="20"/>
          <w:shd w:val="clear" w:color="auto" w:fill="FFFF99"/>
          <w:rtl/>
        </w:rPr>
        <w:t>מיום 9.2.2023</w:t>
      </w:r>
    </w:p>
    <w:p w14:paraId="6F76ED2C" w14:textId="77777777" w:rsidR="00734784" w:rsidRPr="007C7E23" w:rsidRDefault="00734784" w:rsidP="00734784">
      <w:pPr>
        <w:pStyle w:val="P00"/>
        <w:tabs>
          <w:tab w:val="clear" w:pos="6259"/>
        </w:tabs>
        <w:spacing w:before="0"/>
        <w:ind w:left="0" w:right="1134"/>
        <w:rPr>
          <w:rFonts w:ascii="FrankRuehl" w:hAnsi="FrankRuehl"/>
          <w:vanish/>
          <w:szCs w:val="20"/>
          <w:shd w:val="clear" w:color="auto" w:fill="FFFF99"/>
          <w:rtl/>
        </w:rPr>
      </w:pPr>
      <w:r w:rsidRPr="007C7E23">
        <w:rPr>
          <w:rFonts w:ascii="FrankRuehl" w:hAnsi="FrankRuehl"/>
          <w:b/>
          <w:bCs/>
          <w:vanish/>
          <w:szCs w:val="20"/>
          <w:shd w:val="clear" w:color="auto" w:fill="FFFF99"/>
          <w:rtl/>
        </w:rPr>
        <w:t>תיקון מס' 38</w:t>
      </w:r>
    </w:p>
    <w:p w14:paraId="4075AA25" w14:textId="77777777" w:rsidR="00734784" w:rsidRPr="007C7E23" w:rsidRDefault="00734784" w:rsidP="00734784">
      <w:pPr>
        <w:pStyle w:val="P00"/>
        <w:tabs>
          <w:tab w:val="clear" w:pos="6259"/>
        </w:tabs>
        <w:spacing w:before="0"/>
        <w:ind w:left="0" w:right="1134"/>
        <w:rPr>
          <w:rFonts w:ascii="FrankRuehl" w:hAnsi="FrankRuehl"/>
          <w:vanish/>
          <w:szCs w:val="20"/>
          <w:shd w:val="clear" w:color="auto" w:fill="FFFF99"/>
          <w:rtl/>
        </w:rPr>
      </w:pPr>
      <w:hyperlink r:id="rId41" w:history="1">
        <w:r w:rsidRPr="007C7E23">
          <w:rPr>
            <w:rStyle w:val="Hyperlink"/>
            <w:rFonts w:ascii="FrankRuehl" w:hAnsi="FrankRuehl"/>
            <w:vanish/>
            <w:szCs w:val="20"/>
            <w:shd w:val="clear" w:color="auto" w:fill="FFFF99"/>
            <w:rtl/>
          </w:rPr>
          <w:t>ס"ח תשפ"ג מס' 3016</w:t>
        </w:r>
      </w:hyperlink>
      <w:r w:rsidRPr="007C7E23">
        <w:rPr>
          <w:rFonts w:ascii="FrankRuehl" w:hAnsi="FrankRuehl"/>
          <w:vanish/>
          <w:szCs w:val="20"/>
          <w:shd w:val="clear" w:color="auto" w:fill="FFFF99"/>
          <w:rtl/>
        </w:rPr>
        <w:t xml:space="preserve"> מיום 9.2.2023 עמ' 16 (</w:t>
      </w:r>
      <w:hyperlink r:id="rId42" w:history="1">
        <w:r w:rsidRPr="007C7E23">
          <w:rPr>
            <w:rStyle w:val="Hyperlink"/>
            <w:rFonts w:ascii="FrankRuehl" w:hAnsi="FrankRuehl"/>
            <w:vanish/>
            <w:szCs w:val="20"/>
            <w:shd w:val="clear" w:color="auto" w:fill="FFFF99"/>
            <w:rtl/>
          </w:rPr>
          <w:t>ה"ח 945</w:t>
        </w:r>
      </w:hyperlink>
      <w:r w:rsidRPr="007C7E23">
        <w:rPr>
          <w:rFonts w:ascii="FrankRuehl" w:hAnsi="FrankRuehl"/>
          <w:vanish/>
          <w:szCs w:val="20"/>
          <w:shd w:val="clear" w:color="auto" w:fill="FFFF99"/>
          <w:rtl/>
        </w:rPr>
        <w:t>)</w:t>
      </w:r>
    </w:p>
    <w:bookmarkEnd w:id="24"/>
    <w:p w14:paraId="7D0D1C56" w14:textId="77777777" w:rsidR="005901BD" w:rsidRPr="00051CF2" w:rsidRDefault="00734784" w:rsidP="00734784">
      <w:pPr>
        <w:pStyle w:val="P00"/>
        <w:ind w:left="0" w:right="1134"/>
        <w:rPr>
          <w:rFonts w:hint="cs"/>
          <w:strike/>
          <w:sz w:val="2"/>
          <w:szCs w:val="2"/>
          <w:rtl/>
        </w:rPr>
      </w:pPr>
      <w:r w:rsidRPr="007C7E23">
        <w:rPr>
          <w:rStyle w:val="default"/>
          <w:rFonts w:cs="FrankRuehl"/>
          <w:vanish/>
          <w:sz w:val="22"/>
          <w:szCs w:val="22"/>
          <w:shd w:val="clear" w:color="auto" w:fill="FFFF99"/>
          <w:rtl/>
        </w:rPr>
        <w:tab/>
        <w:t>(1)</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שר הבריאות, באישור </w:t>
      </w:r>
      <w:r w:rsidRPr="007C7E23">
        <w:rPr>
          <w:rStyle w:val="default"/>
          <w:rFonts w:cs="FrankRuehl" w:hint="cs"/>
          <w:strike/>
          <w:vanish/>
          <w:sz w:val="22"/>
          <w:szCs w:val="22"/>
          <w:shd w:val="clear" w:color="auto" w:fill="FFFF99"/>
          <w:rtl/>
        </w:rPr>
        <w:t>ועדת העבודה והרווחה</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ועדת הבריאות</w:t>
      </w:r>
      <w:r w:rsidRPr="007C7E23">
        <w:rPr>
          <w:rStyle w:val="default"/>
          <w:rFonts w:cs="FrankRuehl" w:hint="cs"/>
          <w:vanish/>
          <w:sz w:val="22"/>
          <w:szCs w:val="22"/>
          <w:shd w:val="clear" w:color="auto" w:fill="FFFF99"/>
          <w:rtl/>
        </w:rPr>
        <w:t xml:space="preserve"> של הכנסת, רשאי לקבוע בתקנות חובת הודעה על יציאה</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או הוצאה של עובר או ולד מת מרחם אמו; בתקנות כאמור ייקבע מי יהיה חייב במתן ההודעה, מועד נתינתה, באילו מקרים תינתן, דרך נתינתה ולמי תינתן.</w:t>
      </w:r>
      <w:bookmarkEnd w:id="23"/>
    </w:p>
    <w:p w14:paraId="7B0519B5" w14:textId="77777777" w:rsidR="00D46DCD" w:rsidRDefault="00FC7E39" w:rsidP="000C11A5">
      <w:pPr>
        <w:pStyle w:val="P00"/>
        <w:spacing w:before="72"/>
        <w:ind w:left="0" w:right="1134"/>
        <w:rPr>
          <w:rStyle w:val="default"/>
          <w:rFonts w:cs="FrankRuehl" w:hint="cs"/>
          <w:rtl/>
        </w:rPr>
      </w:pPr>
      <w:r>
        <w:rPr>
          <w:rFonts w:cs="Miriam"/>
          <w:szCs w:val="32"/>
          <w:rtl/>
          <w:lang w:eastAsia="en-US"/>
        </w:rPr>
        <w:pict w14:anchorId="3BAC20D8">
          <v:shape id="_x0000_s2293" type="#_x0000_t202" style="position:absolute;left:0;text-align:left;margin-left:470.25pt;margin-top:7.1pt;width:1in;height:22.4pt;z-index:251721728" filled="f" stroked="f">
            <v:textbox inset="1mm,0,1mm,0">
              <w:txbxContent>
                <w:p w14:paraId="47E7CA67" w14:textId="77777777" w:rsidR="002E0A2D" w:rsidRDefault="002E0A2D" w:rsidP="00FC7E39">
                  <w:pPr>
                    <w:spacing w:line="160" w:lineRule="exact"/>
                    <w:jc w:val="left"/>
                    <w:rPr>
                      <w:rFonts w:cs="Miriam"/>
                      <w:noProof/>
                      <w:szCs w:val="18"/>
                      <w:rtl/>
                    </w:rPr>
                  </w:pPr>
                  <w:r>
                    <w:rPr>
                      <w:rFonts w:cs="Miriam" w:hint="cs"/>
                      <w:szCs w:val="18"/>
                      <w:rtl/>
                    </w:rPr>
                    <w:t>(תיקון מס' 3) תשכ"ה-1965</w:t>
                  </w:r>
                </w:p>
              </w:txbxContent>
            </v:textbox>
          </v:shape>
        </w:pict>
      </w:r>
      <w:r w:rsidR="00D46DCD">
        <w:rPr>
          <w:rStyle w:val="big-number"/>
          <w:rtl/>
        </w:rPr>
        <w:t>5.</w:t>
      </w:r>
      <w:r w:rsidR="00592993">
        <w:rPr>
          <w:rStyle w:val="default"/>
          <w:rFonts w:cs="FrankRuehl" w:hint="cs"/>
          <w:rtl/>
        </w:rPr>
        <w:tab/>
      </w:r>
      <w:r w:rsidR="00D46DCD">
        <w:rPr>
          <w:rStyle w:val="default"/>
          <w:rFonts w:cs="FrankRuehl"/>
          <w:rtl/>
        </w:rPr>
        <w:t>(</w:t>
      </w:r>
      <w:r w:rsidR="00D46DCD">
        <w:rPr>
          <w:rStyle w:val="default"/>
          <w:rFonts w:cs="FrankRuehl" w:hint="cs"/>
          <w:rtl/>
        </w:rPr>
        <w:t>בוטל).</w:t>
      </w:r>
    </w:p>
    <w:p w14:paraId="0DB8285F" w14:textId="77777777" w:rsidR="00D235A5" w:rsidRPr="007C7E23" w:rsidRDefault="00D235A5" w:rsidP="00D235A5">
      <w:pPr>
        <w:pStyle w:val="P00"/>
        <w:spacing w:before="0"/>
        <w:ind w:left="0" w:right="1134"/>
        <w:rPr>
          <w:rFonts w:hint="cs"/>
          <w:b/>
          <w:bCs/>
          <w:vanish/>
          <w:szCs w:val="20"/>
          <w:shd w:val="clear" w:color="auto" w:fill="FFFF99"/>
          <w:rtl/>
        </w:rPr>
      </w:pPr>
      <w:bookmarkStart w:id="25" w:name="Rov150"/>
      <w:r w:rsidRPr="007C7E23">
        <w:rPr>
          <w:rFonts w:hint="cs"/>
          <w:vanish/>
          <w:color w:val="FF0000"/>
          <w:szCs w:val="20"/>
          <w:shd w:val="clear" w:color="auto" w:fill="FFFF99"/>
          <w:rtl/>
        </w:rPr>
        <w:t>מיום 1.8.1965</w:t>
      </w:r>
    </w:p>
    <w:p w14:paraId="6CF1827A" w14:textId="77777777" w:rsidR="00D235A5" w:rsidRPr="007C7E23" w:rsidRDefault="00760C86" w:rsidP="00D235A5">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3</w:t>
      </w:r>
    </w:p>
    <w:p w14:paraId="0827647B" w14:textId="77777777" w:rsidR="00D235A5" w:rsidRPr="007C7E23" w:rsidRDefault="00D235A5" w:rsidP="00D235A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תשכ"ה מס' 466</w:t>
        </w:r>
      </w:hyperlink>
      <w:r w:rsidRPr="007C7E23">
        <w:rPr>
          <w:rFonts w:hint="cs"/>
          <w:vanish/>
          <w:sz w:val="20"/>
          <w:szCs w:val="20"/>
          <w:shd w:val="clear" w:color="auto" w:fill="FFFF99"/>
          <w:rtl/>
        </w:rPr>
        <w:t xml:space="preserve"> מיום 1.8.1965 עמ' 275 (</w:t>
      </w:r>
      <w:hyperlink r:id="rId44" w:history="1">
        <w:r w:rsidRPr="007C7E23">
          <w:rPr>
            <w:rStyle w:val="Hyperlink"/>
            <w:rFonts w:hint="cs"/>
            <w:vanish/>
            <w:sz w:val="20"/>
            <w:szCs w:val="20"/>
            <w:shd w:val="clear" w:color="auto" w:fill="FFFF99"/>
            <w:rtl/>
          </w:rPr>
          <w:t>ה"ח 622</w:t>
        </w:r>
      </w:hyperlink>
      <w:r w:rsidRPr="007C7E23">
        <w:rPr>
          <w:rFonts w:hint="cs"/>
          <w:vanish/>
          <w:sz w:val="20"/>
          <w:szCs w:val="20"/>
          <w:shd w:val="clear" w:color="auto" w:fill="FFFF99"/>
          <w:rtl/>
        </w:rPr>
        <w:t xml:space="preserve">) </w:t>
      </w:r>
    </w:p>
    <w:p w14:paraId="6A46745C" w14:textId="77777777" w:rsidR="00D235A5" w:rsidRPr="007C7E23" w:rsidRDefault="00D235A5" w:rsidP="00D235A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ביטול סעיף 5</w:t>
      </w:r>
    </w:p>
    <w:p w14:paraId="2BEAD7AC" w14:textId="77777777" w:rsidR="00D235A5" w:rsidRPr="007C7E23" w:rsidRDefault="00D235A5" w:rsidP="00D02AD4">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6B60AAB0" w14:textId="77777777" w:rsidR="005A6B8C" w:rsidRPr="007C7E23" w:rsidRDefault="005A6B8C" w:rsidP="00D235A5">
      <w:pPr>
        <w:pStyle w:val="footnote"/>
        <w:tabs>
          <w:tab w:val="left" w:pos="624"/>
          <w:tab w:val="left" w:pos="1021"/>
          <w:tab w:val="left" w:pos="1474"/>
          <w:tab w:val="left" w:pos="1928"/>
          <w:tab w:val="left" w:pos="2381"/>
          <w:tab w:val="left" w:pos="2835"/>
          <w:tab w:val="right" w:leader="dot" w:pos="6259"/>
        </w:tabs>
        <w:ind w:left="0" w:right="1134"/>
        <w:rPr>
          <w:rFonts w:hint="cs"/>
          <w:strike/>
          <w:vanish/>
          <w:sz w:val="20"/>
          <w:szCs w:val="20"/>
          <w:shd w:val="clear" w:color="auto" w:fill="FFFF99"/>
          <w:rtl/>
        </w:rPr>
      </w:pPr>
      <w:r w:rsidRPr="007C7E23">
        <w:rPr>
          <w:rFonts w:hint="cs"/>
          <w:strike/>
          <w:vanish/>
          <w:sz w:val="20"/>
          <w:szCs w:val="20"/>
          <w:shd w:val="clear" w:color="auto" w:fill="FFFF99"/>
          <w:rtl/>
        </w:rPr>
        <w:t>5.</w:t>
      </w:r>
    </w:p>
    <w:p w14:paraId="76810D88" w14:textId="77777777" w:rsidR="005A6B8C" w:rsidRPr="007C7E23" w:rsidRDefault="005A6B8C" w:rsidP="00D235A5">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הודעת פטירות</w:t>
      </w:r>
    </w:p>
    <w:p w14:paraId="4FF11450" w14:textId="77777777" w:rsidR="005A6B8C" w:rsidRPr="007C7E23" w:rsidRDefault="005A6B8C" w:rsidP="00D235A5">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(1)</w:t>
      </w:r>
      <w:r w:rsidRPr="007C7E23">
        <w:rPr>
          <w:rFonts w:hint="cs"/>
          <w:strike/>
          <w:vanish/>
          <w:shd w:val="clear" w:color="auto" w:fill="FFFF99"/>
          <w:rtl/>
        </w:rPr>
        <w:tab/>
        <w:t xml:space="preserve">נפטר אדם בפלשתינה (א"י), חייבים קרובי הנפטר שהיו מצויים בשעת פטירתו או שישבו ליד מטתו בימי מחלתו האחרונה, למסור בטופס הקבוע מודעה על פטירתו, תוך עשרים וארבע שעות משעת הפטירה, למשרד המחוזי הקרוב ביותר, ואם חלה הפטירה בכפר </w:t>
      </w:r>
      <w:r w:rsidRPr="007C7E23">
        <w:rPr>
          <w:strike/>
          <w:vanish/>
          <w:shd w:val="clear" w:color="auto" w:fill="FFFF99"/>
          <w:rtl/>
        </w:rPr>
        <w:t>–</w:t>
      </w:r>
      <w:r w:rsidRPr="007C7E23">
        <w:rPr>
          <w:rFonts w:hint="cs"/>
          <w:strike/>
          <w:vanish/>
          <w:shd w:val="clear" w:color="auto" w:fill="FFFF99"/>
          <w:rtl/>
        </w:rPr>
        <w:t xml:space="preserve"> חובה למסור את המודעה למוכתר הכפר; כשאין הקרובים מוסרים מודעה זו, תחול חובה זו על כל אדם שהיה מצוי בשעת הפטירה ועל המחזיק בבית אשר, לפי ידיעתו, חלה בו הפטירה, וכן על האדם שדאג לקבורתו של המת:</w:t>
      </w:r>
    </w:p>
    <w:p w14:paraId="6EA52F48" w14:textId="77777777" w:rsidR="005A6B8C" w:rsidRPr="007C7E23" w:rsidRDefault="005A6B8C" w:rsidP="00D235A5">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 xml:space="preserve">בתנאי </w:t>
      </w:r>
      <w:r w:rsidRPr="007C7E23">
        <w:rPr>
          <w:strike/>
          <w:vanish/>
          <w:shd w:val="clear" w:color="auto" w:fill="FFFF99"/>
          <w:rtl/>
        </w:rPr>
        <w:t>–</w:t>
      </w:r>
    </w:p>
    <w:p w14:paraId="5213BE6A" w14:textId="77777777" w:rsidR="005A6B8C" w:rsidRPr="007C7E23" w:rsidRDefault="005A6B8C" w:rsidP="00623F8C">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7C7E23">
        <w:rPr>
          <w:rFonts w:hint="cs"/>
          <w:strike/>
          <w:vanish/>
          <w:shd w:val="clear" w:color="auto" w:fill="FFFF99"/>
          <w:rtl/>
        </w:rPr>
        <w:t>(א)</w:t>
      </w:r>
      <w:r w:rsidRPr="007C7E23">
        <w:rPr>
          <w:rFonts w:hint="cs"/>
          <w:strike/>
          <w:vanish/>
          <w:shd w:val="clear" w:color="auto" w:fill="FFFF99"/>
          <w:rtl/>
        </w:rPr>
        <w:tab/>
        <w:t xml:space="preserve">כי אם נפטר האדם בבית חולים, בית סוהר, במוסד ציבורי או דתי או במוסד חסד או במלון או בפונדק (כאן), יהיה המנהל או ראש המוסד אחראי למסירת הההודעה על הפטירה תוך עשרים וארבע שעות, למשרד הבריאות המחוזי הקרוב ביותר, ואילו אם נפטר האדם, בכפר </w:t>
      </w:r>
      <w:r w:rsidRPr="007C7E23">
        <w:rPr>
          <w:strike/>
          <w:vanish/>
          <w:shd w:val="clear" w:color="auto" w:fill="FFFF99"/>
          <w:rtl/>
        </w:rPr>
        <w:t>–</w:t>
      </w:r>
      <w:r w:rsidRPr="007C7E23">
        <w:rPr>
          <w:rFonts w:hint="cs"/>
          <w:strike/>
          <w:vanish/>
          <w:shd w:val="clear" w:color="auto" w:fill="FFFF99"/>
          <w:rtl/>
        </w:rPr>
        <w:t xml:space="preserve"> למוכתר הכפר, וכן</w:t>
      </w:r>
    </w:p>
    <w:p w14:paraId="5A7CB9A7" w14:textId="77777777" w:rsidR="005A6B8C" w:rsidRPr="007C7E23" w:rsidRDefault="005A6B8C" w:rsidP="00623F8C">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7C7E23">
        <w:rPr>
          <w:rFonts w:hint="cs"/>
          <w:strike/>
          <w:vanish/>
          <w:shd w:val="clear" w:color="auto" w:fill="FFFF99"/>
          <w:rtl/>
        </w:rPr>
        <w:t>(ב)</w:t>
      </w:r>
      <w:r w:rsidRPr="007C7E23">
        <w:rPr>
          <w:rFonts w:hint="cs"/>
          <w:strike/>
          <w:vanish/>
          <w:shd w:val="clear" w:color="auto" w:fill="FFFF99"/>
          <w:rtl/>
        </w:rPr>
        <w:tab/>
        <w:t xml:space="preserve">כי אם נפטר האדם במרכבה צבורית, אחראי הנהג או הקונדוקטור של אותה מרכבה, ואם הוא לא מסר </w:t>
      </w:r>
      <w:r w:rsidRPr="007C7E23">
        <w:rPr>
          <w:strike/>
          <w:vanish/>
          <w:shd w:val="clear" w:color="auto" w:fill="FFFF99"/>
          <w:rtl/>
        </w:rPr>
        <w:t>–</w:t>
      </w:r>
      <w:r w:rsidRPr="007C7E23">
        <w:rPr>
          <w:rFonts w:hint="cs"/>
          <w:strike/>
          <w:vanish/>
          <w:shd w:val="clear" w:color="auto" w:fill="FFFF99"/>
          <w:rtl/>
        </w:rPr>
        <w:t xml:space="preserve"> כל אדם שנוכח בשעת הפטירה </w:t>
      </w:r>
      <w:r w:rsidRPr="007C7E23">
        <w:rPr>
          <w:strike/>
          <w:vanish/>
          <w:shd w:val="clear" w:color="auto" w:fill="FFFF99"/>
          <w:rtl/>
        </w:rPr>
        <w:t>–</w:t>
      </w:r>
      <w:r w:rsidRPr="007C7E23">
        <w:rPr>
          <w:rFonts w:hint="cs"/>
          <w:strike/>
          <w:vanish/>
          <w:shd w:val="clear" w:color="auto" w:fill="FFFF99"/>
          <w:rtl/>
        </w:rPr>
        <w:t xml:space="preserve"> למסירת ההדןעה על הפטירה תוך עשרים וארבע שעות למשרד הבריאות המחוזי הקרוב ביותר.</w:t>
      </w:r>
    </w:p>
    <w:p w14:paraId="7DEB3101" w14:textId="77777777" w:rsidR="00623F8C" w:rsidRPr="007C7E23" w:rsidRDefault="00623F8C" w:rsidP="00D235A5">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הודעת פטירות שלא אירעו בבית, במוסד או במרכבה</w:t>
      </w:r>
    </w:p>
    <w:p w14:paraId="42C3DE70" w14:textId="77777777" w:rsidR="00623F8C" w:rsidRPr="007C7E23" w:rsidRDefault="00623F8C" w:rsidP="00D235A5">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(2)</w:t>
      </w:r>
      <w:r w:rsidRPr="007C7E23">
        <w:rPr>
          <w:rFonts w:hint="cs"/>
          <w:strike/>
          <w:vanish/>
          <w:shd w:val="clear" w:color="auto" w:fill="FFFF99"/>
          <w:rtl/>
        </w:rPr>
        <w:tab/>
        <w:t xml:space="preserve">נפטר אדם שלא בבית, במוסד או במרכבה צבורית או נמצאה גופתו של אדם שלא בבית, במוסד או במרבה צבורית, מחובתו של כל קרוב מקרובי הנפטר אשר יש לו ידיעה על כל פרט מן הפרטים שדרוש למסרם בנוגע לפטירה, למסור, תוך ארבע ועשרים שעה משעת הפטירה או משעת מציאת הכופה, ואילו אם אירעה הפטירה או נמצאה הגופה בכפר </w:t>
      </w:r>
      <w:r w:rsidRPr="007C7E23">
        <w:rPr>
          <w:strike/>
          <w:vanish/>
          <w:shd w:val="clear" w:color="auto" w:fill="FFFF99"/>
          <w:rtl/>
        </w:rPr>
        <w:t>–</w:t>
      </w:r>
      <w:r w:rsidRPr="007C7E23">
        <w:rPr>
          <w:rFonts w:hint="cs"/>
          <w:strike/>
          <w:vanish/>
          <w:shd w:val="clear" w:color="auto" w:fill="FFFF99"/>
          <w:rtl/>
        </w:rPr>
        <w:t xml:space="preserve"> חובה למסור ידיעות אלה למוכתר- ואם אין הקרובים מוסרים </w:t>
      </w:r>
      <w:r w:rsidRPr="007C7E23">
        <w:rPr>
          <w:strike/>
          <w:vanish/>
          <w:shd w:val="clear" w:color="auto" w:fill="FFFF99"/>
          <w:rtl/>
        </w:rPr>
        <w:t>–</w:t>
      </w:r>
      <w:r w:rsidRPr="007C7E23">
        <w:rPr>
          <w:rFonts w:hint="cs"/>
          <w:strike/>
          <w:vanish/>
          <w:shd w:val="clear" w:color="auto" w:fill="FFFF99"/>
          <w:rtl/>
        </w:rPr>
        <w:t xml:space="preserve"> תחול חובה זו על כל אדם שדאג לקבותה את הידיעות שברשותו למשרד הבריאות המחוזי הקרוב ביותר.</w:t>
      </w:r>
    </w:p>
    <w:p w14:paraId="6F3937E4" w14:textId="77777777" w:rsidR="00623F8C" w:rsidRPr="007C7E23" w:rsidRDefault="00623F8C" w:rsidP="00D235A5">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(3)</w:t>
      </w:r>
      <w:r w:rsidRPr="007C7E23">
        <w:rPr>
          <w:rFonts w:hint="cs"/>
          <w:strike/>
          <w:vanish/>
          <w:shd w:val="clear" w:color="auto" w:fill="FFFF99"/>
          <w:rtl/>
        </w:rPr>
        <w:tab/>
        <w:t>מוכתר הכפר חייב לפי מיטב יכולתו, לדעת את כל הדרוש לדעת על מקרי מות שחלו בכפר או על מציאת גופות בכפרו ועליו לנהל פנקס של טופסים קבועים שירשום בו פרטים על כל הפטירות האלה, או על כל אותם המקרים של מציאת כופות אשר נמסרה לו הודעה עליהם בהתאם לסעיף קטן (1) או (2) מסעיף זה, או אשר עליהם קבל מודעה בכל צורה אחרת ולאחר שערך רשימה מכל הפרטים האלה, עליו להעביר את הטופסים למשרד הבריאות המחוזי הקרוב ביותר, תוך עשרים וארבע שעות משעת קבלת המודעה האמורה.</w:t>
      </w:r>
    </w:p>
    <w:p w14:paraId="0122116E" w14:textId="77777777" w:rsidR="00623F8C" w:rsidRPr="007C7E23" w:rsidRDefault="00623F8C" w:rsidP="00D235A5">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דרישת ידיעות בנוגע לפטירה, ע"י הרופא הממשלתי</w:t>
      </w:r>
    </w:p>
    <w:p w14:paraId="13035625" w14:textId="77777777" w:rsidR="00623F8C" w:rsidRPr="007C7E23" w:rsidRDefault="00623F8C" w:rsidP="00D235A5">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(4)</w:t>
      </w:r>
      <w:r w:rsidRPr="007C7E23">
        <w:rPr>
          <w:rFonts w:hint="cs"/>
          <w:strike/>
          <w:vanish/>
          <w:shd w:val="clear" w:color="auto" w:fill="FFFF99"/>
          <w:rtl/>
        </w:rPr>
        <w:tab/>
        <w:t>כשלא נרשמה פטירה באשמת האנשים הנדרשים ליתן ידיעות בנוגע אליה, רשאי הרופא הממשלתי בכל שעה שהיא לאחר תום עשרים וארבע שעות משעת פטירתו או לאחר מציאת הגופה, לדרוש במודעה בכתב מאת האדם הנדרש עפ"י פקודה זו למסור ידיעות בנוגע לפטירה, לבוא בעצמו למשרד הבריאות המחוזי, תוך שבעה ימים מיום קבלת המודעה ולמסור את הידעות הנ"ל לפי מיטב ידיעתו ואמונתו של המודיע; ואותו אדם חייב למלא אחרי דרישה זו, חוץ אם נרשמה הפטירה לפני תום הזמן המפורט בדרישה.</w:t>
      </w:r>
    </w:p>
    <w:p w14:paraId="020C913A" w14:textId="77777777" w:rsidR="00623F8C" w:rsidRPr="007C7E23" w:rsidRDefault="00623F8C" w:rsidP="00D235A5">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חובתו של רופא בעל רשיון שטיפל בנפטר למסור מודעה על הפטירה</w:t>
      </w:r>
    </w:p>
    <w:p w14:paraId="372C1D7F" w14:textId="77777777" w:rsidR="00623F8C" w:rsidRPr="00051CF2" w:rsidRDefault="00623F8C" w:rsidP="00051CF2">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7C7E23">
        <w:rPr>
          <w:rFonts w:hint="cs"/>
          <w:vanish/>
          <w:shd w:val="clear" w:color="auto" w:fill="FFFF99"/>
          <w:rtl/>
        </w:rPr>
        <w:tab/>
      </w:r>
      <w:r w:rsidRPr="007C7E23">
        <w:rPr>
          <w:rFonts w:hint="cs"/>
          <w:strike/>
          <w:vanish/>
          <w:shd w:val="clear" w:color="auto" w:fill="FFFF99"/>
          <w:rtl/>
        </w:rPr>
        <w:t>(5)</w:t>
      </w:r>
      <w:r w:rsidRPr="007C7E23">
        <w:rPr>
          <w:rFonts w:hint="cs"/>
          <w:strike/>
          <w:vanish/>
          <w:shd w:val="clear" w:color="auto" w:fill="FFFF99"/>
          <w:rtl/>
        </w:rPr>
        <w:tab/>
        <w:t>כנשפטר אדם שבימי מחלתו האחרונים טפל בו רופא בעל רשיון, חייב אותו רופא לחתום וליתן לאדם הנדרש עפ"י סעיף זה למסור מודעת פרטיפ בנוגע לפטירה, תעודה בטופס הקבוע המציינת את גרם הפטירה לפי</w:t>
      </w:r>
      <w:r w:rsidRPr="007C7E23">
        <w:rPr>
          <w:rFonts w:hint="cs"/>
          <w:vanish/>
          <w:shd w:val="clear" w:color="auto" w:fill="FFFF99"/>
          <w:rtl/>
        </w:rPr>
        <w:t xml:space="preserve"> </w:t>
      </w:r>
      <w:r w:rsidRPr="007C7E23">
        <w:rPr>
          <w:rFonts w:hint="cs"/>
          <w:strike/>
          <w:vanish/>
          <w:shd w:val="clear" w:color="auto" w:fill="FFFF99"/>
          <w:rtl/>
        </w:rPr>
        <w:t>מיטב ידיעתו ואמונתו.</w:t>
      </w:r>
      <w:bookmarkEnd w:id="25"/>
    </w:p>
    <w:p w14:paraId="327474E8" w14:textId="77777777" w:rsidR="00592993" w:rsidRDefault="00FC7E39" w:rsidP="000C11A5">
      <w:pPr>
        <w:pStyle w:val="P00"/>
        <w:spacing w:before="72"/>
        <w:ind w:left="0" w:right="1134"/>
        <w:rPr>
          <w:rStyle w:val="default"/>
          <w:rFonts w:cs="FrankRuehl" w:hint="cs"/>
          <w:rtl/>
        </w:rPr>
      </w:pPr>
      <w:r w:rsidRPr="000C11A5">
        <w:rPr>
          <w:rFonts w:cs="Miriam" w:hint="cs"/>
          <w:szCs w:val="32"/>
          <w:rtl/>
          <w:lang w:eastAsia="en-US"/>
        </w:rPr>
        <w:pict w14:anchorId="5574C19B">
          <v:shape id="_x0000_s2294" type="#_x0000_t202" style="position:absolute;left:0;text-align:left;margin-left:470.25pt;margin-top:7.1pt;width:1in;height:22.4pt;z-index:251722752" filled="f" stroked="f">
            <v:textbox inset="1mm,0,1mm,0">
              <w:txbxContent>
                <w:p w14:paraId="7255B484" w14:textId="77777777" w:rsidR="002E0A2D" w:rsidRDefault="002E0A2D" w:rsidP="00FC7E39">
                  <w:pPr>
                    <w:spacing w:line="160" w:lineRule="exact"/>
                    <w:jc w:val="left"/>
                    <w:rPr>
                      <w:rFonts w:cs="Miriam"/>
                      <w:noProof/>
                      <w:szCs w:val="18"/>
                      <w:rtl/>
                    </w:rPr>
                  </w:pPr>
                  <w:r>
                    <w:rPr>
                      <w:rFonts w:cs="Miriam"/>
                      <w:szCs w:val="18"/>
                      <w:rtl/>
                    </w:rPr>
                    <w:t>(</w:t>
                  </w:r>
                  <w:r>
                    <w:rPr>
                      <w:rFonts w:cs="Miriam" w:hint="cs"/>
                      <w:szCs w:val="18"/>
                      <w:rtl/>
                    </w:rPr>
                    <w:t>תיקון מס' 3) תשכ"ה-1965</w:t>
                  </w:r>
                </w:p>
              </w:txbxContent>
            </v:textbox>
          </v:shape>
        </w:pict>
      </w:r>
      <w:r w:rsidR="00592993" w:rsidRPr="000C11A5">
        <w:rPr>
          <w:rStyle w:val="big-number"/>
          <w:rFonts w:hint="cs"/>
          <w:rtl/>
        </w:rPr>
        <w:t>6</w:t>
      </w:r>
      <w:r w:rsidR="00592993" w:rsidRPr="000C11A5">
        <w:rPr>
          <w:rStyle w:val="big-number"/>
          <w:rtl/>
        </w:rPr>
        <w:t>.</w:t>
      </w:r>
      <w:r w:rsidR="00592993" w:rsidRPr="000C11A5">
        <w:rPr>
          <w:rStyle w:val="default"/>
          <w:rFonts w:cs="FrankRuehl" w:hint="cs"/>
          <w:rtl/>
        </w:rPr>
        <w:tab/>
      </w:r>
      <w:r w:rsidR="00592993" w:rsidRPr="000C11A5">
        <w:rPr>
          <w:rStyle w:val="default"/>
          <w:rFonts w:cs="FrankRuehl"/>
          <w:rtl/>
        </w:rPr>
        <w:t>(</w:t>
      </w:r>
      <w:r w:rsidR="00592993" w:rsidRPr="000C11A5">
        <w:rPr>
          <w:rStyle w:val="default"/>
          <w:rFonts w:cs="FrankRuehl" w:hint="cs"/>
          <w:rtl/>
        </w:rPr>
        <w:t>בוטל).</w:t>
      </w:r>
    </w:p>
    <w:p w14:paraId="38B5C053" w14:textId="77777777" w:rsidR="00325026" w:rsidRPr="007C7E23" w:rsidRDefault="001830FB" w:rsidP="00325026">
      <w:pPr>
        <w:pStyle w:val="P00"/>
        <w:spacing w:before="0"/>
        <w:ind w:left="0" w:right="1134"/>
        <w:rPr>
          <w:rStyle w:val="default"/>
          <w:rFonts w:cs="FrankRuehl" w:hint="cs"/>
          <w:vanish/>
          <w:color w:val="FF0000"/>
          <w:szCs w:val="20"/>
          <w:shd w:val="clear" w:color="auto" w:fill="FFFF99"/>
          <w:rtl/>
        </w:rPr>
      </w:pPr>
      <w:bookmarkStart w:id="26" w:name="Rov151"/>
      <w:r w:rsidRPr="007C7E23">
        <w:rPr>
          <w:rFonts w:hint="cs"/>
          <w:vanish/>
          <w:color w:val="FF0000"/>
          <w:szCs w:val="20"/>
          <w:shd w:val="clear" w:color="auto" w:fill="FFFF99"/>
          <w:rtl/>
        </w:rPr>
        <w:t>מיום</w:t>
      </w:r>
      <w:r w:rsidR="00325026" w:rsidRPr="007C7E23">
        <w:rPr>
          <w:rStyle w:val="default"/>
          <w:rFonts w:cs="FrankRuehl" w:hint="cs"/>
          <w:vanish/>
          <w:color w:val="FF0000"/>
          <w:szCs w:val="20"/>
          <w:shd w:val="clear" w:color="auto" w:fill="FFFF99"/>
          <w:rtl/>
        </w:rPr>
        <w:t xml:space="preserve"> 14.6.1947</w:t>
      </w:r>
    </w:p>
    <w:p w14:paraId="2F9FF40A" w14:textId="77777777" w:rsidR="00325026" w:rsidRPr="007C7E23" w:rsidRDefault="00325026" w:rsidP="00325026">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מס' 25 לשנת 1947</w:t>
      </w:r>
    </w:p>
    <w:p w14:paraId="2661ECD7" w14:textId="77777777" w:rsidR="00325026" w:rsidRPr="007C7E23" w:rsidRDefault="00325026" w:rsidP="00325026">
      <w:pPr>
        <w:pStyle w:val="P00"/>
        <w:spacing w:before="0"/>
        <w:ind w:left="0" w:right="1134"/>
        <w:rPr>
          <w:rStyle w:val="default"/>
          <w:rFonts w:cs="FrankRuehl" w:hint="cs"/>
          <w:vanish/>
          <w:szCs w:val="20"/>
          <w:shd w:val="clear" w:color="auto" w:fill="FFFF99"/>
          <w:rtl/>
        </w:rPr>
      </w:pPr>
      <w:hyperlink r:id="rId45" w:history="1">
        <w:r w:rsidRPr="007C7E23">
          <w:rPr>
            <w:rStyle w:val="Hyperlink"/>
            <w:rFonts w:hint="cs"/>
            <w:vanish/>
            <w:szCs w:val="20"/>
            <w:shd w:val="clear" w:color="auto" w:fill="FFFF99"/>
            <w:rtl/>
          </w:rPr>
          <w:t>ע"ר מס' 1588</w:t>
        </w:r>
      </w:hyperlink>
      <w:r w:rsidRPr="007C7E23">
        <w:rPr>
          <w:rStyle w:val="default"/>
          <w:rFonts w:cs="FrankRuehl" w:hint="cs"/>
          <w:vanish/>
          <w:szCs w:val="20"/>
          <w:shd w:val="clear" w:color="auto" w:fill="FFFF99"/>
          <w:rtl/>
        </w:rPr>
        <w:t xml:space="preserve"> מיום 14.6.1947 תוס' 1 עמ' 132</w:t>
      </w:r>
    </w:p>
    <w:p w14:paraId="15C7B958" w14:textId="77777777" w:rsidR="00325026" w:rsidRPr="007C7E23" w:rsidRDefault="00325026" w:rsidP="00325026">
      <w:pPr>
        <w:pStyle w:val="P00"/>
        <w:ind w:left="0" w:right="1134"/>
        <w:rPr>
          <w:rFonts w:hint="cs"/>
          <w:strike/>
          <w:vanish/>
          <w:sz w:val="22"/>
          <w:szCs w:val="22"/>
          <w:shd w:val="clear" w:color="auto" w:fill="FFFF99"/>
          <w:rtl/>
        </w:rPr>
      </w:pPr>
      <w:r w:rsidRPr="007C7E23">
        <w:rPr>
          <w:rFonts w:hint="cs"/>
          <w:vanish/>
          <w:sz w:val="22"/>
          <w:szCs w:val="22"/>
          <w:shd w:val="clear" w:color="auto" w:fill="FFFF99"/>
          <w:rtl/>
        </w:rPr>
        <w:tab/>
      </w:r>
      <w:r w:rsidRPr="007C7E23">
        <w:rPr>
          <w:rFonts w:hint="cs"/>
          <w:strike/>
          <w:vanish/>
          <w:sz w:val="22"/>
          <w:szCs w:val="22"/>
          <w:shd w:val="clear" w:color="auto" w:fill="FFFF99"/>
          <w:rtl/>
        </w:rPr>
        <w:t>(2)</w:t>
      </w:r>
      <w:r w:rsidRPr="007C7E23">
        <w:rPr>
          <w:rFonts w:hint="cs"/>
          <w:strike/>
          <w:vanish/>
          <w:sz w:val="22"/>
          <w:szCs w:val="22"/>
          <w:shd w:val="clear" w:color="auto" w:fill="FFFF99"/>
          <w:rtl/>
        </w:rPr>
        <w:tab/>
        <w:t>רשאי המנהל למנות בצו רופא ממשלתי לכל מחוז שישמש רושם מחוזי של הלדות והפטירות ויהא אחראי להנהלת הפנקס הנ"ל ולמילוי התפקידים המוטלים עפ"י הסעיפים 4 ו-5 על רופאים ממשלתיים בקשר להודעתן ולרישומן של לידות ופטירות, והוא ימלא תפקידים אחרים בקשר לכך ככל שייקבע עפ"י סעיף 9. בהתחשב עם כל מינוי כזה יהא הרופא הממשלתי הראשון לכל מחוז הרושם המחוזי של לידות ופטירות לאותו מחוז.</w:t>
      </w:r>
    </w:p>
    <w:p w14:paraId="2A1E1227" w14:textId="77777777" w:rsidR="00325026" w:rsidRPr="007C7E23" w:rsidRDefault="00325026" w:rsidP="00325026">
      <w:pPr>
        <w:pStyle w:val="P00"/>
        <w:spacing w:before="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vanish/>
          <w:sz w:val="22"/>
          <w:szCs w:val="22"/>
          <w:u w:val="single"/>
          <w:shd w:val="clear" w:color="auto" w:fill="FFFF99"/>
          <w:rtl/>
        </w:rPr>
        <w:t>(2)</w:t>
      </w:r>
      <w:r w:rsidRPr="007C7E23">
        <w:rPr>
          <w:rStyle w:val="default"/>
          <w:rFonts w:cs="FrankRuehl" w:hint="cs"/>
          <w:vanish/>
          <w:sz w:val="22"/>
          <w:szCs w:val="22"/>
          <w:u w:val="single"/>
          <w:shd w:val="clear" w:color="auto" w:fill="FFFF99"/>
          <w:rtl/>
        </w:rPr>
        <w:tab/>
        <w:t>המנהל רשאי למנות לכל מחוז או נפה, או חלק כל-שהוא מהם, רופא ממשלתי להיות רשם הלידות והפטירות לאותם מחוז או נפה, או לאותו חלק מהם, והוא יהיה אחראי להנהלת אותו הפנקס ולביצועם של התפקידים המוטלים על רופאים ממשלתיים לפי סעיפים 4 ו-5 בזיקה אל הודעות על לידות ופטירות ורישומן וימלא אותן חובות אחרות בזיקה אל כך, שתהיינה עשויות להיקבע לפי סעיף 9.</w:t>
      </w:r>
    </w:p>
    <w:p w14:paraId="5EAB29F3" w14:textId="77777777" w:rsidR="00325026" w:rsidRPr="007C7E23" w:rsidRDefault="00325026" w:rsidP="00325026">
      <w:pPr>
        <w:pStyle w:val="P00"/>
        <w:spacing w:before="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t>(3)</w:t>
      </w:r>
      <w:r w:rsidRPr="007C7E23">
        <w:rPr>
          <w:rStyle w:val="default"/>
          <w:rFonts w:cs="FrankRuehl" w:hint="cs"/>
          <w:vanish/>
          <w:sz w:val="22"/>
          <w:szCs w:val="22"/>
          <w:shd w:val="clear" w:color="auto" w:fill="FFFF99"/>
          <w:rtl/>
        </w:rPr>
        <w:tab/>
        <w:t xml:space="preserve">אם אבד או הושמד פנקס לידות ופטירות, כולו או מקצתו, בין לפני תחילת תקפה של הפקודה ובין לאחריה, רשאי </w:t>
      </w:r>
      <w:r w:rsidRPr="007C7E23">
        <w:rPr>
          <w:rStyle w:val="default"/>
          <w:rFonts w:cs="FrankRuehl" w:hint="cs"/>
          <w:strike/>
          <w:vanish/>
          <w:sz w:val="22"/>
          <w:szCs w:val="22"/>
          <w:shd w:val="clear" w:color="auto" w:fill="FFFF99"/>
          <w:rtl/>
        </w:rPr>
        <w:t>הרושם של הלידות והפטירות</w:t>
      </w:r>
      <w:r w:rsidRPr="007C7E23">
        <w:rPr>
          <w:rStyle w:val="default"/>
          <w:rFonts w:cs="FrankRuehl" w:hint="cs"/>
          <w:vanish/>
          <w:sz w:val="22"/>
          <w:szCs w:val="22"/>
          <w:shd w:val="clear" w:color="auto" w:fill="FFFF99"/>
          <w:rtl/>
        </w:rPr>
        <w:t xml:space="preserve"> </w:t>
      </w:r>
      <w:r w:rsidR="009F283B" w:rsidRPr="007C7E23">
        <w:rPr>
          <w:rStyle w:val="default"/>
          <w:rFonts w:cs="FrankRuehl" w:hint="cs"/>
          <w:vanish/>
          <w:sz w:val="22"/>
          <w:szCs w:val="22"/>
          <w:u w:val="single"/>
          <w:shd w:val="clear" w:color="auto" w:fill="FFFF99"/>
          <w:rtl/>
        </w:rPr>
        <w:t xml:space="preserve">הרשם של הלידות והפטירות </w:t>
      </w:r>
      <w:r w:rsidRPr="007C7E23">
        <w:rPr>
          <w:rStyle w:val="default"/>
          <w:rFonts w:cs="FrankRuehl" w:hint="cs"/>
          <w:vanish/>
          <w:sz w:val="22"/>
          <w:szCs w:val="22"/>
          <w:u w:val="single"/>
          <w:shd w:val="clear" w:color="auto" w:fill="FFFF99"/>
          <w:rtl/>
        </w:rPr>
        <w:t>של כל מחוז או נפה, או כל חלק מהם</w:t>
      </w:r>
      <w:r w:rsidR="009F283B" w:rsidRPr="007C7E23">
        <w:rPr>
          <w:rStyle w:val="default"/>
          <w:rFonts w:cs="FrankRuehl" w:hint="cs"/>
          <w:vanish/>
          <w:sz w:val="22"/>
          <w:szCs w:val="22"/>
          <w:u w:val="single"/>
          <w:shd w:val="clear" w:color="auto" w:fill="FFFF99"/>
          <w:rtl/>
        </w:rPr>
        <w:t>,</w:t>
      </w:r>
      <w:r w:rsidRPr="007C7E23">
        <w:rPr>
          <w:rStyle w:val="default"/>
          <w:rFonts w:cs="FrankRuehl" w:hint="cs"/>
          <w:vanish/>
          <w:sz w:val="22"/>
          <w:szCs w:val="22"/>
          <w:shd w:val="clear" w:color="auto" w:fill="FFFF99"/>
          <w:rtl/>
        </w:rPr>
        <w:t xml:space="preserve"> לרשום מחדש כל לידה או פטירה אם נוכח על יסוד הצהרה בשבועה כי אותה אותה לידה או פטירה היתה רשומה בפנקס שאבד או שהושמד, ולצורך מתן תעודה על כך או לכל צורך אחר יהא אותו רישום-מחדש שריר וקיים ממש כמו הרישום המקורי.</w:t>
      </w:r>
    </w:p>
    <w:p w14:paraId="67752990" w14:textId="77777777" w:rsidR="009F283B" w:rsidRPr="007C7E23" w:rsidRDefault="009F283B" w:rsidP="00325026">
      <w:pPr>
        <w:pStyle w:val="P00"/>
        <w:spacing w:before="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vanish/>
          <w:sz w:val="22"/>
          <w:szCs w:val="22"/>
          <w:u w:val="single"/>
          <w:shd w:val="clear" w:color="auto" w:fill="FFFF99"/>
          <w:rtl/>
        </w:rPr>
        <w:t>(4)</w:t>
      </w:r>
      <w:r w:rsidRPr="007C7E23">
        <w:rPr>
          <w:rStyle w:val="default"/>
          <w:rFonts w:cs="FrankRuehl" w:hint="cs"/>
          <w:vanish/>
          <w:sz w:val="22"/>
          <w:szCs w:val="22"/>
          <w:u w:val="single"/>
          <w:shd w:val="clear" w:color="auto" w:fill="FFFF99"/>
          <w:rtl/>
        </w:rPr>
        <w:tab/>
        <w:t>לא ייעשה כל שינוי בפנקס כל-שהוא של לידות ופטירות, אלא כמורשה בקביעותיהם של הפקודה הזאת או כללים כל-שהם, שהותקנו לפיה, ובהתאם להן.</w:t>
      </w:r>
    </w:p>
    <w:p w14:paraId="14C874CC" w14:textId="77777777" w:rsidR="009F283B" w:rsidRPr="007C7E23" w:rsidRDefault="009F283B" w:rsidP="00325026">
      <w:pPr>
        <w:pStyle w:val="P00"/>
        <w:spacing w:before="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vanish/>
          <w:sz w:val="22"/>
          <w:szCs w:val="22"/>
          <w:u w:val="single"/>
          <w:shd w:val="clear" w:color="auto" w:fill="FFFF99"/>
          <w:rtl/>
        </w:rPr>
        <w:t>(5)</w:t>
      </w:r>
      <w:r w:rsidRPr="007C7E23">
        <w:rPr>
          <w:rStyle w:val="default"/>
          <w:rFonts w:cs="FrankRuehl" w:hint="cs"/>
          <w:vanish/>
          <w:sz w:val="22"/>
          <w:szCs w:val="22"/>
          <w:u w:val="single"/>
          <w:shd w:val="clear" w:color="auto" w:fill="FFFF99"/>
          <w:rtl/>
        </w:rPr>
        <w:tab/>
        <w:t xml:space="preserve">טעות עובדתית או מהותית או טעות לבלר בכל פנקס של לידות ופטירות רשאי לתקנן כל רשם של לידות ופטירות, האחראי </w:t>
      </w: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 xml:space="preserve"> בהתאם לסעיף-קטן (2) </w:t>
      </w: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 xml:space="preserve"> להנהלתו של הפנקס, שבו נתגלתה אותה טעות.</w:t>
      </w:r>
    </w:p>
    <w:p w14:paraId="693576C5" w14:textId="77777777" w:rsidR="00325026" w:rsidRPr="007C7E23" w:rsidRDefault="00325026" w:rsidP="001830FB">
      <w:pPr>
        <w:pStyle w:val="P00"/>
        <w:spacing w:before="0"/>
        <w:ind w:left="0" w:right="1134"/>
        <w:rPr>
          <w:rFonts w:hint="cs"/>
          <w:vanish/>
          <w:szCs w:val="20"/>
          <w:shd w:val="clear" w:color="auto" w:fill="FFFF99"/>
          <w:rtl/>
        </w:rPr>
      </w:pPr>
    </w:p>
    <w:p w14:paraId="431A5A67" w14:textId="77777777" w:rsidR="001830FB" w:rsidRPr="007C7E23" w:rsidRDefault="00325026" w:rsidP="001830FB">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w:t>
      </w:r>
      <w:r w:rsidR="001830FB" w:rsidRPr="007C7E23">
        <w:rPr>
          <w:rFonts w:hint="cs"/>
          <w:vanish/>
          <w:color w:val="FF0000"/>
          <w:szCs w:val="20"/>
          <w:shd w:val="clear" w:color="auto" w:fill="FFFF99"/>
          <w:rtl/>
        </w:rPr>
        <w:t xml:space="preserve"> 1.8.1965</w:t>
      </w:r>
    </w:p>
    <w:p w14:paraId="650AFE67" w14:textId="77777777" w:rsidR="001830FB" w:rsidRPr="007C7E23" w:rsidRDefault="00760C86" w:rsidP="001830FB">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3</w:t>
      </w:r>
    </w:p>
    <w:p w14:paraId="71CE9F37" w14:textId="77777777" w:rsidR="001830FB" w:rsidRPr="007C7E23" w:rsidRDefault="001830FB" w:rsidP="001830F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6"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תשכ"ה מס' 466</w:t>
        </w:r>
      </w:hyperlink>
      <w:r w:rsidRPr="007C7E23">
        <w:rPr>
          <w:rFonts w:hint="cs"/>
          <w:vanish/>
          <w:sz w:val="20"/>
          <w:szCs w:val="20"/>
          <w:shd w:val="clear" w:color="auto" w:fill="FFFF99"/>
          <w:rtl/>
        </w:rPr>
        <w:t xml:space="preserve"> מיום 1.8.1965 עמ' 275 (</w:t>
      </w:r>
      <w:hyperlink r:id="rId47" w:history="1">
        <w:r w:rsidRPr="007C7E23">
          <w:rPr>
            <w:rStyle w:val="Hyperlink"/>
            <w:rFonts w:hint="cs"/>
            <w:vanish/>
            <w:sz w:val="20"/>
            <w:szCs w:val="20"/>
            <w:shd w:val="clear" w:color="auto" w:fill="FFFF99"/>
            <w:rtl/>
          </w:rPr>
          <w:t>ה"ח 622</w:t>
        </w:r>
      </w:hyperlink>
      <w:r w:rsidRPr="007C7E23">
        <w:rPr>
          <w:rFonts w:hint="cs"/>
          <w:vanish/>
          <w:sz w:val="20"/>
          <w:szCs w:val="20"/>
          <w:shd w:val="clear" w:color="auto" w:fill="FFFF99"/>
          <w:rtl/>
        </w:rPr>
        <w:t xml:space="preserve">) </w:t>
      </w:r>
    </w:p>
    <w:p w14:paraId="1EBEED1B" w14:textId="77777777" w:rsidR="00DC3EF7" w:rsidRPr="007C7E23" w:rsidRDefault="00DC3EF7" w:rsidP="001830F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ביטול סעיף 6</w:t>
      </w:r>
    </w:p>
    <w:p w14:paraId="1D9ADC7C" w14:textId="77777777" w:rsidR="00DC3EF7" w:rsidRPr="007C7E23" w:rsidRDefault="00DC3EF7" w:rsidP="00DC3EF7">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590932F3" w14:textId="77777777" w:rsidR="00DC3EF7" w:rsidRPr="007C7E23" w:rsidRDefault="00DC3EF7" w:rsidP="00DC3EF7">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רושמים ופנקסי-לידות ופטירות</w:t>
      </w:r>
    </w:p>
    <w:p w14:paraId="50F46D11" w14:textId="77777777" w:rsidR="00D235A5" w:rsidRPr="007C7E23" w:rsidRDefault="00DC3EF7" w:rsidP="00DC3EF7">
      <w:pPr>
        <w:pStyle w:val="P00"/>
        <w:spacing w:before="0"/>
        <w:ind w:left="0"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6.</w:t>
      </w:r>
      <w:r w:rsidRPr="007C7E23">
        <w:rPr>
          <w:rStyle w:val="default"/>
          <w:rFonts w:cs="FrankRuehl" w:hint="cs"/>
          <w:strike/>
          <w:vanish/>
          <w:sz w:val="22"/>
          <w:szCs w:val="22"/>
          <w:shd w:val="clear" w:color="auto" w:fill="FFFF99"/>
          <w:rtl/>
        </w:rPr>
        <w:tab/>
        <w:t>(1)</w:t>
      </w:r>
      <w:r w:rsidRPr="007C7E23">
        <w:rPr>
          <w:rStyle w:val="default"/>
          <w:rFonts w:cs="FrankRuehl" w:hint="cs"/>
          <w:strike/>
          <w:vanish/>
          <w:sz w:val="22"/>
          <w:szCs w:val="22"/>
          <w:shd w:val="clear" w:color="auto" w:fill="FFFF99"/>
          <w:rtl/>
        </w:rPr>
        <w:tab/>
        <w:t>במשרד הבריאות המחוזי יש לנהל פנקס לידות ופטירות באותו טופס ובאותה צורה שהמנהל יורה מזמן לזמן.</w:t>
      </w:r>
    </w:p>
    <w:p w14:paraId="4C090861" w14:textId="77777777" w:rsidR="00DC3EF7" w:rsidRPr="007C7E23" w:rsidRDefault="00DC3EF7" w:rsidP="009F283B">
      <w:pPr>
        <w:pStyle w:val="P00"/>
        <w:spacing w:before="0"/>
        <w:ind w:left="0" w:right="1134"/>
        <w:rPr>
          <w:rStyle w:val="default"/>
          <w:rFonts w:cs="FrankRuehl" w:hint="cs"/>
          <w:strike/>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(2)</w:t>
      </w:r>
      <w:r w:rsidRPr="007C7E23">
        <w:rPr>
          <w:rStyle w:val="default"/>
          <w:rFonts w:cs="FrankRuehl" w:hint="cs"/>
          <w:strike/>
          <w:vanish/>
          <w:sz w:val="22"/>
          <w:szCs w:val="22"/>
          <w:shd w:val="clear" w:color="auto" w:fill="FFFF99"/>
          <w:rtl/>
        </w:rPr>
        <w:tab/>
        <w:t xml:space="preserve">המנהל רשאי למנות לכל מחוז או נפה, או חלק כל-שהוא מהם, רופא ממשלתי להיות רשם הלידות והפטירות לאותם מחוז או נפה, או לאותו חלק מהם, והוא יהיה אחראי להנהלת אותו הפנקס ולביצועם של התפקידים המוטלים על רופאים ממשלתיים לפי סעיפים 4 ו-5 בזיקה אל הודעות על לידות ופטירות ורישומן וימלא אותן חובות אחרות בזיקה אל כך, שתהיינה עשויות להיקבע לפי סעיף </w:t>
      </w:r>
      <w:r w:rsidR="009F283B" w:rsidRPr="007C7E23">
        <w:rPr>
          <w:rStyle w:val="default"/>
          <w:rFonts w:cs="FrankRuehl" w:hint="cs"/>
          <w:strike/>
          <w:vanish/>
          <w:sz w:val="22"/>
          <w:szCs w:val="22"/>
          <w:shd w:val="clear" w:color="auto" w:fill="FFFF99"/>
          <w:rtl/>
        </w:rPr>
        <w:t>9</w:t>
      </w:r>
      <w:r w:rsidRPr="007C7E23">
        <w:rPr>
          <w:rStyle w:val="default"/>
          <w:rFonts w:cs="FrankRuehl" w:hint="cs"/>
          <w:strike/>
          <w:vanish/>
          <w:sz w:val="22"/>
          <w:szCs w:val="22"/>
          <w:shd w:val="clear" w:color="auto" w:fill="FFFF99"/>
          <w:rtl/>
        </w:rPr>
        <w:t>.</w:t>
      </w:r>
    </w:p>
    <w:p w14:paraId="11935DF6" w14:textId="77777777" w:rsidR="00DC3EF7" w:rsidRPr="007C7E23" w:rsidRDefault="00DC3EF7" w:rsidP="00DC3EF7">
      <w:pPr>
        <w:pStyle w:val="P00"/>
        <w:spacing w:before="0"/>
        <w:ind w:left="0" w:right="1134"/>
        <w:rPr>
          <w:rStyle w:val="default"/>
          <w:rFonts w:cs="FrankRuehl" w:hint="cs"/>
          <w:strike/>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(3)</w:t>
      </w:r>
      <w:r w:rsidRPr="007C7E23">
        <w:rPr>
          <w:rStyle w:val="default"/>
          <w:rFonts w:cs="FrankRuehl" w:hint="cs"/>
          <w:strike/>
          <w:vanish/>
          <w:sz w:val="22"/>
          <w:szCs w:val="22"/>
          <w:shd w:val="clear" w:color="auto" w:fill="FFFF99"/>
          <w:rtl/>
        </w:rPr>
        <w:tab/>
        <w:t>אם אבד או הושמד פנקס לידות ופטירות, כולו או מקצתו, בין לפני תחילת תקפה של הפקודה ובין לאחריה, רשאי הרשם של הלידות והפטירות של כל מחוז או נפה, או כל חלק מהם</w:t>
      </w:r>
      <w:r w:rsidR="009F283B" w:rsidRPr="007C7E23">
        <w:rPr>
          <w:rStyle w:val="default"/>
          <w:rFonts w:cs="FrankRuehl" w:hint="cs"/>
          <w:strike/>
          <w:vanish/>
          <w:sz w:val="22"/>
          <w:szCs w:val="22"/>
          <w:shd w:val="clear" w:color="auto" w:fill="FFFF99"/>
          <w:rtl/>
        </w:rPr>
        <w:t>,</w:t>
      </w:r>
      <w:r w:rsidRPr="007C7E23">
        <w:rPr>
          <w:rStyle w:val="default"/>
          <w:rFonts w:cs="FrankRuehl" w:hint="cs"/>
          <w:strike/>
          <w:vanish/>
          <w:sz w:val="22"/>
          <w:szCs w:val="22"/>
          <w:shd w:val="clear" w:color="auto" w:fill="FFFF99"/>
          <w:rtl/>
        </w:rPr>
        <w:t xml:space="preserve"> לרשום מחדש כל לידה או פטירה אם נוכח על יסוד הצהרה בשבועה כי אותה אותה לידה או פטירה היתה רשומה בפנקס שאבד או שהושמד, ולצורך מתן תעודה על כך או לכל צורך אחר יהא אותו רישום-מחדש שריר וקיים ממש כמו הרישום המקורי.</w:t>
      </w:r>
    </w:p>
    <w:p w14:paraId="5D886F59" w14:textId="77777777" w:rsidR="005F532F" w:rsidRPr="007C7E23" w:rsidRDefault="005F532F" w:rsidP="00DC3EF7">
      <w:pPr>
        <w:pStyle w:val="P00"/>
        <w:spacing w:before="0"/>
        <w:ind w:left="0" w:right="1134"/>
        <w:rPr>
          <w:rStyle w:val="default"/>
          <w:rFonts w:cs="FrankRuehl" w:hint="cs"/>
          <w:strike/>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(4)</w:t>
      </w:r>
      <w:r w:rsidRPr="007C7E23">
        <w:rPr>
          <w:rStyle w:val="default"/>
          <w:rFonts w:cs="FrankRuehl" w:hint="cs"/>
          <w:strike/>
          <w:vanish/>
          <w:sz w:val="22"/>
          <w:szCs w:val="22"/>
          <w:shd w:val="clear" w:color="auto" w:fill="FFFF99"/>
          <w:rtl/>
        </w:rPr>
        <w:tab/>
        <w:t>לא ייעשה כל שינוי בפנקס כל-שהוא של לידות ופטירות, אלא כמורשה בקביעותיהם של הפקודה הזאת או כללים כל-שהם, שהותקנו לפיה, ובהתאם להן.</w:t>
      </w:r>
    </w:p>
    <w:p w14:paraId="56248006" w14:textId="77777777" w:rsidR="005F532F" w:rsidRPr="00051CF2" w:rsidRDefault="005F532F" w:rsidP="00051CF2">
      <w:pPr>
        <w:pStyle w:val="P00"/>
        <w:spacing w:before="0"/>
        <w:ind w:left="0" w:right="1134"/>
        <w:rPr>
          <w:rStyle w:val="default"/>
          <w:rFonts w:cs="FrankRuehl" w:hint="cs"/>
          <w:strike/>
          <w:sz w:val="2"/>
          <w:szCs w:val="2"/>
          <w:rtl/>
        </w:rPr>
      </w:pP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(5)</w:t>
      </w:r>
      <w:r w:rsidRPr="007C7E23">
        <w:rPr>
          <w:rStyle w:val="default"/>
          <w:rFonts w:cs="FrankRuehl" w:hint="cs"/>
          <w:strike/>
          <w:vanish/>
          <w:sz w:val="22"/>
          <w:szCs w:val="22"/>
          <w:shd w:val="clear" w:color="auto" w:fill="FFFF99"/>
          <w:rtl/>
        </w:rPr>
        <w:tab/>
        <w:t xml:space="preserve">טעות עובדתית או מהותית או טעות לבלר בכל פנקס של לידות ופטירות רשאי לתקנן כל רשם של לידות ופטירות, האחראי </w:t>
      </w:r>
      <w:r w:rsidRPr="007C7E23">
        <w:rPr>
          <w:rStyle w:val="default"/>
          <w:rFonts w:cs="FrankRuehl"/>
          <w:strike/>
          <w:vanish/>
          <w:sz w:val="22"/>
          <w:szCs w:val="22"/>
          <w:shd w:val="clear" w:color="auto" w:fill="FFFF99"/>
          <w:rtl/>
        </w:rPr>
        <w:t>–</w:t>
      </w:r>
      <w:r w:rsidRPr="007C7E23">
        <w:rPr>
          <w:rStyle w:val="default"/>
          <w:rFonts w:cs="FrankRuehl" w:hint="cs"/>
          <w:strike/>
          <w:vanish/>
          <w:sz w:val="22"/>
          <w:szCs w:val="22"/>
          <w:shd w:val="clear" w:color="auto" w:fill="FFFF99"/>
          <w:rtl/>
        </w:rPr>
        <w:t xml:space="preserve"> בהתאם לסעיף-קטן (2) </w:t>
      </w:r>
      <w:r w:rsidRPr="007C7E23">
        <w:rPr>
          <w:rStyle w:val="default"/>
          <w:rFonts w:cs="FrankRuehl"/>
          <w:strike/>
          <w:vanish/>
          <w:sz w:val="22"/>
          <w:szCs w:val="22"/>
          <w:shd w:val="clear" w:color="auto" w:fill="FFFF99"/>
          <w:rtl/>
        </w:rPr>
        <w:t>–</w:t>
      </w:r>
      <w:r w:rsidRPr="007C7E23">
        <w:rPr>
          <w:rStyle w:val="default"/>
          <w:rFonts w:cs="FrankRuehl" w:hint="cs"/>
          <w:strike/>
          <w:vanish/>
          <w:sz w:val="22"/>
          <w:szCs w:val="22"/>
          <w:shd w:val="clear" w:color="auto" w:fill="FFFF99"/>
          <w:rtl/>
        </w:rPr>
        <w:t xml:space="preserve"> להנהלתו של הפנקס, שבו נתגלתה אותה טעות.</w:t>
      </w:r>
      <w:bookmarkEnd w:id="26"/>
    </w:p>
    <w:p w14:paraId="51504616" w14:textId="77777777" w:rsidR="00D46DCD" w:rsidRDefault="00D46DCD">
      <w:pPr>
        <w:pStyle w:val="medium-header"/>
        <w:keepNext w:val="0"/>
        <w:keepLines w:val="0"/>
        <w:ind w:left="0" w:right="1134"/>
        <w:rPr>
          <w:rtl/>
        </w:rPr>
      </w:pPr>
      <w:r>
        <w:rPr>
          <w:rtl/>
        </w:rPr>
        <w:t>ב</w:t>
      </w:r>
      <w:r>
        <w:rPr>
          <w:rFonts w:hint="cs"/>
          <w:rtl/>
        </w:rPr>
        <w:t>תי עלמין</w:t>
      </w:r>
    </w:p>
    <w:p w14:paraId="0F9DA704" w14:textId="77777777" w:rsidR="00D46DCD" w:rsidRDefault="00D46DCD" w:rsidP="000C11A5">
      <w:pPr>
        <w:pStyle w:val="P00"/>
        <w:spacing w:before="72"/>
        <w:ind w:left="0" w:right="1134"/>
        <w:rPr>
          <w:rStyle w:val="default"/>
          <w:rFonts w:cs="FrankRuehl" w:hint="cs"/>
          <w:rtl/>
        </w:rPr>
      </w:pPr>
      <w:bookmarkStart w:id="27" w:name="Seif7"/>
      <w:bookmarkEnd w:id="27"/>
      <w:r>
        <w:rPr>
          <w:lang w:val="he-IL"/>
        </w:rPr>
        <w:pict w14:anchorId="7B34278E">
          <v:rect id="_x0000_s2064" style="position:absolute;left:0;text-align:left;margin-left:464.5pt;margin-top:8.05pt;width:75.05pt;height:32pt;z-index:251545600" o:allowincell="f" filled="f" stroked="f" strokecolor="lime" strokeweight=".25pt">
            <v:textbox inset="0,0,0,0">
              <w:txbxContent>
                <w:p w14:paraId="2A2A743E" w14:textId="77777777" w:rsidR="002E0A2D" w:rsidRDefault="002E0A2D" w:rsidP="00FC7E39">
                  <w:pPr>
                    <w:spacing w:line="160" w:lineRule="exact"/>
                    <w:jc w:val="left"/>
                    <w:rPr>
                      <w:rFonts w:cs="Miriam"/>
                      <w:noProof/>
                      <w:szCs w:val="18"/>
                      <w:rtl/>
                    </w:rPr>
                  </w:pPr>
                  <w:r>
                    <w:rPr>
                      <w:rFonts w:cs="Miriam"/>
                      <w:szCs w:val="18"/>
                      <w:rtl/>
                    </w:rPr>
                    <w:t>א</w:t>
                  </w:r>
                  <w:r>
                    <w:rPr>
                      <w:rFonts w:cs="Miriam" w:hint="cs"/>
                      <w:szCs w:val="18"/>
                      <w:rtl/>
                    </w:rPr>
                    <w:t xml:space="preserve">תר </w:t>
                  </w:r>
                  <w:r>
                    <w:rPr>
                      <w:rFonts w:cs="Miriam"/>
                      <w:szCs w:val="18"/>
                      <w:rtl/>
                    </w:rPr>
                    <w:t>ל</w:t>
                  </w:r>
                  <w:r>
                    <w:rPr>
                      <w:rFonts w:cs="Miriam" w:hint="cs"/>
                      <w:szCs w:val="18"/>
                      <w:rtl/>
                    </w:rPr>
                    <w:t>בית-עלמין חדש</w:t>
                  </w:r>
                  <w:r>
                    <w:rPr>
                      <w:rFonts w:cs="Miriam" w:hint="cs"/>
                      <w:noProof/>
                      <w:szCs w:val="18"/>
                      <w:rtl/>
                    </w:rPr>
                    <w:t xml:space="preserve"> </w:t>
                  </w:r>
                  <w:r>
                    <w:rPr>
                      <w:rFonts w:cs="Miriam"/>
                      <w:szCs w:val="18"/>
                      <w:rtl/>
                    </w:rPr>
                    <w:t>ט</w:t>
                  </w:r>
                  <w:r>
                    <w:rPr>
                      <w:rFonts w:cs="Miriam" w:hint="cs"/>
                      <w:szCs w:val="18"/>
                      <w:rtl/>
                    </w:rPr>
                    <w:t>עון אישור</w:t>
                  </w:r>
                </w:p>
                <w:p w14:paraId="39BA44B1"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ק' 41 לש' 1946</w:t>
                  </w:r>
                </w:p>
              </w:txbxContent>
            </v:textbox>
            <w10:anchorlock/>
          </v:rect>
        </w:pict>
      </w:r>
      <w:r>
        <w:rPr>
          <w:rStyle w:val="big-number"/>
          <w:rtl/>
        </w:rPr>
        <w:t>7.</w:t>
      </w:r>
      <w:r>
        <w:rPr>
          <w:rStyle w:val="big-number"/>
          <w:rtl/>
        </w:rPr>
        <w:tab/>
      </w:r>
      <w:r>
        <w:rPr>
          <w:rStyle w:val="default"/>
          <w:rFonts w:cs="FrankRuehl"/>
          <w:rtl/>
        </w:rPr>
        <w:t>(1)</w:t>
      </w:r>
      <w:r>
        <w:rPr>
          <w:rStyle w:val="default"/>
          <w:rFonts w:cs="FrankRuehl"/>
          <w:rtl/>
        </w:rPr>
        <w:tab/>
      </w:r>
      <w:r>
        <w:rPr>
          <w:rStyle w:val="default"/>
          <w:rFonts w:cs="FrankRuehl" w:hint="cs"/>
          <w:rtl/>
        </w:rPr>
        <w:t xml:space="preserve">האתר של כל בית-עלמין חדש יהיה טעון אישורו של המנהל, ואישור זה רשאי המנהל להעניקו או לסרב </w:t>
      </w:r>
      <w:r w:rsidR="00E42845">
        <w:rPr>
          <w:rStyle w:val="default"/>
          <w:rFonts w:cs="FrankRuehl" w:hint="cs"/>
          <w:rtl/>
        </w:rPr>
        <w:t>מ</w:t>
      </w:r>
      <w:r>
        <w:rPr>
          <w:rStyle w:val="default"/>
          <w:rFonts w:cs="FrankRuehl" w:hint="cs"/>
          <w:rtl/>
        </w:rPr>
        <w:t>להעניקו לפי ראות עיניו המוחלטת:</w:t>
      </w:r>
    </w:p>
    <w:p w14:paraId="2E1D02F2" w14:textId="77777777" w:rsidR="00D46DCD" w:rsidRDefault="00D46DCD">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תנאי, שהמנהל יסרב להעניק את אישורו, אם לא נ</w:t>
      </w:r>
      <w:r>
        <w:rPr>
          <w:rStyle w:val="default"/>
          <w:rFonts w:cs="FrankRuehl"/>
          <w:rtl/>
        </w:rPr>
        <w:t>ח</w:t>
      </w:r>
      <w:r>
        <w:rPr>
          <w:rStyle w:val="default"/>
          <w:rFonts w:cs="FrankRuehl" w:hint="cs"/>
          <w:rtl/>
        </w:rPr>
        <w:t xml:space="preserve">ה דעתו </w:t>
      </w:r>
      <w:r w:rsidR="000C11A5">
        <w:rPr>
          <w:rStyle w:val="default"/>
          <w:rFonts w:cs="FrankRuehl"/>
          <w:rtl/>
        </w:rPr>
        <w:t>–</w:t>
      </w:r>
    </w:p>
    <w:p w14:paraId="2A06C420"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שבית-העלמין החדש יימצא במצב כזה, שלא יסכן כל נהר, באר או הספקת מים אחרת עקב זיהום; וכן</w:t>
      </w:r>
    </w:p>
    <w:p w14:paraId="609EBAAB" w14:textId="77777777" w:rsidR="00D46DCD" w:rsidRDefault="00D46DCD" w:rsidP="000C11A5">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שבית-העלמין החדש לא יימצא בתאריך פתיחתו כדי רוחק הפחות ממאה מטרים מבית-המגורים הקיים הקרוב ביותר, או </w:t>
      </w:r>
      <w:r w:rsidR="00E42845">
        <w:rPr>
          <w:rStyle w:val="default"/>
          <w:rFonts w:cs="FrankRuehl"/>
          <w:rtl/>
        </w:rPr>
        <w:t>–</w:t>
      </w:r>
      <w:r>
        <w:rPr>
          <w:rStyle w:val="default"/>
          <w:rFonts w:cs="FrankRuehl" w:hint="cs"/>
          <w:rtl/>
        </w:rPr>
        <w:t xml:space="preserve"> אם יימצא בתאריך האמור כדי רוחק הפחות ממאה מטרים</w:t>
      </w:r>
      <w:r>
        <w:rPr>
          <w:rStyle w:val="default"/>
          <w:rFonts w:cs="FrankRuehl"/>
          <w:rtl/>
        </w:rPr>
        <w:t xml:space="preserve"> </w:t>
      </w:r>
      <w:r>
        <w:rPr>
          <w:rStyle w:val="default"/>
          <w:rFonts w:cs="FrankRuehl" w:hint="cs"/>
          <w:rtl/>
        </w:rPr>
        <w:t xml:space="preserve">מבית-המגורים הקיים הקרוב ביותר </w:t>
      </w:r>
      <w:r w:rsidR="00E42845">
        <w:rPr>
          <w:rStyle w:val="default"/>
          <w:rFonts w:cs="FrankRuehl"/>
          <w:rtl/>
        </w:rPr>
        <w:t>–</w:t>
      </w:r>
      <w:r w:rsidR="00E42845">
        <w:rPr>
          <w:rStyle w:val="default"/>
          <w:rFonts w:cs="FrankRuehl" w:hint="cs"/>
          <w:rtl/>
        </w:rPr>
        <w:t xml:space="preserve"> </w:t>
      </w:r>
      <w:r>
        <w:rPr>
          <w:rStyle w:val="default"/>
          <w:rFonts w:cs="FrankRuehl" w:hint="cs"/>
          <w:rtl/>
        </w:rPr>
        <w:t>לא תהיה עלולה כל סכנת בריאות לא</w:t>
      </w:r>
      <w:r w:rsidR="00E42845">
        <w:rPr>
          <w:rStyle w:val="default"/>
          <w:rFonts w:cs="FrankRuehl" w:hint="cs"/>
          <w:rtl/>
        </w:rPr>
        <w:t>י</w:t>
      </w:r>
      <w:r>
        <w:rPr>
          <w:rStyle w:val="default"/>
          <w:rFonts w:cs="FrankRuehl" w:hint="cs"/>
          <w:rtl/>
        </w:rPr>
        <w:t>רע בגלל היותו נמצא שם.</w:t>
      </w:r>
    </w:p>
    <w:p w14:paraId="446C110E" w14:textId="77777777" w:rsidR="00D46DCD" w:rsidRDefault="00D46DCD" w:rsidP="00E42845">
      <w:pPr>
        <w:pStyle w:val="P00"/>
        <w:spacing w:before="72"/>
        <w:ind w:left="0" w:right="1134"/>
        <w:rPr>
          <w:rStyle w:val="default"/>
          <w:rFonts w:cs="FrankRuehl" w:hint="cs"/>
          <w:rtl/>
        </w:rPr>
      </w:pPr>
      <w:r>
        <w:rPr>
          <w:rtl/>
        </w:rPr>
        <w:tab/>
      </w:r>
      <w:r w:rsidR="00E42845">
        <w:rPr>
          <w:rStyle w:val="default"/>
          <w:rFonts w:cs="FrankRuehl" w:hint="cs"/>
          <w:rtl/>
        </w:rPr>
        <w:t>קביעותיו</w:t>
      </w:r>
      <w:r>
        <w:rPr>
          <w:rStyle w:val="default"/>
          <w:rFonts w:cs="FrankRuehl" w:hint="cs"/>
          <w:rtl/>
        </w:rPr>
        <w:t xml:space="preserve"> של </w:t>
      </w:r>
      <w:r w:rsidR="00E42845">
        <w:rPr>
          <w:rStyle w:val="default"/>
          <w:rFonts w:cs="FrankRuehl" w:hint="cs"/>
          <w:rtl/>
        </w:rPr>
        <w:t>ה</w:t>
      </w:r>
      <w:r>
        <w:rPr>
          <w:rStyle w:val="default"/>
          <w:rFonts w:cs="FrankRuehl" w:hint="cs"/>
          <w:rtl/>
        </w:rPr>
        <w:t>סעיף-</w:t>
      </w:r>
      <w:r w:rsidR="00E42845">
        <w:rPr>
          <w:rStyle w:val="default"/>
          <w:rFonts w:cs="FrankRuehl" w:hint="cs"/>
          <w:rtl/>
        </w:rPr>
        <w:t>ה</w:t>
      </w:r>
      <w:r>
        <w:rPr>
          <w:rStyle w:val="default"/>
          <w:rFonts w:cs="FrankRuehl" w:hint="cs"/>
          <w:rtl/>
        </w:rPr>
        <w:t xml:space="preserve">קטן </w:t>
      </w:r>
      <w:r w:rsidR="00E42845">
        <w:rPr>
          <w:rStyle w:val="default"/>
          <w:rFonts w:cs="FrankRuehl" w:hint="cs"/>
          <w:rtl/>
        </w:rPr>
        <w:t>ה</w:t>
      </w:r>
      <w:r>
        <w:rPr>
          <w:rStyle w:val="default"/>
          <w:rFonts w:cs="FrankRuehl" w:hint="cs"/>
          <w:rtl/>
        </w:rPr>
        <w:t>זה באות להוסיף על, ולא לגרוע מן</w:t>
      </w:r>
      <w:r>
        <w:rPr>
          <w:rStyle w:val="default"/>
          <w:rFonts w:cs="FrankRuehl"/>
          <w:rtl/>
        </w:rPr>
        <w:t xml:space="preserve"> </w:t>
      </w:r>
      <w:r w:rsidR="00E42845">
        <w:rPr>
          <w:rStyle w:val="default"/>
          <w:rFonts w:cs="FrankRuehl" w:hint="cs"/>
          <w:rtl/>
        </w:rPr>
        <w:t>קביעותיה</w:t>
      </w:r>
      <w:r>
        <w:rPr>
          <w:rStyle w:val="default"/>
          <w:rFonts w:cs="FrankRuehl" w:hint="cs"/>
          <w:rtl/>
        </w:rPr>
        <w:t xml:space="preserve"> של כל תכנית תכנון עיר</w:t>
      </w:r>
      <w:r w:rsidR="00E42845">
        <w:rPr>
          <w:rStyle w:val="default"/>
          <w:rFonts w:cs="FrankRuehl" w:hint="cs"/>
          <w:rtl/>
        </w:rPr>
        <w:t xml:space="preserve"> כל-שהיא</w:t>
      </w:r>
      <w:r w:rsidR="005024B2">
        <w:rPr>
          <w:rStyle w:val="default"/>
          <w:rFonts w:cs="FrankRuehl" w:hint="cs"/>
          <w:rtl/>
        </w:rPr>
        <w:t>.</w:t>
      </w:r>
    </w:p>
    <w:p w14:paraId="00D72540" w14:textId="77777777" w:rsidR="00D46DCD" w:rsidRDefault="00D46DCD">
      <w:pPr>
        <w:pStyle w:val="P00"/>
        <w:spacing w:before="72"/>
        <w:ind w:left="0" w:right="1134"/>
        <w:rPr>
          <w:rStyle w:val="default"/>
          <w:rFonts w:cs="FrankRuehl" w:hint="cs"/>
          <w:rtl/>
        </w:rPr>
      </w:pPr>
      <w:r>
        <w:rPr>
          <w:lang w:val="he-IL"/>
        </w:rPr>
        <w:pict w14:anchorId="1ADE6108">
          <v:rect id="_x0000_s2065" style="position:absolute;left:0;text-align:left;margin-left:464.5pt;margin-top:8.05pt;width:75.05pt;height:24pt;z-index:251546624" o:allowincell="f" filled="f" stroked="f" strokecolor="lime" strokeweight=".25pt">
            <v:textbox inset="0,0,0,0">
              <w:txbxContent>
                <w:p w14:paraId="636CC240" w14:textId="77777777" w:rsidR="002E0A2D" w:rsidRDefault="002E0A2D" w:rsidP="00FC7E39">
                  <w:pPr>
                    <w:spacing w:line="160" w:lineRule="exact"/>
                    <w:jc w:val="left"/>
                    <w:rPr>
                      <w:rFonts w:cs="Miriam"/>
                      <w:noProof/>
                      <w:szCs w:val="18"/>
                      <w:rtl/>
                    </w:rPr>
                  </w:pPr>
                  <w:r>
                    <w:rPr>
                      <w:rFonts w:cs="Miriam"/>
                      <w:szCs w:val="18"/>
                      <w:rtl/>
                    </w:rPr>
                    <w:t>ג</w:t>
                  </w:r>
                  <w:r>
                    <w:rPr>
                      <w:rFonts w:cs="Miriam" w:hint="cs"/>
                      <w:szCs w:val="18"/>
                      <w:rtl/>
                    </w:rPr>
                    <w:t>ידו</w:t>
                  </w:r>
                  <w:r>
                    <w:rPr>
                      <w:rFonts w:cs="Miriam"/>
                      <w:szCs w:val="18"/>
                      <w:rtl/>
                    </w:rPr>
                    <w:t>ר</w:t>
                  </w:r>
                  <w:r>
                    <w:rPr>
                      <w:rFonts w:cs="Miriam" w:hint="cs"/>
                      <w:szCs w:val="18"/>
                      <w:rtl/>
                    </w:rPr>
                    <w:t xml:space="preserve">ם של </w:t>
                  </w:r>
                  <w:r>
                    <w:rPr>
                      <w:rFonts w:cs="Miriam"/>
                      <w:szCs w:val="18"/>
                      <w:rtl/>
                    </w:rPr>
                    <w:t>ב</w:t>
                  </w:r>
                  <w:r>
                    <w:rPr>
                      <w:rFonts w:cs="Miriam" w:hint="cs"/>
                      <w:szCs w:val="18"/>
                      <w:rtl/>
                    </w:rPr>
                    <w:t xml:space="preserve">תי-עלמין </w:t>
                  </w:r>
                  <w:r>
                    <w:rPr>
                      <w:rFonts w:cs="Miriam"/>
                      <w:szCs w:val="18"/>
                      <w:rtl/>
                    </w:rPr>
                    <w:t>ח</w:t>
                  </w:r>
                  <w:r>
                    <w:rPr>
                      <w:rFonts w:cs="Miriam" w:hint="cs"/>
                      <w:szCs w:val="18"/>
                      <w:rtl/>
                    </w:rPr>
                    <w:t>דשים</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כל בית-עלמין חדש יהיה מוקף גדר או קיר בני-קיי</w:t>
      </w:r>
      <w:r>
        <w:rPr>
          <w:rStyle w:val="default"/>
          <w:rFonts w:cs="FrankRuehl"/>
          <w:rtl/>
        </w:rPr>
        <w:t>מ</w:t>
      </w:r>
      <w:r>
        <w:rPr>
          <w:rStyle w:val="default"/>
          <w:rFonts w:cs="FrankRuehl" w:hint="cs"/>
          <w:rtl/>
        </w:rPr>
        <w:t>א, שגבהם לא יפחת מכדי מטר אחד וחצי המטר, והרשות הממונה על בית</w:t>
      </w:r>
      <w:r w:rsidR="005024B2">
        <w:rPr>
          <w:rStyle w:val="default"/>
          <w:rFonts w:cs="FrankRuehl" w:hint="cs"/>
          <w:rtl/>
        </w:rPr>
        <w:t>-העלמין תקיימם במצב טוב ומתוקן.</w:t>
      </w:r>
    </w:p>
    <w:p w14:paraId="58BCAF96" w14:textId="77777777" w:rsidR="00D46DCD" w:rsidRDefault="00D46DCD">
      <w:pPr>
        <w:pStyle w:val="P00"/>
        <w:spacing w:before="72"/>
        <w:ind w:left="0" w:right="1134"/>
        <w:rPr>
          <w:rStyle w:val="default"/>
          <w:rFonts w:cs="FrankRuehl" w:hint="cs"/>
          <w:rtl/>
        </w:rPr>
      </w:pPr>
      <w:r>
        <w:rPr>
          <w:lang w:val="he-IL"/>
        </w:rPr>
        <w:pict w14:anchorId="603D3FDA">
          <v:rect id="_x0000_s2066" style="position:absolute;left:0;text-align:left;margin-left:464.5pt;margin-top:8.05pt;width:75.05pt;height:16pt;z-index:251547648" o:allowincell="f" filled="f" stroked="f" strokecolor="lime" strokeweight=".25pt">
            <v:textbox inset="0,0,0,0">
              <w:txbxContent>
                <w:p w14:paraId="61DD948B" w14:textId="77777777" w:rsidR="002E0A2D" w:rsidRDefault="002E0A2D" w:rsidP="00FC7E39">
                  <w:pPr>
                    <w:spacing w:line="160" w:lineRule="exact"/>
                    <w:jc w:val="left"/>
                    <w:rPr>
                      <w:rFonts w:cs="Miriam"/>
                      <w:noProof/>
                      <w:szCs w:val="18"/>
                      <w:rtl/>
                    </w:rPr>
                  </w:pPr>
                  <w:r>
                    <w:rPr>
                      <w:rFonts w:cs="Miriam"/>
                      <w:szCs w:val="18"/>
                      <w:rtl/>
                    </w:rPr>
                    <w:t>נ</w:t>
                  </w:r>
                  <w:r>
                    <w:rPr>
                      <w:rFonts w:cs="Miriam" w:hint="cs"/>
                      <w:szCs w:val="18"/>
                      <w:rtl/>
                    </w:rPr>
                    <w:t xml:space="preserve">יקוז </w:t>
                  </w:r>
                  <w:r>
                    <w:rPr>
                      <w:rFonts w:cs="Miriam"/>
                      <w:szCs w:val="18"/>
                      <w:rtl/>
                    </w:rPr>
                    <w:t>ב</w:t>
                  </w:r>
                  <w:r>
                    <w:rPr>
                      <w:rFonts w:cs="Miriam" w:hint="cs"/>
                      <w:szCs w:val="18"/>
                      <w:rtl/>
                    </w:rPr>
                    <w:t>תי-עלמין</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 xml:space="preserve">כל בית-עלמין יהיה מנוקז במידה מספקת בידי הרשות הממונה עליו, ואפשר יהיה להעביר את החומר המנוקז לכל תעלת-שופכים, בהסכמתם של בני-האדם, שלהם </w:t>
      </w:r>
      <w:r>
        <w:rPr>
          <w:rStyle w:val="default"/>
          <w:rFonts w:cs="FrankRuehl"/>
          <w:rtl/>
        </w:rPr>
        <w:t>ה</w:t>
      </w:r>
      <w:r w:rsidR="005024B2">
        <w:rPr>
          <w:rStyle w:val="default"/>
          <w:rFonts w:cs="FrankRuehl" w:hint="cs"/>
          <w:rtl/>
        </w:rPr>
        <w:t>וקנתה אותה תעלת-שופכים.</w:t>
      </w:r>
    </w:p>
    <w:p w14:paraId="59A8F531" w14:textId="77777777" w:rsidR="00D46DCD" w:rsidRDefault="00D46DCD" w:rsidP="00E42845">
      <w:pPr>
        <w:pStyle w:val="P00"/>
        <w:spacing w:before="72"/>
        <w:ind w:left="0" w:right="1134"/>
        <w:rPr>
          <w:rStyle w:val="default"/>
          <w:rFonts w:cs="FrankRuehl" w:hint="cs"/>
          <w:rtl/>
        </w:rPr>
      </w:pPr>
      <w:r>
        <w:rPr>
          <w:lang w:val="he-IL"/>
        </w:rPr>
        <w:pict w14:anchorId="28C78722">
          <v:rect id="_x0000_s2067" style="position:absolute;left:0;text-align:left;margin-left:464.5pt;margin-top:8.05pt;width:75.05pt;height:13.85pt;z-index:251548672" o:allowincell="f" filled="f" stroked="f" strokecolor="lime" strokeweight=".25pt">
            <v:textbox inset="0,0,0,0">
              <w:txbxContent>
                <w:p w14:paraId="4F27E1C2" w14:textId="77777777" w:rsidR="002E0A2D" w:rsidRDefault="002E0A2D">
                  <w:pPr>
                    <w:spacing w:line="160" w:lineRule="exact"/>
                    <w:jc w:val="left"/>
                    <w:rPr>
                      <w:rFonts w:cs="Miriam"/>
                      <w:noProof/>
                      <w:szCs w:val="18"/>
                      <w:rtl/>
                    </w:rPr>
                  </w:pPr>
                  <w:r>
                    <w:rPr>
                      <w:rFonts w:cs="Miriam"/>
                      <w:szCs w:val="18"/>
                      <w:rtl/>
                    </w:rPr>
                    <w:t>ה</w:t>
                  </w:r>
                  <w:r>
                    <w:rPr>
                      <w:rFonts w:cs="Miriam" w:hint="cs"/>
                      <w:szCs w:val="18"/>
                      <w:rtl/>
                    </w:rPr>
                    <w:t>פסקת קבורה</w:t>
                  </w:r>
                </w:p>
              </w:txbxContent>
            </v:textbox>
            <w10:anchorlock/>
          </v:rect>
        </w:pict>
      </w:r>
      <w:r>
        <w:rPr>
          <w:rtl/>
        </w:rPr>
        <w:tab/>
      </w:r>
      <w:r>
        <w:rPr>
          <w:rStyle w:val="default"/>
          <w:rFonts w:cs="FrankRuehl"/>
          <w:rtl/>
        </w:rPr>
        <w:t>(4)</w:t>
      </w:r>
      <w:r>
        <w:rPr>
          <w:rStyle w:val="default"/>
          <w:rFonts w:cs="FrankRuehl"/>
          <w:rtl/>
        </w:rPr>
        <w:tab/>
      </w:r>
      <w:r>
        <w:rPr>
          <w:rStyle w:val="default"/>
          <w:rFonts w:cs="FrankRuehl" w:hint="cs"/>
          <w:rtl/>
        </w:rPr>
        <w:t xml:space="preserve">לפי עצומתו של המנהל רשאי הממונה על המחוז לצוות להפסיק את הקבורה במקום נקוב </w:t>
      </w:r>
      <w:r w:rsidR="00E42845">
        <w:rPr>
          <w:rStyle w:val="default"/>
          <w:rFonts w:cs="FrankRuehl" w:hint="cs"/>
          <w:rtl/>
        </w:rPr>
        <w:t xml:space="preserve">כל-שהוא, </w:t>
      </w:r>
      <w:r>
        <w:rPr>
          <w:rStyle w:val="default"/>
          <w:rFonts w:cs="FrankRuehl" w:hint="cs"/>
          <w:rtl/>
        </w:rPr>
        <w:t>או חלק ממנו, ולאחר שניתן צו כזה, לא תיערך קבורה באותו מקום נקוב, או כל חלק ממנו, בלא הסכמתו של הממונה על המחוז</w:t>
      </w:r>
      <w:r w:rsidR="005024B2">
        <w:rPr>
          <w:rStyle w:val="default"/>
          <w:rFonts w:cs="FrankRuehl" w:hint="cs"/>
          <w:rtl/>
        </w:rPr>
        <w:t>.</w:t>
      </w:r>
    </w:p>
    <w:p w14:paraId="41D34D17" w14:textId="77777777" w:rsidR="00D46DCD" w:rsidRDefault="00D46DCD">
      <w:pPr>
        <w:pStyle w:val="P00"/>
        <w:spacing w:before="72"/>
        <w:ind w:left="0" w:right="1134"/>
        <w:rPr>
          <w:rStyle w:val="default"/>
          <w:rFonts w:cs="FrankRuehl" w:hint="cs"/>
          <w:rtl/>
        </w:rPr>
      </w:pPr>
      <w:r>
        <w:rPr>
          <w:lang w:val="he-IL"/>
        </w:rPr>
        <w:pict w14:anchorId="0997DD46">
          <v:rect id="_x0000_s2068" style="position:absolute;left:0;text-align:left;margin-left:464.5pt;margin-top:8.05pt;width:75.05pt;height:11.6pt;z-index:251549696" o:allowincell="f" filled="f" stroked="f" strokecolor="lime" strokeweight=".25pt">
            <v:textbox inset="0,0,0,0">
              <w:txbxContent>
                <w:p w14:paraId="2ACDC2D2"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נקס קבורות</w:t>
                  </w:r>
                </w:p>
              </w:txbxContent>
            </v:textbox>
            <w10:anchorlock/>
          </v:rect>
        </w:pict>
      </w:r>
      <w:r>
        <w:rPr>
          <w:rtl/>
        </w:rPr>
        <w:tab/>
      </w:r>
      <w:r>
        <w:rPr>
          <w:rStyle w:val="default"/>
          <w:rFonts w:cs="FrankRuehl"/>
          <w:rtl/>
        </w:rPr>
        <w:t>(5)</w:t>
      </w:r>
      <w:r>
        <w:rPr>
          <w:rStyle w:val="default"/>
          <w:rFonts w:cs="FrankRuehl"/>
          <w:rtl/>
        </w:rPr>
        <w:tab/>
      </w:r>
      <w:r>
        <w:rPr>
          <w:rStyle w:val="default"/>
          <w:rFonts w:cs="FrankRuehl" w:hint="cs"/>
          <w:rtl/>
        </w:rPr>
        <w:t xml:space="preserve">פנקס קבורות בבית-העלמין יקיימו אותו </w:t>
      </w:r>
      <w:r w:rsidR="000C11A5">
        <w:rPr>
          <w:rStyle w:val="default"/>
          <w:rFonts w:cs="FrankRuehl"/>
          <w:rtl/>
        </w:rPr>
        <w:t>–</w:t>
      </w:r>
    </w:p>
    <w:p w14:paraId="62414199"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הממונה על בית-העלמין, מקום שאין בית-</w:t>
      </w:r>
      <w:r w:rsidR="00E42845">
        <w:rPr>
          <w:rStyle w:val="default"/>
          <w:rFonts w:cs="FrankRuehl" w:hint="cs"/>
          <w:rtl/>
        </w:rPr>
        <w:t>ה</w:t>
      </w:r>
      <w:r>
        <w:rPr>
          <w:rStyle w:val="default"/>
          <w:rFonts w:cs="FrankRuehl" w:hint="cs"/>
          <w:rtl/>
        </w:rPr>
        <w:t>עלמין נמצא בכפר; או</w:t>
      </w:r>
    </w:p>
    <w:p w14:paraId="7C7E670A" w14:textId="77777777" w:rsidR="00D46DCD" w:rsidRDefault="00D46DCD">
      <w:pPr>
        <w:pStyle w:val="P22"/>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המוכתר הנאות של הכ</w:t>
      </w:r>
      <w:r w:rsidR="005024B2">
        <w:rPr>
          <w:rStyle w:val="default"/>
          <w:rFonts w:cs="FrankRuehl" w:hint="cs"/>
          <w:rtl/>
        </w:rPr>
        <w:t>פר, מקום שנמצא בית-העלמין בכפר.</w:t>
      </w:r>
    </w:p>
    <w:p w14:paraId="1843F062" w14:textId="77777777" w:rsidR="00D46DCD" w:rsidRDefault="00D46DCD" w:rsidP="000C11A5">
      <w:pPr>
        <w:pStyle w:val="P00"/>
        <w:spacing w:before="72"/>
        <w:ind w:left="0" w:right="1134"/>
        <w:rPr>
          <w:rStyle w:val="default"/>
          <w:rFonts w:cs="FrankRuehl"/>
          <w:rtl/>
        </w:rPr>
      </w:pPr>
      <w:r>
        <w:rPr>
          <w:lang w:val="he-IL"/>
        </w:rPr>
        <w:pict w14:anchorId="22108991">
          <v:rect id="_x0000_s2069" style="position:absolute;left:0;text-align:left;margin-left:464.5pt;margin-top:8.05pt;width:75.05pt;height:24pt;z-index:251550720" o:allowincell="f" filled="f" stroked="f" strokecolor="lime" strokeweight=".25pt">
            <v:textbox inset="0,0,0,0">
              <w:txbxContent>
                <w:p w14:paraId="4E1F36AE" w14:textId="77777777" w:rsidR="002E0A2D" w:rsidRDefault="002E0A2D" w:rsidP="00FC7E39">
                  <w:pPr>
                    <w:spacing w:line="160" w:lineRule="exact"/>
                    <w:jc w:val="left"/>
                    <w:rPr>
                      <w:rFonts w:cs="Miriam"/>
                      <w:noProof/>
                      <w:szCs w:val="18"/>
                      <w:rtl/>
                    </w:rPr>
                  </w:pPr>
                  <w:r>
                    <w:rPr>
                      <w:rFonts w:cs="Miriam"/>
                      <w:szCs w:val="18"/>
                      <w:rtl/>
                    </w:rPr>
                    <w:t>הפ</w:t>
                  </w:r>
                  <w:r>
                    <w:rPr>
                      <w:rFonts w:cs="Miriam" w:hint="cs"/>
                      <w:szCs w:val="18"/>
                      <w:rtl/>
                    </w:rPr>
                    <w:t xml:space="preserve">קעת קרקע </w:t>
                  </w:r>
                  <w:r>
                    <w:rPr>
                      <w:rFonts w:cs="Miriam" w:hint="cs"/>
                      <w:szCs w:val="18"/>
                      <w:rtl/>
                    </w:rPr>
                    <w:br/>
                  </w:r>
                  <w:r>
                    <w:rPr>
                      <w:rFonts w:cs="Miriam"/>
                      <w:szCs w:val="18"/>
                      <w:rtl/>
                    </w:rPr>
                    <w:t>ל</w:t>
                  </w:r>
                  <w:r>
                    <w:rPr>
                      <w:rFonts w:cs="Miriam" w:hint="cs"/>
                      <w:szCs w:val="18"/>
                      <w:rtl/>
                    </w:rPr>
                    <w:t xml:space="preserve">בתי-עלמין </w:t>
                  </w:r>
                  <w:r>
                    <w:rPr>
                      <w:rFonts w:cs="Miriam"/>
                      <w:szCs w:val="18"/>
                      <w:rtl/>
                    </w:rPr>
                    <w:t>ח</w:t>
                  </w:r>
                  <w:r>
                    <w:rPr>
                      <w:rFonts w:cs="Miriam" w:hint="cs"/>
                      <w:szCs w:val="18"/>
                      <w:rtl/>
                    </w:rPr>
                    <w:t>דשים</w:t>
                  </w:r>
                </w:p>
              </w:txbxContent>
            </v:textbox>
            <w10:anchorlock/>
          </v:rect>
        </w:pict>
      </w:r>
      <w:r>
        <w:rPr>
          <w:rtl/>
        </w:rPr>
        <w:tab/>
      </w:r>
      <w:r>
        <w:rPr>
          <w:rStyle w:val="default"/>
          <w:rFonts w:cs="FrankRuehl"/>
          <w:rtl/>
        </w:rPr>
        <w:t>(6)</w:t>
      </w:r>
      <w:r>
        <w:rPr>
          <w:rStyle w:val="default"/>
          <w:rFonts w:cs="FrankRuehl"/>
          <w:rtl/>
        </w:rPr>
        <w:tab/>
      </w:r>
      <w:r>
        <w:rPr>
          <w:rStyle w:val="default"/>
          <w:rFonts w:cs="FrankRuehl" w:hint="cs"/>
          <w:rtl/>
        </w:rPr>
        <w:t>עיר</w:t>
      </w:r>
      <w:r w:rsidR="00E42845">
        <w:rPr>
          <w:rStyle w:val="default"/>
          <w:rFonts w:cs="FrankRuehl" w:hint="cs"/>
          <w:rtl/>
        </w:rPr>
        <w:t>י</w:t>
      </w:r>
      <w:r>
        <w:rPr>
          <w:rStyle w:val="default"/>
          <w:rFonts w:cs="FrankRuehl" w:hint="cs"/>
          <w:rtl/>
        </w:rPr>
        <w:t xml:space="preserve">יה או מועצה מקומית רשאיות להפקיע </w:t>
      </w:r>
      <w:r w:rsidR="00E42845">
        <w:rPr>
          <w:rStyle w:val="default"/>
          <w:rFonts w:cs="FrankRuehl"/>
          <w:rtl/>
        </w:rPr>
        <w:t>–</w:t>
      </w:r>
      <w:r>
        <w:rPr>
          <w:rStyle w:val="default"/>
          <w:rFonts w:cs="FrankRuehl" w:hint="cs"/>
          <w:rtl/>
        </w:rPr>
        <w:t xml:space="preserve"> באישורו של שר הבריאות</w:t>
      </w:r>
      <w:r>
        <w:rPr>
          <w:rStyle w:val="default"/>
          <w:rFonts w:cs="FrankRuehl"/>
          <w:rtl/>
        </w:rPr>
        <w:t xml:space="preserve">, </w:t>
      </w:r>
      <w:r>
        <w:rPr>
          <w:rStyle w:val="default"/>
          <w:rFonts w:cs="FrankRuehl" w:hint="cs"/>
          <w:rtl/>
        </w:rPr>
        <w:t xml:space="preserve">ובהתאם לחוק בדבר הפקעת קרקעות העומד בתקפו באותו זמן </w:t>
      </w:r>
      <w:r w:rsidR="00E42845">
        <w:rPr>
          <w:rStyle w:val="default"/>
          <w:rFonts w:cs="FrankRuehl"/>
          <w:rtl/>
        </w:rPr>
        <w:t>–</w:t>
      </w:r>
      <w:r>
        <w:rPr>
          <w:rStyle w:val="default"/>
          <w:rFonts w:cs="FrankRuehl" w:hint="cs"/>
          <w:rtl/>
        </w:rPr>
        <w:t xml:space="preserve"> קרקע, כדי להפוך אותה לבית-עלמין חדש</w:t>
      </w:r>
      <w:r w:rsidR="00E42845">
        <w:rPr>
          <w:rStyle w:val="default"/>
          <w:rFonts w:cs="FrankRuehl" w:hint="cs"/>
          <w:rtl/>
        </w:rPr>
        <w:t xml:space="preserve"> בגלל כל הטעמים הבאים כולם, או </w:t>
      </w:r>
      <w:r>
        <w:rPr>
          <w:rStyle w:val="default"/>
          <w:rFonts w:cs="FrankRuehl" w:hint="cs"/>
          <w:rtl/>
        </w:rPr>
        <w:t>אחד מהם, דהיינו:</w:t>
      </w:r>
    </w:p>
    <w:p w14:paraId="01699BEC"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מקום שבכל בית-עלמין, העומד בשימוש זה, אין שטח מספיק לקבורה ולא הותקן בית-עלמין ראוי אח</w:t>
      </w:r>
      <w:r>
        <w:rPr>
          <w:rStyle w:val="default"/>
          <w:rFonts w:cs="FrankRuehl"/>
          <w:rtl/>
        </w:rPr>
        <w:t>ר</w:t>
      </w:r>
      <w:r>
        <w:rPr>
          <w:rStyle w:val="default"/>
          <w:rFonts w:cs="FrankRuehl" w:hint="cs"/>
          <w:rtl/>
        </w:rPr>
        <w:t>;</w:t>
      </w:r>
    </w:p>
    <w:p w14:paraId="4B8F68AD"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מקום שהמשכת השימוש בכל בית-עלמין (אף-על-פי שיהיה בו מקום לכך) עלולה להיות מזיקה או מסוכנת לבריאות העם בגלל מצבו ביחס אל הספקת המים של המקום או בגלל כל מסיבות שהן;</w:t>
      </w:r>
    </w:p>
    <w:p w14:paraId="57AF9AAD"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מקום שהפסקת הקבורה בכל עיר, כפר או מקום מיוחדים, או בתחומי גבולות מסויימים, יהיה ב</w:t>
      </w:r>
      <w:r>
        <w:rPr>
          <w:rStyle w:val="default"/>
          <w:rFonts w:cs="FrankRuehl"/>
          <w:rtl/>
        </w:rPr>
        <w:t>ה</w:t>
      </w:r>
      <w:r>
        <w:rPr>
          <w:rStyle w:val="default"/>
          <w:rFonts w:cs="FrankRuehl" w:hint="cs"/>
          <w:rtl/>
        </w:rPr>
        <w:t xml:space="preserve"> משום תועלת לשמירה על בריאות העם;</w:t>
      </w:r>
    </w:p>
    <w:p w14:paraId="06CDBE63" w14:textId="77777777" w:rsidR="00D46DCD" w:rsidRDefault="00D46DCD" w:rsidP="00E42845">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מקום שבית-העלמין הקיים אינו נאות בגלל אפיו של האתר או טיבה של קרקע התשתית;</w:t>
      </w:r>
    </w:p>
    <w:p w14:paraId="1E0D7FC8" w14:textId="77777777" w:rsidR="00D46DCD" w:rsidRDefault="00D46DCD" w:rsidP="000C11A5">
      <w:pPr>
        <w:pStyle w:val="P22"/>
        <w:spacing w:before="72"/>
        <w:ind w:left="1021" w:right="1134"/>
        <w:rPr>
          <w:rStyle w:val="default"/>
          <w:rFonts w:cs="FrankRuehl" w:hint="cs"/>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מקום שהגישה אל בית-העלמין הקיים מחלקיו</w:t>
      </w:r>
      <w:r>
        <w:rPr>
          <w:rStyle w:val="default"/>
          <w:rFonts w:cs="FrankRuehl"/>
          <w:rtl/>
        </w:rPr>
        <w:t xml:space="preserve"> </w:t>
      </w:r>
      <w:r w:rsidR="005024B2">
        <w:rPr>
          <w:rStyle w:val="default"/>
          <w:rFonts w:cs="FrankRuehl" w:hint="cs"/>
          <w:rtl/>
        </w:rPr>
        <w:t>המאוכלסים של הא</w:t>
      </w:r>
      <w:r w:rsidR="00E42845">
        <w:rPr>
          <w:rStyle w:val="default"/>
          <w:rFonts w:cs="FrankRuehl" w:hint="cs"/>
          <w:rtl/>
        </w:rPr>
        <w:t>י</w:t>
      </w:r>
      <w:r w:rsidR="005024B2">
        <w:rPr>
          <w:rStyle w:val="default"/>
          <w:rFonts w:cs="FrankRuehl" w:hint="cs"/>
          <w:rtl/>
        </w:rPr>
        <w:t>זור אינה נוחה.</w:t>
      </w:r>
    </w:p>
    <w:p w14:paraId="06EBEEC1" w14:textId="77777777" w:rsidR="00D46DCD" w:rsidRDefault="00D46DCD">
      <w:pPr>
        <w:pStyle w:val="P00"/>
        <w:spacing w:before="72"/>
        <w:ind w:left="0" w:right="1134"/>
        <w:rPr>
          <w:rStyle w:val="default"/>
          <w:rFonts w:cs="FrankRuehl" w:hint="cs"/>
          <w:rtl/>
        </w:rPr>
      </w:pPr>
      <w:r>
        <w:rPr>
          <w:lang w:val="he-IL"/>
        </w:rPr>
        <w:pict w14:anchorId="6F7A4FEC">
          <v:rect id="_x0000_s2070" style="position:absolute;left:0;text-align:left;margin-left:464.5pt;margin-top:8.05pt;width:75.05pt;height:9.8pt;z-index:251551744" o:allowincell="f" filled="f" stroked="f" strokecolor="lime" strokeweight=".25pt">
            <v:textbox inset="0,0,0,0">
              <w:txbxContent>
                <w:p w14:paraId="6B613C26"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tl/>
        </w:rPr>
        <w:tab/>
      </w:r>
      <w:r>
        <w:rPr>
          <w:rStyle w:val="default"/>
          <w:rFonts w:cs="FrankRuehl"/>
          <w:rtl/>
        </w:rPr>
        <w:t>(7)</w:t>
      </w:r>
      <w:r>
        <w:rPr>
          <w:rStyle w:val="default"/>
          <w:rFonts w:cs="FrankRuehl"/>
          <w:rtl/>
        </w:rPr>
        <w:tab/>
      </w:r>
      <w:r>
        <w:rPr>
          <w:rStyle w:val="default"/>
          <w:rFonts w:cs="FrankRuehl" w:hint="cs"/>
          <w:rtl/>
        </w:rPr>
        <w:t>כדי למנוע ספק, מכריזים בזה כי הביטוי "בית-עלמין חדש"</w:t>
      </w:r>
      <w:r>
        <w:rPr>
          <w:rStyle w:val="default"/>
          <w:rFonts w:cs="FrankRuehl"/>
          <w:rtl/>
        </w:rPr>
        <w:t xml:space="preserve"> </w:t>
      </w:r>
      <w:r>
        <w:rPr>
          <w:rStyle w:val="default"/>
          <w:rFonts w:cs="FrankRuehl" w:hint="cs"/>
          <w:rtl/>
        </w:rPr>
        <w:t>שבסעיף הזה כולל הו</w:t>
      </w:r>
      <w:r w:rsidR="005024B2">
        <w:rPr>
          <w:rStyle w:val="default"/>
          <w:rFonts w:cs="FrankRuehl" w:hint="cs"/>
          <w:rtl/>
        </w:rPr>
        <w:t>ספה על, או הרחבה של, בית-עלמין.</w:t>
      </w:r>
    </w:p>
    <w:p w14:paraId="24332673" w14:textId="77777777" w:rsidR="005024B2" w:rsidRPr="007C7E23" w:rsidRDefault="005024B2" w:rsidP="005024B2">
      <w:pPr>
        <w:pStyle w:val="P00"/>
        <w:spacing w:before="0"/>
        <w:ind w:left="0" w:right="1134"/>
        <w:rPr>
          <w:rStyle w:val="default"/>
          <w:rFonts w:cs="FrankRuehl" w:hint="cs"/>
          <w:vanish/>
          <w:color w:val="FF0000"/>
          <w:szCs w:val="20"/>
          <w:shd w:val="clear" w:color="auto" w:fill="FFFF99"/>
          <w:rtl/>
        </w:rPr>
      </w:pPr>
      <w:bookmarkStart w:id="28" w:name="Rov244"/>
      <w:r w:rsidRPr="007C7E23">
        <w:rPr>
          <w:rStyle w:val="default"/>
          <w:rFonts w:cs="FrankRuehl" w:hint="cs"/>
          <w:vanish/>
          <w:color w:val="FF0000"/>
          <w:szCs w:val="20"/>
          <w:shd w:val="clear" w:color="auto" w:fill="FFFF99"/>
          <w:rtl/>
        </w:rPr>
        <w:t>מיום 29.6.1946</w:t>
      </w:r>
    </w:p>
    <w:p w14:paraId="5956D66E" w14:textId="77777777" w:rsidR="005024B2" w:rsidRPr="007C7E23" w:rsidRDefault="005024B2" w:rsidP="005024B2">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מס' 41 לשנת 1946</w:t>
      </w:r>
    </w:p>
    <w:p w14:paraId="736D0CD4" w14:textId="77777777" w:rsidR="005024B2" w:rsidRPr="007C7E23" w:rsidRDefault="005024B2" w:rsidP="005024B2">
      <w:pPr>
        <w:pStyle w:val="P00"/>
        <w:spacing w:before="0"/>
        <w:ind w:left="0" w:right="1134"/>
        <w:rPr>
          <w:rStyle w:val="default"/>
          <w:rFonts w:cs="FrankRuehl" w:hint="cs"/>
          <w:vanish/>
          <w:szCs w:val="20"/>
          <w:shd w:val="clear" w:color="auto" w:fill="FFFF99"/>
          <w:rtl/>
        </w:rPr>
      </w:pPr>
      <w:hyperlink r:id="rId48" w:history="1">
        <w:r w:rsidRPr="007C7E23">
          <w:rPr>
            <w:rStyle w:val="Hyperlink"/>
            <w:rFonts w:hint="cs"/>
            <w:vanish/>
            <w:szCs w:val="20"/>
            <w:shd w:val="clear" w:color="auto" w:fill="FFFF99"/>
            <w:rtl/>
          </w:rPr>
          <w:t>ע"ר מס' 1502</w:t>
        </w:r>
      </w:hyperlink>
      <w:r w:rsidRPr="007C7E23">
        <w:rPr>
          <w:rStyle w:val="default"/>
          <w:rFonts w:cs="FrankRuehl" w:hint="cs"/>
          <w:vanish/>
          <w:szCs w:val="20"/>
          <w:shd w:val="clear" w:color="auto" w:fill="FFFF99"/>
          <w:rtl/>
        </w:rPr>
        <w:t xml:space="preserve"> מיום 29.6.1946 תוס' 1 עמ' 170</w:t>
      </w:r>
    </w:p>
    <w:p w14:paraId="39921D2C" w14:textId="77777777" w:rsidR="005024B2" w:rsidRPr="007C7E23" w:rsidRDefault="005024B2" w:rsidP="005024B2">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החלפת סעיף 7</w:t>
      </w:r>
    </w:p>
    <w:p w14:paraId="3575FA13" w14:textId="77777777" w:rsidR="005024B2" w:rsidRPr="007C7E23" w:rsidRDefault="005024B2" w:rsidP="005024B2">
      <w:pPr>
        <w:pStyle w:val="P00"/>
        <w:ind w:left="0" w:right="1134"/>
        <w:rPr>
          <w:rStyle w:val="default"/>
          <w:rFonts w:cs="FrankRuehl" w:hint="cs"/>
          <w:vanish/>
          <w:szCs w:val="20"/>
          <w:shd w:val="clear" w:color="auto" w:fill="FFFF99"/>
          <w:rtl/>
        </w:rPr>
      </w:pPr>
      <w:r w:rsidRPr="007C7E23">
        <w:rPr>
          <w:rStyle w:val="default"/>
          <w:rFonts w:cs="FrankRuehl" w:hint="cs"/>
          <w:vanish/>
          <w:szCs w:val="20"/>
          <w:shd w:val="clear" w:color="auto" w:fill="FFFF99"/>
          <w:rtl/>
        </w:rPr>
        <w:t>הנוסח הקודם:</w:t>
      </w:r>
    </w:p>
    <w:p w14:paraId="0A07839F" w14:textId="77777777" w:rsidR="005024B2" w:rsidRPr="007C7E23" w:rsidRDefault="005024B2" w:rsidP="005024B2">
      <w:pPr>
        <w:pStyle w:val="P00"/>
        <w:spacing w:before="0"/>
        <w:ind w:left="0" w:right="1134"/>
        <w:rPr>
          <w:rStyle w:val="default"/>
          <w:rFonts w:cs="Miriam" w:hint="cs"/>
          <w:strike/>
          <w:vanish/>
          <w:sz w:val="16"/>
          <w:szCs w:val="16"/>
          <w:shd w:val="clear" w:color="auto" w:fill="FFFF99"/>
          <w:rtl/>
        </w:rPr>
      </w:pPr>
      <w:r w:rsidRPr="007C7E23">
        <w:rPr>
          <w:rStyle w:val="default"/>
          <w:rFonts w:cs="Miriam" w:hint="cs"/>
          <w:strike/>
          <w:vanish/>
          <w:sz w:val="16"/>
          <w:szCs w:val="16"/>
          <w:shd w:val="clear" w:color="auto" w:fill="FFFF99"/>
          <w:rtl/>
        </w:rPr>
        <w:t>בתי עלמין</w:t>
      </w:r>
    </w:p>
    <w:p w14:paraId="5D5120A2" w14:textId="77777777" w:rsidR="005024B2" w:rsidRPr="007C7E23" w:rsidRDefault="005024B2" w:rsidP="005024B2">
      <w:pPr>
        <w:pStyle w:val="P00"/>
        <w:spacing w:before="0"/>
        <w:ind w:left="0" w:right="1134"/>
        <w:rPr>
          <w:rStyle w:val="default"/>
          <w:rFonts w:cs="FrankRuehl" w:hint="cs"/>
          <w:vanish/>
          <w:sz w:val="22"/>
          <w:szCs w:val="22"/>
          <w:shd w:val="clear" w:color="auto" w:fill="FFFF99"/>
          <w:rtl/>
        </w:rPr>
      </w:pPr>
      <w:r w:rsidRPr="007C7E23">
        <w:rPr>
          <w:rStyle w:val="default"/>
          <w:rFonts w:cs="FrankRuehl"/>
          <w:strike/>
          <w:vanish/>
          <w:sz w:val="22"/>
          <w:szCs w:val="22"/>
          <w:shd w:val="clear" w:color="auto" w:fill="FFFF99"/>
          <w:rtl/>
        </w:rPr>
        <w:t>7.</w:t>
      </w:r>
      <w:r w:rsidRPr="007C7E23">
        <w:rPr>
          <w:rStyle w:val="default"/>
          <w:rFonts w:cs="FrankRuehl"/>
          <w:strike/>
          <w:vanish/>
          <w:sz w:val="22"/>
          <w:szCs w:val="22"/>
          <w:shd w:val="clear" w:color="auto" w:fill="FFFF99"/>
          <w:rtl/>
        </w:rPr>
        <w:tab/>
        <w:t>(1)</w:t>
      </w:r>
      <w:r w:rsidRPr="007C7E23">
        <w:rPr>
          <w:rStyle w:val="default"/>
          <w:rFonts w:cs="FrankRuehl"/>
          <w:strike/>
          <w:vanish/>
          <w:sz w:val="22"/>
          <w:szCs w:val="22"/>
          <w:shd w:val="clear" w:color="auto" w:fill="FFFF99"/>
          <w:rtl/>
        </w:rPr>
        <w:tab/>
      </w:r>
      <w:r w:rsidRPr="007C7E23">
        <w:rPr>
          <w:rStyle w:val="default"/>
          <w:rFonts w:cs="FrankRuehl" w:hint="cs"/>
          <w:strike/>
          <w:vanish/>
          <w:sz w:val="22"/>
          <w:szCs w:val="22"/>
          <w:shd w:val="clear" w:color="auto" w:fill="FFFF99"/>
          <w:rtl/>
        </w:rPr>
        <w:t>ע"י דרישת המנהל רשאי מושל המחוז בצו לאסור את פתיחתו של כל בית עלמין חדש בכל עיר או לצוות להפסיק את הקבורות בכל מקום מפורט או חלק הימנו, ומשניתן צו כזה אסור לפתוח בית עלמין באותה עיר או להמשיך ולהשתמש בו באותו מקום מפורט או בחלק הימנו בלא הסכמת מושל המחוז.</w:t>
      </w:r>
    </w:p>
    <w:p w14:paraId="0C5DD7B2" w14:textId="77777777" w:rsidR="005024B2" w:rsidRPr="007C7E23" w:rsidRDefault="005024B2" w:rsidP="005024B2">
      <w:pPr>
        <w:pStyle w:val="P00"/>
        <w:spacing w:before="0"/>
        <w:ind w:left="0" w:right="1134"/>
        <w:rPr>
          <w:rStyle w:val="default"/>
          <w:rFonts w:cs="Miriam" w:hint="cs"/>
          <w:strike/>
          <w:vanish/>
          <w:sz w:val="16"/>
          <w:szCs w:val="16"/>
          <w:shd w:val="clear" w:color="auto" w:fill="FFFF99"/>
          <w:rtl/>
        </w:rPr>
      </w:pPr>
      <w:r w:rsidRPr="007C7E23">
        <w:rPr>
          <w:rStyle w:val="default"/>
          <w:rFonts w:cs="Miriam" w:hint="cs"/>
          <w:strike/>
          <w:vanish/>
          <w:sz w:val="16"/>
          <w:szCs w:val="16"/>
          <w:shd w:val="clear" w:color="auto" w:fill="FFFF99"/>
          <w:rtl/>
        </w:rPr>
        <w:t>פנקס הקבורות</w:t>
      </w:r>
    </w:p>
    <w:p w14:paraId="07289046" w14:textId="77777777" w:rsidR="005024B2" w:rsidRPr="007C7E23" w:rsidRDefault="005024B2" w:rsidP="005024B2">
      <w:pPr>
        <w:pStyle w:val="P00"/>
        <w:spacing w:before="0"/>
        <w:ind w:left="0" w:right="1134"/>
        <w:rPr>
          <w:rStyle w:val="default"/>
          <w:rFonts w:cs="FrankRuehl"/>
          <w:strike/>
          <w:vanish/>
          <w:sz w:val="22"/>
          <w:szCs w:val="22"/>
          <w:shd w:val="clear" w:color="auto" w:fill="FFFF99"/>
          <w:rtl/>
        </w:rPr>
      </w:pPr>
      <w:r w:rsidRPr="007C7E23">
        <w:rPr>
          <w:vanish/>
          <w:sz w:val="22"/>
          <w:szCs w:val="22"/>
          <w:shd w:val="clear" w:color="auto" w:fill="FFFF99"/>
          <w:rtl/>
        </w:rPr>
        <w:tab/>
      </w:r>
      <w:r w:rsidRPr="007C7E23">
        <w:rPr>
          <w:rStyle w:val="default"/>
          <w:rFonts w:cs="FrankRuehl"/>
          <w:strike/>
          <w:vanish/>
          <w:sz w:val="22"/>
          <w:szCs w:val="22"/>
          <w:shd w:val="clear" w:color="auto" w:fill="FFFF99"/>
          <w:rtl/>
        </w:rPr>
        <w:t>(2)</w:t>
      </w:r>
      <w:r w:rsidRPr="007C7E23">
        <w:rPr>
          <w:rStyle w:val="default"/>
          <w:rFonts w:cs="FrankRuehl"/>
          <w:strike/>
          <w:vanish/>
          <w:sz w:val="22"/>
          <w:szCs w:val="22"/>
          <w:shd w:val="clear" w:color="auto" w:fill="FFFF99"/>
          <w:rtl/>
        </w:rPr>
        <w:tab/>
      </w:r>
      <w:r w:rsidRPr="007C7E23">
        <w:rPr>
          <w:rStyle w:val="default"/>
          <w:rFonts w:cs="FrankRuehl" w:hint="cs"/>
          <w:strike/>
          <w:vanish/>
          <w:sz w:val="22"/>
          <w:szCs w:val="22"/>
          <w:shd w:val="clear" w:color="auto" w:fill="FFFF99"/>
          <w:rtl/>
        </w:rPr>
        <w:t xml:space="preserve">הרשות הממונה על כל בית עלמין, ובכפרים </w:t>
      </w:r>
      <w:r w:rsidRPr="007C7E23">
        <w:rPr>
          <w:rStyle w:val="default"/>
          <w:rFonts w:cs="FrankRuehl"/>
          <w:strike/>
          <w:vanish/>
          <w:sz w:val="22"/>
          <w:szCs w:val="22"/>
          <w:shd w:val="clear" w:color="auto" w:fill="FFFF99"/>
          <w:rtl/>
        </w:rPr>
        <w:t>–</w:t>
      </w:r>
      <w:r w:rsidRPr="007C7E23">
        <w:rPr>
          <w:rStyle w:val="default"/>
          <w:rFonts w:cs="FrankRuehl" w:hint="cs"/>
          <w:strike/>
          <w:vanish/>
          <w:sz w:val="22"/>
          <w:szCs w:val="22"/>
          <w:shd w:val="clear" w:color="auto" w:fill="FFFF99"/>
          <w:rtl/>
        </w:rPr>
        <w:t xml:space="preserve"> המוכתר, ינהלו פנקס של קבורות.</w:t>
      </w:r>
    </w:p>
    <w:p w14:paraId="3A338148" w14:textId="77777777" w:rsidR="005024B2" w:rsidRPr="007C7E23" w:rsidRDefault="005024B2" w:rsidP="005024B2">
      <w:pPr>
        <w:pStyle w:val="P00"/>
        <w:spacing w:before="0"/>
        <w:ind w:left="0" w:right="1134"/>
        <w:rPr>
          <w:rStyle w:val="default"/>
          <w:rFonts w:cs="Miriam" w:hint="cs"/>
          <w:strike/>
          <w:vanish/>
          <w:sz w:val="16"/>
          <w:szCs w:val="16"/>
          <w:shd w:val="clear" w:color="auto" w:fill="FFFF99"/>
          <w:rtl/>
        </w:rPr>
      </w:pPr>
      <w:r w:rsidRPr="007C7E23">
        <w:rPr>
          <w:rStyle w:val="default"/>
          <w:rFonts w:cs="Miriam" w:hint="cs"/>
          <w:strike/>
          <w:vanish/>
          <w:sz w:val="16"/>
          <w:szCs w:val="16"/>
          <w:shd w:val="clear" w:color="auto" w:fill="FFFF99"/>
          <w:rtl/>
        </w:rPr>
        <w:t>מגרש בית העלמין טעון אישור</w:t>
      </w:r>
    </w:p>
    <w:p w14:paraId="64F3754E" w14:textId="77777777" w:rsidR="005024B2" w:rsidRPr="007C7E23" w:rsidRDefault="005024B2" w:rsidP="005024B2">
      <w:pPr>
        <w:pStyle w:val="P00"/>
        <w:spacing w:before="0"/>
        <w:ind w:left="0" w:right="1134"/>
        <w:rPr>
          <w:rStyle w:val="default"/>
          <w:rFonts w:cs="FrankRuehl" w:hint="cs"/>
          <w:strike/>
          <w:vanish/>
          <w:sz w:val="22"/>
          <w:szCs w:val="22"/>
          <w:shd w:val="clear" w:color="auto" w:fill="FFFF99"/>
          <w:rtl/>
        </w:rPr>
      </w:pPr>
      <w:r w:rsidRPr="007C7E23">
        <w:rPr>
          <w:vanish/>
          <w:sz w:val="22"/>
          <w:szCs w:val="22"/>
          <w:shd w:val="clear" w:color="auto" w:fill="FFFF99"/>
          <w:rtl/>
        </w:rPr>
        <w:tab/>
      </w:r>
      <w:r w:rsidRPr="007C7E23">
        <w:rPr>
          <w:rStyle w:val="default"/>
          <w:rFonts w:cs="FrankRuehl"/>
          <w:strike/>
          <w:vanish/>
          <w:sz w:val="22"/>
          <w:szCs w:val="22"/>
          <w:shd w:val="clear" w:color="auto" w:fill="FFFF99"/>
          <w:rtl/>
        </w:rPr>
        <w:t>(</w:t>
      </w:r>
      <w:r w:rsidRPr="007C7E23">
        <w:rPr>
          <w:rStyle w:val="default"/>
          <w:rFonts w:cs="FrankRuehl" w:hint="cs"/>
          <w:strike/>
          <w:vanish/>
          <w:sz w:val="22"/>
          <w:szCs w:val="22"/>
          <w:shd w:val="clear" w:color="auto" w:fill="FFFF99"/>
          <w:rtl/>
        </w:rPr>
        <w:t>3)</w:t>
      </w:r>
      <w:r w:rsidRPr="007C7E23">
        <w:rPr>
          <w:rStyle w:val="default"/>
          <w:rFonts w:cs="FrankRuehl" w:hint="cs"/>
          <w:strike/>
          <w:vanish/>
          <w:sz w:val="22"/>
          <w:szCs w:val="22"/>
          <w:shd w:val="clear" w:color="auto" w:fill="FFFF99"/>
          <w:rtl/>
        </w:rPr>
        <w:tab/>
        <w:t>המגרש של כל בית-עלמין חדש טעון אשור מאת המנהל ואם לא ניתן אשור כזה, מותר לסגור את בית העלמין בפקודת המנהל.</w:t>
      </w:r>
    </w:p>
    <w:p w14:paraId="6AE81C7B" w14:textId="77777777" w:rsidR="005024B2" w:rsidRPr="007C7E23" w:rsidRDefault="005024B2" w:rsidP="005024B2">
      <w:pPr>
        <w:pStyle w:val="P00"/>
        <w:spacing w:before="0"/>
        <w:ind w:left="0" w:right="1134"/>
        <w:rPr>
          <w:rStyle w:val="default"/>
          <w:rFonts w:cs="Miriam" w:hint="cs"/>
          <w:strike/>
          <w:vanish/>
          <w:sz w:val="16"/>
          <w:szCs w:val="16"/>
          <w:shd w:val="clear" w:color="auto" w:fill="FFFF99"/>
          <w:rtl/>
        </w:rPr>
      </w:pPr>
      <w:r w:rsidRPr="007C7E23">
        <w:rPr>
          <w:rStyle w:val="default"/>
          <w:rFonts w:cs="Miriam" w:hint="cs"/>
          <w:strike/>
          <w:vanish/>
          <w:sz w:val="16"/>
          <w:szCs w:val="16"/>
          <w:shd w:val="clear" w:color="auto" w:fill="FFFF99"/>
          <w:rtl/>
        </w:rPr>
        <w:t>מצב בתי העלמין וכו'</w:t>
      </w:r>
    </w:p>
    <w:p w14:paraId="65999125" w14:textId="77777777" w:rsidR="005024B2" w:rsidRPr="007C7E23" w:rsidRDefault="005024B2" w:rsidP="005024B2">
      <w:pPr>
        <w:pStyle w:val="P00"/>
        <w:spacing w:before="0"/>
        <w:ind w:left="0" w:right="1134"/>
        <w:rPr>
          <w:rStyle w:val="default"/>
          <w:rFonts w:cs="FrankRuehl" w:hint="cs"/>
          <w:strike/>
          <w:vanish/>
          <w:sz w:val="22"/>
          <w:szCs w:val="22"/>
          <w:shd w:val="clear" w:color="auto" w:fill="FFFF99"/>
          <w:rtl/>
        </w:rPr>
      </w:pPr>
      <w:r w:rsidRPr="007C7E23">
        <w:rPr>
          <w:vanish/>
          <w:sz w:val="22"/>
          <w:szCs w:val="22"/>
          <w:shd w:val="clear" w:color="auto" w:fill="FFFF99"/>
          <w:rtl/>
        </w:rPr>
        <w:tab/>
      </w:r>
      <w:r w:rsidRPr="007C7E23">
        <w:rPr>
          <w:rStyle w:val="default"/>
          <w:rFonts w:cs="FrankRuehl"/>
          <w:strike/>
          <w:vanish/>
          <w:sz w:val="22"/>
          <w:szCs w:val="22"/>
          <w:shd w:val="clear" w:color="auto" w:fill="FFFF99"/>
          <w:rtl/>
        </w:rPr>
        <w:t>(</w:t>
      </w:r>
      <w:r w:rsidRPr="007C7E23">
        <w:rPr>
          <w:rStyle w:val="default"/>
          <w:rFonts w:cs="FrankRuehl" w:hint="cs"/>
          <w:strike/>
          <w:vanish/>
          <w:sz w:val="22"/>
          <w:szCs w:val="22"/>
          <w:shd w:val="clear" w:color="auto" w:fill="FFFF99"/>
          <w:rtl/>
        </w:rPr>
        <w:t>4)</w:t>
      </w:r>
      <w:r w:rsidRPr="007C7E23">
        <w:rPr>
          <w:rStyle w:val="default"/>
          <w:rFonts w:cs="FrankRuehl" w:hint="cs"/>
          <w:strike/>
          <w:vanish/>
          <w:sz w:val="22"/>
          <w:szCs w:val="22"/>
          <w:shd w:val="clear" w:color="auto" w:fill="FFFF99"/>
          <w:rtl/>
        </w:rPr>
        <w:tab/>
        <w:t xml:space="preserve">כל בית עלמין חדש </w:t>
      </w:r>
      <w:r w:rsidRPr="007C7E23">
        <w:rPr>
          <w:rStyle w:val="default"/>
          <w:rFonts w:cs="FrankRuehl"/>
          <w:strike/>
          <w:vanish/>
          <w:sz w:val="22"/>
          <w:szCs w:val="22"/>
          <w:shd w:val="clear" w:color="auto" w:fill="FFFF99"/>
          <w:rtl/>
        </w:rPr>
        <w:t>–</w:t>
      </w:r>
    </w:p>
    <w:p w14:paraId="4F621906" w14:textId="77777777" w:rsidR="005024B2" w:rsidRPr="007C7E23" w:rsidRDefault="005024B2" w:rsidP="005024B2">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(א)</w:t>
      </w:r>
      <w:r w:rsidRPr="007C7E23">
        <w:rPr>
          <w:rStyle w:val="default"/>
          <w:rFonts w:cs="FrankRuehl" w:hint="cs"/>
          <w:strike/>
          <w:vanish/>
          <w:sz w:val="22"/>
          <w:szCs w:val="22"/>
          <w:shd w:val="clear" w:color="auto" w:fill="FFFF99"/>
          <w:rtl/>
        </w:rPr>
        <w:tab/>
        <w:t>יהא במצב כזה שלא יסכן כל נהר, באר או הספקת מים אחרת, ע"י זיהום; וכן</w:t>
      </w:r>
    </w:p>
    <w:p w14:paraId="0166DA31" w14:textId="77777777" w:rsidR="005024B2" w:rsidRPr="007C7E23" w:rsidRDefault="005024B2" w:rsidP="005024B2">
      <w:pPr>
        <w:pStyle w:val="P00"/>
        <w:spacing w:before="0"/>
        <w:ind w:left="1021" w:right="1134"/>
        <w:rPr>
          <w:rStyle w:val="default"/>
          <w:rFonts w:cs="FrankRuehl" w:hint="cs"/>
          <w:vanish/>
          <w:sz w:val="22"/>
          <w:szCs w:val="22"/>
          <w:shd w:val="clear" w:color="auto" w:fill="FFFF99"/>
          <w:rtl/>
        </w:rPr>
      </w:pPr>
      <w:r w:rsidRPr="007C7E23">
        <w:rPr>
          <w:rStyle w:val="default"/>
          <w:rFonts w:cs="FrankRuehl" w:hint="cs"/>
          <w:strike/>
          <w:vanish/>
          <w:sz w:val="22"/>
          <w:szCs w:val="22"/>
          <w:shd w:val="clear" w:color="auto" w:fill="FFFF99"/>
          <w:rtl/>
        </w:rPr>
        <w:t>(ב)</w:t>
      </w:r>
      <w:r w:rsidRPr="007C7E23">
        <w:rPr>
          <w:rStyle w:val="default"/>
          <w:rFonts w:cs="FrankRuehl" w:hint="cs"/>
          <w:strike/>
          <w:vanish/>
          <w:sz w:val="22"/>
          <w:szCs w:val="22"/>
          <w:shd w:val="clear" w:color="auto" w:fill="FFFF99"/>
          <w:rtl/>
        </w:rPr>
        <w:tab/>
        <w:t>יהא במרחק כזה מן העיר שיהא נוח להובלת גופות:</w:t>
      </w:r>
    </w:p>
    <w:p w14:paraId="61CD4990" w14:textId="77777777" w:rsidR="005024B2" w:rsidRPr="007C7E23" w:rsidRDefault="005024B2" w:rsidP="005024B2">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בתנאי כי לא יהא במרחק של פחות מ-200 מטר מגבול עיר או כפר, וביום פתיחתו לא יהא במרחק של פחות מ-100 מטר מן הבית הקרוב ביותר;</w:t>
      </w:r>
    </w:p>
    <w:p w14:paraId="1B8C0942" w14:textId="77777777" w:rsidR="005024B2" w:rsidRPr="007C7E23" w:rsidRDefault="005024B2" w:rsidP="005024B2">
      <w:pPr>
        <w:pStyle w:val="P00"/>
        <w:spacing w:before="0"/>
        <w:ind w:left="1021" w:right="1134"/>
        <w:rPr>
          <w:rStyle w:val="default"/>
          <w:rFonts w:cs="FrankRuehl" w:hint="cs"/>
          <w:vanish/>
          <w:sz w:val="22"/>
          <w:szCs w:val="22"/>
          <w:shd w:val="clear" w:color="auto" w:fill="FFFF99"/>
          <w:rtl/>
        </w:rPr>
      </w:pPr>
      <w:r w:rsidRPr="007C7E23">
        <w:rPr>
          <w:rStyle w:val="default"/>
          <w:rFonts w:cs="FrankRuehl" w:hint="cs"/>
          <w:strike/>
          <w:vanish/>
          <w:sz w:val="22"/>
          <w:szCs w:val="22"/>
          <w:shd w:val="clear" w:color="auto" w:fill="FFFF99"/>
          <w:rtl/>
        </w:rPr>
        <w:t>(ג)</w:t>
      </w:r>
      <w:r w:rsidRPr="007C7E23">
        <w:rPr>
          <w:rStyle w:val="default"/>
          <w:rFonts w:cs="FrankRuehl" w:hint="cs"/>
          <w:strike/>
          <w:vanish/>
          <w:sz w:val="22"/>
          <w:szCs w:val="22"/>
          <w:shd w:val="clear" w:color="auto" w:fill="FFFF99"/>
          <w:rtl/>
        </w:rPr>
        <w:tab/>
        <w:t>צריך לגדור אותו בגדר או בכותל בני קיימא שגבהם יהא לפחות מטר וחצי ואשר יהיו במצב תקין.</w:t>
      </w:r>
    </w:p>
    <w:p w14:paraId="664BF627" w14:textId="77777777" w:rsidR="005024B2" w:rsidRPr="007C7E23" w:rsidRDefault="005024B2" w:rsidP="005024B2">
      <w:pPr>
        <w:pStyle w:val="P00"/>
        <w:spacing w:before="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(5)</w:t>
      </w:r>
      <w:r w:rsidRPr="007C7E23">
        <w:rPr>
          <w:rStyle w:val="default"/>
          <w:rFonts w:cs="FrankRuehl" w:hint="cs"/>
          <w:strike/>
          <w:vanish/>
          <w:sz w:val="22"/>
          <w:szCs w:val="22"/>
          <w:shd w:val="clear" w:color="auto" w:fill="FFFF99"/>
          <w:rtl/>
        </w:rPr>
        <w:tab/>
        <w:t>כל בית עלמין יהא מתועל במדה מספקת ומותר להזרים את מי השופכין לכל ביב בהסכמת האנשים שהביב שייך להם.</w:t>
      </w:r>
    </w:p>
    <w:p w14:paraId="0B2F1375" w14:textId="77777777" w:rsidR="005024B2" w:rsidRPr="007C7E23" w:rsidRDefault="005024B2" w:rsidP="005024B2">
      <w:pPr>
        <w:pStyle w:val="P00"/>
        <w:spacing w:before="0"/>
        <w:ind w:left="0" w:right="1134"/>
        <w:rPr>
          <w:rStyle w:val="default"/>
          <w:rFonts w:cs="Miriam" w:hint="cs"/>
          <w:strike/>
          <w:vanish/>
          <w:sz w:val="16"/>
          <w:szCs w:val="16"/>
          <w:shd w:val="clear" w:color="auto" w:fill="FFFF99"/>
          <w:rtl/>
        </w:rPr>
      </w:pPr>
      <w:r w:rsidRPr="007C7E23">
        <w:rPr>
          <w:rStyle w:val="default"/>
          <w:rFonts w:cs="Miriam" w:hint="cs"/>
          <w:strike/>
          <w:vanish/>
          <w:sz w:val="16"/>
          <w:szCs w:val="16"/>
          <w:shd w:val="clear" w:color="auto" w:fill="FFFF99"/>
          <w:rtl/>
        </w:rPr>
        <w:t>הפקת קרקע לבתי עלמין חדשים</w:t>
      </w:r>
    </w:p>
    <w:p w14:paraId="280A2874" w14:textId="77777777" w:rsidR="005024B2" w:rsidRPr="007C7E23" w:rsidRDefault="005024B2" w:rsidP="005024B2">
      <w:pPr>
        <w:pStyle w:val="P00"/>
        <w:spacing w:before="0"/>
        <w:ind w:left="0" w:right="1134"/>
        <w:rPr>
          <w:rStyle w:val="default"/>
          <w:rFonts w:cs="FrankRuehl" w:hint="cs"/>
          <w:strike/>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(6)</w:t>
      </w:r>
      <w:r w:rsidRPr="007C7E23">
        <w:rPr>
          <w:rStyle w:val="default"/>
          <w:rFonts w:cs="FrankRuehl" w:hint="cs"/>
          <w:strike/>
          <w:vanish/>
          <w:sz w:val="22"/>
          <w:szCs w:val="22"/>
          <w:shd w:val="clear" w:color="auto" w:fill="FFFF99"/>
          <w:rtl/>
        </w:rPr>
        <w:tab/>
        <w:t>מועצת עיריה או מועצה מקומית רשאית בהסכמת הנציב העליון ובהתאם לחוק הנוהג באותה שעה בנוגע להפקעת קרקעות, להפקיע קרקע כדי להפוך אותה לבית עלמין חדש בשל הטעמים דלקמן כולם או מקצתם:-</w:t>
      </w:r>
    </w:p>
    <w:p w14:paraId="28BE9F6B" w14:textId="77777777" w:rsidR="005024B2" w:rsidRPr="007C7E23" w:rsidRDefault="005024B2" w:rsidP="005024B2">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(א)</w:t>
      </w:r>
      <w:r w:rsidRPr="007C7E23">
        <w:rPr>
          <w:rStyle w:val="default"/>
          <w:rFonts w:cs="FrankRuehl" w:hint="cs"/>
          <w:strike/>
          <w:vanish/>
          <w:sz w:val="22"/>
          <w:szCs w:val="22"/>
          <w:shd w:val="clear" w:color="auto" w:fill="FFFF99"/>
          <w:rtl/>
        </w:rPr>
        <w:tab/>
        <w:t>כשאין די מקום לקבורה בבית עלמין קיים וכשלא הותקן בית עלמין מתאים אחר;</w:t>
      </w:r>
    </w:p>
    <w:p w14:paraId="33F684F8" w14:textId="77777777" w:rsidR="005024B2" w:rsidRPr="007C7E23" w:rsidRDefault="005024B2" w:rsidP="005024B2">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(ב)</w:t>
      </w:r>
      <w:r w:rsidRPr="007C7E23">
        <w:rPr>
          <w:rStyle w:val="default"/>
          <w:rFonts w:cs="FrankRuehl" w:hint="cs"/>
          <w:strike/>
          <w:vanish/>
          <w:sz w:val="22"/>
          <w:szCs w:val="22"/>
          <w:shd w:val="clear" w:color="auto" w:fill="FFFF99"/>
          <w:rtl/>
        </w:rPr>
        <w:tab/>
        <w:t>כשהמשכת השמוש בכל בית עלמין עשויה להזיק לבריאות הצבור או לסכנה (ואפילו יש בו עוד מקום) אם מפאת מצבה ביחס להספקת המים של המקום ואם בשל כל מסבות אחרות;</w:t>
      </w:r>
    </w:p>
    <w:p w14:paraId="1357E14F" w14:textId="77777777" w:rsidR="005024B2" w:rsidRPr="007C7E23" w:rsidRDefault="005024B2" w:rsidP="005024B2">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(ג)</w:t>
      </w:r>
      <w:r w:rsidRPr="007C7E23">
        <w:rPr>
          <w:rStyle w:val="default"/>
          <w:rFonts w:cs="FrankRuehl" w:hint="cs"/>
          <w:strike/>
          <w:vanish/>
          <w:sz w:val="22"/>
          <w:szCs w:val="22"/>
          <w:shd w:val="clear" w:color="auto" w:fill="FFFF99"/>
          <w:rtl/>
        </w:rPr>
        <w:tab/>
        <w:t>אם יש צורך, למען הגנת בריאות הצבור, להפסיק את הקבורות בכל עיר מסויימת או כפר או מקום מסויים או בגבולות מסויימים;</w:t>
      </w:r>
    </w:p>
    <w:p w14:paraId="2D6B448E" w14:textId="77777777" w:rsidR="005024B2" w:rsidRPr="007C7E23" w:rsidRDefault="005024B2" w:rsidP="005024B2">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(ד)</w:t>
      </w:r>
      <w:r w:rsidRPr="007C7E23">
        <w:rPr>
          <w:rStyle w:val="default"/>
          <w:rFonts w:cs="FrankRuehl" w:hint="cs"/>
          <w:strike/>
          <w:vanish/>
          <w:sz w:val="22"/>
          <w:szCs w:val="22"/>
          <w:shd w:val="clear" w:color="auto" w:fill="FFFF99"/>
          <w:rtl/>
        </w:rPr>
        <w:tab/>
        <w:t>כשבית העלמין הקיים אינו מתאים מפאת טיב המגרש או משקע האדמה;</w:t>
      </w:r>
    </w:p>
    <w:p w14:paraId="0731BF8D" w14:textId="77777777" w:rsidR="005024B2" w:rsidRPr="005024B2" w:rsidRDefault="005024B2" w:rsidP="005024B2">
      <w:pPr>
        <w:pStyle w:val="P00"/>
        <w:spacing w:before="0"/>
        <w:ind w:left="1021" w:right="1134"/>
        <w:rPr>
          <w:rStyle w:val="default"/>
          <w:rFonts w:cs="FrankRuehl" w:hint="cs"/>
          <w:sz w:val="2"/>
          <w:szCs w:val="2"/>
          <w:rtl/>
        </w:rPr>
      </w:pPr>
      <w:r w:rsidRPr="007C7E23">
        <w:rPr>
          <w:rStyle w:val="default"/>
          <w:rFonts w:cs="FrankRuehl" w:hint="cs"/>
          <w:strike/>
          <w:vanish/>
          <w:sz w:val="22"/>
          <w:szCs w:val="22"/>
          <w:shd w:val="clear" w:color="auto" w:fill="FFFF99"/>
          <w:rtl/>
        </w:rPr>
        <w:t>(ה)</w:t>
      </w:r>
      <w:r w:rsidRPr="007C7E23">
        <w:rPr>
          <w:rStyle w:val="default"/>
          <w:rFonts w:cs="FrankRuehl" w:hint="cs"/>
          <w:strike/>
          <w:vanish/>
          <w:sz w:val="22"/>
          <w:szCs w:val="22"/>
          <w:shd w:val="clear" w:color="auto" w:fill="FFFF99"/>
          <w:rtl/>
        </w:rPr>
        <w:tab/>
        <w:t>כשהגישה מן החלקים המאכלסין של המחוז לבית העלמין הקיים אינה נוחה.</w:t>
      </w:r>
      <w:bookmarkEnd w:id="28"/>
    </w:p>
    <w:p w14:paraId="1A8E2E09" w14:textId="77777777" w:rsidR="00D46DCD" w:rsidRDefault="00D46DCD" w:rsidP="000C11A5">
      <w:pPr>
        <w:pStyle w:val="P02"/>
        <w:spacing w:before="72"/>
        <w:ind w:left="1021" w:right="1134"/>
        <w:rPr>
          <w:rStyle w:val="default"/>
          <w:rFonts w:cs="FrankRuehl"/>
          <w:rtl/>
        </w:rPr>
      </w:pPr>
      <w:bookmarkStart w:id="29" w:name="Seif8"/>
      <w:bookmarkEnd w:id="29"/>
      <w:r>
        <w:rPr>
          <w:lang w:val="he-IL"/>
        </w:rPr>
        <w:pict w14:anchorId="4258FF2E">
          <v:rect id="_x0000_s2071" style="position:absolute;left:0;text-align:left;margin-left:464.5pt;margin-top:8.05pt;width:75.05pt;height:36.4pt;z-index:251552768" o:allowincell="f" filled="f" stroked="f" strokecolor="lime" strokeweight=".25pt">
            <v:textbox inset="0,0,0,0">
              <w:txbxContent>
                <w:p w14:paraId="13BFA649" w14:textId="77777777" w:rsidR="002E0A2D" w:rsidRDefault="002E0A2D" w:rsidP="00FC7E39">
                  <w:pPr>
                    <w:spacing w:line="160" w:lineRule="exact"/>
                    <w:jc w:val="left"/>
                    <w:rPr>
                      <w:rFonts w:cs="Miriam"/>
                      <w:noProof/>
                      <w:szCs w:val="18"/>
                      <w:rtl/>
                    </w:rPr>
                  </w:pPr>
                  <w:r>
                    <w:rPr>
                      <w:rFonts w:cs="Miriam"/>
                      <w:szCs w:val="18"/>
                      <w:rtl/>
                    </w:rPr>
                    <w:t>ת</w:t>
                  </w:r>
                  <w:r>
                    <w:rPr>
                      <w:rFonts w:cs="Miriam" w:hint="cs"/>
                      <w:szCs w:val="18"/>
                      <w:rtl/>
                    </w:rPr>
                    <w:t xml:space="preserve">נאים שיש </w:t>
                  </w:r>
                  <w:r>
                    <w:rPr>
                      <w:rFonts w:cs="Miriam"/>
                      <w:szCs w:val="18"/>
                      <w:rtl/>
                    </w:rPr>
                    <w:t>ל</w:t>
                  </w:r>
                  <w:r>
                    <w:rPr>
                      <w:rFonts w:cs="Miriam" w:hint="cs"/>
                      <w:szCs w:val="18"/>
                      <w:rtl/>
                    </w:rPr>
                    <w:t>קיימם לפני</w:t>
                  </w:r>
                  <w:r>
                    <w:rPr>
                      <w:rFonts w:cs="Miriam" w:hint="cs"/>
                      <w:noProof/>
                      <w:szCs w:val="18"/>
                      <w:rtl/>
                    </w:rPr>
                    <w:t xml:space="preserve"> </w:t>
                  </w:r>
                  <w:r>
                    <w:rPr>
                      <w:rFonts w:cs="Miriam"/>
                      <w:szCs w:val="18"/>
                      <w:rtl/>
                    </w:rPr>
                    <w:t>ש</w:t>
                  </w:r>
                  <w:r>
                    <w:rPr>
                      <w:rFonts w:cs="Miriam" w:hint="cs"/>
                      <w:szCs w:val="18"/>
                      <w:rtl/>
                    </w:rPr>
                    <w:t>קוברים מת</w:t>
                  </w:r>
                </w:p>
                <w:p w14:paraId="3A5B0BD9" w14:textId="77777777" w:rsidR="002E0A2D" w:rsidRDefault="002E0A2D">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תשכ"ב-1961</w:t>
                  </w:r>
                </w:p>
              </w:txbxContent>
            </v:textbox>
            <w10:anchorlock/>
          </v:rect>
        </w:pict>
      </w:r>
      <w:r>
        <w:rPr>
          <w:rStyle w:val="big-number"/>
          <w:rtl/>
        </w:rPr>
        <w:t>8.</w:t>
      </w:r>
      <w:r>
        <w:rPr>
          <w:rStyle w:val="big-number"/>
          <w:rtl/>
        </w:rPr>
        <w:tab/>
      </w: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ייקבר מת אלא אם ניתן רשיון קבורה;</w:t>
      </w:r>
    </w:p>
    <w:p w14:paraId="5B88D062" w14:textId="77777777" w:rsidR="008C4620" w:rsidRDefault="008C4620" w:rsidP="000C11A5">
      <w:pPr>
        <w:pStyle w:val="P22"/>
        <w:spacing w:before="72"/>
        <w:ind w:left="1021" w:right="1134"/>
        <w:rPr>
          <w:rStyle w:val="default"/>
          <w:rFonts w:cs="FrankRuehl" w:hint="cs"/>
          <w:rtl/>
        </w:rPr>
      </w:pPr>
    </w:p>
    <w:p w14:paraId="2AAF1386" w14:textId="77777777" w:rsidR="00D46DCD" w:rsidRDefault="008C4620" w:rsidP="000C11A5">
      <w:pPr>
        <w:pStyle w:val="P22"/>
        <w:spacing w:before="72"/>
        <w:ind w:left="1021" w:right="1134"/>
        <w:rPr>
          <w:rStyle w:val="default"/>
          <w:rFonts w:cs="FrankRuehl"/>
          <w:rtl/>
        </w:rPr>
      </w:pPr>
      <w:r>
        <w:rPr>
          <w:rtl/>
          <w:lang w:eastAsia="en-US"/>
        </w:rPr>
        <w:pict w14:anchorId="6B4257A8">
          <v:shape id="_x0000_s2299" type="#_x0000_t202" style="position:absolute;left:0;text-align:left;margin-left:470.25pt;margin-top:7.1pt;width:1in;height:16.8pt;z-index:251727872" filled="f" stroked="f">
            <v:textbox inset="1mm,0,1mm,0">
              <w:txbxContent>
                <w:p w14:paraId="710B855D" w14:textId="77777777" w:rsidR="002E0A2D" w:rsidRDefault="002E0A2D" w:rsidP="008C4620">
                  <w:pPr>
                    <w:spacing w:line="160" w:lineRule="exact"/>
                    <w:jc w:val="left"/>
                    <w:rPr>
                      <w:rFonts w:cs="Miriam"/>
                      <w:noProof/>
                      <w:szCs w:val="18"/>
                      <w:rtl/>
                    </w:rPr>
                  </w:pPr>
                  <w:r>
                    <w:rPr>
                      <w:rFonts w:cs="Miriam" w:hint="cs"/>
                      <w:szCs w:val="18"/>
                      <w:rtl/>
                    </w:rPr>
                    <w:t>(תיקון מס' 6)</w:t>
                  </w:r>
                </w:p>
                <w:p w14:paraId="62084389" w14:textId="77777777" w:rsidR="002E0A2D" w:rsidRDefault="002E0A2D" w:rsidP="008C4620">
                  <w:pPr>
                    <w:spacing w:line="160" w:lineRule="exact"/>
                    <w:jc w:val="left"/>
                    <w:rPr>
                      <w:rFonts w:cs="Miriam"/>
                      <w:noProof/>
                      <w:szCs w:val="18"/>
                      <w:rtl/>
                    </w:rPr>
                  </w:pPr>
                  <w:r>
                    <w:rPr>
                      <w:rFonts w:cs="Miriam"/>
                      <w:szCs w:val="18"/>
                      <w:rtl/>
                    </w:rPr>
                    <w:t>ת</w:t>
                  </w:r>
                  <w:r>
                    <w:rPr>
                      <w:rFonts w:cs="Miriam" w:hint="cs"/>
                      <w:szCs w:val="18"/>
                      <w:rtl/>
                    </w:rPr>
                    <w:t>ש"ם-1979</w:t>
                  </w:r>
                </w:p>
              </w:txbxContent>
            </v:textbox>
          </v:shape>
        </w:pict>
      </w:r>
      <w:r w:rsidR="00D46DCD">
        <w:rPr>
          <w:rStyle w:val="default"/>
          <w:rFonts w:cs="FrankRuehl"/>
          <w:rtl/>
        </w:rPr>
        <w:t>(</w:t>
      </w:r>
      <w:r w:rsidR="00D46DCD">
        <w:rPr>
          <w:rStyle w:val="default"/>
          <w:rFonts w:cs="FrankRuehl" w:hint="cs"/>
          <w:rtl/>
        </w:rPr>
        <w:t>ב)</w:t>
      </w:r>
      <w:r w:rsidR="00D46DCD">
        <w:rPr>
          <w:rStyle w:val="default"/>
          <w:rFonts w:cs="FrankRuehl"/>
          <w:rtl/>
        </w:rPr>
        <w:tab/>
      </w:r>
      <w:r w:rsidR="00D46DCD">
        <w:rPr>
          <w:rStyle w:val="default"/>
          <w:rFonts w:cs="FrankRuehl" w:hint="cs"/>
          <w:rtl/>
        </w:rPr>
        <w:t>רופא לשכת בריאות מחוזית שבתחומה נפטר המנוח או שבו יובא לקבורה וכן רופא שהמנהל ה</w:t>
      </w:r>
      <w:r w:rsidR="00D46DCD">
        <w:rPr>
          <w:rStyle w:val="default"/>
          <w:rFonts w:cs="FrankRuehl"/>
          <w:rtl/>
        </w:rPr>
        <w:t>ס</w:t>
      </w:r>
      <w:r w:rsidR="00D46DCD">
        <w:rPr>
          <w:rStyle w:val="default"/>
          <w:rFonts w:cs="FrankRuehl" w:hint="cs"/>
          <w:rtl/>
        </w:rPr>
        <w:t xml:space="preserve">מיך בכתב, לאחר התייעצות ברופא המחוזי, והוא עוסק ברפואה בישוב שבו נפטר המנוח או בישוב שבו יובא לקבורה, או מתגורר בישוב כאמור </w:t>
      </w:r>
      <w:r w:rsidR="000C11A5">
        <w:rPr>
          <w:rStyle w:val="default"/>
          <w:rFonts w:cs="FrankRuehl" w:hint="cs"/>
          <w:rtl/>
        </w:rPr>
        <w:t>-</w:t>
      </w:r>
      <w:r w:rsidR="00D46DCD">
        <w:rPr>
          <w:rStyle w:val="default"/>
          <w:rFonts w:cs="FrankRuehl" w:hint="cs"/>
          <w:rtl/>
        </w:rPr>
        <w:t xml:space="preserve"> רשאים לתת רשיון קבורה; לא יוסמך כאמור רופא פלוני, למעט מי שהוסמך בנקיבת שם משרתו, אלא אם הסכים לכך;</w:t>
      </w:r>
    </w:p>
    <w:p w14:paraId="198CBFF1"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רשיון קבורה יינתן ללא תשל</w:t>
      </w:r>
      <w:r>
        <w:rPr>
          <w:rStyle w:val="default"/>
          <w:rFonts w:cs="FrankRuehl"/>
          <w:rtl/>
        </w:rPr>
        <w:t>ו</w:t>
      </w:r>
      <w:r>
        <w:rPr>
          <w:rStyle w:val="default"/>
          <w:rFonts w:cs="FrankRuehl" w:hint="cs"/>
          <w:rtl/>
        </w:rPr>
        <w:t xml:space="preserve">ם; </w:t>
      </w:r>
    </w:p>
    <w:p w14:paraId="47AC463C" w14:textId="77777777" w:rsidR="00D46DCD" w:rsidRDefault="00D46DCD" w:rsidP="000C11A5">
      <w:pPr>
        <w:pStyle w:val="P22"/>
        <w:spacing w:before="72"/>
        <w:ind w:left="1021" w:right="1134"/>
        <w:rPr>
          <w:rStyle w:val="default"/>
          <w:rFonts w:cs="FrankRuehl"/>
          <w:rtl/>
        </w:rPr>
      </w:pPr>
      <w:r>
        <w:rPr>
          <w:lang w:val="he-IL"/>
        </w:rPr>
        <w:pict w14:anchorId="6B29C0F7">
          <v:rect id="_x0000_s2072" style="position:absolute;left:0;text-align:left;margin-left:464.5pt;margin-top:8.05pt;width:75.05pt;height:40pt;z-index:251553792" o:allowincell="f" filled="f" stroked="f" strokecolor="lime" strokeweight=".25pt">
            <v:textbox inset="0,0,0,0">
              <w:txbxContent>
                <w:p w14:paraId="796A4CAB" w14:textId="77777777" w:rsidR="002E0A2D" w:rsidRDefault="002E0A2D">
                  <w:pPr>
                    <w:spacing w:line="160" w:lineRule="exact"/>
                    <w:jc w:val="left"/>
                    <w:rPr>
                      <w:rFonts w:cs="Miriam" w:hint="cs"/>
                      <w:noProof/>
                      <w:szCs w:val="18"/>
                      <w:rtl/>
                    </w:rPr>
                  </w:pPr>
                  <w:r>
                    <w:rPr>
                      <w:rFonts w:cs="Miriam" w:hint="cs"/>
                      <w:szCs w:val="18"/>
                      <w:rtl/>
                    </w:rPr>
                    <w:t xml:space="preserve">(תיקון מס' 3) </w:t>
                  </w:r>
                </w:p>
                <w:p w14:paraId="7E0C3953"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שכ"ה-1965</w:t>
                  </w:r>
                </w:p>
                <w:p w14:paraId="36001313" w14:textId="77777777" w:rsidR="002E0A2D" w:rsidRDefault="002E0A2D">
                  <w:pPr>
                    <w:spacing w:line="160" w:lineRule="exact"/>
                    <w:jc w:val="left"/>
                    <w:rPr>
                      <w:rFonts w:cs="Miriam"/>
                      <w:noProof/>
                      <w:szCs w:val="18"/>
                      <w:rtl/>
                    </w:rPr>
                  </w:pPr>
                  <w:r>
                    <w:rPr>
                      <w:rFonts w:cs="Miriam" w:hint="cs"/>
                      <w:szCs w:val="18"/>
                      <w:rtl/>
                    </w:rPr>
                    <w:t>(תיקון מס' 6)</w:t>
                  </w:r>
                </w:p>
                <w:p w14:paraId="3BE8855D"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ש"ם-1979</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יינתן רשיון קבורה אלא אם הוגשה ללשכת הבריאות המחוזית או לרופא שהוסמך לפי פסקה (ב), הכל לפי הענין, הודעה על פטירה על פי חוק מרשם האוכלוסין, תשכ"ה</w:t>
      </w:r>
      <w:r w:rsidR="000C11A5">
        <w:rPr>
          <w:rStyle w:val="default"/>
          <w:rFonts w:cs="FrankRuehl" w:hint="cs"/>
          <w:rtl/>
        </w:rPr>
        <w:t>-</w:t>
      </w:r>
      <w:r>
        <w:rPr>
          <w:rStyle w:val="default"/>
          <w:rFonts w:cs="FrankRuehl" w:hint="cs"/>
          <w:rtl/>
        </w:rPr>
        <w:t xml:space="preserve">1965 (להלן </w:t>
      </w:r>
      <w:r w:rsidR="000C11A5">
        <w:rPr>
          <w:rStyle w:val="default"/>
          <w:rFonts w:cs="FrankRuehl" w:hint="cs"/>
          <w:rtl/>
        </w:rPr>
        <w:t>-</w:t>
      </w:r>
      <w:r>
        <w:rPr>
          <w:rStyle w:val="default"/>
          <w:rFonts w:cs="FrankRuehl" w:hint="cs"/>
          <w:rtl/>
        </w:rPr>
        <w:t xml:space="preserve"> הודעה על פטירה), או הודעה על ל</w:t>
      </w:r>
      <w:r>
        <w:rPr>
          <w:rStyle w:val="default"/>
          <w:rFonts w:cs="FrankRuehl"/>
          <w:rtl/>
        </w:rPr>
        <w:t>י</w:t>
      </w:r>
      <w:r>
        <w:rPr>
          <w:rStyle w:val="default"/>
          <w:rFonts w:cs="FrankRuehl" w:hint="cs"/>
          <w:rtl/>
        </w:rPr>
        <w:t xml:space="preserve">דת מת ושצויינה בהם, בין יתר הפרטים, סיבת המוות כפי שנקבעה על ידי רופא ואושרה בחתימתו; לא נקבעה סיבת המוות על ידי רופא, רשאי רופא של לשכת הבריאות המחוזית או רופא שהוסמך </w:t>
      </w:r>
      <w:r w:rsidRPr="000C11A5">
        <w:rPr>
          <w:rStyle w:val="default"/>
          <w:rFonts w:cs="FrankRuehl" w:hint="cs"/>
          <w:rtl/>
        </w:rPr>
        <w:t xml:space="preserve">לפי </w:t>
      </w:r>
      <w:r w:rsidR="000C11A5" w:rsidRPr="000C11A5">
        <w:rPr>
          <w:rStyle w:val="default"/>
          <w:rFonts w:cs="FrankRuehl" w:hint="cs"/>
          <w:rtl/>
        </w:rPr>
        <w:t>פסקה (ב)</w:t>
      </w:r>
      <w:r w:rsidRPr="000C11A5">
        <w:rPr>
          <w:rStyle w:val="default"/>
          <w:rFonts w:cs="FrankRuehl" w:hint="cs"/>
          <w:rtl/>
        </w:rPr>
        <w:t>, הכל</w:t>
      </w:r>
      <w:r>
        <w:rPr>
          <w:rStyle w:val="default"/>
          <w:rFonts w:cs="FrankRuehl" w:hint="cs"/>
          <w:rtl/>
        </w:rPr>
        <w:t xml:space="preserve"> לפי הענין, לקבוע את סיבת המוות לפי מיטב ידיעתו ואמונתו, ולאשרה בח</w:t>
      </w:r>
      <w:r>
        <w:rPr>
          <w:rStyle w:val="default"/>
          <w:rFonts w:cs="FrankRuehl"/>
          <w:rtl/>
        </w:rPr>
        <w:t>תי</w:t>
      </w:r>
      <w:r>
        <w:rPr>
          <w:rStyle w:val="default"/>
          <w:rFonts w:cs="FrankRuehl" w:hint="cs"/>
          <w:rtl/>
        </w:rPr>
        <w:t>מתו;</w:t>
      </w:r>
    </w:p>
    <w:p w14:paraId="370F42CA" w14:textId="77777777" w:rsidR="00D46DCD" w:rsidRDefault="008C4620" w:rsidP="000C11A5">
      <w:pPr>
        <w:pStyle w:val="P22"/>
        <w:spacing w:before="72"/>
        <w:ind w:left="1021" w:right="1134"/>
        <w:rPr>
          <w:rStyle w:val="default"/>
          <w:rFonts w:cs="FrankRuehl"/>
          <w:rtl/>
        </w:rPr>
      </w:pPr>
      <w:r>
        <w:rPr>
          <w:rtl/>
          <w:lang w:eastAsia="en-US"/>
        </w:rPr>
        <w:pict w14:anchorId="3BDCA42A">
          <v:shape id="_x0000_s2300" type="#_x0000_t202" style="position:absolute;left:0;text-align:left;margin-left:470.25pt;margin-top:7.1pt;width:1in;height:16.8pt;z-index:251728896" filled="f" stroked="f">
            <v:textbox inset="1mm,0,1mm,0">
              <w:txbxContent>
                <w:p w14:paraId="58E806CB" w14:textId="77777777" w:rsidR="002E0A2D" w:rsidRDefault="002E0A2D" w:rsidP="008C4620">
                  <w:pPr>
                    <w:spacing w:line="160" w:lineRule="exact"/>
                    <w:jc w:val="left"/>
                    <w:rPr>
                      <w:rFonts w:cs="Miriam"/>
                      <w:noProof/>
                      <w:szCs w:val="18"/>
                      <w:rtl/>
                    </w:rPr>
                  </w:pPr>
                  <w:r>
                    <w:rPr>
                      <w:rFonts w:cs="Miriam" w:hint="cs"/>
                      <w:szCs w:val="18"/>
                      <w:rtl/>
                    </w:rPr>
                    <w:t>(תיקון מס' 6)</w:t>
                  </w:r>
                </w:p>
                <w:p w14:paraId="58597528" w14:textId="77777777" w:rsidR="002E0A2D" w:rsidRDefault="002E0A2D" w:rsidP="008C4620">
                  <w:pPr>
                    <w:spacing w:line="160" w:lineRule="exact"/>
                    <w:jc w:val="left"/>
                    <w:rPr>
                      <w:rFonts w:cs="Miriam"/>
                      <w:noProof/>
                      <w:szCs w:val="18"/>
                      <w:rtl/>
                    </w:rPr>
                  </w:pPr>
                  <w:r>
                    <w:rPr>
                      <w:rFonts w:cs="Miriam"/>
                      <w:szCs w:val="18"/>
                      <w:rtl/>
                    </w:rPr>
                    <w:t>ת</w:t>
                  </w:r>
                  <w:r>
                    <w:rPr>
                      <w:rFonts w:cs="Miriam" w:hint="cs"/>
                      <w:szCs w:val="18"/>
                      <w:rtl/>
                    </w:rPr>
                    <w:t>ש"ם-1979</w:t>
                  </w:r>
                </w:p>
              </w:txbxContent>
            </v:textbox>
          </v:shape>
        </w:pict>
      </w:r>
      <w:r w:rsidR="00D46DCD">
        <w:rPr>
          <w:rStyle w:val="default"/>
          <w:rFonts w:cs="FrankRuehl"/>
          <w:rtl/>
        </w:rPr>
        <w:t>(</w:t>
      </w:r>
      <w:r w:rsidR="00D46DCD">
        <w:rPr>
          <w:rStyle w:val="default"/>
          <w:rFonts w:cs="FrankRuehl" w:hint="cs"/>
          <w:rtl/>
        </w:rPr>
        <w:t>ה)</w:t>
      </w:r>
      <w:r w:rsidR="00D46DCD">
        <w:rPr>
          <w:rStyle w:val="default"/>
          <w:rFonts w:cs="FrankRuehl"/>
          <w:rtl/>
        </w:rPr>
        <w:tab/>
      </w:r>
      <w:r w:rsidR="00D46DCD">
        <w:rPr>
          <w:rStyle w:val="default"/>
          <w:rFonts w:cs="FrankRuehl" w:hint="cs"/>
          <w:rtl/>
        </w:rPr>
        <w:t xml:space="preserve">ראו רופא של לשכת בריאות מחוזית או רופא שהוסמך לפי פסקה (ב), שסיבת המוות אינה טבעית, או היה להם יסוד סביר לחשש שסיבת המוות אינה טבעית, ימסרו הודעה על כך למשטרה או יבקשו מאת שופט של בית משפט השלום שבתחום שיפוטו אירע המוות </w:t>
      </w:r>
      <w:r w:rsidR="00D46DCD">
        <w:rPr>
          <w:rStyle w:val="default"/>
          <w:rFonts w:cs="FrankRuehl"/>
          <w:rtl/>
        </w:rPr>
        <w:t>א</w:t>
      </w:r>
      <w:r w:rsidR="00D46DCD">
        <w:rPr>
          <w:rStyle w:val="default"/>
          <w:rFonts w:cs="FrankRuehl" w:hint="cs"/>
          <w:rtl/>
        </w:rPr>
        <w:t>ו נמצאה הגוויה לחקור בסיבת המוות, ולא יתנו רשיון קבורה כל עוד לא קבלו הודעה מהמשטרה שאין יותר מניעה למתן הרשיון או כל עוד לא ניתן היתר לפי סעיף 20 לחוק לתיקון סדרי הדין הפלילי (חקירת פשעים וסיבות מוות), תשי"ח</w:t>
      </w:r>
      <w:r w:rsidR="000C11A5">
        <w:rPr>
          <w:rStyle w:val="default"/>
          <w:rFonts w:cs="FrankRuehl" w:hint="cs"/>
          <w:rtl/>
        </w:rPr>
        <w:t>-</w:t>
      </w:r>
      <w:r w:rsidR="00D46DCD">
        <w:rPr>
          <w:rStyle w:val="default"/>
          <w:rFonts w:cs="FrankRuehl" w:hint="cs"/>
          <w:rtl/>
        </w:rPr>
        <w:t>1958;</w:t>
      </w:r>
    </w:p>
    <w:p w14:paraId="5F8214CD" w14:textId="77777777" w:rsidR="00D46DCD" w:rsidRDefault="008C4620">
      <w:pPr>
        <w:pStyle w:val="P22"/>
        <w:spacing w:before="72"/>
        <w:ind w:left="1021" w:right="1134"/>
        <w:rPr>
          <w:rStyle w:val="default"/>
          <w:rFonts w:cs="FrankRuehl"/>
          <w:rtl/>
        </w:rPr>
      </w:pPr>
      <w:r>
        <w:rPr>
          <w:rtl/>
          <w:lang w:eastAsia="en-US"/>
        </w:rPr>
        <w:pict w14:anchorId="1A92B068">
          <v:shape id="_x0000_s2301" type="#_x0000_t202" style="position:absolute;left:0;text-align:left;margin-left:470.25pt;margin-top:7.1pt;width:1in;height:16.8pt;z-index:251729920" filled="f" stroked="f">
            <v:textbox inset="1mm,0,1mm,0">
              <w:txbxContent>
                <w:p w14:paraId="7516BB59" w14:textId="77777777" w:rsidR="002E0A2D" w:rsidRDefault="002E0A2D" w:rsidP="008C4620">
                  <w:pPr>
                    <w:spacing w:line="160" w:lineRule="exact"/>
                    <w:jc w:val="left"/>
                    <w:rPr>
                      <w:rFonts w:cs="Miriam"/>
                      <w:noProof/>
                      <w:szCs w:val="18"/>
                      <w:rtl/>
                    </w:rPr>
                  </w:pPr>
                  <w:r>
                    <w:rPr>
                      <w:rFonts w:cs="Miriam" w:hint="cs"/>
                      <w:szCs w:val="18"/>
                      <w:rtl/>
                    </w:rPr>
                    <w:t>(תיקון מס' 6)</w:t>
                  </w:r>
                </w:p>
                <w:p w14:paraId="041E41F1" w14:textId="77777777" w:rsidR="002E0A2D" w:rsidRDefault="002E0A2D" w:rsidP="008C4620">
                  <w:pPr>
                    <w:spacing w:line="160" w:lineRule="exact"/>
                    <w:jc w:val="left"/>
                    <w:rPr>
                      <w:rFonts w:cs="Miriam"/>
                      <w:noProof/>
                      <w:szCs w:val="18"/>
                      <w:rtl/>
                    </w:rPr>
                  </w:pPr>
                  <w:r>
                    <w:rPr>
                      <w:rFonts w:cs="Miriam"/>
                      <w:szCs w:val="18"/>
                      <w:rtl/>
                    </w:rPr>
                    <w:t>ת</w:t>
                  </w:r>
                  <w:r>
                    <w:rPr>
                      <w:rFonts w:cs="Miriam" w:hint="cs"/>
                      <w:szCs w:val="18"/>
                      <w:rtl/>
                    </w:rPr>
                    <w:t>ש"ם-1979</w:t>
                  </w:r>
                </w:p>
              </w:txbxContent>
            </v:textbox>
          </v:shape>
        </w:pict>
      </w:r>
      <w:r w:rsidR="00D46DCD">
        <w:rPr>
          <w:rStyle w:val="default"/>
          <w:rFonts w:cs="FrankRuehl"/>
          <w:rtl/>
        </w:rPr>
        <w:t>(</w:t>
      </w:r>
      <w:r w:rsidR="00D46DCD">
        <w:rPr>
          <w:rStyle w:val="default"/>
          <w:rFonts w:cs="FrankRuehl" w:hint="cs"/>
          <w:rtl/>
        </w:rPr>
        <w:t>ו)</w:t>
      </w:r>
      <w:r w:rsidR="00D46DCD">
        <w:rPr>
          <w:rStyle w:val="default"/>
          <w:rFonts w:cs="FrankRuehl"/>
          <w:rtl/>
        </w:rPr>
        <w:tab/>
      </w:r>
      <w:r w:rsidR="00D46DCD">
        <w:rPr>
          <w:rStyle w:val="default"/>
          <w:rFonts w:cs="FrankRuehl" w:hint="cs"/>
          <w:rtl/>
        </w:rPr>
        <w:t>הודיע קצין משטרה גבוה ללשכת בריאות מ</w:t>
      </w:r>
      <w:r w:rsidR="00D46DCD">
        <w:rPr>
          <w:rStyle w:val="default"/>
          <w:rFonts w:cs="FrankRuehl"/>
          <w:rtl/>
        </w:rPr>
        <w:t>ח</w:t>
      </w:r>
      <w:r w:rsidR="00D46DCD">
        <w:rPr>
          <w:rStyle w:val="default"/>
          <w:rFonts w:cs="FrankRuehl" w:hint="cs"/>
          <w:rtl/>
        </w:rPr>
        <w:t xml:space="preserve">וזית או לרופא שהוסמך לפי פסקה (ב), שנפתחה חקירה בסיבת מותו של אדם וביקש לעכב את מתן הרשיון לקבורתו, לא יתן רופא לשכת הבריאות המחוזית או הרופא שהוסמך כאמור, הכל לפי הענין, את רשיון הקבורה כל עוד לא קיבל הודעה מהמשטרה שאין עוד מניעה לתיתו. </w:t>
      </w:r>
    </w:p>
    <w:p w14:paraId="1C64D903"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sidR="001E72B1">
        <w:rPr>
          <w:rStyle w:val="a7"/>
          <w:rtl/>
        </w:rPr>
        <w:footnoteReference w:id="3"/>
      </w:r>
      <w:r>
        <w:rPr>
          <w:rStyle w:val="default"/>
          <w:rFonts w:cs="FrankRuehl"/>
          <w:rtl/>
        </w:rPr>
        <w:tab/>
      </w:r>
      <w:r>
        <w:rPr>
          <w:rStyle w:val="default"/>
          <w:rFonts w:cs="FrankRuehl" w:hint="cs"/>
          <w:rtl/>
        </w:rPr>
        <w:t xml:space="preserve">אין קוברים </w:t>
      </w:r>
      <w:r>
        <w:rPr>
          <w:rStyle w:val="default"/>
          <w:rFonts w:cs="FrankRuehl"/>
          <w:rtl/>
        </w:rPr>
        <w:t>מ</w:t>
      </w:r>
      <w:r>
        <w:rPr>
          <w:rStyle w:val="default"/>
          <w:rFonts w:cs="FrankRuehl" w:hint="cs"/>
          <w:rtl/>
        </w:rPr>
        <w:t xml:space="preserve">ת לפני עבור שלוש שעות משעת פטירתו, ולא אחרי עבור ארבעים ושמונה שעות לאחר פטירתו, אלא אם התיר רופא ממשלתי במפורש קבורה מאוחרת יותר. </w:t>
      </w:r>
    </w:p>
    <w:p w14:paraId="63E60814" w14:textId="77777777" w:rsidR="00D46DCD" w:rsidRDefault="00D46DCD">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אין קוברים מת לאחר שקיעת החמה, אלא בהסכמתו המפורשת של הממונה על המחוז, אך יהודי שמת בערב שבת לאחר שעה 4 אחה"צ, מותר לה</w:t>
      </w:r>
      <w:r>
        <w:rPr>
          <w:rStyle w:val="default"/>
          <w:rFonts w:cs="FrankRuehl"/>
          <w:rtl/>
        </w:rPr>
        <w:t>ת</w:t>
      </w:r>
      <w:r>
        <w:rPr>
          <w:rStyle w:val="default"/>
          <w:rFonts w:cs="FrankRuehl" w:hint="cs"/>
          <w:rtl/>
        </w:rPr>
        <w:t xml:space="preserve">יר את קבורתו עד לשעה 11 בלילה שביום השבת שלמחרתו, אך לא לאחר השעה הזאת. </w:t>
      </w:r>
    </w:p>
    <w:p w14:paraId="0AD0C5C1" w14:textId="77777777" w:rsidR="00D46DCD" w:rsidRDefault="00D46DCD">
      <w:pPr>
        <w:pStyle w:val="P00"/>
        <w:spacing w:before="72"/>
        <w:ind w:left="0" w:right="1134"/>
        <w:rPr>
          <w:rStyle w:val="default"/>
          <w:rFonts w:cs="FrankRuehl" w:hint="cs"/>
          <w:rtl/>
        </w:rPr>
      </w:pPr>
      <w:r>
        <w:rPr>
          <w:lang w:val="he-IL"/>
        </w:rPr>
        <w:pict w14:anchorId="088654C2">
          <v:rect id="_x0000_s2073" style="position:absolute;left:0;text-align:left;margin-left:464.5pt;margin-top:8.05pt;width:75.05pt;height:11.8pt;z-index:251554816" o:allowincell="f" filled="f" stroked="f" strokecolor="lime" strokeweight=".25pt">
            <v:textbox inset="0,0,0,0">
              <w:txbxContent>
                <w:p w14:paraId="4BF54F8F"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ק' 41 לש' 1946</w:t>
                  </w:r>
                </w:p>
              </w:txbxContent>
            </v:textbox>
            <w10:anchorlock/>
          </v:rect>
        </w:pict>
      </w:r>
      <w:r>
        <w:rPr>
          <w:rtl/>
        </w:rPr>
        <w:tab/>
      </w:r>
      <w:r>
        <w:rPr>
          <w:rStyle w:val="default"/>
          <w:rFonts w:cs="FrankRuehl"/>
          <w:rtl/>
        </w:rPr>
        <w:t>(4)</w:t>
      </w:r>
      <w:r>
        <w:rPr>
          <w:rStyle w:val="default"/>
          <w:rFonts w:cs="FrankRuehl"/>
          <w:rtl/>
        </w:rPr>
        <w:tab/>
      </w:r>
      <w:r>
        <w:rPr>
          <w:rStyle w:val="default"/>
          <w:rFonts w:cs="FrankRuehl" w:hint="cs"/>
          <w:rtl/>
        </w:rPr>
        <w:t>בלא לפגוע בהוראותיו של סעיף-קטן (4) מסעיף 7, אין קוברים מת אלא בבית-העלמין הקיים בתור כזה בתאריך הפקודה הזאת או שנתאשר כדין בתור בית-העלמין, בהתאם להוראות הפק</w:t>
      </w:r>
      <w:r>
        <w:rPr>
          <w:rStyle w:val="default"/>
          <w:rFonts w:cs="FrankRuehl"/>
          <w:rtl/>
        </w:rPr>
        <w:t>ו</w:t>
      </w:r>
      <w:r w:rsidR="005024B2">
        <w:rPr>
          <w:rStyle w:val="default"/>
          <w:rFonts w:cs="FrankRuehl" w:hint="cs"/>
          <w:rtl/>
        </w:rPr>
        <w:t>דה הזאת.</w:t>
      </w:r>
    </w:p>
    <w:p w14:paraId="063F3277" w14:textId="77777777" w:rsidR="00D46DCD" w:rsidRDefault="00D46DCD">
      <w:pPr>
        <w:pStyle w:val="P00"/>
        <w:spacing w:before="72"/>
        <w:ind w:left="0" w:right="1134"/>
        <w:rPr>
          <w:rStyle w:val="default"/>
          <w:rFonts w:cs="FrankRuehl"/>
          <w:rtl/>
        </w:rPr>
      </w:pPr>
      <w:r>
        <w:rPr>
          <w:lang w:val="he-IL"/>
        </w:rPr>
        <w:pict w14:anchorId="246E5B30">
          <v:rect id="_x0000_s2074" style="position:absolute;left:0;text-align:left;margin-left:464.5pt;margin-top:8.05pt;width:75.05pt;height:19.6pt;z-index:251555840" o:allowincell="f" filled="f" stroked="f" strokecolor="lime" strokeweight=".25pt">
            <v:textbox inset="0,0,0,0">
              <w:txbxContent>
                <w:p w14:paraId="3DC92109" w14:textId="77777777" w:rsidR="002E0A2D" w:rsidRDefault="002E0A2D">
                  <w:pPr>
                    <w:spacing w:line="160" w:lineRule="exact"/>
                    <w:jc w:val="left"/>
                    <w:rPr>
                      <w:rFonts w:cs="Miriam"/>
                      <w:noProof/>
                      <w:szCs w:val="18"/>
                      <w:rtl/>
                    </w:rPr>
                  </w:pPr>
                  <w:r>
                    <w:rPr>
                      <w:rFonts w:cs="Miriam" w:hint="cs"/>
                      <w:szCs w:val="18"/>
                      <w:rtl/>
                    </w:rPr>
                    <w:t>(תיקון מס' 6)</w:t>
                  </w:r>
                </w:p>
                <w:p w14:paraId="68053CB2" w14:textId="77777777" w:rsidR="002E0A2D" w:rsidRDefault="002E0A2D" w:rsidP="00FC7E39">
                  <w:pPr>
                    <w:spacing w:line="160" w:lineRule="exact"/>
                    <w:jc w:val="left"/>
                    <w:rPr>
                      <w:rFonts w:cs="Miriam"/>
                      <w:noProof/>
                      <w:szCs w:val="18"/>
                      <w:rtl/>
                    </w:rPr>
                  </w:pPr>
                  <w:r>
                    <w:rPr>
                      <w:rFonts w:cs="Miriam"/>
                      <w:szCs w:val="18"/>
                      <w:rtl/>
                    </w:rPr>
                    <w:t>ת</w:t>
                  </w:r>
                  <w:r>
                    <w:rPr>
                      <w:rFonts w:cs="Miriam" w:hint="cs"/>
                      <w:szCs w:val="18"/>
                      <w:rtl/>
                    </w:rPr>
                    <w:t>ש"ם-1979</w:t>
                  </w:r>
                </w:p>
              </w:txbxContent>
            </v:textbox>
            <w10:anchorlock/>
          </v:rect>
        </w:pict>
      </w:r>
      <w:r>
        <w:rPr>
          <w:rtl/>
        </w:rPr>
        <w:tab/>
      </w:r>
      <w:r>
        <w:rPr>
          <w:rStyle w:val="default"/>
          <w:rFonts w:cs="FrankRuehl"/>
          <w:rtl/>
        </w:rPr>
        <w:t>(5)</w:t>
      </w:r>
      <w:r>
        <w:rPr>
          <w:rStyle w:val="default"/>
          <w:rFonts w:cs="FrankRuehl"/>
          <w:rtl/>
        </w:rPr>
        <w:tab/>
      </w:r>
      <w:r>
        <w:rPr>
          <w:rStyle w:val="default"/>
          <w:rFonts w:cs="FrankRuehl" w:hint="cs"/>
          <w:rtl/>
        </w:rPr>
        <w:t>רופא שהוסמך לפי סעיף קטן (1)(ב) יודיע על מתן רשיונות קבורה ויעביר העתקים מהם ללשכת הבריאות המחוזית, הכל באופן שייקבע.</w:t>
      </w:r>
    </w:p>
    <w:p w14:paraId="417FBF4B" w14:textId="77777777" w:rsidR="00D46DCD" w:rsidRDefault="00D46DCD" w:rsidP="000C11A5">
      <w:pPr>
        <w:pStyle w:val="P00"/>
        <w:spacing w:before="72"/>
        <w:ind w:left="0" w:right="1134"/>
        <w:rPr>
          <w:rStyle w:val="default"/>
          <w:rFonts w:cs="FrankRuehl"/>
          <w:rtl/>
        </w:rPr>
      </w:pPr>
      <w:r>
        <w:rPr>
          <w:lang w:val="he-IL"/>
        </w:rPr>
        <w:pict w14:anchorId="38AD0991">
          <v:rect id="_x0000_s2075" style="position:absolute;left:0;text-align:left;margin-left:464.5pt;margin-top:8.05pt;width:75.05pt;height:18pt;z-index:251556864" o:allowincell="f" filled="f" stroked="f" strokecolor="lime" strokeweight=".25pt">
            <v:textbox inset="0,0,0,0">
              <w:txbxContent>
                <w:p w14:paraId="25857C7E" w14:textId="77777777" w:rsidR="002E0A2D" w:rsidRDefault="002E0A2D" w:rsidP="00FC7E39">
                  <w:pPr>
                    <w:spacing w:line="160" w:lineRule="exact"/>
                    <w:jc w:val="left"/>
                    <w:rPr>
                      <w:rFonts w:cs="Miriam"/>
                      <w:noProof/>
                      <w:szCs w:val="18"/>
                      <w:rtl/>
                    </w:rPr>
                  </w:pPr>
                  <w:r>
                    <w:rPr>
                      <w:rFonts w:cs="Miriam" w:hint="cs"/>
                      <w:szCs w:val="18"/>
                      <w:rtl/>
                    </w:rPr>
                    <w:t>(תיקון מס' 6)</w:t>
                  </w:r>
                </w:p>
                <w:p w14:paraId="0D05AE37" w14:textId="77777777" w:rsidR="002E0A2D" w:rsidRDefault="002E0A2D" w:rsidP="00FC7E39">
                  <w:pPr>
                    <w:spacing w:line="160" w:lineRule="exact"/>
                    <w:jc w:val="left"/>
                    <w:rPr>
                      <w:rFonts w:cs="Miriam"/>
                      <w:noProof/>
                      <w:szCs w:val="18"/>
                      <w:rtl/>
                    </w:rPr>
                  </w:pPr>
                  <w:r>
                    <w:rPr>
                      <w:rFonts w:cs="Miriam"/>
                      <w:szCs w:val="18"/>
                      <w:rtl/>
                    </w:rPr>
                    <w:t>ת</w:t>
                  </w:r>
                  <w:r>
                    <w:rPr>
                      <w:rFonts w:cs="Miriam" w:hint="cs"/>
                      <w:szCs w:val="18"/>
                      <w:rtl/>
                    </w:rPr>
                    <w:t>ש"ם-1979</w:t>
                  </w:r>
                </w:p>
              </w:txbxContent>
            </v:textbox>
            <w10:anchorlock/>
          </v:rect>
        </w:pict>
      </w:r>
      <w:r>
        <w:rPr>
          <w:rtl/>
        </w:rPr>
        <w:tab/>
      </w:r>
      <w:r>
        <w:rPr>
          <w:rStyle w:val="default"/>
          <w:rFonts w:cs="FrankRuehl"/>
          <w:rtl/>
        </w:rPr>
        <w:t>(6)</w:t>
      </w:r>
      <w:r>
        <w:rPr>
          <w:rStyle w:val="default"/>
          <w:rFonts w:cs="FrankRuehl"/>
          <w:rtl/>
        </w:rPr>
        <w:tab/>
      </w:r>
      <w:r>
        <w:rPr>
          <w:rStyle w:val="default"/>
          <w:rFonts w:cs="FrankRuehl" w:hint="cs"/>
          <w:rtl/>
        </w:rPr>
        <w:t xml:space="preserve">רופא הנותן רשיון קבורה יעביר תוך 14 יום הודעה על פטירה לפקיד רישום </w:t>
      </w:r>
      <w:r>
        <w:rPr>
          <w:rStyle w:val="default"/>
          <w:rFonts w:cs="FrankRuehl"/>
          <w:rtl/>
        </w:rPr>
        <w:t>כ</w:t>
      </w:r>
      <w:r>
        <w:rPr>
          <w:rStyle w:val="default"/>
          <w:rFonts w:cs="FrankRuehl" w:hint="cs"/>
          <w:rtl/>
        </w:rPr>
        <w:t>משמעותו בחוק מרשם האוכלוסין, תשכ"ה</w:t>
      </w:r>
      <w:r w:rsidR="000C11A5">
        <w:rPr>
          <w:rStyle w:val="default"/>
          <w:rFonts w:cs="FrankRuehl" w:hint="cs"/>
          <w:rtl/>
        </w:rPr>
        <w:t>-</w:t>
      </w:r>
      <w:r>
        <w:rPr>
          <w:rStyle w:val="default"/>
          <w:rFonts w:cs="FrankRuehl" w:hint="cs"/>
          <w:rtl/>
        </w:rPr>
        <w:t xml:space="preserve">1965. </w:t>
      </w:r>
    </w:p>
    <w:p w14:paraId="5CDA85B3" w14:textId="77777777" w:rsidR="00D46DCD" w:rsidRDefault="00D46DCD">
      <w:pPr>
        <w:pStyle w:val="P00"/>
        <w:spacing w:before="72"/>
        <w:ind w:left="0" w:right="1134"/>
        <w:rPr>
          <w:rStyle w:val="default"/>
          <w:rFonts w:cs="FrankRuehl"/>
          <w:rtl/>
        </w:rPr>
      </w:pPr>
      <w:r>
        <w:rPr>
          <w:lang w:val="he-IL"/>
        </w:rPr>
        <w:pict w14:anchorId="6154E44E">
          <v:rect id="_x0000_s2076" style="position:absolute;left:0;text-align:left;margin-left:464.5pt;margin-top:8.05pt;width:75.05pt;height:37.05pt;z-index:251557888" o:allowincell="f" filled="f" stroked="f" strokecolor="lime" strokeweight=".25pt">
            <v:textbox inset="0,0,0,0">
              <w:txbxContent>
                <w:p w14:paraId="4BA1F735" w14:textId="77777777" w:rsidR="002E0A2D" w:rsidRDefault="002E0A2D" w:rsidP="00FC7E39">
                  <w:pPr>
                    <w:spacing w:line="160" w:lineRule="exact"/>
                    <w:jc w:val="left"/>
                    <w:rPr>
                      <w:rFonts w:cs="Miriam"/>
                      <w:noProof/>
                      <w:szCs w:val="18"/>
                      <w:rtl/>
                    </w:rPr>
                  </w:pPr>
                  <w:r>
                    <w:rPr>
                      <w:rFonts w:cs="Miriam" w:hint="cs"/>
                      <w:szCs w:val="18"/>
                      <w:rtl/>
                    </w:rPr>
                    <w:t>(תיקון מס' 6)</w:t>
                  </w:r>
                </w:p>
                <w:p w14:paraId="1F9594EE" w14:textId="77777777" w:rsidR="002E0A2D" w:rsidRDefault="002E0A2D" w:rsidP="00FC7E39">
                  <w:pPr>
                    <w:spacing w:line="160" w:lineRule="exact"/>
                    <w:jc w:val="left"/>
                    <w:rPr>
                      <w:rFonts w:cs="Miriam"/>
                      <w:szCs w:val="18"/>
                      <w:rtl/>
                    </w:rPr>
                  </w:pPr>
                  <w:r>
                    <w:rPr>
                      <w:rFonts w:cs="Miriam"/>
                      <w:szCs w:val="18"/>
                      <w:rtl/>
                    </w:rPr>
                    <w:t>ת</w:t>
                  </w:r>
                  <w:r>
                    <w:rPr>
                      <w:rFonts w:cs="Miriam" w:hint="cs"/>
                      <w:szCs w:val="18"/>
                      <w:rtl/>
                    </w:rPr>
                    <w:t>ש"ם-1979</w:t>
                  </w:r>
                </w:p>
                <w:p w14:paraId="487F3EC9" w14:textId="77777777" w:rsidR="00734784" w:rsidRDefault="00734784" w:rsidP="00FC7E39">
                  <w:pPr>
                    <w:spacing w:line="160" w:lineRule="exact"/>
                    <w:jc w:val="left"/>
                    <w:rPr>
                      <w:rFonts w:cs="Miriam"/>
                      <w:noProof/>
                      <w:szCs w:val="18"/>
                      <w:rtl/>
                    </w:rPr>
                  </w:pPr>
                  <w:r>
                    <w:rPr>
                      <w:rFonts w:cs="Miriam" w:hint="cs"/>
                      <w:szCs w:val="18"/>
                      <w:rtl/>
                    </w:rPr>
                    <w:t>(תיקון מס' 38) תשפ"ג-2023</w:t>
                  </w:r>
                </w:p>
              </w:txbxContent>
            </v:textbox>
            <w10:anchorlock/>
          </v:rect>
        </w:pict>
      </w:r>
      <w:r>
        <w:rPr>
          <w:rtl/>
        </w:rPr>
        <w:tab/>
      </w:r>
      <w:r>
        <w:rPr>
          <w:rStyle w:val="default"/>
          <w:rFonts w:cs="FrankRuehl"/>
          <w:rtl/>
        </w:rPr>
        <w:t>(7)</w:t>
      </w:r>
      <w:r>
        <w:rPr>
          <w:rStyle w:val="default"/>
          <w:rFonts w:cs="FrankRuehl"/>
          <w:rtl/>
        </w:rPr>
        <w:tab/>
      </w:r>
      <w:r>
        <w:rPr>
          <w:rStyle w:val="default"/>
          <w:rFonts w:cs="FrankRuehl" w:hint="cs"/>
          <w:rtl/>
        </w:rPr>
        <w:t xml:space="preserve">שר הבריאות, באישור ועדת </w:t>
      </w:r>
      <w:r w:rsidR="00734784">
        <w:rPr>
          <w:rStyle w:val="default"/>
          <w:rFonts w:cs="FrankRuehl" w:hint="cs"/>
          <w:rtl/>
        </w:rPr>
        <w:t>הבריאות</w:t>
      </w:r>
      <w:r>
        <w:rPr>
          <w:rStyle w:val="default"/>
          <w:rFonts w:cs="FrankRuehl" w:hint="cs"/>
          <w:rtl/>
        </w:rPr>
        <w:t xml:space="preserve"> של הכנסת, רשאי לקבוע בתקנות מקרים שבהם קבורת עובר או ולד, שיצא או הוצא מרחם אמו מת, חייבת ברשיון קבורה; דינו של עובר או ולד מת שנקבע לגביו כאמור</w:t>
      </w:r>
      <w:r>
        <w:rPr>
          <w:rStyle w:val="default"/>
          <w:rFonts w:cs="FrankRuehl"/>
          <w:rtl/>
        </w:rPr>
        <w:t xml:space="preserve">, </w:t>
      </w:r>
      <w:r>
        <w:rPr>
          <w:rStyle w:val="default"/>
          <w:rFonts w:cs="FrankRuehl" w:hint="cs"/>
          <w:rtl/>
        </w:rPr>
        <w:t xml:space="preserve">כדין מת לענין סעיף זה. </w:t>
      </w:r>
    </w:p>
    <w:p w14:paraId="4647FB9E" w14:textId="77777777" w:rsidR="005024B2" w:rsidRPr="007C7E23" w:rsidRDefault="00A458E2" w:rsidP="005024B2">
      <w:pPr>
        <w:pStyle w:val="P00"/>
        <w:spacing w:before="0"/>
        <w:ind w:left="0" w:right="1134"/>
        <w:rPr>
          <w:rStyle w:val="default"/>
          <w:rFonts w:cs="FrankRuehl" w:hint="cs"/>
          <w:vanish/>
          <w:color w:val="FF0000"/>
          <w:szCs w:val="20"/>
          <w:shd w:val="clear" w:color="auto" w:fill="FFFF99"/>
          <w:rtl/>
        </w:rPr>
      </w:pPr>
      <w:bookmarkStart w:id="30" w:name="Rov152"/>
      <w:r w:rsidRPr="007C7E23">
        <w:rPr>
          <w:rFonts w:hint="cs"/>
          <w:vanish/>
          <w:color w:val="FF0000"/>
          <w:szCs w:val="20"/>
          <w:shd w:val="clear" w:color="auto" w:fill="FFFF99"/>
          <w:rtl/>
        </w:rPr>
        <w:t>מיום</w:t>
      </w:r>
      <w:r w:rsidR="005024B2" w:rsidRPr="007C7E23">
        <w:rPr>
          <w:rStyle w:val="default"/>
          <w:rFonts w:cs="FrankRuehl" w:hint="cs"/>
          <w:vanish/>
          <w:color w:val="FF0000"/>
          <w:szCs w:val="20"/>
          <w:shd w:val="clear" w:color="auto" w:fill="FFFF99"/>
          <w:rtl/>
        </w:rPr>
        <w:t xml:space="preserve"> 29.6.1946</w:t>
      </w:r>
    </w:p>
    <w:p w14:paraId="528CC333" w14:textId="77777777" w:rsidR="005024B2" w:rsidRPr="007C7E23" w:rsidRDefault="005024B2" w:rsidP="005024B2">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מס' 41 לשנת 1946</w:t>
      </w:r>
    </w:p>
    <w:p w14:paraId="7D295D75" w14:textId="77777777" w:rsidR="005024B2" w:rsidRPr="007C7E23" w:rsidRDefault="005024B2" w:rsidP="00E42845">
      <w:pPr>
        <w:pStyle w:val="P00"/>
        <w:spacing w:before="0"/>
        <w:ind w:left="0" w:right="1134"/>
        <w:rPr>
          <w:rStyle w:val="default"/>
          <w:rFonts w:cs="FrankRuehl" w:hint="cs"/>
          <w:vanish/>
          <w:szCs w:val="20"/>
          <w:shd w:val="clear" w:color="auto" w:fill="FFFF99"/>
          <w:rtl/>
        </w:rPr>
      </w:pPr>
      <w:hyperlink r:id="rId49" w:history="1">
        <w:r w:rsidRPr="007C7E23">
          <w:rPr>
            <w:rStyle w:val="Hyperlink"/>
            <w:rFonts w:hint="cs"/>
            <w:vanish/>
            <w:szCs w:val="20"/>
            <w:shd w:val="clear" w:color="auto" w:fill="FFFF99"/>
            <w:rtl/>
          </w:rPr>
          <w:t>ע"ר מס' 1502</w:t>
        </w:r>
      </w:hyperlink>
      <w:r w:rsidRPr="007C7E23">
        <w:rPr>
          <w:rStyle w:val="default"/>
          <w:rFonts w:cs="FrankRuehl" w:hint="cs"/>
          <w:vanish/>
          <w:szCs w:val="20"/>
          <w:shd w:val="clear" w:color="auto" w:fill="FFFF99"/>
          <w:rtl/>
        </w:rPr>
        <w:t xml:space="preserve"> מיום 29.6.1946 תוס' 1 עמ' 17</w:t>
      </w:r>
      <w:r w:rsidR="00E42845" w:rsidRPr="007C7E23">
        <w:rPr>
          <w:rStyle w:val="default"/>
          <w:rFonts w:cs="FrankRuehl" w:hint="cs"/>
          <w:vanish/>
          <w:szCs w:val="20"/>
          <w:shd w:val="clear" w:color="auto" w:fill="FFFF99"/>
          <w:rtl/>
        </w:rPr>
        <w:t>1</w:t>
      </w:r>
    </w:p>
    <w:p w14:paraId="36F33ADB" w14:textId="77777777" w:rsidR="005024B2" w:rsidRPr="007C7E23" w:rsidRDefault="005024B2" w:rsidP="005024B2">
      <w:pPr>
        <w:pStyle w:val="P00"/>
        <w:ind w:left="0" w:right="1134"/>
        <w:rPr>
          <w:rStyle w:val="default"/>
          <w:rFonts w:cs="FrankRuehl"/>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(4)</w:t>
      </w:r>
      <w:r w:rsidRPr="007C7E23">
        <w:rPr>
          <w:rStyle w:val="default"/>
          <w:rFonts w:cs="FrankRuehl"/>
          <w:vanish/>
          <w:sz w:val="22"/>
          <w:szCs w:val="22"/>
          <w:shd w:val="clear" w:color="auto" w:fill="FFFF99"/>
          <w:rtl/>
        </w:rPr>
        <w:tab/>
      </w:r>
      <w:r w:rsidR="00E42845" w:rsidRPr="007C7E23">
        <w:rPr>
          <w:rStyle w:val="default"/>
          <w:rFonts w:cs="FrankRuehl" w:hint="cs"/>
          <w:strike/>
          <w:vanish/>
          <w:sz w:val="22"/>
          <w:szCs w:val="22"/>
          <w:shd w:val="clear" w:color="auto" w:fill="FFFF99"/>
          <w:rtl/>
        </w:rPr>
        <w:t>אין</w:t>
      </w:r>
      <w:r w:rsidR="00E42845"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בלא לפגוע בהוראותיו של סעיף-קטן (4) מסעיף 7, אין</w:t>
      </w:r>
      <w:r w:rsidRPr="007C7E23">
        <w:rPr>
          <w:rStyle w:val="default"/>
          <w:rFonts w:cs="FrankRuehl" w:hint="cs"/>
          <w:vanish/>
          <w:sz w:val="22"/>
          <w:szCs w:val="22"/>
          <w:shd w:val="clear" w:color="auto" w:fill="FFFF99"/>
          <w:rtl/>
        </w:rPr>
        <w:t xml:space="preserve"> קוברים מת אלא בבית-העלמין הקיים בתור כזה בתאריך הפקודה הזאת או שנתאשר כדין בתור בית-העלמין, בהתאם להוראות הפק</w:t>
      </w:r>
      <w:r w:rsidRPr="007C7E23">
        <w:rPr>
          <w:rStyle w:val="default"/>
          <w:rFonts w:cs="FrankRuehl"/>
          <w:vanish/>
          <w:sz w:val="22"/>
          <w:szCs w:val="22"/>
          <w:shd w:val="clear" w:color="auto" w:fill="FFFF99"/>
          <w:rtl/>
        </w:rPr>
        <w:t>ו</w:t>
      </w:r>
      <w:r w:rsidRPr="007C7E23">
        <w:rPr>
          <w:rStyle w:val="default"/>
          <w:rFonts w:cs="FrankRuehl" w:hint="cs"/>
          <w:vanish/>
          <w:sz w:val="22"/>
          <w:szCs w:val="22"/>
          <w:shd w:val="clear" w:color="auto" w:fill="FFFF99"/>
          <w:rtl/>
        </w:rPr>
        <w:t xml:space="preserve">דה הזאת. </w:t>
      </w:r>
    </w:p>
    <w:p w14:paraId="2C25A606" w14:textId="77777777" w:rsidR="005024B2" w:rsidRPr="007C7E23" w:rsidRDefault="005024B2" w:rsidP="00837188">
      <w:pPr>
        <w:pStyle w:val="P00"/>
        <w:spacing w:before="0"/>
        <w:ind w:left="0" w:right="1134"/>
        <w:rPr>
          <w:rFonts w:hint="cs"/>
          <w:vanish/>
          <w:szCs w:val="20"/>
          <w:shd w:val="clear" w:color="auto" w:fill="FFFF99"/>
          <w:rtl/>
        </w:rPr>
      </w:pPr>
    </w:p>
    <w:p w14:paraId="3B5EEC14" w14:textId="77777777" w:rsidR="00A458E2" w:rsidRPr="007C7E23" w:rsidRDefault="005024B2" w:rsidP="00837188">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w:t>
      </w:r>
      <w:r w:rsidR="00A458E2" w:rsidRPr="007C7E23">
        <w:rPr>
          <w:rFonts w:hint="cs"/>
          <w:vanish/>
          <w:color w:val="FF0000"/>
          <w:szCs w:val="20"/>
          <w:shd w:val="clear" w:color="auto" w:fill="FFFF99"/>
          <w:rtl/>
        </w:rPr>
        <w:t xml:space="preserve"> </w:t>
      </w:r>
      <w:r w:rsidR="00837188" w:rsidRPr="007C7E23">
        <w:rPr>
          <w:rFonts w:hint="cs"/>
          <w:vanish/>
          <w:color w:val="FF0000"/>
          <w:szCs w:val="20"/>
          <w:shd w:val="clear" w:color="auto" w:fill="FFFF99"/>
          <w:rtl/>
        </w:rPr>
        <w:t>1</w:t>
      </w:r>
      <w:r w:rsidR="00A458E2" w:rsidRPr="007C7E23">
        <w:rPr>
          <w:rFonts w:hint="cs"/>
          <w:vanish/>
          <w:color w:val="FF0000"/>
          <w:szCs w:val="20"/>
          <w:shd w:val="clear" w:color="auto" w:fill="FFFF99"/>
          <w:rtl/>
        </w:rPr>
        <w:t>.1.19</w:t>
      </w:r>
      <w:r w:rsidR="00837188" w:rsidRPr="007C7E23">
        <w:rPr>
          <w:rFonts w:hint="cs"/>
          <w:vanish/>
          <w:color w:val="FF0000"/>
          <w:szCs w:val="20"/>
          <w:shd w:val="clear" w:color="auto" w:fill="FFFF99"/>
          <w:rtl/>
        </w:rPr>
        <w:t>62</w:t>
      </w:r>
    </w:p>
    <w:p w14:paraId="43938213" w14:textId="77777777" w:rsidR="00A458E2" w:rsidRPr="007C7E23" w:rsidRDefault="00837188" w:rsidP="00837188">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2</w:t>
      </w:r>
    </w:p>
    <w:p w14:paraId="0CF1DF55" w14:textId="77777777" w:rsidR="00A458E2" w:rsidRPr="007C7E23" w:rsidRDefault="00A458E2" w:rsidP="0083718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0"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תשכ"ב מס</w:t>
        </w:r>
        <w:r w:rsidRPr="007C7E23">
          <w:rPr>
            <w:rStyle w:val="Hyperlink"/>
            <w:vanish/>
            <w:sz w:val="20"/>
            <w:szCs w:val="20"/>
            <w:shd w:val="clear" w:color="auto" w:fill="FFFF99"/>
            <w:rtl/>
          </w:rPr>
          <w:t>' 354</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30.11.1961 עמ' 12 (</w:t>
      </w:r>
      <w:hyperlink r:id="rId51" w:history="1">
        <w:r w:rsidR="00837188" w:rsidRPr="007C7E23">
          <w:rPr>
            <w:rStyle w:val="Hyperlink"/>
            <w:rFonts w:hint="cs"/>
            <w:vanish/>
            <w:sz w:val="20"/>
            <w:szCs w:val="20"/>
            <w:shd w:val="clear" w:color="auto" w:fill="FFFF99"/>
            <w:rtl/>
          </w:rPr>
          <w:t>ה"ח</w:t>
        </w:r>
        <w:r w:rsidRPr="007C7E23">
          <w:rPr>
            <w:rStyle w:val="Hyperlink"/>
            <w:rFonts w:hint="cs"/>
            <w:vanish/>
            <w:sz w:val="20"/>
            <w:szCs w:val="20"/>
            <w:shd w:val="clear" w:color="auto" w:fill="FFFF99"/>
            <w:rtl/>
          </w:rPr>
          <w:t xml:space="preserve"> 475</w:t>
        </w:r>
      </w:hyperlink>
      <w:r w:rsidRPr="007C7E23">
        <w:rPr>
          <w:rFonts w:hint="cs"/>
          <w:vanish/>
          <w:sz w:val="20"/>
          <w:szCs w:val="20"/>
          <w:shd w:val="clear" w:color="auto" w:fill="FFFF99"/>
          <w:rtl/>
        </w:rPr>
        <w:t>)</w:t>
      </w:r>
      <w:r w:rsidRPr="007C7E23">
        <w:rPr>
          <w:vanish/>
          <w:sz w:val="20"/>
          <w:szCs w:val="20"/>
          <w:shd w:val="clear" w:color="auto" w:fill="FFFF99"/>
          <w:rtl/>
        </w:rPr>
        <w:t xml:space="preserve"> </w:t>
      </w:r>
    </w:p>
    <w:p w14:paraId="36117DD8" w14:textId="77777777" w:rsidR="004620B3" w:rsidRPr="007C7E23" w:rsidRDefault="004620B3" w:rsidP="00837188">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החלפת סעיף קטן 8(1)</w:t>
      </w:r>
    </w:p>
    <w:p w14:paraId="5815A9A0" w14:textId="77777777" w:rsidR="004620B3" w:rsidRPr="007C7E23" w:rsidRDefault="004620B3" w:rsidP="004620B3">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52193704" w14:textId="77777777" w:rsidR="004620B3" w:rsidRPr="007C7E23" w:rsidRDefault="00A377BF" w:rsidP="00837188">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00532094" w:rsidRPr="007C7E23">
        <w:rPr>
          <w:rFonts w:hint="cs"/>
          <w:strike/>
          <w:vanish/>
          <w:shd w:val="clear" w:color="auto" w:fill="FFFF99"/>
          <w:rtl/>
        </w:rPr>
        <w:t>(1)</w:t>
      </w:r>
      <w:r w:rsidR="00532094" w:rsidRPr="007C7E23">
        <w:rPr>
          <w:rFonts w:hint="cs"/>
          <w:strike/>
          <w:vanish/>
          <w:shd w:val="clear" w:color="auto" w:fill="FFFF99"/>
          <w:rtl/>
        </w:rPr>
        <w:tab/>
        <w:t>אסור לקבור שום מת עד שלא יעיד רופא בעל רשיון כי לדעתו נגרמה הפטירה ע"י גורמים טבעיים, ואילו כשהפטירה נגרמה שלא ע"י גורמים טבעיים, עד שלא יתיר החוקר במקרי מות את הקבורה ועד שלא יתקבל מאת משרד הבריאות המחוזי רשיון לקבורה, שיינתן חנם: בתנאי כי בהתחשב עם הוראות סעיף 20(3) של פקודה זו, לא יחול סעיף-קטן זה אלא על ערים שבהם מצוי משרד בריאות מחוזי.</w:t>
      </w:r>
    </w:p>
    <w:p w14:paraId="2C6070C4" w14:textId="77777777" w:rsidR="00BE7F69" w:rsidRPr="007C7E23" w:rsidRDefault="00BE7F69" w:rsidP="00BE7F69">
      <w:pPr>
        <w:pStyle w:val="P00"/>
        <w:spacing w:before="0"/>
        <w:ind w:left="0" w:right="1134"/>
        <w:rPr>
          <w:rFonts w:hint="cs"/>
          <w:vanish/>
          <w:color w:val="FF0000"/>
          <w:szCs w:val="20"/>
          <w:shd w:val="clear" w:color="auto" w:fill="FFFF99"/>
          <w:rtl/>
        </w:rPr>
      </w:pPr>
    </w:p>
    <w:p w14:paraId="0AD2E0A7" w14:textId="77777777" w:rsidR="00BE7F69" w:rsidRPr="007C7E23" w:rsidRDefault="00BE7F69" w:rsidP="00BE7F69">
      <w:pPr>
        <w:pStyle w:val="P00"/>
        <w:spacing w:before="0"/>
        <w:ind w:left="1021" w:right="1134"/>
        <w:rPr>
          <w:rFonts w:hint="cs"/>
          <w:b/>
          <w:bCs/>
          <w:vanish/>
          <w:szCs w:val="20"/>
          <w:shd w:val="clear" w:color="auto" w:fill="FFFF99"/>
          <w:rtl/>
        </w:rPr>
      </w:pPr>
      <w:r w:rsidRPr="007C7E23">
        <w:rPr>
          <w:rFonts w:hint="cs"/>
          <w:vanish/>
          <w:color w:val="FF0000"/>
          <w:szCs w:val="20"/>
          <w:shd w:val="clear" w:color="auto" w:fill="FFFF99"/>
          <w:rtl/>
        </w:rPr>
        <w:t>מיום 1.8.1965</w:t>
      </w:r>
    </w:p>
    <w:p w14:paraId="57012B27" w14:textId="77777777" w:rsidR="00BE7F69" w:rsidRPr="007C7E23" w:rsidRDefault="00760C86" w:rsidP="00BE7F69">
      <w:pPr>
        <w:pStyle w:val="P00"/>
        <w:spacing w:before="0"/>
        <w:ind w:left="1021" w:right="1134"/>
        <w:rPr>
          <w:rFonts w:hint="cs"/>
          <w:b/>
          <w:bCs/>
          <w:vanish/>
          <w:szCs w:val="20"/>
          <w:shd w:val="clear" w:color="auto" w:fill="FFFF99"/>
          <w:rtl/>
        </w:rPr>
      </w:pPr>
      <w:r w:rsidRPr="007C7E23">
        <w:rPr>
          <w:rFonts w:hint="cs"/>
          <w:b/>
          <w:bCs/>
          <w:vanish/>
          <w:szCs w:val="20"/>
          <w:shd w:val="clear" w:color="auto" w:fill="FFFF99"/>
          <w:rtl/>
        </w:rPr>
        <w:t>תיקון מס' 3</w:t>
      </w:r>
    </w:p>
    <w:p w14:paraId="62E151C1" w14:textId="77777777" w:rsidR="00BE7F69" w:rsidRPr="007C7E23" w:rsidRDefault="00BE7F69" w:rsidP="00BE7F69">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52"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תשכ"ה מס' 466</w:t>
        </w:r>
      </w:hyperlink>
      <w:r w:rsidRPr="007C7E23">
        <w:rPr>
          <w:rFonts w:hint="cs"/>
          <w:vanish/>
          <w:sz w:val="20"/>
          <w:szCs w:val="20"/>
          <w:shd w:val="clear" w:color="auto" w:fill="FFFF99"/>
          <w:rtl/>
        </w:rPr>
        <w:t xml:space="preserve"> מיום 1.8.1965 עמ' 275 (</w:t>
      </w:r>
      <w:hyperlink r:id="rId53" w:history="1">
        <w:r w:rsidRPr="007C7E23">
          <w:rPr>
            <w:rStyle w:val="Hyperlink"/>
            <w:rFonts w:hint="cs"/>
            <w:vanish/>
            <w:sz w:val="20"/>
            <w:szCs w:val="20"/>
            <w:shd w:val="clear" w:color="auto" w:fill="FFFF99"/>
            <w:rtl/>
          </w:rPr>
          <w:t>ה"ח 622</w:t>
        </w:r>
      </w:hyperlink>
      <w:r w:rsidRPr="007C7E23">
        <w:rPr>
          <w:rFonts w:hint="cs"/>
          <w:vanish/>
          <w:sz w:val="20"/>
          <w:szCs w:val="20"/>
          <w:shd w:val="clear" w:color="auto" w:fill="FFFF99"/>
          <w:rtl/>
        </w:rPr>
        <w:t xml:space="preserve">) </w:t>
      </w:r>
    </w:p>
    <w:p w14:paraId="790A4A1A" w14:textId="77777777" w:rsidR="00BE7F69" w:rsidRPr="007C7E23" w:rsidRDefault="00BE7F69" w:rsidP="00BE7F69">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7C7E23">
        <w:rPr>
          <w:rFonts w:hint="cs"/>
          <w:b/>
          <w:bCs/>
          <w:vanish/>
          <w:sz w:val="20"/>
          <w:szCs w:val="20"/>
          <w:shd w:val="clear" w:color="auto" w:fill="FFFF99"/>
          <w:rtl/>
        </w:rPr>
        <w:t>החלפת פסקה 8(1)(ד)</w:t>
      </w:r>
    </w:p>
    <w:p w14:paraId="1AC9C45A" w14:textId="77777777" w:rsidR="00BE7F69" w:rsidRPr="007C7E23" w:rsidRDefault="00BE7F69" w:rsidP="00287857">
      <w:pPr>
        <w:pStyle w:val="footnote"/>
        <w:tabs>
          <w:tab w:val="left" w:pos="624"/>
          <w:tab w:val="left" w:pos="1021"/>
          <w:tab w:val="left" w:pos="1474"/>
          <w:tab w:val="left" w:pos="1928"/>
          <w:tab w:val="left" w:pos="2381"/>
          <w:tab w:val="left" w:pos="2835"/>
          <w:tab w:val="right" w:leader="dot" w:pos="6259"/>
        </w:tabs>
        <w:spacing w:before="60"/>
        <w:ind w:left="1021"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497E82BE" w14:textId="77777777" w:rsidR="00BE7F69" w:rsidRPr="007C7E23" w:rsidRDefault="00BE7F69" w:rsidP="00287857">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7C7E23">
        <w:rPr>
          <w:rFonts w:hint="cs"/>
          <w:strike/>
          <w:vanish/>
          <w:shd w:val="clear" w:color="auto" w:fill="FFFF99"/>
          <w:rtl/>
        </w:rPr>
        <w:t>(ד)</w:t>
      </w:r>
      <w:r w:rsidRPr="007C7E23">
        <w:rPr>
          <w:rFonts w:hint="cs"/>
          <w:strike/>
          <w:vanish/>
          <w:shd w:val="clear" w:color="auto" w:fill="FFFF99"/>
          <w:rtl/>
        </w:rPr>
        <w:tab/>
      </w:r>
      <w:r w:rsidRPr="007C7E23">
        <w:rPr>
          <w:rStyle w:val="default"/>
          <w:rFonts w:cs="FrankRuehl" w:hint="cs"/>
          <w:strike/>
          <w:vanish/>
          <w:sz w:val="22"/>
          <w:szCs w:val="22"/>
          <w:shd w:val="clear" w:color="auto" w:fill="FFFF99"/>
          <w:rtl/>
        </w:rPr>
        <w:t>לא יינתן רשיון קבורה אלא אם הוגשה ללשכת הבריאות המחוזית או לרופא שהוסמך לפי פסקה (ב)</w:t>
      </w:r>
      <w:r w:rsidR="00287857" w:rsidRPr="007C7E23">
        <w:rPr>
          <w:rStyle w:val="default"/>
          <w:rFonts w:cs="FrankRuehl" w:hint="cs"/>
          <w:strike/>
          <w:vanish/>
          <w:sz w:val="22"/>
          <w:szCs w:val="22"/>
          <w:shd w:val="clear" w:color="auto" w:fill="FFFF99"/>
          <w:rtl/>
        </w:rPr>
        <w:t>(2), הכל לפי הענין, הודעת</w:t>
      </w:r>
      <w:r w:rsidRPr="007C7E23">
        <w:rPr>
          <w:rStyle w:val="default"/>
          <w:rFonts w:cs="FrankRuehl" w:hint="cs"/>
          <w:strike/>
          <w:vanish/>
          <w:sz w:val="22"/>
          <w:szCs w:val="22"/>
          <w:shd w:val="clear" w:color="auto" w:fill="FFFF99"/>
          <w:rtl/>
        </w:rPr>
        <w:t xml:space="preserve"> </w:t>
      </w:r>
      <w:r w:rsidR="00287857" w:rsidRPr="007C7E23">
        <w:rPr>
          <w:rStyle w:val="default"/>
          <w:rFonts w:cs="FrankRuehl" w:hint="cs"/>
          <w:strike/>
          <w:vanish/>
          <w:sz w:val="22"/>
          <w:szCs w:val="22"/>
          <w:shd w:val="clear" w:color="auto" w:fill="FFFF99"/>
          <w:rtl/>
        </w:rPr>
        <w:t>פטירה לפי סעיף 5 לפקודה ושצויינה בה, בין יתר הפרטים, סיבת המוות כפי שנקבעה על ידי רופא ואושרה בחתימתו</w:t>
      </w:r>
      <w:r w:rsidRPr="007C7E23">
        <w:rPr>
          <w:rStyle w:val="default"/>
          <w:rFonts w:cs="FrankRuehl" w:hint="cs"/>
          <w:strike/>
          <w:vanish/>
          <w:sz w:val="22"/>
          <w:szCs w:val="22"/>
          <w:shd w:val="clear" w:color="auto" w:fill="FFFF99"/>
          <w:rtl/>
        </w:rPr>
        <w:t>; לא נקבעה סיבת המוות על ידי רופא, רשאי רופא של לשכת הבריאות המחוזית או רופא שהוסמך לפי פסקה (ב)(2), הכל לפי הענין, לקבוע את סיבת המוות לפי מיטב ידיעתו ואמונתו, ולאשרה בח</w:t>
      </w:r>
      <w:r w:rsidRPr="007C7E23">
        <w:rPr>
          <w:rStyle w:val="default"/>
          <w:rFonts w:cs="FrankRuehl"/>
          <w:strike/>
          <w:vanish/>
          <w:sz w:val="22"/>
          <w:szCs w:val="22"/>
          <w:shd w:val="clear" w:color="auto" w:fill="FFFF99"/>
          <w:rtl/>
        </w:rPr>
        <w:t>תי</w:t>
      </w:r>
      <w:r w:rsidRPr="007C7E23">
        <w:rPr>
          <w:rStyle w:val="default"/>
          <w:rFonts w:cs="FrankRuehl" w:hint="cs"/>
          <w:strike/>
          <w:vanish/>
          <w:sz w:val="22"/>
          <w:szCs w:val="22"/>
          <w:shd w:val="clear" w:color="auto" w:fill="FFFF99"/>
          <w:rtl/>
        </w:rPr>
        <w:t>מתו;</w:t>
      </w:r>
    </w:p>
    <w:p w14:paraId="156A88E5" w14:textId="77777777" w:rsidR="00300361" w:rsidRPr="007C7E23" w:rsidRDefault="00300361" w:rsidP="00300361">
      <w:pPr>
        <w:pStyle w:val="P00"/>
        <w:spacing w:before="0"/>
        <w:ind w:left="0" w:right="1134"/>
        <w:rPr>
          <w:rFonts w:hint="cs"/>
          <w:vanish/>
          <w:color w:val="FF0000"/>
          <w:szCs w:val="20"/>
          <w:shd w:val="clear" w:color="auto" w:fill="FFFF99"/>
          <w:rtl/>
        </w:rPr>
      </w:pPr>
    </w:p>
    <w:p w14:paraId="331272D0" w14:textId="77777777" w:rsidR="00300361" w:rsidRPr="007C7E23" w:rsidRDefault="00300361" w:rsidP="004C3EDC">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22.</w:t>
      </w:r>
      <w:r w:rsidR="004C3EDC" w:rsidRPr="007C7E23">
        <w:rPr>
          <w:rFonts w:hint="cs"/>
          <w:vanish/>
          <w:color w:val="FF0000"/>
          <w:szCs w:val="20"/>
          <w:shd w:val="clear" w:color="auto" w:fill="FFFF99"/>
          <w:rtl/>
        </w:rPr>
        <w:t>11</w:t>
      </w:r>
      <w:r w:rsidRPr="007C7E23">
        <w:rPr>
          <w:rFonts w:hint="cs"/>
          <w:vanish/>
          <w:color w:val="FF0000"/>
          <w:szCs w:val="20"/>
          <w:shd w:val="clear" w:color="auto" w:fill="FFFF99"/>
          <w:rtl/>
        </w:rPr>
        <w:t>.1979</w:t>
      </w:r>
    </w:p>
    <w:p w14:paraId="65CB6330" w14:textId="77777777" w:rsidR="00300361" w:rsidRPr="007C7E23" w:rsidRDefault="00300361"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w:t>
      </w:r>
      <w:r w:rsidR="00DC0CD7" w:rsidRPr="007C7E23">
        <w:rPr>
          <w:rFonts w:hint="cs"/>
          <w:b/>
          <w:bCs/>
          <w:vanish/>
          <w:szCs w:val="20"/>
          <w:shd w:val="clear" w:color="auto" w:fill="FFFF99"/>
          <w:rtl/>
        </w:rPr>
        <w:t xml:space="preserve"> 6</w:t>
      </w:r>
    </w:p>
    <w:p w14:paraId="46A9092B" w14:textId="77777777" w:rsidR="00300361" w:rsidRPr="007C7E23" w:rsidRDefault="00300361" w:rsidP="003C407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4"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946</w:t>
        </w:r>
      </w:hyperlink>
      <w:r w:rsidRPr="007C7E23">
        <w:rPr>
          <w:rFonts w:hint="cs"/>
          <w:vanish/>
          <w:sz w:val="20"/>
          <w:szCs w:val="20"/>
          <w:shd w:val="clear" w:color="auto" w:fill="FFFF99"/>
          <w:rtl/>
        </w:rPr>
        <w:t xml:space="preserve"> מיום 22.11.1979 עמ' 8 (</w:t>
      </w:r>
      <w:hyperlink r:id="rId55" w:history="1">
        <w:r w:rsidRPr="007C7E23">
          <w:rPr>
            <w:rStyle w:val="Hyperlink"/>
            <w:rFonts w:hint="cs"/>
            <w:vanish/>
            <w:sz w:val="20"/>
            <w:szCs w:val="20"/>
            <w:shd w:val="clear" w:color="auto" w:fill="FFFF99"/>
            <w:rtl/>
          </w:rPr>
          <w:t>ה"ח 1376</w:t>
        </w:r>
      </w:hyperlink>
      <w:r w:rsidRPr="007C7E23">
        <w:rPr>
          <w:rFonts w:hint="cs"/>
          <w:vanish/>
          <w:sz w:val="20"/>
          <w:szCs w:val="20"/>
          <w:shd w:val="clear" w:color="auto" w:fill="FFFF99"/>
          <w:rtl/>
        </w:rPr>
        <w:t>)</w:t>
      </w:r>
    </w:p>
    <w:p w14:paraId="5DD1A391" w14:textId="77777777" w:rsidR="003C407D" w:rsidRPr="007C7E23" w:rsidRDefault="00FB66BB" w:rsidP="003C407D">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7C7E23">
        <w:rPr>
          <w:rStyle w:val="default"/>
          <w:rFonts w:cs="FrankRuehl" w:hint="cs"/>
          <w:vanish/>
          <w:sz w:val="22"/>
          <w:szCs w:val="22"/>
          <w:shd w:val="clear" w:color="auto" w:fill="FFFF99"/>
          <w:rtl/>
        </w:rPr>
        <w:t>8.</w:t>
      </w:r>
      <w:r w:rsidR="003C407D" w:rsidRPr="007C7E23">
        <w:rPr>
          <w:rStyle w:val="default"/>
          <w:rFonts w:cs="FrankRuehl" w:hint="cs"/>
          <w:vanish/>
          <w:sz w:val="22"/>
          <w:szCs w:val="22"/>
          <w:shd w:val="clear" w:color="auto" w:fill="FFFF99"/>
          <w:rtl/>
        </w:rPr>
        <w:tab/>
      </w:r>
      <w:r w:rsidR="003C407D" w:rsidRPr="007C7E23">
        <w:rPr>
          <w:rStyle w:val="default"/>
          <w:rFonts w:cs="FrankRuehl"/>
          <w:vanish/>
          <w:sz w:val="22"/>
          <w:szCs w:val="22"/>
          <w:shd w:val="clear" w:color="auto" w:fill="FFFF99"/>
          <w:rtl/>
        </w:rPr>
        <w:t>(1)</w:t>
      </w:r>
      <w:r w:rsidR="003C407D" w:rsidRPr="007C7E23">
        <w:rPr>
          <w:rStyle w:val="default"/>
          <w:rFonts w:cs="FrankRuehl"/>
          <w:vanish/>
          <w:sz w:val="22"/>
          <w:szCs w:val="22"/>
          <w:shd w:val="clear" w:color="auto" w:fill="FFFF99"/>
          <w:rtl/>
        </w:rPr>
        <w:tab/>
      </w:r>
      <w:r w:rsidR="003C407D" w:rsidRPr="007C7E23">
        <w:rPr>
          <w:rStyle w:val="default"/>
          <w:rFonts w:cs="FrankRuehl" w:hint="cs"/>
          <w:vanish/>
          <w:sz w:val="22"/>
          <w:szCs w:val="22"/>
          <w:shd w:val="clear" w:color="auto" w:fill="FFFF99"/>
          <w:rtl/>
        </w:rPr>
        <w:t>(א)</w:t>
      </w:r>
      <w:r w:rsidR="003C407D" w:rsidRPr="007C7E23">
        <w:rPr>
          <w:rStyle w:val="default"/>
          <w:rFonts w:cs="FrankRuehl"/>
          <w:vanish/>
          <w:sz w:val="22"/>
          <w:szCs w:val="22"/>
          <w:shd w:val="clear" w:color="auto" w:fill="FFFF99"/>
          <w:rtl/>
        </w:rPr>
        <w:tab/>
      </w:r>
      <w:r w:rsidR="003C407D" w:rsidRPr="007C7E23">
        <w:rPr>
          <w:rStyle w:val="default"/>
          <w:rFonts w:cs="FrankRuehl" w:hint="cs"/>
          <w:vanish/>
          <w:sz w:val="22"/>
          <w:szCs w:val="22"/>
          <w:shd w:val="clear" w:color="auto" w:fill="FFFF99"/>
          <w:rtl/>
        </w:rPr>
        <w:t>לא ייקבר מת אלא אם ניתן רשיון קבורה;</w:t>
      </w:r>
    </w:p>
    <w:p w14:paraId="4E7CCF8F" w14:textId="77777777" w:rsidR="00A377BF" w:rsidRPr="007C7E23" w:rsidRDefault="00A377BF" w:rsidP="003C407D">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7C7E23">
        <w:rPr>
          <w:rFonts w:hint="cs"/>
          <w:strike/>
          <w:vanish/>
          <w:shd w:val="clear" w:color="auto" w:fill="FFFF99"/>
          <w:rtl/>
        </w:rPr>
        <w:t>(ב)</w:t>
      </w:r>
      <w:r w:rsidRPr="007C7E23">
        <w:rPr>
          <w:rFonts w:hint="cs"/>
          <w:strike/>
          <w:vanish/>
          <w:shd w:val="clear" w:color="auto" w:fill="FFFF99"/>
          <w:rtl/>
        </w:rPr>
        <w:tab/>
        <w:t xml:space="preserve">רשיון הקבורה יינתן </w:t>
      </w:r>
      <w:r w:rsidR="008C4620" w:rsidRPr="007C7E23">
        <w:rPr>
          <w:strike/>
          <w:vanish/>
          <w:shd w:val="clear" w:color="auto" w:fill="FFFF99"/>
          <w:rtl/>
        </w:rPr>
        <w:t>–</w:t>
      </w:r>
    </w:p>
    <w:p w14:paraId="253391A5" w14:textId="77777777" w:rsidR="00A377BF" w:rsidRPr="007C7E23" w:rsidRDefault="00A377BF" w:rsidP="00A377BF">
      <w:pPr>
        <w:pStyle w:val="page"/>
        <w:widowControl/>
        <w:tabs>
          <w:tab w:val="left" w:pos="624"/>
          <w:tab w:val="left" w:pos="1021"/>
          <w:tab w:val="left" w:pos="1474"/>
          <w:tab w:val="left" w:pos="1928"/>
        </w:tabs>
        <w:ind w:left="1474" w:right="1134"/>
        <w:jc w:val="both"/>
        <w:rPr>
          <w:rFonts w:cs="FrankRuehl" w:hint="cs"/>
          <w:strike/>
          <w:vanish/>
          <w:position w:val="0"/>
          <w:shd w:val="clear" w:color="auto" w:fill="FFFF99"/>
          <w:rtl/>
        </w:rPr>
      </w:pPr>
      <w:r w:rsidRPr="007C7E23">
        <w:rPr>
          <w:rFonts w:cs="FrankRuehl" w:hint="cs"/>
          <w:strike/>
          <w:vanish/>
          <w:position w:val="0"/>
          <w:shd w:val="clear" w:color="auto" w:fill="FFFF99"/>
          <w:rtl/>
        </w:rPr>
        <w:t>(1)</w:t>
      </w:r>
      <w:r w:rsidRPr="007C7E23">
        <w:rPr>
          <w:rFonts w:cs="FrankRuehl" w:hint="cs"/>
          <w:strike/>
          <w:vanish/>
          <w:position w:val="0"/>
          <w:shd w:val="clear" w:color="auto" w:fill="FFFF99"/>
          <w:rtl/>
        </w:rPr>
        <w:tab/>
        <w:t xml:space="preserve">אם יש בישוב שבו מת האדם או בישוב שבו עומדים לקבור את המת לשכת בריאות מחוזית </w:t>
      </w:r>
      <w:r w:rsidRPr="007C7E23">
        <w:rPr>
          <w:rFonts w:cs="FrankRuehl"/>
          <w:strike/>
          <w:vanish/>
          <w:position w:val="0"/>
          <w:shd w:val="clear" w:color="auto" w:fill="FFFF99"/>
          <w:rtl/>
        </w:rPr>
        <w:t>–</w:t>
      </w:r>
      <w:r w:rsidRPr="007C7E23">
        <w:rPr>
          <w:rFonts w:cs="FrankRuehl" w:hint="cs"/>
          <w:strike/>
          <w:vanish/>
          <w:position w:val="0"/>
          <w:shd w:val="clear" w:color="auto" w:fill="FFFF99"/>
          <w:rtl/>
        </w:rPr>
        <w:t xml:space="preserve"> על ידי רופא של לשכת הבריאות המחוזית;</w:t>
      </w:r>
    </w:p>
    <w:p w14:paraId="4667219C" w14:textId="77777777" w:rsidR="00A377BF" w:rsidRPr="007C7E23" w:rsidRDefault="00A377BF" w:rsidP="00A377BF">
      <w:pPr>
        <w:pStyle w:val="page"/>
        <w:widowControl/>
        <w:tabs>
          <w:tab w:val="left" w:pos="624"/>
          <w:tab w:val="left" w:pos="1021"/>
          <w:tab w:val="left" w:pos="1474"/>
          <w:tab w:val="left" w:pos="1928"/>
        </w:tabs>
        <w:ind w:left="1474" w:right="1134"/>
        <w:jc w:val="both"/>
        <w:rPr>
          <w:rFonts w:cs="FrankRuehl" w:hint="cs"/>
          <w:strike/>
          <w:vanish/>
          <w:position w:val="0"/>
          <w:shd w:val="clear" w:color="auto" w:fill="FFFF99"/>
          <w:rtl/>
        </w:rPr>
      </w:pPr>
      <w:r w:rsidRPr="007C7E23">
        <w:rPr>
          <w:rFonts w:cs="FrankRuehl" w:hint="cs"/>
          <w:strike/>
          <w:vanish/>
          <w:position w:val="0"/>
          <w:shd w:val="clear" w:color="auto" w:fill="FFFF99"/>
          <w:rtl/>
        </w:rPr>
        <w:t>(2)</w:t>
      </w:r>
      <w:r w:rsidRPr="007C7E23">
        <w:rPr>
          <w:rFonts w:cs="FrankRuehl" w:hint="cs"/>
          <w:strike/>
          <w:vanish/>
          <w:position w:val="0"/>
          <w:shd w:val="clear" w:color="auto" w:fill="FFFF99"/>
          <w:rtl/>
        </w:rPr>
        <w:tab/>
        <w:t xml:space="preserve">אם אין בישוב שבו מת האדם או בישוב שבו עומדים לקבור את המת לשכת בריאות מחוזית </w:t>
      </w:r>
      <w:r w:rsidRPr="007C7E23">
        <w:rPr>
          <w:rFonts w:cs="FrankRuehl"/>
          <w:strike/>
          <w:vanish/>
          <w:position w:val="0"/>
          <w:shd w:val="clear" w:color="auto" w:fill="FFFF99"/>
          <w:rtl/>
        </w:rPr>
        <w:t>–</w:t>
      </w:r>
      <w:r w:rsidRPr="007C7E23">
        <w:rPr>
          <w:rFonts w:cs="FrankRuehl" w:hint="cs"/>
          <w:strike/>
          <w:vanish/>
          <w:position w:val="0"/>
          <w:shd w:val="clear" w:color="auto" w:fill="FFFF99"/>
          <w:rtl/>
        </w:rPr>
        <w:t xml:space="preserve"> על ידי רופא אחר שהמנהל הסמיכו לכך;</w:t>
      </w:r>
    </w:p>
    <w:p w14:paraId="7D814020" w14:textId="77777777" w:rsidR="00EC33DB" w:rsidRPr="007C7E23" w:rsidRDefault="00EC33DB" w:rsidP="008C4620">
      <w:pPr>
        <w:pStyle w:val="P22"/>
        <w:spacing w:before="0"/>
        <w:ind w:left="1021" w:right="1134"/>
        <w:rPr>
          <w:rStyle w:val="default"/>
          <w:rFonts w:cs="FrankRuehl"/>
          <w:vanish/>
          <w:sz w:val="22"/>
          <w:szCs w:val="22"/>
          <w:u w:val="single"/>
          <w:shd w:val="clear" w:color="auto" w:fill="FFFF99"/>
          <w:rtl/>
        </w:rPr>
      </w:pP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ב)</w:t>
      </w:r>
      <w:r w:rsidRPr="007C7E23">
        <w:rPr>
          <w:rStyle w:val="default"/>
          <w:rFonts w:cs="FrankRuehl"/>
          <w:vanish/>
          <w:sz w:val="22"/>
          <w:szCs w:val="22"/>
          <w:u w:val="single"/>
          <w:shd w:val="clear" w:color="auto" w:fill="FFFF99"/>
          <w:rtl/>
        </w:rPr>
        <w:tab/>
      </w:r>
      <w:r w:rsidRPr="007C7E23">
        <w:rPr>
          <w:rStyle w:val="default"/>
          <w:rFonts w:cs="FrankRuehl" w:hint="cs"/>
          <w:vanish/>
          <w:sz w:val="22"/>
          <w:szCs w:val="22"/>
          <w:u w:val="single"/>
          <w:shd w:val="clear" w:color="auto" w:fill="FFFF99"/>
          <w:rtl/>
        </w:rPr>
        <w:t>רופא לשכת בריאות מחוזית שבתחומה נפטר המנוח או שבו יובא לקבורה וכן רופא שהמנהל ה</w:t>
      </w:r>
      <w:r w:rsidRPr="007C7E23">
        <w:rPr>
          <w:rStyle w:val="default"/>
          <w:rFonts w:cs="FrankRuehl"/>
          <w:vanish/>
          <w:sz w:val="22"/>
          <w:szCs w:val="22"/>
          <w:u w:val="single"/>
          <w:shd w:val="clear" w:color="auto" w:fill="FFFF99"/>
          <w:rtl/>
        </w:rPr>
        <w:t>ס</w:t>
      </w:r>
      <w:r w:rsidRPr="007C7E23">
        <w:rPr>
          <w:rStyle w:val="default"/>
          <w:rFonts w:cs="FrankRuehl" w:hint="cs"/>
          <w:vanish/>
          <w:sz w:val="22"/>
          <w:szCs w:val="22"/>
          <w:u w:val="single"/>
          <w:shd w:val="clear" w:color="auto" w:fill="FFFF99"/>
          <w:rtl/>
        </w:rPr>
        <w:t xml:space="preserve">מיך בכתב, לאחר התייעצות ברופא המחוזי, והוא עוסק ברפואה בישוב שבו נפטר המנוח או בישוב שבו יובא לקבורה, או מתגורר בישוב כאמור </w:t>
      </w:r>
      <w:r w:rsidR="008C4620" w:rsidRPr="007C7E23">
        <w:rPr>
          <w:rStyle w:val="default"/>
          <w:rFonts w:cs="FrankRuehl" w:hint="cs"/>
          <w:vanish/>
          <w:sz w:val="22"/>
          <w:szCs w:val="22"/>
          <w:u w:val="single"/>
          <w:shd w:val="clear" w:color="auto" w:fill="FFFF99"/>
          <w:rtl/>
        </w:rPr>
        <w:t>-</w:t>
      </w:r>
      <w:r w:rsidRPr="007C7E23">
        <w:rPr>
          <w:rStyle w:val="default"/>
          <w:rFonts w:cs="FrankRuehl" w:hint="cs"/>
          <w:vanish/>
          <w:sz w:val="22"/>
          <w:szCs w:val="22"/>
          <w:u w:val="single"/>
          <w:shd w:val="clear" w:color="auto" w:fill="FFFF99"/>
          <w:rtl/>
        </w:rPr>
        <w:t xml:space="preserve"> רשאים לתת רשיון קבורה; לא יוסמך כאמור רופא פלוני, למעט מי שהוסמך בנקיבת שם משרתו, אלא אם הסכים לכך;</w:t>
      </w:r>
    </w:p>
    <w:p w14:paraId="6285FF63" w14:textId="77777777" w:rsidR="00EC33DB" w:rsidRPr="007C7E23" w:rsidRDefault="00EC33DB" w:rsidP="00EC33DB">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ג)</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רשיון קבורה יינתן ללא תשל</w:t>
      </w:r>
      <w:r w:rsidRPr="007C7E23">
        <w:rPr>
          <w:rStyle w:val="default"/>
          <w:rFonts w:cs="FrankRuehl"/>
          <w:vanish/>
          <w:sz w:val="22"/>
          <w:szCs w:val="22"/>
          <w:shd w:val="clear" w:color="auto" w:fill="FFFF99"/>
          <w:rtl/>
        </w:rPr>
        <w:t>ו</w:t>
      </w:r>
      <w:r w:rsidRPr="007C7E23">
        <w:rPr>
          <w:rStyle w:val="default"/>
          <w:rFonts w:cs="FrankRuehl" w:hint="cs"/>
          <w:vanish/>
          <w:sz w:val="22"/>
          <w:szCs w:val="22"/>
          <w:shd w:val="clear" w:color="auto" w:fill="FFFF99"/>
          <w:rtl/>
        </w:rPr>
        <w:t xml:space="preserve">ם; </w:t>
      </w:r>
    </w:p>
    <w:p w14:paraId="49A36B3B" w14:textId="77777777" w:rsidR="00EC33DB" w:rsidRPr="007C7E23" w:rsidRDefault="00EC33DB" w:rsidP="008C4620">
      <w:pPr>
        <w:pStyle w:val="P22"/>
        <w:spacing w:before="0"/>
        <w:ind w:left="1021" w:right="1134"/>
        <w:rPr>
          <w:rStyle w:val="default"/>
          <w:rFonts w:cs="FrankRuehl" w:hint="cs"/>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ד)</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לא יינתן רשיון קבורה אלא אם הוגשה ללשכת הבריאות המחוזית או לרופא שהוסמך לפי פסקה (ב), הכל לפי הענין, </w:t>
      </w:r>
      <w:r w:rsidRPr="007C7E23">
        <w:rPr>
          <w:rStyle w:val="default"/>
          <w:rFonts w:cs="FrankRuehl" w:hint="cs"/>
          <w:strike/>
          <w:vanish/>
          <w:sz w:val="22"/>
          <w:szCs w:val="22"/>
          <w:shd w:val="clear" w:color="auto" w:fill="FFFF99"/>
          <w:rtl/>
        </w:rPr>
        <w:t xml:space="preserve">או לפקיד רישום כאמור בחוק מרשם האוכלוסין, תשכ"ה-1965 </w:t>
      </w:r>
      <w:r w:rsidR="008C4620" w:rsidRPr="007C7E23">
        <w:rPr>
          <w:rStyle w:val="default"/>
          <w:rFonts w:cs="FrankRuehl"/>
          <w:strike/>
          <w:vanish/>
          <w:sz w:val="22"/>
          <w:szCs w:val="22"/>
          <w:shd w:val="clear" w:color="auto" w:fill="FFFF99"/>
          <w:rtl/>
        </w:rPr>
        <w:t>–</w:t>
      </w:r>
      <w:r w:rsidRPr="007C7E23">
        <w:rPr>
          <w:rStyle w:val="default"/>
          <w:rFonts w:cs="FrankRuehl" w:hint="cs"/>
          <w:strike/>
          <w:vanish/>
          <w:sz w:val="22"/>
          <w:szCs w:val="22"/>
          <w:shd w:val="clear" w:color="auto" w:fill="FFFF99"/>
          <w:rtl/>
        </w:rPr>
        <w:t xml:space="preserve"> ה</w:t>
      </w:r>
      <w:r w:rsidR="000C11A5" w:rsidRPr="007C7E23">
        <w:rPr>
          <w:rStyle w:val="default"/>
          <w:rFonts w:cs="FrankRuehl" w:hint="cs"/>
          <w:strike/>
          <w:vanish/>
          <w:sz w:val="22"/>
          <w:szCs w:val="22"/>
          <w:shd w:val="clear" w:color="auto" w:fill="FFFF99"/>
          <w:rtl/>
        </w:rPr>
        <w:t>ו</w:t>
      </w:r>
      <w:r w:rsidRPr="007C7E23">
        <w:rPr>
          <w:rStyle w:val="default"/>
          <w:rFonts w:cs="FrankRuehl" w:hint="cs"/>
          <w:strike/>
          <w:vanish/>
          <w:sz w:val="22"/>
          <w:szCs w:val="22"/>
          <w:shd w:val="clear" w:color="auto" w:fill="FFFF99"/>
          <w:rtl/>
        </w:rPr>
        <w:t>דעת פטירה בהתאם לאותו חוק ושצויינה בו</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הודעה על פטירה על פי חוק מרשם האוכלוסין, תשכ"ה</w:t>
      </w:r>
      <w:r w:rsidR="008C4620" w:rsidRPr="007C7E23">
        <w:rPr>
          <w:rStyle w:val="default"/>
          <w:rFonts w:cs="FrankRuehl" w:hint="cs"/>
          <w:vanish/>
          <w:sz w:val="22"/>
          <w:szCs w:val="22"/>
          <w:u w:val="single"/>
          <w:shd w:val="clear" w:color="auto" w:fill="FFFF99"/>
          <w:rtl/>
        </w:rPr>
        <w:t>-</w:t>
      </w:r>
      <w:r w:rsidRPr="007C7E23">
        <w:rPr>
          <w:rStyle w:val="default"/>
          <w:rFonts w:cs="FrankRuehl" w:hint="cs"/>
          <w:vanish/>
          <w:sz w:val="22"/>
          <w:szCs w:val="22"/>
          <w:u w:val="single"/>
          <w:shd w:val="clear" w:color="auto" w:fill="FFFF99"/>
          <w:rtl/>
        </w:rPr>
        <w:t xml:space="preserve">1965 (להלן </w:t>
      </w:r>
      <w:r w:rsidR="008C4620"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 xml:space="preserve"> הודעה על פטירה), או הודעה על ל</w:t>
      </w:r>
      <w:r w:rsidRPr="007C7E23">
        <w:rPr>
          <w:rStyle w:val="default"/>
          <w:rFonts w:cs="FrankRuehl"/>
          <w:vanish/>
          <w:sz w:val="22"/>
          <w:szCs w:val="22"/>
          <w:u w:val="single"/>
          <w:shd w:val="clear" w:color="auto" w:fill="FFFF99"/>
          <w:rtl/>
        </w:rPr>
        <w:t>י</w:t>
      </w:r>
      <w:r w:rsidRPr="007C7E23">
        <w:rPr>
          <w:rStyle w:val="default"/>
          <w:rFonts w:cs="FrankRuehl" w:hint="cs"/>
          <w:vanish/>
          <w:sz w:val="22"/>
          <w:szCs w:val="22"/>
          <w:u w:val="single"/>
          <w:shd w:val="clear" w:color="auto" w:fill="FFFF99"/>
          <w:rtl/>
        </w:rPr>
        <w:t>דת מת ושצויינה בהם</w:t>
      </w:r>
      <w:r w:rsidRPr="007C7E23">
        <w:rPr>
          <w:rStyle w:val="default"/>
          <w:rFonts w:cs="FrankRuehl" w:hint="cs"/>
          <w:vanish/>
          <w:sz w:val="22"/>
          <w:szCs w:val="22"/>
          <w:shd w:val="clear" w:color="auto" w:fill="FFFF99"/>
          <w:rtl/>
        </w:rPr>
        <w:t xml:space="preserve">, בין יתר הפרטים, סיבת המוות כפי שנקבעה על ידי רופא ואושרה בחתימתו; לא נקבעה סיבת המוות על ידי רופא, רשאי רופא של לשכת הבריאות המחוזית או רופא שהוסמך לפי </w:t>
      </w:r>
      <w:r w:rsidRPr="007C7E23">
        <w:rPr>
          <w:rStyle w:val="default"/>
          <w:rFonts w:cs="FrankRuehl" w:hint="cs"/>
          <w:strike/>
          <w:vanish/>
          <w:sz w:val="22"/>
          <w:szCs w:val="22"/>
          <w:shd w:val="clear" w:color="auto" w:fill="FFFF99"/>
          <w:rtl/>
        </w:rPr>
        <w:t>פסקה (ב)(2)</w:t>
      </w:r>
      <w:r w:rsidR="003C407D" w:rsidRPr="007C7E23">
        <w:rPr>
          <w:rStyle w:val="default"/>
          <w:rFonts w:cs="FrankRuehl" w:hint="cs"/>
          <w:vanish/>
          <w:sz w:val="22"/>
          <w:szCs w:val="22"/>
          <w:shd w:val="clear" w:color="auto" w:fill="FFFF99"/>
          <w:rtl/>
        </w:rPr>
        <w:t xml:space="preserve"> </w:t>
      </w:r>
      <w:r w:rsidR="003C407D" w:rsidRPr="007C7E23">
        <w:rPr>
          <w:rStyle w:val="default"/>
          <w:rFonts w:cs="FrankRuehl" w:hint="cs"/>
          <w:vanish/>
          <w:sz w:val="22"/>
          <w:szCs w:val="22"/>
          <w:u w:val="single"/>
          <w:shd w:val="clear" w:color="auto" w:fill="FFFF99"/>
          <w:rtl/>
        </w:rPr>
        <w:t>פסקה (ב)</w:t>
      </w:r>
      <w:r w:rsidRPr="007C7E23">
        <w:rPr>
          <w:rStyle w:val="default"/>
          <w:rFonts w:cs="FrankRuehl" w:hint="cs"/>
          <w:vanish/>
          <w:sz w:val="22"/>
          <w:szCs w:val="22"/>
          <w:shd w:val="clear" w:color="auto" w:fill="FFFF99"/>
          <w:rtl/>
        </w:rPr>
        <w:t>, הכל לפי הענין, לקבוע את סיבת המוות לפי מיטב ידיעתו ואמונתו, ולאשרה בח</w:t>
      </w:r>
      <w:r w:rsidRPr="007C7E23">
        <w:rPr>
          <w:rStyle w:val="default"/>
          <w:rFonts w:cs="FrankRuehl"/>
          <w:vanish/>
          <w:sz w:val="22"/>
          <w:szCs w:val="22"/>
          <w:shd w:val="clear" w:color="auto" w:fill="FFFF99"/>
          <w:rtl/>
        </w:rPr>
        <w:t>תי</w:t>
      </w:r>
      <w:r w:rsidRPr="007C7E23">
        <w:rPr>
          <w:rStyle w:val="default"/>
          <w:rFonts w:cs="FrankRuehl" w:hint="cs"/>
          <w:vanish/>
          <w:sz w:val="22"/>
          <w:szCs w:val="22"/>
          <w:shd w:val="clear" w:color="auto" w:fill="FFFF99"/>
          <w:rtl/>
        </w:rPr>
        <w:t>מתו;</w:t>
      </w:r>
    </w:p>
    <w:p w14:paraId="1D55905A" w14:textId="77777777" w:rsidR="003C407D" w:rsidRPr="007C7E23" w:rsidRDefault="003C407D" w:rsidP="008C4620">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ה)</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ראו רופא של לשכת בריאות מחוזית או רופא שהוסמך לפי</w:t>
      </w:r>
      <w:r w:rsidR="0084299A" w:rsidRPr="007C7E23">
        <w:rPr>
          <w:rStyle w:val="default"/>
          <w:rFonts w:cs="FrankRuehl" w:hint="cs"/>
          <w:vanish/>
          <w:sz w:val="22"/>
          <w:szCs w:val="22"/>
          <w:shd w:val="clear" w:color="auto" w:fill="FFFF99"/>
          <w:rtl/>
        </w:rPr>
        <w:t xml:space="preserve"> </w:t>
      </w:r>
      <w:r w:rsidR="0084299A" w:rsidRPr="007C7E23">
        <w:rPr>
          <w:rStyle w:val="default"/>
          <w:rFonts w:cs="FrankRuehl" w:hint="cs"/>
          <w:strike/>
          <w:vanish/>
          <w:sz w:val="22"/>
          <w:szCs w:val="22"/>
          <w:shd w:val="clear" w:color="auto" w:fill="FFFF99"/>
          <w:rtl/>
        </w:rPr>
        <w:t>פסקה (ב)(2)</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פסקה (ב)</w:t>
      </w:r>
      <w:r w:rsidRPr="007C7E23">
        <w:rPr>
          <w:rStyle w:val="default"/>
          <w:rFonts w:cs="FrankRuehl" w:hint="cs"/>
          <w:vanish/>
          <w:sz w:val="22"/>
          <w:szCs w:val="22"/>
          <w:shd w:val="clear" w:color="auto" w:fill="FFFF99"/>
          <w:rtl/>
        </w:rPr>
        <w:t xml:space="preserve">, שסיבת המוות אינה טבעית, או היה להם יסוד סביר לחשש שסיבת המוות אינה טבעית, ימסרו הודעה על כך למשטרה או יבקשו מאת שופט של בית משפט השלום שבתחום שיפוטו אירע המוות </w:t>
      </w:r>
      <w:r w:rsidRPr="007C7E23">
        <w:rPr>
          <w:rStyle w:val="default"/>
          <w:rFonts w:cs="FrankRuehl"/>
          <w:vanish/>
          <w:sz w:val="22"/>
          <w:szCs w:val="22"/>
          <w:shd w:val="clear" w:color="auto" w:fill="FFFF99"/>
          <w:rtl/>
        </w:rPr>
        <w:t>א</w:t>
      </w:r>
      <w:r w:rsidRPr="007C7E23">
        <w:rPr>
          <w:rStyle w:val="default"/>
          <w:rFonts w:cs="FrankRuehl" w:hint="cs"/>
          <w:vanish/>
          <w:sz w:val="22"/>
          <w:szCs w:val="22"/>
          <w:shd w:val="clear" w:color="auto" w:fill="FFFF99"/>
          <w:rtl/>
        </w:rPr>
        <w:t>ו נמצאה הגוויה לחקור בסיבת המוות, ולא יתנו רשיון קבורה כל עוד לא קבלו הודעה מהמשטרה שאין יותר מניעה למתן הרשיון או כל עוד לא ניתן היתר לפי סעיף 20 לחוק לתיקון סדרי הדין הפלילי (חקירת פשעים וסיבות מוות), תשי"ח</w:t>
      </w:r>
      <w:r w:rsidR="008C4620" w:rsidRPr="007C7E23">
        <w:rPr>
          <w:rStyle w:val="default"/>
          <w:rFonts w:cs="FrankRuehl" w:hint="cs"/>
          <w:vanish/>
          <w:sz w:val="22"/>
          <w:szCs w:val="22"/>
          <w:shd w:val="clear" w:color="auto" w:fill="FFFF99"/>
          <w:rtl/>
        </w:rPr>
        <w:t>-</w:t>
      </w:r>
      <w:r w:rsidRPr="007C7E23">
        <w:rPr>
          <w:rStyle w:val="default"/>
          <w:rFonts w:cs="FrankRuehl" w:hint="cs"/>
          <w:vanish/>
          <w:sz w:val="22"/>
          <w:szCs w:val="22"/>
          <w:shd w:val="clear" w:color="auto" w:fill="FFFF99"/>
          <w:rtl/>
        </w:rPr>
        <w:t>1958;</w:t>
      </w:r>
    </w:p>
    <w:p w14:paraId="768F7EF8" w14:textId="77777777" w:rsidR="003C407D" w:rsidRPr="007C7E23" w:rsidRDefault="003C407D" w:rsidP="0084299A">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ו)</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הודיע קצין משטרה גבוה ללשכת בריאות מ</w:t>
      </w:r>
      <w:r w:rsidRPr="007C7E23">
        <w:rPr>
          <w:rStyle w:val="default"/>
          <w:rFonts w:cs="FrankRuehl"/>
          <w:vanish/>
          <w:sz w:val="22"/>
          <w:szCs w:val="22"/>
          <w:shd w:val="clear" w:color="auto" w:fill="FFFF99"/>
          <w:rtl/>
        </w:rPr>
        <w:t>ח</w:t>
      </w:r>
      <w:r w:rsidRPr="007C7E23">
        <w:rPr>
          <w:rStyle w:val="default"/>
          <w:rFonts w:cs="FrankRuehl" w:hint="cs"/>
          <w:vanish/>
          <w:sz w:val="22"/>
          <w:szCs w:val="22"/>
          <w:shd w:val="clear" w:color="auto" w:fill="FFFF99"/>
          <w:rtl/>
        </w:rPr>
        <w:t xml:space="preserve">וזית או לרופא שהוסמך לפי </w:t>
      </w:r>
      <w:r w:rsidR="0084299A" w:rsidRPr="007C7E23">
        <w:rPr>
          <w:rStyle w:val="default"/>
          <w:rFonts w:cs="FrankRuehl" w:hint="cs"/>
          <w:strike/>
          <w:vanish/>
          <w:sz w:val="22"/>
          <w:szCs w:val="22"/>
          <w:shd w:val="clear" w:color="auto" w:fill="FFFF99"/>
          <w:rtl/>
        </w:rPr>
        <w:t>פסקה (ב)(2)</w:t>
      </w:r>
      <w:r w:rsidR="0084299A"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פסקה (ב)</w:t>
      </w:r>
      <w:r w:rsidRPr="007C7E23">
        <w:rPr>
          <w:rStyle w:val="default"/>
          <w:rFonts w:cs="FrankRuehl" w:hint="cs"/>
          <w:vanish/>
          <w:sz w:val="22"/>
          <w:szCs w:val="22"/>
          <w:shd w:val="clear" w:color="auto" w:fill="FFFF99"/>
          <w:rtl/>
        </w:rPr>
        <w:t xml:space="preserve">, שנפתחה חקירה בסיבת מותו של אדם וביקש לעכב את מתן הרשיון לקבורתו, לא יתן רופא לשכת הבריאות המחוזית או הרופא שהוסמך כאמור, הכל לפי הענין, את רשיון הקבורה כל עוד לא קיבל הודעה מהמשטרה שאין עוד מניעה לתיתו. </w:t>
      </w:r>
    </w:p>
    <w:p w14:paraId="7A06EBB9" w14:textId="77777777" w:rsidR="00FB66BB" w:rsidRPr="007C7E23" w:rsidRDefault="00FB66BB" w:rsidP="00FB66BB">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(2)</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אין קוברים </w:t>
      </w:r>
      <w:r w:rsidRPr="007C7E23">
        <w:rPr>
          <w:rStyle w:val="default"/>
          <w:rFonts w:cs="FrankRuehl"/>
          <w:vanish/>
          <w:sz w:val="22"/>
          <w:szCs w:val="22"/>
          <w:shd w:val="clear" w:color="auto" w:fill="FFFF99"/>
          <w:rtl/>
        </w:rPr>
        <w:t>מ</w:t>
      </w:r>
      <w:r w:rsidRPr="007C7E23">
        <w:rPr>
          <w:rStyle w:val="default"/>
          <w:rFonts w:cs="FrankRuehl" w:hint="cs"/>
          <w:vanish/>
          <w:sz w:val="22"/>
          <w:szCs w:val="22"/>
          <w:shd w:val="clear" w:color="auto" w:fill="FFFF99"/>
          <w:rtl/>
        </w:rPr>
        <w:t xml:space="preserve">ת לפני עבור שלוש שעות משעת פטירתו, ולא אחרי עבור ארבעים ושמונה שעות לאחר פטירתו, אלא אם התיר רופא ממשלתי במפורש קבורה מאוחרת יותר. </w:t>
      </w:r>
    </w:p>
    <w:p w14:paraId="768E0D51" w14:textId="77777777" w:rsidR="00FB66BB" w:rsidRPr="007C7E23" w:rsidRDefault="00FB66BB" w:rsidP="00FB66BB">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(3)</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אין קוברים מת לאחר שקיעת החמה, אלא בהסכמתו המפורשת של הממונה על המחוז, אך יהודי שמת בערב שבת לאחר שעה 4 אחה"צ, מותר לה</w:t>
      </w:r>
      <w:r w:rsidRPr="007C7E23">
        <w:rPr>
          <w:rStyle w:val="default"/>
          <w:rFonts w:cs="FrankRuehl"/>
          <w:vanish/>
          <w:sz w:val="22"/>
          <w:szCs w:val="22"/>
          <w:shd w:val="clear" w:color="auto" w:fill="FFFF99"/>
          <w:rtl/>
        </w:rPr>
        <w:t>ת</w:t>
      </w:r>
      <w:r w:rsidRPr="007C7E23">
        <w:rPr>
          <w:rStyle w:val="default"/>
          <w:rFonts w:cs="FrankRuehl" w:hint="cs"/>
          <w:vanish/>
          <w:sz w:val="22"/>
          <w:szCs w:val="22"/>
          <w:shd w:val="clear" w:color="auto" w:fill="FFFF99"/>
          <w:rtl/>
        </w:rPr>
        <w:t xml:space="preserve">יר את קבורתו עד לשעה 11 בלילה שביום השבת שלמחרתו, אך לא לאחר השעה הזאת. </w:t>
      </w:r>
    </w:p>
    <w:p w14:paraId="42A1D908" w14:textId="77777777" w:rsidR="00FB66BB" w:rsidRPr="007C7E23" w:rsidRDefault="00FB66BB" w:rsidP="00FB66BB">
      <w:pPr>
        <w:pStyle w:val="P00"/>
        <w:spacing w:before="0"/>
        <w:ind w:left="0" w:right="1134"/>
        <w:rPr>
          <w:rStyle w:val="default"/>
          <w:rFonts w:cs="FrankRuehl"/>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(4)</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בלא לפגוע בהוראותיו של סעיף-קטן (4) מסעיף 7, אין קוברים מת אלא בבית-העלמין הקיים בתור כזה בתאריך הפקודה הזאת או שנתאשר כדין בתור בית-העלמין, בהתאם להוראות הפק</w:t>
      </w:r>
      <w:r w:rsidRPr="007C7E23">
        <w:rPr>
          <w:rStyle w:val="default"/>
          <w:rFonts w:cs="FrankRuehl"/>
          <w:vanish/>
          <w:sz w:val="22"/>
          <w:szCs w:val="22"/>
          <w:shd w:val="clear" w:color="auto" w:fill="FFFF99"/>
          <w:rtl/>
        </w:rPr>
        <w:t>ו</w:t>
      </w:r>
      <w:r w:rsidRPr="007C7E23">
        <w:rPr>
          <w:rStyle w:val="default"/>
          <w:rFonts w:cs="FrankRuehl" w:hint="cs"/>
          <w:vanish/>
          <w:sz w:val="22"/>
          <w:szCs w:val="22"/>
          <w:shd w:val="clear" w:color="auto" w:fill="FFFF99"/>
          <w:rtl/>
        </w:rPr>
        <w:t xml:space="preserve">דה הזאת. </w:t>
      </w:r>
    </w:p>
    <w:p w14:paraId="560FE471" w14:textId="77777777" w:rsidR="00FB66BB" w:rsidRPr="007C7E23" w:rsidRDefault="00FB66BB" w:rsidP="00FB66BB">
      <w:pPr>
        <w:pStyle w:val="P00"/>
        <w:spacing w:before="0"/>
        <w:ind w:left="0" w:right="1134"/>
        <w:rPr>
          <w:rStyle w:val="default"/>
          <w:rFonts w:cs="FrankRuehl"/>
          <w:vanish/>
          <w:sz w:val="22"/>
          <w:szCs w:val="22"/>
          <w:u w:val="single"/>
          <w:shd w:val="clear" w:color="auto" w:fill="FFFF99"/>
          <w:rtl/>
        </w:rPr>
      </w:pPr>
      <w:r w:rsidRPr="007C7E23">
        <w:rPr>
          <w:vanish/>
          <w:sz w:val="22"/>
          <w:szCs w:val="22"/>
          <w:shd w:val="clear" w:color="auto" w:fill="FFFF99"/>
          <w:rtl/>
        </w:rPr>
        <w:tab/>
      </w:r>
      <w:r w:rsidRPr="007C7E23">
        <w:rPr>
          <w:rStyle w:val="default"/>
          <w:rFonts w:cs="FrankRuehl"/>
          <w:vanish/>
          <w:sz w:val="22"/>
          <w:szCs w:val="22"/>
          <w:u w:val="single"/>
          <w:shd w:val="clear" w:color="auto" w:fill="FFFF99"/>
          <w:rtl/>
        </w:rPr>
        <w:t>(5)</w:t>
      </w:r>
      <w:r w:rsidRPr="007C7E23">
        <w:rPr>
          <w:rStyle w:val="default"/>
          <w:rFonts w:cs="FrankRuehl"/>
          <w:vanish/>
          <w:sz w:val="22"/>
          <w:szCs w:val="22"/>
          <w:u w:val="single"/>
          <w:shd w:val="clear" w:color="auto" w:fill="FFFF99"/>
          <w:rtl/>
        </w:rPr>
        <w:tab/>
      </w:r>
      <w:r w:rsidRPr="007C7E23">
        <w:rPr>
          <w:rStyle w:val="default"/>
          <w:rFonts w:cs="FrankRuehl" w:hint="cs"/>
          <w:vanish/>
          <w:sz w:val="22"/>
          <w:szCs w:val="22"/>
          <w:u w:val="single"/>
          <w:shd w:val="clear" w:color="auto" w:fill="FFFF99"/>
          <w:rtl/>
        </w:rPr>
        <w:t>רופא שהוסמך לפי סעיף קטן (1)(ב) יודיע על מתן רשיונות קבורה ויעביר העתקים מהם ללשכת הבריאות המחוזית, הכל באופן שייקבע.</w:t>
      </w:r>
    </w:p>
    <w:p w14:paraId="3ABBA967" w14:textId="77777777" w:rsidR="00FB66BB" w:rsidRPr="007C7E23" w:rsidRDefault="00FB66BB" w:rsidP="008C4620">
      <w:pPr>
        <w:pStyle w:val="P00"/>
        <w:spacing w:before="0"/>
        <w:ind w:left="0" w:right="1134"/>
        <w:rPr>
          <w:rStyle w:val="default"/>
          <w:rFonts w:cs="FrankRuehl"/>
          <w:vanish/>
          <w:sz w:val="22"/>
          <w:szCs w:val="22"/>
          <w:u w:val="single"/>
          <w:shd w:val="clear" w:color="auto" w:fill="FFFF99"/>
          <w:rtl/>
        </w:rPr>
      </w:pPr>
      <w:r w:rsidRPr="007C7E23">
        <w:rPr>
          <w:vanish/>
          <w:sz w:val="22"/>
          <w:szCs w:val="22"/>
          <w:shd w:val="clear" w:color="auto" w:fill="FFFF99"/>
          <w:rtl/>
        </w:rPr>
        <w:tab/>
      </w:r>
      <w:r w:rsidRPr="007C7E23">
        <w:rPr>
          <w:rStyle w:val="default"/>
          <w:rFonts w:cs="FrankRuehl"/>
          <w:vanish/>
          <w:sz w:val="22"/>
          <w:szCs w:val="22"/>
          <w:u w:val="single"/>
          <w:shd w:val="clear" w:color="auto" w:fill="FFFF99"/>
          <w:rtl/>
        </w:rPr>
        <w:t>(6)</w:t>
      </w:r>
      <w:r w:rsidRPr="007C7E23">
        <w:rPr>
          <w:rStyle w:val="default"/>
          <w:rFonts w:cs="FrankRuehl"/>
          <w:vanish/>
          <w:sz w:val="22"/>
          <w:szCs w:val="22"/>
          <w:u w:val="single"/>
          <w:shd w:val="clear" w:color="auto" w:fill="FFFF99"/>
          <w:rtl/>
        </w:rPr>
        <w:tab/>
      </w:r>
      <w:r w:rsidRPr="007C7E23">
        <w:rPr>
          <w:rStyle w:val="default"/>
          <w:rFonts w:cs="FrankRuehl" w:hint="cs"/>
          <w:vanish/>
          <w:sz w:val="22"/>
          <w:szCs w:val="22"/>
          <w:u w:val="single"/>
          <w:shd w:val="clear" w:color="auto" w:fill="FFFF99"/>
          <w:rtl/>
        </w:rPr>
        <w:t xml:space="preserve">רופא הנותן רשיון קבורה יעביר תוך 14 יום הודעה על פטירה לפקיד רישום </w:t>
      </w:r>
      <w:r w:rsidRPr="007C7E23">
        <w:rPr>
          <w:rStyle w:val="default"/>
          <w:rFonts w:cs="FrankRuehl"/>
          <w:vanish/>
          <w:sz w:val="22"/>
          <w:szCs w:val="22"/>
          <w:u w:val="single"/>
          <w:shd w:val="clear" w:color="auto" w:fill="FFFF99"/>
          <w:rtl/>
        </w:rPr>
        <w:t>כ</w:t>
      </w:r>
      <w:r w:rsidRPr="007C7E23">
        <w:rPr>
          <w:rStyle w:val="default"/>
          <w:rFonts w:cs="FrankRuehl" w:hint="cs"/>
          <w:vanish/>
          <w:sz w:val="22"/>
          <w:szCs w:val="22"/>
          <w:u w:val="single"/>
          <w:shd w:val="clear" w:color="auto" w:fill="FFFF99"/>
          <w:rtl/>
        </w:rPr>
        <w:t>משמעותו בחוק מרשם האוכלוסין, תשכ"ה</w:t>
      </w:r>
      <w:r w:rsidR="008C4620" w:rsidRPr="007C7E23">
        <w:rPr>
          <w:rStyle w:val="default"/>
          <w:rFonts w:cs="FrankRuehl" w:hint="cs"/>
          <w:vanish/>
          <w:sz w:val="22"/>
          <w:szCs w:val="22"/>
          <w:u w:val="single"/>
          <w:shd w:val="clear" w:color="auto" w:fill="FFFF99"/>
          <w:rtl/>
        </w:rPr>
        <w:t>-</w:t>
      </w:r>
      <w:r w:rsidRPr="007C7E23">
        <w:rPr>
          <w:rStyle w:val="default"/>
          <w:rFonts w:cs="FrankRuehl" w:hint="cs"/>
          <w:vanish/>
          <w:sz w:val="22"/>
          <w:szCs w:val="22"/>
          <w:u w:val="single"/>
          <w:shd w:val="clear" w:color="auto" w:fill="FFFF99"/>
          <w:rtl/>
        </w:rPr>
        <w:t xml:space="preserve">1965. </w:t>
      </w:r>
    </w:p>
    <w:p w14:paraId="4C5EB2E7" w14:textId="77777777" w:rsidR="00734784" w:rsidRPr="007C7E23" w:rsidRDefault="00FB66BB" w:rsidP="00051CF2">
      <w:pPr>
        <w:pStyle w:val="P00"/>
        <w:spacing w:before="0"/>
        <w:ind w:left="0" w:right="1134"/>
        <w:rPr>
          <w:rStyle w:val="default"/>
          <w:rFonts w:cs="FrankRuehl"/>
          <w:vanish/>
          <w:sz w:val="22"/>
          <w:szCs w:val="22"/>
          <w:u w:val="single"/>
          <w:shd w:val="clear" w:color="auto" w:fill="FFFF99"/>
          <w:rtl/>
        </w:rPr>
      </w:pPr>
      <w:r w:rsidRPr="007C7E23">
        <w:rPr>
          <w:vanish/>
          <w:sz w:val="22"/>
          <w:szCs w:val="22"/>
          <w:shd w:val="clear" w:color="auto" w:fill="FFFF99"/>
          <w:rtl/>
        </w:rPr>
        <w:tab/>
      </w:r>
      <w:r w:rsidRPr="007C7E23">
        <w:rPr>
          <w:rStyle w:val="default"/>
          <w:rFonts w:cs="FrankRuehl"/>
          <w:vanish/>
          <w:sz w:val="22"/>
          <w:szCs w:val="22"/>
          <w:u w:val="single"/>
          <w:shd w:val="clear" w:color="auto" w:fill="FFFF99"/>
          <w:rtl/>
        </w:rPr>
        <w:t>(7)</w:t>
      </w:r>
      <w:r w:rsidRPr="007C7E23">
        <w:rPr>
          <w:rStyle w:val="default"/>
          <w:rFonts w:cs="FrankRuehl"/>
          <w:vanish/>
          <w:sz w:val="22"/>
          <w:szCs w:val="22"/>
          <w:u w:val="single"/>
          <w:shd w:val="clear" w:color="auto" w:fill="FFFF99"/>
          <w:rtl/>
        </w:rPr>
        <w:tab/>
      </w:r>
      <w:r w:rsidRPr="007C7E23">
        <w:rPr>
          <w:rStyle w:val="default"/>
          <w:rFonts w:cs="FrankRuehl" w:hint="cs"/>
          <w:vanish/>
          <w:sz w:val="22"/>
          <w:szCs w:val="22"/>
          <w:u w:val="single"/>
          <w:shd w:val="clear" w:color="auto" w:fill="FFFF99"/>
          <w:rtl/>
        </w:rPr>
        <w:t>שר הבריאות, באישור ועדת העבודה והרווחה של הכנסת, רשאי לקבוע בתקנות מקרים שבהם קבורת עובר או ולד, שיצא או הוצא מרחם אמו מת, חייבת ברשיון קבורה; דינו של עובר או ולד מת שנקבע לגביו כאמור</w:t>
      </w:r>
      <w:r w:rsidRPr="007C7E23">
        <w:rPr>
          <w:rStyle w:val="default"/>
          <w:rFonts w:cs="FrankRuehl"/>
          <w:vanish/>
          <w:sz w:val="22"/>
          <w:szCs w:val="22"/>
          <w:u w:val="single"/>
          <w:shd w:val="clear" w:color="auto" w:fill="FFFF99"/>
          <w:rtl/>
        </w:rPr>
        <w:t xml:space="preserve">, </w:t>
      </w:r>
      <w:r w:rsidRPr="007C7E23">
        <w:rPr>
          <w:rStyle w:val="default"/>
          <w:rFonts w:cs="FrankRuehl" w:hint="cs"/>
          <w:vanish/>
          <w:sz w:val="22"/>
          <w:szCs w:val="22"/>
          <w:u w:val="single"/>
          <w:shd w:val="clear" w:color="auto" w:fill="FFFF99"/>
          <w:rtl/>
        </w:rPr>
        <w:t>כדין מת לענין סעיף זה</w:t>
      </w:r>
      <w:r w:rsidR="00734784" w:rsidRPr="007C7E23">
        <w:rPr>
          <w:rStyle w:val="default"/>
          <w:rFonts w:cs="FrankRuehl" w:hint="cs"/>
          <w:vanish/>
          <w:sz w:val="22"/>
          <w:szCs w:val="22"/>
          <w:u w:val="single"/>
          <w:shd w:val="clear" w:color="auto" w:fill="FFFF99"/>
          <w:rtl/>
        </w:rPr>
        <w:t>.</w:t>
      </w:r>
    </w:p>
    <w:p w14:paraId="680223A1" w14:textId="77777777" w:rsidR="00734784" w:rsidRPr="007C7E23" w:rsidRDefault="00734784" w:rsidP="00734784">
      <w:pPr>
        <w:pStyle w:val="P00"/>
        <w:tabs>
          <w:tab w:val="clear" w:pos="6259"/>
        </w:tabs>
        <w:spacing w:before="0"/>
        <w:ind w:left="0" w:right="1134"/>
        <w:rPr>
          <w:vanish/>
          <w:szCs w:val="20"/>
          <w:shd w:val="clear" w:color="auto" w:fill="FFFF99"/>
          <w:rtl/>
        </w:rPr>
      </w:pPr>
    </w:p>
    <w:p w14:paraId="351DBDEB" w14:textId="77777777" w:rsidR="00734784" w:rsidRPr="007C7E23" w:rsidRDefault="00734784" w:rsidP="00734784">
      <w:pPr>
        <w:pStyle w:val="P00"/>
        <w:tabs>
          <w:tab w:val="clear" w:pos="6259"/>
        </w:tabs>
        <w:spacing w:before="0"/>
        <w:ind w:left="0" w:right="1134"/>
        <w:rPr>
          <w:vanish/>
          <w:color w:val="FF0000"/>
          <w:szCs w:val="20"/>
          <w:shd w:val="clear" w:color="auto" w:fill="FFFF99"/>
          <w:rtl/>
        </w:rPr>
      </w:pPr>
      <w:r w:rsidRPr="007C7E23">
        <w:rPr>
          <w:rFonts w:hint="cs"/>
          <w:vanish/>
          <w:color w:val="FF0000"/>
          <w:szCs w:val="20"/>
          <w:shd w:val="clear" w:color="auto" w:fill="FFFF99"/>
          <w:rtl/>
        </w:rPr>
        <w:t>מיום 9.2.2023</w:t>
      </w:r>
    </w:p>
    <w:p w14:paraId="510B9F76" w14:textId="77777777" w:rsidR="00734784" w:rsidRPr="007C7E23" w:rsidRDefault="00734784" w:rsidP="00734784">
      <w:pPr>
        <w:pStyle w:val="P00"/>
        <w:tabs>
          <w:tab w:val="clear" w:pos="6259"/>
        </w:tabs>
        <w:spacing w:before="0"/>
        <w:ind w:left="0" w:right="1134"/>
        <w:rPr>
          <w:vanish/>
          <w:szCs w:val="20"/>
          <w:shd w:val="clear" w:color="auto" w:fill="FFFF99"/>
          <w:rtl/>
        </w:rPr>
      </w:pPr>
      <w:r w:rsidRPr="007C7E23">
        <w:rPr>
          <w:rFonts w:hint="cs"/>
          <w:b/>
          <w:bCs/>
          <w:vanish/>
          <w:szCs w:val="20"/>
          <w:shd w:val="clear" w:color="auto" w:fill="FFFF99"/>
          <w:rtl/>
        </w:rPr>
        <w:t>תיקון מס' 38</w:t>
      </w:r>
    </w:p>
    <w:p w14:paraId="45F14975" w14:textId="77777777" w:rsidR="00734784" w:rsidRPr="007C7E23" w:rsidRDefault="00734784" w:rsidP="00734784">
      <w:pPr>
        <w:pStyle w:val="P00"/>
        <w:tabs>
          <w:tab w:val="clear" w:pos="6259"/>
        </w:tabs>
        <w:spacing w:before="0"/>
        <w:ind w:left="0" w:right="1134"/>
        <w:rPr>
          <w:vanish/>
          <w:szCs w:val="20"/>
          <w:shd w:val="clear" w:color="auto" w:fill="FFFF99"/>
          <w:rtl/>
        </w:rPr>
      </w:pPr>
      <w:hyperlink r:id="rId56" w:history="1">
        <w:r w:rsidRPr="007C7E23">
          <w:rPr>
            <w:rStyle w:val="Hyperlink"/>
            <w:rFonts w:hint="cs"/>
            <w:vanish/>
            <w:szCs w:val="20"/>
            <w:shd w:val="clear" w:color="auto" w:fill="FFFF99"/>
            <w:rtl/>
          </w:rPr>
          <w:t>ס"ח תשפ"ג מס' 3016</w:t>
        </w:r>
      </w:hyperlink>
      <w:r w:rsidRPr="007C7E23">
        <w:rPr>
          <w:rFonts w:hint="cs"/>
          <w:vanish/>
          <w:szCs w:val="20"/>
          <w:shd w:val="clear" w:color="auto" w:fill="FFFF99"/>
          <w:rtl/>
        </w:rPr>
        <w:t xml:space="preserve"> מיום 9.2.2023 עמ' 16 (</w:t>
      </w:r>
      <w:hyperlink r:id="rId57" w:history="1">
        <w:r w:rsidRPr="007C7E23">
          <w:rPr>
            <w:rStyle w:val="Hyperlink"/>
            <w:rFonts w:hint="cs"/>
            <w:vanish/>
            <w:szCs w:val="20"/>
            <w:shd w:val="clear" w:color="auto" w:fill="FFFF99"/>
            <w:rtl/>
          </w:rPr>
          <w:t>ה"ח 945</w:t>
        </w:r>
      </w:hyperlink>
      <w:r w:rsidRPr="007C7E23">
        <w:rPr>
          <w:rFonts w:hint="cs"/>
          <w:vanish/>
          <w:szCs w:val="20"/>
          <w:shd w:val="clear" w:color="auto" w:fill="FFFF99"/>
          <w:rtl/>
        </w:rPr>
        <w:t>)</w:t>
      </w:r>
    </w:p>
    <w:p w14:paraId="549BF44E" w14:textId="77777777" w:rsidR="00FB66BB" w:rsidRPr="00051CF2" w:rsidRDefault="00734784" w:rsidP="003E6468">
      <w:pPr>
        <w:pStyle w:val="P00"/>
        <w:ind w:left="0" w:right="1134"/>
        <w:rPr>
          <w:rStyle w:val="default"/>
          <w:rFonts w:cs="FrankRuehl"/>
          <w:sz w:val="2"/>
          <w:szCs w:val="2"/>
          <w:u w:val="single"/>
          <w:rtl/>
        </w:rPr>
      </w:pPr>
      <w:r w:rsidRPr="007C7E23">
        <w:rPr>
          <w:vanish/>
          <w:sz w:val="22"/>
          <w:szCs w:val="22"/>
          <w:shd w:val="clear" w:color="auto" w:fill="FFFF99"/>
          <w:rtl/>
        </w:rPr>
        <w:tab/>
      </w:r>
      <w:r w:rsidRPr="007C7E23">
        <w:rPr>
          <w:rStyle w:val="default"/>
          <w:rFonts w:cs="FrankRuehl"/>
          <w:vanish/>
          <w:sz w:val="22"/>
          <w:szCs w:val="22"/>
          <w:shd w:val="clear" w:color="auto" w:fill="FFFF99"/>
          <w:rtl/>
        </w:rPr>
        <w:t>(7)</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שר הבריאות, באישור </w:t>
      </w:r>
      <w:r w:rsidRPr="007C7E23">
        <w:rPr>
          <w:rStyle w:val="default"/>
          <w:rFonts w:cs="FrankRuehl" w:hint="cs"/>
          <w:strike/>
          <w:vanish/>
          <w:sz w:val="22"/>
          <w:szCs w:val="22"/>
          <w:shd w:val="clear" w:color="auto" w:fill="FFFF99"/>
          <w:rtl/>
        </w:rPr>
        <w:t>ועדת העבודה והרווחה</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ועדת הבריאות</w:t>
      </w:r>
      <w:r w:rsidRPr="007C7E23">
        <w:rPr>
          <w:rStyle w:val="default"/>
          <w:rFonts w:cs="FrankRuehl" w:hint="cs"/>
          <w:vanish/>
          <w:sz w:val="22"/>
          <w:szCs w:val="22"/>
          <w:shd w:val="clear" w:color="auto" w:fill="FFFF99"/>
          <w:rtl/>
        </w:rPr>
        <w:t xml:space="preserve"> של הכנסת, רשאי לקבוע בתקנות מקרים שבהם קבורת עובר או ולד, שיצא או הוצא מרחם אמו מת, חייבת ברשיון קבורה; דינו של עובר או ולד מת שנקבע לגביו כאמור</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כדין מת לענין סעיף זה.</w:t>
      </w:r>
      <w:bookmarkEnd w:id="30"/>
    </w:p>
    <w:p w14:paraId="7DF83644" w14:textId="77777777" w:rsidR="00D46DCD" w:rsidRDefault="00D46DCD" w:rsidP="008C4620">
      <w:pPr>
        <w:pStyle w:val="P00"/>
        <w:spacing w:before="72"/>
        <w:ind w:left="0" w:right="1134"/>
        <w:rPr>
          <w:rStyle w:val="default"/>
          <w:rFonts w:cs="FrankRuehl"/>
          <w:rtl/>
        </w:rPr>
      </w:pPr>
      <w:bookmarkStart w:id="31" w:name="Seif9"/>
      <w:bookmarkEnd w:id="31"/>
      <w:r>
        <w:rPr>
          <w:lang w:val="he-IL"/>
        </w:rPr>
        <w:pict w14:anchorId="10C75C01">
          <v:rect id="_x0000_s2077" style="position:absolute;left:0;text-align:left;margin-left:464.5pt;margin-top:8.05pt;width:75.05pt;height:13pt;z-index:251558912" o:allowincell="f" filled="f" stroked="f" strokecolor="lime" strokeweight=".25pt">
            <v:textbox inset="0,0,0,0">
              <w:txbxContent>
                <w:p w14:paraId="77A9A237"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קנות</w:t>
                  </w:r>
                </w:p>
              </w:txbxContent>
            </v:textbox>
            <w10:anchorlock/>
          </v:rect>
        </w:pict>
      </w:r>
      <w:r>
        <w:rPr>
          <w:rStyle w:val="big-number"/>
          <w:rtl/>
        </w:rPr>
        <w:t>9.</w:t>
      </w:r>
      <w:r>
        <w:rPr>
          <w:rStyle w:val="big-number"/>
          <w:rtl/>
        </w:rPr>
        <w:tab/>
      </w:r>
      <w:r>
        <w:rPr>
          <w:rStyle w:val="default"/>
          <w:rFonts w:cs="FrankRuehl"/>
          <w:rtl/>
        </w:rPr>
        <w:t>ר</w:t>
      </w:r>
      <w:r>
        <w:rPr>
          <w:rStyle w:val="default"/>
          <w:rFonts w:cs="FrankRuehl" w:hint="cs"/>
          <w:rtl/>
        </w:rPr>
        <w:t xml:space="preserve">שאי המנהל, באישורו של שר הבריאות, להתקין תקנות בנוגע לענינים דלקמן: </w:t>
      </w:r>
    </w:p>
    <w:p w14:paraId="3646B80E" w14:textId="77777777" w:rsidR="00D46DCD" w:rsidRDefault="00D46DCD" w:rsidP="009F283B">
      <w:pPr>
        <w:pStyle w:val="P22"/>
        <w:tabs>
          <w:tab w:val="left" w:pos="624"/>
          <w:tab w:val="left" w:pos="1021"/>
        </w:tabs>
        <w:spacing w:before="72"/>
        <w:ind w:left="624" w:right="1134"/>
        <w:rPr>
          <w:rStyle w:val="default"/>
          <w:rFonts w:cs="FrankRuehl"/>
          <w:rtl/>
        </w:rPr>
      </w:pPr>
      <w:r>
        <w:rPr>
          <w:lang w:val="he-IL"/>
        </w:rPr>
        <w:pict w14:anchorId="4B2159C5">
          <v:rect id="_x0000_s2078" style="position:absolute;left:0;text-align:left;margin-left:464.5pt;margin-top:8.05pt;width:75.05pt;height:21.1pt;z-index:251559936" o:allowincell="f" filled="f" stroked="f" strokecolor="lime" strokeweight=".25pt">
            <v:textbox inset="0,0,0,0">
              <w:txbxContent>
                <w:p w14:paraId="24AA78C7" w14:textId="77777777" w:rsidR="002E0A2D" w:rsidRDefault="002E0A2D" w:rsidP="00FC7E39">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Style w:val="default"/>
          <w:rFonts w:cs="FrankRuehl"/>
          <w:rtl/>
        </w:rPr>
        <w:t>(</w:t>
      </w:r>
      <w:r>
        <w:rPr>
          <w:rStyle w:val="default"/>
          <w:rFonts w:cs="FrankRuehl" w:hint="cs"/>
          <w:rtl/>
        </w:rPr>
        <w:t xml:space="preserve">א) עד (ד) </w:t>
      </w:r>
      <w:r w:rsidR="008C4620">
        <w:rPr>
          <w:rStyle w:val="default"/>
          <w:rFonts w:cs="FrankRuehl" w:hint="cs"/>
          <w:rtl/>
        </w:rPr>
        <w:t>(נמחקו);</w:t>
      </w:r>
    </w:p>
    <w:p w14:paraId="520FB38C" w14:textId="77777777" w:rsidR="00D46DCD" w:rsidRDefault="00D46DCD" w:rsidP="009F283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מתן תעודות רופאים בנוגע לגורמי הפטירה; </w:t>
      </w:r>
    </w:p>
    <w:p w14:paraId="3F67E01F" w14:textId="77777777" w:rsidR="00D46DCD" w:rsidRDefault="00D46DCD" w:rsidP="009F283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שטחם ועומקם של קברים והב</w:t>
      </w:r>
      <w:r>
        <w:rPr>
          <w:rStyle w:val="default"/>
          <w:rFonts w:cs="FrankRuehl"/>
          <w:rtl/>
        </w:rPr>
        <w:t>י</w:t>
      </w:r>
      <w:r>
        <w:rPr>
          <w:rStyle w:val="default"/>
          <w:rFonts w:cs="FrankRuehl" w:hint="cs"/>
          <w:rtl/>
        </w:rPr>
        <w:t>וב, הסניטציה, הסידורים הכלליים וההחזקה של בתי עלמין;</w:t>
      </w:r>
    </w:p>
    <w:p w14:paraId="0F0DCC13" w14:textId="77777777" w:rsidR="00D46DCD" w:rsidRDefault="00D46DCD" w:rsidP="009F283B">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הובלת גופות לקבורה, הוצאתן מקברותיהן, וקבורתן מחדש; </w:t>
      </w:r>
    </w:p>
    <w:p w14:paraId="1F5A9AF8" w14:textId="77777777" w:rsidR="00D46DCD" w:rsidRDefault="00D46DCD" w:rsidP="009F283B">
      <w:pPr>
        <w:pStyle w:val="P22"/>
        <w:tabs>
          <w:tab w:val="left" w:pos="624"/>
          <w:tab w:val="left" w:pos="1021"/>
        </w:tabs>
        <w:spacing w:before="72"/>
        <w:ind w:left="624" w:right="1134"/>
        <w:rPr>
          <w:rStyle w:val="default"/>
          <w:rFonts w:cs="FrankRuehl" w:hint="cs"/>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בדרך כלל כדי ליתן תוקף להוראות החלק הזה של הפקודה. </w:t>
      </w:r>
    </w:p>
    <w:p w14:paraId="71F7DA0F" w14:textId="77777777" w:rsidR="009F283B" w:rsidRPr="007C7E23" w:rsidRDefault="009F283B" w:rsidP="009F283B">
      <w:pPr>
        <w:pStyle w:val="P00"/>
        <w:spacing w:before="0"/>
        <w:ind w:left="624" w:right="1134"/>
        <w:rPr>
          <w:rStyle w:val="default"/>
          <w:rFonts w:cs="FrankRuehl" w:hint="cs"/>
          <w:vanish/>
          <w:color w:val="FF0000"/>
          <w:szCs w:val="20"/>
          <w:shd w:val="clear" w:color="auto" w:fill="FFFF99"/>
          <w:rtl/>
        </w:rPr>
      </w:pPr>
      <w:bookmarkStart w:id="32" w:name="Rov246"/>
      <w:r w:rsidRPr="007C7E23">
        <w:rPr>
          <w:rFonts w:hint="cs"/>
          <w:vanish/>
          <w:color w:val="FF0000"/>
          <w:szCs w:val="20"/>
          <w:shd w:val="clear" w:color="auto" w:fill="FFFF99"/>
          <w:rtl/>
        </w:rPr>
        <w:t>מיום</w:t>
      </w:r>
      <w:r w:rsidRPr="007C7E23">
        <w:rPr>
          <w:rStyle w:val="default"/>
          <w:rFonts w:cs="FrankRuehl" w:hint="cs"/>
          <w:vanish/>
          <w:color w:val="FF0000"/>
          <w:szCs w:val="20"/>
          <w:shd w:val="clear" w:color="auto" w:fill="FFFF99"/>
          <w:rtl/>
        </w:rPr>
        <w:t xml:space="preserve"> 14.6.1947</w:t>
      </w:r>
    </w:p>
    <w:p w14:paraId="4C75539B" w14:textId="77777777" w:rsidR="009F283B" w:rsidRPr="007C7E23" w:rsidRDefault="009F283B" w:rsidP="009F283B">
      <w:pPr>
        <w:pStyle w:val="P00"/>
        <w:spacing w:before="0"/>
        <w:ind w:left="624"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מס' 25 לשנת 1947</w:t>
      </w:r>
    </w:p>
    <w:p w14:paraId="4C153959" w14:textId="77777777" w:rsidR="009F283B" w:rsidRPr="007C7E23" w:rsidRDefault="009F283B" w:rsidP="009F283B">
      <w:pPr>
        <w:pStyle w:val="P00"/>
        <w:spacing w:before="0"/>
        <w:ind w:left="624" w:right="1134"/>
        <w:rPr>
          <w:rStyle w:val="default"/>
          <w:rFonts w:cs="FrankRuehl" w:hint="cs"/>
          <w:vanish/>
          <w:szCs w:val="20"/>
          <w:shd w:val="clear" w:color="auto" w:fill="FFFF99"/>
          <w:rtl/>
        </w:rPr>
      </w:pPr>
      <w:hyperlink r:id="rId58" w:history="1">
        <w:r w:rsidRPr="007C7E23">
          <w:rPr>
            <w:rStyle w:val="Hyperlink"/>
            <w:rFonts w:hint="cs"/>
            <w:vanish/>
            <w:szCs w:val="20"/>
            <w:shd w:val="clear" w:color="auto" w:fill="FFFF99"/>
            <w:rtl/>
          </w:rPr>
          <w:t>ע"ר מס' 1588</w:t>
        </w:r>
      </w:hyperlink>
      <w:r w:rsidRPr="007C7E23">
        <w:rPr>
          <w:rStyle w:val="default"/>
          <w:rFonts w:cs="FrankRuehl" w:hint="cs"/>
          <w:vanish/>
          <w:szCs w:val="20"/>
          <w:shd w:val="clear" w:color="auto" w:fill="FFFF99"/>
          <w:rtl/>
        </w:rPr>
        <w:t xml:space="preserve"> מיום 14.6.1947 תוס' 1 עמ' 133</w:t>
      </w:r>
    </w:p>
    <w:p w14:paraId="6545F594" w14:textId="77777777" w:rsidR="009F283B" w:rsidRPr="007C7E23" w:rsidRDefault="009F283B" w:rsidP="009F283B">
      <w:pPr>
        <w:pStyle w:val="P00"/>
        <w:spacing w:before="0"/>
        <w:ind w:left="624"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החלפת פסקה 9(ב)</w:t>
      </w:r>
    </w:p>
    <w:p w14:paraId="47EB1E55" w14:textId="77777777" w:rsidR="009F283B" w:rsidRPr="007C7E23" w:rsidRDefault="009F283B" w:rsidP="009F283B">
      <w:pPr>
        <w:pStyle w:val="P00"/>
        <w:ind w:left="624" w:right="1134"/>
        <w:rPr>
          <w:rStyle w:val="default"/>
          <w:rFonts w:cs="FrankRuehl" w:hint="cs"/>
          <w:vanish/>
          <w:szCs w:val="20"/>
          <w:shd w:val="clear" w:color="auto" w:fill="FFFF99"/>
          <w:rtl/>
        </w:rPr>
      </w:pPr>
      <w:r w:rsidRPr="007C7E23">
        <w:rPr>
          <w:rStyle w:val="default"/>
          <w:rFonts w:cs="FrankRuehl" w:hint="cs"/>
          <w:vanish/>
          <w:szCs w:val="20"/>
          <w:shd w:val="clear" w:color="auto" w:fill="FFFF99"/>
          <w:rtl/>
        </w:rPr>
        <w:t>הנוסח הקודם:</w:t>
      </w:r>
    </w:p>
    <w:p w14:paraId="21F78E7A" w14:textId="77777777" w:rsidR="009F283B" w:rsidRPr="007C7E23" w:rsidRDefault="009F283B" w:rsidP="009F283B">
      <w:pPr>
        <w:pStyle w:val="P00"/>
        <w:spacing w:before="0"/>
        <w:ind w:left="624"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(ב)</w:t>
      </w:r>
      <w:r w:rsidRPr="007C7E23">
        <w:rPr>
          <w:rStyle w:val="default"/>
          <w:rFonts w:cs="FrankRuehl" w:hint="cs"/>
          <w:strike/>
          <w:vanish/>
          <w:sz w:val="22"/>
          <w:szCs w:val="22"/>
          <w:shd w:val="clear" w:color="auto" w:fill="FFFF99"/>
          <w:rtl/>
        </w:rPr>
        <w:tab/>
        <w:t>הטופס והצורה של רישום לידות ופטירות, המסים שיש לשלם בעד רישום זה, והפרוצדורה ביחס לשנויים ותקוני טעויות בפנקס;</w:t>
      </w:r>
    </w:p>
    <w:p w14:paraId="3121B1DE" w14:textId="77777777" w:rsidR="009F283B" w:rsidRPr="007C7E23" w:rsidRDefault="009F283B" w:rsidP="009F283B">
      <w:pPr>
        <w:pStyle w:val="P00"/>
        <w:spacing w:before="0"/>
        <w:ind w:left="624" w:right="1134"/>
        <w:rPr>
          <w:rStyle w:val="default"/>
          <w:rFonts w:cs="FrankRuehl" w:hint="cs"/>
          <w:vanish/>
          <w:szCs w:val="20"/>
          <w:shd w:val="clear" w:color="auto" w:fill="FFFF99"/>
          <w:rtl/>
        </w:rPr>
      </w:pPr>
    </w:p>
    <w:p w14:paraId="74B1596D" w14:textId="77777777" w:rsidR="00CC3A03" w:rsidRPr="007C7E23" w:rsidRDefault="00CC3A03" w:rsidP="009F283B">
      <w:pPr>
        <w:pStyle w:val="P00"/>
        <w:spacing w:before="0"/>
        <w:ind w:left="624" w:right="1134"/>
        <w:rPr>
          <w:rFonts w:hint="cs"/>
          <w:b/>
          <w:bCs/>
          <w:vanish/>
          <w:szCs w:val="20"/>
          <w:shd w:val="clear" w:color="auto" w:fill="FFFF99"/>
          <w:rtl/>
        </w:rPr>
      </w:pPr>
      <w:r w:rsidRPr="007C7E23">
        <w:rPr>
          <w:rFonts w:hint="cs"/>
          <w:vanish/>
          <w:color w:val="FF0000"/>
          <w:szCs w:val="20"/>
          <w:shd w:val="clear" w:color="auto" w:fill="FFFF99"/>
          <w:rtl/>
        </w:rPr>
        <w:t>מיום 13.11.19</w:t>
      </w:r>
      <w:r w:rsidR="004808A1" w:rsidRPr="007C7E23">
        <w:rPr>
          <w:rFonts w:hint="cs"/>
          <w:vanish/>
          <w:color w:val="FF0000"/>
          <w:szCs w:val="20"/>
          <w:shd w:val="clear" w:color="auto" w:fill="FFFF99"/>
          <w:rtl/>
        </w:rPr>
        <w:t>91</w:t>
      </w:r>
    </w:p>
    <w:p w14:paraId="52C0AB40" w14:textId="77777777" w:rsidR="00CC3A03" w:rsidRPr="007C7E23" w:rsidRDefault="00CC3A03" w:rsidP="009F283B">
      <w:pPr>
        <w:pStyle w:val="P00"/>
        <w:spacing w:before="0"/>
        <w:ind w:left="624" w:right="1134"/>
        <w:rPr>
          <w:rFonts w:hint="cs"/>
          <w:b/>
          <w:bCs/>
          <w:vanish/>
          <w:szCs w:val="20"/>
          <w:shd w:val="clear" w:color="auto" w:fill="FFFF99"/>
          <w:rtl/>
        </w:rPr>
      </w:pPr>
      <w:r w:rsidRPr="007C7E23">
        <w:rPr>
          <w:rFonts w:hint="cs"/>
          <w:b/>
          <w:bCs/>
          <w:vanish/>
          <w:szCs w:val="20"/>
          <w:shd w:val="clear" w:color="auto" w:fill="FFFF99"/>
          <w:rtl/>
        </w:rPr>
        <w:t>תיקון מס' 12</w:t>
      </w:r>
    </w:p>
    <w:p w14:paraId="44768B72" w14:textId="77777777" w:rsidR="00CC3A03" w:rsidRPr="007C7E23" w:rsidRDefault="00CC3A03" w:rsidP="009F283B">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5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10 (</w:t>
      </w:r>
      <w:hyperlink r:id="rId60"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12D05C0C" w14:textId="77777777" w:rsidR="00C96BA8" w:rsidRPr="007C7E23" w:rsidRDefault="00C96BA8" w:rsidP="009F283B">
      <w:pPr>
        <w:pStyle w:val="footnote"/>
        <w:tabs>
          <w:tab w:val="left" w:pos="624"/>
          <w:tab w:val="left" w:pos="1021"/>
          <w:tab w:val="left" w:pos="1474"/>
          <w:tab w:val="left" w:pos="1928"/>
          <w:tab w:val="left" w:pos="2381"/>
          <w:tab w:val="left" w:pos="2835"/>
          <w:tab w:val="right" w:leader="dot" w:pos="6259"/>
        </w:tabs>
        <w:ind w:left="624" w:right="1134"/>
        <w:rPr>
          <w:rFonts w:hint="cs"/>
          <w:b/>
          <w:bCs/>
          <w:vanish/>
          <w:sz w:val="20"/>
          <w:szCs w:val="20"/>
          <w:shd w:val="clear" w:color="auto" w:fill="FFFF99"/>
          <w:rtl/>
        </w:rPr>
      </w:pPr>
      <w:r w:rsidRPr="007C7E23">
        <w:rPr>
          <w:rFonts w:hint="cs"/>
          <w:b/>
          <w:bCs/>
          <w:vanish/>
          <w:sz w:val="20"/>
          <w:szCs w:val="20"/>
          <w:shd w:val="clear" w:color="auto" w:fill="FFFF99"/>
          <w:rtl/>
        </w:rPr>
        <w:t>מחיקת פסקאות 9(א) עד 9(ד)</w:t>
      </w:r>
    </w:p>
    <w:p w14:paraId="5E6804B6" w14:textId="77777777" w:rsidR="00C96BA8" w:rsidRPr="007C7E23" w:rsidRDefault="00C96BA8" w:rsidP="009F283B">
      <w:pPr>
        <w:pStyle w:val="footnote"/>
        <w:tabs>
          <w:tab w:val="left" w:pos="624"/>
          <w:tab w:val="left" w:pos="1021"/>
          <w:tab w:val="left" w:pos="1474"/>
          <w:tab w:val="left" w:pos="1928"/>
          <w:tab w:val="left" w:pos="2381"/>
          <w:tab w:val="left" w:pos="2835"/>
          <w:tab w:val="right" w:leader="dot" w:pos="6259"/>
        </w:tabs>
        <w:spacing w:before="60"/>
        <w:ind w:left="624"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5789977A" w14:textId="77777777" w:rsidR="00642591" w:rsidRPr="007C7E23" w:rsidRDefault="00642591" w:rsidP="009F283B">
      <w:pPr>
        <w:pStyle w:val="footnote"/>
        <w:tabs>
          <w:tab w:val="left" w:pos="624"/>
          <w:tab w:val="left" w:pos="1021"/>
          <w:tab w:val="left" w:pos="1474"/>
          <w:tab w:val="left" w:pos="1928"/>
          <w:tab w:val="left" w:pos="2381"/>
          <w:tab w:val="left" w:pos="2835"/>
          <w:tab w:val="right" w:leader="dot" w:pos="6259"/>
        </w:tabs>
        <w:ind w:left="624" w:right="1134"/>
        <w:rPr>
          <w:rFonts w:hint="cs"/>
          <w:strike/>
          <w:vanish/>
          <w:shd w:val="clear" w:color="auto" w:fill="FFFF99"/>
          <w:rtl/>
        </w:rPr>
      </w:pPr>
      <w:r w:rsidRPr="007C7E23">
        <w:rPr>
          <w:rFonts w:hint="cs"/>
          <w:strike/>
          <w:vanish/>
          <w:shd w:val="clear" w:color="auto" w:fill="FFFF99"/>
          <w:rtl/>
        </w:rPr>
        <w:t>(א)</w:t>
      </w:r>
      <w:r w:rsidRPr="007C7E23">
        <w:rPr>
          <w:rFonts w:hint="cs"/>
          <w:strike/>
          <w:vanish/>
          <w:shd w:val="clear" w:color="auto" w:fill="FFFF99"/>
          <w:rtl/>
        </w:rPr>
        <w:tab/>
        <w:t>הטופס והצורה של הודעת לידות ופטירות למשרד הבריאות המחוזי;</w:t>
      </w:r>
    </w:p>
    <w:p w14:paraId="54850999" w14:textId="77777777" w:rsidR="00642591" w:rsidRPr="007C7E23" w:rsidRDefault="00642591" w:rsidP="009F283B">
      <w:pPr>
        <w:pStyle w:val="footnote"/>
        <w:tabs>
          <w:tab w:val="left" w:pos="624"/>
          <w:tab w:val="left" w:pos="1021"/>
          <w:tab w:val="left" w:pos="1474"/>
          <w:tab w:val="left" w:pos="1928"/>
          <w:tab w:val="left" w:pos="2381"/>
          <w:tab w:val="left" w:pos="2835"/>
          <w:tab w:val="right" w:leader="dot" w:pos="6259"/>
        </w:tabs>
        <w:ind w:left="624" w:right="1134"/>
        <w:rPr>
          <w:rFonts w:hint="cs"/>
          <w:strike/>
          <w:vanish/>
          <w:shd w:val="clear" w:color="auto" w:fill="FFFF99"/>
          <w:rtl/>
        </w:rPr>
      </w:pPr>
      <w:r w:rsidRPr="007C7E23">
        <w:rPr>
          <w:rFonts w:hint="cs"/>
          <w:strike/>
          <w:vanish/>
          <w:shd w:val="clear" w:color="auto" w:fill="FFFF99"/>
          <w:rtl/>
        </w:rPr>
        <w:t>(ב)</w:t>
      </w:r>
      <w:r w:rsidRPr="007C7E23">
        <w:rPr>
          <w:rFonts w:hint="cs"/>
          <w:strike/>
          <w:vanish/>
          <w:shd w:val="clear" w:color="auto" w:fill="FFFF99"/>
          <w:rtl/>
        </w:rPr>
        <w:tab/>
        <w:t>הטופס והאופן לרישום לידות ופטירות, הפרוצ</w:t>
      </w:r>
      <w:r w:rsidR="009F283B" w:rsidRPr="007C7E23">
        <w:rPr>
          <w:rFonts w:hint="cs"/>
          <w:strike/>
          <w:vanish/>
          <w:shd w:val="clear" w:color="auto" w:fill="FFFF99"/>
          <w:rtl/>
        </w:rPr>
        <w:t>י</w:t>
      </w:r>
      <w:r w:rsidRPr="007C7E23">
        <w:rPr>
          <w:rFonts w:hint="cs"/>
          <w:strike/>
          <w:vanish/>
          <w:shd w:val="clear" w:color="auto" w:fill="FFFF99"/>
          <w:rtl/>
        </w:rPr>
        <w:t>דורה בדבר שינויים ותיקונים של טעויות בפנקס והדמים העשויים להשתלם תמורת אותם רישומים, שינויים או תיקונים;</w:t>
      </w:r>
    </w:p>
    <w:p w14:paraId="0ECE0A1A" w14:textId="77777777" w:rsidR="00642591" w:rsidRPr="007C7E23" w:rsidRDefault="00642591" w:rsidP="009F283B">
      <w:pPr>
        <w:pStyle w:val="footnote"/>
        <w:tabs>
          <w:tab w:val="left" w:pos="624"/>
          <w:tab w:val="left" w:pos="1021"/>
          <w:tab w:val="left" w:pos="1474"/>
          <w:tab w:val="left" w:pos="1928"/>
          <w:tab w:val="left" w:pos="2381"/>
          <w:tab w:val="left" w:pos="2835"/>
          <w:tab w:val="right" w:leader="dot" w:pos="6259"/>
        </w:tabs>
        <w:ind w:left="624" w:right="1134"/>
        <w:rPr>
          <w:rFonts w:hint="cs"/>
          <w:strike/>
          <w:vanish/>
          <w:shd w:val="clear" w:color="auto" w:fill="FFFF99"/>
          <w:rtl/>
        </w:rPr>
      </w:pPr>
      <w:r w:rsidRPr="007C7E23">
        <w:rPr>
          <w:rFonts w:hint="cs"/>
          <w:strike/>
          <w:vanish/>
          <w:shd w:val="clear" w:color="auto" w:fill="FFFF99"/>
          <w:rtl/>
        </w:rPr>
        <w:t>(ג)</w:t>
      </w:r>
      <w:r w:rsidRPr="007C7E23">
        <w:rPr>
          <w:rFonts w:hint="cs"/>
          <w:strike/>
          <w:vanish/>
          <w:shd w:val="clear" w:color="auto" w:fill="FFFF99"/>
          <w:rtl/>
        </w:rPr>
        <w:tab/>
        <w:t>מתן תעודות לרישום לידות ופטירות ותשלום בעדן;</w:t>
      </w:r>
    </w:p>
    <w:p w14:paraId="116640EB" w14:textId="77777777" w:rsidR="00642591" w:rsidRPr="009F283B" w:rsidRDefault="00642591" w:rsidP="009F283B">
      <w:pPr>
        <w:pStyle w:val="footnote"/>
        <w:tabs>
          <w:tab w:val="left" w:pos="624"/>
          <w:tab w:val="left" w:pos="1021"/>
          <w:tab w:val="left" w:pos="1474"/>
          <w:tab w:val="left" w:pos="1928"/>
          <w:tab w:val="left" w:pos="2381"/>
          <w:tab w:val="left" w:pos="2835"/>
          <w:tab w:val="right" w:leader="dot" w:pos="6259"/>
        </w:tabs>
        <w:ind w:left="624" w:right="1134"/>
        <w:rPr>
          <w:rFonts w:hint="cs"/>
          <w:strike/>
          <w:sz w:val="2"/>
          <w:szCs w:val="2"/>
          <w:shd w:val="clear" w:color="auto" w:fill="FFFF99"/>
          <w:rtl/>
        </w:rPr>
      </w:pPr>
      <w:r w:rsidRPr="007C7E23">
        <w:rPr>
          <w:rFonts w:hint="cs"/>
          <w:strike/>
          <w:vanish/>
          <w:shd w:val="clear" w:color="auto" w:fill="FFFF99"/>
          <w:rtl/>
        </w:rPr>
        <w:t>(ד)</w:t>
      </w:r>
      <w:r w:rsidRPr="007C7E23">
        <w:rPr>
          <w:rFonts w:hint="cs"/>
          <w:strike/>
          <w:vanish/>
          <w:shd w:val="clear" w:color="auto" w:fill="FFFF99"/>
          <w:rtl/>
        </w:rPr>
        <w:tab/>
        <w:t>תשלומים למוכתרים בעד רישום לידות ופטירות וההודעה עליהן;</w:t>
      </w:r>
      <w:bookmarkEnd w:id="32"/>
    </w:p>
    <w:p w14:paraId="1AD53710" w14:textId="77777777" w:rsidR="00D46DCD" w:rsidRDefault="00D46DCD" w:rsidP="008C4620">
      <w:pPr>
        <w:pStyle w:val="P00"/>
        <w:spacing w:before="72"/>
        <w:ind w:left="0" w:right="1134"/>
        <w:rPr>
          <w:rStyle w:val="default"/>
          <w:rFonts w:cs="FrankRuehl"/>
          <w:rtl/>
        </w:rPr>
      </w:pPr>
      <w:bookmarkStart w:id="33" w:name="Seif10"/>
      <w:bookmarkEnd w:id="33"/>
      <w:r>
        <w:rPr>
          <w:lang w:val="he-IL"/>
        </w:rPr>
        <w:pict w14:anchorId="597DB860">
          <v:rect id="_x0000_s2079" style="position:absolute;left:0;text-align:left;margin-left:464.5pt;margin-top:8.05pt;width:75.05pt;height:27.95pt;z-index:251560960" o:allowincell="f" filled="f" stroked="f" strokecolor="lime" strokeweight=".25pt">
            <v:textbox inset="0,0,0,0">
              <w:txbxContent>
                <w:p w14:paraId="75FBBE09" w14:textId="77777777" w:rsidR="002E0A2D" w:rsidRDefault="002E0A2D">
                  <w:pPr>
                    <w:spacing w:line="160" w:lineRule="exact"/>
                    <w:jc w:val="left"/>
                    <w:rPr>
                      <w:rFonts w:cs="Miriam"/>
                      <w:noProof/>
                      <w:szCs w:val="18"/>
                      <w:rtl/>
                    </w:rPr>
                  </w:pPr>
                  <w:r>
                    <w:rPr>
                      <w:rFonts w:cs="Miriam"/>
                      <w:szCs w:val="18"/>
                      <w:rtl/>
                    </w:rPr>
                    <w:t>ע</w:t>
                  </w:r>
                  <w:r>
                    <w:rPr>
                      <w:rFonts w:cs="Miriam" w:hint="cs"/>
                      <w:szCs w:val="18"/>
                      <w:rtl/>
                    </w:rPr>
                    <w:t>ונשין</w:t>
                  </w:r>
                </w:p>
                <w:p w14:paraId="55B665B1" w14:textId="77777777" w:rsidR="002E0A2D" w:rsidRDefault="002E0A2D" w:rsidP="00FC7E39">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Style w:val="big-number"/>
          <w:rtl/>
        </w:rPr>
        <w:t>10.</w:t>
      </w:r>
      <w:r>
        <w:rPr>
          <w:rStyle w:val="big-number"/>
          <w:rtl/>
        </w:rPr>
        <w:tab/>
      </w:r>
      <w:r>
        <w:rPr>
          <w:rStyle w:val="default"/>
          <w:rFonts w:cs="FrankRuehl"/>
          <w:rtl/>
        </w:rPr>
        <w:t>(1)</w:t>
      </w:r>
      <w:r>
        <w:rPr>
          <w:rStyle w:val="default"/>
          <w:rFonts w:cs="FrankRuehl"/>
          <w:rtl/>
        </w:rPr>
        <w:tab/>
      </w:r>
      <w:r>
        <w:rPr>
          <w:rStyle w:val="default"/>
          <w:rFonts w:cs="FrankRuehl" w:hint="cs"/>
          <w:rtl/>
        </w:rPr>
        <w:t>(נמחק)</w:t>
      </w:r>
      <w:r w:rsidR="008C4620">
        <w:rPr>
          <w:rStyle w:val="default"/>
          <w:rFonts w:cs="FrankRuehl" w:hint="cs"/>
          <w:rtl/>
        </w:rPr>
        <w:t>.</w:t>
      </w:r>
    </w:p>
    <w:p w14:paraId="00AE236E" w14:textId="77777777" w:rsidR="00D46DCD" w:rsidRDefault="00D46DCD">
      <w:pPr>
        <w:pStyle w:val="P00"/>
        <w:spacing w:before="72"/>
        <w:ind w:left="0" w:right="1134"/>
        <w:rPr>
          <w:rStyle w:val="default"/>
          <w:rFonts w:cs="FrankRuehl"/>
          <w:rtl/>
        </w:rPr>
      </w:pPr>
    </w:p>
    <w:p w14:paraId="3391D26F" w14:textId="77777777" w:rsidR="00D46DCD" w:rsidRDefault="00D46DCD">
      <w:pPr>
        <w:pStyle w:val="P00"/>
        <w:spacing w:before="72"/>
        <w:ind w:left="0" w:right="1134"/>
        <w:rPr>
          <w:rStyle w:val="default"/>
          <w:rFonts w:cs="FrankRuehl"/>
          <w:rtl/>
        </w:rPr>
      </w:pPr>
      <w:r>
        <w:rPr>
          <w:lang w:val="he-IL"/>
        </w:rPr>
        <w:pict w14:anchorId="47172499">
          <v:rect id="_x0000_s2080" style="position:absolute;left:0;text-align:left;margin-left:464.35pt;margin-top:7.1pt;width:75.05pt;height:13.8pt;z-index:251561984" o:allowincell="f" filled="f" stroked="f" strokecolor="lime" strokeweight=".25pt">
            <v:textbox inset="0,0,0,0">
              <w:txbxContent>
                <w:p w14:paraId="1FA2EC8C"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ק' 41 לש' 1</w:t>
                  </w:r>
                  <w:r>
                    <w:rPr>
                      <w:rFonts w:cs="Miriam"/>
                      <w:szCs w:val="18"/>
                      <w:rtl/>
                    </w:rPr>
                    <w:t>946</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כל המפר כל הור</w:t>
      </w:r>
      <w:r>
        <w:rPr>
          <w:rStyle w:val="default"/>
          <w:rFonts w:cs="FrankRuehl"/>
          <w:rtl/>
        </w:rPr>
        <w:t>א</w:t>
      </w:r>
      <w:r>
        <w:rPr>
          <w:rStyle w:val="default"/>
          <w:rFonts w:cs="FrankRuehl" w:hint="cs"/>
          <w:rtl/>
        </w:rPr>
        <w:t xml:space="preserve">ה מהוראות סעיף 7 או 8 של פקודה זו יאשם בעבירה ויהא צפוי לקנס לא יותר מחמש לירות או למאסר לא יותר מחודש ימים. </w:t>
      </w:r>
    </w:p>
    <w:p w14:paraId="7C42AAE3" w14:textId="77777777" w:rsidR="00D46DCD" w:rsidRDefault="00D46DCD">
      <w:pPr>
        <w:pStyle w:val="P00"/>
        <w:spacing w:before="72"/>
        <w:ind w:left="0" w:right="1134"/>
        <w:rPr>
          <w:rStyle w:val="default"/>
          <w:rFonts w:cs="FrankRuehl" w:hint="cs"/>
          <w:rtl/>
        </w:rPr>
      </w:pPr>
      <w:r>
        <w:rPr>
          <w:rtl/>
        </w:rPr>
        <w:tab/>
      </w:r>
      <w:r>
        <w:rPr>
          <w:rStyle w:val="default"/>
          <w:rFonts w:cs="FrankRuehl"/>
          <w:rtl/>
        </w:rPr>
        <w:t>(3)</w:t>
      </w:r>
      <w:r>
        <w:rPr>
          <w:rStyle w:val="default"/>
          <w:rFonts w:cs="FrankRuehl"/>
          <w:rtl/>
        </w:rPr>
        <w:tab/>
      </w:r>
      <w:r>
        <w:rPr>
          <w:rStyle w:val="default"/>
          <w:rFonts w:cs="FrankRuehl" w:hint="cs"/>
          <w:rtl/>
        </w:rPr>
        <w:t xml:space="preserve">כל אדם </w:t>
      </w:r>
      <w:r w:rsidR="008C4620">
        <w:rPr>
          <w:rStyle w:val="default"/>
          <w:rFonts w:cs="FrankRuehl"/>
          <w:rtl/>
        </w:rPr>
        <w:t>–</w:t>
      </w:r>
    </w:p>
    <w:p w14:paraId="24A2C582" w14:textId="77777777" w:rsidR="00D46DCD" w:rsidRDefault="008C4620">
      <w:pPr>
        <w:pStyle w:val="P22"/>
        <w:spacing w:before="72"/>
        <w:ind w:left="1021" w:right="1134"/>
        <w:rPr>
          <w:rStyle w:val="default"/>
          <w:rFonts w:cs="FrankRuehl"/>
          <w:rtl/>
        </w:rPr>
      </w:pPr>
      <w:r>
        <w:rPr>
          <w:rtl/>
          <w:lang w:eastAsia="en-US"/>
        </w:rPr>
        <w:pict w14:anchorId="5DE3E6BC">
          <v:shape id="_x0000_s2302" type="#_x0000_t202" style="position:absolute;left:0;text-align:left;margin-left:470.25pt;margin-top:7.1pt;width:1in;height:16.8pt;z-index:251730944" filled="f" stroked="f">
            <v:textbox inset="1mm,0,1mm,0">
              <w:txbxContent>
                <w:p w14:paraId="2B006384" w14:textId="77777777" w:rsidR="002E0A2D" w:rsidRDefault="002E0A2D" w:rsidP="008C4620">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v:shape>
        </w:pict>
      </w:r>
      <w:r w:rsidR="00D46DCD">
        <w:rPr>
          <w:rStyle w:val="default"/>
          <w:rFonts w:cs="FrankRuehl"/>
          <w:rtl/>
        </w:rPr>
        <w:t>(</w:t>
      </w:r>
      <w:r w:rsidR="00D46DCD">
        <w:rPr>
          <w:rStyle w:val="default"/>
          <w:rFonts w:cs="FrankRuehl" w:hint="cs"/>
          <w:rtl/>
        </w:rPr>
        <w:t>א)</w:t>
      </w:r>
      <w:r w:rsidR="00D46DCD">
        <w:rPr>
          <w:rStyle w:val="default"/>
          <w:rFonts w:cs="FrankRuehl"/>
          <w:rtl/>
        </w:rPr>
        <w:tab/>
      </w:r>
      <w:r w:rsidR="00D46DCD">
        <w:rPr>
          <w:rStyle w:val="default"/>
          <w:rFonts w:cs="FrankRuehl" w:hint="cs"/>
          <w:rtl/>
        </w:rPr>
        <w:t xml:space="preserve">המוסר ביודעין לרופא ממשלתי כל ידיעות כוזבות בנוגע לכל לידה או פטירה או לגורם הפטירה; או </w:t>
      </w:r>
    </w:p>
    <w:p w14:paraId="137FD1D7" w14:textId="77777777" w:rsidR="00D46DCD" w:rsidRDefault="00D46DCD">
      <w:pPr>
        <w:pStyle w:val="P22"/>
        <w:spacing w:before="72"/>
        <w:ind w:left="1021" w:right="1134"/>
        <w:rPr>
          <w:rStyle w:val="default"/>
          <w:rFonts w:cs="FrankRuehl"/>
          <w:rtl/>
        </w:rPr>
      </w:pPr>
      <w:r>
        <w:rPr>
          <w:lang w:val="he-IL"/>
        </w:rPr>
        <w:pict w14:anchorId="0B179C62">
          <v:rect id="_x0000_s2082" style="position:absolute;left:0;text-align:left;margin-left:464.5pt;margin-top:8.05pt;width:75.05pt;height:20.1pt;z-index:251563008" o:allowincell="f" filled="f" stroked="f" strokecolor="lime" strokeweight=".25pt">
            <v:textbox inset="0,0,0,0">
              <w:txbxContent>
                <w:p w14:paraId="36987DB2" w14:textId="77777777" w:rsidR="002E0A2D" w:rsidRDefault="002E0A2D" w:rsidP="00FC7E39">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הרושם ביודעין בפנקס כל תעודה, או הצהרה או רשימה כוזבת, הדרושות לצורך הפקודה הזאת או המזייף כל תעודה או הצהרה או רשימה כזאת, או, שהוא יודע שאותה הצהרה, תעודה או רשימה היא כוזבת או מזוייפת והוא משתמש בה כתעודה נכונה, או מוסרה או שולחה </w:t>
      </w:r>
      <w:r>
        <w:rPr>
          <w:rStyle w:val="default"/>
          <w:rFonts w:cs="FrankRuehl"/>
          <w:rtl/>
        </w:rPr>
        <w:t>ב</w:t>
      </w:r>
      <w:r>
        <w:rPr>
          <w:rStyle w:val="default"/>
          <w:rFonts w:cs="FrankRuehl" w:hint="cs"/>
          <w:rtl/>
        </w:rPr>
        <w:t xml:space="preserve">תור נכונה לכל אדם; </w:t>
      </w:r>
    </w:p>
    <w:p w14:paraId="29A1CEC4" w14:textId="77777777" w:rsidR="00D46DCD" w:rsidRDefault="00D46DCD">
      <w:pPr>
        <w:pStyle w:val="P22"/>
        <w:spacing w:before="72"/>
        <w:ind w:left="1021" w:right="1134"/>
        <w:rPr>
          <w:rStyle w:val="default"/>
          <w:rFonts w:cs="FrankRuehl" w:hint="cs"/>
          <w:rtl/>
        </w:rPr>
      </w:pPr>
      <w:r>
        <w:rPr>
          <w:lang w:val="he-IL"/>
        </w:rPr>
        <w:pict w14:anchorId="23D7062A">
          <v:rect id="_x0000_s2083" style="position:absolute;left:0;text-align:left;margin-left:464.5pt;margin-top:8.05pt;width:75.05pt;height:20.8pt;z-index:251564032" o:allowincell="f" filled="f" stroked="f" strokecolor="lime" strokeweight=".25pt">
            <v:textbox inset="0,0,0,0">
              <w:txbxContent>
                <w:p w14:paraId="0A99C297" w14:textId="77777777" w:rsidR="002E0A2D" w:rsidRDefault="002E0A2D" w:rsidP="00FC7E39">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(נמחקה)</w:t>
      </w:r>
      <w:r w:rsidR="008C4620">
        <w:rPr>
          <w:rStyle w:val="default"/>
          <w:rFonts w:cs="FrankRuehl" w:hint="cs"/>
          <w:rtl/>
        </w:rPr>
        <w:t>;</w:t>
      </w:r>
    </w:p>
    <w:p w14:paraId="3F860EBE" w14:textId="77777777" w:rsidR="00D46DCD" w:rsidRDefault="00D46DCD">
      <w:pPr>
        <w:pStyle w:val="P00"/>
        <w:spacing w:before="72"/>
        <w:ind w:left="0" w:right="1134"/>
        <w:rPr>
          <w:rFonts w:hint="cs"/>
          <w:rtl/>
        </w:rPr>
      </w:pPr>
      <w:r>
        <w:rPr>
          <w:rtl/>
        </w:rPr>
        <w:t>י</w:t>
      </w:r>
      <w:r>
        <w:rPr>
          <w:rFonts w:hint="cs"/>
          <w:rtl/>
        </w:rPr>
        <w:t>אשם בעבירה ויהא צפוי לקנס של לא יותר מעשר לירות או למאסר של לא יותר מששה חדשים או לשני העונשין כאחד.</w:t>
      </w:r>
    </w:p>
    <w:p w14:paraId="14F06B30" w14:textId="77777777" w:rsidR="00E42845" w:rsidRPr="007C7E23" w:rsidRDefault="00D13D56" w:rsidP="00E42845">
      <w:pPr>
        <w:pStyle w:val="P00"/>
        <w:spacing w:before="0"/>
        <w:ind w:left="0" w:right="1134"/>
        <w:rPr>
          <w:rStyle w:val="default"/>
          <w:rFonts w:cs="FrankRuehl" w:hint="cs"/>
          <w:vanish/>
          <w:color w:val="FF0000"/>
          <w:szCs w:val="20"/>
          <w:shd w:val="clear" w:color="auto" w:fill="FFFF99"/>
          <w:rtl/>
        </w:rPr>
      </w:pPr>
      <w:bookmarkStart w:id="34" w:name="Rov154"/>
      <w:r w:rsidRPr="007C7E23">
        <w:rPr>
          <w:rFonts w:hint="cs"/>
          <w:vanish/>
          <w:color w:val="FF0000"/>
          <w:szCs w:val="20"/>
          <w:shd w:val="clear" w:color="auto" w:fill="FFFF99"/>
          <w:rtl/>
        </w:rPr>
        <w:t>מיום</w:t>
      </w:r>
      <w:r w:rsidR="00E42845" w:rsidRPr="007C7E23">
        <w:rPr>
          <w:rStyle w:val="default"/>
          <w:rFonts w:cs="FrankRuehl" w:hint="cs"/>
          <w:vanish/>
          <w:color w:val="FF0000"/>
          <w:szCs w:val="20"/>
          <w:shd w:val="clear" w:color="auto" w:fill="FFFF99"/>
          <w:rtl/>
        </w:rPr>
        <w:t xml:space="preserve"> 29.6.1946</w:t>
      </w:r>
    </w:p>
    <w:p w14:paraId="664CD3F2" w14:textId="77777777" w:rsidR="00E42845" w:rsidRPr="007C7E23" w:rsidRDefault="00E42845" w:rsidP="00E42845">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מס' 41 לשנת 1946</w:t>
      </w:r>
    </w:p>
    <w:p w14:paraId="2C6BDE01" w14:textId="77777777" w:rsidR="00E42845" w:rsidRPr="007C7E23" w:rsidRDefault="00E42845" w:rsidP="00E42845">
      <w:pPr>
        <w:pStyle w:val="P00"/>
        <w:spacing w:before="0"/>
        <w:ind w:left="0" w:right="1134"/>
        <w:rPr>
          <w:rStyle w:val="default"/>
          <w:rFonts w:cs="FrankRuehl" w:hint="cs"/>
          <w:vanish/>
          <w:szCs w:val="20"/>
          <w:shd w:val="clear" w:color="auto" w:fill="FFFF99"/>
          <w:rtl/>
        </w:rPr>
      </w:pPr>
      <w:hyperlink r:id="rId61" w:history="1">
        <w:r w:rsidRPr="007C7E23">
          <w:rPr>
            <w:rStyle w:val="Hyperlink"/>
            <w:rFonts w:hint="cs"/>
            <w:vanish/>
            <w:szCs w:val="20"/>
            <w:shd w:val="clear" w:color="auto" w:fill="FFFF99"/>
            <w:rtl/>
          </w:rPr>
          <w:t>ע"ר מס' 1502</w:t>
        </w:r>
      </w:hyperlink>
      <w:r w:rsidRPr="007C7E23">
        <w:rPr>
          <w:rStyle w:val="default"/>
          <w:rFonts w:cs="FrankRuehl" w:hint="cs"/>
          <w:vanish/>
          <w:szCs w:val="20"/>
          <w:shd w:val="clear" w:color="auto" w:fill="FFFF99"/>
          <w:rtl/>
        </w:rPr>
        <w:t xml:space="preserve"> מיום 29.6.1946 תוס' 1 עמ' 171</w:t>
      </w:r>
    </w:p>
    <w:p w14:paraId="4130A634" w14:textId="77777777" w:rsidR="00E42845" w:rsidRPr="007C7E23" w:rsidRDefault="00E42845" w:rsidP="00E42845">
      <w:pPr>
        <w:pStyle w:val="P0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(2)</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כל המפר כל הור</w:t>
      </w:r>
      <w:r w:rsidRPr="007C7E23">
        <w:rPr>
          <w:rStyle w:val="default"/>
          <w:rFonts w:cs="FrankRuehl"/>
          <w:vanish/>
          <w:sz w:val="22"/>
          <w:szCs w:val="22"/>
          <w:shd w:val="clear" w:color="auto" w:fill="FFFF99"/>
          <w:rtl/>
        </w:rPr>
        <w:t>א</w:t>
      </w:r>
      <w:r w:rsidRPr="007C7E23">
        <w:rPr>
          <w:rStyle w:val="default"/>
          <w:rFonts w:cs="FrankRuehl" w:hint="cs"/>
          <w:vanish/>
          <w:sz w:val="22"/>
          <w:szCs w:val="22"/>
          <w:shd w:val="clear" w:color="auto" w:fill="FFFF99"/>
          <w:rtl/>
        </w:rPr>
        <w:t xml:space="preserve">ה מהוראות </w:t>
      </w:r>
      <w:r w:rsidRPr="007C7E23">
        <w:rPr>
          <w:rStyle w:val="default"/>
          <w:rFonts w:cs="FrankRuehl" w:hint="cs"/>
          <w:vanish/>
          <w:sz w:val="22"/>
          <w:szCs w:val="22"/>
          <w:u w:val="single"/>
          <w:shd w:val="clear" w:color="auto" w:fill="FFFF99"/>
          <w:rtl/>
        </w:rPr>
        <w:t>סעיף 8</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סעיף 7 או 8</w:t>
      </w:r>
      <w:r w:rsidRPr="007C7E23">
        <w:rPr>
          <w:rStyle w:val="default"/>
          <w:rFonts w:cs="FrankRuehl" w:hint="cs"/>
          <w:vanish/>
          <w:sz w:val="22"/>
          <w:szCs w:val="22"/>
          <w:shd w:val="clear" w:color="auto" w:fill="FFFF99"/>
          <w:rtl/>
        </w:rPr>
        <w:t xml:space="preserve"> של פקודה זו יאשם בעבירה ויהא צפוי לקנס לא יותר מחמש לירות או למאסר לא יותר מחודש ימים. </w:t>
      </w:r>
    </w:p>
    <w:p w14:paraId="0264EA91" w14:textId="77777777" w:rsidR="00E42845" w:rsidRPr="007C7E23" w:rsidRDefault="00E42845" w:rsidP="004808A1">
      <w:pPr>
        <w:pStyle w:val="P00"/>
        <w:spacing w:before="0"/>
        <w:ind w:left="0" w:right="1134"/>
        <w:rPr>
          <w:rFonts w:hint="cs"/>
          <w:vanish/>
          <w:szCs w:val="20"/>
          <w:shd w:val="clear" w:color="auto" w:fill="FFFF99"/>
          <w:rtl/>
        </w:rPr>
      </w:pPr>
    </w:p>
    <w:p w14:paraId="74876FB3" w14:textId="77777777" w:rsidR="00D13D56" w:rsidRPr="007C7E23" w:rsidRDefault="00E42845" w:rsidP="004808A1">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w:t>
      </w:r>
      <w:r w:rsidR="00D13D56" w:rsidRPr="007C7E23">
        <w:rPr>
          <w:rFonts w:hint="cs"/>
          <w:vanish/>
          <w:color w:val="FF0000"/>
          <w:szCs w:val="20"/>
          <w:shd w:val="clear" w:color="auto" w:fill="FFFF99"/>
          <w:rtl/>
        </w:rPr>
        <w:t xml:space="preserve"> 13.11.19</w:t>
      </w:r>
      <w:r w:rsidR="004808A1" w:rsidRPr="007C7E23">
        <w:rPr>
          <w:rFonts w:hint="cs"/>
          <w:vanish/>
          <w:color w:val="FF0000"/>
          <w:szCs w:val="20"/>
          <w:shd w:val="clear" w:color="auto" w:fill="FFFF99"/>
          <w:rtl/>
        </w:rPr>
        <w:t>91</w:t>
      </w:r>
    </w:p>
    <w:p w14:paraId="0AD51A9F" w14:textId="77777777" w:rsidR="00D13D56" w:rsidRPr="007C7E23" w:rsidRDefault="00D13D56" w:rsidP="00D13D56">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2C6B023B" w14:textId="77777777" w:rsidR="00D13D56" w:rsidRPr="007C7E23" w:rsidRDefault="00D13D56" w:rsidP="00D13D5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2"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10 (</w:t>
      </w:r>
      <w:hyperlink r:id="rId63"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20415B51" w14:textId="77777777" w:rsidR="00D13D56" w:rsidRPr="007C7E23" w:rsidRDefault="00D13D56" w:rsidP="00D13D56">
      <w:pPr>
        <w:pStyle w:val="P00"/>
        <w:ind w:left="0" w:right="1134"/>
        <w:rPr>
          <w:rStyle w:val="default"/>
          <w:rFonts w:cs="FrankRuehl"/>
          <w:vanish/>
          <w:sz w:val="22"/>
          <w:szCs w:val="22"/>
          <w:shd w:val="clear" w:color="auto" w:fill="FFFF99"/>
          <w:rtl/>
        </w:rPr>
      </w:pPr>
      <w:r w:rsidRPr="007C7E23">
        <w:rPr>
          <w:rStyle w:val="default"/>
          <w:rFonts w:cs="FrankRuehl" w:hint="cs"/>
          <w:vanish/>
          <w:sz w:val="22"/>
          <w:szCs w:val="22"/>
          <w:shd w:val="clear" w:color="auto" w:fill="FFFF99"/>
          <w:rtl/>
        </w:rPr>
        <w:t>10.</w:t>
      </w:r>
      <w:r w:rsidRPr="007C7E23">
        <w:rPr>
          <w:rStyle w:val="default"/>
          <w:rFonts w:cs="FrankRuehl" w:hint="cs"/>
          <w:vanish/>
          <w:sz w:val="22"/>
          <w:szCs w:val="22"/>
          <w:shd w:val="clear" w:color="auto" w:fill="FFFF99"/>
          <w:rtl/>
        </w:rPr>
        <w:tab/>
      </w:r>
      <w:r w:rsidRPr="007C7E23">
        <w:rPr>
          <w:rStyle w:val="default"/>
          <w:rFonts w:cs="FrankRuehl"/>
          <w:strike/>
          <w:vanish/>
          <w:sz w:val="22"/>
          <w:szCs w:val="22"/>
          <w:shd w:val="clear" w:color="auto" w:fill="FFFF99"/>
          <w:rtl/>
        </w:rPr>
        <w:t>(1)</w:t>
      </w:r>
      <w:r w:rsidRPr="007C7E23">
        <w:rPr>
          <w:rStyle w:val="default"/>
          <w:rFonts w:cs="FrankRuehl"/>
          <w:strike/>
          <w:vanish/>
          <w:sz w:val="22"/>
          <w:szCs w:val="22"/>
          <w:shd w:val="clear" w:color="auto" w:fill="FFFF99"/>
          <w:rtl/>
        </w:rPr>
        <w:tab/>
      </w:r>
      <w:r w:rsidRPr="007C7E23">
        <w:rPr>
          <w:rStyle w:val="default"/>
          <w:rFonts w:cs="FrankRuehl" w:hint="cs"/>
          <w:strike/>
          <w:vanish/>
          <w:sz w:val="22"/>
          <w:szCs w:val="22"/>
          <w:shd w:val="clear" w:color="auto" w:fill="FFFF99"/>
          <w:rtl/>
        </w:rPr>
        <w:t>כל שהוא אחראי להודעת לידה או פטירה ואינו מודיע עליה בהתאם להוראות חלק זה יאשם בעברה ויהא צפוי לקנס לא יותר מחשה פונטים או למאסר לא יותר מחודש ימים.</w:t>
      </w:r>
    </w:p>
    <w:p w14:paraId="0658E9A7" w14:textId="77777777" w:rsidR="00D13D56" w:rsidRPr="007C7E23" w:rsidRDefault="00D13D56" w:rsidP="00D13D56">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(2)</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כל המפר כל הור</w:t>
      </w:r>
      <w:r w:rsidRPr="007C7E23">
        <w:rPr>
          <w:rStyle w:val="default"/>
          <w:rFonts w:cs="FrankRuehl"/>
          <w:vanish/>
          <w:sz w:val="22"/>
          <w:szCs w:val="22"/>
          <w:shd w:val="clear" w:color="auto" w:fill="FFFF99"/>
          <w:rtl/>
        </w:rPr>
        <w:t>א</w:t>
      </w:r>
      <w:r w:rsidRPr="007C7E23">
        <w:rPr>
          <w:rStyle w:val="default"/>
          <w:rFonts w:cs="FrankRuehl" w:hint="cs"/>
          <w:vanish/>
          <w:sz w:val="22"/>
          <w:szCs w:val="22"/>
          <w:shd w:val="clear" w:color="auto" w:fill="FFFF99"/>
          <w:rtl/>
        </w:rPr>
        <w:t xml:space="preserve">ה מהוראות סעיף 7 או 8 של פקודה זו יאשם בעבירה ויהא צפוי לקנס לא יותר מחמש לירות או למאסר לא יותר מחודש ימים. </w:t>
      </w:r>
    </w:p>
    <w:p w14:paraId="1C085A20" w14:textId="77777777" w:rsidR="00D13D56" w:rsidRPr="007C7E23" w:rsidRDefault="00D13D56" w:rsidP="00D13D56">
      <w:pPr>
        <w:pStyle w:val="P00"/>
        <w:spacing w:before="0"/>
        <w:ind w:left="0" w:right="1134"/>
        <w:rPr>
          <w:rStyle w:val="default"/>
          <w:rFonts w:cs="FrankRuehl" w:hint="cs"/>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(3)</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כל אדם </w:t>
      </w:r>
      <w:r w:rsidR="008C4620" w:rsidRPr="007C7E23">
        <w:rPr>
          <w:rStyle w:val="default"/>
          <w:rFonts w:cs="FrankRuehl"/>
          <w:vanish/>
          <w:sz w:val="22"/>
          <w:szCs w:val="22"/>
          <w:shd w:val="clear" w:color="auto" w:fill="FFFF99"/>
          <w:rtl/>
        </w:rPr>
        <w:t>–</w:t>
      </w:r>
    </w:p>
    <w:p w14:paraId="077648C8" w14:textId="77777777" w:rsidR="00D13D56" w:rsidRPr="007C7E23" w:rsidRDefault="00D13D56" w:rsidP="00D13D56">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א)</w:t>
      </w:r>
      <w:r w:rsidRPr="007C7E23">
        <w:rPr>
          <w:rStyle w:val="default"/>
          <w:rFonts w:cs="FrankRuehl"/>
          <w:vanish/>
          <w:sz w:val="22"/>
          <w:szCs w:val="22"/>
          <w:shd w:val="clear" w:color="auto" w:fill="FFFF99"/>
          <w:rtl/>
        </w:rPr>
        <w:tab/>
      </w:r>
      <w:r w:rsidRPr="007C7E23">
        <w:rPr>
          <w:rStyle w:val="default"/>
          <w:rFonts w:cs="FrankRuehl" w:hint="cs"/>
          <w:strike/>
          <w:vanish/>
          <w:sz w:val="22"/>
          <w:szCs w:val="22"/>
          <w:shd w:val="clear" w:color="auto" w:fill="FFFF99"/>
          <w:rtl/>
        </w:rPr>
        <w:t>המשיב ביודעין כל תושבה כוזבת לכל שאהל שהעמיד הרופא הממשלתי ביחס לפרטים שדרוש לרשמם בנוגע לכל לידה או פטירה או</w:t>
      </w:r>
      <w:r w:rsidRPr="007C7E23">
        <w:rPr>
          <w:rStyle w:val="default"/>
          <w:rFonts w:cs="FrankRuehl" w:hint="cs"/>
          <w:vanish/>
          <w:sz w:val="22"/>
          <w:szCs w:val="22"/>
          <w:shd w:val="clear" w:color="auto" w:fill="FFFF99"/>
          <w:rtl/>
        </w:rPr>
        <w:t xml:space="preserve"> המוסר ביודעין לרופא ממשלתי כל ידיעות כוזבות בנוגע לכל לידה או פטירה או לגורם הפטירה; או </w:t>
      </w:r>
    </w:p>
    <w:p w14:paraId="5FD2DB40" w14:textId="77777777" w:rsidR="00D13D56" w:rsidRPr="007C7E23" w:rsidRDefault="00D13D56" w:rsidP="008C4620">
      <w:pPr>
        <w:pStyle w:val="P22"/>
        <w:spacing w:before="0"/>
        <w:ind w:left="1021" w:right="1134"/>
        <w:rPr>
          <w:rStyle w:val="default"/>
          <w:rFonts w:cs="FrankRuehl" w:hint="cs"/>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ב)</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הרושם ביודעין בפנקס כל תעודה, או הצהרה או רשימה כוזבת, הדרושות לצורך הפקודה הזאת או המזייף כל תעודה או הצהרה או רשימה כזאת, או, שהוא יודע שאותה הצהרה, תעודה או רשימה היא כוזבת או מזוייפת והוא משתמש בה כתעודה נכונה, או מוסרה או שולחה </w:t>
      </w:r>
      <w:r w:rsidRPr="007C7E23">
        <w:rPr>
          <w:rStyle w:val="default"/>
          <w:rFonts w:cs="FrankRuehl"/>
          <w:vanish/>
          <w:sz w:val="22"/>
          <w:szCs w:val="22"/>
          <w:shd w:val="clear" w:color="auto" w:fill="FFFF99"/>
          <w:rtl/>
        </w:rPr>
        <w:t>ב</w:t>
      </w:r>
      <w:r w:rsidRPr="007C7E23">
        <w:rPr>
          <w:rStyle w:val="default"/>
          <w:rFonts w:cs="FrankRuehl" w:hint="cs"/>
          <w:vanish/>
          <w:sz w:val="22"/>
          <w:szCs w:val="22"/>
          <w:shd w:val="clear" w:color="auto" w:fill="FFFF99"/>
          <w:rtl/>
        </w:rPr>
        <w:t>תור נכונה לכל אדם;</w:t>
      </w:r>
      <w:r w:rsidRPr="007C7E23">
        <w:rPr>
          <w:rStyle w:val="default"/>
          <w:rFonts w:cs="FrankRuehl" w:hint="cs"/>
          <w:strike/>
          <w:vanish/>
          <w:sz w:val="22"/>
          <w:szCs w:val="22"/>
          <w:shd w:val="clear" w:color="auto" w:fill="FFFF99"/>
          <w:rtl/>
        </w:rPr>
        <w:t xml:space="preserve"> או</w:t>
      </w:r>
    </w:p>
    <w:p w14:paraId="373201BD" w14:textId="77777777" w:rsidR="00D13D56" w:rsidRPr="007C7E23" w:rsidRDefault="00D13D56" w:rsidP="00D13D56">
      <w:pPr>
        <w:pStyle w:val="P22"/>
        <w:spacing w:before="0"/>
        <w:ind w:left="1021" w:right="1134"/>
        <w:rPr>
          <w:rStyle w:val="default"/>
          <w:rFonts w:cs="FrankRuehl" w:hint="cs"/>
          <w:strike/>
          <w:vanish/>
          <w:sz w:val="22"/>
          <w:szCs w:val="22"/>
          <w:shd w:val="clear" w:color="auto" w:fill="FFFF99"/>
          <w:rtl/>
        </w:rPr>
      </w:pPr>
      <w:r w:rsidRPr="007C7E23">
        <w:rPr>
          <w:rStyle w:val="default"/>
          <w:rFonts w:cs="FrankRuehl"/>
          <w:strike/>
          <w:vanish/>
          <w:sz w:val="22"/>
          <w:szCs w:val="22"/>
          <w:shd w:val="clear" w:color="auto" w:fill="FFFF99"/>
          <w:rtl/>
        </w:rPr>
        <w:t>(</w:t>
      </w:r>
      <w:r w:rsidRPr="007C7E23">
        <w:rPr>
          <w:rStyle w:val="default"/>
          <w:rFonts w:cs="FrankRuehl" w:hint="cs"/>
          <w:strike/>
          <w:vanish/>
          <w:sz w:val="22"/>
          <w:szCs w:val="22"/>
          <w:shd w:val="clear" w:color="auto" w:fill="FFFF99"/>
          <w:rtl/>
        </w:rPr>
        <w:t>ג)</w:t>
      </w:r>
      <w:r w:rsidRPr="007C7E23">
        <w:rPr>
          <w:rStyle w:val="default"/>
          <w:rFonts w:cs="FrankRuehl" w:hint="cs"/>
          <w:strike/>
          <w:vanish/>
          <w:sz w:val="22"/>
          <w:szCs w:val="22"/>
          <w:shd w:val="clear" w:color="auto" w:fill="FFFF99"/>
          <w:rtl/>
        </w:rPr>
        <w:tab/>
        <w:t xml:space="preserve">מוסר כל הודעה כוזבת מתוך כוונה לרשום אותה בכל פנקס לידות או פטירות; </w:t>
      </w:r>
    </w:p>
    <w:p w14:paraId="1479812F" w14:textId="77777777" w:rsidR="00D13D56" w:rsidRPr="00051CF2" w:rsidRDefault="00D13D56" w:rsidP="00051CF2">
      <w:pPr>
        <w:pStyle w:val="P00"/>
        <w:spacing w:before="0"/>
        <w:ind w:left="0" w:right="1134"/>
        <w:rPr>
          <w:rFonts w:hint="cs"/>
          <w:sz w:val="2"/>
          <w:szCs w:val="2"/>
          <w:rtl/>
        </w:rPr>
      </w:pPr>
      <w:r w:rsidRPr="007C7E23">
        <w:rPr>
          <w:vanish/>
          <w:sz w:val="22"/>
          <w:szCs w:val="22"/>
          <w:shd w:val="clear" w:color="auto" w:fill="FFFF99"/>
          <w:rtl/>
        </w:rPr>
        <w:t>י</w:t>
      </w:r>
      <w:r w:rsidRPr="007C7E23">
        <w:rPr>
          <w:rFonts w:hint="cs"/>
          <w:vanish/>
          <w:sz w:val="22"/>
          <w:szCs w:val="22"/>
          <w:shd w:val="clear" w:color="auto" w:fill="FFFF99"/>
          <w:rtl/>
        </w:rPr>
        <w:t>אשם בעבירה ויהא צפוי לקנס של לא יותר מעשר לירות או למאסר של לא יותר מששה חדשים או לשני העונשין כאחד.</w:t>
      </w:r>
      <w:bookmarkEnd w:id="34"/>
    </w:p>
    <w:p w14:paraId="145DB388" w14:textId="77777777" w:rsidR="00D46DCD" w:rsidRDefault="00D46DCD">
      <w:pPr>
        <w:pStyle w:val="header-2"/>
        <w:ind w:left="0" w:right="1134"/>
        <w:rPr>
          <w:rtl/>
        </w:rPr>
      </w:pPr>
      <w:bookmarkStart w:id="35" w:name="hed24"/>
      <w:bookmarkEnd w:id="35"/>
      <w:r>
        <w:rPr>
          <w:rtl/>
        </w:rPr>
        <w:t>ח</w:t>
      </w:r>
      <w:r>
        <w:rPr>
          <w:rFonts w:hint="cs"/>
          <w:rtl/>
        </w:rPr>
        <w:t>לק ד'</w:t>
      </w:r>
    </w:p>
    <w:p w14:paraId="69BD1882" w14:textId="77777777" w:rsidR="00D46DCD" w:rsidRDefault="00D46DCD">
      <w:pPr>
        <w:pStyle w:val="medium-header"/>
        <w:keepNext w:val="0"/>
        <w:keepLines w:val="0"/>
        <w:ind w:left="0" w:right="1134"/>
        <w:rPr>
          <w:rFonts w:hint="cs"/>
          <w:rtl/>
        </w:rPr>
      </w:pPr>
      <w:r>
        <w:rPr>
          <w:lang w:val="he-IL"/>
        </w:rPr>
        <w:pict w14:anchorId="0B143355">
          <v:rect id="_x0000_s2084" style="position:absolute;left:0;text-align:left;margin-left:464.5pt;margin-top:8.05pt;width:75.05pt;height:22.9pt;z-index:251565056" o:allowincell="f" filled="f" stroked="f" strokecolor="lime" strokeweight=".25pt">
            <v:textbox inset="0,0,0,0">
              <w:txbxContent>
                <w:p w14:paraId="4D45C2ED" w14:textId="77777777" w:rsidR="002E0A2D" w:rsidRDefault="002E0A2D" w:rsidP="00FC7E39">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tl/>
        </w:rPr>
        <w:t>מ</w:t>
      </w:r>
      <w:r>
        <w:rPr>
          <w:rFonts w:hint="cs"/>
          <w:rtl/>
        </w:rPr>
        <w:t>חלות מידבקות, מוסדות רפואיים והרכבת אבעבועות</w:t>
      </w:r>
    </w:p>
    <w:p w14:paraId="16622499" w14:textId="77777777" w:rsidR="00F0134A" w:rsidRPr="007C7E23" w:rsidRDefault="00F0134A" w:rsidP="004808A1">
      <w:pPr>
        <w:pStyle w:val="P00"/>
        <w:spacing w:before="0"/>
        <w:ind w:left="0" w:right="1134"/>
        <w:rPr>
          <w:rFonts w:hint="cs"/>
          <w:b/>
          <w:bCs/>
          <w:vanish/>
          <w:szCs w:val="20"/>
          <w:shd w:val="clear" w:color="auto" w:fill="FFFF99"/>
          <w:rtl/>
        </w:rPr>
      </w:pPr>
      <w:bookmarkStart w:id="36" w:name="Rov155"/>
      <w:r w:rsidRPr="007C7E23">
        <w:rPr>
          <w:rFonts w:hint="cs"/>
          <w:vanish/>
          <w:color w:val="FF0000"/>
          <w:szCs w:val="20"/>
          <w:shd w:val="clear" w:color="auto" w:fill="FFFF99"/>
          <w:rtl/>
        </w:rPr>
        <w:t>מיום 13.11.19</w:t>
      </w:r>
      <w:r w:rsidR="004808A1" w:rsidRPr="007C7E23">
        <w:rPr>
          <w:rFonts w:hint="cs"/>
          <w:vanish/>
          <w:color w:val="FF0000"/>
          <w:szCs w:val="20"/>
          <w:shd w:val="clear" w:color="auto" w:fill="FFFF99"/>
          <w:rtl/>
        </w:rPr>
        <w:t>91</w:t>
      </w:r>
    </w:p>
    <w:p w14:paraId="4E22AE3D" w14:textId="77777777" w:rsidR="00F0134A" w:rsidRPr="007C7E23" w:rsidRDefault="00F0134A" w:rsidP="00F0134A">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23833DE4" w14:textId="77777777" w:rsidR="00F0134A" w:rsidRPr="007C7E23" w:rsidRDefault="00F0134A" w:rsidP="00F0134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4"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10 (</w:t>
      </w:r>
      <w:hyperlink r:id="rId65"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7CEA2499" w14:textId="77777777" w:rsidR="00F0134A" w:rsidRPr="00051CF2" w:rsidRDefault="008C4620" w:rsidP="00051CF2">
      <w:pPr>
        <w:pStyle w:val="footnote"/>
        <w:tabs>
          <w:tab w:val="left" w:pos="624"/>
          <w:tab w:val="left" w:pos="1021"/>
          <w:tab w:val="left" w:pos="1474"/>
          <w:tab w:val="left" w:pos="1928"/>
          <w:tab w:val="left" w:pos="2381"/>
          <w:tab w:val="left" w:pos="2835"/>
          <w:tab w:val="right" w:leader="dot" w:pos="6259"/>
        </w:tabs>
        <w:spacing w:before="60"/>
        <w:ind w:left="0" w:right="1134"/>
        <w:rPr>
          <w:rFonts w:hint="cs"/>
          <w:sz w:val="2"/>
          <w:szCs w:val="2"/>
          <w:rtl/>
        </w:rPr>
      </w:pPr>
      <w:r w:rsidRPr="007C7E23">
        <w:rPr>
          <w:rFonts w:hint="cs"/>
          <w:vanish/>
          <w:shd w:val="clear" w:color="auto" w:fill="FFFF99"/>
          <w:rtl/>
        </w:rPr>
        <w:t>חלק ד'</w:t>
      </w:r>
      <w:r w:rsidR="00F0134A" w:rsidRPr="007C7E23">
        <w:rPr>
          <w:rFonts w:hint="cs"/>
          <w:vanish/>
          <w:shd w:val="clear" w:color="auto" w:fill="FFFF99"/>
          <w:rtl/>
        </w:rPr>
        <w:t xml:space="preserve"> מחלות מידבקות, </w:t>
      </w:r>
      <w:r w:rsidR="00F0134A" w:rsidRPr="007C7E23">
        <w:rPr>
          <w:rFonts w:hint="cs"/>
          <w:strike/>
          <w:vanish/>
          <w:shd w:val="clear" w:color="auto" w:fill="FFFF99"/>
          <w:rtl/>
        </w:rPr>
        <w:t>בתי חולים</w:t>
      </w:r>
      <w:r w:rsidR="00F0134A" w:rsidRPr="007C7E23">
        <w:rPr>
          <w:rFonts w:hint="cs"/>
          <w:vanish/>
          <w:shd w:val="clear" w:color="auto" w:fill="FFFF99"/>
          <w:rtl/>
        </w:rPr>
        <w:t xml:space="preserve"> </w:t>
      </w:r>
      <w:r w:rsidR="00F0134A" w:rsidRPr="007C7E23">
        <w:rPr>
          <w:rFonts w:hint="cs"/>
          <w:vanish/>
          <w:u w:val="single"/>
          <w:shd w:val="clear" w:color="auto" w:fill="FFFF99"/>
          <w:rtl/>
        </w:rPr>
        <w:t>מוסדות רפואיים</w:t>
      </w:r>
      <w:r w:rsidR="00F0134A" w:rsidRPr="007C7E23">
        <w:rPr>
          <w:rFonts w:hint="cs"/>
          <w:vanish/>
          <w:shd w:val="clear" w:color="auto" w:fill="FFFF99"/>
          <w:rtl/>
        </w:rPr>
        <w:t xml:space="preserve"> והרכבת אבעבועות</w:t>
      </w:r>
      <w:bookmarkEnd w:id="36"/>
    </w:p>
    <w:p w14:paraId="3D8AFA71" w14:textId="77777777" w:rsidR="00D46DCD" w:rsidRDefault="00D46DCD" w:rsidP="008C4620">
      <w:pPr>
        <w:pStyle w:val="P00"/>
        <w:spacing w:before="72"/>
        <w:ind w:left="0" w:right="1134"/>
        <w:rPr>
          <w:rStyle w:val="default"/>
          <w:rFonts w:cs="FrankRuehl" w:hint="cs"/>
          <w:rtl/>
        </w:rPr>
      </w:pPr>
      <w:bookmarkStart w:id="37" w:name="Seif11"/>
      <w:bookmarkEnd w:id="37"/>
      <w:r>
        <w:rPr>
          <w:lang w:val="he-IL"/>
        </w:rPr>
        <w:pict w14:anchorId="2101EE97">
          <v:rect id="_x0000_s2085" style="position:absolute;left:0;text-align:left;margin-left:464.5pt;margin-top:8.05pt;width:75.05pt;height:12.7pt;z-index:251566080" o:allowincell="f" filled="f" stroked="f" strokecolor="lime" strokeweight=".25pt">
            <v:textbox inset="0,0,0,0">
              <w:txbxContent>
                <w:p w14:paraId="13E61FFC"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 xml:space="preserve">חלק זה </w:t>
      </w:r>
      <w:r w:rsidR="00543532">
        <w:rPr>
          <w:rStyle w:val="default"/>
          <w:rFonts w:cs="FrankRuehl"/>
          <w:rtl/>
        </w:rPr>
        <w:t>–</w:t>
      </w:r>
    </w:p>
    <w:p w14:paraId="17B69A71"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מגע" פירושו אדם שהיה במגע עם אדם הנגוע במחלה מידבקת, או שהרופא הממשלתי חושדו בכך; </w:t>
      </w:r>
    </w:p>
    <w:p w14:paraId="534FAF46"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חיטוי" פירושו השמדת אורגניסמים בקטריים, או גורמי הידבקות, או הוירוס של מחלה</w:t>
      </w:r>
      <w:r>
        <w:rPr>
          <w:rStyle w:val="default"/>
          <w:rFonts w:cs="FrankRuehl"/>
          <w:rtl/>
        </w:rPr>
        <w:t xml:space="preserve"> </w:t>
      </w:r>
      <w:r>
        <w:rPr>
          <w:rStyle w:val="default"/>
          <w:rFonts w:cs="FrankRuehl" w:hint="cs"/>
          <w:rtl/>
        </w:rPr>
        <w:t>העוברת מאדם לאדם, ע"י שרית גופם של בני אדם בתמיסות אנטיספטיות וכן ע"י חיטוי מלבושים, בדים, לבנים, מרבדים, חדרים, ארונות, בנינים או אוהלים, צרכי מאכל ומשקה ומים, אם בחום ואם בקיטור ואם בתמיסות או באדים כימיים בצורה שנתאשרה ע"י המנהל כדי למנוע את הפצת המחל</w:t>
      </w:r>
      <w:r>
        <w:rPr>
          <w:rStyle w:val="default"/>
          <w:rFonts w:cs="FrankRuehl"/>
          <w:rtl/>
        </w:rPr>
        <w:t>ות</w:t>
      </w:r>
      <w:r>
        <w:rPr>
          <w:rStyle w:val="default"/>
          <w:rFonts w:cs="FrankRuehl" w:hint="cs"/>
          <w:rtl/>
        </w:rPr>
        <w:t xml:space="preserve"> המידבקות;</w:t>
      </w:r>
    </w:p>
    <w:p w14:paraId="3304028C"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האדם הנגוע" פירושו אדם הנגוע במחלה מידבקת או הנתון במצב שבו היה יכול להפיץ מחלה מידבקת;</w:t>
      </w:r>
    </w:p>
    <w:p w14:paraId="3BE280D6"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מחלה מידבקת" פירושה כל מחלה מן המחלות המפורטות בתוספת השניה לפקודה זו; בתנאי שהמנהל רשאי להכריז במודעה ברשומות שכל מחלה אחרת תהא מחלה מידבקת לצורך הפקוד</w:t>
      </w:r>
      <w:r>
        <w:rPr>
          <w:rStyle w:val="default"/>
          <w:rFonts w:cs="FrankRuehl"/>
          <w:rtl/>
        </w:rPr>
        <w:t>ה</w:t>
      </w:r>
      <w:r>
        <w:rPr>
          <w:rStyle w:val="default"/>
          <w:rFonts w:cs="FrankRuehl" w:hint="cs"/>
          <w:rtl/>
        </w:rPr>
        <w:t xml:space="preserve"> הזאת ובאותה מודעה יפרט את האזור אשר בתחומיו יהא למודעה תוקף ואת תקופת תקפה של המודעה;</w:t>
      </w:r>
    </w:p>
    <w:p w14:paraId="7B75729F"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חולים למחלות מידבקות" פירושו בית-חולים קבוע או ארעי של המשרד או אגף מבודד של בית-החולים העירוני או בית-חולים אחר שהמנהל התיר לשכן בו מספר מפורש של חולים במחלות מי</w:t>
      </w:r>
      <w:r>
        <w:rPr>
          <w:rStyle w:val="default"/>
          <w:rFonts w:cs="FrankRuehl"/>
          <w:rtl/>
        </w:rPr>
        <w:t>ד</w:t>
      </w:r>
      <w:r>
        <w:rPr>
          <w:rStyle w:val="default"/>
          <w:rFonts w:cs="FrankRuehl" w:hint="cs"/>
          <w:rtl/>
        </w:rPr>
        <w:t>בקות או חולים מיוחדים במחלות מידבקות;</w:t>
      </w:r>
    </w:p>
    <w:p w14:paraId="63BB38A4"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בידוד" פירושו עצירת אדם או מגע בבית חולים למבודדים או בבית, באוהל או במקום מבודדים בצורה ובתנאים שנתאשרו ע"י המנהל;</w:t>
      </w:r>
    </w:p>
    <w:p w14:paraId="2078E796"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השגחה" פירושה מסירת הודעה על בני אדם לרופאים הממשלתיים של המקומות השונים שאליהם פניהם מועדות ובדי</w:t>
      </w:r>
      <w:r>
        <w:rPr>
          <w:rStyle w:val="default"/>
          <w:rFonts w:cs="FrankRuehl"/>
          <w:rtl/>
        </w:rPr>
        <w:t>ק</w:t>
      </w:r>
      <w:r>
        <w:rPr>
          <w:rStyle w:val="default"/>
          <w:rFonts w:cs="FrankRuehl" w:hint="cs"/>
          <w:rtl/>
        </w:rPr>
        <w:t xml:space="preserve">תם הרפואית כדי לברר מהו מצב בריאותם והחזקתם בקו הבריאות, והטלת השגחה על מצב בריאותם. </w:t>
      </w:r>
    </w:p>
    <w:p w14:paraId="59593092" w14:textId="77777777" w:rsidR="00D46DCD" w:rsidRDefault="00D46DCD" w:rsidP="00543532">
      <w:pPr>
        <w:pStyle w:val="P00"/>
        <w:spacing w:before="72"/>
        <w:ind w:left="0" w:right="1134"/>
        <w:rPr>
          <w:rStyle w:val="default"/>
          <w:rFonts w:cs="FrankRuehl" w:hint="cs"/>
          <w:rtl/>
        </w:rPr>
      </w:pPr>
      <w:bookmarkStart w:id="38" w:name="Seif12"/>
      <w:bookmarkEnd w:id="38"/>
      <w:r>
        <w:rPr>
          <w:lang w:val="he-IL"/>
        </w:rPr>
        <w:pict w14:anchorId="622ADEDC">
          <v:rect id="_x0000_s2086" style="position:absolute;left:0;text-align:left;margin-left:464.5pt;margin-top:8.05pt;width:75.05pt;height:32pt;z-index:251567104" o:allowincell="f" filled="f" stroked="f" strokecolor="lime" strokeweight=".25pt">
            <v:textbox inset="0,0,0,0">
              <w:txbxContent>
                <w:p w14:paraId="1E45595F" w14:textId="77777777" w:rsidR="002E0A2D" w:rsidRDefault="002E0A2D" w:rsidP="00FC7E39">
                  <w:pPr>
                    <w:spacing w:line="160" w:lineRule="exact"/>
                    <w:jc w:val="left"/>
                    <w:rPr>
                      <w:rFonts w:cs="Miriam"/>
                      <w:noProof/>
                      <w:szCs w:val="18"/>
                      <w:rtl/>
                    </w:rPr>
                  </w:pPr>
                  <w:r>
                    <w:rPr>
                      <w:rFonts w:cs="Miriam"/>
                      <w:szCs w:val="18"/>
                      <w:rtl/>
                    </w:rPr>
                    <w:t>ש</w:t>
                  </w:r>
                  <w:r>
                    <w:rPr>
                      <w:rFonts w:cs="Miriam" w:hint="cs"/>
                      <w:szCs w:val="18"/>
                      <w:rtl/>
                    </w:rPr>
                    <w:t xml:space="preserve">ינוי </w:t>
                  </w:r>
                  <w:r>
                    <w:rPr>
                      <w:rFonts w:cs="Miriam"/>
                      <w:szCs w:val="18"/>
                      <w:rtl/>
                    </w:rPr>
                    <w:t>ה</w:t>
                  </w:r>
                  <w:r>
                    <w:rPr>
                      <w:rFonts w:cs="Miriam" w:hint="cs"/>
                      <w:szCs w:val="18"/>
                      <w:rtl/>
                    </w:rPr>
                    <w:t xml:space="preserve">תוספת </w:t>
                  </w:r>
                  <w:r>
                    <w:rPr>
                      <w:rFonts w:cs="Miriam"/>
                      <w:szCs w:val="18"/>
                      <w:rtl/>
                    </w:rPr>
                    <w:t>ה</w:t>
                  </w:r>
                  <w:r>
                    <w:rPr>
                      <w:rFonts w:cs="Miriam" w:hint="cs"/>
                      <w:szCs w:val="18"/>
                      <w:rtl/>
                    </w:rPr>
                    <w:t>שניה</w:t>
                  </w:r>
                </w:p>
                <w:p w14:paraId="658266DA" w14:textId="77777777" w:rsidR="002E0A2D" w:rsidRDefault="002E0A2D" w:rsidP="00FC7E39">
                  <w:pPr>
                    <w:spacing w:line="160" w:lineRule="exact"/>
                    <w:jc w:val="left"/>
                    <w:rPr>
                      <w:rFonts w:cs="Miriam"/>
                      <w:noProof/>
                      <w:szCs w:val="18"/>
                      <w:rtl/>
                    </w:rPr>
                  </w:pPr>
                  <w:r>
                    <w:rPr>
                      <w:rFonts w:cs="Miriam"/>
                      <w:szCs w:val="18"/>
                      <w:rtl/>
                    </w:rPr>
                    <w:t>פ</w:t>
                  </w:r>
                  <w:r>
                    <w:rPr>
                      <w:rFonts w:cs="Miriam" w:hint="cs"/>
                      <w:szCs w:val="18"/>
                      <w:rtl/>
                    </w:rPr>
                    <w:t xml:space="preserve">ק' 54 לש' </w:t>
                  </w:r>
                  <w:r>
                    <w:rPr>
                      <w:rFonts w:cs="Miriam" w:hint="cs"/>
                      <w:szCs w:val="18"/>
                      <w:rtl/>
                    </w:rPr>
                    <w:br/>
                  </w:r>
                  <w:r>
                    <w:rPr>
                      <w:rFonts w:cs="Miriam"/>
                      <w:szCs w:val="18"/>
                      <w:rtl/>
                    </w:rPr>
                    <w:t>ת</w:t>
                  </w:r>
                  <w:r>
                    <w:rPr>
                      <w:rFonts w:cs="Miriam" w:hint="cs"/>
                      <w:szCs w:val="18"/>
                      <w:rtl/>
                    </w:rPr>
                    <w:t>ש"ט-1949</w:t>
                  </w:r>
                </w:p>
              </w:txbxContent>
            </v:textbox>
            <w10:anchorlock/>
          </v:rect>
        </w:pict>
      </w:r>
      <w:r>
        <w:rPr>
          <w:rStyle w:val="big-number"/>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שר הבריאות רשאי, על ידי צו שיפורסם ברשומות, לשנות את רשימת המחלות המידבקות שבתוספת השניה לפקודה זו, להוסיף עליה ולגרוע ממ</w:t>
      </w:r>
      <w:r>
        <w:rPr>
          <w:rStyle w:val="default"/>
          <w:rFonts w:cs="FrankRuehl"/>
          <w:rtl/>
        </w:rPr>
        <w:t>נ</w:t>
      </w:r>
      <w:r w:rsidR="009F283B">
        <w:rPr>
          <w:rStyle w:val="default"/>
          <w:rFonts w:cs="FrankRuehl" w:hint="cs"/>
          <w:rtl/>
        </w:rPr>
        <w:t>ה.</w:t>
      </w:r>
    </w:p>
    <w:p w14:paraId="4DA92B07" w14:textId="77777777" w:rsidR="009F283B" w:rsidRPr="007C7E23" w:rsidRDefault="009F283B" w:rsidP="009F283B">
      <w:pPr>
        <w:pStyle w:val="P00"/>
        <w:spacing w:before="0"/>
        <w:ind w:left="0" w:right="1134"/>
        <w:rPr>
          <w:rStyle w:val="default"/>
          <w:rFonts w:cs="FrankRuehl" w:hint="cs"/>
          <w:vanish/>
          <w:color w:val="FF0000"/>
          <w:szCs w:val="20"/>
          <w:shd w:val="clear" w:color="auto" w:fill="FFFF99"/>
          <w:rtl/>
        </w:rPr>
      </w:pPr>
      <w:bookmarkStart w:id="39" w:name="Rov247"/>
      <w:r w:rsidRPr="007C7E23">
        <w:rPr>
          <w:rFonts w:hint="cs"/>
          <w:vanish/>
          <w:color w:val="FF0000"/>
          <w:szCs w:val="20"/>
          <w:shd w:val="clear" w:color="auto" w:fill="FFFF99"/>
          <w:rtl/>
        </w:rPr>
        <w:t>מיום</w:t>
      </w:r>
      <w:r w:rsidRPr="007C7E23">
        <w:rPr>
          <w:rStyle w:val="default"/>
          <w:rFonts w:cs="FrankRuehl" w:hint="cs"/>
          <w:vanish/>
          <w:color w:val="FF0000"/>
          <w:szCs w:val="20"/>
          <w:shd w:val="clear" w:color="auto" w:fill="FFFF99"/>
          <w:rtl/>
        </w:rPr>
        <w:t xml:space="preserve"> 4.2.1949</w:t>
      </w:r>
    </w:p>
    <w:p w14:paraId="6DE48B26" w14:textId="77777777" w:rsidR="009F283B" w:rsidRPr="007C7E23" w:rsidRDefault="009F283B" w:rsidP="009F283B">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מס' 54 לשנת תש"ט-1949</w:t>
      </w:r>
    </w:p>
    <w:p w14:paraId="73BB2850" w14:textId="77777777" w:rsidR="009F283B" w:rsidRPr="007C7E23" w:rsidRDefault="009F283B" w:rsidP="009F283B">
      <w:pPr>
        <w:pStyle w:val="P00"/>
        <w:spacing w:before="0"/>
        <w:ind w:left="0" w:right="1134"/>
        <w:rPr>
          <w:rStyle w:val="default"/>
          <w:rFonts w:cs="FrankRuehl" w:hint="cs"/>
          <w:vanish/>
          <w:szCs w:val="20"/>
          <w:shd w:val="clear" w:color="auto" w:fill="FFFF99"/>
          <w:rtl/>
        </w:rPr>
      </w:pPr>
      <w:hyperlink r:id="rId66" w:history="1">
        <w:r w:rsidRPr="007C7E23">
          <w:rPr>
            <w:rStyle w:val="Hyperlink"/>
            <w:rFonts w:hint="cs"/>
            <w:vanish/>
            <w:szCs w:val="20"/>
            <w:shd w:val="clear" w:color="auto" w:fill="FFFF99"/>
            <w:rtl/>
          </w:rPr>
          <w:t>ע"ר מס' 48</w:t>
        </w:r>
      </w:hyperlink>
      <w:r w:rsidRPr="007C7E23">
        <w:rPr>
          <w:rStyle w:val="default"/>
          <w:rFonts w:cs="FrankRuehl" w:hint="cs"/>
          <w:vanish/>
          <w:szCs w:val="20"/>
          <w:shd w:val="clear" w:color="auto" w:fill="FFFF99"/>
          <w:rtl/>
        </w:rPr>
        <w:t xml:space="preserve"> מיום 4.2.1949 תוס' א עמ' 169</w:t>
      </w:r>
    </w:p>
    <w:p w14:paraId="6E067A79" w14:textId="77777777" w:rsidR="009F283B" w:rsidRPr="009F283B" w:rsidRDefault="009F283B" w:rsidP="009F283B">
      <w:pPr>
        <w:pStyle w:val="P00"/>
        <w:spacing w:before="0"/>
        <w:ind w:left="0" w:right="1134"/>
        <w:rPr>
          <w:rStyle w:val="default"/>
          <w:rFonts w:cs="FrankRuehl" w:hint="cs"/>
          <w:sz w:val="2"/>
          <w:szCs w:val="2"/>
          <w:shd w:val="clear" w:color="auto" w:fill="FFFF99"/>
          <w:rtl/>
        </w:rPr>
      </w:pPr>
      <w:r w:rsidRPr="007C7E23">
        <w:rPr>
          <w:rStyle w:val="default"/>
          <w:rFonts w:cs="FrankRuehl" w:hint="cs"/>
          <w:b/>
          <w:bCs/>
          <w:vanish/>
          <w:szCs w:val="20"/>
          <w:shd w:val="clear" w:color="auto" w:fill="FFFF99"/>
          <w:rtl/>
        </w:rPr>
        <w:t>הוספת סעיף 11א</w:t>
      </w:r>
      <w:bookmarkEnd w:id="39"/>
    </w:p>
    <w:p w14:paraId="09956614" w14:textId="77777777" w:rsidR="00D46DCD" w:rsidRDefault="00D46DCD" w:rsidP="00543532">
      <w:pPr>
        <w:pStyle w:val="P00"/>
        <w:spacing w:before="72"/>
        <w:ind w:left="0" w:right="1134"/>
        <w:rPr>
          <w:rStyle w:val="default"/>
          <w:rFonts w:cs="FrankRuehl"/>
          <w:rtl/>
        </w:rPr>
      </w:pPr>
      <w:bookmarkStart w:id="40" w:name="Seif13"/>
      <w:bookmarkEnd w:id="40"/>
      <w:r>
        <w:rPr>
          <w:lang w:val="he-IL"/>
        </w:rPr>
        <w:pict w14:anchorId="21B48D1E">
          <v:rect id="_x0000_s2087" style="position:absolute;left:0;text-align:left;margin-left:464.5pt;margin-top:8.05pt;width:75.05pt;height:23.7pt;z-index:251568128" o:allowincell="f" filled="f" stroked="f" strokecolor="lime" strokeweight=".25pt">
            <v:textbox inset="0,0,0,0">
              <w:txbxContent>
                <w:p w14:paraId="54217719" w14:textId="77777777" w:rsidR="002E0A2D" w:rsidRDefault="002E0A2D" w:rsidP="00FC7E39">
                  <w:pPr>
                    <w:spacing w:line="160" w:lineRule="exact"/>
                    <w:jc w:val="left"/>
                    <w:rPr>
                      <w:rFonts w:cs="Miriam"/>
                      <w:noProof/>
                      <w:szCs w:val="18"/>
                      <w:rtl/>
                    </w:rPr>
                  </w:pPr>
                  <w:r>
                    <w:rPr>
                      <w:rFonts w:cs="Miriam"/>
                      <w:szCs w:val="18"/>
                      <w:rtl/>
                    </w:rPr>
                    <w:t>ה</w:t>
                  </w:r>
                  <w:r>
                    <w:rPr>
                      <w:rFonts w:cs="Miriam" w:hint="cs"/>
                      <w:szCs w:val="18"/>
                      <w:rtl/>
                    </w:rPr>
                    <w:t xml:space="preserve">ודעת מחלות </w:t>
                  </w:r>
                  <w:r>
                    <w:rPr>
                      <w:rFonts w:cs="Miriam"/>
                      <w:szCs w:val="18"/>
                      <w:rtl/>
                    </w:rPr>
                    <w:t>מ</w:t>
                  </w:r>
                  <w:r>
                    <w:rPr>
                      <w:rFonts w:cs="Miriam" w:hint="cs"/>
                      <w:szCs w:val="18"/>
                      <w:rtl/>
                    </w:rPr>
                    <w:t>ידבקות</w:t>
                  </w:r>
                </w:p>
              </w:txbxContent>
            </v:textbox>
            <w10:anchorlock/>
          </v:rect>
        </w:pict>
      </w:r>
      <w:r>
        <w:rPr>
          <w:rStyle w:val="big-number"/>
          <w:rtl/>
        </w:rPr>
        <w:t>12.</w:t>
      </w:r>
      <w:r>
        <w:rPr>
          <w:rStyle w:val="big-number"/>
          <w:rtl/>
        </w:rPr>
        <w:tab/>
      </w:r>
      <w:r>
        <w:rPr>
          <w:rStyle w:val="default"/>
          <w:rFonts w:cs="FrankRuehl"/>
          <w:rtl/>
        </w:rPr>
        <w:t>(1)</w:t>
      </w:r>
      <w:r>
        <w:rPr>
          <w:rStyle w:val="default"/>
          <w:rFonts w:cs="FrankRuehl"/>
          <w:rtl/>
        </w:rPr>
        <w:tab/>
      </w:r>
      <w:r>
        <w:rPr>
          <w:rStyle w:val="default"/>
          <w:rFonts w:cs="FrankRuehl" w:hint="cs"/>
          <w:rtl/>
        </w:rPr>
        <w:t xml:space="preserve">אחד מדרי בית שחלה במחלה מידבקת, נוהגים בו לפי ההוראות דלקמן: </w:t>
      </w:r>
    </w:p>
    <w:p w14:paraId="4379B2F4" w14:textId="77777777" w:rsidR="00D46DCD" w:rsidRDefault="00D46DCD" w:rsidP="00543532">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המשפחה שאותו אדם (הקרוי לקמן "החולה") שייך לה, ואם לא</w:t>
      </w:r>
      <w:r>
        <w:rPr>
          <w:rStyle w:val="default"/>
          <w:rFonts w:cs="FrankRuehl"/>
          <w:rtl/>
        </w:rPr>
        <w:t xml:space="preserve"> </w:t>
      </w:r>
      <w:r>
        <w:rPr>
          <w:rStyle w:val="default"/>
          <w:rFonts w:cs="FrankRuehl" w:hint="cs"/>
          <w:rtl/>
        </w:rPr>
        <w:t xml:space="preserve">עשה זאת </w:t>
      </w:r>
      <w:r w:rsidR="00543532">
        <w:rPr>
          <w:rStyle w:val="default"/>
          <w:rFonts w:cs="FrankRuehl" w:hint="cs"/>
          <w:rtl/>
        </w:rPr>
        <w:t>-</w:t>
      </w:r>
      <w:r>
        <w:rPr>
          <w:rStyle w:val="default"/>
          <w:rFonts w:cs="FrankRuehl" w:hint="cs"/>
          <w:rtl/>
        </w:rPr>
        <w:t xml:space="preserve"> קרובי החולה הקרובים ביותר המצויים בבנין או היושבים ליד מיטתו של החולה, ואם הם לא עשו זאת </w:t>
      </w:r>
      <w:r w:rsidR="00543532">
        <w:rPr>
          <w:rStyle w:val="default"/>
          <w:rFonts w:cs="FrankRuehl" w:hint="cs"/>
          <w:rtl/>
        </w:rPr>
        <w:t>-</w:t>
      </w:r>
      <w:r>
        <w:rPr>
          <w:rStyle w:val="default"/>
          <w:rFonts w:cs="FrankRuehl" w:hint="cs"/>
          <w:rtl/>
        </w:rPr>
        <w:t xml:space="preserve"> המחזיק בבנין, חייבים מיד לכשיוודע להם כי החולה נגוע במחלה מידבקת, ולעולם </w:t>
      </w:r>
      <w:r w:rsidR="00543532">
        <w:rPr>
          <w:rStyle w:val="default"/>
          <w:rFonts w:cs="FrankRuehl" w:hint="cs"/>
          <w:rtl/>
        </w:rPr>
        <w:t>-</w:t>
      </w:r>
      <w:r>
        <w:rPr>
          <w:rStyle w:val="default"/>
          <w:rFonts w:cs="FrankRuehl" w:hint="cs"/>
          <w:rtl/>
        </w:rPr>
        <w:t xml:space="preserve"> תוך שתים עשרה שעה משעה שנודע להם הדבר, לשלוח מודעה על כך לרופא הממשלתי של המחו</w:t>
      </w:r>
      <w:r>
        <w:rPr>
          <w:rStyle w:val="default"/>
          <w:rFonts w:cs="FrankRuehl"/>
          <w:rtl/>
        </w:rPr>
        <w:t xml:space="preserve">ז </w:t>
      </w:r>
      <w:r>
        <w:rPr>
          <w:rStyle w:val="default"/>
          <w:rFonts w:cs="FrankRuehl" w:hint="cs"/>
          <w:rtl/>
        </w:rPr>
        <w:t xml:space="preserve">או למוכתר הכפר או הרובע בו אירע המקרה והמוכתר חייב להודיע את דבר המקרה לרופא הממשלתי של המחוז תוך שתים עשרה שעה משעה שהודיעו לו או שנודע לו; </w:t>
      </w:r>
    </w:p>
    <w:p w14:paraId="2ED3227E" w14:textId="77777777" w:rsidR="00D46DCD" w:rsidRDefault="00D46DCD" w:rsidP="00543532">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רופא המטפל בחולה או אשר נקרא לבקר חולה חייב, מיד בהיוודע לו כי החולה נגוע במחלה מידבקת, ולעולם </w:t>
      </w:r>
      <w:r w:rsidR="00543532">
        <w:rPr>
          <w:rStyle w:val="default"/>
          <w:rFonts w:cs="FrankRuehl" w:hint="cs"/>
          <w:rtl/>
        </w:rPr>
        <w:t>-</w:t>
      </w:r>
      <w:r>
        <w:rPr>
          <w:rStyle w:val="default"/>
          <w:rFonts w:cs="FrankRuehl" w:hint="cs"/>
          <w:rtl/>
        </w:rPr>
        <w:t xml:space="preserve"> תוך שתים עשר</w:t>
      </w:r>
      <w:r>
        <w:rPr>
          <w:rStyle w:val="default"/>
          <w:rFonts w:cs="FrankRuehl"/>
          <w:rtl/>
        </w:rPr>
        <w:t>ה</w:t>
      </w:r>
      <w:r>
        <w:rPr>
          <w:rStyle w:val="default"/>
          <w:rFonts w:cs="FrankRuehl" w:hint="cs"/>
          <w:rtl/>
        </w:rPr>
        <w:t xml:space="preserve"> שעה משעה שהודיעו לו או שנודע לו דבר המקרה, למסור הודעה בטופס הקבוע לרופא הממשלתי של המחוז.</w:t>
      </w:r>
    </w:p>
    <w:p w14:paraId="74DF0C2B"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כל אדם הנדרש בסעיף זה למסור הודעה על מחלה מידבקת ולא עשה זאת בתוך הזמן הקבוע, יאשם בעבירה ויהא צפוי לקנס לא יותר מחמש לירות או למאסר לא יותר מחודש ימים. </w:t>
      </w:r>
    </w:p>
    <w:p w14:paraId="2BE2CA01" w14:textId="77777777" w:rsidR="00D46DCD" w:rsidRDefault="00D46DCD" w:rsidP="00543532">
      <w:pPr>
        <w:pStyle w:val="P00"/>
        <w:spacing w:before="72"/>
        <w:ind w:left="0" w:right="1134"/>
        <w:rPr>
          <w:rStyle w:val="default"/>
          <w:rFonts w:cs="FrankRuehl"/>
          <w:rtl/>
        </w:rPr>
      </w:pPr>
      <w:bookmarkStart w:id="41" w:name="Seif14"/>
      <w:bookmarkEnd w:id="41"/>
      <w:r>
        <w:rPr>
          <w:lang w:val="he-IL"/>
        </w:rPr>
        <w:pict w14:anchorId="269680A8">
          <v:rect id="_x0000_s2088" style="position:absolute;left:0;text-align:left;margin-left:464.5pt;margin-top:8.05pt;width:75.05pt;height:24pt;z-index:251569152" o:allowincell="f" filled="f" stroked="f" strokecolor="lime" strokeweight=".25pt">
            <v:textbox inset="0,0,0,0">
              <w:txbxContent>
                <w:p w14:paraId="738CAF08" w14:textId="77777777" w:rsidR="002E0A2D" w:rsidRDefault="002E0A2D" w:rsidP="00FC7E39">
                  <w:pPr>
                    <w:spacing w:line="160" w:lineRule="exact"/>
                    <w:jc w:val="left"/>
                    <w:rPr>
                      <w:rFonts w:cs="Miriam"/>
                      <w:noProof/>
                      <w:szCs w:val="18"/>
                      <w:rtl/>
                    </w:rPr>
                  </w:pPr>
                  <w:r>
                    <w:rPr>
                      <w:rFonts w:cs="Miriam"/>
                      <w:szCs w:val="18"/>
                      <w:rtl/>
                    </w:rPr>
                    <w:t>בי</w:t>
                  </w:r>
                  <w:r>
                    <w:rPr>
                      <w:rFonts w:cs="Miriam" w:hint="cs"/>
                      <w:szCs w:val="18"/>
                      <w:rtl/>
                    </w:rPr>
                    <w:t>דו</w:t>
                  </w:r>
                  <w:r>
                    <w:rPr>
                      <w:rFonts w:cs="Miriam"/>
                      <w:szCs w:val="18"/>
                      <w:rtl/>
                    </w:rPr>
                    <w:t>ד</w:t>
                  </w:r>
                  <w:r>
                    <w:rPr>
                      <w:rFonts w:cs="Miriam" w:hint="cs"/>
                      <w:szCs w:val="18"/>
                      <w:rtl/>
                    </w:rPr>
                    <w:t xml:space="preserve"> חולה </w:t>
                  </w:r>
                  <w:r>
                    <w:rPr>
                      <w:rFonts w:cs="Miriam"/>
                      <w:szCs w:val="18"/>
                      <w:rtl/>
                    </w:rPr>
                    <w:t>ה</w:t>
                  </w:r>
                  <w:r>
                    <w:rPr>
                      <w:rFonts w:cs="Miriam" w:hint="cs"/>
                      <w:szCs w:val="18"/>
                      <w:rtl/>
                    </w:rPr>
                    <w:t>נגוע במחלה</w:t>
                  </w:r>
                  <w:r>
                    <w:rPr>
                      <w:rFonts w:cs="Miriam" w:hint="cs"/>
                      <w:noProof/>
                      <w:szCs w:val="18"/>
                      <w:rtl/>
                    </w:rPr>
                    <w:t xml:space="preserve"> </w:t>
                  </w:r>
                  <w:r>
                    <w:rPr>
                      <w:rFonts w:cs="Miriam"/>
                      <w:szCs w:val="18"/>
                      <w:rtl/>
                    </w:rPr>
                    <w:t>מ</w:t>
                  </w:r>
                  <w:r>
                    <w:rPr>
                      <w:rFonts w:cs="Miriam" w:hint="cs"/>
                      <w:szCs w:val="18"/>
                      <w:rtl/>
                    </w:rPr>
                    <w:t>ידבקת</w:t>
                  </w:r>
                </w:p>
              </w:txbxContent>
            </v:textbox>
            <w10:anchorlock/>
          </v:rect>
        </w:pict>
      </w:r>
      <w:r>
        <w:rPr>
          <w:rStyle w:val="big-number"/>
          <w:rtl/>
        </w:rPr>
        <w:t>13.</w:t>
      </w:r>
      <w:r>
        <w:rPr>
          <w:rStyle w:val="big-number"/>
          <w:rtl/>
        </w:rPr>
        <w:tab/>
      </w:r>
      <w:r>
        <w:rPr>
          <w:rStyle w:val="default"/>
          <w:rFonts w:cs="FrankRuehl"/>
          <w:rtl/>
        </w:rPr>
        <w:t>כ</w:t>
      </w:r>
      <w:r>
        <w:rPr>
          <w:rStyle w:val="default"/>
          <w:rFonts w:cs="FrankRuehl" w:hint="cs"/>
          <w:rtl/>
        </w:rPr>
        <w:t xml:space="preserve">ל אדם הנדרש עפ"י סעיף 12 למסור הודעה על מחלה מידבקת חייב, לכשיארע המקרה, להוציא לפועל פעולות בידוד זמניות ככל אשר יקבע הרופא הממשלתי. </w:t>
      </w:r>
    </w:p>
    <w:p w14:paraId="366C4FEC" w14:textId="77777777" w:rsidR="00D46DCD" w:rsidRDefault="00D46DCD" w:rsidP="00543532">
      <w:pPr>
        <w:pStyle w:val="P00"/>
        <w:spacing w:before="72"/>
        <w:ind w:left="0" w:right="1134"/>
        <w:rPr>
          <w:rStyle w:val="default"/>
          <w:rFonts w:cs="FrankRuehl"/>
          <w:rtl/>
        </w:rPr>
      </w:pPr>
      <w:bookmarkStart w:id="42" w:name="Seif15"/>
      <w:bookmarkEnd w:id="42"/>
      <w:r>
        <w:rPr>
          <w:lang w:val="he-IL"/>
        </w:rPr>
        <w:pict w14:anchorId="76D26ED1">
          <v:rect id="_x0000_s2089" style="position:absolute;left:0;text-align:left;margin-left:464.5pt;margin-top:8.05pt;width:75.05pt;height:32pt;z-index:251570176" o:allowincell="f" filled="f" stroked="f" strokecolor="lime" strokeweight=".25pt">
            <v:textbox inset="0,0,0,0">
              <w:txbxContent>
                <w:p w14:paraId="31AD9AEB" w14:textId="77777777" w:rsidR="002E0A2D" w:rsidRDefault="002E0A2D" w:rsidP="00FC7E39">
                  <w:pPr>
                    <w:spacing w:line="160" w:lineRule="exact"/>
                    <w:jc w:val="left"/>
                    <w:rPr>
                      <w:rFonts w:cs="Miriam"/>
                      <w:noProof/>
                      <w:szCs w:val="18"/>
                      <w:rtl/>
                    </w:rPr>
                  </w:pPr>
                  <w:r>
                    <w:rPr>
                      <w:rFonts w:cs="Miriam"/>
                      <w:szCs w:val="18"/>
                      <w:rtl/>
                    </w:rPr>
                    <w:t>ה</w:t>
                  </w:r>
                  <w:r>
                    <w:rPr>
                      <w:rFonts w:cs="Miriam" w:hint="cs"/>
                      <w:szCs w:val="18"/>
                      <w:rtl/>
                    </w:rPr>
                    <w:t xml:space="preserve">סמכות לבדוק </w:t>
                  </w:r>
                  <w:r>
                    <w:rPr>
                      <w:rFonts w:cs="Miriam"/>
                      <w:szCs w:val="18"/>
                      <w:rtl/>
                    </w:rPr>
                    <w:t>מ</w:t>
                  </w:r>
                  <w:r>
                    <w:rPr>
                      <w:rFonts w:cs="Miriam" w:hint="cs"/>
                      <w:szCs w:val="18"/>
                      <w:rtl/>
                    </w:rPr>
                    <w:t>קום שלפי</w:t>
                  </w:r>
                  <w:r>
                    <w:rPr>
                      <w:rFonts w:cs="Miriam" w:hint="cs"/>
                      <w:noProof/>
                      <w:szCs w:val="18"/>
                      <w:rtl/>
                    </w:rPr>
                    <w:t xml:space="preserve"> </w:t>
                  </w:r>
                  <w:r>
                    <w:rPr>
                      <w:rFonts w:cs="Miriam"/>
                      <w:szCs w:val="18"/>
                      <w:rtl/>
                    </w:rPr>
                    <w:t>ה</w:t>
                  </w:r>
                  <w:r>
                    <w:rPr>
                      <w:rFonts w:cs="Miriam" w:hint="cs"/>
                      <w:szCs w:val="18"/>
                      <w:rtl/>
                    </w:rPr>
                    <w:t xml:space="preserve">סברה פשטה </w:t>
                  </w:r>
                  <w:r>
                    <w:rPr>
                      <w:rFonts w:cs="Miriam"/>
                      <w:szCs w:val="18"/>
                      <w:rtl/>
                    </w:rPr>
                    <w:t>ב</w:t>
                  </w:r>
                  <w:r>
                    <w:rPr>
                      <w:rFonts w:cs="Miriam" w:hint="cs"/>
                      <w:szCs w:val="18"/>
                      <w:rtl/>
                    </w:rPr>
                    <w:t>ו מחלה מידבקת</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מנהל או רופא ממשלתי או מפקח רש</w:t>
      </w:r>
      <w:r>
        <w:rPr>
          <w:rStyle w:val="default"/>
          <w:rFonts w:cs="FrankRuehl"/>
          <w:rtl/>
        </w:rPr>
        <w:t>א</w:t>
      </w:r>
      <w:r>
        <w:rPr>
          <w:rStyle w:val="default"/>
          <w:rFonts w:cs="FrankRuehl" w:hint="cs"/>
          <w:rtl/>
        </w:rPr>
        <w:t>י בכל שעה נאותה משעות היום להכנס לבית או למקום אשר יש לו יסוד להאמין כי קיימת בו מחלה מידבקת או כי לא מכבר היתה קיימת בו מחלה מידבקת, ולבדוק אותם וכן רשאי הוא לבדוק כל אדם שנמצא באותם הבתים או באותו המקום. אם מסרבים להרשותו להכנס או לבדוק, מותר לקבל משופ</w:t>
      </w:r>
      <w:r>
        <w:rPr>
          <w:rStyle w:val="default"/>
          <w:rFonts w:cs="FrankRuehl"/>
          <w:rtl/>
        </w:rPr>
        <w:t xml:space="preserve">ט </w:t>
      </w:r>
      <w:r>
        <w:rPr>
          <w:rStyle w:val="default"/>
          <w:rFonts w:cs="FrankRuehl" w:hint="cs"/>
          <w:rtl/>
        </w:rPr>
        <w:t xml:space="preserve">שלום צו המתיר את הכניסה. משנתקבל והוצג צו כזה יהא כל אדם המסרב להרשותו להכנס או השם מכשולים על דרך הבדיקה האמורה אשם בעבירה ויהא צפוי לקנס לא יותר משתי לירות על כל עבירה ועבירה. </w:t>
      </w:r>
    </w:p>
    <w:p w14:paraId="7442D61D" w14:textId="77777777" w:rsidR="00D46DCD" w:rsidRDefault="00D46DCD" w:rsidP="00543532">
      <w:pPr>
        <w:pStyle w:val="P00"/>
        <w:spacing w:before="72"/>
        <w:ind w:left="0" w:right="1134"/>
        <w:rPr>
          <w:rStyle w:val="default"/>
          <w:rFonts w:cs="FrankRuehl"/>
          <w:rtl/>
        </w:rPr>
      </w:pPr>
      <w:bookmarkStart w:id="43" w:name="Seif16"/>
      <w:bookmarkEnd w:id="43"/>
      <w:r>
        <w:rPr>
          <w:lang w:val="he-IL"/>
        </w:rPr>
        <w:pict w14:anchorId="01F23434">
          <v:rect id="_x0000_s2090" style="position:absolute;left:0;text-align:left;margin-left:464.5pt;margin-top:8.05pt;width:75.05pt;height:24pt;z-index:251571200" o:allowincell="f" filled="f" stroked="f" strokecolor="lime" strokeweight=".25pt">
            <v:textbox inset="0,0,0,0">
              <w:txbxContent>
                <w:p w14:paraId="2EB80FCF" w14:textId="77777777" w:rsidR="002E0A2D" w:rsidRDefault="002E0A2D" w:rsidP="00FC7E39">
                  <w:pPr>
                    <w:spacing w:line="160" w:lineRule="exact"/>
                    <w:jc w:val="left"/>
                    <w:rPr>
                      <w:rFonts w:cs="Miriam"/>
                      <w:noProof/>
                      <w:szCs w:val="18"/>
                      <w:rtl/>
                    </w:rPr>
                  </w:pPr>
                  <w:r>
                    <w:rPr>
                      <w:rFonts w:cs="Miriam"/>
                      <w:szCs w:val="18"/>
                      <w:rtl/>
                    </w:rPr>
                    <w:t>ה</w:t>
                  </w:r>
                  <w:r>
                    <w:rPr>
                      <w:rFonts w:cs="Miriam" w:hint="cs"/>
                      <w:szCs w:val="18"/>
                      <w:rtl/>
                    </w:rPr>
                    <w:t xml:space="preserve">עברת אנשים </w:t>
                  </w:r>
                  <w:r>
                    <w:rPr>
                      <w:rFonts w:cs="Miriam"/>
                      <w:szCs w:val="18"/>
                      <w:rtl/>
                    </w:rPr>
                    <w:t>נ</w:t>
                  </w:r>
                  <w:r>
                    <w:rPr>
                      <w:rFonts w:cs="Miriam" w:hint="cs"/>
                      <w:szCs w:val="18"/>
                      <w:rtl/>
                    </w:rPr>
                    <w:t xml:space="preserve">גועים </w:t>
                  </w:r>
                  <w:r>
                    <w:rPr>
                      <w:rFonts w:cs="Miriam"/>
                      <w:szCs w:val="18"/>
                      <w:rtl/>
                    </w:rPr>
                    <w:t>ל</w:t>
                  </w:r>
                  <w:r>
                    <w:rPr>
                      <w:rFonts w:cs="Miriam" w:hint="cs"/>
                      <w:szCs w:val="18"/>
                      <w:rtl/>
                    </w:rPr>
                    <w:t>בית-החולים</w:t>
                  </w:r>
                </w:p>
              </w:txbxContent>
            </v:textbox>
            <w10:anchorlock/>
          </v:rect>
        </w:pict>
      </w:r>
      <w:r>
        <w:rPr>
          <w:rStyle w:val="big-number"/>
          <w:rtl/>
        </w:rPr>
        <w:t>15.</w:t>
      </w:r>
      <w:r>
        <w:rPr>
          <w:rStyle w:val="big-number"/>
          <w:rtl/>
        </w:rPr>
        <w:tab/>
      </w:r>
      <w:r>
        <w:rPr>
          <w:rStyle w:val="default"/>
          <w:rFonts w:cs="FrankRuehl"/>
          <w:rtl/>
        </w:rPr>
        <w:t>(1)</w:t>
      </w:r>
      <w:r>
        <w:rPr>
          <w:rStyle w:val="default"/>
          <w:rFonts w:cs="FrankRuehl"/>
          <w:rtl/>
        </w:rPr>
        <w:tab/>
      </w:r>
      <w:r>
        <w:rPr>
          <w:rStyle w:val="default"/>
          <w:rFonts w:cs="FrankRuehl" w:hint="cs"/>
          <w:rtl/>
        </w:rPr>
        <w:t>כל הנגוע</w:t>
      </w:r>
      <w:r>
        <w:rPr>
          <w:rStyle w:val="default"/>
          <w:rFonts w:cs="FrankRuehl"/>
          <w:rtl/>
        </w:rPr>
        <w:t xml:space="preserve"> </w:t>
      </w:r>
      <w:r>
        <w:rPr>
          <w:rStyle w:val="default"/>
          <w:rFonts w:cs="FrankRuehl" w:hint="cs"/>
          <w:rtl/>
        </w:rPr>
        <w:t>במחלה מידבקת שאין לו דירה או אכסניה מתאימה או אשר, לדעת המנהל או רופא ממשלתי אין צורת איכסונו מאפשרת לנקוט באמצעי זהירות נכונים כדי למנוע את התפשטותה של המחלה או שהוא מאוכסן באוהל או בקרון או בחדר שמצויים בו גם אנשים אחרים זולת אותם האנשים אשר מן ההכרח כ</w:t>
      </w:r>
      <w:r>
        <w:rPr>
          <w:rStyle w:val="default"/>
          <w:rFonts w:cs="FrankRuehl"/>
          <w:rtl/>
        </w:rPr>
        <w:t xml:space="preserve">י </w:t>
      </w:r>
      <w:r>
        <w:rPr>
          <w:rStyle w:val="default"/>
          <w:rFonts w:cs="FrankRuehl" w:hint="cs"/>
          <w:rtl/>
        </w:rPr>
        <w:t>יטפלו באותו אדם, או הנוסע באניה, מותר, על יסוד תעודה חתומה ע"י הרופא הממשלתי, להעבירו לבית חולים למחלות מידבקות או למקום-בידוד מתאים אחר ומותר לעצור אותו אדם באותו בית חולים או מקום כל זמן שהוא נגוע במחלה מידבקת. אם מתנגד החולה או האדם האחר להעברה כזאת א</w:t>
      </w:r>
      <w:r>
        <w:rPr>
          <w:rStyle w:val="default"/>
          <w:rFonts w:cs="FrankRuehl"/>
          <w:rtl/>
        </w:rPr>
        <w:t xml:space="preserve">ו </w:t>
      </w:r>
      <w:r>
        <w:rPr>
          <w:rStyle w:val="default"/>
          <w:rFonts w:cs="FrankRuehl" w:hint="cs"/>
          <w:rtl/>
        </w:rPr>
        <w:t>אם הוא מעמיד מכשולים על דרכה, רשאי שופט שלום, על יסוד בקשה מאת רופא ממשלתי, ליתן צו להוציא את ההעברה לפועל מיד.</w:t>
      </w:r>
    </w:p>
    <w:p w14:paraId="431D1E61"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כשסבור הרופא הממשלתי כי אין ההעברה אפשרית או רצויה, רשאי הוא להוציא לפועל או לצוות להוציא לפועל כל פעולות בידוד זמניות שיאבה לקבוע.</w:t>
      </w:r>
    </w:p>
    <w:p w14:paraId="4F235537" w14:textId="77777777" w:rsidR="00D46DCD" w:rsidRDefault="00D46DCD">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ר</w:t>
      </w:r>
      <w:r>
        <w:rPr>
          <w:rStyle w:val="default"/>
          <w:rFonts w:cs="FrankRuehl"/>
          <w:rtl/>
        </w:rPr>
        <w:t>ש</w:t>
      </w:r>
      <w:r>
        <w:rPr>
          <w:rStyle w:val="default"/>
          <w:rFonts w:cs="FrankRuehl" w:hint="cs"/>
          <w:rtl/>
        </w:rPr>
        <w:t>אי המנהל או רופא ממשלתי להעמיד כל אדם הנמצא במגע עם אדם נגוע תחת השגחה בתנאים אשר יאבה לקבוע או תחת פיקוח לאותה תקופה (ולא יותר מתקופת הדגירה המכסימלית של המחלה, החל מן היום שבו היה המגע בפעם האחרונה נתון בסכנת התנגעות מאותה מחלה) שיראה צורך לקבוע כדי לצ</w:t>
      </w:r>
      <w:r>
        <w:rPr>
          <w:rStyle w:val="default"/>
          <w:rFonts w:cs="FrankRuehl"/>
          <w:rtl/>
        </w:rPr>
        <w:t>מצ</w:t>
      </w:r>
      <w:r>
        <w:rPr>
          <w:rStyle w:val="default"/>
          <w:rFonts w:cs="FrankRuehl" w:hint="cs"/>
          <w:rtl/>
        </w:rPr>
        <w:t xml:space="preserve">ם את ההתנגעות. </w:t>
      </w:r>
    </w:p>
    <w:p w14:paraId="198900FD" w14:textId="77777777" w:rsidR="00D46DCD" w:rsidRDefault="00D46DCD" w:rsidP="00543532">
      <w:pPr>
        <w:pStyle w:val="P00"/>
        <w:spacing w:before="72"/>
        <w:ind w:left="0" w:right="1134"/>
        <w:rPr>
          <w:rStyle w:val="default"/>
          <w:rFonts w:cs="FrankRuehl"/>
          <w:rtl/>
        </w:rPr>
      </w:pPr>
      <w:bookmarkStart w:id="44" w:name="Seif17"/>
      <w:bookmarkEnd w:id="44"/>
      <w:r>
        <w:rPr>
          <w:lang w:val="he-IL"/>
        </w:rPr>
        <w:pict w14:anchorId="43C94E23">
          <v:rect id="_x0000_s2091" style="position:absolute;left:0;text-align:left;margin-left:464.5pt;margin-top:8.05pt;width:75.05pt;height:19.25pt;z-index:251572224" o:allowincell="f" filled="f" stroked="f" strokecolor="lime" strokeweight=".25pt">
            <v:textbox inset="0,0,0,0">
              <w:txbxContent>
                <w:p w14:paraId="3F02A311" w14:textId="77777777" w:rsidR="002E0A2D" w:rsidRDefault="002E0A2D" w:rsidP="00FC7E39">
                  <w:pPr>
                    <w:spacing w:line="160" w:lineRule="exact"/>
                    <w:jc w:val="left"/>
                    <w:rPr>
                      <w:rFonts w:cs="Miriam"/>
                      <w:noProof/>
                      <w:szCs w:val="18"/>
                      <w:rtl/>
                    </w:rPr>
                  </w:pPr>
                  <w:r>
                    <w:rPr>
                      <w:rFonts w:cs="Miriam"/>
                      <w:szCs w:val="18"/>
                      <w:rtl/>
                    </w:rPr>
                    <w:t>ה</w:t>
                  </w:r>
                  <w:r>
                    <w:rPr>
                      <w:rFonts w:cs="Miriam" w:hint="cs"/>
                      <w:szCs w:val="18"/>
                      <w:rtl/>
                    </w:rPr>
                    <w:t xml:space="preserve">סמכות </w:t>
                  </w:r>
                  <w:r>
                    <w:rPr>
                      <w:rFonts w:cs="Miriam"/>
                      <w:szCs w:val="18"/>
                      <w:rtl/>
                    </w:rPr>
                    <w:t>ל</w:t>
                  </w:r>
                  <w:r>
                    <w:rPr>
                      <w:rFonts w:cs="Miriam" w:hint="cs"/>
                      <w:szCs w:val="18"/>
                      <w:rtl/>
                    </w:rPr>
                    <w:t xml:space="preserve">הכנס </w:t>
                  </w:r>
                  <w:r>
                    <w:rPr>
                      <w:rFonts w:cs="Miriam"/>
                      <w:szCs w:val="18"/>
                      <w:rtl/>
                    </w:rPr>
                    <w:t>ו</w:t>
                  </w:r>
                  <w:r>
                    <w:rPr>
                      <w:rFonts w:cs="Miriam" w:hint="cs"/>
                      <w:szCs w:val="18"/>
                      <w:rtl/>
                    </w:rPr>
                    <w:t>לחטא</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 xml:space="preserve">מנהל או רופא ממשלתי או מפקח רשאי בכל עת מתאמת להכנס לכל בית או מקום שבו אירע מקרה של מחלה מידבקת ורשאי הוא להוציא לפועל או לצוות להוציא לפועל כל פעולת חיטוי או כל פעולה להשמדת עכברים או משחיתים אחרים אשר, לדעתו, </w:t>
      </w:r>
      <w:r>
        <w:rPr>
          <w:rStyle w:val="default"/>
          <w:rFonts w:cs="FrankRuehl"/>
          <w:rtl/>
        </w:rPr>
        <w:t>י</w:t>
      </w:r>
      <w:r>
        <w:rPr>
          <w:rStyle w:val="default"/>
          <w:rFonts w:cs="FrankRuehl" w:hint="cs"/>
          <w:rtl/>
        </w:rPr>
        <w:t xml:space="preserve">ש צורך בה. </w:t>
      </w:r>
    </w:p>
    <w:p w14:paraId="37F7B3DD" w14:textId="77777777" w:rsidR="00D46DCD" w:rsidRDefault="00D46DCD" w:rsidP="00543532">
      <w:pPr>
        <w:pStyle w:val="P00"/>
        <w:spacing w:before="72"/>
        <w:ind w:left="0" w:right="1134"/>
        <w:rPr>
          <w:rStyle w:val="default"/>
          <w:rFonts w:cs="FrankRuehl"/>
          <w:rtl/>
        </w:rPr>
      </w:pPr>
      <w:bookmarkStart w:id="45" w:name="Seif18"/>
      <w:bookmarkEnd w:id="45"/>
      <w:r>
        <w:rPr>
          <w:lang w:val="he-IL"/>
        </w:rPr>
        <w:pict w14:anchorId="1CC764BE">
          <v:rect id="_x0000_s2092" style="position:absolute;left:0;text-align:left;margin-left:464.5pt;margin-top:8.05pt;width:75.05pt;height:32pt;z-index:251573248" o:allowincell="f" filled="f" stroked="f" strokecolor="lime" strokeweight=".25pt">
            <v:textbox inset="0,0,0,0">
              <w:txbxContent>
                <w:p w14:paraId="3DF0D9A1" w14:textId="77777777" w:rsidR="002E0A2D" w:rsidRDefault="002E0A2D" w:rsidP="00FC7E39">
                  <w:pPr>
                    <w:spacing w:line="160" w:lineRule="exact"/>
                    <w:jc w:val="left"/>
                    <w:rPr>
                      <w:rFonts w:cs="Miriam"/>
                      <w:noProof/>
                      <w:szCs w:val="18"/>
                      <w:rtl/>
                    </w:rPr>
                  </w:pPr>
                  <w:r>
                    <w:rPr>
                      <w:rFonts w:cs="Miriam"/>
                      <w:szCs w:val="18"/>
                      <w:rtl/>
                    </w:rPr>
                    <w:t>ס</w:t>
                  </w:r>
                  <w:r>
                    <w:rPr>
                      <w:rFonts w:cs="Miriam" w:hint="cs"/>
                      <w:szCs w:val="18"/>
                      <w:rtl/>
                    </w:rPr>
                    <w:t>מכויות המנ</w:t>
                  </w:r>
                  <w:r>
                    <w:rPr>
                      <w:rFonts w:cs="Miriam"/>
                      <w:szCs w:val="18"/>
                      <w:rtl/>
                    </w:rPr>
                    <w:t>ה</w:t>
                  </w:r>
                  <w:r>
                    <w:rPr>
                      <w:rFonts w:cs="Miriam" w:hint="cs"/>
                      <w:szCs w:val="18"/>
                      <w:rtl/>
                    </w:rPr>
                    <w:t xml:space="preserve">ל </w:t>
                  </w:r>
                  <w:r>
                    <w:rPr>
                      <w:rFonts w:cs="Miriam"/>
                      <w:szCs w:val="18"/>
                      <w:rtl/>
                    </w:rPr>
                    <w:t>ו</w:t>
                  </w:r>
                  <w:r>
                    <w:rPr>
                      <w:rFonts w:cs="Miriam" w:hint="cs"/>
                      <w:szCs w:val="18"/>
                      <w:rtl/>
                    </w:rPr>
                    <w:t>שר הבריאות</w:t>
                  </w:r>
                  <w:r>
                    <w:rPr>
                      <w:rFonts w:cs="Miriam" w:hint="cs"/>
                      <w:noProof/>
                      <w:szCs w:val="18"/>
                      <w:rtl/>
                    </w:rPr>
                    <w:t xml:space="preserve"> </w:t>
                  </w:r>
                  <w:r>
                    <w:rPr>
                      <w:rFonts w:cs="Miriam"/>
                      <w:szCs w:val="18"/>
                      <w:rtl/>
                    </w:rPr>
                    <w:t>ל</w:t>
                  </w:r>
                  <w:r>
                    <w:rPr>
                      <w:rFonts w:cs="Miriam" w:hint="cs"/>
                      <w:szCs w:val="18"/>
                      <w:rtl/>
                    </w:rPr>
                    <w:t xml:space="preserve">גבי מחלות </w:t>
                  </w:r>
                  <w:r>
                    <w:rPr>
                      <w:rFonts w:cs="Miriam"/>
                      <w:szCs w:val="18"/>
                      <w:rtl/>
                    </w:rPr>
                    <w:t>י</w:t>
                  </w:r>
                  <w:r>
                    <w:rPr>
                      <w:rFonts w:cs="Miriam" w:hint="cs"/>
                      <w:szCs w:val="18"/>
                      <w:rtl/>
                    </w:rPr>
                    <w:t>דועות</w:t>
                  </w:r>
                </w:p>
              </w:txbxContent>
            </v:textbox>
            <w10:anchorlock/>
          </v:rect>
        </w:pict>
      </w:r>
      <w:r>
        <w:rPr>
          <w:rStyle w:val="big-number"/>
          <w:rtl/>
        </w:rPr>
        <w:t>17.</w:t>
      </w:r>
      <w:r>
        <w:rPr>
          <w:rStyle w:val="big-number"/>
          <w:rtl/>
        </w:rPr>
        <w:tab/>
      </w:r>
      <w:r>
        <w:rPr>
          <w:rStyle w:val="default"/>
          <w:rFonts w:cs="FrankRuehl"/>
          <w:rtl/>
        </w:rPr>
        <w:t>(1)</w:t>
      </w:r>
      <w:r>
        <w:rPr>
          <w:rStyle w:val="default"/>
          <w:rFonts w:cs="FrankRuehl"/>
          <w:rtl/>
        </w:rPr>
        <w:tab/>
      </w:r>
      <w:r>
        <w:rPr>
          <w:rStyle w:val="default"/>
          <w:rFonts w:cs="FrankRuehl" w:hint="cs"/>
          <w:rtl/>
        </w:rPr>
        <w:t>במקרה של חולירע, דבר, טיפוס הבטן ובת-טיפוס הבטן (</w:t>
      </w:r>
      <w:r>
        <w:rPr>
          <w:rStyle w:val="default"/>
          <w:rFonts w:cs="FrankRuehl"/>
        </w:rPr>
        <w:t>para typhoid</w:t>
      </w:r>
      <w:r>
        <w:rPr>
          <w:rStyle w:val="default"/>
          <w:rFonts w:cs="FrankRuehl"/>
          <w:rtl/>
        </w:rPr>
        <w:t xml:space="preserve">) </w:t>
      </w:r>
      <w:r>
        <w:rPr>
          <w:rStyle w:val="default"/>
          <w:rFonts w:cs="FrankRuehl" w:hint="cs"/>
          <w:rtl/>
        </w:rPr>
        <w:t xml:space="preserve">ודמית, רשאי המנהל או רופא ממשלתי להוציא לפועל או לקבוע את אחת הפעולות דלקמן, כדי למנוע את הפצת המחלה: </w:t>
      </w:r>
    </w:p>
    <w:p w14:paraId="34BC09D7"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חיטויים, בנייתם מח</w:t>
      </w:r>
      <w:r>
        <w:rPr>
          <w:rStyle w:val="default"/>
          <w:rFonts w:cs="FrankRuehl"/>
          <w:rtl/>
        </w:rPr>
        <w:t>ד</w:t>
      </w:r>
      <w:r>
        <w:rPr>
          <w:rStyle w:val="default"/>
          <w:rFonts w:cs="FrankRuehl" w:hint="cs"/>
          <w:rtl/>
        </w:rPr>
        <w:t>ש, תיקונם, החלפתם או סגירתם של כל הספקת-מים ביתית, בית-כסא, משתנה, אסלה, מיתקן-ביוב או מיתקן סניטרי, וההוצאות הכרוכות בכל פעולה מן הפעולות האלה תוטלנה על בעל הבנין או ייגבו ממנו אם סבור המנהל כי היה הכרח לנקוט באמצעים אלה מחמת שהספקת המים, בית הכסא, המשת</w:t>
      </w:r>
      <w:r>
        <w:rPr>
          <w:rStyle w:val="default"/>
          <w:rFonts w:cs="FrankRuehl"/>
          <w:rtl/>
        </w:rPr>
        <w:t>נה</w:t>
      </w:r>
      <w:r>
        <w:rPr>
          <w:rStyle w:val="default"/>
          <w:rFonts w:cs="FrankRuehl" w:hint="cs"/>
          <w:rtl/>
        </w:rPr>
        <w:t xml:space="preserve"> או האסלה הנ"ל היו בנויים או מוחזקים באופן שיש בו סכנה לבריאות;</w:t>
      </w:r>
    </w:p>
    <w:p w14:paraId="2CD24DCE"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טיהורה או הגנתה של כל הספקת-מים פרטית או ציבורית;</w:t>
      </w:r>
    </w:p>
    <w:p w14:paraId="1AFFA35E"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סילוקם ואופן ביעורם של כל אשפה, צואה ופסולת מכל בנין פרטי או ציבורי או מכל דרך, רחוב או מקום ציבוריים, ורשא</w:t>
      </w:r>
      <w:r>
        <w:rPr>
          <w:rStyle w:val="default"/>
          <w:rFonts w:cs="FrankRuehl"/>
          <w:rtl/>
        </w:rPr>
        <w:t>י</w:t>
      </w:r>
      <w:r>
        <w:rPr>
          <w:rStyle w:val="default"/>
          <w:rFonts w:cs="FrankRuehl" w:hint="cs"/>
          <w:rtl/>
        </w:rPr>
        <w:t xml:space="preserve"> הוא לדרוש או לצוות כי הדברים הנ"ל יסולקו ויבוערו על חשבון המחזיק בבנין הפרטי או על חשבון הרשות</w:t>
      </w:r>
      <w:r>
        <w:rPr>
          <w:rtl/>
        </w:rPr>
        <w:t> </w:t>
      </w:r>
      <w:r>
        <w:rPr>
          <w:rStyle w:val="default"/>
          <w:rFonts w:cs="FrankRuehl"/>
          <w:rtl/>
        </w:rPr>
        <w:t xml:space="preserve"> </w:t>
      </w:r>
      <w:r>
        <w:rPr>
          <w:rStyle w:val="default"/>
          <w:rFonts w:cs="FrankRuehl" w:hint="cs"/>
          <w:rtl/>
        </w:rPr>
        <w:t>המקומית.</w:t>
      </w:r>
    </w:p>
    <w:p w14:paraId="5C2B0438"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אם בכל מקרה מן המקרים המוזכרים בסעיף-קטן (1) דלעיל סבור המנהל כי יש צורך לסגור כל הספקת מים ציבורית, יגיש המנהל דין וחשבון לשר הבריאות על דבר הא</w:t>
      </w:r>
      <w:r>
        <w:rPr>
          <w:rStyle w:val="default"/>
          <w:rFonts w:cs="FrankRuehl"/>
          <w:rtl/>
        </w:rPr>
        <w:t>מ</w:t>
      </w:r>
      <w:r>
        <w:rPr>
          <w:rStyle w:val="default"/>
          <w:rFonts w:cs="FrankRuehl" w:hint="cs"/>
          <w:rtl/>
        </w:rPr>
        <w:t xml:space="preserve">צעים שלפי דעתו יש צורך לנקוט בהם ושר הבריאות רשאי לצוות את הרשות המקומית או רשות אחרת הממונה על הספקת המים לנקוט באמצעים האלה כולם או מקצתם. </w:t>
      </w:r>
    </w:p>
    <w:p w14:paraId="794DC596" w14:textId="77777777" w:rsidR="00D46DCD" w:rsidRDefault="00D46DCD" w:rsidP="00543532">
      <w:pPr>
        <w:pStyle w:val="P00"/>
        <w:spacing w:before="72"/>
        <w:ind w:left="0" w:right="1134"/>
        <w:rPr>
          <w:rStyle w:val="default"/>
          <w:rFonts w:cs="FrankRuehl"/>
          <w:rtl/>
        </w:rPr>
      </w:pPr>
      <w:bookmarkStart w:id="46" w:name="Seif19"/>
      <w:bookmarkEnd w:id="46"/>
      <w:r>
        <w:rPr>
          <w:lang w:val="he-IL"/>
        </w:rPr>
        <w:pict w14:anchorId="28709734">
          <v:rect id="_x0000_s2093" style="position:absolute;left:0;text-align:left;margin-left:464.5pt;margin-top:8.05pt;width:75.05pt;height:27.8pt;z-index:251574272" o:allowincell="f" filled="f" stroked="f" strokecolor="lime" strokeweight=".25pt">
            <v:textbox inset="0,0,0,0">
              <w:txbxContent>
                <w:p w14:paraId="4EC291E0" w14:textId="77777777" w:rsidR="002E0A2D" w:rsidRDefault="002E0A2D" w:rsidP="00FC7E39">
                  <w:pPr>
                    <w:spacing w:line="160" w:lineRule="exact"/>
                    <w:jc w:val="left"/>
                    <w:rPr>
                      <w:rFonts w:cs="Miriam"/>
                      <w:noProof/>
                      <w:szCs w:val="18"/>
                      <w:rtl/>
                    </w:rPr>
                  </w:pPr>
                  <w:r>
                    <w:rPr>
                      <w:rFonts w:cs="Miriam"/>
                      <w:szCs w:val="18"/>
                      <w:rtl/>
                    </w:rPr>
                    <w:t>ה</w:t>
                  </w:r>
                  <w:r>
                    <w:rPr>
                      <w:rFonts w:cs="Miriam" w:hint="cs"/>
                      <w:szCs w:val="18"/>
                      <w:rtl/>
                    </w:rPr>
                    <w:t>ספקת נוח</w:t>
                  </w:r>
                  <w:r>
                    <w:rPr>
                      <w:rFonts w:cs="Miriam"/>
                      <w:szCs w:val="18"/>
                      <w:rtl/>
                    </w:rPr>
                    <w:t>ו</w:t>
                  </w:r>
                  <w:r>
                    <w:rPr>
                      <w:rFonts w:cs="Miriam" w:hint="cs"/>
                      <w:szCs w:val="18"/>
                      <w:rtl/>
                    </w:rPr>
                    <w:t xml:space="preserve">יות </w:t>
                  </w:r>
                  <w:r>
                    <w:rPr>
                      <w:rFonts w:cs="Miriam"/>
                      <w:szCs w:val="18"/>
                      <w:rtl/>
                    </w:rPr>
                    <w:t>ס</w:t>
                  </w:r>
                  <w:r>
                    <w:rPr>
                      <w:rFonts w:cs="Miriam" w:hint="cs"/>
                      <w:szCs w:val="18"/>
                      <w:rtl/>
                    </w:rPr>
                    <w:t xml:space="preserve">ניטריות לפועלים </w:t>
                  </w:r>
                  <w:r>
                    <w:rPr>
                      <w:rFonts w:cs="Miriam"/>
                      <w:szCs w:val="18"/>
                      <w:rtl/>
                    </w:rPr>
                    <w:t>ב</w:t>
                  </w:r>
                  <w:r>
                    <w:rPr>
                      <w:rFonts w:cs="Miriam" w:hint="cs"/>
                      <w:szCs w:val="18"/>
                      <w:rtl/>
                    </w:rPr>
                    <w:t>מקרים ידועים</w:t>
                  </w:r>
                </w:p>
              </w:txbxContent>
            </v:textbox>
            <w10:anchorlock/>
          </v:rect>
        </w:pict>
      </w:r>
      <w:r>
        <w:rPr>
          <w:rStyle w:val="big-number"/>
          <w:rtl/>
        </w:rPr>
        <w:t>18.</w:t>
      </w:r>
      <w:r>
        <w:rPr>
          <w:rStyle w:val="big-number"/>
          <w:rtl/>
        </w:rPr>
        <w:tab/>
      </w:r>
      <w:r>
        <w:rPr>
          <w:rStyle w:val="default"/>
          <w:rFonts w:cs="FrankRuehl"/>
          <w:rtl/>
        </w:rPr>
        <w:t>ב</w:t>
      </w:r>
      <w:r>
        <w:rPr>
          <w:rStyle w:val="default"/>
          <w:rFonts w:cs="FrankRuehl" w:hint="cs"/>
          <w:rtl/>
        </w:rPr>
        <w:t>על עיר או כפר, או בכל שטח שעובדים בו פועלים וכל מקום שסבור ה</w:t>
      </w:r>
      <w:r>
        <w:rPr>
          <w:rStyle w:val="default"/>
          <w:rFonts w:cs="FrankRuehl"/>
          <w:rtl/>
        </w:rPr>
        <w:t>מ</w:t>
      </w:r>
      <w:r>
        <w:rPr>
          <w:rStyle w:val="default"/>
          <w:rFonts w:cs="FrankRuehl" w:hint="cs"/>
          <w:rtl/>
        </w:rPr>
        <w:t>נהל כי שוררים או עלולים לשרר טיפוס הבטן, דמית, מחלת תולעת הוו (</w:t>
      </w:r>
      <w:r>
        <w:rPr>
          <w:rStyle w:val="default"/>
          <w:rFonts w:cs="FrankRuehl"/>
        </w:rPr>
        <w:t>Ankylostomiasis</w:t>
      </w:r>
      <w:r>
        <w:rPr>
          <w:rStyle w:val="default"/>
          <w:rFonts w:cs="FrankRuehl"/>
          <w:rtl/>
        </w:rPr>
        <w:t xml:space="preserve">) </w:t>
      </w:r>
      <w:r>
        <w:rPr>
          <w:rStyle w:val="default"/>
          <w:rFonts w:cs="FrankRuehl" w:hint="cs"/>
          <w:rtl/>
        </w:rPr>
        <w:t>או מחלת השסועיות (</w:t>
      </w:r>
      <w:r>
        <w:rPr>
          <w:rStyle w:val="default"/>
          <w:rFonts w:cs="FrankRuehl"/>
        </w:rPr>
        <w:t>Shistomiasis</w:t>
      </w:r>
      <w:r>
        <w:rPr>
          <w:rStyle w:val="default"/>
          <w:rFonts w:cs="FrankRuehl"/>
          <w:rtl/>
        </w:rPr>
        <w:t xml:space="preserve">) </w:t>
      </w:r>
      <w:r>
        <w:rPr>
          <w:rStyle w:val="default"/>
          <w:rFonts w:cs="FrankRuehl" w:hint="cs"/>
          <w:rtl/>
        </w:rPr>
        <w:t>רשאי הוא, במודעה שתצא מטעם הממונה על המחוז, לדרוש מאת בעל הבנין או מאת בעל הקרקע שבאותו שטח להספיק למחזיקי הבנין או לעובדי הקרקע נוחיות סניטריו</w:t>
      </w:r>
      <w:r>
        <w:rPr>
          <w:rStyle w:val="default"/>
          <w:rFonts w:cs="FrankRuehl"/>
          <w:rtl/>
        </w:rPr>
        <w:t>ת</w:t>
      </w:r>
      <w:r>
        <w:rPr>
          <w:rStyle w:val="default"/>
          <w:rFonts w:cs="FrankRuehl" w:hint="cs"/>
          <w:rtl/>
        </w:rPr>
        <w:t xml:space="preserve"> מאותו סוג ובאותו מספר ובמשך אותו זמן שהמנהל יראה לנחוץ. אם לא ימלא הבעל אחרי הוראות המודעה הנ"ל במשך המועד הקבוע, רשאי המנהל או בא-כוחו המורשה לדאוג להספקת הנוחויות הסניטריות הנ"ל והוצאות העבודה תשולמנה ע"י הבעל ויגבו אותן ממנו כדרך שגובים מסים עפ"י הור</w:t>
      </w:r>
      <w:r>
        <w:rPr>
          <w:rStyle w:val="default"/>
          <w:rFonts w:cs="FrankRuehl"/>
          <w:rtl/>
        </w:rPr>
        <w:t>או</w:t>
      </w:r>
      <w:r>
        <w:rPr>
          <w:rStyle w:val="default"/>
          <w:rFonts w:cs="FrankRuehl" w:hint="cs"/>
          <w:rtl/>
        </w:rPr>
        <w:t xml:space="preserve">ת פקודת המסים (גבייה). </w:t>
      </w:r>
    </w:p>
    <w:p w14:paraId="37A20540" w14:textId="77777777" w:rsidR="00D46DCD" w:rsidRDefault="00D46DCD" w:rsidP="00543532">
      <w:pPr>
        <w:pStyle w:val="P00"/>
        <w:spacing w:before="72"/>
        <w:ind w:left="0" w:right="1134"/>
        <w:rPr>
          <w:rStyle w:val="default"/>
          <w:rFonts w:cs="FrankRuehl"/>
          <w:rtl/>
        </w:rPr>
      </w:pPr>
      <w:bookmarkStart w:id="47" w:name="Seif20"/>
      <w:bookmarkEnd w:id="47"/>
      <w:r>
        <w:rPr>
          <w:lang w:val="he-IL"/>
        </w:rPr>
        <w:pict w14:anchorId="026578FD">
          <v:rect id="_x0000_s2094" style="position:absolute;left:0;text-align:left;margin-left:464.5pt;margin-top:8.05pt;width:75.05pt;height:16pt;z-index:251575296" o:allowincell="f" filled="f" stroked="f" strokecolor="lime" strokeweight=".25pt">
            <v:textbox inset="0,0,0,0">
              <w:txbxContent>
                <w:p w14:paraId="0B1A76D8" w14:textId="77777777" w:rsidR="002E0A2D" w:rsidRDefault="002E0A2D" w:rsidP="00FC7E39">
                  <w:pPr>
                    <w:spacing w:line="160" w:lineRule="exact"/>
                    <w:jc w:val="left"/>
                    <w:rPr>
                      <w:rFonts w:cs="Miriam"/>
                      <w:noProof/>
                      <w:szCs w:val="18"/>
                      <w:rtl/>
                    </w:rPr>
                  </w:pPr>
                  <w:r>
                    <w:rPr>
                      <w:rFonts w:cs="Miriam"/>
                      <w:szCs w:val="18"/>
                      <w:rtl/>
                    </w:rPr>
                    <w:t>ה</w:t>
                  </w:r>
                  <w:r>
                    <w:rPr>
                      <w:rFonts w:cs="Miriam" w:hint="cs"/>
                      <w:szCs w:val="18"/>
                      <w:rtl/>
                    </w:rPr>
                    <w:t xml:space="preserve">רכבת </w:t>
                  </w:r>
                  <w:r>
                    <w:rPr>
                      <w:rFonts w:cs="Miriam"/>
                      <w:szCs w:val="18"/>
                      <w:rtl/>
                    </w:rPr>
                    <w:t>נ</w:t>
                  </w:r>
                  <w:r>
                    <w:rPr>
                      <w:rFonts w:cs="Miriam" w:hint="cs"/>
                      <w:szCs w:val="18"/>
                      <w:rtl/>
                    </w:rPr>
                    <w:t>סיובי-מגן</w:t>
                  </w:r>
                </w:p>
              </w:txbxContent>
            </v:textbox>
            <w10:anchorlock/>
          </v:rect>
        </w:pict>
      </w:r>
      <w:r>
        <w:rPr>
          <w:rStyle w:val="big-number"/>
          <w:rtl/>
        </w:rPr>
        <w:t>19.</w:t>
      </w:r>
      <w:r>
        <w:rPr>
          <w:rStyle w:val="big-number"/>
          <w:rtl/>
        </w:rPr>
        <w:tab/>
      </w:r>
      <w:r>
        <w:rPr>
          <w:rStyle w:val="default"/>
          <w:rFonts w:cs="FrankRuehl"/>
          <w:rtl/>
        </w:rPr>
        <w:t>ב</w:t>
      </w:r>
      <w:r>
        <w:rPr>
          <w:rStyle w:val="default"/>
          <w:rFonts w:cs="FrankRuehl" w:hint="cs"/>
          <w:rtl/>
        </w:rPr>
        <w:t>כל עיר או כפר או אזור שמחלה מידבקת קיבלה בהם או עלולה לקבל בהם צורה אפידמית או אשר קיימת סמוך להם מחלה מידבקת שלדעת המנהל יש בה סכנה לבריאות הציבור של העיר, הכפר או האזור הנ"ל, רשאי המנהל או הרופא הממשלתי ל</w:t>
      </w:r>
      <w:r>
        <w:rPr>
          <w:rStyle w:val="default"/>
          <w:rFonts w:cs="FrankRuehl"/>
          <w:rtl/>
        </w:rPr>
        <w:t>נ</w:t>
      </w:r>
      <w:r>
        <w:rPr>
          <w:rStyle w:val="default"/>
          <w:rFonts w:cs="FrankRuehl" w:hint="cs"/>
          <w:rtl/>
        </w:rPr>
        <w:t>קוט באותם אמצעים שיראה צורך בהם כדי להגן על גרי המקומות האלה מהידבקות, ולתכלית זו רשאי הוא, בין שאר דברים, להטיל על גרי העיר, הכפר או האזור הנ"ל חובת הרכבת-מגן או הרכבה אחרת שלדעתו יהא צורך בהן כדי לצמצם את התפשטות ההדבקה. המסרב ביודעין עפ"י סעיף זה להרכ</w:t>
      </w:r>
      <w:r>
        <w:rPr>
          <w:rStyle w:val="default"/>
          <w:rFonts w:cs="FrankRuehl"/>
          <w:rtl/>
        </w:rPr>
        <w:t>בת</w:t>
      </w:r>
      <w:r>
        <w:rPr>
          <w:rStyle w:val="default"/>
          <w:rFonts w:cs="FrankRuehl" w:hint="cs"/>
          <w:rtl/>
        </w:rPr>
        <w:t xml:space="preserve">-מגן או להרכבה אחרת נגד אבעבועות, חולירע או דבר, יאשם בעבירה ויהא צפוי לקנס שלא יעלה על חמש לירות או למאסר לא יותר מחודש ימים. </w:t>
      </w:r>
    </w:p>
    <w:p w14:paraId="5DB04888" w14:textId="77777777" w:rsidR="00D46DCD" w:rsidRDefault="00D46DCD" w:rsidP="00543532">
      <w:pPr>
        <w:pStyle w:val="P00"/>
        <w:spacing w:before="72"/>
        <w:ind w:left="0" w:right="1134"/>
        <w:rPr>
          <w:rStyle w:val="default"/>
          <w:rFonts w:cs="FrankRuehl"/>
          <w:rtl/>
        </w:rPr>
      </w:pPr>
      <w:bookmarkStart w:id="48" w:name="Seif21"/>
      <w:bookmarkEnd w:id="48"/>
      <w:r>
        <w:rPr>
          <w:lang w:val="he-IL"/>
        </w:rPr>
        <w:pict w14:anchorId="09DF4640">
          <v:rect id="_x0000_s2095" style="position:absolute;left:0;text-align:left;margin-left:464.5pt;margin-top:8.05pt;width:75.05pt;height:41.15pt;z-index:251576320" o:allowincell="f" filled="f" stroked="f" strokecolor="lime" strokeweight=".25pt">
            <v:textbox inset="0,0,0,0">
              <w:txbxContent>
                <w:p w14:paraId="761D6708" w14:textId="77777777" w:rsidR="002E0A2D" w:rsidRDefault="002E0A2D">
                  <w:pPr>
                    <w:spacing w:line="160" w:lineRule="exact"/>
                    <w:jc w:val="left"/>
                    <w:rPr>
                      <w:rFonts w:cs="Miriam"/>
                      <w:noProof/>
                      <w:szCs w:val="18"/>
                      <w:rtl/>
                    </w:rPr>
                  </w:pPr>
                  <w:r>
                    <w:rPr>
                      <w:rFonts w:cs="Miriam"/>
                      <w:szCs w:val="18"/>
                      <w:rtl/>
                    </w:rPr>
                    <w:t>ס</w:t>
                  </w:r>
                  <w:r>
                    <w:rPr>
                      <w:rFonts w:cs="Miriam" w:hint="cs"/>
                      <w:szCs w:val="18"/>
                      <w:rtl/>
                    </w:rPr>
                    <w:t>מכ</w:t>
                  </w:r>
                  <w:r>
                    <w:rPr>
                      <w:rFonts w:cs="Miriam"/>
                      <w:szCs w:val="18"/>
                      <w:rtl/>
                    </w:rPr>
                    <w:t>ו</w:t>
                  </w:r>
                  <w:r>
                    <w:rPr>
                      <w:rFonts w:cs="Miriam" w:hint="cs"/>
                      <w:szCs w:val="18"/>
                      <w:rtl/>
                    </w:rPr>
                    <w:t xml:space="preserve">יות </w:t>
                  </w:r>
                  <w:r>
                    <w:rPr>
                      <w:rFonts w:cs="Miriam"/>
                      <w:szCs w:val="18"/>
                      <w:rtl/>
                    </w:rPr>
                    <w:t>ל</w:t>
                  </w:r>
                  <w:r>
                    <w:rPr>
                      <w:rFonts w:cs="Miriam" w:hint="cs"/>
                      <w:szCs w:val="18"/>
                      <w:rtl/>
                    </w:rPr>
                    <w:t>שעת-חירום</w:t>
                  </w:r>
                </w:p>
                <w:p w14:paraId="61069291" w14:textId="77777777" w:rsidR="002E0A2D" w:rsidRDefault="002E0A2D">
                  <w:pPr>
                    <w:spacing w:line="160" w:lineRule="exact"/>
                    <w:jc w:val="left"/>
                    <w:rPr>
                      <w:rFonts w:cs="Miriam" w:hint="cs"/>
                      <w:szCs w:val="18"/>
                      <w:rtl/>
                    </w:rPr>
                  </w:pPr>
                  <w:r>
                    <w:rPr>
                      <w:rFonts w:cs="Miriam"/>
                      <w:szCs w:val="18"/>
                      <w:rtl/>
                    </w:rPr>
                    <w:t>פ</w:t>
                  </w:r>
                  <w:r>
                    <w:rPr>
                      <w:rFonts w:cs="Miriam" w:hint="cs"/>
                      <w:szCs w:val="18"/>
                      <w:rtl/>
                    </w:rPr>
                    <w:t>ק' 53 לש' 1947</w:t>
                  </w:r>
                </w:p>
                <w:p w14:paraId="5431BDD5" w14:textId="77777777" w:rsidR="002E0A2D" w:rsidRDefault="002E0A2D">
                  <w:pPr>
                    <w:spacing w:line="160" w:lineRule="exact"/>
                    <w:jc w:val="left"/>
                    <w:rPr>
                      <w:rFonts w:cs="Miriam"/>
                      <w:noProof/>
                      <w:szCs w:val="18"/>
                      <w:rtl/>
                    </w:rPr>
                  </w:pPr>
                  <w:r>
                    <w:rPr>
                      <w:rFonts w:cs="Miriam" w:hint="cs"/>
                      <w:szCs w:val="18"/>
                      <w:rtl/>
                    </w:rPr>
                    <w:t>(תיקון מס' 17) תשס"ג-2003</w:t>
                  </w:r>
                </w:p>
              </w:txbxContent>
            </v:textbox>
            <w10:anchorlock/>
          </v:rect>
        </w:pict>
      </w:r>
      <w:r>
        <w:rPr>
          <w:rStyle w:val="big-number"/>
          <w:rtl/>
        </w:rPr>
        <w:t>20.</w:t>
      </w:r>
      <w:r>
        <w:rPr>
          <w:rStyle w:val="big-number"/>
          <w:rtl/>
        </w:rPr>
        <w:tab/>
      </w:r>
      <w:r>
        <w:rPr>
          <w:rStyle w:val="default"/>
          <w:rFonts w:cs="FrankRuehl"/>
          <w:rtl/>
        </w:rPr>
        <w:t>(1)</w:t>
      </w:r>
      <w:r>
        <w:rPr>
          <w:rStyle w:val="default"/>
          <w:rFonts w:cs="FrankRuehl"/>
          <w:rtl/>
        </w:rPr>
        <w:tab/>
      </w:r>
      <w:r>
        <w:rPr>
          <w:rStyle w:val="default"/>
          <w:rFonts w:cs="FrankRuehl" w:hint="cs"/>
          <w:rtl/>
        </w:rPr>
        <w:t>אם נראה כי מרחפת על איזה חלק של ישראל סכנה של מחלה איומ</w:t>
      </w:r>
      <w:r>
        <w:rPr>
          <w:rStyle w:val="default"/>
          <w:rFonts w:cs="FrankRuehl"/>
          <w:rtl/>
        </w:rPr>
        <w:t>ה</w:t>
      </w:r>
      <w:r>
        <w:rPr>
          <w:rStyle w:val="default"/>
          <w:rFonts w:cs="FrankRuehl" w:hint="cs"/>
          <w:rtl/>
        </w:rPr>
        <w:t xml:space="preserve"> אפידמית, מקומית או מידבקת או כי הוא נגוע במחלה כזאת, דהיינו, דבר, חולירע, קדחת צהובה, אבעבועות, טיפוס הבטן או מחלה אחרת שהכריז עליה שר הבריאות, במודעה ברשומות כי היא מחלה מידבקת מסוכנת, רשאי שר הבריאות</w:t>
      </w:r>
      <w:r w:rsidR="00F2390E">
        <w:rPr>
          <w:rStyle w:val="a7"/>
          <w:rtl/>
        </w:rPr>
        <w:footnoteReference w:id="4"/>
      </w:r>
      <w:r>
        <w:rPr>
          <w:rStyle w:val="default"/>
          <w:rFonts w:cs="FrankRuehl" w:hint="cs"/>
          <w:rtl/>
        </w:rPr>
        <w:t xml:space="preserve"> להכריז במודעה כנ"ל כי סכנה חמורה מרחפת על בריאות הע</w:t>
      </w:r>
      <w:r>
        <w:rPr>
          <w:rStyle w:val="default"/>
          <w:rFonts w:cs="FrankRuehl"/>
          <w:rtl/>
        </w:rPr>
        <w:t xml:space="preserve">ם </w:t>
      </w:r>
      <w:r>
        <w:rPr>
          <w:rStyle w:val="default"/>
          <w:rFonts w:cs="FrankRuehl" w:hint="cs"/>
          <w:rtl/>
        </w:rPr>
        <w:t>על ידי איומה או קיומה של מחלה כזאת בישראל או בארצות השכנות, ומשפורסמה הכרזה זאת יהא המנהל מוסמך לסדר</w:t>
      </w:r>
      <w:r w:rsidR="001221A8">
        <w:rPr>
          <w:rStyle w:val="default"/>
          <w:rFonts w:cs="FrankRuehl" w:hint="cs"/>
          <w:rtl/>
        </w:rPr>
        <w:t>,</w:t>
      </w:r>
      <w:r>
        <w:rPr>
          <w:rStyle w:val="default"/>
          <w:rFonts w:cs="FrankRuehl" w:hint="cs"/>
          <w:rtl/>
        </w:rPr>
        <w:t xml:space="preserve"> או להתקין, בין בצו ובין בהוראה או בכל דרך אחרת שהיא, כי ייעשו על ידי כל אדם, לרבות קופת חולים:</w:t>
      </w:r>
    </w:p>
    <w:p w14:paraId="4EDB72E8"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ביקורים מבית לבית;</w:t>
      </w:r>
    </w:p>
    <w:p w14:paraId="53D3FE87"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הגשת עזרה רפואית, חלוקת רפואות, הספקת מקומות-שיכון, טיפוח הנקיון</w:t>
      </w:r>
      <w:r>
        <w:rPr>
          <w:rStyle w:val="default"/>
          <w:rFonts w:cs="FrankRuehl"/>
          <w:rtl/>
        </w:rPr>
        <w:t xml:space="preserve">, </w:t>
      </w:r>
      <w:r>
        <w:rPr>
          <w:rStyle w:val="default"/>
          <w:rFonts w:cs="FrankRuehl" w:hint="cs"/>
          <w:rtl/>
        </w:rPr>
        <w:t>האיורור והחיטוי ושמירה בפני התפשטות המחלה;</w:t>
      </w:r>
    </w:p>
    <w:p w14:paraId="06D86F7E"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כל ענינים או דברים שימצאם רצויים לשם מניעתה או הקלתה של המחלה; </w:t>
      </w:r>
    </w:p>
    <w:p w14:paraId="3839DE36" w14:textId="77777777" w:rsidR="00D46DCD" w:rsidRDefault="00D46DCD">
      <w:pPr>
        <w:pStyle w:val="P00"/>
        <w:spacing w:before="72"/>
        <w:ind w:left="0" w:right="1134"/>
        <w:rPr>
          <w:rFonts w:hint="cs"/>
          <w:rtl/>
        </w:rPr>
      </w:pPr>
      <w:r>
        <w:rPr>
          <w:rtl/>
        </w:rPr>
        <w:t>ו</w:t>
      </w:r>
      <w:r>
        <w:rPr>
          <w:rFonts w:hint="cs"/>
          <w:rtl/>
        </w:rPr>
        <w:t>רשאי הוא להטיל את הסידורים או הקביעות האלה, כולם או מקצתם, על כל הארץ או על כל חלק או חלקים ממנה ועל כל אניות הנמצאות בחופי הארץ הפנימיים או ב</w:t>
      </w:r>
      <w:r>
        <w:rPr>
          <w:rtl/>
        </w:rPr>
        <w:t>מ</w:t>
      </w:r>
      <w:r w:rsidR="001221A8">
        <w:rPr>
          <w:rFonts w:hint="cs"/>
          <w:rtl/>
        </w:rPr>
        <w:t>ימיה הטריטוריאליים.</w:t>
      </w:r>
    </w:p>
    <w:p w14:paraId="1F0E8241" w14:textId="77777777" w:rsidR="001221A8" w:rsidRPr="007C7E23" w:rsidRDefault="001221A8" w:rsidP="001221A8">
      <w:pPr>
        <w:pStyle w:val="P22"/>
        <w:spacing w:before="0"/>
        <w:ind w:left="0" w:right="1134"/>
        <w:rPr>
          <w:rStyle w:val="default"/>
          <w:rFonts w:cs="FrankRuehl" w:hint="cs"/>
          <w:vanish/>
          <w:color w:val="FF0000"/>
          <w:szCs w:val="20"/>
          <w:shd w:val="clear" w:color="auto" w:fill="FFFF99"/>
          <w:rtl/>
        </w:rPr>
      </w:pPr>
      <w:bookmarkStart w:id="49" w:name="Rov249"/>
      <w:r w:rsidRPr="007C7E23">
        <w:rPr>
          <w:rStyle w:val="default"/>
          <w:rFonts w:cs="FrankRuehl" w:hint="cs"/>
          <w:vanish/>
          <w:color w:val="FF0000"/>
          <w:szCs w:val="20"/>
          <w:shd w:val="clear" w:color="auto" w:fill="FFFF99"/>
          <w:rtl/>
        </w:rPr>
        <w:t>מיום 18.10.1947</w:t>
      </w:r>
    </w:p>
    <w:p w14:paraId="0AA7B9C7" w14:textId="77777777" w:rsidR="001221A8" w:rsidRPr="007C7E23" w:rsidRDefault="001221A8" w:rsidP="001221A8">
      <w:pPr>
        <w:pStyle w:val="P22"/>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מס' 53 לשנת 1947</w:t>
      </w:r>
    </w:p>
    <w:p w14:paraId="5F8EC9AE" w14:textId="77777777" w:rsidR="001221A8" w:rsidRPr="007C7E23" w:rsidRDefault="001221A8" w:rsidP="001221A8">
      <w:pPr>
        <w:pStyle w:val="P22"/>
        <w:spacing w:before="0"/>
        <w:ind w:left="0" w:right="1134"/>
        <w:rPr>
          <w:rStyle w:val="default"/>
          <w:rFonts w:cs="FrankRuehl" w:hint="cs"/>
          <w:vanish/>
          <w:szCs w:val="20"/>
          <w:shd w:val="clear" w:color="auto" w:fill="FFFF99"/>
          <w:rtl/>
        </w:rPr>
      </w:pPr>
      <w:hyperlink r:id="rId67" w:history="1">
        <w:r w:rsidRPr="007C7E23">
          <w:rPr>
            <w:rStyle w:val="Hyperlink"/>
            <w:rFonts w:hint="cs"/>
            <w:vanish/>
            <w:szCs w:val="20"/>
            <w:shd w:val="clear" w:color="auto" w:fill="FFFF99"/>
            <w:rtl/>
          </w:rPr>
          <w:t>ע"ר מס' 1623</w:t>
        </w:r>
      </w:hyperlink>
      <w:r w:rsidRPr="007C7E23">
        <w:rPr>
          <w:rStyle w:val="default"/>
          <w:rFonts w:cs="FrankRuehl" w:hint="cs"/>
          <w:vanish/>
          <w:szCs w:val="20"/>
          <w:shd w:val="clear" w:color="auto" w:fill="FFFF99"/>
          <w:rtl/>
        </w:rPr>
        <w:t xml:space="preserve"> מיום 18.10.1947 תוס' 1 עמ' 245</w:t>
      </w:r>
    </w:p>
    <w:p w14:paraId="03DBEF82" w14:textId="77777777" w:rsidR="001221A8" w:rsidRPr="007C7E23" w:rsidRDefault="001221A8" w:rsidP="001221A8">
      <w:pPr>
        <w:pStyle w:val="P22"/>
        <w:tabs>
          <w:tab w:val="left" w:pos="624"/>
          <w:tab w:val="left" w:pos="1021"/>
        </w:tabs>
        <w:ind w:left="0"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ab/>
        <w:t>(1)</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אם נראה כי מרחפת על איזה חלק של ישראל סכנה של מחלה איומ</w:t>
      </w:r>
      <w:r w:rsidRPr="007C7E23">
        <w:rPr>
          <w:rStyle w:val="default"/>
          <w:rFonts w:cs="FrankRuehl"/>
          <w:vanish/>
          <w:sz w:val="22"/>
          <w:szCs w:val="22"/>
          <w:shd w:val="clear" w:color="auto" w:fill="FFFF99"/>
          <w:rtl/>
        </w:rPr>
        <w:t>ה</w:t>
      </w:r>
      <w:r w:rsidRPr="007C7E23">
        <w:rPr>
          <w:rStyle w:val="default"/>
          <w:rFonts w:cs="FrankRuehl" w:hint="cs"/>
          <w:vanish/>
          <w:sz w:val="22"/>
          <w:szCs w:val="22"/>
          <w:shd w:val="clear" w:color="auto" w:fill="FFFF99"/>
          <w:rtl/>
        </w:rPr>
        <w:t xml:space="preserve"> אפידמית, מקומית או מידבקת או כי הוא נגוע במחלה כזאת, דהיינו, דבר, חולירע, קדחת צהובה, אבעבועות, טיפוס הבטן או מחלה אחרת שהכריז עליה שר הבריאות, במודעה ברשומות כי היא מחלה מידבקת מסוכנת, רשאי שר הבריאות להכריז במודעה כנ"ל כי סכנה חמורה מרחפת על בריאות הע</w:t>
      </w:r>
      <w:r w:rsidRPr="007C7E23">
        <w:rPr>
          <w:rStyle w:val="default"/>
          <w:rFonts w:cs="FrankRuehl"/>
          <w:vanish/>
          <w:sz w:val="22"/>
          <w:szCs w:val="22"/>
          <w:shd w:val="clear" w:color="auto" w:fill="FFFF99"/>
          <w:rtl/>
        </w:rPr>
        <w:t xml:space="preserve">ם </w:t>
      </w:r>
      <w:r w:rsidRPr="007C7E23">
        <w:rPr>
          <w:rStyle w:val="default"/>
          <w:rFonts w:cs="FrankRuehl" w:hint="cs"/>
          <w:vanish/>
          <w:sz w:val="22"/>
          <w:szCs w:val="22"/>
          <w:shd w:val="clear" w:color="auto" w:fill="FFFF99"/>
          <w:rtl/>
        </w:rPr>
        <w:t xml:space="preserve">על ידי איומה או קיומה של מחלה כזאת בישראל או בארצות השכנות, ומשפורסמה הכרזה זאת יהא המנהל מוסמך </w:t>
      </w:r>
      <w:r w:rsidRPr="007C7E23">
        <w:rPr>
          <w:rStyle w:val="default"/>
          <w:rFonts w:cs="FrankRuehl" w:hint="cs"/>
          <w:strike/>
          <w:vanish/>
          <w:sz w:val="22"/>
          <w:szCs w:val="22"/>
          <w:shd w:val="clear" w:color="auto" w:fill="FFFF99"/>
          <w:rtl/>
        </w:rPr>
        <w:t>להנהיג את הסידורים דלקמן</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לסדר, או להתקין, בין בצו ובין בהוראה או בכל דרך אחרת שהיא, כי ייעשו</w:t>
      </w:r>
      <w:r w:rsidRPr="007C7E23">
        <w:rPr>
          <w:rStyle w:val="default"/>
          <w:rFonts w:cs="FrankRuehl" w:hint="cs"/>
          <w:vanish/>
          <w:sz w:val="22"/>
          <w:szCs w:val="22"/>
          <w:shd w:val="clear" w:color="auto" w:fill="FFFF99"/>
          <w:rtl/>
        </w:rPr>
        <w:t>:</w:t>
      </w:r>
    </w:p>
    <w:p w14:paraId="277FF2CB" w14:textId="77777777" w:rsidR="001221A8" w:rsidRPr="007C7E23" w:rsidRDefault="001221A8" w:rsidP="001221A8">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א)</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ביקורים מבית לבית;</w:t>
      </w:r>
    </w:p>
    <w:p w14:paraId="729221CC" w14:textId="77777777" w:rsidR="001221A8" w:rsidRPr="007C7E23" w:rsidRDefault="001221A8" w:rsidP="001221A8">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ב)</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הגשת עזרה רפואית, חלוקת רפואות, הספקת מקומות-שיכון, טיפוח הנקיון</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האיורור והחיטוי ושמירה בפני התפשטות המחלה;</w:t>
      </w:r>
    </w:p>
    <w:p w14:paraId="6B2776F5" w14:textId="77777777" w:rsidR="001221A8" w:rsidRPr="007C7E23" w:rsidRDefault="001221A8" w:rsidP="001221A8">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ג)</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כל ענינים או דברים שימצאם רצויים לשם מניעתה או הקלתה של המחלה; </w:t>
      </w:r>
    </w:p>
    <w:p w14:paraId="640B8BEA" w14:textId="77777777" w:rsidR="001221A8" w:rsidRPr="007C7E23" w:rsidRDefault="001221A8" w:rsidP="001221A8">
      <w:pPr>
        <w:pStyle w:val="P00"/>
        <w:spacing w:before="0"/>
        <w:ind w:left="0" w:right="1134"/>
        <w:rPr>
          <w:rFonts w:hint="cs"/>
          <w:vanish/>
          <w:sz w:val="22"/>
          <w:szCs w:val="22"/>
          <w:shd w:val="clear" w:color="auto" w:fill="FFFF99"/>
          <w:rtl/>
        </w:rPr>
      </w:pPr>
      <w:r w:rsidRPr="007C7E23">
        <w:rPr>
          <w:vanish/>
          <w:sz w:val="22"/>
          <w:szCs w:val="22"/>
          <w:shd w:val="clear" w:color="auto" w:fill="FFFF99"/>
          <w:rtl/>
        </w:rPr>
        <w:t>ו</w:t>
      </w:r>
      <w:r w:rsidRPr="007C7E23">
        <w:rPr>
          <w:rFonts w:hint="cs"/>
          <w:vanish/>
          <w:sz w:val="22"/>
          <w:szCs w:val="22"/>
          <w:shd w:val="clear" w:color="auto" w:fill="FFFF99"/>
          <w:rtl/>
        </w:rPr>
        <w:t xml:space="preserve">רשאי הוא להטיל את הסידורים </w:t>
      </w:r>
      <w:r w:rsidRPr="007C7E23">
        <w:rPr>
          <w:rFonts w:hint="cs"/>
          <w:vanish/>
          <w:sz w:val="22"/>
          <w:szCs w:val="22"/>
          <w:u w:val="single"/>
          <w:shd w:val="clear" w:color="auto" w:fill="FFFF99"/>
          <w:rtl/>
        </w:rPr>
        <w:t>או הקביעות</w:t>
      </w:r>
      <w:r w:rsidRPr="007C7E23">
        <w:rPr>
          <w:rFonts w:hint="cs"/>
          <w:vanish/>
          <w:sz w:val="22"/>
          <w:szCs w:val="22"/>
          <w:shd w:val="clear" w:color="auto" w:fill="FFFF99"/>
          <w:rtl/>
        </w:rPr>
        <w:t xml:space="preserve"> האלה, כולם או מקצתם, על כל הארץ או על כל חלק או חלקים ממנה ועל כל אניות הנמצאות בחופי הארץ הפנימיים או ב</w:t>
      </w:r>
      <w:r w:rsidRPr="007C7E23">
        <w:rPr>
          <w:vanish/>
          <w:sz w:val="22"/>
          <w:szCs w:val="22"/>
          <w:shd w:val="clear" w:color="auto" w:fill="FFFF99"/>
          <w:rtl/>
        </w:rPr>
        <w:t>מ</w:t>
      </w:r>
      <w:r w:rsidRPr="007C7E23">
        <w:rPr>
          <w:rFonts w:hint="cs"/>
          <w:vanish/>
          <w:sz w:val="22"/>
          <w:szCs w:val="22"/>
          <w:shd w:val="clear" w:color="auto" w:fill="FFFF99"/>
          <w:rtl/>
        </w:rPr>
        <w:t>ימיה הטריטוריאליים.</w:t>
      </w:r>
    </w:p>
    <w:p w14:paraId="2A03740A" w14:textId="77777777" w:rsidR="001221A8" w:rsidRPr="007C7E23" w:rsidRDefault="001221A8" w:rsidP="001221A8">
      <w:pPr>
        <w:pStyle w:val="P00"/>
        <w:spacing w:before="0"/>
        <w:ind w:left="0" w:right="1134"/>
        <w:rPr>
          <w:rFonts w:hint="cs"/>
          <w:vanish/>
          <w:szCs w:val="20"/>
          <w:shd w:val="clear" w:color="auto" w:fill="FFFF99"/>
          <w:rtl/>
        </w:rPr>
      </w:pPr>
    </w:p>
    <w:p w14:paraId="618769EA" w14:textId="77777777" w:rsidR="001221A8" w:rsidRPr="007C7E23" w:rsidRDefault="001221A8" w:rsidP="001221A8">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1.6.2003</w:t>
      </w:r>
    </w:p>
    <w:p w14:paraId="22F71E63" w14:textId="77777777" w:rsidR="001221A8" w:rsidRPr="007C7E23" w:rsidRDefault="001221A8" w:rsidP="001221A8">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17</w:t>
      </w:r>
    </w:p>
    <w:p w14:paraId="7D557069" w14:textId="77777777" w:rsidR="001221A8" w:rsidRPr="007C7E23" w:rsidRDefault="001221A8" w:rsidP="001221A8">
      <w:pPr>
        <w:pStyle w:val="P22"/>
        <w:spacing w:before="0"/>
        <w:ind w:left="0" w:right="1134"/>
        <w:rPr>
          <w:rStyle w:val="default"/>
          <w:rFonts w:cs="FrankRuehl" w:hint="cs"/>
          <w:vanish/>
          <w:szCs w:val="20"/>
          <w:shd w:val="clear" w:color="auto" w:fill="FFFF99"/>
          <w:rtl/>
        </w:rPr>
      </w:pPr>
      <w:hyperlink r:id="rId68" w:history="1">
        <w:r w:rsidRPr="007C7E23">
          <w:rPr>
            <w:rStyle w:val="Hyperlink"/>
            <w:rFonts w:hint="cs"/>
            <w:vanish/>
            <w:szCs w:val="20"/>
            <w:shd w:val="clear" w:color="auto" w:fill="FFFF99"/>
            <w:rtl/>
          </w:rPr>
          <w:t>ס"ח תשס"ג מס' 1892</w:t>
        </w:r>
      </w:hyperlink>
      <w:r w:rsidRPr="007C7E23">
        <w:rPr>
          <w:rFonts w:hint="cs"/>
          <w:vanish/>
          <w:szCs w:val="20"/>
          <w:shd w:val="clear" w:color="auto" w:fill="FFFF99"/>
          <w:rtl/>
        </w:rPr>
        <w:t xml:space="preserve"> מיום 1.6.2003 עמ' 475 (</w:t>
      </w:r>
      <w:hyperlink r:id="rId69" w:history="1">
        <w:r w:rsidRPr="007C7E23">
          <w:rPr>
            <w:rStyle w:val="Hyperlink"/>
            <w:rFonts w:hint="cs"/>
            <w:vanish/>
            <w:szCs w:val="20"/>
            <w:shd w:val="clear" w:color="auto" w:fill="FFFF99"/>
            <w:rtl/>
          </w:rPr>
          <w:t>ה"ח 25</w:t>
        </w:r>
      </w:hyperlink>
      <w:r w:rsidRPr="007C7E23">
        <w:rPr>
          <w:rFonts w:hint="cs"/>
          <w:vanish/>
          <w:szCs w:val="20"/>
          <w:shd w:val="clear" w:color="auto" w:fill="FFFF99"/>
          <w:rtl/>
        </w:rPr>
        <w:t xml:space="preserve">) </w:t>
      </w:r>
    </w:p>
    <w:p w14:paraId="51C6720A" w14:textId="77777777" w:rsidR="001221A8" w:rsidRPr="001221A8" w:rsidRDefault="001221A8" w:rsidP="001221A8">
      <w:pPr>
        <w:pStyle w:val="P22"/>
        <w:tabs>
          <w:tab w:val="left" w:pos="624"/>
          <w:tab w:val="left" w:pos="1021"/>
        </w:tabs>
        <w:ind w:left="0" w:right="1134"/>
        <w:rPr>
          <w:rStyle w:val="default"/>
          <w:rFonts w:cs="FrankRuehl" w:hint="cs"/>
          <w:sz w:val="2"/>
          <w:szCs w:val="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(1)</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אם נראה כי מרחפת על איזה חלק של ישראל סכנה של מחלה איומ</w:t>
      </w:r>
      <w:r w:rsidRPr="007C7E23">
        <w:rPr>
          <w:rStyle w:val="default"/>
          <w:rFonts w:cs="FrankRuehl"/>
          <w:vanish/>
          <w:sz w:val="22"/>
          <w:szCs w:val="22"/>
          <w:shd w:val="clear" w:color="auto" w:fill="FFFF99"/>
          <w:rtl/>
        </w:rPr>
        <w:t>ה</w:t>
      </w:r>
      <w:r w:rsidRPr="007C7E23">
        <w:rPr>
          <w:rStyle w:val="default"/>
          <w:rFonts w:cs="FrankRuehl" w:hint="cs"/>
          <w:vanish/>
          <w:sz w:val="22"/>
          <w:szCs w:val="22"/>
          <w:shd w:val="clear" w:color="auto" w:fill="FFFF99"/>
          <w:rtl/>
        </w:rPr>
        <w:t xml:space="preserve"> אפידמית, מקומית או מידבקת או כי הוא נגוע במחלה כזאת, דהיינו, דבר, חולירע, קדחת צהובה, אבעבועות, טיפוס הבטן או מחלה אחרת שהכריז עליה שר הבריאות, במודעה ברשומות כי היא מחלה מידבקת מסוכנת, רשאי שר הבריאות להכריז במודעה כנ"ל כי סכנה חמורה מרחפת על בריאות הע</w:t>
      </w:r>
      <w:r w:rsidRPr="007C7E23">
        <w:rPr>
          <w:rStyle w:val="default"/>
          <w:rFonts w:cs="FrankRuehl"/>
          <w:vanish/>
          <w:sz w:val="22"/>
          <w:szCs w:val="22"/>
          <w:shd w:val="clear" w:color="auto" w:fill="FFFF99"/>
          <w:rtl/>
        </w:rPr>
        <w:t xml:space="preserve">ם </w:t>
      </w:r>
      <w:r w:rsidRPr="007C7E23">
        <w:rPr>
          <w:rStyle w:val="default"/>
          <w:rFonts w:cs="FrankRuehl" w:hint="cs"/>
          <w:vanish/>
          <w:sz w:val="22"/>
          <w:szCs w:val="22"/>
          <w:shd w:val="clear" w:color="auto" w:fill="FFFF99"/>
          <w:rtl/>
        </w:rPr>
        <w:t xml:space="preserve">על ידי איומה או קיומה של מחלה כזאת בישראל או בארצות השכנות, ומשפורסמה הכרזה זאת יהא המנהל מוסמך לסדר, או להתקין, בין בצו ובין בהוראה או בכל דרך אחרת שהיא, כי ייעשו </w:t>
      </w:r>
      <w:r w:rsidRPr="007C7E23">
        <w:rPr>
          <w:rStyle w:val="default"/>
          <w:rFonts w:cs="FrankRuehl" w:hint="cs"/>
          <w:vanish/>
          <w:sz w:val="22"/>
          <w:szCs w:val="22"/>
          <w:u w:val="single"/>
          <w:shd w:val="clear" w:color="auto" w:fill="FFFF99"/>
          <w:rtl/>
        </w:rPr>
        <w:t>על ידי כל אדם, לרבות קופת חולים</w:t>
      </w:r>
      <w:r w:rsidRPr="007C7E23">
        <w:rPr>
          <w:rStyle w:val="default"/>
          <w:rFonts w:cs="FrankRuehl" w:hint="cs"/>
          <w:vanish/>
          <w:sz w:val="22"/>
          <w:szCs w:val="22"/>
          <w:shd w:val="clear" w:color="auto" w:fill="FFFF99"/>
          <w:rtl/>
        </w:rPr>
        <w:t>:</w:t>
      </w:r>
      <w:bookmarkEnd w:id="49"/>
    </w:p>
    <w:p w14:paraId="4511DA40" w14:textId="77777777" w:rsidR="00D46DCD" w:rsidRDefault="00D46DCD">
      <w:pPr>
        <w:pStyle w:val="P00"/>
        <w:spacing w:before="72"/>
        <w:ind w:left="0" w:right="1134"/>
        <w:rPr>
          <w:rStyle w:val="default"/>
          <w:rFonts w:cs="FrankRuehl"/>
          <w:rtl/>
        </w:rPr>
      </w:pPr>
      <w:r>
        <w:rPr>
          <w:lang w:val="he-IL"/>
        </w:rPr>
        <w:pict w14:anchorId="5596AB8A">
          <v:rect id="_x0000_s2096" style="position:absolute;left:0;text-align:left;margin-left:464.5pt;margin-top:8.05pt;width:75.05pt;height:13.25pt;z-index:251577344" o:allowincell="f" filled="f" stroked="f" strokecolor="lime" strokeweight=".25pt">
            <v:textbox inset="0,0,0,0">
              <w:txbxContent>
                <w:p w14:paraId="7A465CCF"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ק</w:t>
                  </w:r>
                  <w:r>
                    <w:rPr>
                      <w:rFonts w:cs="Miriam"/>
                      <w:szCs w:val="18"/>
                      <w:rtl/>
                    </w:rPr>
                    <w:t xml:space="preserve">' 53 </w:t>
                  </w:r>
                  <w:r>
                    <w:rPr>
                      <w:rFonts w:cs="Miriam" w:hint="cs"/>
                      <w:szCs w:val="18"/>
                      <w:rtl/>
                    </w:rPr>
                    <w:t>לש' 1947</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בלא לפגוע בסמכויות המסורות למנהל בסעיף-קטן (1) לעיל, רשאי המנהל, לאחר ההכרזה מאת שר הבריאות שתפורסם במודעה כנ"ל, לסדר או להתקין, בין בצו ובין בהוראה או בכל דרך אחרת שהיא, את ביצועו של כל אמצעי מן האמצעים המפורט</w:t>
      </w:r>
      <w:r>
        <w:rPr>
          <w:rStyle w:val="default"/>
          <w:rFonts w:cs="FrankRuehl"/>
          <w:rtl/>
        </w:rPr>
        <w:t>י</w:t>
      </w:r>
      <w:r>
        <w:rPr>
          <w:rStyle w:val="default"/>
          <w:rFonts w:cs="FrankRuehl" w:hint="cs"/>
          <w:rtl/>
        </w:rPr>
        <w:t xml:space="preserve">ם בסעיף-קטן זה שיראה צורך בו כדי למנוע את חדירתה או התפשטותה של המחלה, דהיינו: </w:t>
      </w:r>
    </w:p>
    <w:p w14:paraId="58EEA350"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לסלק, לבודד, לעצור, להעמיד לפיקוח, לבדיקה רפואית ולטיפול רפואי אנשים נגועים ואנשים העומדים במגע עמהם, ואנשים שיש עליהם חשד כי היו בזמן האחרון נתונים להידבקות, ולעשות את הפ</w:t>
      </w:r>
      <w:r>
        <w:rPr>
          <w:rStyle w:val="default"/>
          <w:rFonts w:cs="FrankRuehl"/>
          <w:rtl/>
        </w:rPr>
        <w:t>ע</w:t>
      </w:r>
      <w:r>
        <w:rPr>
          <w:rStyle w:val="default"/>
          <w:rFonts w:cs="FrankRuehl" w:hint="cs"/>
          <w:rtl/>
        </w:rPr>
        <w:t>ולות הדרושות, כדי לקבל דוגמאות לבדיקת מעבדה מכל אחד מן האנשים הנזכרים לעיל;</w:t>
      </w:r>
    </w:p>
    <w:p w14:paraId="55FC1AA3"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להרכיב נסיוב-מגן או הרכבה אחרת באנשי הציבור, בעולי רגל, בעולים, בנוסעים, בכלי-מגע או באנשים החשודים כי היו בזמן האחרון נתונים להידבקות;</w:t>
      </w:r>
    </w:p>
    <w:p w14:paraId="4396D29B"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להכנס בכל עת שהיא לכל בנין ציבורי א</w:t>
      </w:r>
      <w:r>
        <w:rPr>
          <w:rStyle w:val="default"/>
          <w:rFonts w:cs="FrankRuehl"/>
          <w:rtl/>
        </w:rPr>
        <w:t>ו</w:t>
      </w:r>
      <w:r>
        <w:rPr>
          <w:rStyle w:val="default"/>
          <w:rFonts w:cs="FrankRuehl" w:hint="cs"/>
          <w:rtl/>
        </w:rPr>
        <w:t xml:space="preserve"> פרטי ולבדוק בו כדי לברר אם נמצאים בו אנשים חולים וכדי לנקוט שם בכל האמצעים הנחוצים למניעת התפשטות ההדבקה;</w:t>
      </w:r>
    </w:p>
    <w:p w14:paraId="0C1A53A9"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להנהיג פיקוח סניטרי ולהסדיר ולחטא הספקות מים ציבוריות או פרטיות; </w:t>
      </w:r>
    </w:p>
    <w:p w14:paraId="69083B94"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לתפוס, לעצור, לחטא או להשמיד חפצים נגועים או נתו</w:t>
      </w:r>
      <w:r>
        <w:rPr>
          <w:rStyle w:val="default"/>
          <w:rFonts w:cs="FrankRuehl"/>
          <w:rtl/>
        </w:rPr>
        <w:t>נ</w:t>
      </w:r>
      <w:r>
        <w:rPr>
          <w:rStyle w:val="default"/>
          <w:rFonts w:cs="FrankRuehl" w:hint="cs"/>
          <w:rtl/>
        </w:rPr>
        <w:t>ים להידבקות או העלולים להדביק, בתנאי שיהא מותר לשלם פיצויים בעד חפצים בדרך זו;</w:t>
      </w:r>
    </w:p>
    <w:p w14:paraId="7BE29E03"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לקבור את המתים או לבערם בדרך אחרת;</w:t>
      </w:r>
    </w:p>
    <w:p w14:paraId="3FD4E5F5"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להעמיד להשגחה רפואית נוסעים מאזורים נגועים; </w:t>
      </w:r>
    </w:p>
    <w:p w14:paraId="6586AE0F" w14:textId="77777777" w:rsidR="00D46DCD" w:rsidRDefault="00D46DCD" w:rsidP="001D5734">
      <w:pPr>
        <w:pStyle w:val="P22"/>
        <w:spacing w:before="72"/>
        <w:ind w:left="1021" w:right="1134"/>
        <w:rPr>
          <w:rStyle w:val="default"/>
          <w:rFonts w:cs="FrankRuehl" w:hint="cs"/>
          <w:rtl/>
        </w:rPr>
      </w:pPr>
      <w:r>
        <w:rPr>
          <w:lang w:val="he-IL"/>
        </w:rPr>
        <w:pict w14:anchorId="103FB700">
          <v:rect id="_x0000_s2097" style="position:absolute;left:0;text-align:left;margin-left:464.5pt;margin-top:8.05pt;width:75.05pt;height:11.2pt;z-index:251578368" o:allowincell="f" filled="f" stroked="f" strokecolor="lime" strokeweight=".25pt">
            <v:textbox inset="0,0,0,0">
              <w:txbxContent>
                <w:p w14:paraId="18BD7CDB"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ק' 30 לש' 19</w:t>
                  </w:r>
                  <w:r>
                    <w:rPr>
                      <w:rFonts w:cs="Miriam"/>
                      <w:szCs w:val="18"/>
                      <w:rtl/>
                    </w:rPr>
                    <w:t>45</w:t>
                  </w:r>
                </w:p>
              </w:txbxContent>
            </v:textbox>
            <w10:anchorlock/>
          </v:rect>
        </w:pict>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רכישה באנ</w:t>
      </w:r>
      <w:r w:rsidR="001D5734">
        <w:rPr>
          <w:rStyle w:val="default"/>
          <w:rFonts w:cs="FrankRuehl" w:hint="cs"/>
          <w:rtl/>
        </w:rPr>
        <w:t>גר</w:t>
      </w:r>
      <w:r>
        <w:rPr>
          <w:rStyle w:val="default"/>
          <w:rFonts w:cs="FrankRuehl" w:hint="cs"/>
          <w:rtl/>
        </w:rPr>
        <w:t xml:space="preserve">יה </w:t>
      </w:r>
      <w:r w:rsidR="001D5734">
        <w:rPr>
          <w:rStyle w:val="default"/>
          <w:rFonts w:cs="FrankRuehl"/>
          <w:rtl/>
        </w:rPr>
        <w:t>–</w:t>
      </w:r>
      <w:r>
        <w:rPr>
          <w:rStyle w:val="default"/>
          <w:rFonts w:cs="FrankRuehl" w:hint="cs"/>
          <w:rtl/>
        </w:rPr>
        <w:t xml:space="preserve"> תמורת תשלום </w:t>
      </w:r>
      <w:r w:rsidR="001D5734">
        <w:rPr>
          <w:rStyle w:val="default"/>
          <w:rFonts w:cs="FrankRuehl"/>
          <w:rtl/>
        </w:rPr>
        <w:t>–</w:t>
      </w:r>
      <w:r>
        <w:rPr>
          <w:rStyle w:val="default"/>
          <w:rFonts w:cs="FrankRuehl" w:hint="cs"/>
          <w:rtl/>
        </w:rPr>
        <w:t xml:space="preserve"> של קרקע או בני</w:t>
      </w:r>
      <w:r w:rsidR="001D5734">
        <w:rPr>
          <w:rStyle w:val="default"/>
          <w:rFonts w:cs="FrankRuehl" w:hint="cs"/>
          <w:rtl/>
        </w:rPr>
        <w:t>י</w:t>
      </w:r>
      <w:r>
        <w:rPr>
          <w:rStyle w:val="default"/>
          <w:rFonts w:cs="FrankRuehl" w:hint="cs"/>
          <w:rtl/>
        </w:rPr>
        <w:t>נים לשם שיכונם של בני</w:t>
      </w:r>
      <w:r>
        <w:rPr>
          <w:rStyle w:val="default"/>
          <w:rFonts w:cs="FrankRuehl"/>
          <w:rtl/>
        </w:rPr>
        <w:t>-</w:t>
      </w:r>
      <w:r>
        <w:rPr>
          <w:rStyle w:val="default"/>
          <w:rFonts w:cs="FrankRuehl" w:hint="cs"/>
          <w:rtl/>
        </w:rPr>
        <w:t>אדם הטעונים מעצר או בידוד או של בני-אדם הזקוקים לשיכון בתו</w:t>
      </w:r>
      <w:r w:rsidR="001D5734">
        <w:rPr>
          <w:rStyle w:val="default"/>
          <w:rFonts w:cs="FrankRuehl" w:hint="cs"/>
          <w:rtl/>
        </w:rPr>
        <w:t>צאת כל צעדים שננקטו לפי סעיף זה;</w:t>
      </w:r>
    </w:p>
    <w:p w14:paraId="7AD06F48"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לתפוס, על יסוד תשלום, בנינים או קרקעות כדי להתקין בהם בתי-חולים זמניים בקשר לאמצעים שנקטו בהם לשם הדברתה או מניעתה של מחלה; </w:t>
      </w:r>
    </w:p>
    <w:p w14:paraId="294A0456" w14:textId="77777777" w:rsidR="00D46DCD" w:rsidRDefault="00D46DCD" w:rsidP="00543532">
      <w:pPr>
        <w:pStyle w:val="P22"/>
        <w:spacing w:before="72"/>
        <w:ind w:left="1021" w:right="1134"/>
        <w:rPr>
          <w:rStyle w:val="default"/>
          <w:rFonts w:cs="FrankRuehl"/>
          <w:rtl/>
        </w:rPr>
      </w:pP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לתפוס באנג</w:t>
      </w:r>
      <w:r w:rsidR="00190171">
        <w:rPr>
          <w:rStyle w:val="default"/>
          <w:rFonts w:cs="FrankRuehl" w:hint="cs"/>
          <w:rtl/>
        </w:rPr>
        <w:t>ר</w:t>
      </w:r>
      <w:r>
        <w:rPr>
          <w:rStyle w:val="default"/>
          <w:rFonts w:cs="FrankRuehl" w:hint="cs"/>
          <w:rtl/>
        </w:rPr>
        <w:t>י</w:t>
      </w:r>
      <w:r w:rsidR="00190171">
        <w:rPr>
          <w:rStyle w:val="default"/>
          <w:rFonts w:cs="FrankRuehl" w:hint="cs"/>
          <w:rtl/>
        </w:rPr>
        <w:t>א</w:t>
      </w:r>
      <w:r>
        <w:rPr>
          <w:rStyle w:val="default"/>
          <w:rFonts w:cs="FrankRuehl" w:hint="cs"/>
          <w:rtl/>
        </w:rPr>
        <w:t>, על יסוד תשלום, א</w:t>
      </w:r>
      <w:r>
        <w:rPr>
          <w:rStyle w:val="default"/>
          <w:rFonts w:cs="FrankRuehl"/>
          <w:rtl/>
        </w:rPr>
        <w:t>מ</w:t>
      </w:r>
      <w:r>
        <w:rPr>
          <w:rStyle w:val="default"/>
          <w:rFonts w:cs="FrankRuehl" w:hint="cs"/>
          <w:rtl/>
        </w:rPr>
        <w:t>צעי-הובלה</w:t>
      </w:r>
      <w:r>
        <w:rPr>
          <w:rStyle w:val="default"/>
          <w:rFonts w:cs="FrankRuehl"/>
          <w:rtl/>
        </w:rPr>
        <w:t xml:space="preserve"> </w:t>
      </w:r>
      <w:r>
        <w:rPr>
          <w:rStyle w:val="default"/>
          <w:rFonts w:cs="FrankRuehl" w:hint="cs"/>
          <w:rtl/>
        </w:rPr>
        <w:t>הדרושים בקשר עם האמצעים להדברת מחלה;</w:t>
      </w:r>
    </w:p>
    <w:p w14:paraId="17950F5E" w14:textId="77777777" w:rsidR="00D46DCD" w:rsidRDefault="00D46DCD">
      <w:pPr>
        <w:pStyle w:val="P22"/>
        <w:spacing w:before="72"/>
        <w:ind w:left="1021" w:right="1134"/>
        <w:rPr>
          <w:rStyle w:val="default"/>
          <w:rFonts w:cs="FrankRuehl"/>
          <w:rtl/>
        </w:rPr>
      </w:pPr>
      <w:r>
        <w:rPr>
          <w:rStyle w:val="default"/>
          <w:rFonts w:cs="FrankRuehl"/>
          <w:rtl/>
        </w:rPr>
        <w:t>ב</w:t>
      </w:r>
      <w:r>
        <w:rPr>
          <w:rStyle w:val="default"/>
          <w:rFonts w:cs="FrankRuehl" w:hint="cs"/>
          <w:rtl/>
        </w:rPr>
        <w:t xml:space="preserve">תנאי שאם נתגלע סכסוך ביחס לתשלומים הנזכרים בפסקאות (ח), (ט) ו-(י) דלעיל יחליט הממונה על המחוז בענין הסכום שיש לשלמו. </w:t>
      </w:r>
    </w:p>
    <w:p w14:paraId="4C7B3E7F" w14:textId="77777777" w:rsidR="001221A8" w:rsidRPr="007C7E23" w:rsidRDefault="001221A8" w:rsidP="001221A8">
      <w:pPr>
        <w:pStyle w:val="P22"/>
        <w:spacing w:before="0"/>
        <w:ind w:left="1021" w:right="1134"/>
        <w:rPr>
          <w:rStyle w:val="default"/>
          <w:rFonts w:cs="FrankRuehl" w:hint="cs"/>
          <w:vanish/>
          <w:color w:val="FF0000"/>
          <w:szCs w:val="20"/>
          <w:shd w:val="clear" w:color="auto" w:fill="FFFF99"/>
          <w:rtl/>
        </w:rPr>
      </w:pPr>
      <w:bookmarkStart w:id="50" w:name="Rov256"/>
      <w:r w:rsidRPr="007C7E23">
        <w:rPr>
          <w:rStyle w:val="default"/>
          <w:rFonts w:cs="FrankRuehl" w:hint="cs"/>
          <w:vanish/>
          <w:color w:val="FF0000"/>
          <w:szCs w:val="20"/>
          <w:shd w:val="clear" w:color="auto" w:fill="FFFF99"/>
          <w:rtl/>
        </w:rPr>
        <w:t>מיום 18.12.1941</w:t>
      </w:r>
    </w:p>
    <w:p w14:paraId="2F197491" w14:textId="77777777" w:rsidR="001221A8" w:rsidRPr="007C7E23" w:rsidRDefault="001221A8" w:rsidP="001221A8">
      <w:pPr>
        <w:pStyle w:val="P22"/>
        <w:spacing w:before="0"/>
        <w:ind w:left="1021"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מס' 34 לשנת 1941</w:t>
      </w:r>
    </w:p>
    <w:p w14:paraId="7E999DC3" w14:textId="77777777" w:rsidR="001221A8" w:rsidRPr="007C7E23" w:rsidRDefault="001221A8" w:rsidP="001221A8">
      <w:pPr>
        <w:pStyle w:val="P22"/>
        <w:spacing w:before="0"/>
        <w:ind w:left="1021" w:right="1134"/>
        <w:rPr>
          <w:rStyle w:val="default"/>
          <w:rFonts w:cs="FrankRuehl" w:hint="cs"/>
          <w:vanish/>
          <w:szCs w:val="20"/>
          <w:shd w:val="clear" w:color="auto" w:fill="FFFF99"/>
          <w:rtl/>
        </w:rPr>
      </w:pPr>
      <w:hyperlink r:id="rId70" w:history="1">
        <w:r w:rsidRPr="007C7E23">
          <w:rPr>
            <w:rStyle w:val="Hyperlink"/>
            <w:rFonts w:hint="cs"/>
            <w:vanish/>
            <w:szCs w:val="20"/>
            <w:shd w:val="clear" w:color="auto" w:fill="FFFF99"/>
            <w:rtl/>
          </w:rPr>
          <w:t>ע"ר מס' 1154</w:t>
        </w:r>
      </w:hyperlink>
      <w:r w:rsidRPr="007C7E23">
        <w:rPr>
          <w:rStyle w:val="default"/>
          <w:rFonts w:cs="FrankRuehl" w:hint="cs"/>
          <w:vanish/>
          <w:szCs w:val="20"/>
          <w:shd w:val="clear" w:color="auto" w:fill="FFFF99"/>
          <w:rtl/>
        </w:rPr>
        <w:t xml:space="preserve"> מיום 18.12.1941 תוס' 1 עמ' 118</w:t>
      </w:r>
    </w:p>
    <w:p w14:paraId="66463FCB" w14:textId="77777777" w:rsidR="001221A8" w:rsidRPr="007C7E23" w:rsidRDefault="00B738D1" w:rsidP="00B738D1">
      <w:pPr>
        <w:pStyle w:val="P22"/>
        <w:ind w:left="1021"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(ח)</w:t>
      </w:r>
      <w:r w:rsidRPr="007C7E23">
        <w:rPr>
          <w:rStyle w:val="default"/>
          <w:rFonts w:cs="FrankRuehl" w:hint="cs"/>
          <w:vanish/>
          <w:sz w:val="22"/>
          <w:szCs w:val="22"/>
          <w:shd w:val="clear" w:color="auto" w:fill="FFFF99"/>
          <w:rtl/>
        </w:rPr>
        <w:tab/>
        <w:t xml:space="preserve">לתפוס בנינים באנגריה, על יסוד תשלום, לשיכון אנשים שדרוש לעצרם או לבודדם </w:t>
      </w:r>
      <w:r w:rsidRPr="007C7E23">
        <w:rPr>
          <w:rStyle w:val="default"/>
          <w:rFonts w:cs="FrankRuehl" w:hint="cs"/>
          <w:vanish/>
          <w:sz w:val="22"/>
          <w:szCs w:val="22"/>
          <w:u w:val="single"/>
          <w:shd w:val="clear" w:color="auto" w:fill="FFFF99"/>
          <w:rtl/>
        </w:rPr>
        <w:t>או של בני אדם הזקוקים לשיכון כתוצאה מכל פעולה שנקטו בה עפ"י סעיף זה</w:t>
      </w:r>
      <w:r w:rsidRPr="007C7E23">
        <w:rPr>
          <w:rStyle w:val="default"/>
          <w:rFonts w:cs="FrankRuehl" w:hint="cs"/>
          <w:vanish/>
          <w:sz w:val="22"/>
          <w:szCs w:val="22"/>
          <w:shd w:val="clear" w:color="auto" w:fill="FFFF99"/>
          <w:rtl/>
        </w:rPr>
        <w:t>;</w:t>
      </w:r>
    </w:p>
    <w:p w14:paraId="300A35A0" w14:textId="77777777" w:rsidR="001221A8" w:rsidRPr="007C7E23" w:rsidRDefault="001221A8" w:rsidP="001221A8">
      <w:pPr>
        <w:pStyle w:val="P22"/>
        <w:spacing w:before="0"/>
        <w:ind w:left="1021" w:right="1134"/>
        <w:rPr>
          <w:rStyle w:val="default"/>
          <w:rFonts w:cs="FrankRuehl" w:hint="cs"/>
          <w:vanish/>
          <w:szCs w:val="20"/>
          <w:shd w:val="clear" w:color="auto" w:fill="FFFF99"/>
          <w:rtl/>
        </w:rPr>
      </w:pPr>
    </w:p>
    <w:p w14:paraId="12B7FDAA" w14:textId="77777777" w:rsidR="001221A8" w:rsidRPr="007C7E23" w:rsidRDefault="001221A8" w:rsidP="001221A8">
      <w:pPr>
        <w:pStyle w:val="P22"/>
        <w:spacing w:before="0"/>
        <w:ind w:left="1021"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4.9.1945</w:t>
      </w:r>
    </w:p>
    <w:p w14:paraId="378B21A0" w14:textId="77777777" w:rsidR="001221A8" w:rsidRPr="007C7E23" w:rsidRDefault="001221A8" w:rsidP="001221A8">
      <w:pPr>
        <w:pStyle w:val="P22"/>
        <w:spacing w:before="0"/>
        <w:ind w:left="1021"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פק' 30 לשנת 1945</w:t>
      </w:r>
    </w:p>
    <w:p w14:paraId="6F95B9CF" w14:textId="77777777" w:rsidR="001221A8" w:rsidRPr="007C7E23" w:rsidRDefault="001221A8" w:rsidP="001221A8">
      <w:pPr>
        <w:pStyle w:val="P22"/>
        <w:spacing w:before="0"/>
        <w:ind w:left="1021" w:right="1134"/>
        <w:rPr>
          <w:rStyle w:val="default"/>
          <w:rFonts w:cs="FrankRuehl" w:hint="cs"/>
          <w:vanish/>
          <w:szCs w:val="20"/>
          <w:shd w:val="clear" w:color="auto" w:fill="FFFF99"/>
          <w:rtl/>
        </w:rPr>
      </w:pPr>
      <w:hyperlink r:id="rId71" w:history="1">
        <w:r w:rsidRPr="007C7E23">
          <w:rPr>
            <w:rStyle w:val="Hyperlink"/>
            <w:rFonts w:hint="cs"/>
            <w:vanish/>
            <w:szCs w:val="20"/>
            <w:shd w:val="clear" w:color="auto" w:fill="FFFF99"/>
            <w:rtl/>
          </w:rPr>
          <w:t>ע"ר מס' 1436</w:t>
        </w:r>
      </w:hyperlink>
      <w:r w:rsidRPr="007C7E23">
        <w:rPr>
          <w:rStyle w:val="default"/>
          <w:rFonts w:cs="FrankRuehl" w:hint="cs"/>
          <w:vanish/>
          <w:szCs w:val="20"/>
          <w:shd w:val="clear" w:color="auto" w:fill="FFFF99"/>
          <w:rtl/>
        </w:rPr>
        <w:t xml:space="preserve"> מיום 4.9.1945 תוס' 1 עמ' 133</w:t>
      </w:r>
    </w:p>
    <w:p w14:paraId="5E062D5D" w14:textId="77777777" w:rsidR="001221A8" w:rsidRPr="007C7E23" w:rsidRDefault="001221A8" w:rsidP="001221A8">
      <w:pPr>
        <w:pStyle w:val="P22"/>
        <w:spacing w:before="0"/>
        <w:ind w:left="1021"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החלפת פסקה 20(2)(ח)</w:t>
      </w:r>
    </w:p>
    <w:p w14:paraId="2E0729AB" w14:textId="77777777" w:rsidR="001221A8" w:rsidRPr="007C7E23" w:rsidRDefault="001221A8" w:rsidP="001221A8">
      <w:pPr>
        <w:pStyle w:val="P22"/>
        <w:ind w:left="1021" w:right="1134"/>
        <w:rPr>
          <w:rStyle w:val="default"/>
          <w:rFonts w:cs="FrankRuehl" w:hint="cs"/>
          <w:vanish/>
          <w:szCs w:val="20"/>
          <w:shd w:val="clear" w:color="auto" w:fill="FFFF99"/>
          <w:rtl/>
        </w:rPr>
      </w:pPr>
      <w:r w:rsidRPr="007C7E23">
        <w:rPr>
          <w:rStyle w:val="default"/>
          <w:rFonts w:cs="FrankRuehl" w:hint="cs"/>
          <w:vanish/>
          <w:szCs w:val="20"/>
          <w:shd w:val="clear" w:color="auto" w:fill="FFFF99"/>
          <w:rtl/>
        </w:rPr>
        <w:t>הנוסח הקודם:</w:t>
      </w:r>
    </w:p>
    <w:p w14:paraId="63D659A3" w14:textId="77777777" w:rsidR="00B738D1" w:rsidRPr="007C7E23" w:rsidRDefault="00B738D1" w:rsidP="00B738D1">
      <w:pPr>
        <w:pStyle w:val="P22"/>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(ח)</w:t>
      </w:r>
      <w:r w:rsidRPr="007C7E23">
        <w:rPr>
          <w:rStyle w:val="default"/>
          <w:rFonts w:cs="FrankRuehl" w:hint="cs"/>
          <w:strike/>
          <w:vanish/>
          <w:sz w:val="22"/>
          <w:szCs w:val="22"/>
          <w:shd w:val="clear" w:color="auto" w:fill="FFFF99"/>
          <w:rtl/>
        </w:rPr>
        <w:tab/>
        <w:t>לתפוס בנינים באנגריה, על יסוד תשלום, לשיכון אנשים שדרוש לעצרם או לבודדם או של בני אדם הזקוקים לשיכון כתוצאה מכל פעולה שנקטו בה עפ"י סעיף זה;</w:t>
      </w:r>
    </w:p>
    <w:p w14:paraId="3139BE39" w14:textId="77777777" w:rsidR="001221A8" w:rsidRPr="007C7E23" w:rsidRDefault="001221A8" w:rsidP="001221A8">
      <w:pPr>
        <w:pStyle w:val="P22"/>
        <w:spacing w:before="0"/>
        <w:ind w:left="0" w:right="1134"/>
        <w:rPr>
          <w:rStyle w:val="default"/>
          <w:rFonts w:cs="FrankRuehl" w:hint="cs"/>
          <w:vanish/>
          <w:szCs w:val="20"/>
          <w:shd w:val="clear" w:color="auto" w:fill="FFFF99"/>
          <w:rtl/>
        </w:rPr>
      </w:pPr>
    </w:p>
    <w:p w14:paraId="0F435BCA" w14:textId="77777777" w:rsidR="001221A8" w:rsidRPr="007C7E23" w:rsidRDefault="001221A8" w:rsidP="001221A8">
      <w:pPr>
        <w:pStyle w:val="P22"/>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18.10.1947</w:t>
      </w:r>
    </w:p>
    <w:p w14:paraId="26250803" w14:textId="77777777" w:rsidR="001221A8" w:rsidRPr="007C7E23" w:rsidRDefault="001221A8" w:rsidP="001221A8">
      <w:pPr>
        <w:pStyle w:val="P22"/>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מס' 53 לשנת 1947</w:t>
      </w:r>
    </w:p>
    <w:p w14:paraId="75B11455" w14:textId="77777777" w:rsidR="001221A8" w:rsidRPr="007C7E23" w:rsidRDefault="001221A8" w:rsidP="001221A8">
      <w:pPr>
        <w:pStyle w:val="P22"/>
        <w:spacing w:before="0"/>
        <w:ind w:left="0" w:right="1134"/>
        <w:rPr>
          <w:rStyle w:val="default"/>
          <w:rFonts w:cs="FrankRuehl" w:hint="cs"/>
          <w:vanish/>
          <w:szCs w:val="20"/>
          <w:shd w:val="clear" w:color="auto" w:fill="FFFF99"/>
          <w:rtl/>
        </w:rPr>
      </w:pPr>
      <w:hyperlink r:id="rId72" w:history="1">
        <w:r w:rsidRPr="007C7E23">
          <w:rPr>
            <w:rStyle w:val="Hyperlink"/>
            <w:rFonts w:hint="cs"/>
            <w:vanish/>
            <w:szCs w:val="20"/>
            <w:shd w:val="clear" w:color="auto" w:fill="FFFF99"/>
            <w:rtl/>
          </w:rPr>
          <w:t>ע"ר מס' 1623</w:t>
        </w:r>
      </w:hyperlink>
      <w:r w:rsidRPr="007C7E23">
        <w:rPr>
          <w:rStyle w:val="default"/>
          <w:rFonts w:cs="FrankRuehl" w:hint="cs"/>
          <w:vanish/>
          <w:szCs w:val="20"/>
          <w:shd w:val="clear" w:color="auto" w:fill="FFFF99"/>
          <w:rtl/>
        </w:rPr>
        <w:t xml:space="preserve"> מיום 18.10.1947 תוס' 1 עמ' 245</w:t>
      </w:r>
    </w:p>
    <w:p w14:paraId="2565F864" w14:textId="77777777" w:rsidR="001221A8" w:rsidRPr="00B738D1" w:rsidRDefault="001221A8" w:rsidP="00B738D1">
      <w:pPr>
        <w:pStyle w:val="P22"/>
        <w:tabs>
          <w:tab w:val="left" w:pos="624"/>
          <w:tab w:val="left" w:pos="1021"/>
        </w:tabs>
        <w:ind w:left="0" w:right="1134"/>
        <w:rPr>
          <w:rStyle w:val="default"/>
          <w:rFonts w:cs="FrankRuehl"/>
          <w:sz w:val="2"/>
          <w:szCs w:val="2"/>
          <w:shd w:val="clear" w:color="auto" w:fill="FFFF99"/>
          <w:rtl/>
        </w:rPr>
      </w:pPr>
      <w:r w:rsidRPr="007C7E23">
        <w:rPr>
          <w:rStyle w:val="default"/>
          <w:rFonts w:cs="FrankRuehl"/>
          <w:vanish/>
          <w:sz w:val="22"/>
          <w:szCs w:val="22"/>
          <w:shd w:val="clear" w:color="auto" w:fill="FFFF99"/>
          <w:rtl/>
        </w:rPr>
        <w:tab/>
        <w:t>(2)</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בלא לפגוע בסמכויות המסורות למנהל בסעיף-קטן (1) לעיל, רשאי המנהל, לאחר ההכרזה מאת שר הבריאות שתפורסם במודעה כנ"ל, </w:t>
      </w:r>
      <w:r w:rsidRPr="007C7E23">
        <w:rPr>
          <w:rStyle w:val="default"/>
          <w:rFonts w:cs="FrankRuehl" w:hint="cs"/>
          <w:strike/>
          <w:vanish/>
          <w:sz w:val="22"/>
          <w:szCs w:val="22"/>
          <w:shd w:val="clear" w:color="auto" w:fill="FFFF99"/>
          <w:rtl/>
        </w:rPr>
        <w:t>להוציא לפועל</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לסדר או להתקין, בין בצו ובין בהוראה או בכל דרך אחרת שהיא, את ביצועו של</w:t>
      </w:r>
      <w:r w:rsidRPr="007C7E23">
        <w:rPr>
          <w:rStyle w:val="default"/>
          <w:rFonts w:cs="FrankRuehl" w:hint="cs"/>
          <w:vanish/>
          <w:sz w:val="22"/>
          <w:szCs w:val="22"/>
          <w:shd w:val="clear" w:color="auto" w:fill="FFFF99"/>
          <w:rtl/>
        </w:rPr>
        <w:t xml:space="preserve"> כל אמצעי מן האמצעים המפורט</w:t>
      </w:r>
      <w:r w:rsidRPr="007C7E23">
        <w:rPr>
          <w:rStyle w:val="default"/>
          <w:rFonts w:cs="FrankRuehl"/>
          <w:vanish/>
          <w:sz w:val="22"/>
          <w:szCs w:val="22"/>
          <w:shd w:val="clear" w:color="auto" w:fill="FFFF99"/>
          <w:rtl/>
        </w:rPr>
        <w:t>י</w:t>
      </w:r>
      <w:r w:rsidRPr="007C7E23">
        <w:rPr>
          <w:rStyle w:val="default"/>
          <w:rFonts w:cs="FrankRuehl" w:hint="cs"/>
          <w:vanish/>
          <w:sz w:val="22"/>
          <w:szCs w:val="22"/>
          <w:shd w:val="clear" w:color="auto" w:fill="FFFF99"/>
          <w:rtl/>
        </w:rPr>
        <w:t>ם בסעיף-קטן זה שיראה צורך בו כדי למנוע את חדירתה או התפשטותה של המחלה, דהיינו:</w:t>
      </w:r>
      <w:bookmarkEnd w:id="50"/>
    </w:p>
    <w:p w14:paraId="53F6E360" w14:textId="77777777" w:rsidR="00D46DCD" w:rsidRDefault="00D46DCD">
      <w:pPr>
        <w:pStyle w:val="P00"/>
        <w:spacing w:before="72"/>
        <w:ind w:left="0" w:right="1134"/>
        <w:rPr>
          <w:rStyle w:val="default"/>
          <w:rFonts w:cs="FrankRuehl" w:hint="cs"/>
          <w:rtl/>
        </w:rPr>
      </w:pPr>
      <w:r>
        <w:rPr>
          <w:lang w:val="he-IL"/>
        </w:rPr>
        <w:pict w14:anchorId="775C3870">
          <v:rect id="_x0000_s2098" style="position:absolute;left:0;text-align:left;margin-left:464.5pt;margin-top:8.05pt;width:75.05pt;height:12.25pt;z-index:251579392" o:allowincell="f" filled="f" stroked="f" strokecolor="lime" strokeweight=".25pt">
            <v:textbox inset="0,0,0,0">
              <w:txbxContent>
                <w:p w14:paraId="147C375B"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ק' 53 לש' 19</w:t>
                  </w:r>
                  <w:r>
                    <w:rPr>
                      <w:rFonts w:cs="Miriam"/>
                      <w:szCs w:val="18"/>
                      <w:rtl/>
                    </w:rPr>
                    <w:t>47</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רשאי המנהל או רופא ממשלתי לסדר או להתקין, בין בצו ובין בהוראה או</w:t>
      </w:r>
      <w:r>
        <w:rPr>
          <w:rStyle w:val="default"/>
          <w:rFonts w:cs="FrankRuehl"/>
          <w:rtl/>
        </w:rPr>
        <w:t xml:space="preserve"> </w:t>
      </w:r>
      <w:r>
        <w:rPr>
          <w:rStyle w:val="default"/>
          <w:rFonts w:cs="FrankRuehl" w:hint="cs"/>
          <w:rtl/>
        </w:rPr>
        <w:t>בכל דרך אחרת שהיא</w:t>
      </w:r>
      <w:r w:rsidR="00670F44">
        <w:rPr>
          <w:rStyle w:val="default"/>
          <w:rFonts w:cs="FrankRuehl" w:hint="cs"/>
          <w:rtl/>
        </w:rPr>
        <w:t>,</w:t>
      </w:r>
      <w:r>
        <w:rPr>
          <w:rStyle w:val="default"/>
          <w:rFonts w:cs="FrankRuehl" w:hint="cs"/>
          <w:rtl/>
        </w:rPr>
        <w:t xml:space="preserve"> כי שום מת לא ייקבר בעיר או בכפר או באזור נגועים, עד אם נבדקה הגופה ע"י רופא ממשלתי או ע"י מפקח על הבריאות, ורשאי הוא לסדר או להתקין, בין בצו ובין בהוראה או בכל דרך אחרת שהיא, כי יינקטו אמצעים</w:t>
      </w:r>
      <w:r w:rsidR="00670F44">
        <w:rPr>
          <w:rStyle w:val="default"/>
          <w:rFonts w:cs="FrankRuehl" w:hint="cs"/>
          <w:rtl/>
        </w:rPr>
        <w:t>,</w:t>
      </w:r>
      <w:r>
        <w:rPr>
          <w:rStyle w:val="default"/>
          <w:rFonts w:cs="FrankRuehl" w:hint="cs"/>
          <w:rtl/>
        </w:rPr>
        <w:t xml:space="preserve"> כדי להבטיח שגופות אשר לא נבדקו כאמור בזה לא </w:t>
      </w:r>
      <w:r>
        <w:rPr>
          <w:rStyle w:val="default"/>
          <w:rFonts w:cs="FrankRuehl"/>
          <w:rtl/>
        </w:rPr>
        <w:t>תי</w:t>
      </w:r>
      <w:r>
        <w:rPr>
          <w:rStyle w:val="default"/>
          <w:rFonts w:cs="FrankRuehl" w:hint="cs"/>
          <w:rtl/>
        </w:rPr>
        <w:t>קברנ</w:t>
      </w:r>
      <w:r w:rsidR="001221A8">
        <w:rPr>
          <w:rStyle w:val="default"/>
          <w:rFonts w:cs="FrankRuehl" w:hint="cs"/>
          <w:rtl/>
        </w:rPr>
        <w:t>ה בשום בית-קברות או מקום-קבורה.</w:t>
      </w:r>
    </w:p>
    <w:p w14:paraId="417DCBEB" w14:textId="77777777" w:rsidR="001221A8" w:rsidRPr="007C7E23" w:rsidRDefault="001221A8" w:rsidP="001221A8">
      <w:pPr>
        <w:pStyle w:val="P22"/>
        <w:spacing w:before="0"/>
        <w:ind w:left="0" w:right="1134"/>
        <w:rPr>
          <w:rStyle w:val="default"/>
          <w:rFonts w:cs="FrankRuehl" w:hint="cs"/>
          <w:vanish/>
          <w:color w:val="FF0000"/>
          <w:szCs w:val="20"/>
          <w:shd w:val="clear" w:color="auto" w:fill="FFFF99"/>
          <w:rtl/>
        </w:rPr>
      </w:pPr>
      <w:bookmarkStart w:id="51" w:name="Rov250"/>
      <w:r w:rsidRPr="007C7E23">
        <w:rPr>
          <w:rStyle w:val="default"/>
          <w:rFonts w:cs="FrankRuehl" w:hint="cs"/>
          <w:vanish/>
          <w:color w:val="FF0000"/>
          <w:szCs w:val="20"/>
          <w:shd w:val="clear" w:color="auto" w:fill="FFFF99"/>
          <w:rtl/>
        </w:rPr>
        <w:t>מיום 18.10.1947</w:t>
      </w:r>
    </w:p>
    <w:p w14:paraId="1204BB62" w14:textId="77777777" w:rsidR="001221A8" w:rsidRPr="007C7E23" w:rsidRDefault="001221A8" w:rsidP="001221A8">
      <w:pPr>
        <w:pStyle w:val="P22"/>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מס' 53 לשנת 1947</w:t>
      </w:r>
    </w:p>
    <w:p w14:paraId="5A955D3E" w14:textId="77777777" w:rsidR="001221A8" w:rsidRPr="007C7E23" w:rsidRDefault="001221A8" w:rsidP="001221A8">
      <w:pPr>
        <w:pStyle w:val="P22"/>
        <w:spacing w:before="0"/>
        <w:ind w:left="0" w:right="1134"/>
        <w:rPr>
          <w:rStyle w:val="default"/>
          <w:rFonts w:cs="FrankRuehl" w:hint="cs"/>
          <w:vanish/>
          <w:szCs w:val="20"/>
          <w:shd w:val="clear" w:color="auto" w:fill="FFFF99"/>
          <w:rtl/>
        </w:rPr>
      </w:pPr>
      <w:hyperlink r:id="rId73" w:history="1">
        <w:r w:rsidRPr="007C7E23">
          <w:rPr>
            <w:rStyle w:val="Hyperlink"/>
            <w:rFonts w:hint="cs"/>
            <w:vanish/>
            <w:szCs w:val="20"/>
            <w:shd w:val="clear" w:color="auto" w:fill="FFFF99"/>
            <w:rtl/>
          </w:rPr>
          <w:t>ע"ר מס' 1623</w:t>
        </w:r>
      </w:hyperlink>
      <w:r w:rsidRPr="007C7E23">
        <w:rPr>
          <w:rStyle w:val="default"/>
          <w:rFonts w:cs="FrankRuehl" w:hint="cs"/>
          <w:vanish/>
          <w:szCs w:val="20"/>
          <w:shd w:val="clear" w:color="auto" w:fill="FFFF99"/>
          <w:rtl/>
        </w:rPr>
        <w:t xml:space="preserve"> מיום 18.10.1947 תוס' 1 עמ' 245</w:t>
      </w:r>
    </w:p>
    <w:p w14:paraId="2F26E7AB" w14:textId="77777777" w:rsidR="001221A8" w:rsidRPr="00670F44" w:rsidRDefault="001221A8" w:rsidP="00670F44">
      <w:pPr>
        <w:pStyle w:val="P22"/>
        <w:tabs>
          <w:tab w:val="left" w:pos="624"/>
          <w:tab w:val="left" w:pos="1021"/>
        </w:tabs>
        <w:ind w:left="0" w:right="1134"/>
        <w:rPr>
          <w:rStyle w:val="default"/>
          <w:rFonts w:cs="FrankRuehl" w:hint="cs"/>
          <w:sz w:val="2"/>
          <w:szCs w:val="2"/>
          <w:shd w:val="clear" w:color="auto" w:fill="FFFF99"/>
          <w:rtl/>
        </w:rPr>
      </w:pPr>
      <w:r w:rsidRPr="007C7E23">
        <w:rPr>
          <w:rStyle w:val="default"/>
          <w:rFonts w:cs="FrankRuehl"/>
          <w:vanish/>
          <w:sz w:val="22"/>
          <w:szCs w:val="22"/>
          <w:shd w:val="clear" w:color="auto" w:fill="FFFF99"/>
          <w:rtl/>
        </w:rPr>
        <w:tab/>
        <w:t>(3)</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רשאי המנהל או רופא ממשלתי</w:t>
      </w:r>
      <w:r w:rsidR="00670F44" w:rsidRPr="007C7E23">
        <w:rPr>
          <w:rStyle w:val="default"/>
          <w:rFonts w:cs="FrankRuehl" w:hint="cs"/>
          <w:vanish/>
          <w:sz w:val="22"/>
          <w:szCs w:val="22"/>
          <w:shd w:val="clear" w:color="auto" w:fill="FFFF99"/>
          <w:rtl/>
        </w:rPr>
        <w:t xml:space="preserve"> </w:t>
      </w:r>
      <w:r w:rsidR="00670F44" w:rsidRPr="007C7E23">
        <w:rPr>
          <w:rStyle w:val="default"/>
          <w:rFonts w:cs="FrankRuehl" w:hint="cs"/>
          <w:strike/>
          <w:vanish/>
          <w:sz w:val="22"/>
          <w:szCs w:val="22"/>
          <w:shd w:val="clear" w:color="auto" w:fill="FFFF99"/>
          <w:rtl/>
        </w:rPr>
        <w:t>לקבוע</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לסדר או להתקין, בין בצו ובין בהוראה או</w:t>
      </w:r>
      <w:r w:rsidRPr="007C7E23">
        <w:rPr>
          <w:rStyle w:val="default"/>
          <w:rFonts w:cs="FrankRuehl"/>
          <w:vanish/>
          <w:sz w:val="22"/>
          <w:szCs w:val="22"/>
          <w:u w:val="single"/>
          <w:shd w:val="clear" w:color="auto" w:fill="FFFF99"/>
          <w:rtl/>
        </w:rPr>
        <w:t xml:space="preserve"> </w:t>
      </w:r>
      <w:r w:rsidRPr="007C7E23">
        <w:rPr>
          <w:rStyle w:val="default"/>
          <w:rFonts w:cs="FrankRuehl" w:hint="cs"/>
          <w:vanish/>
          <w:sz w:val="22"/>
          <w:szCs w:val="22"/>
          <w:u w:val="single"/>
          <w:shd w:val="clear" w:color="auto" w:fill="FFFF99"/>
          <w:rtl/>
        </w:rPr>
        <w:t>בכל דרך אחרת שהיא</w:t>
      </w:r>
      <w:r w:rsidR="00670F44" w:rsidRPr="007C7E23">
        <w:rPr>
          <w:rStyle w:val="default"/>
          <w:rFonts w:cs="FrankRuehl" w:hint="cs"/>
          <w:vanish/>
          <w:sz w:val="22"/>
          <w:szCs w:val="22"/>
          <w:u w:val="single"/>
          <w:shd w:val="clear" w:color="auto" w:fill="FFFF99"/>
          <w:rtl/>
        </w:rPr>
        <w:t>,</w:t>
      </w:r>
      <w:r w:rsidRPr="007C7E23">
        <w:rPr>
          <w:rStyle w:val="default"/>
          <w:rFonts w:cs="FrankRuehl" w:hint="cs"/>
          <w:vanish/>
          <w:sz w:val="22"/>
          <w:szCs w:val="22"/>
          <w:shd w:val="clear" w:color="auto" w:fill="FFFF99"/>
          <w:rtl/>
        </w:rPr>
        <w:t xml:space="preserve"> כי שום מת לא ייקבר בעיר או בכפר או באזור נגועים, עד אם נבדקה הגופה ע"י רופא ממשלתי או ע"י מפקח על הבריאות, ורשאי הוא</w:t>
      </w:r>
      <w:r w:rsidR="00670F44" w:rsidRPr="007C7E23">
        <w:rPr>
          <w:rStyle w:val="default"/>
          <w:rFonts w:cs="FrankRuehl" w:hint="cs"/>
          <w:vanish/>
          <w:sz w:val="22"/>
          <w:szCs w:val="22"/>
          <w:shd w:val="clear" w:color="auto" w:fill="FFFF99"/>
          <w:rtl/>
        </w:rPr>
        <w:t xml:space="preserve"> </w:t>
      </w:r>
      <w:r w:rsidR="00670F44" w:rsidRPr="007C7E23">
        <w:rPr>
          <w:rStyle w:val="default"/>
          <w:rFonts w:cs="FrankRuehl" w:hint="cs"/>
          <w:strike/>
          <w:vanish/>
          <w:sz w:val="22"/>
          <w:szCs w:val="22"/>
          <w:shd w:val="clear" w:color="auto" w:fill="FFFF99"/>
          <w:rtl/>
        </w:rPr>
        <w:t>לנקוט באמצעים</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לסדר או להתקין, בין בצו ובין בהוראה או בכל דרך אחרת שהיא, כי יינקטו אמצעים</w:t>
      </w:r>
      <w:r w:rsidR="00670F44" w:rsidRPr="007C7E23">
        <w:rPr>
          <w:rStyle w:val="default"/>
          <w:rFonts w:cs="FrankRuehl" w:hint="cs"/>
          <w:vanish/>
          <w:sz w:val="22"/>
          <w:szCs w:val="22"/>
          <w:u w:val="single"/>
          <w:shd w:val="clear" w:color="auto" w:fill="FFFF99"/>
          <w:rtl/>
        </w:rPr>
        <w:t>,</w:t>
      </w:r>
      <w:r w:rsidRPr="007C7E23">
        <w:rPr>
          <w:rStyle w:val="default"/>
          <w:rFonts w:cs="FrankRuehl" w:hint="cs"/>
          <w:vanish/>
          <w:sz w:val="22"/>
          <w:szCs w:val="22"/>
          <w:shd w:val="clear" w:color="auto" w:fill="FFFF99"/>
          <w:rtl/>
        </w:rPr>
        <w:t xml:space="preserve"> כדי להבטיח שגופות אשר לא נבדקו כאמור בזה לא </w:t>
      </w:r>
      <w:r w:rsidRPr="007C7E23">
        <w:rPr>
          <w:rStyle w:val="default"/>
          <w:rFonts w:cs="FrankRuehl"/>
          <w:vanish/>
          <w:sz w:val="22"/>
          <w:szCs w:val="22"/>
          <w:shd w:val="clear" w:color="auto" w:fill="FFFF99"/>
          <w:rtl/>
        </w:rPr>
        <w:t>תי</w:t>
      </w:r>
      <w:r w:rsidRPr="007C7E23">
        <w:rPr>
          <w:rStyle w:val="default"/>
          <w:rFonts w:cs="FrankRuehl" w:hint="cs"/>
          <w:vanish/>
          <w:sz w:val="22"/>
          <w:szCs w:val="22"/>
          <w:shd w:val="clear" w:color="auto" w:fill="FFFF99"/>
          <w:rtl/>
        </w:rPr>
        <w:t>קברנה בשום בית-קברות או מקום-קבורה.</w:t>
      </w:r>
      <w:bookmarkEnd w:id="51"/>
    </w:p>
    <w:p w14:paraId="0292644A" w14:textId="77777777" w:rsidR="00D46DCD" w:rsidRDefault="00D46DCD">
      <w:pPr>
        <w:pStyle w:val="P02"/>
        <w:spacing w:before="72"/>
        <w:ind w:left="1021"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יסוד דרישה מאת המנהל או רופא ממשלתי, רשאי הממונה על המחוז לצוות לסתור או להרוס כל מבנה או מחסה המשמש למשכן אדם או בהמה שמחמת מצבו הבלתי סניטרי הוא מהוה, לדעת המנהל או הרופא הממשלתי מרכז להפצת מחלה. מותר לשל</w:t>
      </w:r>
      <w:r>
        <w:rPr>
          <w:rStyle w:val="default"/>
          <w:rFonts w:cs="FrankRuehl"/>
          <w:rtl/>
        </w:rPr>
        <w:t>ם</w:t>
      </w:r>
      <w:r>
        <w:rPr>
          <w:rStyle w:val="default"/>
          <w:rFonts w:cs="FrankRuehl" w:hint="cs"/>
          <w:rtl/>
        </w:rPr>
        <w:t xml:space="preserve"> לבעליו פיצויים בעד סגירתו או הריסתו של כל מבנה או מחסה כנ"ל, בסכום שייקבע ע"י בוררות לכשאין הסכם; בתנאי שכאשר יעמדו להחליט בשאלה אם יש לשלם פיצויים כאלה ומה הסכום שישולם, יביאו בחשבון את השאלה עד לאיזה שיעור יש לזקוף לרשלנותו של הבעל את המצב הבלתי סניטר</w:t>
      </w:r>
      <w:r>
        <w:rPr>
          <w:rStyle w:val="default"/>
          <w:rFonts w:cs="FrankRuehl"/>
          <w:rtl/>
        </w:rPr>
        <w:t xml:space="preserve">י </w:t>
      </w:r>
      <w:r>
        <w:rPr>
          <w:rStyle w:val="default"/>
          <w:rFonts w:cs="FrankRuehl" w:hint="cs"/>
          <w:rtl/>
        </w:rPr>
        <w:t>של המבנה או המחסה.</w:t>
      </w:r>
    </w:p>
    <w:p w14:paraId="451E2434"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פרצה מגפה באזור מוגבל, רשאי הממונה על המחוז לצוות כי שום אדם לא יצא מן האזור שהוגבל ורשאי לנקוט באמצעים, כגון הקפת האזור בשרשרת סניטרית או באמצעים אחרים, ככל אשר ימצא לנחוץ כדי להגשים למעשה את הצו, ולתכל</w:t>
      </w:r>
      <w:r>
        <w:rPr>
          <w:rStyle w:val="default"/>
          <w:rFonts w:cs="FrankRuehl"/>
          <w:rtl/>
        </w:rPr>
        <w:t>י</w:t>
      </w:r>
      <w:r>
        <w:rPr>
          <w:rStyle w:val="default"/>
          <w:rFonts w:cs="FrankRuehl" w:hint="cs"/>
          <w:rtl/>
        </w:rPr>
        <w:t>ת זו רשאי לדרוש את עזרת המשטרה.</w:t>
      </w:r>
    </w:p>
    <w:p w14:paraId="305FB703" w14:textId="77777777" w:rsidR="005C374E" w:rsidRDefault="005C374E" w:rsidP="005C374E">
      <w:pPr>
        <w:pStyle w:val="P00"/>
        <w:spacing w:before="72"/>
        <w:ind w:left="0" w:right="1134"/>
        <w:rPr>
          <w:rStyle w:val="default"/>
          <w:rFonts w:cs="FrankRuehl"/>
          <w:rtl/>
        </w:rPr>
      </w:pPr>
      <w:bookmarkStart w:id="52" w:name="Seif124"/>
      <w:bookmarkEnd w:id="52"/>
      <w:r>
        <w:rPr>
          <w:lang w:val="he-IL"/>
        </w:rPr>
        <w:pict w14:anchorId="27EE1ECB">
          <v:rect id="_x0000_s2364" style="position:absolute;left:0;text-align:left;margin-left:464.5pt;margin-top:8.05pt;width:75.05pt;height:66.9pt;z-index:251765760" o:allowincell="f" filled="f" stroked="f" strokecolor="lime" strokeweight=".25pt">
            <v:textbox style="mso-next-textbox:#_x0000_s2364" inset="0,0,0,0">
              <w:txbxContent>
                <w:p w14:paraId="2F200BE0" w14:textId="77777777" w:rsidR="005C374E" w:rsidRDefault="005C374E" w:rsidP="005C374E">
                  <w:pPr>
                    <w:spacing w:line="160" w:lineRule="exact"/>
                    <w:jc w:val="left"/>
                    <w:rPr>
                      <w:rFonts w:cs="Miriam" w:hint="cs"/>
                      <w:szCs w:val="18"/>
                      <w:rtl/>
                    </w:rPr>
                  </w:pPr>
                  <w:r>
                    <w:rPr>
                      <w:rFonts w:cs="Miriam" w:hint="cs"/>
                      <w:szCs w:val="18"/>
                      <w:rtl/>
                    </w:rPr>
                    <w:t xml:space="preserve">הגדרות </w:t>
                  </w:r>
                  <w:r>
                    <w:rPr>
                      <w:rFonts w:cs="Miriam"/>
                      <w:szCs w:val="18"/>
                      <w:rtl/>
                    </w:rPr>
                    <w:t>–</w:t>
                  </w:r>
                  <w:r>
                    <w:rPr>
                      <w:rFonts w:cs="Miriam" w:hint="cs"/>
                      <w:szCs w:val="18"/>
                      <w:rtl/>
                    </w:rPr>
                    <w:t xml:space="preserve"> סעיפים 20א עד 20</w:t>
                  </w:r>
                  <w:r w:rsidR="0042255F">
                    <w:rPr>
                      <w:rFonts w:cs="Miriam" w:hint="cs"/>
                      <w:szCs w:val="18"/>
                      <w:rtl/>
                    </w:rPr>
                    <w:t>ח</w:t>
                  </w:r>
                  <w:r>
                    <w:rPr>
                      <w:rFonts w:cs="Miriam" w:hint="cs"/>
                      <w:szCs w:val="18"/>
                      <w:rtl/>
                    </w:rPr>
                    <w:t xml:space="preserve"> </w:t>
                  </w:r>
                  <w:r>
                    <w:rPr>
                      <w:rFonts w:cs="Miriam"/>
                      <w:szCs w:val="18"/>
                      <w:rtl/>
                    </w:rPr>
                    <w:t>–</w:t>
                  </w:r>
                  <w:r>
                    <w:rPr>
                      <w:rFonts w:cs="Miriam" w:hint="cs"/>
                      <w:szCs w:val="18"/>
                      <w:rtl/>
                    </w:rPr>
                    <w:t xml:space="preserve"> נגיף הקורונה</w:t>
                  </w:r>
                </w:p>
                <w:p w14:paraId="7B745707" w14:textId="77777777" w:rsidR="005C374E" w:rsidRDefault="005C374E" w:rsidP="005C374E">
                  <w:pPr>
                    <w:spacing w:line="160" w:lineRule="exact"/>
                    <w:jc w:val="left"/>
                    <w:rPr>
                      <w:rFonts w:cs="Miriam"/>
                      <w:noProof/>
                      <w:szCs w:val="18"/>
                      <w:rtl/>
                    </w:rPr>
                  </w:pPr>
                  <w:r>
                    <w:rPr>
                      <w:rFonts w:cs="Miriam" w:hint="cs"/>
                      <w:szCs w:val="18"/>
                      <w:rtl/>
                    </w:rPr>
                    <w:t xml:space="preserve">(תיקון מס' 34) </w:t>
                  </w:r>
                  <w:r>
                    <w:rPr>
                      <w:rFonts w:cs="Miriam"/>
                      <w:szCs w:val="18"/>
                      <w:rtl/>
                    </w:rPr>
                    <w:br/>
                  </w:r>
                  <w:r>
                    <w:rPr>
                      <w:rFonts w:cs="Miriam" w:hint="cs"/>
                      <w:szCs w:val="18"/>
                      <w:rtl/>
                    </w:rPr>
                    <w:t>תש"ף-2020</w:t>
                  </w:r>
                </w:p>
                <w:p w14:paraId="393BB2C3" w14:textId="77777777" w:rsidR="002842FB" w:rsidRDefault="002842FB" w:rsidP="005C374E">
                  <w:pPr>
                    <w:spacing w:line="160" w:lineRule="exact"/>
                    <w:jc w:val="left"/>
                    <w:rPr>
                      <w:rFonts w:cs="Miriam"/>
                      <w:noProof/>
                      <w:szCs w:val="18"/>
                      <w:rtl/>
                    </w:rPr>
                  </w:pPr>
                  <w:r>
                    <w:rPr>
                      <w:rFonts w:cs="Miriam" w:hint="cs"/>
                      <w:noProof/>
                      <w:szCs w:val="18"/>
                      <w:rtl/>
                    </w:rPr>
                    <w:t xml:space="preserve">(תיקון מס' 36 </w:t>
                  </w:r>
                  <w:r>
                    <w:rPr>
                      <w:rFonts w:cs="Miriam"/>
                      <w:noProof/>
                      <w:szCs w:val="18"/>
                      <w:rtl/>
                    </w:rPr>
                    <w:t>–</w:t>
                  </w:r>
                  <w:r>
                    <w:rPr>
                      <w:rFonts w:cs="Miriam" w:hint="cs"/>
                      <w:noProof/>
                      <w:szCs w:val="18"/>
                      <w:rtl/>
                    </w:rPr>
                    <w:t xml:space="preserve"> הוראת שעה) </w:t>
                  </w:r>
                  <w:r>
                    <w:rPr>
                      <w:rFonts w:cs="Miriam"/>
                      <w:noProof/>
                      <w:szCs w:val="18"/>
                      <w:rtl/>
                    </w:rPr>
                    <w:br/>
                  </w:r>
                  <w:r>
                    <w:rPr>
                      <w:rFonts w:cs="Miriam" w:hint="cs"/>
                      <w:noProof/>
                      <w:szCs w:val="18"/>
                      <w:rtl/>
                    </w:rPr>
                    <w:t>תשפ"א-2021</w:t>
                  </w:r>
                </w:p>
              </w:txbxContent>
            </v:textbox>
            <w10:anchorlock/>
          </v:rect>
        </w:pict>
      </w:r>
      <w:r>
        <w:rPr>
          <w:rStyle w:val="big-number"/>
          <w:rtl/>
        </w:rPr>
        <w:t>20</w:t>
      </w:r>
      <w:r>
        <w:rPr>
          <w:rStyle w:val="default"/>
          <w:rFonts w:cs="FrankRuehl" w:hint="cs"/>
          <w:rtl/>
        </w:rPr>
        <w:t>א</w:t>
      </w:r>
      <w:r w:rsidRPr="005C374E">
        <w:rPr>
          <w:rStyle w:val="default"/>
          <w:rFonts w:cs="FrankRuehl"/>
          <w:rtl/>
        </w:rPr>
        <w:t>.</w:t>
      </w:r>
      <w:r w:rsidRPr="005C374E">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בסעיף זה ובסעיפים 20ב עד 20</w:t>
      </w:r>
      <w:r w:rsidR="0042255F">
        <w:rPr>
          <w:rStyle w:val="default"/>
          <w:rFonts w:cs="FrankRuehl" w:hint="cs"/>
          <w:rtl/>
        </w:rPr>
        <w:t>ח</w:t>
      </w:r>
      <w:r>
        <w:rPr>
          <w:rStyle w:val="default"/>
          <w:rFonts w:cs="FrankRuehl" w:hint="cs"/>
          <w:rtl/>
        </w:rPr>
        <w:t xml:space="preserve"> </w:t>
      </w:r>
      <w:r>
        <w:rPr>
          <w:rStyle w:val="default"/>
          <w:rFonts w:cs="FrankRuehl"/>
          <w:rtl/>
        </w:rPr>
        <w:t>–</w:t>
      </w:r>
    </w:p>
    <w:p w14:paraId="62FCA995" w14:textId="77777777" w:rsidR="005C374E" w:rsidRDefault="005C374E" w:rsidP="005C374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"הכרזה על נגיף הקורונה כמחלה מידבקת מסוכנת" </w:t>
      </w:r>
      <w:r>
        <w:rPr>
          <w:rStyle w:val="default"/>
          <w:rFonts w:cs="FrankRuehl"/>
          <w:rtl/>
        </w:rPr>
        <w:t>–</w:t>
      </w:r>
      <w:r>
        <w:rPr>
          <w:rStyle w:val="default"/>
          <w:rFonts w:cs="FrankRuehl" w:hint="cs"/>
          <w:rtl/>
        </w:rPr>
        <w:t xml:space="preserve"> הכרזת שר הבריאות לפי סעיף 20 כי המחלה הנגרמת על ידי נגיף הקורונה היא מחלה מידבקת מסוכנת וקיימת בעטייה סכנה חמורה לבריאות הציבור;</w:t>
      </w:r>
    </w:p>
    <w:p w14:paraId="12029B83" w14:textId="77777777" w:rsidR="005C374E" w:rsidRDefault="003E6468" w:rsidP="003E6468">
      <w:pPr>
        <w:pStyle w:val="P00"/>
        <w:spacing w:before="72"/>
        <w:ind w:left="0" w:right="1134"/>
        <w:rPr>
          <w:rStyle w:val="default"/>
          <w:rFonts w:cs="FrankRuehl"/>
          <w:rtl/>
        </w:rPr>
      </w:pPr>
      <w:r>
        <w:rPr>
          <w:lang w:val="he-IL"/>
        </w:rPr>
        <w:pict w14:anchorId="75202031">
          <v:rect id="_x0000_s2378" style="position:absolute;left:0;text-align:left;margin-left:464.5pt;margin-top:8.05pt;width:75.05pt;height:18.85pt;z-index:251778048" o:allowincell="f" filled="f" stroked="f" strokecolor="lime" strokeweight=".25pt">
            <v:textbox inset="0,0,0,0">
              <w:txbxContent>
                <w:p w14:paraId="0578D283" w14:textId="77777777" w:rsidR="003E6468" w:rsidRDefault="003E6468" w:rsidP="003E6468">
                  <w:pPr>
                    <w:spacing w:line="160" w:lineRule="exact"/>
                    <w:jc w:val="left"/>
                    <w:rPr>
                      <w:rFonts w:cs="Miriam"/>
                      <w:noProof/>
                      <w:szCs w:val="18"/>
                      <w:rtl/>
                    </w:rPr>
                  </w:pPr>
                  <w:r>
                    <w:rPr>
                      <w:rFonts w:cs="Miriam" w:hint="cs"/>
                      <w:szCs w:val="18"/>
                      <w:rtl/>
                    </w:rPr>
                    <w:t>(תיקון מס' 38) תשפ"ג-2023</w:t>
                  </w:r>
                </w:p>
              </w:txbxContent>
            </v:textbox>
            <w10:anchorlock/>
          </v:rect>
        </w:pict>
      </w:r>
      <w:r>
        <w:rPr>
          <w:rtl/>
        </w:rPr>
        <w:tab/>
      </w:r>
      <w:r>
        <w:rPr>
          <w:rFonts w:hint="cs"/>
          <w:rtl/>
        </w:rPr>
        <w:t>"</w:t>
      </w:r>
      <w:r w:rsidR="005C374E">
        <w:rPr>
          <w:rStyle w:val="default"/>
          <w:rFonts w:cs="FrankRuehl" w:hint="cs"/>
          <w:rtl/>
        </w:rPr>
        <w:t xml:space="preserve">הוועדה" </w:t>
      </w:r>
      <w:r w:rsidR="005C374E">
        <w:rPr>
          <w:rStyle w:val="default"/>
          <w:rFonts w:cs="FrankRuehl"/>
          <w:rtl/>
        </w:rPr>
        <w:t>–</w:t>
      </w:r>
      <w:r w:rsidR="005C374E">
        <w:rPr>
          <w:rStyle w:val="default"/>
          <w:rFonts w:cs="FrankRuehl" w:hint="cs"/>
          <w:rtl/>
        </w:rPr>
        <w:t xml:space="preserve"> ועדת הבריאות של הכנסת, ואם לא הוקמה </w:t>
      </w:r>
      <w:r w:rsidR="005C374E">
        <w:rPr>
          <w:rStyle w:val="default"/>
          <w:rFonts w:cs="FrankRuehl"/>
          <w:rtl/>
        </w:rPr>
        <w:t>–</w:t>
      </w:r>
      <w:r w:rsidR="005C374E">
        <w:rPr>
          <w:rStyle w:val="default"/>
          <w:rFonts w:cs="FrankRuehl" w:hint="cs"/>
          <w:rtl/>
        </w:rPr>
        <w:t xml:space="preserve"> ועדה אחרת שוועדת הכנסת קבעה לעניין זה;</w:t>
      </w:r>
    </w:p>
    <w:p w14:paraId="0914B707" w14:textId="77777777" w:rsidR="005C374E" w:rsidRDefault="005C374E" w:rsidP="005C374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"חולה" </w:t>
      </w:r>
      <w:r>
        <w:rPr>
          <w:rStyle w:val="default"/>
          <w:rFonts w:cs="FrankRuehl"/>
          <w:rtl/>
        </w:rPr>
        <w:t>–</w:t>
      </w:r>
      <w:r>
        <w:rPr>
          <w:rStyle w:val="default"/>
          <w:rFonts w:cs="FrankRuehl" w:hint="cs"/>
          <w:rtl/>
        </w:rPr>
        <w:t xml:space="preserve"> חולה עם ממצא מעבדתי חיובי לנגיף הקורונה;</w:t>
      </w:r>
    </w:p>
    <w:p w14:paraId="7ABE3120" w14:textId="77777777" w:rsidR="005C374E" w:rsidRDefault="005C374E" w:rsidP="005C374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סמכויות מיוחדות" </w:t>
      </w:r>
      <w:r>
        <w:rPr>
          <w:rStyle w:val="default"/>
          <w:rFonts w:cs="FrankRuehl"/>
          <w:rtl/>
        </w:rPr>
        <w:t>–</w:t>
      </w:r>
      <w:r>
        <w:rPr>
          <w:rStyle w:val="default"/>
          <w:rFonts w:cs="FrankRuehl" w:hint="cs"/>
          <w:rtl/>
        </w:rPr>
        <w:t xml:space="preserve"> חוק סמכויות מיוחדות להתמודדות עם נגיף הקורונה החדש (הוראת שעה), התש"ף-2020;</w:t>
      </w:r>
    </w:p>
    <w:p w14:paraId="6D6F918F" w14:textId="77777777" w:rsidR="005C374E" w:rsidRDefault="005C374E" w:rsidP="005C374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העבירות המינהליות" </w:t>
      </w:r>
      <w:r>
        <w:rPr>
          <w:rStyle w:val="default"/>
          <w:rFonts w:cs="FrankRuehl"/>
          <w:rtl/>
        </w:rPr>
        <w:t>–</w:t>
      </w:r>
      <w:r>
        <w:rPr>
          <w:rStyle w:val="default"/>
          <w:rFonts w:cs="FrankRuehl" w:hint="cs"/>
          <w:rtl/>
        </w:rPr>
        <w:t xml:space="preserve"> חוק העבירות המינהליות, התשמ"ו-1985;</w:t>
      </w:r>
    </w:p>
    <w:p w14:paraId="6C2FFB61" w14:textId="77777777" w:rsidR="005C374E" w:rsidRDefault="005C374E" w:rsidP="005C374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העונשין" </w:t>
      </w:r>
      <w:r>
        <w:rPr>
          <w:rStyle w:val="default"/>
          <w:rFonts w:cs="FrankRuehl"/>
          <w:rtl/>
        </w:rPr>
        <w:t>–</w:t>
      </w:r>
      <w:r>
        <w:rPr>
          <w:rStyle w:val="default"/>
          <w:rFonts w:cs="FrankRuehl" w:hint="cs"/>
          <w:rtl/>
        </w:rPr>
        <w:t xml:space="preserve"> חוק העונשין, התשל"ז-1977;</w:t>
      </w:r>
    </w:p>
    <w:p w14:paraId="07CBAFC1" w14:textId="77777777" w:rsidR="005C374E" w:rsidRDefault="005C374E" w:rsidP="005C374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"חוקר אפידמיולוגי" </w:t>
      </w:r>
      <w:r>
        <w:rPr>
          <w:rStyle w:val="default"/>
          <w:rFonts w:cs="FrankRuehl"/>
          <w:rtl/>
        </w:rPr>
        <w:t>–</w:t>
      </w:r>
      <w:r>
        <w:rPr>
          <w:rStyle w:val="default"/>
          <w:rFonts w:cs="FrankRuehl" w:hint="cs"/>
          <w:rtl/>
        </w:rPr>
        <w:t xml:space="preserve"> רופא מחוזי, סגן רופא מחוזי, או אחות או עובד אחר של משרד הבריאות שהמנהל הסמיך לכך;</w:t>
      </w:r>
    </w:p>
    <w:p w14:paraId="2C2227CD" w14:textId="77777777" w:rsidR="002842FB" w:rsidRPr="002842FB" w:rsidRDefault="002842FB" w:rsidP="002842FB">
      <w:pPr>
        <w:pStyle w:val="P00"/>
        <w:spacing w:before="72"/>
        <w:ind w:left="0" w:right="1134"/>
        <w:rPr>
          <w:rStyle w:val="default"/>
          <w:rFonts w:cs="FrankRuehl"/>
          <w:rtl/>
        </w:rPr>
      </w:pPr>
      <w:r>
        <w:rPr>
          <w:lang w:val="he-IL"/>
        </w:rPr>
        <w:pict w14:anchorId="6C7FFED2">
          <v:rect id="_x0000_s2374" style="position:absolute;left:0;text-align:left;margin-left:464.5pt;margin-top:8.05pt;width:75.05pt;height:26.05pt;z-index:251774976" o:allowincell="f" filled="f" stroked="f" strokecolor="lime" strokeweight=".25pt">
            <v:textbox inset="0,0,0,0">
              <w:txbxContent>
                <w:p w14:paraId="6EDA6647" w14:textId="77777777" w:rsidR="002842FB" w:rsidRDefault="002842FB" w:rsidP="002842FB">
                  <w:pPr>
                    <w:spacing w:line="160" w:lineRule="exact"/>
                    <w:jc w:val="left"/>
                    <w:rPr>
                      <w:rFonts w:cs="Miriam"/>
                      <w:noProof/>
                      <w:szCs w:val="18"/>
                      <w:rtl/>
                    </w:rPr>
                  </w:pPr>
                  <w:r>
                    <w:rPr>
                      <w:rFonts w:cs="Miriam" w:hint="cs"/>
                      <w:szCs w:val="18"/>
                      <w:rtl/>
                    </w:rPr>
                    <w:t xml:space="preserve">(תיקון מס' 26 </w:t>
                  </w:r>
                  <w:r>
                    <w:rPr>
                      <w:rFonts w:cs="Miriam"/>
                      <w:szCs w:val="18"/>
                      <w:rtl/>
                    </w:rPr>
                    <w:t>–</w:t>
                  </w:r>
                  <w:r>
                    <w:rPr>
                      <w:rFonts w:cs="Miriam" w:hint="cs"/>
                      <w:szCs w:val="18"/>
                      <w:rtl/>
                    </w:rPr>
                    <w:t xml:space="preserve"> הוראת שעה) </w:t>
                  </w:r>
                  <w:r>
                    <w:rPr>
                      <w:rFonts w:cs="Miriam"/>
                      <w:szCs w:val="18"/>
                      <w:rtl/>
                    </w:rPr>
                    <w:br/>
                  </w:r>
                  <w:r>
                    <w:rPr>
                      <w:rFonts w:cs="Miriam" w:hint="cs"/>
                      <w:szCs w:val="18"/>
                      <w:rtl/>
                    </w:rPr>
                    <w:t>תשפ"א-2021</w:t>
                  </w:r>
                </w:p>
              </w:txbxContent>
            </v:textbox>
            <w10:anchorlock/>
          </v:rect>
        </w:pict>
      </w:r>
      <w:r>
        <w:rPr>
          <w:rtl/>
        </w:rPr>
        <w:tab/>
      </w:r>
      <w:r>
        <w:rPr>
          <w:rFonts w:hint="cs"/>
          <w:rtl/>
        </w:rPr>
        <w:t>"חיסון"</w:t>
      </w:r>
      <w:r>
        <w:rPr>
          <w:rStyle w:val="default"/>
          <w:rFonts w:cs="FrankRuehl" w:hint="cs"/>
          <w:rtl/>
        </w:rPr>
        <w:t xml:space="preserve"> </w:t>
      </w:r>
      <w:r w:rsidRPr="002842FB">
        <w:rPr>
          <w:rStyle w:val="default"/>
          <w:rFonts w:cs="FrankRuehl"/>
          <w:rtl/>
        </w:rPr>
        <w:t>–</w:t>
      </w:r>
      <w:r w:rsidRPr="002842FB">
        <w:rPr>
          <w:rStyle w:val="default"/>
          <w:rFonts w:cs="FrankRuehl" w:hint="cs"/>
          <w:rtl/>
        </w:rPr>
        <w:t xml:space="preserve"> </w:t>
      </w:r>
      <w:r w:rsidR="0042255F">
        <w:rPr>
          <w:rStyle w:val="default"/>
          <w:rFonts w:cs="FrankRuehl" w:hint="cs"/>
          <w:rtl/>
        </w:rPr>
        <w:t>(פקעה)</w:t>
      </w:r>
      <w:r w:rsidRPr="002842FB">
        <w:rPr>
          <w:rStyle w:val="default"/>
          <w:rFonts w:cs="FrankRuehl" w:hint="cs"/>
          <w:rtl/>
        </w:rPr>
        <w:t>;</w:t>
      </w:r>
    </w:p>
    <w:p w14:paraId="355DAF27" w14:textId="77777777" w:rsidR="005C374E" w:rsidRDefault="005C374E" w:rsidP="005C374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"מידע מזהה" </w:t>
      </w:r>
      <w:r w:rsidR="00412E4C">
        <w:rPr>
          <w:rStyle w:val="default"/>
          <w:rFonts w:cs="FrankRuehl"/>
          <w:rtl/>
        </w:rPr>
        <w:t>–</w:t>
      </w:r>
      <w:r>
        <w:rPr>
          <w:rStyle w:val="default"/>
          <w:rFonts w:cs="FrankRuehl" w:hint="cs"/>
          <w:rtl/>
        </w:rPr>
        <w:t xml:space="preserve"> </w:t>
      </w:r>
      <w:r w:rsidR="00412E4C">
        <w:rPr>
          <w:rStyle w:val="default"/>
          <w:rFonts w:cs="FrankRuehl" w:hint="cs"/>
          <w:rtl/>
        </w:rPr>
        <w:t>שם פרטי, שם משפחה ומספר זהות, מספר דרכון או מספר מזהה אחר שניתן על ידי רשות שלטונית;</w:t>
      </w:r>
    </w:p>
    <w:p w14:paraId="6615302D" w14:textId="77777777" w:rsidR="002842FB" w:rsidRPr="002842FB" w:rsidRDefault="002842FB" w:rsidP="002842FB">
      <w:pPr>
        <w:pStyle w:val="P00"/>
        <w:spacing w:before="72"/>
        <w:ind w:left="0" w:right="1134"/>
        <w:rPr>
          <w:rStyle w:val="default"/>
          <w:rFonts w:cs="FrankRuehl"/>
          <w:rtl/>
        </w:rPr>
      </w:pPr>
      <w:r w:rsidRPr="002842FB">
        <w:rPr>
          <w:rStyle w:val="default"/>
          <w:rFonts w:cs="FrankRuehl"/>
        </w:rPr>
        <w:pict w14:anchorId="055FA46C">
          <v:rect id="_x0000_s2375" style="position:absolute;left:0;text-align:left;margin-left:464.5pt;margin-top:8.05pt;width:75.05pt;height:26.05pt;z-index:251776000" o:allowincell="f" filled="f" stroked="f" strokecolor="lime" strokeweight=".25pt">
            <v:textbox inset="0,0,0,0">
              <w:txbxContent>
                <w:p w14:paraId="52E3767D" w14:textId="77777777" w:rsidR="002842FB" w:rsidRDefault="002842FB" w:rsidP="002842FB">
                  <w:pPr>
                    <w:spacing w:line="160" w:lineRule="exact"/>
                    <w:jc w:val="left"/>
                    <w:rPr>
                      <w:rFonts w:cs="Miriam"/>
                      <w:noProof/>
                      <w:szCs w:val="18"/>
                      <w:rtl/>
                    </w:rPr>
                  </w:pPr>
                  <w:r>
                    <w:rPr>
                      <w:rFonts w:cs="Miriam" w:hint="cs"/>
                      <w:szCs w:val="18"/>
                      <w:rtl/>
                    </w:rPr>
                    <w:t xml:space="preserve">(תיקון מס' 26 </w:t>
                  </w:r>
                  <w:r>
                    <w:rPr>
                      <w:rFonts w:cs="Miriam"/>
                      <w:szCs w:val="18"/>
                      <w:rtl/>
                    </w:rPr>
                    <w:t>–</w:t>
                  </w:r>
                  <w:r>
                    <w:rPr>
                      <w:rFonts w:cs="Miriam" w:hint="cs"/>
                      <w:szCs w:val="18"/>
                      <w:rtl/>
                    </w:rPr>
                    <w:t xml:space="preserve"> הוראת שעה) </w:t>
                  </w:r>
                  <w:r>
                    <w:rPr>
                      <w:rFonts w:cs="Miriam"/>
                      <w:szCs w:val="18"/>
                      <w:rtl/>
                    </w:rPr>
                    <w:br/>
                  </w:r>
                  <w:r>
                    <w:rPr>
                      <w:rFonts w:cs="Miriam" w:hint="cs"/>
                      <w:szCs w:val="18"/>
                      <w:rtl/>
                    </w:rPr>
                    <w:t>תשפ"א-2021</w:t>
                  </w:r>
                </w:p>
              </w:txbxContent>
            </v:textbox>
            <w10:anchorlock/>
          </v:rect>
        </w:pict>
      </w:r>
      <w:r w:rsidRPr="002842FB">
        <w:rPr>
          <w:rStyle w:val="default"/>
          <w:rFonts w:cs="FrankRuehl"/>
          <w:rtl/>
        </w:rPr>
        <w:tab/>
      </w:r>
      <w:r w:rsidRPr="002842FB">
        <w:rPr>
          <w:rStyle w:val="default"/>
          <w:rFonts w:cs="FrankRuehl" w:hint="cs"/>
          <w:rtl/>
        </w:rPr>
        <w:t xml:space="preserve">"מידע לעידוד התחסנות" </w:t>
      </w:r>
      <w:r w:rsidRPr="002842FB">
        <w:rPr>
          <w:rStyle w:val="default"/>
          <w:rFonts w:cs="FrankRuehl"/>
          <w:rtl/>
        </w:rPr>
        <w:t>–</w:t>
      </w:r>
      <w:r w:rsidRPr="002842FB">
        <w:rPr>
          <w:rStyle w:val="default"/>
          <w:rFonts w:cs="FrankRuehl" w:hint="cs"/>
          <w:rtl/>
        </w:rPr>
        <w:t xml:space="preserve"> </w:t>
      </w:r>
      <w:r w:rsidR="0042255F">
        <w:rPr>
          <w:rStyle w:val="default"/>
          <w:rFonts w:cs="FrankRuehl" w:hint="cs"/>
          <w:rtl/>
        </w:rPr>
        <w:t>(פקעה)</w:t>
      </w:r>
      <w:r w:rsidRPr="002842FB">
        <w:rPr>
          <w:rStyle w:val="default"/>
          <w:rFonts w:cs="FrankRuehl" w:hint="cs"/>
          <w:rtl/>
        </w:rPr>
        <w:t>;</w:t>
      </w:r>
    </w:p>
    <w:p w14:paraId="55E6135A" w14:textId="77777777" w:rsidR="00412E4C" w:rsidRDefault="00412E4C" w:rsidP="005C374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"נגיף הקורונה" </w:t>
      </w:r>
      <w:r>
        <w:rPr>
          <w:rStyle w:val="default"/>
          <w:rFonts w:cs="FrankRuehl"/>
          <w:rtl/>
        </w:rPr>
        <w:t>–</w:t>
      </w:r>
      <w:r>
        <w:rPr>
          <w:rStyle w:val="default"/>
          <w:rFonts w:cs="FrankRuehl" w:hint="cs"/>
          <w:rtl/>
        </w:rPr>
        <w:t xml:space="preserve"> נגיף הקורונה החדש 2019 (</w:t>
      </w:r>
      <w:r>
        <w:rPr>
          <w:rStyle w:val="default"/>
          <w:rFonts w:cs="FrankRuehl"/>
        </w:rPr>
        <w:t>Novel Coronavirus 2019 – nCoV</w:t>
      </w:r>
      <w:r>
        <w:rPr>
          <w:rStyle w:val="default"/>
          <w:rFonts w:cs="FrankRuehl" w:hint="cs"/>
          <w:rtl/>
        </w:rPr>
        <w:t>);</w:t>
      </w:r>
    </w:p>
    <w:p w14:paraId="768137D6" w14:textId="77777777" w:rsidR="00412E4C" w:rsidRDefault="00412E4C" w:rsidP="005C374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בידוד בית" </w:t>
      </w:r>
      <w:r>
        <w:rPr>
          <w:rStyle w:val="default"/>
          <w:rFonts w:cs="FrankRuehl"/>
          <w:rtl/>
        </w:rPr>
        <w:t>–</w:t>
      </w:r>
      <w:r>
        <w:rPr>
          <w:rStyle w:val="default"/>
          <w:rFonts w:cs="FrankRuehl" w:hint="cs"/>
          <w:rtl/>
        </w:rPr>
        <w:t xml:space="preserve"> צו בריאות העם (נגיף הקורונה החדש) (בידוד בית והוראות שונות) (הוראת שעה), התש"ף-2020;</w:t>
      </w:r>
    </w:p>
    <w:p w14:paraId="56480C45" w14:textId="77777777" w:rsidR="00412E4C" w:rsidRDefault="00412E4C" w:rsidP="005C374E">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"תחבורה ציבורית" </w:t>
      </w:r>
      <w:r>
        <w:rPr>
          <w:rStyle w:val="default"/>
          <w:rFonts w:cs="FrankRuehl"/>
          <w:rtl/>
        </w:rPr>
        <w:t>–</w:t>
      </w:r>
      <w:r>
        <w:rPr>
          <w:rStyle w:val="default"/>
          <w:rFonts w:cs="FrankRuehl" w:hint="cs"/>
          <w:rtl/>
        </w:rPr>
        <w:t xml:space="preserve"> כהגדרתה בחוק סמכויות מיוחדות, למעט מונית כהגדרתה בפקודת התעבורה.</w:t>
      </w:r>
    </w:p>
    <w:p w14:paraId="250B92E7" w14:textId="77777777" w:rsidR="005C374E" w:rsidRPr="007C7E23" w:rsidRDefault="005C374E" w:rsidP="005C374E">
      <w:pPr>
        <w:pStyle w:val="P22"/>
        <w:spacing w:before="0"/>
        <w:ind w:left="0" w:right="1134"/>
        <w:rPr>
          <w:rStyle w:val="default"/>
          <w:rFonts w:cs="FrankRuehl"/>
          <w:vanish/>
          <w:color w:val="FF0000"/>
          <w:szCs w:val="20"/>
          <w:shd w:val="clear" w:color="auto" w:fill="FFFF99"/>
          <w:rtl/>
        </w:rPr>
      </w:pPr>
      <w:bookmarkStart w:id="53" w:name="Rov295"/>
      <w:r w:rsidRPr="007C7E23">
        <w:rPr>
          <w:rStyle w:val="default"/>
          <w:rFonts w:cs="FrankRuehl" w:hint="cs"/>
          <w:vanish/>
          <w:color w:val="FF0000"/>
          <w:szCs w:val="20"/>
          <w:shd w:val="clear" w:color="auto" w:fill="FFFF99"/>
          <w:rtl/>
        </w:rPr>
        <w:t>מיום 31.8.2020</w:t>
      </w:r>
    </w:p>
    <w:p w14:paraId="480F679B" w14:textId="77777777" w:rsidR="005C374E" w:rsidRPr="007C7E23" w:rsidRDefault="005C374E" w:rsidP="005C374E">
      <w:pPr>
        <w:pStyle w:val="P22"/>
        <w:spacing w:before="0"/>
        <w:ind w:left="0" w:right="1134"/>
        <w:rPr>
          <w:rStyle w:val="default"/>
          <w:rFonts w:cs="FrankRuehl"/>
          <w:vanish/>
          <w:szCs w:val="20"/>
          <w:shd w:val="clear" w:color="auto" w:fill="FFFF99"/>
          <w:rtl/>
        </w:rPr>
      </w:pPr>
      <w:r w:rsidRPr="007C7E23">
        <w:rPr>
          <w:rStyle w:val="default"/>
          <w:rFonts w:cs="FrankRuehl" w:hint="cs"/>
          <w:b/>
          <w:bCs/>
          <w:vanish/>
          <w:szCs w:val="20"/>
          <w:shd w:val="clear" w:color="auto" w:fill="FFFF99"/>
          <w:rtl/>
        </w:rPr>
        <w:t>תיקון מס' 34</w:t>
      </w:r>
    </w:p>
    <w:p w14:paraId="12068E49" w14:textId="77777777" w:rsidR="005C374E" w:rsidRPr="007C7E23" w:rsidRDefault="005C374E" w:rsidP="005C374E">
      <w:pPr>
        <w:pStyle w:val="P22"/>
        <w:spacing w:before="0"/>
        <w:ind w:left="0" w:right="1134"/>
        <w:rPr>
          <w:rStyle w:val="default"/>
          <w:rFonts w:cs="FrankRuehl"/>
          <w:vanish/>
          <w:szCs w:val="20"/>
          <w:shd w:val="clear" w:color="auto" w:fill="FFFF99"/>
          <w:rtl/>
        </w:rPr>
      </w:pPr>
      <w:hyperlink r:id="rId74" w:history="1">
        <w:r w:rsidRPr="007C7E23">
          <w:rPr>
            <w:rStyle w:val="Hyperlink"/>
            <w:rFonts w:hint="cs"/>
            <w:vanish/>
            <w:szCs w:val="20"/>
            <w:shd w:val="clear" w:color="auto" w:fill="FFFF99"/>
            <w:rtl/>
          </w:rPr>
          <w:t>ס"ח תש"ף מס' 2848</w:t>
        </w:r>
      </w:hyperlink>
      <w:r w:rsidRPr="007C7E23">
        <w:rPr>
          <w:rStyle w:val="default"/>
          <w:rFonts w:cs="FrankRuehl" w:hint="cs"/>
          <w:vanish/>
          <w:szCs w:val="20"/>
          <w:shd w:val="clear" w:color="auto" w:fill="FFFF99"/>
          <w:rtl/>
        </w:rPr>
        <w:t xml:space="preserve"> מיום 31.8.2020 עמ' 428 (</w:t>
      </w:r>
      <w:hyperlink r:id="rId75" w:history="1">
        <w:r w:rsidRPr="007C7E23">
          <w:rPr>
            <w:rStyle w:val="Hyperlink"/>
            <w:rFonts w:hint="cs"/>
            <w:vanish/>
            <w:szCs w:val="20"/>
            <w:shd w:val="clear" w:color="auto" w:fill="FFFF99"/>
            <w:rtl/>
          </w:rPr>
          <w:t>ה"ח 1357</w:t>
        </w:r>
      </w:hyperlink>
      <w:r w:rsidRPr="007C7E23">
        <w:rPr>
          <w:rStyle w:val="default"/>
          <w:rFonts w:cs="FrankRuehl" w:hint="cs"/>
          <w:vanish/>
          <w:szCs w:val="20"/>
          <w:shd w:val="clear" w:color="auto" w:fill="FFFF99"/>
          <w:rtl/>
        </w:rPr>
        <w:t>)</w:t>
      </w:r>
    </w:p>
    <w:p w14:paraId="208D4C5B" w14:textId="77777777" w:rsidR="005C374E" w:rsidRPr="007C7E23" w:rsidRDefault="005C374E" w:rsidP="00412E4C">
      <w:pPr>
        <w:pStyle w:val="P22"/>
        <w:spacing w:before="0"/>
        <w:ind w:left="0" w:right="1134"/>
        <w:rPr>
          <w:rStyle w:val="default"/>
          <w:rFonts w:cs="FrankRuehl"/>
          <w:vanish/>
          <w:szCs w:val="20"/>
          <w:shd w:val="clear" w:color="auto" w:fill="FFFF99"/>
          <w:rtl/>
        </w:rPr>
      </w:pPr>
      <w:r w:rsidRPr="007C7E23">
        <w:rPr>
          <w:rStyle w:val="default"/>
          <w:rFonts w:cs="FrankRuehl" w:hint="cs"/>
          <w:b/>
          <w:bCs/>
          <w:vanish/>
          <w:szCs w:val="20"/>
          <w:shd w:val="clear" w:color="auto" w:fill="FFFF99"/>
          <w:rtl/>
        </w:rPr>
        <w:t>הוספת סעיף 20א</w:t>
      </w:r>
    </w:p>
    <w:p w14:paraId="67B6FD9F" w14:textId="77777777" w:rsidR="002842FB" w:rsidRPr="007C7E23" w:rsidRDefault="002842FB" w:rsidP="00412E4C">
      <w:pPr>
        <w:pStyle w:val="P22"/>
        <w:spacing w:before="0"/>
        <w:ind w:left="0" w:right="1134"/>
        <w:rPr>
          <w:rStyle w:val="default"/>
          <w:rFonts w:ascii="FrankRuehl" w:hAnsi="FrankRuehl" w:cs="FrankRuehl"/>
          <w:vanish/>
          <w:szCs w:val="20"/>
          <w:shd w:val="clear" w:color="auto" w:fill="FFFF99"/>
          <w:rtl/>
        </w:rPr>
      </w:pPr>
    </w:p>
    <w:p w14:paraId="722CB04C" w14:textId="77777777" w:rsidR="002842FB" w:rsidRPr="007C7E23" w:rsidRDefault="002842FB" w:rsidP="00412E4C">
      <w:pPr>
        <w:pStyle w:val="P22"/>
        <w:spacing w:before="0"/>
        <w:ind w:left="0" w:right="1134"/>
        <w:rPr>
          <w:rStyle w:val="default"/>
          <w:rFonts w:ascii="FrankRuehl" w:hAnsi="FrankRuehl" w:cs="FrankRuehl"/>
          <w:vanish/>
          <w:color w:val="FF0000"/>
          <w:szCs w:val="20"/>
          <w:shd w:val="clear" w:color="auto" w:fill="FFFF99"/>
          <w:rtl/>
        </w:rPr>
      </w:pPr>
      <w:r w:rsidRPr="007C7E23">
        <w:rPr>
          <w:rStyle w:val="default"/>
          <w:rFonts w:ascii="FrankRuehl" w:hAnsi="FrankRuehl" w:cs="FrankRuehl"/>
          <w:vanish/>
          <w:color w:val="FF0000"/>
          <w:szCs w:val="20"/>
          <w:shd w:val="clear" w:color="auto" w:fill="FFFF99"/>
          <w:rtl/>
        </w:rPr>
        <w:t>מיום 28.2.2021 עד יום 28.5.2021 או עד תום תקופה ההכרזה על מצב חירום בשל נגיף הקורונה, לפי המוקדם</w:t>
      </w:r>
    </w:p>
    <w:p w14:paraId="37745742" w14:textId="77777777" w:rsidR="002842FB" w:rsidRPr="007C7E23" w:rsidRDefault="002842FB" w:rsidP="00412E4C">
      <w:pPr>
        <w:pStyle w:val="P22"/>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36 – הוראת שעה</w:t>
      </w:r>
    </w:p>
    <w:p w14:paraId="05445E5D" w14:textId="77777777" w:rsidR="002842FB" w:rsidRPr="007C7E23" w:rsidRDefault="002842FB" w:rsidP="00412E4C">
      <w:pPr>
        <w:pStyle w:val="P22"/>
        <w:spacing w:before="0"/>
        <w:ind w:left="0" w:right="1134"/>
        <w:rPr>
          <w:rStyle w:val="default"/>
          <w:rFonts w:ascii="FrankRuehl" w:hAnsi="FrankRuehl" w:cs="FrankRuehl"/>
          <w:vanish/>
          <w:szCs w:val="20"/>
          <w:shd w:val="clear" w:color="auto" w:fill="FFFF99"/>
          <w:rtl/>
        </w:rPr>
      </w:pPr>
      <w:hyperlink r:id="rId76" w:history="1">
        <w:r w:rsidRPr="007C7E23">
          <w:rPr>
            <w:rStyle w:val="Hyperlink"/>
            <w:rFonts w:ascii="FrankRuehl" w:hAnsi="FrankRuehl"/>
            <w:vanish/>
            <w:szCs w:val="20"/>
            <w:shd w:val="clear" w:color="auto" w:fill="FFFF99"/>
            <w:rtl/>
          </w:rPr>
          <w:t>ס"ח תשפ"א מס' 2903</w:t>
        </w:r>
      </w:hyperlink>
      <w:r w:rsidRPr="007C7E23">
        <w:rPr>
          <w:rStyle w:val="default"/>
          <w:rFonts w:ascii="FrankRuehl" w:hAnsi="FrankRuehl" w:cs="FrankRuehl"/>
          <w:vanish/>
          <w:szCs w:val="20"/>
          <w:shd w:val="clear" w:color="auto" w:fill="FFFF99"/>
          <w:rtl/>
        </w:rPr>
        <w:t xml:space="preserve"> מיום 28.2.2021 עמ' 314 (</w:t>
      </w:r>
      <w:hyperlink r:id="rId77" w:history="1">
        <w:r w:rsidRPr="007C7E23">
          <w:rPr>
            <w:rStyle w:val="Hyperlink"/>
            <w:rFonts w:ascii="FrankRuehl" w:hAnsi="FrankRuehl"/>
            <w:vanish/>
            <w:szCs w:val="20"/>
            <w:shd w:val="clear" w:color="auto" w:fill="FFFF99"/>
            <w:rtl/>
          </w:rPr>
          <w:t>ה"ח 1394</w:t>
        </w:r>
      </w:hyperlink>
      <w:r w:rsidRPr="007C7E23">
        <w:rPr>
          <w:rStyle w:val="default"/>
          <w:rFonts w:ascii="FrankRuehl" w:hAnsi="FrankRuehl" w:cs="FrankRuehl"/>
          <w:vanish/>
          <w:szCs w:val="20"/>
          <w:shd w:val="clear" w:color="auto" w:fill="FFFF99"/>
          <w:rtl/>
        </w:rPr>
        <w:t>)</w:t>
      </w:r>
    </w:p>
    <w:p w14:paraId="2AE4D207" w14:textId="77777777" w:rsidR="002842FB" w:rsidRPr="007C7E23" w:rsidRDefault="002842FB" w:rsidP="002842FB">
      <w:pPr>
        <w:pStyle w:val="P00"/>
        <w:ind w:left="0" w:right="1134"/>
        <w:rPr>
          <w:rStyle w:val="default"/>
          <w:rFonts w:ascii="Miriam" w:hAnsi="Miriam" w:cs="Miriam"/>
          <w:vanish/>
          <w:sz w:val="16"/>
          <w:szCs w:val="16"/>
          <w:shd w:val="clear" w:color="auto" w:fill="FFFF99"/>
          <w:rtl/>
        </w:rPr>
      </w:pPr>
      <w:r w:rsidRPr="007C7E23">
        <w:rPr>
          <w:rStyle w:val="default"/>
          <w:rFonts w:ascii="Miriam" w:hAnsi="Miriam" w:cs="Miriam"/>
          <w:vanish/>
          <w:sz w:val="16"/>
          <w:szCs w:val="16"/>
          <w:shd w:val="clear" w:color="auto" w:fill="FFFF99"/>
          <w:rtl/>
        </w:rPr>
        <w:t xml:space="preserve">הגדרות – סעיפים 20א </w:t>
      </w:r>
      <w:r w:rsidRPr="007C7E23">
        <w:rPr>
          <w:rStyle w:val="default"/>
          <w:rFonts w:ascii="Miriam" w:hAnsi="Miriam" w:cs="Miriam"/>
          <w:strike/>
          <w:vanish/>
          <w:sz w:val="16"/>
          <w:szCs w:val="16"/>
          <w:shd w:val="clear" w:color="auto" w:fill="FFFF99"/>
          <w:rtl/>
        </w:rPr>
        <w:t>עד 20ח</w:t>
      </w:r>
      <w:r w:rsidRPr="007C7E23">
        <w:rPr>
          <w:rStyle w:val="default"/>
          <w:rFonts w:ascii="Miriam" w:hAnsi="Miriam" w:cs="Miriam" w:hint="cs"/>
          <w:vanish/>
          <w:sz w:val="16"/>
          <w:szCs w:val="16"/>
          <w:shd w:val="clear" w:color="auto" w:fill="FFFF99"/>
          <w:rtl/>
        </w:rPr>
        <w:t xml:space="preserve"> </w:t>
      </w:r>
      <w:r w:rsidRPr="007C7E23">
        <w:rPr>
          <w:rStyle w:val="default"/>
          <w:rFonts w:ascii="Miriam" w:hAnsi="Miriam" w:cs="Miriam" w:hint="cs"/>
          <w:vanish/>
          <w:sz w:val="16"/>
          <w:szCs w:val="16"/>
          <w:u w:val="single"/>
          <w:shd w:val="clear" w:color="auto" w:fill="FFFF99"/>
          <w:rtl/>
        </w:rPr>
        <w:t>עד 20ט</w:t>
      </w:r>
      <w:r w:rsidRPr="007C7E23">
        <w:rPr>
          <w:rStyle w:val="default"/>
          <w:rFonts w:ascii="Miriam" w:hAnsi="Miriam" w:cs="Miriam"/>
          <w:vanish/>
          <w:sz w:val="16"/>
          <w:szCs w:val="16"/>
          <w:shd w:val="clear" w:color="auto" w:fill="FFFF99"/>
          <w:rtl/>
        </w:rPr>
        <w:t xml:space="preserve"> – נגיף הקורונה</w:t>
      </w:r>
    </w:p>
    <w:p w14:paraId="275A31E2" w14:textId="77777777" w:rsidR="002842FB" w:rsidRPr="007C7E23" w:rsidRDefault="002842FB" w:rsidP="002842FB">
      <w:pPr>
        <w:pStyle w:val="P00"/>
        <w:spacing w:before="0"/>
        <w:ind w:left="0" w:right="1134"/>
        <w:rPr>
          <w:rStyle w:val="default"/>
          <w:rFonts w:cs="FrankRuehl"/>
          <w:vanish/>
          <w:sz w:val="18"/>
          <w:szCs w:val="22"/>
          <w:shd w:val="clear" w:color="auto" w:fill="FFFF99"/>
          <w:rtl/>
        </w:rPr>
      </w:pPr>
      <w:r w:rsidRPr="007C7E23">
        <w:rPr>
          <w:rStyle w:val="default"/>
          <w:rFonts w:cs="FrankRuehl"/>
          <w:vanish/>
          <w:sz w:val="18"/>
          <w:szCs w:val="22"/>
          <w:shd w:val="clear" w:color="auto" w:fill="FFFF99"/>
          <w:rtl/>
        </w:rPr>
        <w:t>20</w:t>
      </w:r>
      <w:r w:rsidRPr="007C7E23">
        <w:rPr>
          <w:rStyle w:val="default"/>
          <w:rFonts w:cs="FrankRuehl" w:hint="cs"/>
          <w:vanish/>
          <w:sz w:val="18"/>
          <w:szCs w:val="22"/>
          <w:shd w:val="clear" w:color="auto" w:fill="FFFF99"/>
          <w:rtl/>
        </w:rPr>
        <w:t>א</w:t>
      </w:r>
      <w:r w:rsidRPr="007C7E23">
        <w:rPr>
          <w:rStyle w:val="default"/>
          <w:rFonts w:cs="FrankRuehl"/>
          <w:vanish/>
          <w:sz w:val="18"/>
          <w:szCs w:val="22"/>
          <w:shd w:val="clear" w:color="auto" w:fill="FFFF99"/>
          <w:rtl/>
        </w:rPr>
        <w:t>.</w:t>
      </w:r>
      <w:r w:rsidRPr="007C7E23">
        <w:rPr>
          <w:rStyle w:val="default"/>
          <w:rFonts w:cs="FrankRuehl"/>
          <w:vanish/>
          <w:sz w:val="18"/>
          <w:szCs w:val="22"/>
          <w:shd w:val="clear" w:color="auto" w:fill="FFFF99"/>
          <w:rtl/>
        </w:rPr>
        <w:tab/>
      </w:r>
      <w:r w:rsidRPr="007C7E23">
        <w:rPr>
          <w:rStyle w:val="default"/>
          <w:rFonts w:cs="FrankRuehl" w:hint="cs"/>
          <w:vanish/>
          <w:sz w:val="18"/>
          <w:szCs w:val="22"/>
          <w:shd w:val="clear" w:color="auto" w:fill="FFFF99"/>
          <w:rtl/>
        </w:rPr>
        <w:t>(א)</w:t>
      </w:r>
      <w:r w:rsidRPr="007C7E23">
        <w:rPr>
          <w:rStyle w:val="default"/>
          <w:rFonts w:cs="FrankRuehl"/>
          <w:vanish/>
          <w:sz w:val="18"/>
          <w:szCs w:val="22"/>
          <w:shd w:val="clear" w:color="auto" w:fill="FFFF99"/>
          <w:rtl/>
        </w:rPr>
        <w:tab/>
      </w:r>
      <w:r w:rsidRPr="007C7E23">
        <w:rPr>
          <w:rStyle w:val="default"/>
          <w:rFonts w:cs="FrankRuehl" w:hint="cs"/>
          <w:vanish/>
          <w:sz w:val="18"/>
          <w:szCs w:val="22"/>
          <w:shd w:val="clear" w:color="auto" w:fill="FFFF99"/>
          <w:rtl/>
        </w:rPr>
        <w:t xml:space="preserve">בסעיף זה ובסעיפים 20ב </w:t>
      </w:r>
      <w:r w:rsidRPr="007C7E23">
        <w:rPr>
          <w:rStyle w:val="default"/>
          <w:rFonts w:cs="FrankRuehl" w:hint="cs"/>
          <w:strike/>
          <w:vanish/>
          <w:sz w:val="18"/>
          <w:szCs w:val="22"/>
          <w:shd w:val="clear" w:color="auto" w:fill="FFFF99"/>
          <w:rtl/>
        </w:rPr>
        <w:t>עד 20ח</w:t>
      </w:r>
      <w:r w:rsidR="004836E2" w:rsidRPr="007C7E23">
        <w:rPr>
          <w:rStyle w:val="default"/>
          <w:rFonts w:cs="FrankRuehl" w:hint="cs"/>
          <w:vanish/>
          <w:sz w:val="18"/>
          <w:szCs w:val="22"/>
          <w:shd w:val="clear" w:color="auto" w:fill="FFFF99"/>
          <w:rtl/>
        </w:rPr>
        <w:t xml:space="preserve"> </w:t>
      </w:r>
      <w:r w:rsidR="004836E2" w:rsidRPr="007C7E23">
        <w:rPr>
          <w:rStyle w:val="default"/>
          <w:rFonts w:cs="FrankRuehl" w:hint="cs"/>
          <w:vanish/>
          <w:sz w:val="18"/>
          <w:szCs w:val="22"/>
          <w:u w:val="single"/>
          <w:shd w:val="clear" w:color="auto" w:fill="FFFF99"/>
          <w:rtl/>
        </w:rPr>
        <w:t>עד 20ט</w:t>
      </w:r>
      <w:r w:rsidRPr="007C7E23">
        <w:rPr>
          <w:rStyle w:val="default"/>
          <w:rFonts w:cs="FrankRuehl" w:hint="cs"/>
          <w:vanish/>
          <w:sz w:val="18"/>
          <w:szCs w:val="22"/>
          <w:shd w:val="clear" w:color="auto" w:fill="FFFF99"/>
          <w:rtl/>
        </w:rPr>
        <w:t xml:space="preserve"> </w:t>
      </w:r>
      <w:r w:rsidRPr="007C7E23">
        <w:rPr>
          <w:rStyle w:val="default"/>
          <w:rFonts w:cs="FrankRuehl"/>
          <w:vanish/>
          <w:sz w:val="18"/>
          <w:szCs w:val="22"/>
          <w:shd w:val="clear" w:color="auto" w:fill="FFFF99"/>
          <w:rtl/>
        </w:rPr>
        <w:t>–</w:t>
      </w:r>
    </w:p>
    <w:p w14:paraId="4A386EB0" w14:textId="77777777" w:rsidR="002842FB" w:rsidRPr="007C7E23" w:rsidRDefault="002842FB" w:rsidP="002842FB">
      <w:pPr>
        <w:pStyle w:val="P00"/>
        <w:spacing w:before="0"/>
        <w:ind w:left="0" w:right="1134"/>
        <w:rPr>
          <w:rStyle w:val="default"/>
          <w:rFonts w:cs="FrankRuehl"/>
          <w:vanish/>
          <w:sz w:val="18"/>
          <w:szCs w:val="22"/>
          <w:shd w:val="clear" w:color="auto" w:fill="FFFF99"/>
          <w:rtl/>
        </w:rPr>
      </w:pPr>
      <w:r w:rsidRPr="007C7E23">
        <w:rPr>
          <w:rStyle w:val="default"/>
          <w:rFonts w:cs="FrankRuehl"/>
          <w:vanish/>
          <w:sz w:val="18"/>
          <w:szCs w:val="22"/>
          <w:shd w:val="clear" w:color="auto" w:fill="FFFF99"/>
          <w:rtl/>
        </w:rPr>
        <w:tab/>
      </w:r>
      <w:r w:rsidRPr="007C7E23">
        <w:rPr>
          <w:rStyle w:val="default"/>
          <w:rFonts w:cs="FrankRuehl" w:hint="cs"/>
          <w:vanish/>
          <w:sz w:val="18"/>
          <w:szCs w:val="22"/>
          <w:shd w:val="clear" w:color="auto" w:fill="FFFF99"/>
          <w:rtl/>
        </w:rPr>
        <w:t xml:space="preserve">"הכרזה על נגיף הקורונה כמחלה מידבקת מסוכנת" </w:t>
      </w:r>
      <w:r w:rsidRPr="007C7E23">
        <w:rPr>
          <w:rStyle w:val="default"/>
          <w:rFonts w:cs="FrankRuehl"/>
          <w:vanish/>
          <w:sz w:val="18"/>
          <w:szCs w:val="22"/>
          <w:shd w:val="clear" w:color="auto" w:fill="FFFF99"/>
          <w:rtl/>
        </w:rPr>
        <w:t>–</w:t>
      </w:r>
      <w:r w:rsidRPr="007C7E23">
        <w:rPr>
          <w:rStyle w:val="default"/>
          <w:rFonts w:cs="FrankRuehl" w:hint="cs"/>
          <w:vanish/>
          <w:sz w:val="18"/>
          <w:szCs w:val="22"/>
          <w:shd w:val="clear" w:color="auto" w:fill="FFFF99"/>
          <w:rtl/>
        </w:rPr>
        <w:t xml:space="preserve"> הכרזת שר הבריאות לפי סעיף 20 כי המחלה הנגרמת על ידי נגיף הקורונה היא מחלה מידבקת מסוכנת וקיימת בעטייה סכנה חמורה לבריאות הציבור;</w:t>
      </w:r>
    </w:p>
    <w:p w14:paraId="71FB29A1" w14:textId="77777777" w:rsidR="002842FB" w:rsidRPr="007C7E23" w:rsidRDefault="002842FB" w:rsidP="002842FB">
      <w:pPr>
        <w:pStyle w:val="P00"/>
        <w:spacing w:before="0"/>
        <w:ind w:left="0" w:right="1134"/>
        <w:rPr>
          <w:rStyle w:val="default"/>
          <w:rFonts w:cs="FrankRuehl"/>
          <w:vanish/>
          <w:sz w:val="18"/>
          <w:szCs w:val="22"/>
          <w:shd w:val="clear" w:color="auto" w:fill="FFFF99"/>
          <w:rtl/>
        </w:rPr>
      </w:pPr>
      <w:r w:rsidRPr="007C7E23">
        <w:rPr>
          <w:rStyle w:val="default"/>
          <w:rFonts w:cs="FrankRuehl"/>
          <w:vanish/>
          <w:sz w:val="18"/>
          <w:szCs w:val="22"/>
          <w:shd w:val="clear" w:color="auto" w:fill="FFFF99"/>
          <w:rtl/>
        </w:rPr>
        <w:tab/>
      </w:r>
      <w:r w:rsidRPr="007C7E23">
        <w:rPr>
          <w:rStyle w:val="default"/>
          <w:rFonts w:cs="FrankRuehl" w:hint="cs"/>
          <w:vanish/>
          <w:sz w:val="18"/>
          <w:szCs w:val="22"/>
          <w:shd w:val="clear" w:color="auto" w:fill="FFFF99"/>
          <w:rtl/>
        </w:rPr>
        <w:t xml:space="preserve">"הוועדה" </w:t>
      </w:r>
      <w:r w:rsidRPr="007C7E23">
        <w:rPr>
          <w:rStyle w:val="default"/>
          <w:rFonts w:cs="FrankRuehl"/>
          <w:vanish/>
          <w:sz w:val="18"/>
          <w:szCs w:val="22"/>
          <w:shd w:val="clear" w:color="auto" w:fill="FFFF99"/>
          <w:rtl/>
        </w:rPr>
        <w:t>–</w:t>
      </w:r>
      <w:r w:rsidRPr="007C7E23">
        <w:rPr>
          <w:rStyle w:val="default"/>
          <w:rFonts w:cs="FrankRuehl" w:hint="cs"/>
          <w:vanish/>
          <w:sz w:val="18"/>
          <w:szCs w:val="22"/>
          <w:shd w:val="clear" w:color="auto" w:fill="FFFF99"/>
          <w:rtl/>
        </w:rPr>
        <w:t xml:space="preserve"> ועדת העבודה, הרווחה והבריאות של הכנסת, ואם לא הוקמה </w:t>
      </w:r>
      <w:r w:rsidRPr="007C7E23">
        <w:rPr>
          <w:rStyle w:val="default"/>
          <w:rFonts w:cs="FrankRuehl"/>
          <w:vanish/>
          <w:sz w:val="18"/>
          <w:szCs w:val="22"/>
          <w:shd w:val="clear" w:color="auto" w:fill="FFFF99"/>
          <w:rtl/>
        </w:rPr>
        <w:t>–</w:t>
      </w:r>
      <w:r w:rsidRPr="007C7E23">
        <w:rPr>
          <w:rStyle w:val="default"/>
          <w:rFonts w:cs="FrankRuehl" w:hint="cs"/>
          <w:vanish/>
          <w:sz w:val="18"/>
          <w:szCs w:val="22"/>
          <w:shd w:val="clear" w:color="auto" w:fill="FFFF99"/>
          <w:rtl/>
        </w:rPr>
        <w:t xml:space="preserve"> ועדה אחרת שוועדת הכנסת קבעה לעניין זה;</w:t>
      </w:r>
    </w:p>
    <w:p w14:paraId="4B790192" w14:textId="77777777" w:rsidR="002842FB" w:rsidRPr="007C7E23" w:rsidRDefault="002842FB" w:rsidP="002842FB">
      <w:pPr>
        <w:pStyle w:val="P00"/>
        <w:spacing w:before="0"/>
        <w:ind w:left="0" w:right="1134"/>
        <w:rPr>
          <w:rStyle w:val="default"/>
          <w:rFonts w:cs="FrankRuehl"/>
          <w:vanish/>
          <w:sz w:val="18"/>
          <w:szCs w:val="22"/>
          <w:shd w:val="clear" w:color="auto" w:fill="FFFF99"/>
          <w:rtl/>
        </w:rPr>
      </w:pPr>
      <w:r w:rsidRPr="007C7E23">
        <w:rPr>
          <w:rStyle w:val="default"/>
          <w:rFonts w:cs="FrankRuehl"/>
          <w:vanish/>
          <w:sz w:val="18"/>
          <w:szCs w:val="22"/>
          <w:shd w:val="clear" w:color="auto" w:fill="FFFF99"/>
          <w:rtl/>
        </w:rPr>
        <w:tab/>
      </w:r>
      <w:r w:rsidRPr="007C7E23">
        <w:rPr>
          <w:rStyle w:val="default"/>
          <w:rFonts w:cs="FrankRuehl" w:hint="cs"/>
          <w:vanish/>
          <w:sz w:val="18"/>
          <w:szCs w:val="22"/>
          <w:shd w:val="clear" w:color="auto" w:fill="FFFF99"/>
          <w:rtl/>
        </w:rPr>
        <w:t xml:space="preserve">"חולה" </w:t>
      </w:r>
      <w:r w:rsidRPr="007C7E23">
        <w:rPr>
          <w:rStyle w:val="default"/>
          <w:rFonts w:cs="FrankRuehl"/>
          <w:vanish/>
          <w:sz w:val="18"/>
          <w:szCs w:val="22"/>
          <w:shd w:val="clear" w:color="auto" w:fill="FFFF99"/>
          <w:rtl/>
        </w:rPr>
        <w:t>–</w:t>
      </w:r>
      <w:r w:rsidRPr="007C7E23">
        <w:rPr>
          <w:rStyle w:val="default"/>
          <w:rFonts w:cs="FrankRuehl" w:hint="cs"/>
          <w:vanish/>
          <w:sz w:val="18"/>
          <w:szCs w:val="22"/>
          <w:shd w:val="clear" w:color="auto" w:fill="FFFF99"/>
          <w:rtl/>
        </w:rPr>
        <w:t xml:space="preserve"> חולה עם ממצא מעבדתי חיובי לנגיף הקורונה;</w:t>
      </w:r>
    </w:p>
    <w:p w14:paraId="7C3E1015" w14:textId="77777777" w:rsidR="002842FB" w:rsidRPr="007C7E23" w:rsidRDefault="002842FB" w:rsidP="002842FB">
      <w:pPr>
        <w:pStyle w:val="P00"/>
        <w:spacing w:before="0"/>
        <w:ind w:left="0" w:right="1134"/>
        <w:rPr>
          <w:rStyle w:val="default"/>
          <w:rFonts w:cs="FrankRuehl"/>
          <w:vanish/>
          <w:sz w:val="18"/>
          <w:szCs w:val="22"/>
          <w:shd w:val="clear" w:color="auto" w:fill="FFFF99"/>
          <w:rtl/>
        </w:rPr>
      </w:pPr>
      <w:r w:rsidRPr="007C7E23">
        <w:rPr>
          <w:rStyle w:val="default"/>
          <w:rFonts w:cs="FrankRuehl"/>
          <w:vanish/>
          <w:sz w:val="18"/>
          <w:szCs w:val="22"/>
          <w:shd w:val="clear" w:color="auto" w:fill="FFFF99"/>
          <w:rtl/>
        </w:rPr>
        <w:tab/>
      </w:r>
      <w:r w:rsidRPr="007C7E23">
        <w:rPr>
          <w:rStyle w:val="default"/>
          <w:rFonts w:cs="FrankRuehl" w:hint="cs"/>
          <w:vanish/>
          <w:sz w:val="18"/>
          <w:szCs w:val="22"/>
          <w:shd w:val="clear" w:color="auto" w:fill="FFFF99"/>
          <w:rtl/>
        </w:rPr>
        <w:t xml:space="preserve">"חוק סמכויות מיוחדות" </w:t>
      </w:r>
      <w:r w:rsidRPr="007C7E23">
        <w:rPr>
          <w:rStyle w:val="default"/>
          <w:rFonts w:cs="FrankRuehl"/>
          <w:vanish/>
          <w:sz w:val="18"/>
          <w:szCs w:val="22"/>
          <w:shd w:val="clear" w:color="auto" w:fill="FFFF99"/>
          <w:rtl/>
        </w:rPr>
        <w:t>–</w:t>
      </w:r>
      <w:r w:rsidRPr="007C7E23">
        <w:rPr>
          <w:rStyle w:val="default"/>
          <w:rFonts w:cs="FrankRuehl" w:hint="cs"/>
          <w:vanish/>
          <w:sz w:val="18"/>
          <w:szCs w:val="22"/>
          <w:shd w:val="clear" w:color="auto" w:fill="FFFF99"/>
          <w:rtl/>
        </w:rPr>
        <w:t xml:space="preserve"> חוק סמכויות מיוחדות להתמודדות עם נגיף הקורונה החדש (הוראת שעה), התש"ף-2020;</w:t>
      </w:r>
    </w:p>
    <w:p w14:paraId="73FBF1DB" w14:textId="77777777" w:rsidR="002842FB" w:rsidRPr="007C7E23" w:rsidRDefault="002842FB" w:rsidP="002842FB">
      <w:pPr>
        <w:pStyle w:val="P00"/>
        <w:spacing w:before="0"/>
        <w:ind w:left="0" w:right="1134"/>
        <w:rPr>
          <w:rStyle w:val="default"/>
          <w:rFonts w:cs="FrankRuehl"/>
          <w:vanish/>
          <w:sz w:val="18"/>
          <w:szCs w:val="22"/>
          <w:shd w:val="clear" w:color="auto" w:fill="FFFF99"/>
          <w:rtl/>
        </w:rPr>
      </w:pPr>
      <w:r w:rsidRPr="007C7E23">
        <w:rPr>
          <w:rStyle w:val="default"/>
          <w:rFonts w:cs="FrankRuehl"/>
          <w:vanish/>
          <w:sz w:val="18"/>
          <w:szCs w:val="22"/>
          <w:shd w:val="clear" w:color="auto" w:fill="FFFF99"/>
          <w:rtl/>
        </w:rPr>
        <w:tab/>
      </w:r>
      <w:r w:rsidRPr="007C7E23">
        <w:rPr>
          <w:rStyle w:val="default"/>
          <w:rFonts w:cs="FrankRuehl" w:hint="cs"/>
          <w:vanish/>
          <w:sz w:val="18"/>
          <w:szCs w:val="22"/>
          <w:shd w:val="clear" w:color="auto" w:fill="FFFF99"/>
          <w:rtl/>
        </w:rPr>
        <w:t xml:space="preserve">"חוק העבירות המינהליות" </w:t>
      </w:r>
      <w:r w:rsidRPr="007C7E23">
        <w:rPr>
          <w:rStyle w:val="default"/>
          <w:rFonts w:cs="FrankRuehl"/>
          <w:vanish/>
          <w:sz w:val="18"/>
          <w:szCs w:val="22"/>
          <w:shd w:val="clear" w:color="auto" w:fill="FFFF99"/>
          <w:rtl/>
        </w:rPr>
        <w:t>–</w:t>
      </w:r>
      <w:r w:rsidRPr="007C7E23">
        <w:rPr>
          <w:rStyle w:val="default"/>
          <w:rFonts w:cs="FrankRuehl" w:hint="cs"/>
          <w:vanish/>
          <w:sz w:val="18"/>
          <w:szCs w:val="22"/>
          <w:shd w:val="clear" w:color="auto" w:fill="FFFF99"/>
          <w:rtl/>
        </w:rPr>
        <w:t xml:space="preserve"> חוק העבירות המינהליות, התשמ"ו-1985;</w:t>
      </w:r>
    </w:p>
    <w:p w14:paraId="237A650F" w14:textId="77777777" w:rsidR="002842FB" w:rsidRPr="007C7E23" w:rsidRDefault="002842FB" w:rsidP="002842FB">
      <w:pPr>
        <w:pStyle w:val="P00"/>
        <w:spacing w:before="0"/>
        <w:ind w:left="0" w:right="1134"/>
        <w:rPr>
          <w:rStyle w:val="default"/>
          <w:rFonts w:cs="FrankRuehl"/>
          <w:vanish/>
          <w:sz w:val="18"/>
          <w:szCs w:val="22"/>
          <w:shd w:val="clear" w:color="auto" w:fill="FFFF99"/>
          <w:rtl/>
        </w:rPr>
      </w:pPr>
      <w:r w:rsidRPr="007C7E23">
        <w:rPr>
          <w:rStyle w:val="default"/>
          <w:rFonts w:cs="FrankRuehl"/>
          <w:vanish/>
          <w:sz w:val="18"/>
          <w:szCs w:val="22"/>
          <w:shd w:val="clear" w:color="auto" w:fill="FFFF99"/>
          <w:rtl/>
        </w:rPr>
        <w:tab/>
      </w:r>
      <w:r w:rsidRPr="007C7E23">
        <w:rPr>
          <w:rStyle w:val="default"/>
          <w:rFonts w:cs="FrankRuehl" w:hint="cs"/>
          <w:vanish/>
          <w:sz w:val="18"/>
          <w:szCs w:val="22"/>
          <w:shd w:val="clear" w:color="auto" w:fill="FFFF99"/>
          <w:rtl/>
        </w:rPr>
        <w:t xml:space="preserve">"חוק העונשין" </w:t>
      </w:r>
      <w:r w:rsidRPr="007C7E23">
        <w:rPr>
          <w:rStyle w:val="default"/>
          <w:rFonts w:cs="FrankRuehl"/>
          <w:vanish/>
          <w:sz w:val="18"/>
          <w:szCs w:val="22"/>
          <w:shd w:val="clear" w:color="auto" w:fill="FFFF99"/>
          <w:rtl/>
        </w:rPr>
        <w:t>–</w:t>
      </w:r>
      <w:r w:rsidRPr="007C7E23">
        <w:rPr>
          <w:rStyle w:val="default"/>
          <w:rFonts w:cs="FrankRuehl" w:hint="cs"/>
          <w:vanish/>
          <w:sz w:val="18"/>
          <w:szCs w:val="22"/>
          <w:shd w:val="clear" w:color="auto" w:fill="FFFF99"/>
          <w:rtl/>
        </w:rPr>
        <w:t xml:space="preserve"> חוק העונשין, התשל"ז-1977;</w:t>
      </w:r>
    </w:p>
    <w:p w14:paraId="2983A5BA" w14:textId="77777777" w:rsidR="002842FB" w:rsidRPr="007C7E23" w:rsidRDefault="002842FB" w:rsidP="002842FB">
      <w:pPr>
        <w:pStyle w:val="P00"/>
        <w:spacing w:before="0"/>
        <w:ind w:left="0" w:right="1134"/>
        <w:rPr>
          <w:rStyle w:val="default"/>
          <w:rFonts w:cs="FrankRuehl"/>
          <w:vanish/>
          <w:sz w:val="18"/>
          <w:szCs w:val="22"/>
          <w:shd w:val="clear" w:color="auto" w:fill="FFFF99"/>
          <w:rtl/>
        </w:rPr>
      </w:pPr>
      <w:r w:rsidRPr="007C7E23">
        <w:rPr>
          <w:rStyle w:val="default"/>
          <w:rFonts w:cs="FrankRuehl"/>
          <w:vanish/>
          <w:sz w:val="18"/>
          <w:szCs w:val="22"/>
          <w:shd w:val="clear" w:color="auto" w:fill="FFFF99"/>
          <w:rtl/>
        </w:rPr>
        <w:tab/>
      </w:r>
      <w:r w:rsidRPr="007C7E23">
        <w:rPr>
          <w:rStyle w:val="default"/>
          <w:rFonts w:cs="FrankRuehl" w:hint="cs"/>
          <w:vanish/>
          <w:sz w:val="18"/>
          <w:szCs w:val="22"/>
          <w:shd w:val="clear" w:color="auto" w:fill="FFFF99"/>
          <w:rtl/>
        </w:rPr>
        <w:t xml:space="preserve">"חוקר אפידמיולוגי" </w:t>
      </w:r>
      <w:r w:rsidRPr="007C7E23">
        <w:rPr>
          <w:rStyle w:val="default"/>
          <w:rFonts w:cs="FrankRuehl"/>
          <w:vanish/>
          <w:sz w:val="18"/>
          <w:szCs w:val="22"/>
          <w:shd w:val="clear" w:color="auto" w:fill="FFFF99"/>
          <w:rtl/>
        </w:rPr>
        <w:t>–</w:t>
      </w:r>
      <w:r w:rsidRPr="007C7E23">
        <w:rPr>
          <w:rStyle w:val="default"/>
          <w:rFonts w:cs="FrankRuehl" w:hint="cs"/>
          <w:vanish/>
          <w:sz w:val="18"/>
          <w:szCs w:val="22"/>
          <w:shd w:val="clear" w:color="auto" w:fill="FFFF99"/>
          <w:rtl/>
        </w:rPr>
        <w:t xml:space="preserve"> רופא מחוזי, סגן רופא מחוזי, או אחות או עובד אחר של משרד הבריאות שהמנהל הסמיך לכך;</w:t>
      </w:r>
    </w:p>
    <w:p w14:paraId="3A7989AB" w14:textId="77777777" w:rsidR="002842FB" w:rsidRPr="007C7E23" w:rsidRDefault="002842FB" w:rsidP="002842FB">
      <w:pPr>
        <w:pStyle w:val="P00"/>
        <w:spacing w:before="0"/>
        <w:ind w:left="0" w:right="1134"/>
        <w:rPr>
          <w:rStyle w:val="default"/>
          <w:rFonts w:cs="FrankRuehl"/>
          <w:vanish/>
          <w:sz w:val="18"/>
          <w:szCs w:val="22"/>
          <w:shd w:val="clear" w:color="auto" w:fill="FFFF99"/>
          <w:rtl/>
        </w:rPr>
      </w:pPr>
      <w:r w:rsidRPr="007C7E23">
        <w:rPr>
          <w:rStyle w:val="default"/>
          <w:rFonts w:cs="FrankRuehl"/>
          <w:vanish/>
          <w:sz w:val="18"/>
          <w:szCs w:val="22"/>
          <w:shd w:val="clear" w:color="auto" w:fill="FFFF99"/>
          <w:rtl/>
        </w:rPr>
        <w:tab/>
      </w:r>
      <w:r w:rsidRPr="007C7E23">
        <w:rPr>
          <w:rStyle w:val="default"/>
          <w:rFonts w:cs="FrankRuehl" w:hint="cs"/>
          <w:vanish/>
          <w:sz w:val="18"/>
          <w:szCs w:val="22"/>
          <w:u w:val="single"/>
          <w:shd w:val="clear" w:color="auto" w:fill="FFFF99"/>
          <w:rtl/>
        </w:rPr>
        <w:t xml:space="preserve">"חיסון" </w:t>
      </w:r>
      <w:r w:rsidRPr="007C7E23">
        <w:rPr>
          <w:rStyle w:val="default"/>
          <w:rFonts w:cs="FrankRuehl"/>
          <w:vanish/>
          <w:sz w:val="18"/>
          <w:szCs w:val="22"/>
          <w:u w:val="single"/>
          <w:shd w:val="clear" w:color="auto" w:fill="FFFF99"/>
          <w:rtl/>
        </w:rPr>
        <w:t>–</w:t>
      </w:r>
      <w:r w:rsidRPr="007C7E23">
        <w:rPr>
          <w:rStyle w:val="default"/>
          <w:rFonts w:cs="FrankRuehl" w:hint="cs"/>
          <w:vanish/>
          <w:sz w:val="18"/>
          <w:szCs w:val="22"/>
          <w:u w:val="single"/>
          <w:shd w:val="clear" w:color="auto" w:fill="FFFF99"/>
          <w:rtl/>
        </w:rPr>
        <w:t xml:space="preserve"> תרכיב להגנה מפני נגיף הקורונה, כפי שנרשם או שאושר לשימוש בישראל לפי הוראות פקודת הרוקחים [נוסח חדש], התשמ"א-1981;</w:t>
      </w:r>
    </w:p>
    <w:p w14:paraId="63A32854" w14:textId="77777777" w:rsidR="002842FB" w:rsidRPr="007C7E23" w:rsidRDefault="002842FB" w:rsidP="002842FB">
      <w:pPr>
        <w:pStyle w:val="P00"/>
        <w:spacing w:before="0"/>
        <w:ind w:left="0" w:right="1134"/>
        <w:rPr>
          <w:rStyle w:val="default"/>
          <w:rFonts w:cs="FrankRuehl"/>
          <w:vanish/>
          <w:sz w:val="18"/>
          <w:szCs w:val="22"/>
          <w:shd w:val="clear" w:color="auto" w:fill="FFFF99"/>
          <w:rtl/>
        </w:rPr>
      </w:pPr>
      <w:r w:rsidRPr="007C7E23">
        <w:rPr>
          <w:rStyle w:val="default"/>
          <w:rFonts w:cs="FrankRuehl"/>
          <w:vanish/>
          <w:sz w:val="18"/>
          <w:szCs w:val="22"/>
          <w:shd w:val="clear" w:color="auto" w:fill="FFFF99"/>
          <w:rtl/>
        </w:rPr>
        <w:tab/>
      </w:r>
      <w:r w:rsidRPr="007C7E23">
        <w:rPr>
          <w:rStyle w:val="default"/>
          <w:rFonts w:cs="FrankRuehl" w:hint="cs"/>
          <w:vanish/>
          <w:sz w:val="18"/>
          <w:szCs w:val="22"/>
          <w:shd w:val="clear" w:color="auto" w:fill="FFFF99"/>
          <w:rtl/>
        </w:rPr>
        <w:t xml:space="preserve">"מידע מזהה" </w:t>
      </w:r>
      <w:r w:rsidRPr="007C7E23">
        <w:rPr>
          <w:rStyle w:val="default"/>
          <w:rFonts w:cs="FrankRuehl"/>
          <w:vanish/>
          <w:sz w:val="18"/>
          <w:szCs w:val="22"/>
          <w:shd w:val="clear" w:color="auto" w:fill="FFFF99"/>
          <w:rtl/>
        </w:rPr>
        <w:t>–</w:t>
      </w:r>
      <w:r w:rsidRPr="007C7E23">
        <w:rPr>
          <w:rStyle w:val="default"/>
          <w:rFonts w:cs="FrankRuehl" w:hint="cs"/>
          <w:vanish/>
          <w:sz w:val="18"/>
          <w:szCs w:val="22"/>
          <w:shd w:val="clear" w:color="auto" w:fill="FFFF99"/>
          <w:rtl/>
        </w:rPr>
        <w:t xml:space="preserve"> שם פרטי, שם משפחה ומספר זהות, מספר דרכון או מספר מזהה אחר שניתן על ידי רשות שלטונית;</w:t>
      </w:r>
    </w:p>
    <w:p w14:paraId="054F1C19" w14:textId="77777777" w:rsidR="002842FB" w:rsidRPr="007C7E23" w:rsidRDefault="002842FB" w:rsidP="002842FB">
      <w:pPr>
        <w:pStyle w:val="P00"/>
        <w:spacing w:before="0"/>
        <w:ind w:left="0" w:right="1134"/>
        <w:rPr>
          <w:rStyle w:val="default"/>
          <w:rFonts w:cs="FrankRuehl"/>
          <w:vanish/>
          <w:sz w:val="18"/>
          <w:szCs w:val="22"/>
          <w:shd w:val="clear" w:color="auto" w:fill="FFFF99"/>
          <w:rtl/>
        </w:rPr>
      </w:pPr>
      <w:r w:rsidRPr="007C7E23">
        <w:rPr>
          <w:rStyle w:val="default"/>
          <w:rFonts w:cs="FrankRuehl"/>
          <w:vanish/>
          <w:sz w:val="18"/>
          <w:szCs w:val="22"/>
          <w:shd w:val="clear" w:color="auto" w:fill="FFFF99"/>
          <w:rtl/>
        </w:rPr>
        <w:tab/>
      </w:r>
      <w:r w:rsidRPr="007C7E23">
        <w:rPr>
          <w:rStyle w:val="default"/>
          <w:rFonts w:cs="FrankRuehl" w:hint="cs"/>
          <w:vanish/>
          <w:sz w:val="18"/>
          <w:szCs w:val="22"/>
          <w:u w:val="single"/>
          <w:shd w:val="clear" w:color="auto" w:fill="FFFF99"/>
          <w:rtl/>
        </w:rPr>
        <w:t xml:space="preserve">"מידע לעידוד התחסנות" </w:t>
      </w:r>
      <w:r w:rsidRPr="007C7E23">
        <w:rPr>
          <w:rStyle w:val="default"/>
          <w:rFonts w:cs="FrankRuehl"/>
          <w:vanish/>
          <w:sz w:val="18"/>
          <w:szCs w:val="22"/>
          <w:u w:val="single"/>
          <w:shd w:val="clear" w:color="auto" w:fill="FFFF99"/>
          <w:rtl/>
        </w:rPr>
        <w:t>–</w:t>
      </w:r>
      <w:r w:rsidRPr="007C7E23">
        <w:rPr>
          <w:rStyle w:val="default"/>
          <w:rFonts w:cs="FrankRuehl" w:hint="cs"/>
          <w:vanish/>
          <w:sz w:val="18"/>
          <w:szCs w:val="22"/>
          <w:u w:val="single"/>
          <w:shd w:val="clear" w:color="auto" w:fill="FFFF99"/>
          <w:rtl/>
        </w:rPr>
        <w:t xml:space="preserve"> מידע מזהה, המען ומספר הטלפון של אותו אדם;</w:t>
      </w:r>
    </w:p>
    <w:p w14:paraId="46F5AF0B" w14:textId="77777777" w:rsidR="002842FB" w:rsidRPr="007C7E23" w:rsidRDefault="002842FB" w:rsidP="002842FB">
      <w:pPr>
        <w:pStyle w:val="P00"/>
        <w:spacing w:before="0"/>
        <w:ind w:left="0" w:right="1134"/>
        <w:rPr>
          <w:rStyle w:val="default"/>
          <w:rFonts w:cs="FrankRuehl"/>
          <w:vanish/>
          <w:sz w:val="18"/>
          <w:szCs w:val="22"/>
          <w:shd w:val="clear" w:color="auto" w:fill="FFFF99"/>
          <w:rtl/>
        </w:rPr>
      </w:pPr>
      <w:r w:rsidRPr="007C7E23">
        <w:rPr>
          <w:rStyle w:val="default"/>
          <w:rFonts w:cs="FrankRuehl"/>
          <w:vanish/>
          <w:sz w:val="18"/>
          <w:szCs w:val="22"/>
          <w:shd w:val="clear" w:color="auto" w:fill="FFFF99"/>
          <w:rtl/>
        </w:rPr>
        <w:tab/>
      </w:r>
      <w:r w:rsidRPr="007C7E23">
        <w:rPr>
          <w:rStyle w:val="default"/>
          <w:rFonts w:cs="FrankRuehl" w:hint="cs"/>
          <w:vanish/>
          <w:sz w:val="18"/>
          <w:szCs w:val="22"/>
          <w:shd w:val="clear" w:color="auto" w:fill="FFFF99"/>
          <w:rtl/>
        </w:rPr>
        <w:t xml:space="preserve">"נגיף הקורונה" </w:t>
      </w:r>
      <w:r w:rsidRPr="007C7E23">
        <w:rPr>
          <w:rStyle w:val="default"/>
          <w:rFonts w:cs="FrankRuehl"/>
          <w:vanish/>
          <w:sz w:val="18"/>
          <w:szCs w:val="22"/>
          <w:shd w:val="clear" w:color="auto" w:fill="FFFF99"/>
          <w:rtl/>
        </w:rPr>
        <w:t>–</w:t>
      </w:r>
      <w:r w:rsidRPr="007C7E23">
        <w:rPr>
          <w:rStyle w:val="default"/>
          <w:rFonts w:cs="FrankRuehl" w:hint="cs"/>
          <w:vanish/>
          <w:sz w:val="18"/>
          <w:szCs w:val="22"/>
          <w:shd w:val="clear" w:color="auto" w:fill="FFFF99"/>
          <w:rtl/>
        </w:rPr>
        <w:t xml:space="preserve"> נגיף הקורונה החדש 2019 (</w:t>
      </w:r>
      <w:r w:rsidRPr="007C7E23">
        <w:rPr>
          <w:rStyle w:val="default"/>
          <w:rFonts w:cs="FrankRuehl"/>
          <w:vanish/>
          <w:sz w:val="18"/>
          <w:szCs w:val="22"/>
          <w:shd w:val="clear" w:color="auto" w:fill="FFFF99"/>
        </w:rPr>
        <w:t>Novel Coronavirus 2019 – nCoV</w:t>
      </w:r>
      <w:r w:rsidRPr="007C7E23">
        <w:rPr>
          <w:rStyle w:val="default"/>
          <w:rFonts w:cs="FrankRuehl" w:hint="cs"/>
          <w:vanish/>
          <w:sz w:val="18"/>
          <w:szCs w:val="22"/>
          <w:shd w:val="clear" w:color="auto" w:fill="FFFF99"/>
          <w:rtl/>
        </w:rPr>
        <w:t>);</w:t>
      </w:r>
    </w:p>
    <w:p w14:paraId="5A49092B" w14:textId="77777777" w:rsidR="002842FB" w:rsidRPr="007C7E23" w:rsidRDefault="002842FB" w:rsidP="002842FB">
      <w:pPr>
        <w:pStyle w:val="P00"/>
        <w:spacing w:before="0"/>
        <w:ind w:left="0" w:right="1134"/>
        <w:rPr>
          <w:rStyle w:val="default"/>
          <w:rFonts w:cs="FrankRuehl"/>
          <w:vanish/>
          <w:sz w:val="18"/>
          <w:szCs w:val="22"/>
          <w:shd w:val="clear" w:color="auto" w:fill="FFFF99"/>
          <w:rtl/>
        </w:rPr>
      </w:pPr>
      <w:r w:rsidRPr="007C7E23">
        <w:rPr>
          <w:rStyle w:val="default"/>
          <w:rFonts w:cs="FrankRuehl"/>
          <w:vanish/>
          <w:sz w:val="18"/>
          <w:szCs w:val="22"/>
          <w:shd w:val="clear" w:color="auto" w:fill="FFFF99"/>
          <w:rtl/>
        </w:rPr>
        <w:tab/>
      </w:r>
      <w:r w:rsidRPr="007C7E23">
        <w:rPr>
          <w:rStyle w:val="default"/>
          <w:rFonts w:cs="FrankRuehl" w:hint="cs"/>
          <w:vanish/>
          <w:sz w:val="18"/>
          <w:szCs w:val="22"/>
          <w:shd w:val="clear" w:color="auto" w:fill="FFFF99"/>
          <w:rtl/>
        </w:rPr>
        <w:t xml:space="preserve">"צו בידוד בית" </w:t>
      </w:r>
      <w:r w:rsidRPr="007C7E23">
        <w:rPr>
          <w:rStyle w:val="default"/>
          <w:rFonts w:cs="FrankRuehl"/>
          <w:vanish/>
          <w:sz w:val="18"/>
          <w:szCs w:val="22"/>
          <w:shd w:val="clear" w:color="auto" w:fill="FFFF99"/>
          <w:rtl/>
        </w:rPr>
        <w:t>–</w:t>
      </w:r>
      <w:r w:rsidRPr="007C7E23">
        <w:rPr>
          <w:rStyle w:val="default"/>
          <w:rFonts w:cs="FrankRuehl" w:hint="cs"/>
          <w:vanish/>
          <w:sz w:val="18"/>
          <w:szCs w:val="22"/>
          <w:shd w:val="clear" w:color="auto" w:fill="FFFF99"/>
          <w:rtl/>
        </w:rPr>
        <w:t xml:space="preserve"> צו בריאות העם (נגיף הקורונה החדש) (בידוד בית והוראות שונות) (הוראת שעה), התש"ף-2020;</w:t>
      </w:r>
    </w:p>
    <w:p w14:paraId="3EF19E19" w14:textId="77777777" w:rsidR="003E6468" w:rsidRPr="007C7E23" w:rsidRDefault="002842FB" w:rsidP="004836E2">
      <w:pPr>
        <w:pStyle w:val="P00"/>
        <w:spacing w:before="0"/>
        <w:ind w:left="0" w:right="1134"/>
        <w:rPr>
          <w:rStyle w:val="default"/>
          <w:rFonts w:cs="FrankRuehl"/>
          <w:vanish/>
          <w:sz w:val="18"/>
          <w:szCs w:val="22"/>
          <w:shd w:val="clear" w:color="auto" w:fill="FFFF99"/>
          <w:rtl/>
        </w:rPr>
      </w:pPr>
      <w:r w:rsidRPr="007C7E23">
        <w:rPr>
          <w:rStyle w:val="default"/>
          <w:rFonts w:cs="FrankRuehl"/>
          <w:vanish/>
          <w:sz w:val="18"/>
          <w:szCs w:val="22"/>
          <w:shd w:val="clear" w:color="auto" w:fill="FFFF99"/>
          <w:rtl/>
        </w:rPr>
        <w:tab/>
      </w:r>
      <w:r w:rsidRPr="007C7E23">
        <w:rPr>
          <w:rStyle w:val="default"/>
          <w:rFonts w:cs="FrankRuehl" w:hint="cs"/>
          <w:vanish/>
          <w:sz w:val="18"/>
          <w:szCs w:val="22"/>
          <w:shd w:val="clear" w:color="auto" w:fill="FFFF99"/>
          <w:rtl/>
        </w:rPr>
        <w:t xml:space="preserve">"תחבורה ציבורית" </w:t>
      </w:r>
      <w:r w:rsidRPr="007C7E23">
        <w:rPr>
          <w:rStyle w:val="default"/>
          <w:rFonts w:cs="FrankRuehl"/>
          <w:vanish/>
          <w:sz w:val="18"/>
          <w:szCs w:val="22"/>
          <w:shd w:val="clear" w:color="auto" w:fill="FFFF99"/>
          <w:rtl/>
        </w:rPr>
        <w:t>–</w:t>
      </w:r>
      <w:r w:rsidRPr="007C7E23">
        <w:rPr>
          <w:rStyle w:val="default"/>
          <w:rFonts w:cs="FrankRuehl" w:hint="cs"/>
          <w:vanish/>
          <w:sz w:val="18"/>
          <w:szCs w:val="22"/>
          <w:shd w:val="clear" w:color="auto" w:fill="FFFF99"/>
          <w:rtl/>
        </w:rPr>
        <w:t xml:space="preserve"> כהגדרתה בחוק סמכויות מיוחדות, למעט מונית כהגדרתה בפקודת התעבורה</w:t>
      </w:r>
      <w:r w:rsidR="003E6468" w:rsidRPr="007C7E23">
        <w:rPr>
          <w:rStyle w:val="default"/>
          <w:rFonts w:cs="FrankRuehl" w:hint="cs"/>
          <w:vanish/>
          <w:sz w:val="18"/>
          <w:szCs w:val="22"/>
          <w:shd w:val="clear" w:color="auto" w:fill="FFFF99"/>
          <w:rtl/>
        </w:rPr>
        <w:t>.</w:t>
      </w:r>
    </w:p>
    <w:p w14:paraId="564AF900" w14:textId="77777777" w:rsidR="003E6468" w:rsidRPr="007C7E23" w:rsidRDefault="003E6468" w:rsidP="003E6468">
      <w:pPr>
        <w:pStyle w:val="P00"/>
        <w:tabs>
          <w:tab w:val="clear" w:pos="6259"/>
        </w:tabs>
        <w:spacing w:before="0"/>
        <w:ind w:left="0" w:right="1134"/>
        <w:rPr>
          <w:rFonts w:ascii="FrankRuehl" w:hAnsi="FrankRuehl"/>
          <w:vanish/>
          <w:szCs w:val="20"/>
          <w:shd w:val="clear" w:color="auto" w:fill="FFFF99"/>
          <w:rtl/>
        </w:rPr>
      </w:pPr>
    </w:p>
    <w:p w14:paraId="153F5FA0" w14:textId="77777777" w:rsidR="003E6468" w:rsidRPr="007C7E23" w:rsidRDefault="003E6468" w:rsidP="003E6468">
      <w:pPr>
        <w:pStyle w:val="P00"/>
        <w:tabs>
          <w:tab w:val="clear" w:pos="6259"/>
        </w:tabs>
        <w:spacing w:before="0"/>
        <w:ind w:left="0" w:right="1134"/>
        <w:rPr>
          <w:rFonts w:ascii="FrankRuehl" w:hAnsi="FrankRuehl"/>
          <w:vanish/>
          <w:color w:val="FF0000"/>
          <w:szCs w:val="20"/>
          <w:shd w:val="clear" w:color="auto" w:fill="FFFF99"/>
          <w:rtl/>
        </w:rPr>
      </w:pPr>
      <w:r w:rsidRPr="007C7E23">
        <w:rPr>
          <w:rFonts w:ascii="FrankRuehl" w:hAnsi="FrankRuehl"/>
          <w:vanish/>
          <w:color w:val="FF0000"/>
          <w:szCs w:val="20"/>
          <w:shd w:val="clear" w:color="auto" w:fill="FFFF99"/>
          <w:rtl/>
        </w:rPr>
        <w:t>מיום 9.2.2023</w:t>
      </w:r>
    </w:p>
    <w:p w14:paraId="3B4442CF" w14:textId="77777777" w:rsidR="003E6468" w:rsidRPr="007C7E23" w:rsidRDefault="003E6468" w:rsidP="003E6468">
      <w:pPr>
        <w:pStyle w:val="P00"/>
        <w:tabs>
          <w:tab w:val="clear" w:pos="6259"/>
        </w:tabs>
        <w:spacing w:before="0"/>
        <w:ind w:left="0" w:right="1134"/>
        <w:rPr>
          <w:rFonts w:ascii="FrankRuehl" w:hAnsi="FrankRuehl"/>
          <w:vanish/>
          <w:szCs w:val="20"/>
          <w:shd w:val="clear" w:color="auto" w:fill="FFFF99"/>
          <w:rtl/>
        </w:rPr>
      </w:pPr>
      <w:r w:rsidRPr="007C7E23">
        <w:rPr>
          <w:rFonts w:ascii="FrankRuehl" w:hAnsi="FrankRuehl"/>
          <w:b/>
          <w:bCs/>
          <w:vanish/>
          <w:szCs w:val="20"/>
          <w:shd w:val="clear" w:color="auto" w:fill="FFFF99"/>
          <w:rtl/>
        </w:rPr>
        <w:t>תיקון מס' 38</w:t>
      </w:r>
    </w:p>
    <w:p w14:paraId="44C3D631" w14:textId="77777777" w:rsidR="003E6468" w:rsidRPr="007C7E23" w:rsidRDefault="003E6468" w:rsidP="003E6468">
      <w:pPr>
        <w:pStyle w:val="P00"/>
        <w:tabs>
          <w:tab w:val="clear" w:pos="6259"/>
        </w:tabs>
        <w:spacing w:before="0"/>
        <w:ind w:left="0" w:right="1134"/>
        <w:rPr>
          <w:rFonts w:ascii="FrankRuehl" w:hAnsi="FrankRuehl"/>
          <w:vanish/>
          <w:szCs w:val="20"/>
          <w:shd w:val="clear" w:color="auto" w:fill="FFFF99"/>
          <w:rtl/>
        </w:rPr>
      </w:pPr>
      <w:hyperlink r:id="rId78" w:history="1">
        <w:r w:rsidRPr="007C7E23">
          <w:rPr>
            <w:rStyle w:val="Hyperlink"/>
            <w:rFonts w:ascii="FrankRuehl" w:hAnsi="FrankRuehl"/>
            <w:vanish/>
            <w:szCs w:val="20"/>
            <w:shd w:val="clear" w:color="auto" w:fill="FFFF99"/>
            <w:rtl/>
          </w:rPr>
          <w:t>ס"ח תשפ"ג מס' 3016</w:t>
        </w:r>
      </w:hyperlink>
      <w:r w:rsidRPr="007C7E23">
        <w:rPr>
          <w:rFonts w:ascii="FrankRuehl" w:hAnsi="FrankRuehl"/>
          <w:vanish/>
          <w:szCs w:val="20"/>
          <w:shd w:val="clear" w:color="auto" w:fill="FFFF99"/>
          <w:rtl/>
        </w:rPr>
        <w:t xml:space="preserve"> מיום 9.2.2023 עמ' 16 (</w:t>
      </w:r>
      <w:hyperlink r:id="rId79" w:history="1">
        <w:r w:rsidRPr="007C7E23">
          <w:rPr>
            <w:rStyle w:val="Hyperlink"/>
            <w:rFonts w:ascii="FrankRuehl" w:hAnsi="FrankRuehl"/>
            <w:vanish/>
            <w:szCs w:val="20"/>
            <w:shd w:val="clear" w:color="auto" w:fill="FFFF99"/>
            <w:rtl/>
          </w:rPr>
          <w:t>ה"ח 945</w:t>
        </w:r>
      </w:hyperlink>
      <w:r w:rsidRPr="007C7E23">
        <w:rPr>
          <w:rFonts w:ascii="FrankRuehl" w:hAnsi="FrankRuehl"/>
          <w:vanish/>
          <w:szCs w:val="20"/>
          <w:shd w:val="clear" w:color="auto" w:fill="FFFF99"/>
          <w:rtl/>
        </w:rPr>
        <w:t>)</w:t>
      </w:r>
    </w:p>
    <w:p w14:paraId="27FCEB39" w14:textId="77777777" w:rsidR="002842FB" w:rsidRPr="004836E2" w:rsidRDefault="003E6468" w:rsidP="003E6468">
      <w:pPr>
        <w:pStyle w:val="P00"/>
        <w:ind w:left="0" w:right="1134"/>
        <w:rPr>
          <w:rStyle w:val="default"/>
          <w:rFonts w:cs="FrankRuehl" w:hint="cs"/>
          <w:sz w:val="2"/>
          <w:szCs w:val="2"/>
          <w:rtl/>
        </w:rPr>
      </w:pPr>
      <w:r w:rsidRPr="007C7E23">
        <w:rPr>
          <w:rStyle w:val="default"/>
          <w:rFonts w:cs="FrankRuehl"/>
          <w:vanish/>
          <w:sz w:val="18"/>
          <w:szCs w:val="22"/>
          <w:shd w:val="clear" w:color="auto" w:fill="FFFF99"/>
          <w:rtl/>
        </w:rPr>
        <w:tab/>
      </w:r>
      <w:r w:rsidRPr="007C7E23">
        <w:rPr>
          <w:rStyle w:val="default"/>
          <w:rFonts w:cs="FrankRuehl" w:hint="cs"/>
          <w:vanish/>
          <w:sz w:val="18"/>
          <w:szCs w:val="22"/>
          <w:shd w:val="clear" w:color="auto" w:fill="FFFF99"/>
          <w:rtl/>
        </w:rPr>
        <w:t xml:space="preserve">"הוועדה" </w:t>
      </w:r>
      <w:r w:rsidRPr="007C7E23">
        <w:rPr>
          <w:rStyle w:val="default"/>
          <w:rFonts w:cs="FrankRuehl"/>
          <w:vanish/>
          <w:sz w:val="18"/>
          <w:szCs w:val="22"/>
          <w:shd w:val="clear" w:color="auto" w:fill="FFFF99"/>
          <w:rtl/>
        </w:rPr>
        <w:t>–</w:t>
      </w:r>
      <w:r w:rsidRPr="007C7E23">
        <w:rPr>
          <w:rStyle w:val="default"/>
          <w:rFonts w:cs="FrankRuehl" w:hint="cs"/>
          <w:vanish/>
          <w:sz w:val="18"/>
          <w:szCs w:val="22"/>
          <w:shd w:val="clear" w:color="auto" w:fill="FFFF99"/>
          <w:rtl/>
        </w:rPr>
        <w:t xml:space="preserve"> ועדת </w:t>
      </w:r>
      <w:r w:rsidRPr="007C7E23">
        <w:rPr>
          <w:rStyle w:val="default"/>
          <w:rFonts w:cs="FrankRuehl" w:hint="cs"/>
          <w:strike/>
          <w:vanish/>
          <w:sz w:val="18"/>
          <w:szCs w:val="22"/>
          <w:shd w:val="clear" w:color="auto" w:fill="FFFF99"/>
          <w:rtl/>
        </w:rPr>
        <w:t>העבודה, הרווחה והבריאות</w:t>
      </w:r>
      <w:r w:rsidRPr="007C7E23">
        <w:rPr>
          <w:rStyle w:val="default"/>
          <w:rFonts w:cs="FrankRuehl" w:hint="cs"/>
          <w:vanish/>
          <w:sz w:val="18"/>
          <w:szCs w:val="22"/>
          <w:shd w:val="clear" w:color="auto" w:fill="FFFF99"/>
          <w:rtl/>
        </w:rPr>
        <w:t xml:space="preserve"> </w:t>
      </w:r>
      <w:r w:rsidRPr="007C7E23">
        <w:rPr>
          <w:rStyle w:val="default"/>
          <w:rFonts w:cs="FrankRuehl" w:hint="cs"/>
          <w:vanish/>
          <w:sz w:val="18"/>
          <w:szCs w:val="22"/>
          <w:u w:val="single"/>
          <w:shd w:val="clear" w:color="auto" w:fill="FFFF99"/>
          <w:rtl/>
        </w:rPr>
        <w:t>הבריאות</w:t>
      </w:r>
      <w:r w:rsidRPr="007C7E23">
        <w:rPr>
          <w:rStyle w:val="default"/>
          <w:rFonts w:cs="FrankRuehl" w:hint="cs"/>
          <w:vanish/>
          <w:sz w:val="18"/>
          <w:szCs w:val="22"/>
          <w:shd w:val="clear" w:color="auto" w:fill="FFFF99"/>
          <w:rtl/>
        </w:rPr>
        <w:t xml:space="preserve"> של הכנסת, ואם לא הוקמה </w:t>
      </w:r>
      <w:r w:rsidRPr="007C7E23">
        <w:rPr>
          <w:rStyle w:val="default"/>
          <w:rFonts w:cs="FrankRuehl"/>
          <w:vanish/>
          <w:sz w:val="18"/>
          <w:szCs w:val="22"/>
          <w:shd w:val="clear" w:color="auto" w:fill="FFFF99"/>
          <w:rtl/>
        </w:rPr>
        <w:t>–</w:t>
      </w:r>
      <w:r w:rsidRPr="007C7E23">
        <w:rPr>
          <w:rStyle w:val="default"/>
          <w:rFonts w:cs="FrankRuehl" w:hint="cs"/>
          <w:vanish/>
          <w:sz w:val="18"/>
          <w:szCs w:val="22"/>
          <w:shd w:val="clear" w:color="auto" w:fill="FFFF99"/>
          <w:rtl/>
        </w:rPr>
        <w:t xml:space="preserve"> ועדה אחרת שוועדת הכנסת קבעה לעניין זה;</w:t>
      </w:r>
      <w:bookmarkEnd w:id="53"/>
    </w:p>
    <w:p w14:paraId="2CD89FE2" w14:textId="77777777" w:rsidR="005C374E" w:rsidRDefault="005C374E" w:rsidP="005C374E">
      <w:pPr>
        <w:pStyle w:val="P00"/>
        <w:spacing w:before="72"/>
        <w:ind w:left="0" w:right="1134"/>
        <w:rPr>
          <w:rStyle w:val="default"/>
          <w:rFonts w:cs="FrankRuehl"/>
          <w:rtl/>
        </w:rPr>
      </w:pPr>
      <w:bookmarkStart w:id="54" w:name="Seif125"/>
      <w:bookmarkEnd w:id="54"/>
      <w:r>
        <w:rPr>
          <w:lang w:val="he-IL"/>
        </w:rPr>
        <w:pict w14:anchorId="41336687">
          <v:rect id="_x0000_s2365" style="position:absolute;left:0;text-align:left;margin-left:464.5pt;margin-top:8.05pt;width:75.05pt;height:51.15pt;z-index:251766784" o:allowincell="f" filled="f" stroked="f" strokecolor="lime" strokeweight=".25pt">
            <v:textbox inset="0,0,0,0">
              <w:txbxContent>
                <w:p w14:paraId="363D2390" w14:textId="77777777" w:rsidR="005C374E" w:rsidRDefault="00412E4C" w:rsidP="005C374E">
                  <w:pPr>
                    <w:spacing w:line="160" w:lineRule="exact"/>
                    <w:jc w:val="left"/>
                    <w:rPr>
                      <w:rFonts w:cs="Miriam" w:hint="cs"/>
                      <w:szCs w:val="18"/>
                      <w:rtl/>
                    </w:rPr>
                  </w:pPr>
                  <w:r>
                    <w:rPr>
                      <w:rFonts w:cs="Miriam" w:hint="cs"/>
                      <w:szCs w:val="18"/>
                      <w:rtl/>
                    </w:rPr>
                    <w:t>תחולה בתקופת תוקפה של הכרזה על נגיף הקורונה כמחלה מידבקת מסוכנת</w:t>
                  </w:r>
                </w:p>
                <w:p w14:paraId="628A2AB2" w14:textId="77777777" w:rsidR="005C374E" w:rsidRDefault="005C374E" w:rsidP="005C374E">
                  <w:pPr>
                    <w:spacing w:line="160" w:lineRule="exact"/>
                    <w:jc w:val="left"/>
                    <w:rPr>
                      <w:rFonts w:cs="Miriam"/>
                      <w:noProof/>
                      <w:szCs w:val="18"/>
                      <w:rtl/>
                    </w:rPr>
                  </w:pPr>
                  <w:r>
                    <w:rPr>
                      <w:rFonts w:cs="Miriam" w:hint="cs"/>
                      <w:szCs w:val="18"/>
                      <w:rtl/>
                    </w:rPr>
                    <w:t xml:space="preserve">(תיקון מס' 34) </w:t>
                  </w:r>
                  <w:r>
                    <w:rPr>
                      <w:rFonts w:cs="Miriam"/>
                      <w:szCs w:val="18"/>
                      <w:rtl/>
                    </w:rPr>
                    <w:br/>
                  </w:r>
                  <w:r>
                    <w:rPr>
                      <w:rFonts w:cs="Miriam" w:hint="cs"/>
                      <w:szCs w:val="18"/>
                      <w:rtl/>
                    </w:rPr>
                    <w:t>תש"ף-2020</w:t>
                  </w:r>
                </w:p>
              </w:txbxContent>
            </v:textbox>
            <w10:anchorlock/>
          </v:rect>
        </w:pict>
      </w:r>
      <w:r>
        <w:rPr>
          <w:rStyle w:val="big-number"/>
          <w:rtl/>
        </w:rPr>
        <w:t>20</w:t>
      </w:r>
      <w:r w:rsidR="00412E4C">
        <w:rPr>
          <w:rStyle w:val="default"/>
          <w:rFonts w:cs="FrankRuehl" w:hint="cs"/>
          <w:rtl/>
        </w:rPr>
        <w:t>ב</w:t>
      </w:r>
      <w:r w:rsidRPr="005C374E">
        <w:rPr>
          <w:rStyle w:val="default"/>
          <w:rFonts w:cs="FrankRuehl"/>
          <w:rtl/>
        </w:rPr>
        <w:t>.</w:t>
      </w:r>
      <w:r w:rsidRPr="005C374E">
        <w:rPr>
          <w:rStyle w:val="default"/>
          <w:rFonts w:cs="FrankRuehl"/>
          <w:rtl/>
        </w:rPr>
        <w:tab/>
      </w:r>
      <w:r w:rsidR="00331DBA">
        <w:rPr>
          <w:rStyle w:val="default"/>
          <w:rFonts w:cs="FrankRuehl" w:hint="cs"/>
          <w:rtl/>
        </w:rPr>
        <w:t>הוראות סעיפים 20א עד 20ח יחולו בתקופת תוקפה של הכרזה על נגיף הקורונה כמחלה מידבקת מסוכנת.</w:t>
      </w:r>
    </w:p>
    <w:p w14:paraId="0D7A6118" w14:textId="77777777" w:rsidR="00331DBA" w:rsidRPr="007C7E23" w:rsidRDefault="00331DBA" w:rsidP="00331DBA">
      <w:pPr>
        <w:pStyle w:val="P22"/>
        <w:spacing w:before="0"/>
        <w:ind w:left="0" w:right="1134"/>
        <w:rPr>
          <w:rStyle w:val="default"/>
          <w:rFonts w:cs="FrankRuehl"/>
          <w:vanish/>
          <w:color w:val="FF0000"/>
          <w:szCs w:val="20"/>
          <w:shd w:val="clear" w:color="auto" w:fill="FFFF99"/>
          <w:rtl/>
        </w:rPr>
      </w:pPr>
      <w:bookmarkStart w:id="55" w:name="Rov286"/>
      <w:r w:rsidRPr="007C7E23">
        <w:rPr>
          <w:rStyle w:val="default"/>
          <w:rFonts w:cs="FrankRuehl" w:hint="cs"/>
          <w:vanish/>
          <w:color w:val="FF0000"/>
          <w:szCs w:val="20"/>
          <w:shd w:val="clear" w:color="auto" w:fill="FFFF99"/>
          <w:rtl/>
        </w:rPr>
        <w:t>מיום 31.8.2020</w:t>
      </w:r>
    </w:p>
    <w:p w14:paraId="2AEB8DD7" w14:textId="77777777" w:rsidR="00331DBA" w:rsidRPr="007C7E23" w:rsidRDefault="00331DBA" w:rsidP="00331DBA">
      <w:pPr>
        <w:pStyle w:val="P22"/>
        <w:spacing w:before="0"/>
        <w:ind w:left="0" w:right="1134"/>
        <w:rPr>
          <w:rStyle w:val="default"/>
          <w:rFonts w:cs="FrankRuehl"/>
          <w:vanish/>
          <w:szCs w:val="20"/>
          <w:shd w:val="clear" w:color="auto" w:fill="FFFF99"/>
          <w:rtl/>
        </w:rPr>
      </w:pPr>
      <w:r w:rsidRPr="007C7E23">
        <w:rPr>
          <w:rStyle w:val="default"/>
          <w:rFonts w:cs="FrankRuehl" w:hint="cs"/>
          <w:b/>
          <w:bCs/>
          <w:vanish/>
          <w:szCs w:val="20"/>
          <w:shd w:val="clear" w:color="auto" w:fill="FFFF99"/>
          <w:rtl/>
        </w:rPr>
        <w:t>תיקון מס' 34</w:t>
      </w:r>
    </w:p>
    <w:p w14:paraId="29AD4CD2" w14:textId="77777777" w:rsidR="00331DBA" w:rsidRPr="007C7E23" w:rsidRDefault="00331DBA" w:rsidP="00331DBA">
      <w:pPr>
        <w:pStyle w:val="P22"/>
        <w:spacing w:before="0"/>
        <w:ind w:left="0" w:right="1134"/>
        <w:rPr>
          <w:rStyle w:val="default"/>
          <w:rFonts w:cs="FrankRuehl"/>
          <w:vanish/>
          <w:szCs w:val="20"/>
          <w:shd w:val="clear" w:color="auto" w:fill="FFFF99"/>
          <w:rtl/>
        </w:rPr>
      </w:pPr>
      <w:hyperlink r:id="rId80" w:history="1">
        <w:r w:rsidRPr="007C7E23">
          <w:rPr>
            <w:rStyle w:val="Hyperlink"/>
            <w:rFonts w:hint="cs"/>
            <w:vanish/>
            <w:szCs w:val="20"/>
            <w:shd w:val="clear" w:color="auto" w:fill="FFFF99"/>
            <w:rtl/>
          </w:rPr>
          <w:t>ס"ח תש"ף מס' 2848</w:t>
        </w:r>
      </w:hyperlink>
      <w:r w:rsidRPr="007C7E23">
        <w:rPr>
          <w:rStyle w:val="default"/>
          <w:rFonts w:cs="FrankRuehl" w:hint="cs"/>
          <w:vanish/>
          <w:szCs w:val="20"/>
          <w:shd w:val="clear" w:color="auto" w:fill="FFFF99"/>
          <w:rtl/>
        </w:rPr>
        <w:t xml:space="preserve"> מיום 31.8.2020 עמ' 428 (</w:t>
      </w:r>
      <w:hyperlink r:id="rId81" w:history="1">
        <w:r w:rsidRPr="007C7E23">
          <w:rPr>
            <w:rStyle w:val="Hyperlink"/>
            <w:rFonts w:hint="cs"/>
            <w:vanish/>
            <w:szCs w:val="20"/>
            <w:shd w:val="clear" w:color="auto" w:fill="FFFF99"/>
            <w:rtl/>
          </w:rPr>
          <w:t>ה"ח 1357</w:t>
        </w:r>
      </w:hyperlink>
      <w:r w:rsidRPr="007C7E23">
        <w:rPr>
          <w:rStyle w:val="default"/>
          <w:rFonts w:cs="FrankRuehl" w:hint="cs"/>
          <w:vanish/>
          <w:szCs w:val="20"/>
          <w:shd w:val="clear" w:color="auto" w:fill="FFFF99"/>
          <w:rtl/>
        </w:rPr>
        <w:t>)</w:t>
      </w:r>
    </w:p>
    <w:p w14:paraId="7868D45A" w14:textId="77777777" w:rsidR="00331DBA" w:rsidRPr="00331DBA" w:rsidRDefault="00331DBA" w:rsidP="00331DBA">
      <w:pPr>
        <w:pStyle w:val="P22"/>
        <w:spacing w:before="0"/>
        <w:ind w:left="0" w:right="1134"/>
        <w:rPr>
          <w:rStyle w:val="default"/>
          <w:rFonts w:cs="FrankRuehl"/>
          <w:sz w:val="2"/>
          <w:szCs w:val="2"/>
          <w:shd w:val="clear" w:color="auto" w:fill="FFFF99"/>
          <w:rtl/>
        </w:rPr>
      </w:pPr>
      <w:r w:rsidRPr="007C7E23">
        <w:rPr>
          <w:rStyle w:val="default"/>
          <w:rFonts w:cs="FrankRuehl" w:hint="cs"/>
          <w:b/>
          <w:bCs/>
          <w:vanish/>
          <w:szCs w:val="20"/>
          <w:shd w:val="clear" w:color="auto" w:fill="FFFF99"/>
          <w:rtl/>
        </w:rPr>
        <w:t>הוספת סעיף 20ב</w:t>
      </w:r>
      <w:bookmarkEnd w:id="55"/>
    </w:p>
    <w:p w14:paraId="68A76625" w14:textId="77777777" w:rsidR="00331DBA" w:rsidRDefault="00331DBA" w:rsidP="005C374E">
      <w:pPr>
        <w:pStyle w:val="P00"/>
        <w:spacing w:before="72"/>
        <w:ind w:left="0" w:right="1134"/>
        <w:rPr>
          <w:rStyle w:val="default"/>
          <w:rFonts w:cs="FrankRuehl"/>
          <w:rtl/>
        </w:rPr>
      </w:pPr>
    </w:p>
    <w:p w14:paraId="7906978B" w14:textId="77777777" w:rsidR="005C374E" w:rsidRDefault="005C374E" w:rsidP="005C374E">
      <w:pPr>
        <w:pStyle w:val="P00"/>
        <w:spacing w:before="72"/>
        <w:ind w:left="0" w:right="1134"/>
        <w:rPr>
          <w:rStyle w:val="default"/>
          <w:rFonts w:cs="FrankRuehl"/>
          <w:rtl/>
        </w:rPr>
      </w:pPr>
      <w:bookmarkStart w:id="56" w:name="Seif126"/>
      <w:bookmarkEnd w:id="56"/>
      <w:r>
        <w:rPr>
          <w:lang w:val="he-IL"/>
        </w:rPr>
        <w:pict w14:anchorId="6BF111B9">
          <v:rect id="_x0000_s2366" style="position:absolute;left:0;text-align:left;margin-left:464.5pt;margin-top:8.05pt;width:75.05pt;height:28.15pt;z-index:251767808" o:allowincell="f" filled="f" stroked="f" strokecolor="lime" strokeweight=".25pt">
            <v:textbox inset="0,0,0,0">
              <w:txbxContent>
                <w:p w14:paraId="0D2D1F68" w14:textId="77777777" w:rsidR="005C374E" w:rsidRDefault="00165B86" w:rsidP="005C374E">
                  <w:pPr>
                    <w:spacing w:line="160" w:lineRule="exact"/>
                    <w:jc w:val="left"/>
                    <w:rPr>
                      <w:rFonts w:cs="Miriam" w:hint="cs"/>
                      <w:szCs w:val="18"/>
                      <w:rtl/>
                    </w:rPr>
                  </w:pPr>
                  <w:r>
                    <w:rPr>
                      <w:rFonts w:cs="Miriam" w:hint="cs"/>
                      <w:szCs w:val="18"/>
                      <w:rtl/>
                    </w:rPr>
                    <w:t>עונשין</w:t>
                  </w:r>
                </w:p>
                <w:p w14:paraId="171A9C5F" w14:textId="77777777" w:rsidR="005C374E" w:rsidRDefault="005C374E" w:rsidP="005C374E">
                  <w:pPr>
                    <w:spacing w:line="160" w:lineRule="exact"/>
                    <w:jc w:val="left"/>
                    <w:rPr>
                      <w:rFonts w:cs="Miriam"/>
                      <w:noProof/>
                      <w:szCs w:val="18"/>
                      <w:rtl/>
                    </w:rPr>
                  </w:pPr>
                  <w:r>
                    <w:rPr>
                      <w:rFonts w:cs="Miriam" w:hint="cs"/>
                      <w:szCs w:val="18"/>
                      <w:rtl/>
                    </w:rPr>
                    <w:t xml:space="preserve">(תיקון מס' 34) </w:t>
                  </w:r>
                  <w:r>
                    <w:rPr>
                      <w:rFonts w:cs="Miriam"/>
                      <w:szCs w:val="18"/>
                      <w:rtl/>
                    </w:rPr>
                    <w:br/>
                  </w:r>
                  <w:r>
                    <w:rPr>
                      <w:rFonts w:cs="Miriam" w:hint="cs"/>
                      <w:szCs w:val="18"/>
                      <w:rtl/>
                    </w:rPr>
                    <w:t>תש"ף-2020</w:t>
                  </w:r>
                </w:p>
              </w:txbxContent>
            </v:textbox>
            <w10:anchorlock/>
          </v:rect>
        </w:pict>
      </w:r>
      <w:r>
        <w:rPr>
          <w:rStyle w:val="big-number"/>
          <w:rtl/>
        </w:rPr>
        <w:t>20</w:t>
      </w:r>
      <w:r w:rsidR="00331DBA">
        <w:rPr>
          <w:rStyle w:val="default"/>
          <w:rFonts w:cs="FrankRuehl" w:hint="cs"/>
          <w:rtl/>
        </w:rPr>
        <w:t>ג</w:t>
      </w:r>
      <w:r w:rsidRPr="005C374E">
        <w:rPr>
          <w:rStyle w:val="default"/>
          <w:rFonts w:cs="FrankRuehl"/>
          <w:rtl/>
        </w:rPr>
        <w:t>.</w:t>
      </w:r>
      <w:r w:rsidRPr="005C374E">
        <w:rPr>
          <w:rStyle w:val="default"/>
          <w:rFonts w:cs="FrankRuehl"/>
          <w:rtl/>
        </w:rPr>
        <w:tab/>
      </w:r>
      <w:r w:rsidR="00165B86">
        <w:rPr>
          <w:rStyle w:val="default"/>
          <w:rFonts w:cs="FrankRuehl" w:hint="cs"/>
          <w:rtl/>
        </w:rPr>
        <w:t xml:space="preserve">על אף האמור בסעיף 71, העובר על ההוראות לפי צו בידוד בית כמפורט להלן, דינו </w:t>
      </w:r>
      <w:r w:rsidR="00165B86">
        <w:rPr>
          <w:rStyle w:val="default"/>
          <w:rFonts w:cs="FrankRuehl"/>
          <w:rtl/>
        </w:rPr>
        <w:t>–</w:t>
      </w:r>
      <w:r w:rsidR="00165B86">
        <w:rPr>
          <w:rStyle w:val="default"/>
          <w:rFonts w:cs="FrankRuehl" w:hint="cs"/>
          <w:rtl/>
        </w:rPr>
        <w:t xml:space="preserve"> קנס כאמור בסעיף 61(א)(1) לחוק העונשין:</w:t>
      </w:r>
    </w:p>
    <w:p w14:paraId="0CF0A43D" w14:textId="77777777" w:rsidR="00165B86" w:rsidRDefault="00165B86" w:rsidP="00165B8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חייב בבידוד לפי צו בידוד בית שהפר את חובת הבידוד בניגוד לסעיף 2(ד) לאותו צו;</w:t>
      </w:r>
    </w:p>
    <w:p w14:paraId="06D96BA4" w14:textId="77777777" w:rsidR="00165B86" w:rsidRDefault="00165B86" w:rsidP="00165B8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מפר איסור הגעה למקום בידוד בתחבורה ציבורית, בניגוד להוראות סעיף 2(ד) לצו בידוד בית;</w:t>
      </w:r>
    </w:p>
    <w:p w14:paraId="5E031DE3" w14:textId="77777777" w:rsidR="00165B86" w:rsidRDefault="00165B86" w:rsidP="00165B8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מפר חובת דיווח, בניגוד להוראות סעיף 3 לצו בידוד בית;</w:t>
      </w:r>
    </w:p>
    <w:p w14:paraId="389E66DB" w14:textId="77777777" w:rsidR="00165B86" w:rsidRDefault="00165B86" w:rsidP="00165B8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מפר חובת עטיית מסכה בניגוד להוראות סעיף 3ה(א) לצו בידוד בית.</w:t>
      </w:r>
    </w:p>
    <w:p w14:paraId="2FDCADC9" w14:textId="77777777" w:rsidR="005C374E" w:rsidRPr="007C7E23" w:rsidRDefault="005C374E" w:rsidP="005C374E">
      <w:pPr>
        <w:pStyle w:val="P22"/>
        <w:spacing w:before="0"/>
        <w:ind w:left="0" w:right="1134"/>
        <w:rPr>
          <w:rStyle w:val="default"/>
          <w:rFonts w:ascii="FrankRuehl" w:hAnsi="FrankRuehl" w:cs="FrankRuehl"/>
          <w:vanish/>
          <w:color w:val="FF0000"/>
          <w:szCs w:val="20"/>
          <w:shd w:val="clear" w:color="auto" w:fill="FFFF99"/>
          <w:rtl/>
        </w:rPr>
      </w:pPr>
      <w:bookmarkStart w:id="57" w:name="Rov287"/>
      <w:r w:rsidRPr="007C7E23">
        <w:rPr>
          <w:rStyle w:val="default"/>
          <w:rFonts w:ascii="FrankRuehl" w:hAnsi="FrankRuehl" w:cs="FrankRuehl"/>
          <w:vanish/>
          <w:color w:val="FF0000"/>
          <w:szCs w:val="20"/>
          <w:shd w:val="clear" w:color="auto" w:fill="FFFF99"/>
          <w:rtl/>
        </w:rPr>
        <w:t>מיום 31.8.2020</w:t>
      </w:r>
    </w:p>
    <w:p w14:paraId="4003C3C6" w14:textId="77777777" w:rsidR="005C374E" w:rsidRPr="007C7E23" w:rsidRDefault="005C374E" w:rsidP="005C374E">
      <w:pPr>
        <w:pStyle w:val="P22"/>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34</w:t>
      </w:r>
    </w:p>
    <w:p w14:paraId="6B7A4EE8" w14:textId="77777777" w:rsidR="005C374E" w:rsidRPr="007C7E23" w:rsidRDefault="005C374E" w:rsidP="005C374E">
      <w:pPr>
        <w:pStyle w:val="P22"/>
        <w:spacing w:before="0"/>
        <w:ind w:left="0" w:right="1134"/>
        <w:rPr>
          <w:rStyle w:val="default"/>
          <w:rFonts w:ascii="FrankRuehl" w:hAnsi="FrankRuehl" w:cs="FrankRuehl"/>
          <w:vanish/>
          <w:szCs w:val="20"/>
          <w:shd w:val="clear" w:color="auto" w:fill="FFFF99"/>
          <w:rtl/>
        </w:rPr>
      </w:pPr>
      <w:hyperlink r:id="rId82" w:history="1">
        <w:r w:rsidRPr="007C7E23">
          <w:rPr>
            <w:rStyle w:val="Hyperlink"/>
            <w:rFonts w:ascii="FrankRuehl" w:hAnsi="FrankRuehl"/>
            <w:vanish/>
            <w:szCs w:val="20"/>
            <w:shd w:val="clear" w:color="auto" w:fill="FFFF99"/>
            <w:rtl/>
          </w:rPr>
          <w:t>ס"ח תש"ף מס' 2848</w:t>
        </w:r>
      </w:hyperlink>
      <w:r w:rsidRPr="007C7E23">
        <w:rPr>
          <w:rStyle w:val="default"/>
          <w:rFonts w:ascii="FrankRuehl" w:hAnsi="FrankRuehl" w:cs="FrankRuehl"/>
          <w:vanish/>
          <w:szCs w:val="20"/>
          <w:shd w:val="clear" w:color="auto" w:fill="FFFF99"/>
          <w:rtl/>
        </w:rPr>
        <w:t xml:space="preserve"> מיום 31.8.2020 עמ' 428 (</w:t>
      </w:r>
      <w:hyperlink r:id="rId83" w:history="1">
        <w:r w:rsidRPr="007C7E23">
          <w:rPr>
            <w:rStyle w:val="Hyperlink"/>
            <w:rFonts w:ascii="FrankRuehl" w:hAnsi="FrankRuehl"/>
            <w:vanish/>
            <w:szCs w:val="20"/>
            <w:shd w:val="clear" w:color="auto" w:fill="FFFF99"/>
            <w:rtl/>
          </w:rPr>
          <w:t>ה"ח 1357</w:t>
        </w:r>
      </w:hyperlink>
      <w:r w:rsidRPr="007C7E23">
        <w:rPr>
          <w:rStyle w:val="default"/>
          <w:rFonts w:ascii="FrankRuehl" w:hAnsi="FrankRuehl" w:cs="FrankRuehl"/>
          <w:vanish/>
          <w:szCs w:val="20"/>
          <w:shd w:val="clear" w:color="auto" w:fill="FFFF99"/>
          <w:rtl/>
        </w:rPr>
        <w:t>)</w:t>
      </w:r>
    </w:p>
    <w:p w14:paraId="4E31FB2A" w14:textId="77777777" w:rsidR="005C374E" w:rsidRPr="00165B86" w:rsidRDefault="005C374E" w:rsidP="00165B86">
      <w:pPr>
        <w:pStyle w:val="P22"/>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b/>
          <w:bCs/>
          <w:vanish/>
          <w:szCs w:val="20"/>
          <w:shd w:val="clear" w:color="auto" w:fill="FFFF99"/>
          <w:rtl/>
        </w:rPr>
        <w:t>הוספת סעיף 20</w:t>
      </w:r>
      <w:r w:rsidR="00331DBA" w:rsidRPr="007C7E23">
        <w:rPr>
          <w:rStyle w:val="default"/>
          <w:rFonts w:ascii="FrankRuehl" w:hAnsi="FrankRuehl" w:cs="FrankRuehl"/>
          <w:b/>
          <w:bCs/>
          <w:vanish/>
          <w:szCs w:val="20"/>
          <w:shd w:val="clear" w:color="auto" w:fill="FFFF99"/>
          <w:rtl/>
        </w:rPr>
        <w:t>ג</w:t>
      </w:r>
      <w:bookmarkEnd w:id="57"/>
    </w:p>
    <w:p w14:paraId="6E7D4ED9" w14:textId="77777777" w:rsidR="005C374E" w:rsidRDefault="005C374E" w:rsidP="005C374E">
      <w:pPr>
        <w:pStyle w:val="P00"/>
        <w:spacing w:before="72"/>
        <w:ind w:left="0" w:right="1134"/>
        <w:rPr>
          <w:rStyle w:val="default"/>
          <w:rFonts w:cs="FrankRuehl"/>
          <w:rtl/>
        </w:rPr>
      </w:pPr>
      <w:bookmarkStart w:id="58" w:name="Seif127"/>
      <w:bookmarkEnd w:id="58"/>
      <w:r>
        <w:rPr>
          <w:lang w:val="he-IL"/>
        </w:rPr>
        <w:pict w14:anchorId="1A41C764">
          <v:rect id="_x0000_s2367" style="position:absolute;left:0;text-align:left;margin-left:464.5pt;margin-top:8.05pt;width:75.05pt;height:28.2pt;z-index:251768832" o:allowincell="f" filled="f" stroked="f" strokecolor="lime" strokeweight=".25pt">
            <v:textbox inset="0,0,0,0">
              <w:txbxContent>
                <w:p w14:paraId="1F9A5530" w14:textId="77777777" w:rsidR="005C374E" w:rsidRDefault="00165B86" w:rsidP="005C374E">
                  <w:pPr>
                    <w:spacing w:line="160" w:lineRule="exact"/>
                    <w:jc w:val="left"/>
                    <w:rPr>
                      <w:rFonts w:cs="Miriam" w:hint="cs"/>
                      <w:szCs w:val="18"/>
                      <w:rtl/>
                    </w:rPr>
                  </w:pPr>
                  <w:r>
                    <w:rPr>
                      <w:rFonts w:cs="Miriam" w:hint="cs"/>
                      <w:szCs w:val="18"/>
                      <w:rtl/>
                    </w:rPr>
                    <w:t>עבירות מינהליות</w:t>
                  </w:r>
                </w:p>
                <w:p w14:paraId="7EC2E47B" w14:textId="77777777" w:rsidR="005C374E" w:rsidRDefault="005C374E" w:rsidP="005C374E">
                  <w:pPr>
                    <w:spacing w:line="160" w:lineRule="exact"/>
                    <w:jc w:val="left"/>
                    <w:rPr>
                      <w:rFonts w:cs="Miriam"/>
                      <w:noProof/>
                      <w:szCs w:val="18"/>
                      <w:rtl/>
                    </w:rPr>
                  </w:pPr>
                  <w:r>
                    <w:rPr>
                      <w:rFonts w:cs="Miriam" w:hint="cs"/>
                      <w:szCs w:val="18"/>
                      <w:rtl/>
                    </w:rPr>
                    <w:t xml:space="preserve">(תיקון מס' 34) </w:t>
                  </w:r>
                  <w:r>
                    <w:rPr>
                      <w:rFonts w:cs="Miriam"/>
                      <w:szCs w:val="18"/>
                      <w:rtl/>
                    </w:rPr>
                    <w:br/>
                  </w:r>
                  <w:r>
                    <w:rPr>
                      <w:rFonts w:cs="Miriam" w:hint="cs"/>
                      <w:szCs w:val="18"/>
                      <w:rtl/>
                    </w:rPr>
                    <w:t>תש"ף-2020</w:t>
                  </w:r>
                </w:p>
              </w:txbxContent>
            </v:textbox>
            <w10:anchorlock/>
          </v:rect>
        </w:pict>
      </w:r>
      <w:r>
        <w:rPr>
          <w:rStyle w:val="big-number"/>
          <w:rtl/>
        </w:rPr>
        <w:t>20</w:t>
      </w:r>
      <w:r w:rsidR="00165B86">
        <w:rPr>
          <w:rStyle w:val="default"/>
          <w:rFonts w:cs="FrankRuehl" w:hint="cs"/>
          <w:rtl/>
        </w:rPr>
        <w:t>ד</w:t>
      </w:r>
      <w:r w:rsidRPr="005C374E">
        <w:rPr>
          <w:rStyle w:val="default"/>
          <w:rFonts w:cs="FrankRuehl"/>
          <w:rtl/>
        </w:rPr>
        <w:t>.</w:t>
      </w:r>
      <w:r w:rsidRPr="005C374E">
        <w:rPr>
          <w:rStyle w:val="default"/>
          <w:rFonts w:cs="FrankRuehl"/>
          <w:rtl/>
        </w:rPr>
        <w:tab/>
      </w:r>
      <w:r w:rsidR="00165B86">
        <w:rPr>
          <w:rStyle w:val="default"/>
          <w:rFonts w:cs="FrankRuehl" w:hint="cs"/>
          <w:rtl/>
        </w:rPr>
        <w:t>(א)</w:t>
      </w:r>
      <w:r w:rsidR="00165B86">
        <w:rPr>
          <w:rStyle w:val="default"/>
          <w:rFonts w:cs="FrankRuehl"/>
          <w:rtl/>
        </w:rPr>
        <w:tab/>
      </w:r>
      <w:r w:rsidR="00165B86">
        <w:rPr>
          <w:rStyle w:val="default"/>
          <w:rFonts w:cs="FrankRuehl" w:hint="cs"/>
          <w:rtl/>
        </w:rPr>
        <w:t>עבירה כאמור בסעיף 20ג היא עבירה מינהלית</w:t>
      </w:r>
      <w:r w:rsidR="00895E21">
        <w:rPr>
          <w:rStyle w:val="default"/>
          <w:rFonts w:cs="FrankRuehl" w:hint="cs"/>
          <w:rtl/>
        </w:rPr>
        <w:t xml:space="preserve"> כמשמעותה בחוק העבירות המינהליות, והוראות החוק האמור יחולו עליה בשינויים המחויבים.</w:t>
      </w:r>
    </w:p>
    <w:p w14:paraId="5846DDCE" w14:textId="77777777" w:rsidR="00895E21" w:rsidRDefault="00895E21"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לעבירה מינהלית כאמור בסעיף קטן (א) יהיה קנס מינהלי קצוב, כמפורט להלן:</w:t>
      </w:r>
    </w:p>
    <w:p w14:paraId="31B81528" w14:textId="77777777" w:rsidR="00895E21" w:rsidRDefault="00895E21" w:rsidP="00895E2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בעבירה לפי סעיף 20ג(1) או (2) </w:t>
      </w:r>
      <w:r>
        <w:rPr>
          <w:rStyle w:val="default"/>
          <w:rFonts w:cs="FrankRuehl"/>
          <w:rtl/>
        </w:rPr>
        <w:t>–</w:t>
      </w:r>
      <w:r>
        <w:rPr>
          <w:rStyle w:val="default"/>
          <w:rFonts w:cs="FrankRuehl" w:hint="cs"/>
          <w:rtl/>
        </w:rPr>
        <w:t xml:space="preserve"> 5,000 שקלים חדשים;</w:t>
      </w:r>
    </w:p>
    <w:p w14:paraId="7E1079E4" w14:textId="77777777" w:rsidR="00895E21" w:rsidRDefault="00895E21" w:rsidP="00895E2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בעבירה לפי סעיף 20ג(3) </w:t>
      </w:r>
      <w:r>
        <w:rPr>
          <w:rStyle w:val="default"/>
          <w:rFonts w:cs="FrankRuehl"/>
          <w:rtl/>
        </w:rPr>
        <w:t>–</w:t>
      </w:r>
      <w:r>
        <w:rPr>
          <w:rStyle w:val="default"/>
          <w:rFonts w:cs="FrankRuehl" w:hint="cs"/>
          <w:rtl/>
        </w:rPr>
        <w:t xml:space="preserve"> 3,000 שקלים חדשים;</w:t>
      </w:r>
    </w:p>
    <w:p w14:paraId="59212247" w14:textId="77777777" w:rsidR="00895E21" w:rsidRDefault="00895E21" w:rsidP="00895E2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בעבירה לפי סעיף 20ג(4) </w:t>
      </w:r>
      <w:r>
        <w:rPr>
          <w:rStyle w:val="default"/>
          <w:rFonts w:cs="FrankRuehl"/>
          <w:rtl/>
        </w:rPr>
        <w:t>–</w:t>
      </w:r>
      <w:r>
        <w:rPr>
          <w:rStyle w:val="default"/>
          <w:rFonts w:cs="FrankRuehl" w:hint="cs"/>
          <w:rtl/>
        </w:rPr>
        <w:t xml:space="preserve"> 500 שקלים חדשים.</w:t>
      </w:r>
    </w:p>
    <w:p w14:paraId="672CE0C5" w14:textId="77777777" w:rsidR="00895E21" w:rsidRDefault="002B74B4" w:rsidP="002B74B4">
      <w:pPr>
        <w:pStyle w:val="P00"/>
        <w:spacing w:before="72"/>
        <w:ind w:left="0" w:right="1134"/>
        <w:rPr>
          <w:rStyle w:val="default"/>
          <w:rFonts w:cs="FrankRuehl"/>
          <w:rtl/>
        </w:rPr>
      </w:pPr>
      <w:r>
        <w:rPr>
          <w:lang w:val="he-IL"/>
        </w:rPr>
        <w:pict w14:anchorId="688B116E">
          <v:rect id="_x0000_s2372" style="position:absolute;left:0;text-align:left;margin-left:464.5pt;margin-top:8.05pt;width:75.05pt;height:21.5pt;z-index:251773952" o:allowincell="f" filled="f" stroked="f" strokecolor="lime" strokeweight=".25pt">
            <v:textbox inset="0,0,0,0">
              <w:txbxContent>
                <w:p w14:paraId="24AE7725" w14:textId="77777777" w:rsidR="002B74B4" w:rsidRDefault="002B74B4" w:rsidP="002B74B4">
                  <w:pPr>
                    <w:spacing w:line="160" w:lineRule="exact"/>
                    <w:jc w:val="left"/>
                    <w:rPr>
                      <w:rFonts w:cs="Miriam"/>
                      <w:noProof/>
                      <w:szCs w:val="18"/>
                      <w:rtl/>
                    </w:rPr>
                  </w:pPr>
                  <w:r>
                    <w:rPr>
                      <w:rFonts w:cs="Miriam" w:hint="cs"/>
                      <w:szCs w:val="18"/>
                      <w:rtl/>
                    </w:rPr>
                    <w:t>(תיקון מס' 35) תשפ"א-2021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sidR="00895E21">
        <w:rPr>
          <w:rStyle w:val="default"/>
          <w:rFonts w:cs="FrankRuehl" w:hint="cs"/>
          <w:rtl/>
        </w:rPr>
        <w:t>הקנס המינהלי הקצוב לעבירה מינהלית כאמור בסעיף קטן (ב) שהיא עבירה מינהלית חוזרת יהיה כפל הקנס המינהלי האמור בסעיף קטן (ב), לפי העניין</w:t>
      </w:r>
      <w:r>
        <w:rPr>
          <w:rStyle w:val="default"/>
          <w:rFonts w:cs="FrankRuehl" w:hint="cs"/>
          <w:rtl/>
        </w:rPr>
        <w:t xml:space="preserve">; </w:t>
      </w:r>
      <w:r w:rsidRPr="002B74B4">
        <w:rPr>
          <w:rStyle w:val="default"/>
          <w:rFonts w:cs="FrankRuehl" w:hint="cs"/>
          <w:rtl/>
        </w:rPr>
        <w:t xml:space="preserve">בסעיף זה, "עבירה מינהלית חוזרת" </w:t>
      </w:r>
      <w:r w:rsidRPr="002B74B4">
        <w:rPr>
          <w:rStyle w:val="default"/>
          <w:rFonts w:cs="FrankRuehl"/>
          <w:rtl/>
        </w:rPr>
        <w:t>–</w:t>
      </w:r>
    </w:p>
    <w:p w14:paraId="3FB7E3BF" w14:textId="77777777" w:rsidR="002B74B4" w:rsidRPr="002B74B4" w:rsidRDefault="002B74B4" w:rsidP="002B74B4">
      <w:pPr>
        <w:pStyle w:val="P00"/>
        <w:spacing w:before="72"/>
        <w:ind w:left="1021" w:right="1134"/>
        <w:rPr>
          <w:rStyle w:val="default"/>
          <w:rFonts w:cs="FrankRuehl"/>
          <w:rtl/>
        </w:rPr>
      </w:pPr>
      <w:r w:rsidRPr="002B74B4">
        <w:rPr>
          <w:rStyle w:val="default"/>
          <w:rFonts w:cs="FrankRuehl" w:hint="cs"/>
          <w:rtl/>
        </w:rPr>
        <w:t>(1)</w:t>
      </w:r>
      <w:r w:rsidRPr="002B74B4">
        <w:rPr>
          <w:rStyle w:val="default"/>
          <w:rFonts w:cs="FrankRuehl"/>
          <w:rtl/>
        </w:rPr>
        <w:tab/>
      </w:r>
      <w:r w:rsidRPr="002B74B4">
        <w:rPr>
          <w:rStyle w:val="default"/>
          <w:rFonts w:cs="FrankRuehl" w:hint="cs"/>
          <w:rtl/>
        </w:rPr>
        <w:t xml:space="preserve">לעניין עבירה מינהלית כאמור בסעיף 20ג(1) או (2) </w:t>
      </w:r>
      <w:r w:rsidRPr="002B74B4">
        <w:rPr>
          <w:rStyle w:val="default"/>
          <w:rFonts w:cs="FrankRuehl"/>
          <w:rtl/>
        </w:rPr>
        <w:t>–</w:t>
      </w:r>
      <w:r w:rsidRPr="002B74B4">
        <w:rPr>
          <w:rStyle w:val="default"/>
          <w:rFonts w:cs="FrankRuehl" w:hint="cs"/>
          <w:rtl/>
        </w:rPr>
        <w:t xml:space="preserve"> עבירה מינהלית שעבר אדם בתוך שלוש שנים מיום שעבר לפני כן את אותה עבירה (בסעיף זה </w:t>
      </w:r>
      <w:r w:rsidRPr="002B74B4">
        <w:rPr>
          <w:rStyle w:val="default"/>
          <w:rFonts w:cs="FrankRuehl"/>
          <w:rtl/>
        </w:rPr>
        <w:t>–</w:t>
      </w:r>
      <w:r w:rsidRPr="002B74B4">
        <w:rPr>
          <w:rStyle w:val="default"/>
          <w:rFonts w:cs="FrankRuehl" w:hint="cs"/>
          <w:rtl/>
        </w:rPr>
        <w:t xml:space="preserve"> העבירה הקודמת), והתקיים לגבי העבירה הקודמת אחד מאלה:</w:t>
      </w:r>
    </w:p>
    <w:p w14:paraId="0CA8EBBC" w14:textId="77777777" w:rsidR="002B74B4" w:rsidRPr="002B74B4" w:rsidRDefault="002B74B4" w:rsidP="002B74B4">
      <w:pPr>
        <w:pStyle w:val="P00"/>
        <w:spacing w:before="72"/>
        <w:ind w:left="1474" w:right="1134"/>
        <w:rPr>
          <w:rStyle w:val="default"/>
          <w:rFonts w:cs="FrankRuehl"/>
          <w:rtl/>
        </w:rPr>
      </w:pPr>
      <w:r w:rsidRPr="002B74B4">
        <w:rPr>
          <w:rStyle w:val="default"/>
          <w:rFonts w:cs="FrankRuehl" w:hint="cs"/>
          <w:rtl/>
        </w:rPr>
        <w:t>(א)</w:t>
      </w:r>
      <w:r w:rsidRPr="002B74B4">
        <w:rPr>
          <w:rStyle w:val="default"/>
          <w:rFonts w:cs="FrankRuehl"/>
          <w:rtl/>
        </w:rPr>
        <w:tab/>
      </w:r>
      <w:r w:rsidRPr="002B74B4">
        <w:rPr>
          <w:rStyle w:val="default"/>
          <w:rFonts w:cs="FrankRuehl" w:hint="cs"/>
          <w:rtl/>
        </w:rPr>
        <w:t>הוא שילם בשלה קנס מינהלי או הורשע בשלה;</w:t>
      </w:r>
    </w:p>
    <w:p w14:paraId="47683A80" w14:textId="77777777" w:rsidR="002B74B4" w:rsidRPr="002B74B4" w:rsidRDefault="002B74B4" w:rsidP="002B74B4">
      <w:pPr>
        <w:pStyle w:val="P00"/>
        <w:spacing w:before="72"/>
        <w:ind w:left="1474" w:right="1134"/>
        <w:rPr>
          <w:rStyle w:val="default"/>
          <w:rFonts w:cs="FrankRuehl"/>
          <w:rtl/>
        </w:rPr>
      </w:pPr>
      <w:r w:rsidRPr="002B74B4">
        <w:rPr>
          <w:rStyle w:val="default"/>
          <w:rFonts w:cs="FrankRuehl" w:hint="cs"/>
          <w:rtl/>
        </w:rPr>
        <w:t>(ב)</w:t>
      </w:r>
      <w:r w:rsidRPr="002B74B4">
        <w:rPr>
          <w:rStyle w:val="default"/>
          <w:rFonts w:cs="FrankRuehl"/>
          <w:rtl/>
        </w:rPr>
        <w:tab/>
      </w:r>
      <w:r w:rsidRPr="002B74B4">
        <w:rPr>
          <w:rStyle w:val="default"/>
          <w:rFonts w:cs="FrankRuehl" w:hint="cs"/>
          <w:rtl/>
        </w:rPr>
        <w:t>חלפו יומיים מיום שהומצאה לו ההודעה על הטלת הקנס המינהלי בעבירה הקודמת;</w:t>
      </w:r>
    </w:p>
    <w:p w14:paraId="04992AFA" w14:textId="77777777" w:rsidR="002B74B4" w:rsidRPr="002B74B4" w:rsidRDefault="002B74B4" w:rsidP="002B74B4">
      <w:pPr>
        <w:pStyle w:val="P00"/>
        <w:spacing w:before="72"/>
        <w:ind w:left="1021" w:right="1134"/>
        <w:rPr>
          <w:rStyle w:val="default"/>
          <w:rFonts w:cs="FrankRuehl"/>
          <w:rtl/>
        </w:rPr>
      </w:pPr>
      <w:r w:rsidRPr="002B74B4">
        <w:rPr>
          <w:rStyle w:val="default"/>
          <w:rFonts w:cs="FrankRuehl" w:hint="cs"/>
          <w:rtl/>
        </w:rPr>
        <w:t>(2)</w:t>
      </w:r>
      <w:r w:rsidRPr="002B74B4">
        <w:rPr>
          <w:rStyle w:val="default"/>
          <w:rFonts w:cs="FrankRuehl"/>
          <w:rtl/>
        </w:rPr>
        <w:tab/>
      </w:r>
      <w:r w:rsidRPr="002B74B4">
        <w:rPr>
          <w:rStyle w:val="default"/>
          <w:rFonts w:cs="FrankRuehl" w:hint="cs"/>
          <w:rtl/>
        </w:rPr>
        <w:t xml:space="preserve">לעניין עבירה מינהלית כאמור בסעיף 20ג(3) או (4) </w:t>
      </w:r>
      <w:r w:rsidRPr="002B74B4">
        <w:rPr>
          <w:rStyle w:val="default"/>
          <w:rFonts w:cs="FrankRuehl"/>
          <w:rtl/>
        </w:rPr>
        <w:t>–</w:t>
      </w:r>
      <w:r w:rsidRPr="002B74B4">
        <w:rPr>
          <w:rStyle w:val="default"/>
          <w:rFonts w:cs="FrankRuehl" w:hint="cs"/>
          <w:rtl/>
        </w:rPr>
        <w:t xml:space="preserve"> עבירה מינהלית חוזרת כמשמעותה בסעיף 2(ג) לחוק העבירות המינהליות.</w:t>
      </w:r>
    </w:p>
    <w:p w14:paraId="03127092" w14:textId="77777777" w:rsidR="00895E21" w:rsidRDefault="00895E21"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הקנס המינהלי הקצוב לעבירה מינהלית כאמור בסעיף קטן (ב) שהיא עבירה מינהלית נמשכת יהיה בשיעור חמישית מהקנס המינהלי האמור באותו סעיף קטן, לפי העניין, לכל יום שבו נמשכת העבירה לאחר המועד שנקבע בהתראה כאמור בסעיף 8(ב1) לחוק העבירות המינהליות.</w:t>
      </w:r>
    </w:p>
    <w:p w14:paraId="757549E8" w14:textId="77777777" w:rsidR="00895E21" w:rsidRDefault="00895E21"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עבירה מינהלית לפי חוק זה לא תהווה פרט רישום פלילי.</w:t>
      </w:r>
    </w:p>
    <w:p w14:paraId="2FA14451" w14:textId="77777777" w:rsidR="005C374E" w:rsidRPr="007C7E23" w:rsidRDefault="005C374E" w:rsidP="005C374E">
      <w:pPr>
        <w:pStyle w:val="P22"/>
        <w:spacing w:before="0"/>
        <w:ind w:left="0" w:right="1134"/>
        <w:rPr>
          <w:rStyle w:val="default"/>
          <w:rFonts w:ascii="FrankRuehl" w:hAnsi="FrankRuehl" w:cs="FrankRuehl"/>
          <w:vanish/>
          <w:color w:val="FF0000"/>
          <w:szCs w:val="20"/>
          <w:shd w:val="clear" w:color="auto" w:fill="FFFF99"/>
          <w:rtl/>
        </w:rPr>
      </w:pPr>
      <w:bookmarkStart w:id="59" w:name="Rov294"/>
      <w:r w:rsidRPr="007C7E23">
        <w:rPr>
          <w:rStyle w:val="default"/>
          <w:rFonts w:ascii="FrankRuehl" w:hAnsi="FrankRuehl" w:cs="FrankRuehl"/>
          <w:vanish/>
          <w:color w:val="FF0000"/>
          <w:szCs w:val="20"/>
          <w:shd w:val="clear" w:color="auto" w:fill="FFFF99"/>
          <w:rtl/>
        </w:rPr>
        <w:t>מיום 31.8.2020</w:t>
      </w:r>
    </w:p>
    <w:p w14:paraId="58C6ABB8" w14:textId="77777777" w:rsidR="005C374E" w:rsidRPr="007C7E23" w:rsidRDefault="005C374E" w:rsidP="005C374E">
      <w:pPr>
        <w:pStyle w:val="P22"/>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34</w:t>
      </w:r>
    </w:p>
    <w:p w14:paraId="58B698F2" w14:textId="77777777" w:rsidR="005C374E" w:rsidRPr="007C7E23" w:rsidRDefault="005C374E" w:rsidP="005C374E">
      <w:pPr>
        <w:pStyle w:val="P22"/>
        <w:spacing w:before="0"/>
        <w:ind w:left="0" w:right="1134"/>
        <w:rPr>
          <w:rStyle w:val="default"/>
          <w:rFonts w:ascii="FrankRuehl" w:hAnsi="FrankRuehl" w:cs="FrankRuehl"/>
          <w:vanish/>
          <w:szCs w:val="20"/>
          <w:shd w:val="clear" w:color="auto" w:fill="FFFF99"/>
          <w:rtl/>
        </w:rPr>
      </w:pPr>
      <w:hyperlink r:id="rId84" w:history="1">
        <w:r w:rsidRPr="007C7E23">
          <w:rPr>
            <w:rStyle w:val="Hyperlink"/>
            <w:rFonts w:ascii="FrankRuehl" w:hAnsi="FrankRuehl"/>
            <w:vanish/>
            <w:szCs w:val="20"/>
            <w:shd w:val="clear" w:color="auto" w:fill="FFFF99"/>
            <w:rtl/>
          </w:rPr>
          <w:t>ס"ח תש"ף מס' 2848</w:t>
        </w:r>
      </w:hyperlink>
      <w:r w:rsidRPr="007C7E23">
        <w:rPr>
          <w:rStyle w:val="default"/>
          <w:rFonts w:ascii="FrankRuehl" w:hAnsi="FrankRuehl" w:cs="FrankRuehl"/>
          <w:vanish/>
          <w:szCs w:val="20"/>
          <w:shd w:val="clear" w:color="auto" w:fill="FFFF99"/>
          <w:rtl/>
        </w:rPr>
        <w:t xml:space="preserve"> מיום 31.8.2020 עמ' 42</w:t>
      </w:r>
      <w:r w:rsidR="00165B86" w:rsidRPr="007C7E23">
        <w:rPr>
          <w:rStyle w:val="default"/>
          <w:rFonts w:ascii="FrankRuehl" w:hAnsi="FrankRuehl" w:cs="FrankRuehl"/>
          <w:vanish/>
          <w:szCs w:val="20"/>
          <w:shd w:val="clear" w:color="auto" w:fill="FFFF99"/>
          <w:rtl/>
        </w:rPr>
        <w:t>9</w:t>
      </w:r>
      <w:r w:rsidRPr="007C7E23">
        <w:rPr>
          <w:rStyle w:val="default"/>
          <w:rFonts w:ascii="FrankRuehl" w:hAnsi="FrankRuehl" w:cs="FrankRuehl"/>
          <w:vanish/>
          <w:szCs w:val="20"/>
          <w:shd w:val="clear" w:color="auto" w:fill="FFFF99"/>
          <w:rtl/>
        </w:rPr>
        <w:t xml:space="preserve"> (</w:t>
      </w:r>
      <w:hyperlink r:id="rId85" w:history="1">
        <w:r w:rsidRPr="007C7E23">
          <w:rPr>
            <w:rStyle w:val="Hyperlink"/>
            <w:rFonts w:ascii="FrankRuehl" w:hAnsi="FrankRuehl"/>
            <w:vanish/>
            <w:szCs w:val="20"/>
            <w:shd w:val="clear" w:color="auto" w:fill="FFFF99"/>
            <w:rtl/>
          </w:rPr>
          <w:t>ה"ח 1357</w:t>
        </w:r>
      </w:hyperlink>
      <w:r w:rsidRPr="007C7E23">
        <w:rPr>
          <w:rStyle w:val="default"/>
          <w:rFonts w:ascii="FrankRuehl" w:hAnsi="FrankRuehl" w:cs="FrankRuehl"/>
          <w:vanish/>
          <w:szCs w:val="20"/>
          <w:shd w:val="clear" w:color="auto" w:fill="FFFF99"/>
          <w:rtl/>
        </w:rPr>
        <w:t>)</w:t>
      </w:r>
    </w:p>
    <w:p w14:paraId="7016535A" w14:textId="77777777" w:rsidR="005C374E" w:rsidRPr="007C7E23" w:rsidRDefault="005C374E" w:rsidP="00895E21">
      <w:pPr>
        <w:pStyle w:val="P22"/>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הוספת סעיף 20</w:t>
      </w:r>
      <w:r w:rsidR="00165B86" w:rsidRPr="007C7E23">
        <w:rPr>
          <w:rStyle w:val="default"/>
          <w:rFonts w:ascii="FrankRuehl" w:hAnsi="FrankRuehl" w:cs="FrankRuehl"/>
          <w:b/>
          <w:bCs/>
          <w:vanish/>
          <w:szCs w:val="20"/>
          <w:shd w:val="clear" w:color="auto" w:fill="FFFF99"/>
          <w:rtl/>
        </w:rPr>
        <w:t>ד</w:t>
      </w:r>
    </w:p>
    <w:p w14:paraId="2388A2ED" w14:textId="77777777" w:rsidR="002B74B4" w:rsidRPr="007C7E23" w:rsidRDefault="002B74B4" w:rsidP="002B74B4">
      <w:pPr>
        <w:pStyle w:val="P00"/>
        <w:spacing w:before="0"/>
        <w:ind w:left="0" w:right="1134"/>
        <w:rPr>
          <w:rStyle w:val="default"/>
          <w:rFonts w:ascii="FrankRuehl" w:hAnsi="FrankRuehl" w:cs="FrankRuehl"/>
          <w:vanish/>
          <w:szCs w:val="20"/>
          <w:shd w:val="clear" w:color="auto" w:fill="FFFF99"/>
          <w:rtl/>
        </w:rPr>
      </w:pPr>
    </w:p>
    <w:p w14:paraId="4BDF220F" w14:textId="77777777" w:rsidR="002B74B4" w:rsidRPr="007C7E23" w:rsidRDefault="002B74B4" w:rsidP="002B74B4">
      <w:pPr>
        <w:pStyle w:val="P00"/>
        <w:spacing w:before="0"/>
        <w:ind w:left="0" w:right="1134"/>
        <w:rPr>
          <w:rStyle w:val="default"/>
          <w:rFonts w:ascii="FrankRuehl" w:hAnsi="FrankRuehl" w:cs="FrankRuehl"/>
          <w:vanish/>
          <w:color w:val="FF0000"/>
          <w:szCs w:val="20"/>
          <w:shd w:val="clear" w:color="auto" w:fill="FFFF99"/>
          <w:rtl/>
        </w:rPr>
      </w:pPr>
      <w:r w:rsidRPr="007C7E23">
        <w:rPr>
          <w:rStyle w:val="default"/>
          <w:rFonts w:ascii="FrankRuehl" w:hAnsi="FrankRuehl" w:cs="FrankRuehl"/>
          <w:vanish/>
          <w:color w:val="FF0000"/>
          <w:szCs w:val="20"/>
          <w:shd w:val="clear" w:color="auto" w:fill="FFFF99"/>
          <w:rtl/>
        </w:rPr>
        <w:t>מיום 31.1.2021</w:t>
      </w:r>
    </w:p>
    <w:p w14:paraId="4A2A699F" w14:textId="77777777" w:rsidR="002B74B4" w:rsidRPr="007C7E23" w:rsidRDefault="002B74B4" w:rsidP="002B74B4">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 xml:space="preserve">תיקון מס' </w:t>
      </w:r>
      <w:r w:rsidRPr="007C7E23">
        <w:rPr>
          <w:rStyle w:val="default"/>
          <w:rFonts w:ascii="FrankRuehl" w:hAnsi="FrankRuehl" w:cs="FrankRuehl" w:hint="cs"/>
          <w:b/>
          <w:bCs/>
          <w:vanish/>
          <w:szCs w:val="20"/>
          <w:shd w:val="clear" w:color="auto" w:fill="FFFF99"/>
          <w:rtl/>
        </w:rPr>
        <w:t>3</w:t>
      </w:r>
      <w:r w:rsidRPr="007C7E23">
        <w:rPr>
          <w:rStyle w:val="default"/>
          <w:rFonts w:ascii="FrankRuehl" w:hAnsi="FrankRuehl" w:cs="FrankRuehl"/>
          <w:b/>
          <w:bCs/>
          <w:vanish/>
          <w:szCs w:val="20"/>
          <w:shd w:val="clear" w:color="auto" w:fill="FFFF99"/>
          <w:rtl/>
        </w:rPr>
        <w:t>5</w:t>
      </w:r>
    </w:p>
    <w:p w14:paraId="5822E03D" w14:textId="77777777" w:rsidR="002B74B4" w:rsidRPr="007C7E23" w:rsidRDefault="002B74B4" w:rsidP="002B74B4">
      <w:pPr>
        <w:pStyle w:val="P00"/>
        <w:spacing w:before="0"/>
        <w:ind w:left="0" w:right="1134"/>
        <w:rPr>
          <w:rStyle w:val="default"/>
          <w:rFonts w:ascii="FrankRuehl" w:hAnsi="FrankRuehl" w:cs="FrankRuehl"/>
          <w:vanish/>
          <w:szCs w:val="20"/>
          <w:shd w:val="clear" w:color="auto" w:fill="FFFF99"/>
          <w:rtl/>
        </w:rPr>
      </w:pPr>
      <w:hyperlink r:id="rId86" w:history="1">
        <w:r w:rsidRPr="007C7E23">
          <w:rPr>
            <w:rStyle w:val="Hyperlink"/>
            <w:rFonts w:ascii="FrankRuehl" w:hAnsi="FrankRuehl"/>
            <w:vanish/>
            <w:szCs w:val="20"/>
            <w:shd w:val="clear" w:color="auto" w:fill="FFFF99"/>
            <w:rtl/>
          </w:rPr>
          <w:t>ס"ח תשפ"א מס' 2900</w:t>
        </w:r>
      </w:hyperlink>
      <w:r w:rsidRPr="007C7E23">
        <w:rPr>
          <w:rStyle w:val="default"/>
          <w:rFonts w:ascii="FrankRuehl" w:hAnsi="FrankRuehl" w:cs="FrankRuehl"/>
          <w:vanish/>
          <w:szCs w:val="20"/>
          <w:shd w:val="clear" w:color="auto" w:fill="FFFF99"/>
          <w:rtl/>
        </w:rPr>
        <w:t xml:space="preserve"> מיום 31.1.2021 עמ' 299 (</w:t>
      </w:r>
      <w:hyperlink r:id="rId87" w:history="1">
        <w:r w:rsidRPr="007C7E23">
          <w:rPr>
            <w:rStyle w:val="Hyperlink"/>
            <w:rFonts w:ascii="FrankRuehl" w:hAnsi="FrankRuehl"/>
            <w:vanish/>
            <w:szCs w:val="20"/>
            <w:shd w:val="clear" w:color="auto" w:fill="FFFF99"/>
            <w:rtl/>
          </w:rPr>
          <w:t>ה"ח 1371</w:t>
        </w:r>
      </w:hyperlink>
      <w:r w:rsidRPr="007C7E23">
        <w:rPr>
          <w:rStyle w:val="default"/>
          <w:rFonts w:ascii="FrankRuehl" w:hAnsi="FrankRuehl" w:cs="FrankRuehl"/>
          <w:vanish/>
          <w:szCs w:val="20"/>
          <w:shd w:val="clear" w:color="auto" w:fill="FFFF99"/>
          <w:rtl/>
        </w:rPr>
        <w:t>)</w:t>
      </w:r>
    </w:p>
    <w:p w14:paraId="4D015814" w14:textId="77777777" w:rsidR="002B74B4" w:rsidRPr="007C7E23" w:rsidRDefault="002B74B4" w:rsidP="002B74B4">
      <w:pPr>
        <w:pStyle w:val="P00"/>
        <w:ind w:left="0" w:right="1134"/>
        <w:rPr>
          <w:rStyle w:val="default"/>
          <w:rFonts w:cs="FrankRuehl"/>
          <w:vanish/>
          <w:sz w:val="16"/>
          <w:szCs w:val="22"/>
          <w:u w:val="single"/>
          <w:shd w:val="clear" w:color="auto" w:fill="FFFF99"/>
          <w:rtl/>
        </w:rPr>
      </w:pP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(ג)</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 xml:space="preserve">הקנס המינהלי הקצוב לעבירה מינהלית כאמור בסעיף קטן (ב) שהיא עבירה מינהלית חוזרת </w:t>
      </w:r>
      <w:r w:rsidRPr="007C7E23">
        <w:rPr>
          <w:rStyle w:val="default"/>
          <w:rFonts w:cs="FrankRuehl" w:hint="cs"/>
          <w:strike/>
          <w:vanish/>
          <w:sz w:val="16"/>
          <w:szCs w:val="22"/>
          <w:shd w:val="clear" w:color="auto" w:fill="FFFF99"/>
          <w:rtl/>
        </w:rPr>
        <w:t>כמשמעותה בסעיף 2(ג) לחוק העבירות המינהליות,</w:t>
      </w:r>
      <w:r w:rsidRPr="007C7E23">
        <w:rPr>
          <w:rStyle w:val="default"/>
          <w:rFonts w:cs="FrankRuehl" w:hint="cs"/>
          <w:vanish/>
          <w:sz w:val="16"/>
          <w:szCs w:val="22"/>
          <w:shd w:val="clear" w:color="auto" w:fill="FFFF99"/>
          <w:rtl/>
        </w:rPr>
        <w:t xml:space="preserve"> יהיה כפל הקנס המינהלי האמור בסעיף קטן (ב), לפי העניין</w:t>
      </w:r>
      <w:r w:rsidRPr="007C7E23">
        <w:rPr>
          <w:rStyle w:val="default"/>
          <w:rFonts w:cs="FrankRuehl" w:hint="cs"/>
          <w:strike/>
          <w:vanish/>
          <w:sz w:val="16"/>
          <w:szCs w:val="22"/>
          <w:shd w:val="clear" w:color="auto" w:fill="FFFF99"/>
          <w:rtl/>
        </w:rPr>
        <w:t>.</w:t>
      </w:r>
      <w:r w:rsidRPr="007C7E23">
        <w:rPr>
          <w:rStyle w:val="default"/>
          <w:rFonts w:cs="FrankRuehl" w:hint="cs"/>
          <w:vanish/>
          <w:sz w:val="16"/>
          <w:szCs w:val="22"/>
          <w:u w:val="single"/>
          <w:shd w:val="clear" w:color="auto" w:fill="FFFF99"/>
          <w:rtl/>
        </w:rPr>
        <w:t xml:space="preserve">; בסעיף זה, "עבירה מינהלית חוזרת" </w:t>
      </w:r>
      <w:r w:rsidRPr="007C7E23">
        <w:rPr>
          <w:rStyle w:val="default"/>
          <w:rFonts w:cs="FrankRuehl"/>
          <w:vanish/>
          <w:sz w:val="16"/>
          <w:szCs w:val="22"/>
          <w:u w:val="single"/>
          <w:shd w:val="clear" w:color="auto" w:fill="FFFF99"/>
          <w:rtl/>
        </w:rPr>
        <w:t>–</w:t>
      </w:r>
    </w:p>
    <w:p w14:paraId="479CE1E3" w14:textId="77777777" w:rsidR="002B74B4" w:rsidRPr="007C7E23" w:rsidRDefault="002B74B4" w:rsidP="002B74B4">
      <w:pPr>
        <w:pStyle w:val="P00"/>
        <w:spacing w:before="0"/>
        <w:ind w:left="1021" w:right="1134"/>
        <w:rPr>
          <w:rStyle w:val="default"/>
          <w:rFonts w:cs="FrankRuehl"/>
          <w:vanish/>
          <w:sz w:val="16"/>
          <w:szCs w:val="22"/>
          <w:u w:val="single"/>
          <w:shd w:val="clear" w:color="auto" w:fill="FFFF99"/>
          <w:rtl/>
        </w:rPr>
      </w:pPr>
      <w:r w:rsidRPr="007C7E23">
        <w:rPr>
          <w:rStyle w:val="default"/>
          <w:rFonts w:cs="FrankRuehl" w:hint="cs"/>
          <w:vanish/>
          <w:sz w:val="16"/>
          <w:szCs w:val="22"/>
          <w:u w:val="single"/>
          <w:shd w:val="clear" w:color="auto" w:fill="FFFF99"/>
          <w:rtl/>
        </w:rPr>
        <w:t>(1)</w:t>
      </w:r>
      <w:r w:rsidRPr="007C7E23">
        <w:rPr>
          <w:rStyle w:val="default"/>
          <w:rFonts w:cs="FrankRuehl"/>
          <w:vanish/>
          <w:sz w:val="16"/>
          <w:szCs w:val="22"/>
          <w:u w:val="single"/>
          <w:shd w:val="clear" w:color="auto" w:fill="FFFF99"/>
          <w:rtl/>
        </w:rPr>
        <w:tab/>
      </w:r>
      <w:r w:rsidRPr="007C7E23">
        <w:rPr>
          <w:rStyle w:val="default"/>
          <w:rFonts w:cs="FrankRuehl" w:hint="cs"/>
          <w:vanish/>
          <w:sz w:val="16"/>
          <w:szCs w:val="22"/>
          <w:u w:val="single"/>
          <w:shd w:val="clear" w:color="auto" w:fill="FFFF99"/>
          <w:rtl/>
        </w:rPr>
        <w:t xml:space="preserve">לעניין עבירה מינהלית כאמור בסעיף 20ג(1) או (2) </w:t>
      </w:r>
      <w:r w:rsidRPr="007C7E23">
        <w:rPr>
          <w:rStyle w:val="default"/>
          <w:rFonts w:cs="FrankRuehl"/>
          <w:vanish/>
          <w:sz w:val="16"/>
          <w:szCs w:val="22"/>
          <w:u w:val="single"/>
          <w:shd w:val="clear" w:color="auto" w:fill="FFFF99"/>
          <w:rtl/>
        </w:rPr>
        <w:t>–</w:t>
      </w:r>
      <w:r w:rsidRPr="007C7E23">
        <w:rPr>
          <w:rStyle w:val="default"/>
          <w:rFonts w:cs="FrankRuehl" w:hint="cs"/>
          <w:vanish/>
          <w:sz w:val="16"/>
          <w:szCs w:val="22"/>
          <w:u w:val="single"/>
          <w:shd w:val="clear" w:color="auto" w:fill="FFFF99"/>
          <w:rtl/>
        </w:rPr>
        <w:t xml:space="preserve"> עבירה מינהלית שעבר אדם בתוך שלוש שנים מיום שעבר לפני כן את אותה עבירה (בסעיף זה </w:t>
      </w:r>
      <w:r w:rsidRPr="007C7E23">
        <w:rPr>
          <w:rStyle w:val="default"/>
          <w:rFonts w:cs="FrankRuehl"/>
          <w:vanish/>
          <w:sz w:val="16"/>
          <w:szCs w:val="22"/>
          <w:u w:val="single"/>
          <w:shd w:val="clear" w:color="auto" w:fill="FFFF99"/>
          <w:rtl/>
        </w:rPr>
        <w:t>–</w:t>
      </w:r>
      <w:r w:rsidRPr="007C7E23">
        <w:rPr>
          <w:rStyle w:val="default"/>
          <w:rFonts w:cs="FrankRuehl" w:hint="cs"/>
          <w:vanish/>
          <w:sz w:val="16"/>
          <w:szCs w:val="22"/>
          <w:u w:val="single"/>
          <w:shd w:val="clear" w:color="auto" w:fill="FFFF99"/>
          <w:rtl/>
        </w:rPr>
        <w:t xml:space="preserve"> העבירה הקודמת), והתקיים לגבי העבירה הקודמת אחד מאלה:</w:t>
      </w:r>
    </w:p>
    <w:p w14:paraId="6892AD82" w14:textId="77777777" w:rsidR="002B74B4" w:rsidRPr="007C7E23" w:rsidRDefault="002B74B4" w:rsidP="002B74B4">
      <w:pPr>
        <w:pStyle w:val="P00"/>
        <w:spacing w:before="0"/>
        <w:ind w:left="1474" w:right="1134"/>
        <w:rPr>
          <w:rStyle w:val="default"/>
          <w:rFonts w:cs="FrankRuehl"/>
          <w:vanish/>
          <w:sz w:val="16"/>
          <w:szCs w:val="22"/>
          <w:u w:val="single"/>
          <w:shd w:val="clear" w:color="auto" w:fill="FFFF99"/>
          <w:rtl/>
        </w:rPr>
      </w:pPr>
      <w:r w:rsidRPr="007C7E23">
        <w:rPr>
          <w:rStyle w:val="default"/>
          <w:rFonts w:cs="FrankRuehl" w:hint="cs"/>
          <w:vanish/>
          <w:sz w:val="16"/>
          <w:szCs w:val="22"/>
          <w:u w:val="single"/>
          <w:shd w:val="clear" w:color="auto" w:fill="FFFF99"/>
          <w:rtl/>
        </w:rPr>
        <w:t>(א)</w:t>
      </w:r>
      <w:r w:rsidRPr="007C7E23">
        <w:rPr>
          <w:rStyle w:val="default"/>
          <w:rFonts w:cs="FrankRuehl"/>
          <w:vanish/>
          <w:sz w:val="16"/>
          <w:szCs w:val="22"/>
          <w:u w:val="single"/>
          <w:shd w:val="clear" w:color="auto" w:fill="FFFF99"/>
          <w:rtl/>
        </w:rPr>
        <w:tab/>
      </w:r>
      <w:r w:rsidRPr="007C7E23">
        <w:rPr>
          <w:rStyle w:val="default"/>
          <w:rFonts w:cs="FrankRuehl" w:hint="cs"/>
          <w:vanish/>
          <w:sz w:val="16"/>
          <w:szCs w:val="22"/>
          <w:u w:val="single"/>
          <w:shd w:val="clear" w:color="auto" w:fill="FFFF99"/>
          <w:rtl/>
        </w:rPr>
        <w:t>הוא שילם בשלה קנס מינהלי או הורשע בשלה;</w:t>
      </w:r>
    </w:p>
    <w:p w14:paraId="5E175195" w14:textId="77777777" w:rsidR="002B74B4" w:rsidRPr="007C7E23" w:rsidRDefault="002B74B4" w:rsidP="002B74B4">
      <w:pPr>
        <w:pStyle w:val="P00"/>
        <w:spacing w:before="0"/>
        <w:ind w:left="1474" w:right="1134"/>
        <w:rPr>
          <w:rStyle w:val="default"/>
          <w:rFonts w:cs="FrankRuehl"/>
          <w:vanish/>
          <w:sz w:val="16"/>
          <w:szCs w:val="22"/>
          <w:u w:val="single"/>
          <w:shd w:val="clear" w:color="auto" w:fill="FFFF99"/>
          <w:rtl/>
        </w:rPr>
      </w:pPr>
      <w:r w:rsidRPr="007C7E23">
        <w:rPr>
          <w:rStyle w:val="default"/>
          <w:rFonts w:cs="FrankRuehl" w:hint="cs"/>
          <w:vanish/>
          <w:sz w:val="16"/>
          <w:szCs w:val="22"/>
          <w:u w:val="single"/>
          <w:shd w:val="clear" w:color="auto" w:fill="FFFF99"/>
          <w:rtl/>
        </w:rPr>
        <w:t>(ב)</w:t>
      </w:r>
      <w:r w:rsidRPr="007C7E23">
        <w:rPr>
          <w:rStyle w:val="default"/>
          <w:rFonts w:cs="FrankRuehl"/>
          <w:vanish/>
          <w:sz w:val="16"/>
          <w:szCs w:val="22"/>
          <w:u w:val="single"/>
          <w:shd w:val="clear" w:color="auto" w:fill="FFFF99"/>
          <w:rtl/>
        </w:rPr>
        <w:tab/>
      </w:r>
      <w:r w:rsidRPr="007C7E23">
        <w:rPr>
          <w:rStyle w:val="default"/>
          <w:rFonts w:cs="FrankRuehl" w:hint="cs"/>
          <w:vanish/>
          <w:sz w:val="16"/>
          <w:szCs w:val="22"/>
          <w:u w:val="single"/>
          <w:shd w:val="clear" w:color="auto" w:fill="FFFF99"/>
          <w:rtl/>
        </w:rPr>
        <w:t>חלפו יומיים מיום שהומצאה לו ההודעה על הטלת הקנס המינהלי בעבירה הקודמת;</w:t>
      </w:r>
    </w:p>
    <w:p w14:paraId="3FA1968C" w14:textId="77777777" w:rsidR="002B74B4" w:rsidRPr="002B74B4" w:rsidRDefault="002B74B4" w:rsidP="002B74B4">
      <w:pPr>
        <w:pStyle w:val="P00"/>
        <w:spacing w:before="0"/>
        <w:ind w:left="1021" w:right="1134"/>
        <w:rPr>
          <w:rStyle w:val="default"/>
          <w:rFonts w:cs="FrankRuehl"/>
          <w:sz w:val="2"/>
          <w:szCs w:val="2"/>
          <w:rtl/>
        </w:rPr>
      </w:pPr>
      <w:r w:rsidRPr="007C7E23">
        <w:rPr>
          <w:rStyle w:val="default"/>
          <w:rFonts w:cs="FrankRuehl" w:hint="cs"/>
          <w:vanish/>
          <w:sz w:val="16"/>
          <w:szCs w:val="22"/>
          <w:u w:val="single"/>
          <w:shd w:val="clear" w:color="auto" w:fill="FFFF99"/>
          <w:rtl/>
        </w:rPr>
        <w:t>(2)</w:t>
      </w:r>
      <w:r w:rsidRPr="007C7E23">
        <w:rPr>
          <w:rStyle w:val="default"/>
          <w:rFonts w:cs="FrankRuehl"/>
          <w:vanish/>
          <w:sz w:val="16"/>
          <w:szCs w:val="22"/>
          <w:u w:val="single"/>
          <w:shd w:val="clear" w:color="auto" w:fill="FFFF99"/>
          <w:rtl/>
        </w:rPr>
        <w:tab/>
      </w:r>
      <w:r w:rsidRPr="007C7E23">
        <w:rPr>
          <w:rStyle w:val="default"/>
          <w:rFonts w:cs="FrankRuehl" w:hint="cs"/>
          <w:vanish/>
          <w:sz w:val="16"/>
          <w:szCs w:val="22"/>
          <w:u w:val="single"/>
          <w:shd w:val="clear" w:color="auto" w:fill="FFFF99"/>
          <w:rtl/>
        </w:rPr>
        <w:t xml:space="preserve">לעניין עבירה מינהלית כאמור בסעיף 20ג(3) או (4) </w:t>
      </w:r>
      <w:r w:rsidRPr="007C7E23">
        <w:rPr>
          <w:rStyle w:val="default"/>
          <w:rFonts w:cs="FrankRuehl"/>
          <w:vanish/>
          <w:sz w:val="16"/>
          <w:szCs w:val="22"/>
          <w:u w:val="single"/>
          <w:shd w:val="clear" w:color="auto" w:fill="FFFF99"/>
          <w:rtl/>
        </w:rPr>
        <w:t>–</w:t>
      </w:r>
      <w:r w:rsidRPr="007C7E23">
        <w:rPr>
          <w:rStyle w:val="default"/>
          <w:rFonts w:cs="FrankRuehl" w:hint="cs"/>
          <w:vanish/>
          <w:sz w:val="16"/>
          <w:szCs w:val="22"/>
          <w:u w:val="single"/>
          <w:shd w:val="clear" w:color="auto" w:fill="FFFF99"/>
          <w:rtl/>
        </w:rPr>
        <w:t xml:space="preserve"> עבירה מינהלית חוזרת כמשמעותה בסעיף 2(ג) לחוק העבירות המינהליות.</w:t>
      </w:r>
      <w:bookmarkEnd w:id="59"/>
    </w:p>
    <w:p w14:paraId="35195566" w14:textId="77777777" w:rsidR="005C374E" w:rsidRDefault="005C374E" w:rsidP="005C374E">
      <w:pPr>
        <w:pStyle w:val="P00"/>
        <w:spacing w:before="72"/>
        <w:ind w:left="0" w:right="1134"/>
        <w:rPr>
          <w:rStyle w:val="default"/>
          <w:rFonts w:cs="FrankRuehl"/>
          <w:rtl/>
        </w:rPr>
      </w:pPr>
      <w:bookmarkStart w:id="60" w:name="Seif128"/>
      <w:bookmarkEnd w:id="60"/>
      <w:r>
        <w:rPr>
          <w:lang w:val="he-IL"/>
        </w:rPr>
        <w:pict w14:anchorId="3A289B74">
          <v:rect id="_x0000_s2368" style="position:absolute;left:0;text-align:left;margin-left:464.5pt;margin-top:8.05pt;width:75.05pt;height:35pt;z-index:251769856" o:allowincell="f" filled="f" stroked="f" strokecolor="lime" strokeweight=".25pt">
            <v:textbox inset="0,0,0,0">
              <w:txbxContent>
                <w:p w14:paraId="0A1D1B12" w14:textId="77777777" w:rsidR="005C374E" w:rsidRDefault="0092554B" w:rsidP="005C374E">
                  <w:pPr>
                    <w:spacing w:line="160" w:lineRule="exact"/>
                    <w:jc w:val="left"/>
                    <w:rPr>
                      <w:rFonts w:cs="Miriam" w:hint="cs"/>
                      <w:szCs w:val="18"/>
                      <w:rtl/>
                    </w:rPr>
                  </w:pPr>
                  <w:r>
                    <w:rPr>
                      <w:rFonts w:cs="Miriam" w:hint="cs"/>
                      <w:szCs w:val="18"/>
                      <w:rtl/>
                    </w:rPr>
                    <w:t>קביעת גורם מוסמך וסמכויותיו</w:t>
                  </w:r>
                </w:p>
                <w:p w14:paraId="19A448E0" w14:textId="77777777" w:rsidR="005C374E" w:rsidRDefault="005C374E" w:rsidP="005C374E">
                  <w:pPr>
                    <w:spacing w:line="160" w:lineRule="exact"/>
                    <w:jc w:val="left"/>
                    <w:rPr>
                      <w:rFonts w:cs="Miriam"/>
                      <w:noProof/>
                      <w:szCs w:val="18"/>
                      <w:rtl/>
                    </w:rPr>
                  </w:pPr>
                  <w:r>
                    <w:rPr>
                      <w:rFonts w:cs="Miriam" w:hint="cs"/>
                      <w:szCs w:val="18"/>
                      <w:rtl/>
                    </w:rPr>
                    <w:t xml:space="preserve">(תיקון מס' 34) </w:t>
                  </w:r>
                  <w:r>
                    <w:rPr>
                      <w:rFonts w:cs="Miriam"/>
                      <w:szCs w:val="18"/>
                      <w:rtl/>
                    </w:rPr>
                    <w:br/>
                  </w:r>
                  <w:r>
                    <w:rPr>
                      <w:rFonts w:cs="Miriam" w:hint="cs"/>
                      <w:szCs w:val="18"/>
                      <w:rtl/>
                    </w:rPr>
                    <w:t>תש"ף-2020</w:t>
                  </w:r>
                </w:p>
              </w:txbxContent>
            </v:textbox>
            <w10:anchorlock/>
          </v:rect>
        </w:pict>
      </w:r>
      <w:r>
        <w:rPr>
          <w:rStyle w:val="big-number"/>
          <w:rtl/>
        </w:rPr>
        <w:t>20</w:t>
      </w:r>
      <w:r w:rsidR="00895E21">
        <w:rPr>
          <w:rStyle w:val="default"/>
          <w:rFonts w:cs="FrankRuehl" w:hint="cs"/>
          <w:rtl/>
        </w:rPr>
        <w:t>ה</w:t>
      </w:r>
      <w:r w:rsidRPr="005C374E">
        <w:rPr>
          <w:rStyle w:val="default"/>
          <w:rFonts w:cs="FrankRuehl"/>
          <w:rtl/>
        </w:rPr>
        <w:t>.</w:t>
      </w:r>
      <w:r w:rsidRPr="005C374E">
        <w:rPr>
          <w:rStyle w:val="default"/>
          <w:rFonts w:cs="FrankRuehl"/>
          <w:rtl/>
        </w:rPr>
        <w:tab/>
      </w:r>
      <w:r w:rsidR="0092554B">
        <w:rPr>
          <w:rStyle w:val="default"/>
          <w:rFonts w:cs="FrankRuehl" w:hint="cs"/>
          <w:rtl/>
        </w:rPr>
        <w:t>(א)</w:t>
      </w:r>
      <w:r w:rsidR="0092554B">
        <w:rPr>
          <w:rStyle w:val="default"/>
          <w:rFonts w:cs="FrankRuehl"/>
          <w:rtl/>
        </w:rPr>
        <w:tab/>
      </w:r>
      <w:r w:rsidR="0092554B">
        <w:rPr>
          <w:rStyle w:val="default"/>
          <w:rFonts w:cs="FrankRuehl" w:hint="cs"/>
          <w:rtl/>
        </w:rPr>
        <w:t>הגורם המוסמך להטיל קנס מינהלי לפי סעיף 20ג(1) עד (3) הוא שוטר או מפקח שהוא עובד המדינה שנתונות לו סמכויות פיקוח לפי כל דין כאמור בסעיף 25(א)(2) לחוק סמכויות מיוחדות; הגורם המוסמך להטיל קנס מינהלי לפי סעיף 20ג(4) הוא גורם מוסמך כאמור בפסקאות (1), (2) ו-(4) עד (6) בסעיף 25(א) לחוק האמור.</w:t>
      </w:r>
    </w:p>
    <w:p w14:paraId="27EDEA0C" w14:textId="77777777" w:rsidR="0092554B" w:rsidRDefault="0092554B"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הממשלה רשאית לקבוע בתקנות גורם מוסמך אחר לאכיפת ההוראות האמורות בסעיף קטן (א) מבין הגורמים המוסמכים המנויים בסעיף </w:t>
      </w:r>
      <w:r w:rsidR="00A9288A">
        <w:rPr>
          <w:rStyle w:val="default"/>
          <w:rFonts w:cs="FrankRuehl" w:hint="cs"/>
          <w:rtl/>
        </w:rPr>
        <w:t>25(א) לחוק סמכויות מיוחדות; על קביעת גורם מוסמך כאמור יחולו הוראות סעיף 25(ב) לחוק סמכויות מיוחדות.</w:t>
      </w:r>
    </w:p>
    <w:p w14:paraId="6D38867A" w14:textId="77777777" w:rsidR="00A9288A" w:rsidRDefault="00A9288A"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לגורם מוסמך כאמור בסעיף קטן (א) ו-(ב) יהיו נתונות הסמכויות האמורות בסעיף 26 לחוק סמכויות מיוחדות, ותחול עליו חובת הזדהות כאמור בסעיף 33 לחוק האמור.</w:t>
      </w:r>
    </w:p>
    <w:p w14:paraId="2C8BF866" w14:textId="77777777" w:rsidR="00A9288A" w:rsidRDefault="00A9288A"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סמכויות כאמור בסעיף זה יופעלו בהתאם למדיניות פיקוח ואכיפה כאמור בסעיף 28ב(א) לחוק סמכויות מיוחדות, והוראות סעיף 28ב(ב), (ג) ו-(ד)(1) ו-(2) לחוק האמור יחולו בשינויים המחויבים לעניין העבירות והעבירות המינהליות לפי סעיפים 20ג ו-20ד.</w:t>
      </w:r>
    </w:p>
    <w:p w14:paraId="10C5211F" w14:textId="77777777" w:rsidR="00A9288A" w:rsidRDefault="00A9288A"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לשם אכיפת הוראות סעיף 20ג יהיו נתונות לשוטר הסמכויות האמורות בסעיף 27(א)(1) ו-(2) לחוק סמכויות מיוחדות.</w:t>
      </w:r>
    </w:p>
    <w:p w14:paraId="75946159" w14:textId="77777777" w:rsidR="005C374E" w:rsidRPr="007C7E23" w:rsidRDefault="005C374E" w:rsidP="005C374E">
      <w:pPr>
        <w:pStyle w:val="P22"/>
        <w:spacing w:before="0"/>
        <w:ind w:left="0" w:right="1134"/>
        <w:rPr>
          <w:rStyle w:val="default"/>
          <w:rFonts w:ascii="FrankRuehl" w:hAnsi="FrankRuehl" w:cs="FrankRuehl"/>
          <w:vanish/>
          <w:color w:val="FF0000"/>
          <w:szCs w:val="20"/>
          <w:shd w:val="clear" w:color="auto" w:fill="FFFF99"/>
          <w:rtl/>
        </w:rPr>
      </w:pPr>
      <w:bookmarkStart w:id="61" w:name="Rov289"/>
      <w:r w:rsidRPr="007C7E23">
        <w:rPr>
          <w:rStyle w:val="default"/>
          <w:rFonts w:ascii="FrankRuehl" w:hAnsi="FrankRuehl" w:cs="FrankRuehl"/>
          <w:vanish/>
          <w:color w:val="FF0000"/>
          <w:szCs w:val="20"/>
          <w:shd w:val="clear" w:color="auto" w:fill="FFFF99"/>
          <w:rtl/>
        </w:rPr>
        <w:t>מיום 31.8.2020</w:t>
      </w:r>
    </w:p>
    <w:p w14:paraId="58679149" w14:textId="77777777" w:rsidR="005C374E" w:rsidRPr="007C7E23" w:rsidRDefault="005C374E" w:rsidP="005C374E">
      <w:pPr>
        <w:pStyle w:val="P22"/>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34</w:t>
      </w:r>
    </w:p>
    <w:p w14:paraId="183D8466" w14:textId="77777777" w:rsidR="005C374E" w:rsidRPr="007C7E23" w:rsidRDefault="005C374E" w:rsidP="005C374E">
      <w:pPr>
        <w:pStyle w:val="P22"/>
        <w:spacing w:before="0"/>
        <w:ind w:left="0" w:right="1134"/>
        <w:rPr>
          <w:rStyle w:val="default"/>
          <w:rFonts w:ascii="FrankRuehl" w:hAnsi="FrankRuehl" w:cs="FrankRuehl"/>
          <w:vanish/>
          <w:szCs w:val="20"/>
          <w:shd w:val="clear" w:color="auto" w:fill="FFFF99"/>
          <w:rtl/>
        </w:rPr>
      </w:pPr>
      <w:hyperlink r:id="rId88" w:history="1">
        <w:r w:rsidRPr="007C7E23">
          <w:rPr>
            <w:rStyle w:val="Hyperlink"/>
            <w:rFonts w:ascii="FrankRuehl" w:hAnsi="FrankRuehl"/>
            <w:vanish/>
            <w:szCs w:val="20"/>
            <w:shd w:val="clear" w:color="auto" w:fill="FFFF99"/>
            <w:rtl/>
          </w:rPr>
          <w:t>ס"ח תש"ף מס' 2848</w:t>
        </w:r>
      </w:hyperlink>
      <w:r w:rsidRPr="007C7E23">
        <w:rPr>
          <w:rStyle w:val="default"/>
          <w:rFonts w:ascii="FrankRuehl" w:hAnsi="FrankRuehl" w:cs="FrankRuehl"/>
          <w:vanish/>
          <w:szCs w:val="20"/>
          <w:shd w:val="clear" w:color="auto" w:fill="FFFF99"/>
          <w:rtl/>
        </w:rPr>
        <w:t xml:space="preserve"> מיום 31.8.2020 עמ' 42</w:t>
      </w:r>
      <w:r w:rsidR="00895E21" w:rsidRPr="007C7E23">
        <w:rPr>
          <w:rStyle w:val="default"/>
          <w:rFonts w:ascii="FrankRuehl" w:hAnsi="FrankRuehl" w:cs="FrankRuehl"/>
          <w:vanish/>
          <w:szCs w:val="20"/>
          <w:shd w:val="clear" w:color="auto" w:fill="FFFF99"/>
          <w:rtl/>
        </w:rPr>
        <w:t>9</w:t>
      </w:r>
      <w:r w:rsidRPr="007C7E23">
        <w:rPr>
          <w:rStyle w:val="default"/>
          <w:rFonts w:ascii="FrankRuehl" w:hAnsi="FrankRuehl" w:cs="FrankRuehl"/>
          <w:vanish/>
          <w:szCs w:val="20"/>
          <w:shd w:val="clear" w:color="auto" w:fill="FFFF99"/>
          <w:rtl/>
        </w:rPr>
        <w:t xml:space="preserve"> (</w:t>
      </w:r>
      <w:hyperlink r:id="rId89" w:history="1">
        <w:r w:rsidRPr="007C7E23">
          <w:rPr>
            <w:rStyle w:val="Hyperlink"/>
            <w:rFonts w:ascii="FrankRuehl" w:hAnsi="FrankRuehl"/>
            <w:vanish/>
            <w:szCs w:val="20"/>
            <w:shd w:val="clear" w:color="auto" w:fill="FFFF99"/>
            <w:rtl/>
          </w:rPr>
          <w:t>ה"ח 1357</w:t>
        </w:r>
      </w:hyperlink>
      <w:r w:rsidRPr="007C7E23">
        <w:rPr>
          <w:rStyle w:val="default"/>
          <w:rFonts w:ascii="FrankRuehl" w:hAnsi="FrankRuehl" w:cs="FrankRuehl"/>
          <w:vanish/>
          <w:szCs w:val="20"/>
          <w:shd w:val="clear" w:color="auto" w:fill="FFFF99"/>
          <w:rtl/>
        </w:rPr>
        <w:t>)</w:t>
      </w:r>
    </w:p>
    <w:p w14:paraId="0B0CFF98" w14:textId="77777777" w:rsidR="005C374E" w:rsidRPr="00A9288A" w:rsidRDefault="005C374E" w:rsidP="00A9288A">
      <w:pPr>
        <w:pStyle w:val="P22"/>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b/>
          <w:bCs/>
          <w:vanish/>
          <w:szCs w:val="20"/>
          <w:shd w:val="clear" w:color="auto" w:fill="FFFF99"/>
          <w:rtl/>
        </w:rPr>
        <w:t>הוספת סעיף 20</w:t>
      </w:r>
      <w:r w:rsidR="00895E21" w:rsidRPr="007C7E23">
        <w:rPr>
          <w:rStyle w:val="default"/>
          <w:rFonts w:ascii="FrankRuehl" w:hAnsi="FrankRuehl" w:cs="FrankRuehl"/>
          <w:b/>
          <w:bCs/>
          <w:vanish/>
          <w:szCs w:val="20"/>
          <w:shd w:val="clear" w:color="auto" w:fill="FFFF99"/>
          <w:rtl/>
        </w:rPr>
        <w:t>ה</w:t>
      </w:r>
      <w:bookmarkEnd w:id="61"/>
    </w:p>
    <w:p w14:paraId="0CB62916" w14:textId="77777777" w:rsidR="005C374E" w:rsidRDefault="005C374E" w:rsidP="005C374E">
      <w:pPr>
        <w:pStyle w:val="P00"/>
        <w:spacing w:before="72"/>
        <w:ind w:left="0" w:right="1134"/>
        <w:rPr>
          <w:rStyle w:val="default"/>
          <w:rFonts w:cs="FrankRuehl"/>
          <w:rtl/>
        </w:rPr>
      </w:pPr>
      <w:bookmarkStart w:id="62" w:name="Seif129"/>
      <w:bookmarkEnd w:id="62"/>
      <w:r>
        <w:rPr>
          <w:lang w:val="he-IL"/>
        </w:rPr>
        <w:pict w14:anchorId="42E07999">
          <v:rect id="_x0000_s2369" style="position:absolute;left:0;text-align:left;margin-left:464.5pt;margin-top:8.05pt;width:75.05pt;height:41.95pt;z-index:251770880" o:allowincell="f" filled="f" stroked="f" strokecolor="lime" strokeweight=".25pt">
            <v:textbox inset="0,0,0,0">
              <w:txbxContent>
                <w:p w14:paraId="7BC5BE09" w14:textId="77777777" w:rsidR="005C374E" w:rsidRDefault="00A9288A" w:rsidP="005C374E">
                  <w:pPr>
                    <w:spacing w:line="160" w:lineRule="exact"/>
                    <w:jc w:val="left"/>
                    <w:rPr>
                      <w:rFonts w:cs="Miriam" w:hint="cs"/>
                      <w:szCs w:val="18"/>
                      <w:rtl/>
                    </w:rPr>
                  </w:pPr>
                  <w:r>
                    <w:rPr>
                      <w:rFonts w:cs="Miriam" w:hint="cs"/>
                      <w:szCs w:val="18"/>
                      <w:rtl/>
                    </w:rPr>
                    <w:t>דיווח לכנסת</w:t>
                  </w:r>
                </w:p>
                <w:p w14:paraId="6C186A69" w14:textId="77777777" w:rsidR="005C374E" w:rsidRDefault="005C374E" w:rsidP="005C374E">
                  <w:pPr>
                    <w:spacing w:line="160" w:lineRule="exact"/>
                    <w:jc w:val="left"/>
                    <w:rPr>
                      <w:rFonts w:cs="Miriam"/>
                      <w:noProof/>
                      <w:szCs w:val="18"/>
                      <w:rtl/>
                    </w:rPr>
                  </w:pPr>
                  <w:r>
                    <w:rPr>
                      <w:rFonts w:cs="Miriam" w:hint="cs"/>
                      <w:szCs w:val="18"/>
                      <w:rtl/>
                    </w:rPr>
                    <w:t xml:space="preserve">(תיקון מס' 34) </w:t>
                  </w:r>
                  <w:r>
                    <w:rPr>
                      <w:rFonts w:cs="Miriam"/>
                      <w:szCs w:val="18"/>
                      <w:rtl/>
                    </w:rPr>
                    <w:br/>
                  </w:r>
                  <w:r>
                    <w:rPr>
                      <w:rFonts w:cs="Miriam" w:hint="cs"/>
                      <w:szCs w:val="18"/>
                      <w:rtl/>
                    </w:rPr>
                    <w:t>תש"ף-2020</w:t>
                  </w:r>
                </w:p>
                <w:p w14:paraId="7FB723D2" w14:textId="77777777" w:rsidR="007C7E23" w:rsidRDefault="007C7E23" w:rsidP="005C374E">
                  <w:pPr>
                    <w:spacing w:line="160" w:lineRule="exact"/>
                    <w:jc w:val="left"/>
                    <w:rPr>
                      <w:rFonts w:cs="Miriam"/>
                      <w:noProof/>
                      <w:szCs w:val="18"/>
                      <w:rtl/>
                    </w:rPr>
                  </w:pPr>
                  <w:r>
                    <w:rPr>
                      <w:rFonts w:cs="Miriam" w:hint="cs"/>
                      <w:noProof/>
                      <w:szCs w:val="18"/>
                      <w:rtl/>
                    </w:rPr>
                    <w:t>(תיקון מס' 39) תשפ"ג-2023</w:t>
                  </w:r>
                </w:p>
              </w:txbxContent>
            </v:textbox>
            <w10:anchorlock/>
          </v:rect>
        </w:pict>
      </w:r>
      <w:r>
        <w:rPr>
          <w:rStyle w:val="big-number"/>
          <w:rtl/>
        </w:rPr>
        <w:t>20</w:t>
      </w:r>
      <w:r w:rsidR="00A9288A">
        <w:rPr>
          <w:rStyle w:val="default"/>
          <w:rFonts w:cs="FrankRuehl" w:hint="cs"/>
          <w:rtl/>
        </w:rPr>
        <w:t>ו</w:t>
      </w:r>
      <w:r w:rsidRPr="005C374E">
        <w:rPr>
          <w:rStyle w:val="default"/>
          <w:rFonts w:cs="FrankRuehl"/>
          <w:rtl/>
        </w:rPr>
        <w:t>.</w:t>
      </w:r>
      <w:r w:rsidRPr="005C374E">
        <w:rPr>
          <w:rStyle w:val="default"/>
          <w:rFonts w:cs="FrankRuehl"/>
          <w:rtl/>
        </w:rPr>
        <w:tab/>
      </w:r>
      <w:r w:rsidR="007C7E23" w:rsidRPr="007C7E23">
        <w:rPr>
          <w:rStyle w:val="default"/>
          <w:rFonts w:cs="FrankRuehl" w:hint="cs"/>
          <w:rtl/>
        </w:rPr>
        <w:t>משטרת ישראל תדווח לוועדה, בכתב, ב-1 בינואר, באפריל, ביולי ובאוקטובר בכל שנה, על אלה</w:t>
      </w:r>
      <w:r w:rsidR="00A9288A">
        <w:rPr>
          <w:rStyle w:val="default"/>
          <w:rFonts w:cs="FrankRuehl" w:hint="cs"/>
          <w:rtl/>
        </w:rPr>
        <w:t>:</w:t>
      </w:r>
    </w:p>
    <w:p w14:paraId="4352F3AE" w14:textId="77777777" w:rsidR="00A9288A" w:rsidRDefault="00A9288A" w:rsidP="00A9288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החקירות שנפתחו בשל חשד לעבירות שנעברו לפי סעיף 20ג, מספר כתבי האישום שהוגשו בשלהן ומספר פסקי הדין שהסתיימו בהרשעה;</w:t>
      </w:r>
    </w:p>
    <w:p w14:paraId="605B2703" w14:textId="77777777" w:rsidR="00A9288A" w:rsidRDefault="00A9288A" w:rsidP="00A9288A">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5965B7">
        <w:rPr>
          <w:rStyle w:val="default"/>
          <w:rFonts w:cs="FrankRuehl" w:hint="cs"/>
          <w:rtl/>
        </w:rPr>
        <w:t>מספר הקנסות המינהליים שהוטלו לפי סעיף 20ד בחלוקה לפי סעיפים העבירה ובציון גובה הקנס שהוטל, הגורם המוסמך שהטיל את הקנס לפי סעיף 25(א)(1), (2) או (3) עד (6) לחוק סמכויות מיוחדות, מספר הקנסות שבוטלו, מספר הבקשות שהוגשו להישפט, מספר ההרשעות ומספר הזיכויים.</w:t>
      </w:r>
    </w:p>
    <w:p w14:paraId="23F47EE6" w14:textId="77777777" w:rsidR="005C374E" w:rsidRPr="007C7E23" w:rsidRDefault="005C374E" w:rsidP="005C374E">
      <w:pPr>
        <w:pStyle w:val="P22"/>
        <w:spacing w:before="0"/>
        <w:ind w:left="0" w:right="1134"/>
        <w:rPr>
          <w:rStyle w:val="default"/>
          <w:rFonts w:ascii="FrankRuehl" w:hAnsi="FrankRuehl" w:cs="FrankRuehl"/>
          <w:vanish/>
          <w:color w:val="FF0000"/>
          <w:szCs w:val="20"/>
          <w:shd w:val="clear" w:color="auto" w:fill="FFFF99"/>
          <w:rtl/>
        </w:rPr>
      </w:pPr>
      <w:bookmarkStart w:id="63" w:name="Rov298"/>
      <w:r w:rsidRPr="007C7E23">
        <w:rPr>
          <w:rStyle w:val="default"/>
          <w:rFonts w:ascii="FrankRuehl" w:hAnsi="FrankRuehl" w:cs="FrankRuehl"/>
          <w:vanish/>
          <w:color w:val="FF0000"/>
          <w:szCs w:val="20"/>
          <w:shd w:val="clear" w:color="auto" w:fill="FFFF99"/>
          <w:rtl/>
        </w:rPr>
        <w:t>מיום 31.8.2020</w:t>
      </w:r>
    </w:p>
    <w:p w14:paraId="75B50B1A" w14:textId="77777777" w:rsidR="005C374E" w:rsidRPr="007C7E23" w:rsidRDefault="005C374E" w:rsidP="005C374E">
      <w:pPr>
        <w:pStyle w:val="P22"/>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34</w:t>
      </w:r>
    </w:p>
    <w:p w14:paraId="3D77E493" w14:textId="77777777" w:rsidR="005C374E" w:rsidRPr="007C7E23" w:rsidRDefault="005C374E" w:rsidP="005C374E">
      <w:pPr>
        <w:pStyle w:val="P22"/>
        <w:spacing w:before="0"/>
        <w:ind w:left="0" w:right="1134"/>
        <w:rPr>
          <w:rStyle w:val="default"/>
          <w:rFonts w:ascii="FrankRuehl" w:hAnsi="FrankRuehl" w:cs="FrankRuehl"/>
          <w:vanish/>
          <w:szCs w:val="20"/>
          <w:shd w:val="clear" w:color="auto" w:fill="FFFF99"/>
          <w:rtl/>
        </w:rPr>
      </w:pPr>
      <w:hyperlink r:id="rId90" w:history="1">
        <w:r w:rsidRPr="007C7E23">
          <w:rPr>
            <w:rStyle w:val="Hyperlink"/>
            <w:rFonts w:ascii="FrankRuehl" w:hAnsi="FrankRuehl"/>
            <w:vanish/>
            <w:szCs w:val="20"/>
            <w:shd w:val="clear" w:color="auto" w:fill="FFFF99"/>
            <w:rtl/>
          </w:rPr>
          <w:t>ס"ח תש"ף מס' 2848</w:t>
        </w:r>
      </w:hyperlink>
      <w:r w:rsidRPr="007C7E23">
        <w:rPr>
          <w:rStyle w:val="default"/>
          <w:rFonts w:ascii="FrankRuehl" w:hAnsi="FrankRuehl" w:cs="FrankRuehl"/>
          <w:vanish/>
          <w:szCs w:val="20"/>
          <w:shd w:val="clear" w:color="auto" w:fill="FFFF99"/>
          <w:rtl/>
        </w:rPr>
        <w:t xml:space="preserve"> מיום 31.8.2020 עמ' </w:t>
      </w:r>
      <w:r w:rsidR="00A9288A" w:rsidRPr="007C7E23">
        <w:rPr>
          <w:rStyle w:val="default"/>
          <w:rFonts w:ascii="FrankRuehl" w:hAnsi="FrankRuehl" w:cs="FrankRuehl"/>
          <w:vanish/>
          <w:szCs w:val="20"/>
          <w:shd w:val="clear" w:color="auto" w:fill="FFFF99"/>
          <w:rtl/>
        </w:rPr>
        <w:t>430</w:t>
      </w:r>
      <w:r w:rsidRPr="007C7E23">
        <w:rPr>
          <w:rStyle w:val="default"/>
          <w:rFonts w:ascii="FrankRuehl" w:hAnsi="FrankRuehl" w:cs="FrankRuehl"/>
          <w:vanish/>
          <w:szCs w:val="20"/>
          <w:shd w:val="clear" w:color="auto" w:fill="FFFF99"/>
          <w:rtl/>
        </w:rPr>
        <w:t xml:space="preserve"> (</w:t>
      </w:r>
      <w:hyperlink r:id="rId91" w:history="1">
        <w:r w:rsidRPr="007C7E23">
          <w:rPr>
            <w:rStyle w:val="Hyperlink"/>
            <w:rFonts w:ascii="FrankRuehl" w:hAnsi="FrankRuehl"/>
            <w:vanish/>
            <w:szCs w:val="20"/>
            <w:shd w:val="clear" w:color="auto" w:fill="FFFF99"/>
            <w:rtl/>
          </w:rPr>
          <w:t>ה"ח 1357</w:t>
        </w:r>
      </w:hyperlink>
      <w:r w:rsidRPr="007C7E23">
        <w:rPr>
          <w:rStyle w:val="default"/>
          <w:rFonts w:ascii="FrankRuehl" w:hAnsi="FrankRuehl" w:cs="FrankRuehl"/>
          <w:vanish/>
          <w:szCs w:val="20"/>
          <w:shd w:val="clear" w:color="auto" w:fill="FFFF99"/>
          <w:rtl/>
        </w:rPr>
        <w:t>)</w:t>
      </w:r>
    </w:p>
    <w:p w14:paraId="3B88A642" w14:textId="77777777" w:rsidR="005C374E" w:rsidRPr="007C7E23" w:rsidRDefault="005C374E" w:rsidP="005965B7">
      <w:pPr>
        <w:pStyle w:val="P22"/>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הוספת סעיף 20</w:t>
      </w:r>
      <w:r w:rsidR="00A9288A" w:rsidRPr="007C7E23">
        <w:rPr>
          <w:rStyle w:val="default"/>
          <w:rFonts w:ascii="FrankRuehl" w:hAnsi="FrankRuehl" w:cs="FrankRuehl"/>
          <w:b/>
          <w:bCs/>
          <w:vanish/>
          <w:szCs w:val="20"/>
          <w:shd w:val="clear" w:color="auto" w:fill="FFFF99"/>
          <w:rtl/>
        </w:rPr>
        <w:t>ו</w:t>
      </w:r>
    </w:p>
    <w:p w14:paraId="045EF710" w14:textId="77777777" w:rsidR="007C7E23" w:rsidRPr="007C7E23" w:rsidRDefault="007C7E23" w:rsidP="007C7E23">
      <w:pPr>
        <w:pStyle w:val="P00"/>
        <w:spacing w:before="0"/>
        <w:ind w:left="0" w:right="1134"/>
        <w:rPr>
          <w:rStyle w:val="default"/>
          <w:rFonts w:ascii="FrankRuehl" w:hAnsi="FrankRuehl" w:cs="FrankRuehl"/>
          <w:vanish/>
          <w:szCs w:val="20"/>
          <w:shd w:val="clear" w:color="auto" w:fill="FFFF99"/>
          <w:rtl/>
        </w:rPr>
      </w:pPr>
    </w:p>
    <w:p w14:paraId="4A38E66C" w14:textId="77777777" w:rsidR="007C7E23" w:rsidRPr="007C7E23" w:rsidRDefault="007C7E23" w:rsidP="007C7E23">
      <w:pPr>
        <w:pStyle w:val="P00"/>
        <w:spacing w:before="0"/>
        <w:ind w:left="0" w:right="1134"/>
        <w:rPr>
          <w:rStyle w:val="default"/>
          <w:rFonts w:ascii="FrankRuehl" w:hAnsi="FrankRuehl" w:cs="FrankRuehl"/>
          <w:vanish/>
          <w:color w:val="FF0000"/>
          <w:szCs w:val="20"/>
          <w:shd w:val="clear" w:color="auto" w:fill="FFFF99"/>
          <w:rtl/>
        </w:rPr>
      </w:pPr>
      <w:r w:rsidRPr="007C7E23">
        <w:rPr>
          <w:rStyle w:val="default"/>
          <w:rFonts w:ascii="FrankRuehl" w:hAnsi="FrankRuehl" w:cs="FrankRuehl"/>
          <w:vanish/>
          <w:color w:val="FF0000"/>
          <w:szCs w:val="20"/>
          <w:shd w:val="clear" w:color="auto" w:fill="FFFF99"/>
          <w:rtl/>
        </w:rPr>
        <w:t>מיום 15.2.2023</w:t>
      </w:r>
    </w:p>
    <w:p w14:paraId="03EC8D43" w14:textId="77777777" w:rsidR="007C7E23" w:rsidRPr="007C7E23" w:rsidRDefault="007C7E23" w:rsidP="007C7E23">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 xml:space="preserve">תיקון מס' </w:t>
      </w:r>
      <w:r w:rsidRPr="007C7E23">
        <w:rPr>
          <w:rStyle w:val="default"/>
          <w:rFonts w:ascii="FrankRuehl" w:hAnsi="FrankRuehl" w:cs="FrankRuehl" w:hint="cs"/>
          <w:b/>
          <w:bCs/>
          <w:vanish/>
          <w:szCs w:val="20"/>
          <w:shd w:val="clear" w:color="auto" w:fill="FFFF99"/>
          <w:rtl/>
        </w:rPr>
        <w:t>39</w:t>
      </w:r>
    </w:p>
    <w:p w14:paraId="24F3F685" w14:textId="77777777" w:rsidR="007C7E23" w:rsidRPr="007C7E23" w:rsidRDefault="007C7E23" w:rsidP="007C7E23">
      <w:pPr>
        <w:pStyle w:val="P00"/>
        <w:spacing w:before="0"/>
        <w:ind w:left="0" w:right="1134"/>
        <w:rPr>
          <w:rStyle w:val="default"/>
          <w:rFonts w:ascii="FrankRuehl" w:hAnsi="FrankRuehl" w:cs="FrankRuehl"/>
          <w:vanish/>
          <w:szCs w:val="20"/>
          <w:shd w:val="clear" w:color="auto" w:fill="FFFF99"/>
          <w:rtl/>
        </w:rPr>
      </w:pPr>
      <w:hyperlink r:id="rId92" w:history="1">
        <w:r w:rsidRPr="007C7E23">
          <w:rPr>
            <w:rStyle w:val="Hyperlink"/>
            <w:rFonts w:ascii="FrankRuehl" w:hAnsi="FrankRuehl"/>
            <w:vanish/>
            <w:szCs w:val="20"/>
            <w:shd w:val="clear" w:color="auto" w:fill="FFFF99"/>
            <w:rtl/>
          </w:rPr>
          <w:t>ס"ח תשפ"ג מס' 3022</w:t>
        </w:r>
      </w:hyperlink>
      <w:r w:rsidRPr="007C7E23">
        <w:rPr>
          <w:rStyle w:val="default"/>
          <w:rFonts w:ascii="FrankRuehl" w:hAnsi="FrankRuehl" w:cs="FrankRuehl"/>
          <w:vanish/>
          <w:szCs w:val="20"/>
          <w:shd w:val="clear" w:color="auto" w:fill="FFFF99"/>
          <w:rtl/>
        </w:rPr>
        <w:t xml:space="preserve"> מיום 15.2.2023 עמ' 50 (</w:t>
      </w:r>
      <w:hyperlink r:id="rId93" w:history="1">
        <w:r w:rsidRPr="007C7E23">
          <w:rPr>
            <w:rStyle w:val="Hyperlink"/>
            <w:rFonts w:ascii="FrankRuehl" w:hAnsi="FrankRuehl"/>
            <w:vanish/>
            <w:szCs w:val="20"/>
            <w:shd w:val="clear" w:color="auto" w:fill="FFFF99"/>
            <w:rtl/>
          </w:rPr>
          <w:t>ה"ח 1593</w:t>
        </w:r>
      </w:hyperlink>
      <w:r w:rsidRPr="007C7E23">
        <w:rPr>
          <w:rStyle w:val="default"/>
          <w:rFonts w:ascii="FrankRuehl" w:hAnsi="FrankRuehl" w:cs="FrankRuehl"/>
          <w:vanish/>
          <w:szCs w:val="20"/>
          <w:shd w:val="clear" w:color="auto" w:fill="FFFF99"/>
          <w:rtl/>
        </w:rPr>
        <w:t>)</w:t>
      </w:r>
    </w:p>
    <w:p w14:paraId="3E45021E" w14:textId="77777777" w:rsidR="007C7E23" w:rsidRPr="007C7E23" w:rsidRDefault="007C7E23" w:rsidP="007C7E23">
      <w:pPr>
        <w:pStyle w:val="P0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vanish/>
          <w:sz w:val="22"/>
          <w:szCs w:val="22"/>
          <w:shd w:val="clear" w:color="auto" w:fill="FFFF99"/>
          <w:rtl/>
        </w:rPr>
        <w:t>20</w:t>
      </w:r>
      <w:r w:rsidRPr="007C7E23">
        <w:rPr>
          <w:rStyle w:val="default"/>
          <w:rFonts w:ascii="FrankRuehl" w:hAnsi="FrankRuehl" w:cs="FrankRuehl" w:hint="cs"/>
          <w:vanish/>
          <w:sz w:val="22"/>
          <w:szCs w:val="22"/>
          <w:shd w:val="clear" w:color="auto" w:fill="FFFF99"/>
          <w:rtl/>
        </w:rPr>
        <w:t>ו</w:t>
      </w:r>
      <w:r w:rsidRPr="007C7E23">
        <w:rPr>
          <w:rStyle w:val="default"/>
          <w:rFonts w:ascii="FrankRuehl" w:hAnsi="FrankRuehl" w:cs="FrankRuehl"/>
          <w:vanish/>
          <w:sz w:val="22"/>
          <w:szCs w:val="22"/>
          <w:shd w:val="clear" w:color="auto" w:fill="FFFF99"/>
          <w:rtl/>
        </w:rPr>
        <w:t>.</w:t>
      </w:r>
      <w:r w:rsidRPr="007C7E23">
        <w:rPr>
          <w:rStyle w:val="default"/>
          <w:rFonts w:ascii="FrankRuehl" w:hAnsi="FrankRuehl" w:cs="FrankRuehl"/>
          <w:vanish/>
          <w:sz w:val="22"/>
          <w:szCs w:val="22"/>
          <w:shd w:val="clear" w:color="auto" w:fill="FFFF99"/>
          <w:rtl/>
        </w:rPr>
        <w:tab/>
      </w:r>
      <w:r w:rsidRPr="007C7E23">
        <w:rPr>
          <w:rStyle w:val="default"/>
          <w:rFonts w:ascii="FrankRuehl" w:hAnsi="FrankRuehl" w:cs="FrankRuehl" w:hint="cs"/>
          <w:strike/>
          <w:vanish/>
          <w:sz w:val="22"/>
          <w:szCs w:val="22"/>
          <w:shd w:val="clear" w:color="auto" w:fill="FFFF99"/>
          <w:rtl/>
        </w:rPr>
        <w:t>מינהלת האכיפה כמשמעותה בסעיף 28ב לחוק סמכויות מיוחדות תדווח לוועדה, בכתב, ב-1 בכל חודש, על אלה</w:t>
      </w:r>
      <w:r w:rsidRPr="007C7E23">
        <w:rPr>
          <w:rStyle w:val="default"/>
          <w:rFonts w:ascii="FrankRuehl" w:hAnsi="FrankRuehl" w:cs="FrankRuehl" w:hint="cs"/>
          <w:vanish/>
          <w:sz w:val="22"/>
          <w:szCs w:val="22"/>
          <w:shd w:val="clear" w:color="auto" w:fill="FFFF99"/>
          <w:rtl/>
        </w:rPr>
        <w:t xml:space="preserve"> </w:t>
      </w:r>
      <w:r w:rsidRPr="007C7E23">
        <w:rPr>
          <w:rStyle w:val="default"/>
          <w:rFonts w:ascii="FrankRuehl" w:hAnsi="FrankRuehl" w:cs="FrankRuehl" w:hint="cs"/>
          <w:vanish/>
          <w:sz w:val="22"/>
          <w:szCs w:val="22"/>
          <w:u w:val="single"/>
          <w:shd w:val="clear" w:color="auto" w:fill="FFFF99"/>
          <w:rtl/>
        </w:rPr>
        <w:t>משטרת ישראל תדווח לוועדה, בכתב, ב-1 בינואר, באפריל, ביולי ובאוקטובר בכל שנה, על אלה</w:t>
      </w:r>
      <w:r w:rsidRPr="007C7E23">
        <w:rPr>
          <w:rStyle w:val="default"/>
          <w:rFonts w:ascii="FrankRuehl" w:hAnsi="FrankRuehl" w:cs="FrankRuehl" w:hint="cs"/>
          <w:vanish/>
          <w:sz w:val="22"/>
          <w:szCs w:val="22"/>
          <w:shd w:val="clear" w:color="auto" w:fill="FFFF99"/>
          <w:rtl/>
        </w:rPr>
        <w:t>:</w:t>
      </w:r>
      <w:bookmarkEnd w:id="63"/>
    </w:p>
    <w:p w14:paraId="786EFC68" w14:textId="77777777" w:rsidR="005C374E" w:rsidRDefault="005C374E" w:rsidP="005C374E">
      <w:pPr>
        <w:pStyle w:val="P00"/>
        <w:spacing w:before="72"/>
        <w:ind w:left="0" w:right="1134"/>
        <w:rPr>
          <w:rStyle w:val="default"/>
          <w:rFonts w:cs="FrankRuehl"/>
          <w:rtl/>
        </w:rPr>
      </w:pPr>
      <w:bookmarkStart w:id="64" w:name="Seif130"/>
      <w:bookmarkEnd w:id="64"/>
      <w:r>
        <w:rPr>
          <w:lang w:val="he-IL"/>
        </w:rPr>
        <w:pict w14:anchorId="38A5AEDC">
          <v:rect id="_x0000_s2370" style="position:absolute;left:0;text-align:left;margin-left:464.5pt;margin-top:8.05pt;width:75.05pt;height:51.3pt;z-index:251771904" o:allowincell="f" filled="f" stroked="f" strokecolor="lime" strokeweight=".25pt">
            <v:textbox inset="0,0,0,0">
              <w:txbxContent>
                <w:p w14:paraId="29C7A868" w14:textId="77777777" w:rsidR="005C374E" w:rsidRDefault="009B35DB" w:rsidP="005C374E">
                  <w:pPr>
                    <w:spacing w:line="160" w:lineRule="exact"/>
                    <w:jc w:val="left"/>
                    <w:rPr>
                      <w:rFonts w:cs="Miriam" w:hint="cs"/>
                      <w:szCs w:val="18"/>
                      <w:rtl/>
                    </w:rPr>
                  </w:pPr>
                  <w:r>
                    <w:rPr>
                      <w:rFonts w:cs="Miriam" w:hint="cs"/>
                      <w:szCs w:val="18"/>
                      <w:rtl/>
                    </w:rPr>
                    <w:t xml:space="preserve">תיקון </w:t>
                  </w:r>
                  <w:r w:rsidR="00890A99">
                    <w:rPr>
                      <w:rFonts w:cs="Miriam" w:hint="cs"/>
                      <w:szCs w:val="18"/>
                      <w:rtl/>
                    </w:rPr>
                    <w:t>הוראות</w:t>
                  </w:r>
                  <w:r>
                    <w:rPr>
                      <w:rFonts w:cs="Miriam" w:hint="cs"/>
                      <w:szCs w:val="18"/>
                      <w:rtl/>
                    </w:rPr>
                    <w:t xml:space="preserve"> בצו בידוד בית</w:t>
                  </w:r>
                </w:p>
                <w:p w14:paraId="6B945D51" w14:textId="77777777" w:rsidR="005C374E" w:rsidRDefault="005C374E" w:rsidP="005C374E">
                  <w:pPr>
                    <w:spacing w:line="160" w:lineRule="exact"/>
                    <w:jc w:val="left"/>
                    <w:rPr>
                      <w:rFonts w:cs="Miriam"/>
                      <w:szCs w:val="18"/>
                      <w:rtl/>
                    </w:rPr>
                  </w:pPr>
                  <w:r>
                    <w:rPr>
                      <w:rFonts w:cs="Miriam" w:hint="cs"/>
                      <w:szCs w:val="18"/>
                      <w:rtl/>
                    </w:rPr>
                    <w:t xml:space="preserve">(תיקון מס' 34) </w:t>
                  </w:r>
                  <w:r>
                    <w:rPr>
                      <w:rFonts w:cs="Miriam"/>
                      <w:szCs w:val="18"/>
                      <w:rtl/>
                    </w:rPr>
                    <w:br/>
                  </w:r>
                  <w:r>
                    <w:rPr>
                      <w:rFonts w:cs="Miriam" w:hint="cs"/>
                      <w:szCs w:val="18"/>
                      <w:rtl/>
                    </w:rPr>
                    <w:t>תש"ף-2020</w:t>
                  </w:r>
                </w:p>
                <w:p w14:paraId="35CCEDD4" w14:textId="77777777" w:rsidR="00890A99" w:rsidRDefault="00890A99" w:rsidP="005C374E">
                  <w:pPr>
                    <w:spacing w:line="160" w:lineRule="exact"/>
                    <w:jc w:val="left"/>
                    <w:rPr>
                      <w:rFonts w:cs="Miriam"/>
                      <w:noProof/>
                      <w:szCs w:val="18"/>
                      <w:rtl/>
                    </w:rPr>
                  </w:pPr>
                  <w:r>
                    <w:rPr>
                      <w:rFonts w:cs="Miriam" w:hint="cs"/>
                      <w:szCs w:val="18"/>
                      <w:rtl/>
                    </w:rPr>
                    <w:t>(תיקון מס' 37) תשפ"ב-2022</w:t>
                  </w:r>
                </w:p>
              </w:txbxContent>
            </v:textbox>
            <w10:anchorlock/>
          </v:rect>
        </w:pict>
      </w:r>
      <w:r>
        <w:rPr>
          <w:rStyle w:val="big-number"/>
          <w:rtl/>
        </w:rPr>
        <w:t>20</w:t>
      </w:r>
      <w:r w:rsidR="005965B7">
        <w:rPr>
          <w:rStyle w:val="default"/>
          <w:rFonts w:cs="FrankRuehl" w:hint="cs"/>
          <w:rtl/>
        </w:rPr>
        <w:t>ז</w:t>
      </w:r>
      <w:r w:rsidRPr="005C374E">
        <w:rPr>
          <w:rStyle w:val="default"/>
          <w:rFonts w:cs="FrankRuehl"/>
          <w:rtl/>
        </w:rPr>
        <w:t>.</w:t>
      </w:r>
      <w:r w:rsidRPr="005C374E">
        <w:rPr>
          <w:rStyle w:val="default"/>
          <w:rFonts w:cs="FrankRuehl"/>
          <w:rtl/>
        </w:rPr>
        <w:tab/>
      </w:r>
      <w:r w:rsidR="009B35DB">
        <w:rPr>
          <w:rStyle w:val="default"/>
          <w:rFonts w:cs="FrankRuehl" w:hint="cs"/>
          <w:rtl/>
        </w:rPr>
        <w:t>(א)</w:t>
      </w:r>
      <w:r w:rsidR="009B35DB">
        <w:rPr>
          <w:rStyle w:val="default"/>
          <w:rFonts w:cs="FrankRuehl"/>
          <w:rtl/>
        </w:rPr>
        <w:tab/>
      </w:r>
      <w:r w:rsidR="009B35DB">
        <w:rPr>
          <w:rStyle w:val="default"/>
          <w:rFonts w:cs="FrankRuehl" w:hint="cs"/>
          <w:rtl/>
        </w:rPr>
        <w:t xml:space="preserve">החליט המנהל לתקן הוראה בצו בידוד בית </w:t>
      </w:r>
      <w:r w:rsidR="00890A99" w:rsidRPr="00890A99">
        <w:rPr>
          <w:rStyle w:val="default"/>
          <w:rFonts w:cs="FrankRuehl" w:hint="cs"/>
          <w:rtl/>
        </w:rPr>
        <w:t>שעניינה בידוד או עטיית מסכה, וכל הוראה בצו בידוד בית הקשורה בכך</w:t>
      </w:r>
      <w:r w:rsidR="009B35DB">
        <w:rPr>
          <w:rStyle w:val="default"/>
          <w:rFonts w:cs="FrankRuehl" w:hint="cs"/>
          <w:rtl/>
        </w:rPr>
        <w:t>, יחולו הוראות אלה:</w:t>
      </w:r>
    </w:p>
    <w:p w14:paraId="54D614DF" w14:textId="77777777" w:rsidR="009B35DB" w:rsidRDefault="009B35DB" w:rsidP="009B35D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תיקון הצו יוגש לוועדה בליווי דברי הסבר והתשתית העובדתית שעמדה בבסיס ההצעה להתקינו; הוועדה רשאית לאשר את התיקון לצו, כולו או חלקו, לא לאשרו או לשנות את תקופת תוקפו, בתוך 72 שעות מהמועד שבו הוגש לה, ואם הסתיימה התקופה האמורה ביום מנוחה או שבתון שנקבע בחיקוק </w:t>
      </w:r>
      <w:r>
        <w:rPr>
          <w:rStyle w:val="default"/>
          <w:rFonts w:cs="FrankRuehl"/>
          <w:rtl/>
        </w:rPr>
        <w:t>–</w:t>
      </w:r>
      <w:r>
        <w:rPr>
          <w:rStyle w:val="default"/>
          <w:rFonts w:cs="FrankRuehl" w:hint="cs"/>
          <w:rtl/>
        </w:rPr>
        <w:t xml:space="preserve"> עד השעה 14:00 ביום שלאחר יום המנוחה או השבתון כאמור; החליטה הוועדה לאשר את התיקון לצו </w:t>
      </w:r>
      <w:r>
        <w:rPr>
          <w:rStyle w:val="default"/>
          <w:rFonts w:cs="FrankRuehl"/>
          <w:rtl/>
        </w:rPr>
        <w:t>–</w:t>
      </w:r>
      <w:r>
        <w:rPr>
          <w:rStyle w:val="default"/>
          <w:rFonts w:cs="FrankRuehl" w:hint="cs"/>
          <w:rtl/>
        </w:rPr>
        <w:t xml:space="preserve"> יפורסם ברשומות סמוך לאחר מכן וייכנס לתוקף במועד פרסומו, אלא אם כן נקבע בו מועד מאוחר יותר;</w:t>
      </w:r>
    </w:p>
    <w:p w14:paraId="33EB88DA" w14:textId="77777777" w:rsidR="009B35DB" w:rsidRDefault="009B35DB" w:rsidP="009B35D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קיבלה הוועדה החלטה כאמור בפסקה (1) בתוך המועד הקבוע באותה פסקה, יחולו הוראות אלה:</w:t>
      </w:r>
    </w:p>
    <w:p w14:paraId="6DEDE4DD" w14:textId="77777777" w:rsidR="009B35DB" w:rsidRDefault="009B35DB" w:rsidP="00E5725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E5725C">
        <w:rPr>
          <w:rStyle w:val="default"/>
          <w:rFonts w:cs="FrankRuehl" w:hint="cs"/>
          <w:rtl/>
        </w:rPr>
        <w:t>התיקון לצו יפורסם ברשומות וייכנס לתוקף עם פרסומו, והכול אלא אם כן החליטה המנהל אחרת, ובלבד שמועד הכניסה לתוקף לא יהיה מוקדם ממועד הפרסום ברשומות;</w:t>
      </w:r>
    </w:p>
    <w:p w14:paraId="5A71F209" w14:textId="77777777" w:rsidR="00E5725C" w:rsidRDefault="00E5725C" w:rsidP="00E5725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הוועדה תקיים דיון בתיקון לצו ותחליט אם לאשרו, כולו או חלקו, לא לאשרו או לשנות את תקופת תוקפו, בתוך שבעה ימים מהמועד שהוגש לה; ועדת הכנסת רשאית במהלך התקופה האמורה להאריכה, לעניין דיון מסוים, לפרק זמן שלא יעלה על שבעה ימים;</w:t>
      </w:r>
    </w:p>
    <w:p w14:paraId="605F37EE" w14:textId="77777777" w:rsidR="00E5725C" w:rsidRDefault="00E5725C" w:rsidP="00E5725C">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לא קיבלה הוועדה החלטה לפי פסקת משנה (ב) עד תום התקופה האמורה באותה פסקת משנה, ואם הוחלט על הארכתה </w:t>
      </w:r>
      <w:r>
        <w:rPr>
          <w:rStyle w:val="default"/>
          <w:rFonts w:cs="FrankRuehl"/>
          <w:rtl/>
        </w:rPr>
        <w:t>–</w:t>
      </w:r>
      <w:r>
        <w:rPr>
          <w:rStyle w:val="default"/>
          <w:rFonts w:cs="FrankRuehl" w:hint="cs"/>
          <w:rtl/>
        </w:rPr>
        <w:t xml:space="preserve"> עד תום תקופת ההארכה (בסעיף קטן זה </w:t>
      </w:r>
      <w:r>
        <w:rPr>
          <w:rStyle w:val="default"/>
          <w:rFonts w:cs="FrankRuehl"/>
          <w:rtl/>
        </w:rPr>
        <w:t>–</w:t>
      </w:r>
      <w:r>
        <w:rPr>
          <w:rStyle w:val="default"/>
          <w:rFonts w:cs="FrankRuehl" w:hint="cs"/>
          <w:rtl/>
        </w:rPr>
        <w:t xml:space="preserve"> המועד האחרון להחלטת הוועדה), יביא יושב ראש הכנסת את אישור התיקון לצו להצבעה בכנסת בהקדם האפשרי, ולכל המאוחר עד תום שבעה ימים מהמועד האחרון להחלטת הוועדה;</w:t>
      </w:r>
    </w:p>
    <w:p w14:paraId="3FF19E8C" w14:textId="77777777" w:rsidR="00E5725C" w:rsidRDefault="00E5725C" w:rsidP="00E5725C">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החליטה הוועדה שלא לאשר את התיקון לצו, ואם הובא התיקון לצו לאישור הכנסת </w:t>
      </w:r>
      <w:r>
        <w:rPr>
          <w:rStyle w:val="default"/>
          <w:rFonts w:cs="FrankRuehl"/>
          <w:rtl/>
        </w:rPr>
        <w:t>–</w:t>
      </w:r>
      <w:r>
        <w:rPr>
          <w:rStyle w:val="default"/>
          <w:rFonts w:cs="FrankRuehl" w:hint="cs"/>
          <w:rtl/>
        </w:rPr>
        <w:t xml:space="preserve"> החליטה הכנסת כאמור או לא קיבלה החלטה בעניין, יפקע תוקפו של התיקון לצו באותו מועד;</w:t>
      </w:r>
    </w:p>
    <w:p w14:paraId="335C28B7" w14:textId="77777777" w:rsidR="00E5725C" w:rsidRDefault="00E5725C" w:rsidP="00E5725C">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הודעה על פקיעת תוקף התיקון לצו כאמור והודעה על החלטה של הוועדה לאשר את הצו, כולו או חלקו, או לשנות את תקופת תוקפו, יפורסמו ברשומות;</w:t>
      </w:r>
    </w:p>
    <w:p w14:paraId="7192D5BC" w14:textId="77777777" w:rsidR="00E5725C" w:rsidRDefault="00E5725C" w:rsidP="00B3613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B36131">
        <w:rPr>
          <w:rStyle w:val="default"/>
          <w:rFonts w:cs="FrankRuehl" w:hint="cs"/>
          <w:rtl/>
        </w:rPr>
        <w:t>על אף האמור בפסקה (1), בהתקיים דחיפות המחייבת כי תיקון מסוים לצו ייכנס לתוקף במועד מוקדם יותר, המנהל רשאי לתקנו בלי אישור הוועדה; התיקון לצו יוגש לוועדה סמוך ככל האפשר לאחר פרסומו ברשומות, בליווי דברי הסבר והתשתית העובדתית שעמדה בבסיס ההחלטה להתקינו, ויחולו לעניין אישורו הוראות פסקה (2)(ב) עד (ה).</w:t>
      </w:r>
    </w:p>
    <w:p w14:paraId="291E84A9" w14:textId="77777777" w:rsidR="00B36131" w:rsidRDefault="00B36131"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707A1">
        <w:rPr>
          <w:rStyle w:val="default"/>
          <w:rFonts w:cs="FrankRuehl" w:hint="cs"/>
          <w:rtl/>
        </w:rPr>
        <w:t xml:space="preserve">על אף האמור בסעיף 2(ב) לחוק העונשין, אישור לעבירות כאמור בסעיף 20ג שהוראות לגביהן נקבעו בתיקון לצו, יינתן בידי הוועדה או בידי הכנסת בהתאם להוראות סעיף קטן (א); לא אושרה עבירה שהוראה לגביה נקבעה בתיקון לצו בידי הוועדה או בידי הכנסת, לפי העניין, תתבטל האחריות הפלילית לעשיית העבירות שנקבעו בצו, לפי סעיף 4 לחוק העונשין, וקנס ששולם </w:t>
      </w:r>
      <w:r w:rsidR="000707A1">
        <w:rPr>
          <w:rStyle w:val="default"/>
          <w:rFonts w:cs="FrankRuehl"/>
          <w:rtl/>
        </w:rPr>
        <w:t>–</w:t>
      </w:r>
      <w:r w:rsidR="000707A1">
        <w:rPr>
          <w:rStyle w:val="default"/>
          <w:rFonts w:cs="FrankRuehl" w:hint="cs"/>
          <w:rtl/>
        </w:rPr>
        <w:t xml:space="preserve"> יוחזר.</w:t>
      </w:r>
    </w:p>
    <w:p w14:paraId="12D40883" w14:textId="77777777" w:rsidR="000707A1" w:rsidRDefault="000707A1"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פורסם תיקון לצו כאמור בסעיף זה, יפרסם השר את עיקרו לציבור באופן בהיר ונגיש המותאם לקבוצות השונות באוכלוסייה, לרבות בשפה הערבית ובשפות נוספות ככל הנדרש, ובכלל זה יציג את עיקרי החובות לפי הצו והעבירות שעומדות בתוקף באותה העת באופן מרוכז, לרבות הנחיות לפי סעיף 3ה לצו; פרסום כאמור יכול שיהיה בעיתונים, בערוצי תקשורת, באינטרנט, במודעות מודפסות על שלטי חוצות או בכל דרך יעילה אחרת שימצא השר לנכון בנסיבות העניין.</w:t>
      </w:r>
    </w:p>
    <w:p w14:paraId="6B573725" w14:textId="77777777" w:rsidR="005C374E" w:rsidRPr="007C7E23" w:rsidRDefault="005C374E" w:rsidP="005C374E">
      <w:pPr>
        <w:pStyle w:val="P22"/>
        <w:spacing w:before="0"/>
        <w:ind w:left="0" w:right="1134"/>
        <w:rPr>
          <w:rStyle w:val="default"/>
          <w:rFonts w:ascii="FrankRuehl" w:hAnsi="FrankRuehl" w:cs="FrankRuehl"/>
          <w:vanish/>
          <w:color w:val="FF0000"/>
          <w:szCs w:val="20"/>
          <w:shd w:val="clear" w:color="auto" w:fill="FFFF99"/>
          <w:rtl/>
        </w:rPr>
      </w:pPr>
      <w:bookmarkStart w:id="65" w:name="Rov297"/>
      <w:r w:rsidRPr="007C7E23">
        <w:rPr>
          <w:rStyle w:val="default"/>
          <w:rFonts w:ascii="FrankRuehl" w:hAnsi="FrankRuehl" w:cs="FrankRuehl"/>
          <w:vanish/>
          <w:color w:val="FF0000"/>
          <w:szCs w:val="20"/>
          <w:shd w:val="clear" w:color="auto" w:fill="FFFF99"/>
          <w:rtl/>
        </w:rPr>
        <w:t>מיום 31.8.2020</w:t>
      </w:r>
    </w:p>
    <w:p w14:paraId="0BEB7111" w14:textId="77777777" w:rsidR="005C374E" w:rsidRPr="007C7E23" w:rsidRDefault="005C374E" w:rsidP="005C374E">
      <w:pPr>
        <w:pStyle w:val="P22"/>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34</w:t>
      </w:r>
    </w:p>
    <w:p w14:paraId="625D5EEF" w14:textId="77777777" w:rsidR="005C374E" w:rsidRPr="007C7E23" w:rsidRDefault="005C374E" w:rsidP="005C374E">
      <w:pPr>
        <w:pStyle w:val="P22"/>
        <w:spacing w:before="0"/>
        <w:ind w:left="0" w:right="1134"/>
        <w:rPr>
          <w:rStyle w:val="default"/>
          <w:rFonts w:ascii="FrankRuehl" w:hAnsi="FrankRuehl" w:cs="FrankRuehl"/>
          <w:vanish/>
          <w:szCs w:val="20"/>
          <w:shd w:val="clear" w:color="auto" w:fill="FFFF99"/>
          <w:rtl/>
        </w:rPr>
      </w:pPr>
      <w:hyperlink r:id="rId94" w:history="1">
        <w:r w:rsidRPr="007C7E23">
          <w:rPr>
            <w:rStyle w:val="Hyperlink"/>
            <w:rFonts w:ascii="FrankRuehl" w:hAnsi="FrankRuehl"/>
            <w:vanish/>
            <w:szCs w:val="20"/>
            <w:shd w:val="clear" w:color="auto" w:fill="FFFF99"/>
            <w:rtl/>
          </w:rPr>
          <w:t>ס"ח תש"ף מס' 2848</w:t>
        </w:r>
      </w:hyperlink>
      <w:r w:rsidRPr="007C7E23">
        <w:rPr>
          <w:rStyle w:val="default"/>
          <w:rFonts w:ascii="FrankRuehl" w:hAnsi="FrankRuehl" w:cs="FrankRuehl"/>
          <w:vanish/>
          <w:szCs w:val="20"/>
          <w:shd w:val="clear" w:color="auto" w:fill="FFFF99"/>
          <w:rtl/>
        </w:rPr>
        <w:t xml:space="preserve"> מיום 31.8.2020 עמ' </w:t>
      </w:r>
      <w:r w:rsidR="005965B7" w:rsidRPr="007C7E23">
        <w:rPr>
          <w:rStyle w:val="default"/>
          <w:rFonts w:ascii="FrankRuehl" w:hAnsi="FrankRuehl" w:cs="FrankRuehl"/>
          <w:vanish/>
          <w:szCs w:val="20"/>
          <w:shd w:val="clear" w:color="auto" w:fill="FFFF99"/>
          <w:rtl/>
        </w:rPr>
        <w:t>430</w:t>
      </w:r>
      <w:r w:rsidRPr="007C7E23">
        <w:rPr>
          <w:rStyle w:val="default"/>
          <w:rFonts w:ascii="FrankRuehl" w:hAnsi="FrankRuehl" w:cs="FrankRuehl"/>
          <w:vanish/>
          <w:szCs w:val="20"/>
          <w:shd w:val="clear" w:color="auto" w:fill="FFFF99"/>
          <w:rtl/>
        </w:rPr>
        <w:t xml:space="preserve"> (</w:t>
      </w:r>
      <w:hyperlink r:id="rId95" w:history="1">
        <w:r w:rsidRPr="007C7E23">
          <w:rPr>
            <w:rStyle w:val="Hyperlink"/>
            <w:rFonts w:ascii="FrankRuehl" w:hAnsi="FrankRuehl"/>
            <w:vanish/>
            <w:szCs w:val="20"/>
            <w:shd w:val="clear" w:color="auto" w:fill="FFFF99"/>
            <w:rtl/>
          </w:rPr>
          <w:t>ה"ח 1357</w:t>
        </w:r>
      </w:hyperlink>
      <w:r w:rsidRPr="007C7E23">
        <w:rPr>
          <w:rStyle w:val="default"/>
          <w:rFonts w:ascii="FrankRuehl" w:hAnsi="FrankRuehl" w:cs="FrankRuehl"/>
          <w:vanish/>
          <w:szCs w:val="20"/>
          <w:shd w:val="clear" w:color="auto" w:fill="FFFF99"/>
          <w:rtl/>
        </w:rPr>
        <w:t>)</w:t>
      </w:r>
    </w:p>
    <w:p w14:paraId="330FD4C9" w14:textId="77777777" w:rsidR="005C374E" w:rsidRPr="007C7E23" w:rsidRDefault="005C374E" w:rsidP="000707A1">
      <w:pPr>
        <w:pStyle w:val="P22"/>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הוספת סעיף 20</w:t>
      </w:r>
      <w:r w:rsidR="005965B7" w:rsidRPr="007C7E23">
        <w:rPr>
          <w:rStyle w:val="default"/>
          <w:rFonts w:ascii="FrankRuehl" w:hAnsi="FrankRuehl" w:cs="FrankRuehl"/>
          <w:b/>
          <w:bCs/>
          <w:vanish/>
          <w:szCs w:val="20"/>
          <w:shd w:val="clear" w:color="auto" w:fill="FFFF99"/>
          <w:rtl/>
        </w:rPr>
        <w:t>ז</w:t>
      </w:r>
    </w:p>
    <w:p w14:paraId="0162F452" w14:textId="77777777" w:rsidR="00890A99" w:rsidRPr="007C7E23" w:rsidRDefault="00890A99" w:rsidP="00890A99">
      <w:pPr>
        <w:pStyle w:val="P00"/>
        <w:spacing w:before="0"/>
        <w:ind w:left="0" w:right="1134"/>
        <w:rPr>
          <w:rStyle w:val="default"/>
          <w:rFonts w:ascii="FrankRuehl" w:hAnsi="FrankRuehl" w:cs="FrankRuehl"/>
          <w:vanish/>
          <w:szCs w:val="20"/>
          <w:shd w:val="clear" w:color="auto" w:fill="FFFF99"/>
          <w:rtl/>
        </w:rPr>
      </w:pPr>
    </w:p>
    <w:p w14:paraId="4C43A456" w14:textId="77777777" w:rsidR="00890A99" w:rsidRPr="007C7E23" w:rsidRDefault="00890A99" w:rsidP="00890A99">
      <w:pPr>
        <w:pStyle w:val="P00"/>
        <w:spacing w:before="0"/>
        <w:ind w:left="0" w:right="1134"/>
        <w:rPr>
          <w:rStyle w:val="default"/>
          <w:rFonts w:ascii="FrankRuehl" w:hAnsi="FrankRuehl" w:cs="FrankRuehl"/>
          <w:vanish/>
          <w:color w:val="FF0000"/>
          <w:szCs w:val="20"/>
          <w:shd w:val="clear" w:color="auto" w:fill="FFFF99"/>
          <w:rtl/>
        </w:rPr>
      </w:pPr>
      <w:r w:rsidRPr="007C7E23">
        <w:rPr>
          <w:rStyle w:val="default"/>
          <w:rFonts w:ascii="FrankRuehl" w:hAnsi="FrankRuehl" w:cs="FrankRuehl"/>
          <w:vanish/>
          <w:color w:val="FF0000"/>
          <w:szCs w:val="20"/>
          <w:shd w:val="clear" w:color="auto" w:fill="FFFF99"/>
          <w:rtl/>
        </w:rPr>
        <w:t>מיום 1.2.2022</w:t>
      </w:r>
    </w:p>
    <w:p w14:paraId="5A045A13" w14:textId="77777777" w:rsidR="00890A99" w:rsidRPr="007C7E23" w:rsidRDefault="00890A99" w:rsidP="00890A99">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 xml:space="preserve">תיקון מס' </w:t>
      </w:r>
      <w:r w:rsidRPr="007C7E23">
        <w:rPr>
          <w:rStyle w:val="default"/>
          <w:rFonts w:ascii="FrankRuehl" w:hAnsi="FrankRuehl" w:cs="FrankRuehl" w:hint="cs"/>
          <w:b/>
          <w:bCs/>
          <w:vanish/>
          <w:szCs w:val="20"/>
          <w:shd w:val="clear" w:color="auto" w:fill="FFFF99"/>
          <w:rtl/>
        </w:rPr>
        <w:t>37</w:t>
      </w:r>
    </w:p>
    <w:p w14:paraId="7400603E" w14:textId="77777777" w:rsidR="00890A99" w:rsidRPr="007C7E23" w:rsidRDefault="00890A99" w:rsidP="00890A99">
      <w:pPr>
        <w:pStyle w:val="P00"/>
        <w:spacing w:before="0"/>
        <w:ind w:left="0" w:right="1134"/>
        <w:rPr>
          <w:rStyle w:val="default"/>
          <w:rFonts w:ascii="FrankRuehl" w:hAnsi="FrankRuehl" w:cs="FrankRuehl"/>
          <w:vanish/>
          <w:szCs w:val="20"/>
          <w:shd w:val="clear" w:color="auto" w:fill="FFFF99"/>
          <w:rtl/>
        </w:rPr>
      </w:pPr>
      <w:hyperlink r:id="rId96" w:history="1">
        <w:r w:rsidRPr="007C7E23">
          <w:rPr>
            <w:rStyle w:val="Hyperlink"/>
            <w:rFonts w:ascii="FrankRuehl" w:hAnsi="FrankRuehl"/>
            <w:vanish/>
            <w:szCs w:val="20"/>
            <w:shd w:val="clear" w:color="auto" w:fill="FFFF99"/>
            <w:rtl/>
          </w:rPr>
          <w:t>ס"ח תשפ"ב מס' 2954</w:t>
        </w:r>
      </w:hyperlink>
      <w:r w:rsidRPr="007C7E23">
        <w:rPr>
          <w:rStyle w:val="default"/>
          <w:rFonts w:ascii="FrankRuehl" w:hAnsi="FrankRuehl" w:cs="FrankRuehl"/>
          <w:vanish/>
          <w:szCs w:val="20"/>
          <w:shd w:val="clear" w:color="auto" w:fill="FFFF99"/>
          <w:rtl/>
        </w:rPr>
        <w:t xml:space="preserve"> מיום 31.1.2022 עמ' 722 (</w:t>
      </w:r>
      <w:hyperlink r:id="rId97" w:history="1">
        <w:r w:rsidRPr="007C7E23">
          <w:rPr>
            <w:rStyle w:val="Hyperlink"/>
            <w:rFonts w:ascii="FrankRuehl" w:hAnsi="FrankRuehl"/>
            <w:vanish/>
            <w:szCs w:val="20"/>
            <w:shd w:val="clear" w:color="auto" w:fill="FFFF99"/>
            <w:rtl/>
          </w:rPr>
          <w:t>ה"ח 1461</w:t>
        </w:r>
      </w:hyperlink>
      <w:r w:rsidRPr="007C7E23">
        <w:rPr>
          <w:rStyle w:val="default"/>
          <w:rFonts w:ascii="FrankRuehl" w:hAnsi="FrankRuehl" w:cs="FrankRuehl"/>
          <w:vanish/>
          <w:szCs w:val="20"/>
          <w:shd w:val="clear" w:color="auto" w:fill="FFFF99"/>
          <w:rtl/>
        </w:rPr>
        <w:t>)</w:t>
      </w:r>
    </w:p>
    <w:p w14:paraId="4D792674" w14:textId="77777777" w:rsidR="00890A99" w:rsidRPr="007C7E23" w:rsidRDefault="00890A99" w:rsidP="00890A99">
      <w:pPr>
        <w:pStyle w:val="P00"/>
        <w:ind w:left="0" w:right="1134"/>
        <w:rPr>
          <w:rStyle w:val="default"/>
          <w:rFonts w:ascii="Miriam" w:hAnsi="Miriam" w:cs="Miriam"/>
          <w:vanish/>
          <w:sz w:val="16"/>
          <w:szCs w:val="16"/>
          <w:shd w:val="clear" w:color="auto" w:fill="FFFF99"/>
          <w:rtl/>
        </w:rPr>
      </w:pPr>
      <w:r w:rsidRPr="007C7E23">
        <w:rPr>
          <w:rStyle w:val="default"/>
          <w:rFonts w:ascii="Miriam" w:hAnsi="Miriam" w:cs="Miriam"/>
          <w:vanish/>
          <w:sz w:val="16"/>
          <w:szCs w:val="16"/>
          <w:shd w:val="clear" w:color="auto" w:fill="FFFF99"/>
          <w:rtl/>
        </w:rPr>
        <w:t xml:space="preserve">תיקון </w:t>
      </w:r>
      <w:r w:rsidRPr="007C7E23">
        <w:rPr>
          <w:rStyle w:val="default"/>
          <w:rFonts w:ascii="Miriam" w:hAnsi="Miriam" w:cs="Miriam"/>
          <w:strike/>
          <w:vanish/>
          <w:sz w:val="16"/>
          <w:szCs w:val="16"/>
          <w:shd w:val="clear" w:color="auto" w:fill="FFFF99"/>
          <w:rtl/>
        </w:rPr>
        <w:t>העבירות</w:t>
      </w:r>
      <w:r w:rsidRPr="007C7E23">
        <w:rPr>
          <w:rStyle w:val="default"/>
          <w:rFonts w:ascii="Miriam" w:hAnsi="Miriam" w:cs="Miriam" w:hint="cs"/>
          <w:vanish/>
          <w:sz w:val="16"/>
          <w:szCs w:val="16"/>
          <w:shd w:val="clear" w:color="auto" w:fill="FFFF99"/>
          <w:rtl/>
        </w:rPr>
        <w:t xml:space="preserve"> </w:t>
      </w:r>
      <w:r w:rsidRPr="007C7E23">
        <w:rPr>
          <w:rStyle w:val="default"/>
          <w:rFonts w:ascii="Miriam" w:hAnsi="Miriam" w:cs="Miriam" w:hint="cs"/>
          <w:vanish/>
          <w:sz w:val="16"/>
          <w:szCs w:val="16"/>
          <w:u w:val="single"/>
          <w:shd w:val="clear" w:color="auto" w:fill="FFFF99"/>
          <w:rtl/>
        </w:rPr>
        <w:t>הוראות</w:t>
      </w:r>
      <w:r w:rsidRPr="007C7E23">
        <w:rPr>
          <w:rStyle w:val="default"/>
          <w:rFonts w:ascii="Miriam" w:hAnsi="Miriam" w:cs="Miriam"/>
          <w:vanish/>
          <w:sz w:val="16"/>
          <w:szCs w:val="16"/>
          <w:shd w:val="clear" w:color="auto" w:fill="FFFF99"/>
          <w:rtl/>
        </w:rPr>
        <w:t xml:space="preserve"> בצו בידוד בית</w:t>
      </w:r>
    </w:p>
    <w:p w14:paraId="3BC51AC4" w14:textId="77777777" w:rsidR="00890A99" w:rsidRPr="0060739A" w:rsidRDefault="00890A99" w:rsidP="0060739A">
      <w:pPr>
        <w:pStyle w:val="P00"/>
        <w:spacing w:before="0"/>
        <w:ind w:left="0" w:right="1134"/>
        <w:rPr>
          <w:rStyle w:val="default"/>
          <w:rFonts w:cs="FrankRuehl"/>
          <w:sz w:val="2"/>
          <w:szCs w:val="2"/>
          <w:rtl/>
        </w:rPr>
      </w:pPr>
      <w:r w:rsidRPr="007C7E23">
        <w:rPr>
          <w:rStyle w:val="default"/>
          <w:rFonts w:cs="FrankRuehl"/>
          <w:vanish/>
          <w:sz w:val="16"/>
          <w:szCs w:val="22"/>
          <w:shd w:val="clear" w:color="auto" w:fill="FFFF99"/>
          <w:rtl/>
        </w:rPr>
        <w:t>20</w:t>
      </w:r>
      <w:r w:rsidRPr="007C7E23">
        <w:rPr>
          <w:rStyle w:val="default"/>
          <w:rFonts w:cs="FrankRuehl" w:hint="cs"/>
          <w:vanish/>
          <w:sz w:val="16"/>
          <w:szCs w:val="22"/>
          <w:shd w:val="clear" w:color="auto" w:fill="FFFF99"/>
          <w:rtl/>
        </w:rPr>
        <w:t>ז</w:t>
      </w:r>
      <w:r w:rsidRPr="007C7E23">
        <w:rPr>
          <w:rStyle w:val="default"/>
          <w:rFonts w:cs="FrankRuehl"/>
          <w:vanish/>
          <w:sz w:val="16"/>
          <w:szCs w:val="22"/>
          <w:shd w:val="clear" w:color="auto" w:fill="FFFF99"/>
          <w:rtl/>
        </w:rPr>
        <w:t>.</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(א)</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 xml:space="preserve">החליט המנהל לתקן הוראה בצו בידוד בית </w:t>
      </w:r>
      <w:r w:rsidRPr="007C7E23">
        <w:rPr>
          <w:rStyle w:val="default"/>
          <w:rFonts w:cs="FrankRuehl" w:hint="cs"/>
          <w:strike/>
          <w:vanish/>
          <w:sz w:val="16"/>
          <w:szCs w:val="22"/>
          <w:shd w:val="clear" w:color="auto" w:fill="FFFF99"/>
          <w:rtl/>
        </w:rPr>
        <w:t>שהפרתה היא עבירה לפי סעיף 20ג</w:t>
      </w:r>
      <w:r w:rsidRPr="007C7E23">
        <w:rPr>
          <w:rStyle w:val="default"/>
          <w:rFonts w:cs="FrankRuehl" w:hint="cs"/>
          <w:vanish/>
          <w:sz w:val="16"/>
          <w:szCs w:val="22"/>
          <w:shd w:val="clear" w:color="auto" w:fill="FFFF99"/>
          <w:rtl/>
        </w:rPr>
        <w:t xml:space="preserve"> </w:t>
      </w:r>
      <w:r w:rsidRPr="007C7E23">
        <w:rPr>
          <w:rStyle w:val="default"/>
          <w:rFonts w:cs="FrankRuehl" w:hint="cs"/>
          <w:vanish/>
          <w:sz w:val="16"/>
          <w:szCs w:val="22"/>
          <w:u w:val="single"/>
          <w:shd w:val="clear" w:color="auto" w:fill="FFFF99"/>
          <w:rtl/>
        </w:rPr>
        <w:t>שעניינה בידוד או עטיית מסכה, וכל הוראה בצו בידוד בית הקשורה בכך</w:t>
      </w:r>
      <w:r w:rsidRPr="007C7E23">
        <w:rPr>
          <w:rStyle w:val="default"/>
          <w:rFonts w:cs="FrankRuehl" w:hint="cs"/>
          <w:vanish/>
          <w:sz w:val="16"/>
          <w:szCs w:val="22"/>
          <w:shd w:val="clear" w:color="auto" w:fill="FFFF99"/>
          <w:rtl/>
        </w:rPr>
        <w:t>, יחולו הוראות אלה:</w:t>
      </w:r>
      <w:bookmarkEnd w:id="65"/>
    </w:p>
    <w:p w14:paraId="13A096E4" w14:textId="77777777" w:rsidR="005C374E" w:rsidRDefault="005C374E" w:rsidP="005C374E">
      <w:pPr>
        <w:pStyle w:val="P00"/>
        <w:spacing w:before="72"/>
        <w:ind w:left="0" w:right="1134"/>
        <w:rPr>
          <w:rStyle w:val="default"/>
          <w:rFonts w:cs="FrankRuehl"/>
          <w:rtl/>
        </w:rPr>
      </w:pPr>
      <w:bookmarkStart w:id="66" w:name="Seif131"/>
      <w:bookmarkEnd w:id="66"/>
      <w:r>
        <w:rPr>
          <w:lang w:val="he-IL"/>
        </w:rPr>
        <w:pict w14:anchorId="47320450">
          <v:rect id="_x0000_s2371" style="position:absolute;left:0;text-align:left;margin-left:464.5pt;margin-top:8.05pt;width:75.05pt;height:26.9pt;z-index:251772928" o:allowincell="f" filled="f" stroked="f" strokecolor="lime" strokeweight=".25pt">
            <v:textbox inset="0,0,0,0">
              <w:txbxContent>
                <w:p w14:paraId="73F5B267" w14:textId="77777777" w:rsidR="005C374E" w:rsidRDefault="000707A1" w:rsidP="005C374E">
                  <w:pPr>
                    <w:spacing w:line="160" w:lineRule="exact"/>
                    <w:jc w:val="left"/>
                    <w:rPr>
                      <w:rFonts w:cs="Miriam" w:hint="cs"/>
                      <w:szCs w:val="18"/>
                      <w:rtl/>
                    </w:rPr>
                  </w:pPr>
                  <w:r>
                    <w:rPr>
                      <w:rFonts w:cs="Miriam" w:hint="cs"/>
                      <w:szCs w:val="18"/>
                      <w:rtl/>
                    </w:rPr>
                    <w:t>סמכות לדרישת מידע</w:t>
                  </w:r>
                </w:p>
                <w:p w14:paraId="33CA0FE1" w14:textId="77777777" w:rsidR="005C374E" w:rsidRDefault="005C374E" w:rsidP="005C374E">
                  <w:pPr>
                    <w:spacing w:line="160" w:lineRule="exact"/>
                    <w:jc w:val="left"/>
                    <w:rPr>
                      <w:rFonts w:cs="Miriam"/>
                      <w:noProof/>
                      <w:szCs w:val="18"/>
                      <w:rtl/>
                    </w:rPr>
                  </w:pPr>
                  <w:r>
                    <w:rPr>
                      <w:rFonts w:cs="Miriam" w:hint="cs"/>
                      <w:szCs w:val="18"/>
                      <w:rtl/>
                    </w:rPr>
                    <w:t xml:space="preserve">(תיקון מס' 34) </w:t>
                  </w:r>
                  <w:r>
                    <w:rPr>
                      <w:rFonts w:cs="Miriam"/>
                      <w:szCs w:val="18"/>
                      <w:rtl/>
                    </w:rPr>
                    <w:br/>
                  </w:r>
                  <w:r>
                    <w:rPr>
                      <w:rFonts w:cs="Miriam" w:hint="cs"/>
                      <w:szCs w:val="18"/>
                      <w:rtl/>
                    </w:rPr>
                    <w:t>תש"ף-2020</w:t>
                  </w:r>
                </w:p>
              </w:txbxContent>
            </v:textbox>
            <w10:anchorlock/>
          </v:rect>
        </w:pict>
      </w:r>
      <w:r>
        <w:rPr>
          <w:rStyle w:val="big-number"/>
          <w:rtl/>
        </w:rPr>
        <w:t>20</w:t>
      </w:r>
      <w:r w:rsidR="000707A1">
        <w:rPr>
          <w:rStyle w:val="default"/>
          <w:rFonts w:cs="FrankRuehl" w:hint="cs"/>
          <w:rtl/>
        </w:rPr>
        <w:t>ח</w:t>
      </w:r>
      <w:r w:rsidRPr="005C374E">
        <w:rPr>
          <w:rStyle w:val="default"/>
          <w:rFonts w:cs="FrankRuehl"/>
          <w:rtl/>
        </w:rPr>
        <w:t>.</w:t>
      </w:r>
      <w:r w:rsidRPr="005C374E">
        <w:rPr>
          <w:rStyle w:val="default"/>
          <w:rFonts w:cs="FrankRuehl"/>
          <w:rtl/>
        </w:rPr>
        <w:tab/>
      </w:r>
      <w:r w:rsidR="000707A1">
        <w:rPr>
          <w:rStyle w:val="default"/>
          <w:rFonts w:cs="FrankRuehl" w:hint="cs"/>
          <w:rtl/>
        </w:rPr>
        <w:t>(א)</w:t>
      </w:r>
      <w:r w:rsidR="000707A1">
        <w:rPr>
          <w:rStyle w:val="default"/>
          <w:rFonts w:cs="FrankRuehl"/>
          <w:rtl/>
        </w:rPr>
        <w:tab/>
      </w:r>
      <w:r w:rsidR="000707A1">
        <w:rPr>
          <w:rStyle w:val="default"/>
          <w:rFonts w:cs="FrankRuehl" w:hint="cs"/>
          <w:rtl/>
        </w:rPr>
        <w:t xml:space="preserve">לשם ביצוע חקירה אפידמיולוגית רשאי חוקר אפידמיולוגי </w:t>
      </w:r>
      <w:r w:rsidR="000707A1">
        <w:rPr>
          <w:rStyle w:val="default"/>
          <w:rFonts w:cs="FrankRuehl"/>
          <w:rtl/>
        </w:rPr>
        <w:t>–</w:t>
      </w:r>
    </w:p>
    <w:p w14:paraId="12C95976" w14:textId="77777777" w:rsidR="000707A1" w:rsidRDefault="000707A1" w:rsidP="000707A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לדרוש מכל אדם, למסור לו את המידע המזהה שלו וכן את מענו, מספר הטלפון שלו ומספר טלפון נוסף של אדם הנמצא בישראל שבאפשרותו לסייע ביצירת קשר עמו, והכול כדי לסייע באיתור מקום או זמן שבו שהה חולה ובאיתור מי שבא במגע קרוב עם חולה לשם צמצום התפשטות נגיף הקורונה;</w:t>
      </w:r>
    </w:p>
    <w:p w14:paraId="5179B2EC" w14:textId="77777777" w:rsidR="000707A1" w:rsidRDefault="000707A1" w:rsidP="000707A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לדרוש מכל אדם, לתכלית האמורה בפסקה (1), למסור לו כל ידיעה וכן רשימת עובדים או רשימת שוהים במקום שיש בהן כדי לסייע באיתור מקום או זמן שבו שהה חולה בתקופה הנוגעת לחקירה האפידמיולוגית לפי ההנחיות המקצועיות העדכניות של משרד הבריאות, את הידוע לו לגבי פרטי מי שבאו עם החולה במגע קרוב ואת הזמן והמקום שבהם החולה בא עמם במגע.</w:t>
      </w:r>
    </w:p>
    <w:p w14:paraId="44D1E445" w14:textId="77777777" w:rsidR="000707A1" w:rsidRDefault="000707A1"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בהפעלת הסמכויות המפורטות בסעיף קטן (א) לשם ביצוע חקירה אפידמיולוגית כאמור, רשאי חוקר אפידמיולוגי להסתייע באדם אחר, ובכלל זה חייל (בסעיף זה </w:t>
      </w:r>
      <w:r>
        <w:rPr>
          <w:rStyle w:val="default"/>
          <w:rFonts w:cs="FrankRuehl"/>
          <w:rtl/>
        </w:rPr>
        <w:t>–</w:t>
      </w:r>
      <w:r>
        <w:rPr>
          <w:rStyle w:val="default"/>
          <w:rFonts w:cs="FrankRuehl" w:hint="cs"/>
          <w:rtl/>
        </w:rPr>
        <w:t xml:space="preserve"> גורם מסייע); לא יסייע אדם אחר בביצוע חקירה כאמור, אלא אם כן מתקיימים לגביו כל אלה:</w:t>
      </w:r>
    </w:p>
    <w:p w14:paraId="432F116B" w14:textId="77777777" w:rsidR="000707A1" w:rsidRDefault="000707A1" w:rsidP="000707A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עבר הכשרה של משרד הבריאות לעניין סיוע בביצוע החקירה, ובכלל זה הכשרה לעניין ההגנה על פרטיותם של מי שמידע לגביהם מתקבל עקב חקירה אפידמיולוגית, וניתן לו אישור בכתב על כך;</w:t>
      </w:r>
    </w:p>
    <w:p w14:paraId="7FBC145A" w14:textId="77777777" w:rsidR="000707A1" w:rsidRDefault="000707A1" w:rsidP="000707A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חתם על טופס התחייבות לשמירה על סודיות שבו הובהר לו כי שימוש במידע שלא לפי הוראות חוק זה עלול להוות עבירה פלילית;</w:t>
      </w:r>
    </w:p>
    <w:p w14:paraId="6D65C2C5" w14:textId="77777777" w:rsidR="000707A1" w:rsidRDefault="000707A1" w:rsidP="000707A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פועל בהנחיית משרד הבריאות ובפיקוחו.</w:t>
      </w:r>
    </w:p>
    <w:p w14:paraId="73EDE5FE" w14:textId="77777777" w:rsidR="000707A1" w:rsidRDefault="000707A1"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630F73">
        <w:rPr>
          <w:rStyle w:val="default"/>
          <w:rFonts w:cs="FrankRuehl" w:hint="cs"/>
          <w:rtl/>
        </w:rPr>
        <w:t>המנהל יקבע בנוהל הוראות לעניין הגורמים המסייעים כאמור ואופן הסיוע שיתנו.</w:t>
      </w:r>
    </w:p>
    <w:p w14:paraId="089D26CE" w14:textId="77777777" w:rsidR="00630F73" w:rsidRDefault="00630F73"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יסייע גורם מסייע בעניינו של אדם שהוא מכיר או סבור שהוא צפוי להכיר.</w:t>
      </w:r>
    </w:p>
    <w:p w14:paraId="0FE6651C" w14:textId="77777777" w:rsidR="00630F73" w:rsidRDefault="00630F73"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ביקש גורם מסייע מאדם למסור לו מידע לפי סעיף קטן (א), רשאי אותו אדם להודיע כי ימסור את המידע רק לחוקר אפידמיולוגי.</w:t>
      </w:r>
    </w:p>
    <w:p w14:paraId="14C1A676" w14:textId="77777777" w:rsidR="00630F73" w:rsidRDefault="00630F73"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מידע שהתקבל לפי סעיף זה יישמר במערכות המידע של משרד הבריאות בלבד, ולא ייעשה בו שימוש אלא כדי לסייע באיתור מקום או זמן שבו שהה חולה ובאיתור מי שבא במגע קרוב עם חולה לשם צמצום התפשטות נגיף הקורונה.</w:t>
      </w:r>
    </w:p>
    <w:p w14:paraId="641BB4B0" w14:textId="77777777" w:rsidR="00630F73" w:rsidRDefault="00630F73"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אדם שהגיע אליו מידע לפי סעיף זה ישמרנו בסוד, לא יגלה את האמור בו לאחר ולא יעשה בו כל שימוש פרט לתכלית האמורה בסעיף זה.</w:t>
      </w:r>
    </w:p>
    <w:p w14:paraId="15EFAA25" w14:textId="77777777" w:rsidR="00630F73" w:rsidRDefault="00630F73" w:rsidP="005C374E">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אין בהוראות סעיף זה כדי לגרוע מסמכותו של מי שנתונה לו סמכות לפי פקודה זו להסתייע באחר.</w:t>
      </w:r>
    </w:p>
    <w:p w14:paraId="265EF7A1" w14:textId="77777777" w:rsidR="002842FB" w:rsidRPr="007C7E23" w:rsidRDefault="002842FB" w:rsidP="002842FB">
      <w:pPr>
        <w:pStyle w:val="P22"/>
        <w:spacing w:before="0"/>
        <w:ind w:left="0" w:right="1134"/>
        <w:rPr>
          <w:rStyle w:val="default"/>
          <w:rFonts w:ascii="FrankRuehl" w:hAnsi="FrankRuehl" w:cs="FrankRuehl"/>
          <w:vanish/>
          <w:color w:val="FF0000"/>
          <w:szCs w:val="20"/>
          <w:shd w:val="clear" w:color="auto" w:fill="FFFF99"/>
          <w:rtl/>
        </w:rPr>
      </w:pPr>
      <w:bookmarkStart w:id="67" w:name="Rov292"/>
      <w:r w:rsidRPr="007C7E23">
        <w:rPr>
          <w:rStyle w:val="default"/>
          <w:rFonts w:ascii="FrankRuehl" w:hAnsi="FrankRuehl" w:cs="FrankRuehl"/>
          <w:vanish/>
          <w:color w:val="FF0000"/>
          <w:szCs w:val="20"/>
          <w:shd w:val="clear" w:color="auto" w:fill="FFFF99"/>
          <w:rtl/>
        </w:rPr>
        <w:t>מיום 31.8.2020</w:t>
      </w:r>
    </w:p>
    <w:p w14:paraId="244E9915" w14:textId="77777777" w:rsidR="002842FB" w:rsidRPr="007C7E23" w:rsidRDefault="002842FB" w:rsidP="002842FB">
      <w:pPr>
        <w:pStyle w:val="P22"/>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34</w:t>
      </w:r>
    </w:p>
    <w:p w14:paraId="765379F1" w14:textId="77777777" w:rsidR="002842FB" w:rsidRPr="007C7E23" w:rsidRDefault="002842FB" w:rsidP="002842FB">
      <w:pPr>
        <w:pStyle w:val="P22"/>
        <w:spacing w:before="0"/>
        <w:ind w:left="0" w:right="1134"/>
        <w:rPr>
          <w:rStyle w:val="default"/>
          <w:rFonts w:ascii="FrankRuehl" w:hAnsi="FrankRuehl" w:cs="FrankRuehl"/>
          <w:vanish/>
          <w:szCs w:val="20"/>
          <w:shd w:val="clear" w:color="auto" w:fill="FFFF99"/>
          <w:rtl/>
        </w:rPr>
      </w:pPr>
      <w:hyperlink r:id="rId98" w:history="1">
        <w:r w:rsidRPr="007C7E23">
          <w:rPr>
            <w:rStyle w:val="Hyperlink"/>
            <w:rFonts w:ascii="FrankRuehl" w:hAnsi="FrankRuehl"/>
            <w:vanish/>
            <w:szCs w:val="20"/>
            <w:shd w:val="clear" w:color="auto" w:fill="FFFF99"/>
            <w:rtl/>
          </w:rPr>
          <w:t>ס"ח תש"ף מס' 2848</w:t>
        </w:r>
      </w:hyperlink>
      <w:r w:rsidRPr="007C7E23">
        <w:rPr>
          <w:rStyle w:val="default"/>
          <w:rFonts w:ascii="FrankRuehl" w:hAnsi="FrankRuehl" w:cs="FrankRuehl"/>
          <w:vanish/>
          <w:szCs w:val="20"/>
          <w:shd w:val="clear" w:color="auto" w:fill="FFFF99"/>
          <w:rtl/>
        </w:rPr>
        <w:t xml:space="preserve"> מיום 31.8.2020 עמ' 432 (</w:t>
      </w:r>
      <w:hyperlink r:id="rId99" w:history="1">
        <w:r w:rsidRPr="007C7E23">
          <w:rPr>
            <w:rStyle w:val="Hyperlink"/>
            <w:rFonts w:ascii="FrankRuehl" w:hAnsi="FrankRuehl"/>
            <w:vanish/>
            <w:szCs w:val="20"/>
            <w:shd w:val="clear" w:color="auto" w:fill="FFFF99"/>
            <w:rtl/>
          </w:rPr>
          <w:t>ה"ח 1357</w:t>
        </w:r>
      </w:hyperlink>
      <w:r w:rsidRPr="007C7E23">
        <w:rPr>
          <w:rStyle w:val="default"/>
          <w:rFonts w:ascii="FrankRuehl" w:hAnsi="FrankRuehl" w:cs="FrankRuehl"/>
          <w:vanish/>
          <w:szCs w:val="20"/>
          <w:shd w:val="clear" w:color="auto" w:fill="FFFF99"/>
          <w:rtl/>
        </w:rPr>
        <w:t>)</w:t>
      </w:r>
    </w:p>
    <w:p w14:paraId="7B79FF0B" w14:textId="77777777" w:rsidR="002842FB" w:rsidRPr="00630F73" w:rsidRDefault="002842FB" w:rsidP="002842FB">
      <w:pPr>
        <w:pStyle w:val="P22"/>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b/>
          <w:bCs/>
          <w:vanish/>
          <w:szCs w:val="20"/>
          <w:shd w:val="clear" w:color="auto" w:fill="FFFF99"/>
          <w:rtl/>
        </w:rPr>
        <w:t>הוספת סעיף 20ח</w:t>
      </w:r>
      <w:bookmarkEnd w:id="67"/>
    </w:p>
    <w:p w14:paraId="123A49CD" w14:textId="77777777" w:rsidR="002842FB" w:rsidRDefault="002842FB" w:rsidP="002842FB">
      <w:pPr>
        <w:pStyle w:val="P00"/>
        <w:spacing w:before="72"/>
        <w:ind w:left="0" w:right="1134"/>
        <w:rPr>
          <w:rStyle w:val="default"/>
          <w:rFonts w:cs="FrankRuehl"/>
          <w:rtl/>
        </w:rPr>
      </w:pPr>
      <w:bookmarkStart w:id="68" w:name="Seif132"/>
      <w:bookmarkEnd w:id="68"/>
      <w:r>
        <w:rPr>
          <w:lang w:val="he-IL"/>
        </w:rPr>
        <w:pict w14:anchorId="64DC5B75">
          <v:rect id="_x0000_s2376" style="position:absolute;left:0;text-align:left;margin-left:464.5pt;margin-top:8.05pt;width:75.05pt;height:26.3pt;z-index:251777024" o:allowincell="f" filled="f" stroked="f" strokecolor="lime" strokeweight=".25pt">
            <v:textbox inset="0,0,0,0">
              <w:txbxContent>
                <w:p w14:paraId="6D4F27CC" w14:textId="77777777" w:rsidR="004836E2" w:rsidRDefault="004836E2" w:rsidP="002842FB">
                  <w:pPr>
                    <w:spacing w:line="160" w:lineRule="exact"/>
                    <w:jc w:val="left"/>
                    <w:rPr>
                      <w:rFonts w:cs="Miriam"/>
                      <w:noProof/>
                      <w:szCs w:val="18"/>
                      <w:rtl/>
                    </w:rPr>
                  </w:pPr>
                  <w:r>
                    <w:rPr>
                      <w:rFonts w:cs="Miriam" w:hint="cs"/>
                      <w:szCs w:val="18"/>
                      <w:rtl/>
                    </w:rPr>
                    <w:t xml:space="preserve">(תיקון מס' 36 </w:t>
                  </w:r>
                  <w:r>
                    <w:rPr>
                      <w:rFonts w:cs="Miriam"/>
                      <w:szCs w:val="18"/>
                      <w:rtl/>
                    </w:rPr>
                    <w:t>–</w:t>
                  </w:r>
                  <w:r>
                    <w:rPr>
                      <w:rFonts w:cs="Miriam" w:hint="cs"/>
                      <w:szCs w:val="18"/>
                      <w:rtl/>
                    </w:rPr>
                    <w:t xml:space="preserve"> הוראת שעה) </w:t>
                  </w:r>
                  <w:r>
                    <w:rPr>
                      <w:rFonts w:cs="Miriam"/>
                      <w:szCs w:val="18"/>
                      <w:rtl/>
                    </w:rPr>
                    <w:br/>
                  </w:r>
                  <w:r>
                    <w:rPr>
                      <w:rFonts w:cs="Miriam" w:hint="cs"/>
                      <w:szCs w:val="18"/>
                      <w:rtl/>
                    </w:rPr>
                    <w:t>תשפ"א-2021</w:t>
                  </w:r>
                </w:p>
              </w:txbxContent>
            </v:textbox>
            <w10:anchorlock/>
          </v:rect>
        </w:pict>
      </w:r>
      <w:r>
        <w:rPr>
          <w:rStyle w:val="big-number"/>
          <w:rtl/>
        </w:rPr>
        <w:t>20</w:t>
      </w:r>
      <w:r>
        <w:rPr>
          <w:rStyle w:val="default"/>
          <w:rFonts w:cs="FrankRuehl" w:hint="cs"/>
          <w:rtl/>
        </w:rPr>
        <w:t>ט</w:t>
      </w:r>
      <w:r w:rsidRPr="005C374E">
        <w:rPr>
          <w:rStyle w:val="default"/>
          <w:rFonts w:cs="FrankRuehl"/>
          <w:rtl/>
        </w:rPr>
        <w:t>.</w:t>
      </w:r>
      <w:r w:rsidRPr="005C374E">
        <w:rPr>
          <w:rStyle w:val="default"/>
          <w:rFonts w:cs="FrankRuehl"/>
          <w:rtl/>
        </w:rPr>
        <w:tab/>
      </w:r>
      <w:r>
        <w:rPr>
          <w:rStyle w:val="default"/>
          <w:rFonts w:cs="FrankRuehl" w:hint="cs"/>
          <w:rtl/>
        </w:rPr>
        <w:t>(</w:t>
      </w:r>
      <w:r w:rsidR="0042255F">
        <w:rPr>
          <w:rStyle w:val="default"/>
          <w:rFonts w:cs="FrankRuehl" w:hint="cs"/>
          <w:rtl/>
        </w:rPr>
        <w:t>פקע)</w:t>
      </w:r>
      <w:r w:rsidR="004836E2">
        <w:rPr>
          <w:rStyle w:val="default"/>
          <w:rFonts w:cs="FrankRuehl" w:hint="cs"/>
          <w:rtl/>
        </w:rPr>
        <w:t>.</w:t>
      </w:r>
    </w:p>
    <w:p w14:paraId="612DFA3D" w14:textId="77777777" w:rsidR="0042255F" w:rsidRPr="007C7E23" w:rsidRDefault="0042255F" w:rsidP="0042255F">
      <w:pPr>
        <w:pStyle w:val="P22"/>
        <w:spacing w:before="0"/>
        <w:ind w:left="0" w:right="1134"/>
        <w:rPr>
          <w:rStyle w:val="default"/>
          <w:rFonts w:ascii="FrankRuehl" w:hAnsi="FrankRuehl" w:cs="FrankRuehl"/>
          <w:vanish/>
          <w:color w:val="FF0000"/>
          <w:szCs w:val="20"/>
          <w:shd w:val="clear" w:color="auto" w:fill="FFFF99"/>
          <w:rtl/>
        </w:rPr>
      </w:pPr>
      <w:bookmarkStart w:id="69" w:name="Rov296"/>
      <w:r w:rsidRPr="007C7E23">
        <w:rPr>
          <w:rStyle w:val="default"/>
          <w:rFonts w:ascii="FrankRuehl" w:hAnsi="FrankRuehl" w:cs="FrankRuehl"/>
          <w:vanish/>
          <w:color w:val="FF0000"/>
          <w:szCs w:val="20"/>
          <w:shd w:val="clear" w:color="auto" w:fill="FFFF99"/>
          <w:rtl/>
        </w:rPr>
        <w:t>מיום 28.2.2021 עד יום 28.5.2021 או עד תום תקופה ההכרזה על מצב חירום בשל נגיף הקורונה, לפי המוקדם</w:t>
      </w:r>
    </w:p>
    <w:p w14:paraId="3BE5DBEA" w14:textId="77777777" w:rsidR="0042255F" w:rsidRPr="007C7E23" w:rsidRDefault="0042255F" w:rsidP="0042255F">
      <w:pPr>
        <w:pStyle w:val="P22"/>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36 – הוראת שעה</w:t>
      </w:r>
    </w:p>
    <w:p w14:paraId="7C326D1B" w14:textId="77777777" w:rsidR="0042255F" w:rsidRPr="007C7E23" w:rsidRDefault="0042255F" w:rsidP="0042255F">
      <w:pPr>
        <w:pStyle w:val="P22"/>
        <w:spacing w:before="0"/>
        <w:ind w:left="0" w:right="1134"/>
        <w:rPr>
          <w:rStyle w:val="default"/>
          <w:rFonts w:ascii="FrankRuehl" w:hAnsi="FrankRuehl" w:cs="FrankRuehl"/>
          <w:vanish/>
          <w:szCs w:val="20"/>
          <w:shd w:val="clear" w:color="auto" w:fill="FFFF99"/>
          <w:rtl/>
        </w:rPr>
      </w:pPr>
      <w:hyperlink r:id="rId100" w:history="1">
        <w:r w:rsidRPr="007C7E23">
          <w:rPr>
            <w:rStyle w:val="Hyperlink"/>
            <w:rFonts w:ascii="FrankRuehl" w:hAnsi="FrankRuehl"/>
            <w:vanish/>
            <w:szCs w:val="20"/>
            <w:shd w:val="clear" w:color="auto" w:fill="FFFF99"/>
            <w:rtl/>
          </w:rPr>
          <w:t>ס"ח תשפ"א מס' 2903</w:t>
        </w:r>
      </w:hyperlink>
      <w:r w:rsidRPr="007C7E23">
        <w:rPr>
          <w:rStyle w:val="default"/>
          <w:rFonts w:ascii="FrankRuehl" w:hAnsi="FrankRuehl" w:cs="FrankRuehl"/>
          <w:vanish/>
          <w:szCs w:val="20"/>
          <w:shd w:val="clear" w:color="auto" w:fill="FFFF99"/>
          <w:rtl/>
        </w:rPr>
        <w:t xml:space="preserve"> מיום 28.2.2021 עמ' 314 (</w:t>
      </w:r>
      <w:hyperlink r:id="rId101" w:history="1">
        <w:r w:rsidRPr="007C7E23">
          <w:rPr>
            <w:rStyle w:val="Hyperlink"/>
            <w:rFonts w:ascii="FrankRuehl" w:hAnsi="FrankRuehl"/>
            <w:vanish/>
            <w:szCs w:val="20"/>
            <w:shd w:val="clear" w:color="auto" w:fill="FFFF99"/>
            <w:rtl/>
          </w:rPr>
          <w:t>ה"ח 1394</w:t>
        </w:r>
      </w:hyperlink>
      <w:r w:rsidRPr="007C7E23">
        <w:rPr>
          <w:rStyle w:val="default"/>
          <w:rFonts w:ascii="FrankRuehl" w:hAnsi="FrankRuehl" w:cs="FrankRuehl"/>
          <w:vanish/>
          <w:szCs w:val="20"/>
          <w:shd w:val="clear" w:color="auto" w:fill="FFFF99"/>
          <w:rtl/>
        </w:rPr>
        <w:t>)</w:t>
      </w:r>
    </w:p>
    <w:p w14:paraId="3590A17D" w14:textId="77777777" w:rsidR="0042255F" w:rsidRPr="007C7E23" w:rsidRDefault="0042255F" w:rsidP="0042255F">
      <w:pPr>
        <w:pStyle w:val="P22"/>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hint="cs"/>
          <w:b/>
          <w:bCs/>
          <w:vanish/>
          <w:szCs w:val="20"/>
          <w:shd w:val="clear" w:color="auto" w:fill="FFFF99"/>
          <w:rtl/>
        </w:rPr>
        <w:t>הוספת סעיף 20ט</w:t>
      </w:r>
    </w:p>
    <w:p w14:paraId="08901BD8" w14:textId="77777777" w:rsidR="0042255F" w:rsidRPr="007C7E23" w:rsidRDefault="0042255F" w:rsidP="0042255F">
      <w:pPr>
        <w:pStyle w:val="P22"/>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hint="cs"/>
          <w:vanish/>
          <w:szCs w:val="20"/>
          <w:shd w:val="clear" w:color="auto" w:fill="FFFF99"/>
          <w:rtl/>
        </w:rPr>
        <w:t>הנוסח:</w:t>
      </w:r>
    </w:p>
    <w:p w14:paraId="1B88E25F" w14:textId="77777777" w:rsidR="0042255F" w:rsidRPr="007C7E23" w:rsidRDefault="0042255F" w:rsidP="0042255F">
      <w:pPr>
        <w:pStyle w:val="P00"/>
        <w:spacing w:before="20"/>
        <w:ind w:left="0" w:right="1134"/>
        <w:rPr>
          <w:rStyle w:val="default"/>
          <w:rFonts w:ascii="Miriam" w:hAnsi="Miriam" w:cs="Miriam"/>
          <w:vanish/>
          <w:sz w:val="16"/>
          <w:szCs w:val="16"/>
          <w:shd w:val="clear" w:color="auto" w:fill="FFFF99"/>
          <w:rtl/>
        </w:rPr>
      </w:pPr>
      <w:r w:rsidRPr="007C7E23">
        <w:rPr>
          <w:rStyle w:val="default"/>
          <w:rFonts w:ascii="Miriam" w:hAnsi="Miriam" w:cs="Miriam"/>
          <w:vanish/>
          <w:sz w:val="16"/>
          <w:szCs w:val="16"/>
          <w:shd w:val="clear" w:color="auto" w:fill="FFFF99"/>
          <w:rtl/>
        </w:rPr>
        <w:t>העברת מידע לשם עידוד הציבור להתחסן</w:t>
      </w:r>
    </w:p>
    <w:p w14:paraId="6D611320" w14:textId="77777777" w:rsidR="0042255F" w:rsidRPr="007C7E23" w:rsidRDefault="0042255F" w:rsidP="0042255F">
      <w:pPr>
        <w:pStyle w:val="P00"/>
        <w:spacing w:before="0"/>
        <w:ind w:left="0" w:right="1134"/>
        <w:rPr>
          <w:rStyle w:val="default"/>
          <w:rFonts w:cs="FrankRuehl"/>
          <w:vanish/>
          <w:sz w:val="16"/>
          <w:szCs w:val="22"/>
          <w:shd w:val="clear" w:color="auto" w:fill="FFFF99"/>
          <w:rtl/>
        </w:rPr>
      </w:pPr>
      <w:r w:rsidRPr="007C7E23">
        <w:rPr>
          <w:rStyle w:val="default"/>
          <w:rFonts w:cs="FrankRuehl"/>
          <w:vanish/>
          <w:sz w:val="16"/>
          <w:szCs w:val="22"/>
          <w:shd w:val="clear" w:color="auto" w:fill="FFFF99"/>
          <w:rtl/>
        </w:rPr>
        <w:t>20</w:t>
      </w:r>
      <w:r w:rsidRPr="007C7E23">
        <w:rPr>
          <w:rStyle w:val="default"/>
          <w:rFonts w:cs="FrankRuehl" w:hint="cs"/>
          <w:vanish/>
          <w:sz w:val="16"/>
          <w:szCs w:val="22"/>
          <w:shd w:val="clear" w:color="auto" w:fill="FFFF99"/>
          <w:rtl/>
        </w:rPr>
        <w:t>ט</w:t>
      </w:r>
      <w:r w:rsidRPr="007C7E23">
        <w:rPr>
          <w:rStyle w:val="default"/>
          <w:rFonts w:cs="FrankRuehl"/>
          <w:vanish/>
          <w:sz w:val="16"/>
          <w:szCs w:val="22"/>
          <w:shd w:val="clear" w:color="auto" w:fill="FFFF99"/>
          <w:rtl/>
        </w:rPr>
        <w:t>.</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(א)</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לשם עידוד הציבור להתחסן מפני נגיף הקורונה, רשאי המנהל להעביר למנויים בסעיף קטן (ב) בלבד מידע לעידוד התחסנות על אדם שרשאי לקבל חיסון לפי הנחיות משרד הבריאות אך לא קיבל חיסון, וכן מידע לעידוד התחסנות ומידע על מועד קבלת מנת החיסון הראשונה על אדם שקיבל מנת חיסון ראשונה ולא קיבל מנת חיסון שנייה לאחר שחלף המועד לקבלתה, ורשאי הוא להתנות את העברת המידע בתנאים.</w:t>
      </w:r>
    </w:p>
    <w:p w14:paraId="4027B0CE" w14:textId="77777777" w:rsidR="0042255F" w:rsidRPr="007C7E23" w:rsidRDefault="0042255F" w:rsidP="0042255F">
      <w:pPr>
        <w:pStyle w:val="P00"/>
        <w:spacing w:before="0"/>
        <w:ind w:left="0" w:right="1134"/>
        <w:rPr>
          <w:rStyle w:val="default"/>
          <w:rFonts w:cs="FrankRuehl"/>
          <w:vanish/>
          <w:sz w:val="16"/>
          <w:szCs w:val="22"/>
          <w:shd w:val="clear" w:color="auto" w:fill="FFFF99"/>
          <w:rtl/>
        </w:rPr>
      </w:pP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(ב)</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 xml:space="preserve">מידע כאמור בסעיף קטן (א) יימסר לכל אחד מבעלי התפקידים כמפורט להלן, לפי העניין (בסעיף זה </w:t>
      </w:r>
      <w:r w:rsidRPr="007C7E23">
        <w:rPr>
          <w:rStyle w:val="default"/>
          <w:rFonts w:cs="FrankRuehl"/>
          <w:vanish/>
          <w:sz w:val="16"/>
          <w:szCs w:val="22"/>
          <w:shd w:val="clear" w:color="auto" w:fill="FFFF99"/>
          <w:rtl/>
        </w:rPr>
        <w:t>–</w:t>
      </w:r>
      <w:r w:rsidRPr="007C7E23">
        <w:rPr>
          <w:rStyle w:val="default"/>
          <w:rFonts w:cs="FrankRuehl" w:hint="cs"/>
          <w:vanish/>
          <w:sz w:val="16"/>
          <w:szCs w:val="22"/>
          <w:shd w:val="clear" w:color="auto" w:fill="FFFF99"/>
          <w:rtl/>
        </w:rPr>
        <w:t xml:space="preserve"> מקבל המידע), לפי בקשתם:</w:t>
      </w:r>
    </w:p>
    <w:p w14:paraId="4DB6A42E" w14:textId="77777777" w:rsidR="0042255F" w:rsidRPr="007C7E23" w:rsidRDefault="0042255F" w:rsidP="0042255F">
      <w:pPr>
        <w:pStyle w:val="P00"/>
        <w:spacing w:before="0"/>
        <w:ind w:left="1021" w:right="1134"/>
        <w:rPr>
          <w:rStyle w:val="default"/>
          <w:rFonts w:cs="FrankRuehl"/>
          <w:vanish/>
          <w:sz w:val="16"/>
          <w:szCs w:val="22"/>
          <w:shd w:val="clear" w:color="auto" w:fill="FFFF99"/>
          <w:rtl/>
        </w:rPr>
      </w:pPr>
      <w:r w:rsidRPr="007C7E23">
        <w:rPr>
          <w:rStyle w:val="default"/>
          <w:rFonts w:cs="FrankRuehl" w:hint="cs"/>
          <w:vanish/>
          <w:sz w:val="16"/>
          <w:szCs w:val="22"/>
          <w:shd w:val="clear" w:color="auto" w:fill="FFFF99"/>
          <w:rtl/>
        </w:rPr>
        <w:t>(1)</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 xml:space="preserve">עובד רשות מקומית שמינה ראש הרשות המקומית לעניין זה </w:t>
      </w:r>
      <w:r w:rsidRPr="007C7E23">
        <w:rPr>
          <w:rStyle w:val="default"/>
          <w:rFonts w:cs="FrankRuehl"/>
          <w:vanish/>
          <w:sz w:val="16"/>
          <w:szCs w:val="22"/>
          <w:shd w:val="clear" w:color="auto" w:fill="FFFF99"/>
          <w:rtl/>
        </w:rPr>
        <w:t>–</w:t>
      </w:r>
      <w:r w:rsidRPr="007C7E23">
        <w:rPr>
          <w:rStyle w:val="default"/>
          <w:rFonts w:cs="FrankRuehl" w:hint="cs"/>
          <w:vanish/>
          <w:sz w:val="16"/>
          <w:szCs w:val="22"/>
          <w:shd w:val="clear" w:color="auto" w:fill="FFFF99"/>
          <w:rtl/>
        </w:rPr>
        <w:t xml:space="preserve"> לגבי אדם המתגורר באותה רשות לפי כתובתו הרשומה במרשם האוכלוסין;</w:t>
      </w:r>
    </w:p>
    <w:p w14:paraId="72C54E47" w14:textId="77777777" w:rsidR="0042255F" w:rsidRPr="007C7E23" w:rsidRDefault="0042255F" w:rsidP="0042255F">
      <w:pPr>
        <w:pStyle w:val="P00"/>
        <w:spacing w:before="0"/>
        <w:ind w:left="1021" w:right="1134"/>
        <w:rPr>
          <w:rStyle w:val="default"/>
          <w:rFonts w:cs="FrankRuehl"/>
          <w:vanish/>
          <w:sz w:val="16"/>
          <w:szCs w:val="22"/>
          <w:shd w:val="clear" w:color="auto" w:fill="FFFF99"/>
          <w:rtl/>
        </w:rPr>
      </w:pPr>
      <w:r w:rsidRPr="007C7E23">
        <w:rPr>
          <w:rStyle w:val="default"/>
          <w:rFonts w:cs="FrankRuehl" w:hint="cs"/>
          <w:vanish/>
          <w:sz w:val="16"/>
          <w:szCs w:val="22"/>
          <w:shd w:val="clear" w:color="auto" w:fill="FFFF99"/>
          <w:rtl/>
        </w:rPr>
        <w:t>(2)</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 xml:space="preserve">המנהל הכללי של משרד החינוך </w:t>
      </w:r>
      <w:r w:rsidRPr="007C7E23">
        <w:rPr>
          <w:rStyle w:val="default"/>
          <w:rFonts w:cs="FrankRuehl"/>
          <w:vanish/>
          <w:sz w:val="16"/>
          <w:szCs w:val="22"/>
          <w:shd w:val="clear" w:color="auto" w:fill="FFFF99"/>
          <w:rtl/>
        </w:rPr>
        <w:t>–</w:t>
      </w:r>
      <w:r w:rsidRPr="007C7E23">
        <w:rPr>
          <w:rStyle w:val="default"/>
          <w:rFonts w:cs="FrankRuehl" w:hint="cs"/>
          <w:vanish/>
          <w:sz w:val="16"/>
          <w:szCs w:val="22"/>
          <w:shd w:val="clear" w:color="auto" w:fill="FFFF99"/>
          <w:rtl/>
        </w:rPr>
        <w:t xml:space="preserve"> לגבי אדם המועסק במוסד כאמור בפסקאות (1), (2), (4), (5) או (6) להגדרה "מוסד המקיים פעילות חינוך" בחוק סמכויות מיוחדות, לפי רשימה שיעביר משרד החינוך למשרד הבריאות;</w:t>
      </w:r>
    </w:p>
    <w:p w14:paraId="1658E445" w14:textId="77777777" w:rsidR="0042255F" w:rsidRPr="007C7E23" w:rsidRDefault="0042255F" w:rsidP="0042255F">
      <w:pPr>
        <w:pStyle w:val="P00"/>
        <w:spacing w:before="0"/>
        <w:ind w:left="1021" w:right="1134"/>
        <w:rPr>
          <w:rStyle w:val="default"/>
          <w:rFonts w:cs="FrankRuehl"/>
          <w:vanish/>
          <w:sz w:val="16"/>
          <w:szCs w:val="22"/>
          <w:shd w:val="clear" w:color="auto" w:fill="FFFF99"/>
          <w:rtl/>
        </w:rPr>
      </w:pPr>
      <w:r w:rsidRPr="007C7E23">
        <w:rPr>
          <w:rStyle w:val="default"/>
          <w:rFonts w:cs="FrankRuehl" w:hint="cs"/>
          <w:vanish/>
          <w:sz w:val="16"/>
          <w:szCs w:val="22"/>
          <w:shd w:val="clear" w:color="auto" w:fill="FFFF99"/>
          <w:rtl/>
        </w:rPr>
        <w:t>(3)</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 xml:space="preserve">רופא ראשי מנהל מערכת שירותי הבריאות של משרד העבודה, הרווחה והשירותים החברתיים </w:t>
      </w:r>
      <w:r w:rsidRPr="007C7E23">
        <w:rPr>
          <w:rStyle w:val="default"/>
          <w:rFonts w:cs="FrankRuehl"/>
          <w:vanish/>
          <w:sz w:val="16"/>
          <w:szCs w:val="22"/>
          <w:shd w:val="clear" w:color="auto" w:fill="FFFF99"/>
          <w:rtl/>
        </w:rPr>
        <w:t>–</w:t>
      </w:r>
      <w:r w:rsidRPr="007C7E23">
        <w:rPr>
          <w:rStyle w:val="default"/>
          <w:rFonts w:cs="FrankRuehl" w:hint="cs"/>
          <w:vanish/>
          <w:sz w:val="16"/>
          <w:szCs w:val="22"/>
          <w:shd w:val="clear" w:color="auto" w:fill="FFFF99"/>
          <w:rtl/>
        </w:rPr>
        <w:t xml:space="preserve"> לגבי אדם המועסק במסגרת רווחה כאמור בפסקאות (1) או (2) להגדרה "מסגרת רווחה" בסעיף 11(ג) לחוק סמכויות מיוחדות, לפי רשימה שיעביר משרד העבודה, הרווחה והשירותים החברתיים למשרד הבריאות.</w:t>
      </w:r>
    </w:p>
    <w:p w14:paraId="6B39E2E3" w14:textId="77777777" w:rsidR="0042255F" w:rsidRPr="007C7E23" w:rsidRDefault="0042255F" w:rsidP="0042255F">
      <w:pPr>
        <w:pStyle w:val="P00"/>
        <w:spacing w:before="0"/>
        <w:ind w:left="0" w:right="1134"/>
        <w:rPr>
          <w:rStyle w:val="default"/>
          <w:rFonts w:cs="FrankRuehl"/>
          <w:vanish/>
          <w:sz w:val="16"/>
          <w:szCs w:val="22"/>
          <w:shd w:val="clear" w:color="auto" w:fill="FFFF99"/>
          <w:rtl/>
        </w:rPr>
      </w:pP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(ג)</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המנהל יעביר מידע לפי הוראות סעיף קטן (א) לפי בקשה שיגיש מקבל המידע שיפורטו בה פעולות מתוכננות לעידוד ההתחסנות מפני נגיף הקורונה, ובלבד שמתקיימים שני אלה:</w:t>
      </w:r>
    </w:p>
    <w:p w14:paraId="26C204AB" w14:textId="77777777" w:rsidR="0042255F" w:rsidRPr="007C7E23" w:rsidRDefault="0042255F" w:rsidP="0042255F">
      <w:pPr>
        <w:pStyle w:val="P00"/>
        <w:spacing w:before="0"/>
        <w:ind w:left="1021" w:right="1134"/>
        <w:rPr>
          <w:rStyle w:val="default"/>
          <w:rFonts w:cs="FrankRuehl"/>
          <w:vanish/>
          <w:sz w:val="16"/>
          <w:szCs w:val="22"/>
          <w:shd w:val="clear" w:color="auto" w:fill="FFFF99"/>
          <w:rtl/>
        </w:rPr>
      </w:pPr>
      <w:r w:rsidRPr="007C7E23">
        <w:rPr>
          <w:rStyle w:val="default"/>
          <w:rFonts w:cs="FrankRuehl" w:hint="cs"/>
          <w:vanish/>
          <w:sz w:val="16"/>
          <w:szCs w:val="22"/>
          <w:shd w:val="clear" w:color="auto" w:fill="FFFF99"/>
          <w:rtl/>
        </w:rPr>
        <w:t>(1)</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הוא שוכנע כי המידע נדרש לגו, שמטעמו פועל מקבל המידע כדי לסייע למשרד הבריאות לעודד את הציבור להתחסן;</w:t>
      </w:r>
    </w:p>
    <w:p w14:paraId="7C39E4AA" w14:textId="77777777" w:rsidR="0042255F" w:rsidRPr="007C7E23" w:rsidRDefault="0042255F" w:rsidP="0042255F">
      <w:pPr>
        <w:pStyle w:val="P00"/>
        <w:spacing w:before="0"/>
        <w:ind w:left="1021" w:right="1134"/>
        <w:rPr>
          <w:rStyle w:val="default"/>
          <w:rFonts w:cs="FrankRuehl"/>
          <w:vanish/>
          <w:sz w:val="16"/>
          <w:szCs w:val="22"/>
          <w:shd w:val="clear" w:color="auto" w:fill="FFFF99"/>
          <w:rtl/>
        </w:rPr>
      </w:pPr>
      <w:r w:rsidRPr="007C7E23">
        <w:rPr>
          <w:rStyle w:val="default"/>
          <w:rFonts w:cs="FrankRuehl" w:hint="cs"/>
          <w:vanish/>
          <w:sz w:val="16"/>
          <w:szCs w:val="22"/>
          <w:shd w:val="clear" w:color="auto" w:fill="FFFF99"/>
          <w:rtl/>
        </w:rPr>
        <w:t>(2)</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הוא סבר שלעניין ביצוע פעולות לעידוד הציבור להתחסן יש לגוף שמטעמו פועל מקבל המידע יתרון על משרד הבריאות וגורמים אחרים העוסקים במתן חיסון למטופלים לפי הנחיות המשרד.</w:t>
      </w:r>
    </w:p>
    <w:p w14:paraId="54065813" w14:textId="77777777" w:rsidR="0042255F" w:rsidRPr="007C7E23" w:rsidRDefault="0042255F" w:rsidP="0042255F">
      <w:pPr>
        <w:pStyle w:val="P00"/>
        <w:spacing w:before="0"/>
        <w:ind w:left="1021" w:right="1134" w:hanging="1021"/>
        <w:rPr>
          <w:rStyle w:val="default"/>
          <w:rFonts w:cs="FrankRuehl"/>
          <w:vanish/>
          <w:sz w:val="16"/>
          <w:szCs w:val="22"/>
          <w:shd w:val="clear" w:color="auto" w:fill="FFFF99"/>
          <w:rtl/>
        </w:rPr>
      </w:pP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(ד)</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(1)</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 xml:space="preserve">לשם ביצוע פעולות לעידוד הציבור להתחסן רשאי מקבל המידע להסמיך בעל תפקיד, אחד או יותר, בגוף שמטעמו הוא פועל שיהיה רשאי לעיין במידע שהועבר לפי סעיף קטן (א) ולהשתמש בו לסיוע בעידוד הציבור להתחסן (בסעיף זה </w:t>
      </w:r>
      <w:r w:rsidRPr="007C7E23">
        <w:rPr>
          <w:rStyle w:val="default"/>
          <w:rFonts w:cs="FrankRuehl"/>
          <w:vanish/>
          <w:sz w:val="16"/>
          <w:szCs w:val="22"/>
          <w:shd w:val="clear" w:color="auto" w:fill="FFFF99"/>
          <w:rtl/>
        </w:rPr>
        <w:t>–</w:t>
      </w:r>
      <w:r w:rsidRPr="007C7E23">
        <w:rPr>
          <w:rStyle w:val="default"/>
          <w:rFonts w:cs="FrankRuehl" w:hint="cs"/>
          <w:vanish/>
          <w:sz w:val="16"/>
          <w:szCs w:val="22"/>
          <w:shd w:val="clear" w:color="auto" w:fill="FFFF99"/>
          <w:rtl/>
        </w:rPr>
        <w:t xml:space="preserve"> עובד מוסמך), אולם מקבל המידע שהוא עובד רשות מקומית לא יוכל להסמיך לפי פסקה זו חבר מועצה באותה רשות מקומית; למקבל המידע ולעובדים המוסמכים, ולהם בלבד, תהיה גישה למידע האמור;</w:t>
      </w:r>
    </w:p>
    <w:p w14:paraId="126DB6BC" w14:textId="77777777" w:rsidR="0042255F" w:rsidRPr="007C7E23" w:rsidRDefault="0042255F" w:rsidP="0042255F">
      <w:pPr>
        <w:pStyle w:val="P00"/>
        <w:spacing w:before="0"/>
        <w:ind w:left="1021" w:right="1134"/>
        <w:rPr>
          <w:rStyle w:val="default"/>
          <w:rFonts w:cs="FrankRuehl"/>
          <w:vanish/>
          <w:sz w:val="16"/>
          <w:szCs w:val="22"/>
          <w:shd w:val="clear" w:color="auto" w:fill="FFFF99"/>
          <w:rtl/>
        </w:rPr>
      </w:pPr>
      <w:r w:rsidRPr="007C7E23">
        <w:rPr>
          <w:rStyle w:val="default"/>
          <w:rFonts w:cs="FrankRuehl" w:hint="cs"/>
          <w:vanish/>
          <w:sz w:val="16"/>
          <w:szCs w:val="22"/>
          <w:shd w:val="clear" w:color="auto" w:fill="FFFF99"/>
          <w:rtl/>
        </w:rPr>
        <w:t>(2)</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לא יעיין עובד מוסמך במידע כאמור בפסקה (1) ולא יעשה בו שימוש אלא לאחר שחתם על טופס התחייבות לשמירה על סודיות שבו הובהר לו כי שימוש במידע שלא לפי הוראות סעיף זה עלול להוות עבירה פלילית ועבירת משמעת.</w:t>
      </w:r>
    </w:p>
    <w:p w14:paraId="1607F802" w14:textId="77777777" w:rsidR="0042255F" w:rsidRPr="007C7E23" w:rsidRDefault="0042255F" w:rsidP="0042255F">
      <w:pPr>
        <w:pStyle w:val="P00"/>
        <w:spacing w:before="0"/>
        <w:ind w:left="0" w:right="1134"/>
        <w:rPr>
          <w:rStyle w:val="default"/>
          <w:rFonts w:cs="FrankRuehl"/>
          <w:vanish/>
          <w:sz w:val="16"/>
          <w:szCs w:val="22"/>
          <w:shd w:val="clear" w:color="auto" w:fill="FFFF99"/>
          <w:rtl/>
        </w:rPr>
      </w:pP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(ה)</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המנהל הכללי של משרד הבריאות יקבע הנחיות לעניין סעיף זה, ובהן בין היתר יקבע הוראות לעניין כל אלה:</w:t>
      </w:r>
    </w:p>
    <w:p w14:paraId="4AC2108F" w14:textId="77777777" w:rsidR="0042255F" w:rsidRPr="007C7E23" w:rsidRDefault="0042255F" w:rsidP="0042255F">
      <w:pPr>
        <w:pStyle w:val="P00"/>
        <w:spacing w:before="0"/>
        <w:ind w:left="1021" w:right="1134"/>
        <w:rPr>
          <w:rStyle w:val="default"/>
          <w:rFonts w:cs="FrankRuehl"/>
          <w:vanish/>
          <w:sz w:val="16"/>
          <w:szCs w:val="22"/>
          <w:shd w:val="clear" w:color="auto" w:fill="FFFF99"/>
          <w:rtl/>
        </w:rPr>
      </w:pPr>
      <w:r w:rsidRPr="007C7E23">
        <w:rPr>
          <w:rStyle w:val="default"/>
          <w:rFonts w:cs="FrankRuehl" w:hint="cs"/>
          <w:vanish/>
          <w:sz w:val="16"/>
          <w:szCs w:val="22"/>
          <w:shd w:val="clear" w:color="auto" w:fill="FFFF99"/>
          <w:rtl/>
        </w:rPr>
        <w:t>(1)</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אופן הגשת בקשה להעברת מידע כאמור בסעיף קטן (ג) והפרטים שייכללו בה;</w:t>
      </w:r>
    </w:p>
    <w:p w14:paraId="120221C2" w14:textId="77777777" w:rsidR="0042255F" w:rsidRPr="007C7E23" w:rsidRDefault="0042255F" w:rsidP="0042255F">
      <w:pPr>
        <w:pStyle w:val="P00"/>
        <w:spacing w:before="0"/>
        <w:ind w:left="1021" w:right="1134"/>
        <w:rPr>
          <w:rStyle w:val="default"/>
          <w:rFonts w:cs="FrankRuehl"/>
          <w:vanish/>
          <w:sz w:val="16"/>
          <w:szCs w:val="22"/>
          <w:shd w:val="clear" w:color="auto" w:fill="FFFF99"/>
          <w:rtl/>
        </w:rPr>
      </w:pPr>
      <w:r w:rsidRPr="007C7E23">
        <w:rPr>
          <w:rStyle w:val="default"/>
          <w:rFonts w:cs="FrankRuehl" w:hint="cs"/>
          <w:vanish/>
          <w:sz w:val="16"/>
          <w:szCs w:val="22"/>
          <w:shd w:val="clear" w:color="auto" w:fill="FFFF99"/>
          <w:rtl/>
        </w:rPr>
        <w:t>(2)</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דרכי העברת המידע שיימסר לפי סעיף זה;</w:t>
      </w:r>
    </w:p>
    <w:p w14:paraId="76D5C0DA" w14:textId="77777777" w:rsidR="0042255F" w:rsidRPr="007C7E23" w:rsidRDefault="0042255F" w:rsidP="0042255F">
      <w:pPr>
        <w:pStyle w:val="P00"/>
        <w:spacing w:before="0"/>
        <w:ind w:left="1021" w:right="1134"/>
        <w:rPr>
          <w:rStyle w:val="default"/>
          <w:rFonts w:cs="FrankRuehl"/>
          <w:vanish/>
          <w:sz w:val="16"/>
          <w:szCs w:val="22"/>
          <w:shd w:val="clear" w:color="auto" w:fill="FFFF99"/>
          <w:rtl/>
        </w:rPr>
      </w:pPr>
      <w:r w:rsidRPr="007C7E23">
        <w:rPr>
          <w:rStyle w:val="default"/>
          <w:rFonts w:cs="FrankRuehl" w:hint="cs"/>
          <w:vanish/>
          <w:sz w:val="16"/>
          <w:szCs w:val="22"/>
          <w:shd w:val="clear" w:color="auto" w:fill="FFFF99"/>
          <w:rtl/>
        </w:rPr>
        <w:t>(3)</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אופן השימוש בפרטי המידע שהועבר ושמירת מדיע שהתקבל אגב ביצוע פעולות לעידוד הציבור להתחסן, ובכלל זה החזקת המידע ומחיקתו, בכפוף להוראות סעיף קטן (ט);</w:t>
      </w:r>
    </w:p>
    <w:p w14:paraId="01545FF0" w14:textId="77777777" w:rsidR="0042255F" w:rsidRPr="007C7E23" w:rsidRDefault="0042255F" w:rsidP="0042255F">
      <w:pPr>
        <w:pStyle w:val="P00"/>
        <w:spacing w:before="0"/>
        <w:ind w:left="1021" w:right="1134"/>
        <w:rPr>
          <w:rStyle w:val="default"/>
          <w:rFonts w:cs="FrankRuehl"/>
          <w:vanish/>
          <w:sz w:val="16"/>
          <w:szCs w:val="22"/>
          <w:shd w:val="clear" w:color="auto" w:fill="FFFF99"/>
          <w:rtl/>
        </w:rPr>
      </w:pPr>
      <w:r w:rsidRPr="007C7E23">
        <w:rPr>
          <w:rStyle w:val="default"/>
          <w:rFonts w:cs="FrankRuehl" w:hint="cs"/>
          <w:vanish/>
          <w:sz w:val="16"/>
          <w:szCs w:val="22"/>
          <w:shd w:val="clear" w:color="auto" w:fill="FFFF99"/>
          <w:rtl/>
        </w:rPr>
        <w:t>(4)</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סוגי פעולות, נוסף על יצירת קשר עם אדם, שניתן לבצע לשם עידוד הציבור להתחסן באמצעות השימוש במידע שהועבר, והכול בכפוף לסוגי פעולות שהגוף שמטעמו פועל מקבל המידע מוסמך לבצע, לפי הוראות כל דין;</w:t>
      </w:r>
    </w:p>
    <w:p w14:paraId="1CF12DAA" w14:textId="77777777" w:rsidR="0042255F" w:rsidRPr="007C7E23" w:rsidRDefault="0042255F" w:rsidP="0042255F">
      <w:pPr>
        <w:pStyle w:val="P00"/>
        <w:spacing w:before="0"/>
        <w:ind w:left="1021" w:right="1134"/>
        <w:rPr>
          <w:rStyle w:val="default"/>
          <w:rFonts w:cs="FrankRuehl"/>
          <w:vanish/>
          <w:sz w:val="16"/>
          <w:szCs w:val="22"/>
          <w:shd w:val="clear" w:color="auto" w:fill="FFFF99"/>
          <w:rtl/>
        </w:rPr>
      </w:pPr>
      <w:r w:rsidRPr="007C7E23">
        <w:rPr>
          <w:rStyle w:val="default"/>
          <w:rFonts w:cs="FrankRuehl" w:hint="cs"/>
          <w:vanish/>
          <w:sz w:val="16"/>
          <w:szCs w:val="22"/>
          <w:shd w:val="clear" w:color="auto" w:fill="FFFF99"/>
          <w:rtl/>
        </w:rPr>
        <w:t>(5)</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מחיקת מידע על אדם שבמהלך פעולות לעידוד התחסנות ביקש להסיר את המידע עליו, ומניעת המשך ביצוע פעולות של גבי אדם שבמהלך פעולות לעידוד התחסנות ביקש לחדול מביצוע פעולות אלה לגביו;</w:t>
      </w:r>
    </w:p>
    <w:p w14:paraId="6B71A46E" w14:textId="77777777" w:rsidR="0042255F" w:rsidRPr="007C7E23" w:rsidRDefault="0042255F" w:rsidP="0042255F">
      <w:pPr>
        <w:pStyle w:val="P00"/>
        <w:spacing w:before="0"/>
        <w:ind w:left="1021" w:right="1134"/>
        <w:rPr>
          <w:rStyle w:val="default"/>
          <w:rFonts w:cs="FrankRuehl"/>
          <w:vanish/>
          <w:sz w:val="16"/>
          <w:szCs w:val="22"/>
          <w:shd w:val="clear" w:color="auto" w:fill="FFFF99"/>
          <w:rtl/>
        </w:rPr>
      </w:pPr>
      <w:r w:rsidRPr="007C7E23">
        <w:rPr>
          <w:rStyle w:val="default"/>
          <w:rFonts w:cs="FrankRuehl" w:hint="cs"/>
          <w:vanish/>
          <w:sz w:val="16"/>
          <w:szCs w:val="22"/>
          <w:shd w:val="clear" w:color="auto" w:fill="FFFF99"/>
          <w:rtl/>
        </w:rPr>
        <w:t>(6)</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הגבלות לעניין בעלי התפקידים שניתן להסמיך לפי סעיף קטן (ד), ובכלל זה מספרם וסוגי תפקידיהם.</w:t>
      </w:r>
    </w:p>
    <w:p w14:paraId="01BDF4DB" w14:textId="77777777" w:rsidR="0042255F" w:rsidRPr="007C7E23" w:rsidRDefault="0042255F" w:rsidP="0042255F">
      <w:pPr>
        <w:pStyle w:val="P00"/>
        <w:spacing w:before="0"/>
        <w:ind w:left="0" w:right="1134"/>
        <w:rPr>
          <w:rStyle w:val="default"/>
          <w:rFonts w:cs="FrankRuehl"/>
          <w:vanish/>
          <w:sz w:val="16"/>
          <w:szCs w:val="22"/>
          <w:shd w:val="clear" w:color="auto" w:fill="FFFF99"/>
          <w:rtl/>
        </w:rPr>
      </w:pP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(ו)</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בביצוע פעולה לעידוד אדם להתחסן על סמך מידע שהועבר לפי סעיף זה יפעל מקבל המידע או עובד מוסמך על פי הנחיות המנהל הכללי של משרד הבריאות כאמור בסעיף קטן (ה) והתנאים שהורה, ובהתאם לסמכותו לפי דין, ובלבד שלא יכרוך בין ההתחסנות ובין מניעת שירותים לאותו אדם או הפעלת סמכות כלפיו בידי מקבל המידע או הגוף שמטעמו הוא פועל, ולא יבצע על סמך מידע כאמור פעולה הפוגעת, במישרין או בעקיפין, בזכויות של האדם כתושב או כעובד.</w:t>
      </w:r>
    </w:p>
    <w:p w14:paraId="6F672C2E" w14:textId="77777777" w:rsidR="0042255F" w:rsidRPr="007C7E23" w:rsidRDefault="0042255F" w:rsidP="0042255F">
      <w:pPr>
        <w:pStyle w:val="P00"/>
        <w:spacing w:before="0"/>
        <w:ind w:left="0" w:right="1134"/>
        <w:rPr>
          <w:rStyle w:val="default"/>
          <w:rFonts w:cs="FrankRuehl"/>
          <w:vanish/>
          <w:sz w:val="16"/>
          <w:szCs w:val="22"/>
          <w:shd w:val="clear" w:color="auto" w:fill="FFFF99"/>
          <w:rtl/>
        </w:rPr>
      </w:pP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(ז)</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מקבל המידע או עובד מוסמך שקיבל מידע לפי סעיף קטן (א) לגבי קטין, לא יפנה לשם עידוד התחסנות לקטין עצמו אלא לאפוטרופוס של הקטין.</w:t>
      </w:r>
    </w:p>
    <w:p w14:paraId="6416CA83" w14:textId="77777777" w:rsidR="0042255F" w:rsidRPr="007C7E23" w:rsidRDefault="0042255F" w:rsidP="0042255F">
      <w:pPr>
        <w:pStyle w:val="P00"/>
        <w:spacing w:before="0"/>
        <w:ind w:left="0" w:right="1134"/>
        <w:rPr>
          <w:rStyle w:val="default"/>
          <w:rFonts w:cs="FrankRuehl"/>
          <w:vanish/>
          <w:sz w:val="16"/>
          <w:szCs w:val="22"/>
          <w:shd w:val="clear" w:color="auto" w:fill="FFFF99"/>
          <w:rtl/>
        </w:rPr>
      </w:pP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(ח)</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לא יבצע מקבל המידע או עובד מוסמך פעולה לעידוד ההתחסנות של אדם שהוא מכיר או סבור שהוא צפוי להכיר.</w:t>
      </w:r>
    </w:p>
    <w:p w14:paraId="5963E06D" w14:textId="77777777" w:rsidR="0042255F" w:rsidRPr="007C7E23" w:rsidRDefault="0042255F" w:rsidP="0042255F">
      <w:pPr>
        <w:pStyle w:val="P00"/>
        <w:spacing w:before="0"/>
        <w:ind w:left="0" w:right="1134"/>
        <w:rPr>
          <w:rStyle w:val="default"/>
          <w:rFonts w:cs="FrankRuehl"/>
          <w:vanish/>
          <w:sz w:val="16"/>
          <w:szCs w:val="22"/>
          <w:shd w:val="clear" w:color="auto" w:fill="FFFF99"/>
          <w:rtl/>
        </w:rPr>
      </w:pP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(ט)</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מקבל המידע ישמור את המידע שהועבר אליו לפי סעיף קטן (א) באופן מאובטח, וימחק את המידע שהועבר אליו לפי הוראות אותו סעיף קטן עם תום הצורך בו ולא יאוחר מ-60 ימים לאחר יום קבלתו.</w:t>
      </w:r>
    </w:p>
    <w:p w14:paraId="67A59175" w14:textId="77777777" w:rsidR="0042255F" w:rsidRPr="007C7E23" w:rsidRDefault="0042255F" w:rsidP="0042255F">
      <w:pPr>
        <w:pStyle w:val="P00"/>
        <w:spacing w:before="0"/>
        <w:ind w:left="0" w:right="1134"/>
        <w:rPr>
          <w:rStyle w:val="default"/>
          <w:rFonts w:cs="FrankRuehl"/>
          <w:vanish/>
          <w:sz w:val="16"/>
          <w:szCs w:val="22"/>
          <w:shd w:val="clear" w:color="auto" w:fill="FFFF99"/>
          <w:rtl/>
        </w:rPr>
      </w:pP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(י)</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לשם עידוד הציבור להתחסן או לשם מתן תעודה לאדם בהתאם להוראות לפי סעיף 20 המעידה שהוא מחוסן מפני נגיף הקורונה, רשאי המנהל לדרוש מכל מוסד רפואי ומכל גוף ציבורי כאמור בפסקה (1) להגדרה "גוף ציבורי" שבסעיף 23 לחוק הגנת הפרטיות, התשמ"א-1981, מידע מזהה על מי שהתחסן או שרשאי להתחסן לפי הנחיות המשרד, וכן את מענו של האדם ואת מספר הטלפון שלו.</w:t>
      </w:r>
    </w:p>
    <w:p w14:paraId="55CA29DE" w14:textId="77777777" w:rsidR="0042255F" w:rsidRPr="007C7E23" w:rsidRDefault="0042255F" w:rsidP="0042255F">
      <w:pPr>
        <w:pStyle w:val="P00"/>
        <w:spacing w:before="0"/>
        <w:ind w:left="0" w:right="1134"/>
        <w:rPr>
          <w:rStyle w:val="default"/>
          <w:rFonts w:cs="FrankRuehl"/>
          <w:vanish/>
          <w:sz w:val="16"/>
          <w:szCs w:val="22"/>
          <w:shd w:val="clear" w:color="auto" w:fill="FFFF99"/>
          <w:rtl/>
        </w:rPr>
      </w:pP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(יא)</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אדם שהגיע אליו מידע לפי סעיף זה ישמור אותו בסוד, לא יגלה אותו לאחר ולא יעשה בו כל שימוש פרט לתכלית האמורה בסעיף זה.</w:t>
      </w:r>
    </w:p>
    <w:p w14:paraId="47B506DC" w14:textId="77777777" w:rsidR="0042255F" w:rsidRPr="0042255F" w:rsidRDefault="0042255F" w:rsidP="0042255F">
      <w:pPr>
        <w:pStyle w:val="P00"/>
        <w:spacing w:before="0"/>
        <w:ind w:left="0" w:right="1134"/>
        <w:rPr>
          <w:rStyle w:val="default"/>
          <w:rFonts w:cs="FrankRuehl" w:hint="cs"/>
          <w:sz w:val="2"/>
          <w:szCs w:val="2"/>
          <w:rtl/>
        </w:rPr>
      </w:pP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(יב)</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אין בהוראות סעיף זה כדי לגרוע מסמכות הנתונה לפי כל דין אחר לקבל מידע מגוף ציבורי או למוסרו.</w:t>
      </w:r>
      <w:bookmarkEnd w:id="69"/>
    </w:p>
    <w:p w14:paraId="06D4FE44" w14:textId="77777777" w:rsidR="0042255F" w:rsidRDefault="0042255F" w:rsidP="002842FB">
      <w:pPr>
        <w:pStyle w:val="P00"/>
        <w:spacing w:before="72"/>
        <w:ind w:left="0" w:right="1134"/>
        <w:rPr>
          <w:rStyle w:val="default"/>
          <w:rFonts w:cs="FrankRuehl"/>
          <w:rtl/>
        </w:rPr>
      </w:pPr>
    </w:p>
    <w:p w14:paraId="342B3019" w14:textId="77777777" w:rsidR="00D46DCD" w:rsidRDefault="00D46DCD" w:rsidP="00543532">
      <w:pPr>
        <w:pStyle w:val="P00"/>
        <w:spacing w:before="72"/>
        <w:ind w:left="0" w:right="1134"/>
        <w:rPr>
          <w:rStyle w:val="default"/>
          <w:rFonts w:cs="FrankRuehl"/>
          <w:rtl/>
        </w:rPr>
      </w:pPr>
      <w:bookmarkStart w:id="70" w:name="Seif22"/>
      <w:bookmarkEnd w:id="70"/>
      <w:r>
        <w:rPr>
          <w:lang w:val="he-IL"/>
        </w:rPr>
        <w:pict w14:anchorId="74AD9502">
          <v:rect id="_x0000_s2099" style="position:absolute;left:0;text-align:left;margin-left:464.5pt;margin-top:8.05pt;width:75.05pt;height:43pt;z-index:251580416" o:allowincell="f" filled="f" stroked="f" strokecolor="lime" strokeweight=".25pt">
            <v:textbox inset="0,0,0,0">
              <w:txbxContent>
                <w:p w14:paraId="49A124D0" w14:textId="77777777" w:rsidR="002E0A2D" w:rsidRDefault="002E0A2D" w:rsidP="00FC7E39">
                  <w:pPr>
                    <w:spacing w:line="160" w:lineRule="exact"/>
                    <w:jc w:val="left"/>
                    <w:rPr>
                      <w:rFonts w:cs="Miriam" w:hint="cs"/>
                      <w:noProof/>
                      <w:szCs w:val="18"/>
                      <w:rtl/>
                    </w:rPr>
                  </w:pPr>
                  <w:r>
                    <w:rPr>
                      <w:rFonts w:cs="Miriam"/>
                      <w:szCs w:val="18"/>
                      <w:rtl/>
                    </w:rPr>
                    <w:t>ב</w:t>
                  </w:r>
                  <w:r>
                    <w:rPr>
                      <w:rFonts w:cs="Miriam" w:hint="cs"/>
                      <w:szCs w:val="18"/>
                      <w:rtl/>
                    </w:rPr>
                    <w:t xml:space="preserve">דיקת מחלבות </w:t>
                  </w:r>
                  <w:r>
                    <w:rPr>
                      <w:rFonts w:cs="Miriam"/>
                      <w:szCs w:val="18"/>
                      <w:rtl/>
                    </w:rPr>
                    <w:t>ו</w:t>
                  </w:r>
                  <w:r>
                    <w:rPr>
                      <w:rFonts w:cs="Miriam" w:hint="cs"/>
                      <w:szCs w:val="18"/>
                      <w:rtl/>
                    </w:rPr>
                    <w:t xml:space="preserve">סמכות לאסור </w:t>
                  </w:r>
                  <w:r>
                    <w:rPr>
                      <w:rFonts w:cs="Miriam"/>
                      <w:szCs w:val="18"/>
                      <w:rtl/>
                    </w:rPr>
                    <w:t>ה</w:t>
                  </w:r>
                  <w:r>
                    <w:rPr>
                      <w:rFonts w:cs="Miriam" w:hint="cs"/>
                      <w:szCs w:val="18"/>
                      <w:rtl/>
                    </w:rPr>
                    <w:t>ספקת חלב</w:t>
                  </w:r>
                </w:p>
                <w:p w14:paraId="460E2E9B" w14:textId="77777777" w:rsidR="002E0A2D" w:rsidRDefault="002E0A2D" w:rsidP="00FC7E39">
                  <w:pPr>
                    <w:spacing w:line="160" w:lineRule="exact"/>
                    <w:jc w:val="left"/>
                    <w:rPr>
                      <w:rFonts w:cs="Miriam" w:hint="cs"/>
                      <w:noProof/>
                      <w:szCs w:val="18"/>
                      <w:rtl/>
                    </w:rPr>
                  </w:pPr>
                  <w:r>
                    <w:rPr>
                      <w:rFonts w:cs="Miriam" w:hint="cs"/>
                      <w:noProof/>
                      <w:szCs w:val="18"/>
                      <w:rtl/>
                    </w:rPr>
                    <w:t xml:space="preserve">(תיקון מס' 5) </w:t>
                  </w:r>
                  <w:r>
                    <w:rPr>
                      <w:rFonts w:cs="Miriam"/>
                      <w:noProof/>
                      <w:szCs w:val="18"/>
                      <w:rtl/>
                    </w:rPr>
                    <w:br/>
                  </w:r>
                  <w:r>
                    <w:rPr>
                      <w:rFonts w:cs="Miriam" w:hint="cs"/>
                      <w:noProof/>
                      <w:szCs w:val="18"/>
                      <w:rtl/>
                    </w:rPr>
                    <w:t>תשל"ג-1973</w:t>
                  </w:r>
                </w:p>
              </w:txbxContent>
            </v:textbox>
            <w10:anchorlock/>
          </v:rect>
        </w:pict>
      </w:r>
      <w:r>
        <w:rPr>
          <w:rStyle w:val="big-number"/>
          <w:rtl/>
        </w:rPr>
        <w:t>21.</w:t>
      </w:r>
      <w:r>
        <w:rPr>
          <w:rStyle w:val="big-number"/>
          <w:rtl/>
        </w:rPr>
        <w:tab/>
      </w:r>
      <w:r>
        <w:rPr>
          <w:rStyle w:val="default"/>
          <w:rFonts w:cs="FrankRuehl"/>
          <w:rtl/>
        </w:rPr>
        <w:t>(1)</w:t>
      </w:r>
      <w:r>
        <w:rPr>
          <w:rStyle w:val="default"/>
          <w:rFonts w:cs="FrankRuehl"/>
          <w:rtl/>
        </w:rPr>
        <w:tab/>
      </w:r>
      <w:r>
        <w:rPr>
          <w:rStyle w:val="default"/>
          <w:rFonts w:cs="FrankRuehl" w:hint="cs"/>
          <w:rtl/>
        </w:rPr>
        <w:t>אם יש לו לרופא ממשלתי של כל מחוז הוכחות כי איזה אדם סובל ממחלה מידבקת שיש ליחסה לחלב הנמכר במחוז ע"י איזו מחלבה או כי החלב של כל מחלבה כזאת עלול להביא את המחלה המידבקת על כל א</w:t>
      </w:r>
      <w:r>
        <w:rPr>
          <w:rStyle w:val="default"/>
          <w:rFonts w:cs="FrankRuehl"/>
          <w:rtl/>
        </w:rPr>
        <w:t>ד</w:t>
      </w:r>
      <w:r>
        <w:rPr>
          <w:rStyle w:val="default"/>
          <w:rFonts w:cs="FrankRuehl" w:hint="cs"/>
          <w:rtl/>
        </w:rPr>
        <w:t xml:space="preserve">ם הגר במחוז, חייב רופא ממשלתי לבקר את המחלבה ולבדוק אותה ואת כל אדם ואדם העובד בה או הגר בבנין המחלבה או הגר בכל בנין אשר מתגורר בו כל אדם העובד באותה מחלבה, ולהגיש מיד דו"ח על תוצאות בדיקתו </w:t>
      </w:r>
      <w:r w:rsidR="00543532">
        <w:rPr>
          <w:rStyle w:val="default"/>
          <w:rFonts w:cs="FrankRuehl" w:hint="cs"/>
          <w:rtl/>
        </w:rPr>
        <w:t>לרופא המחוזי</w:t>
      </w:r>
      <w:r>
        <w:rPr>
          <w:rStyle w:val="default"/>
          <w:rFonts w:cs="FrankRuehl" w:hint="cs"/>
          <w:rtl/>
        </w:rPr>
        <w:t xml:space="preserve"> של המשרד אשר באותו מחוז, </w:t>
      </w:r>
      <w:r w:rsidR="00543532">
        <w:rPr>
          <w:rStyle w:val="default"/>
          <w:rFonts w:cs="FrankRuehl" w:hint="cs"/>
          <w:rtl/>
        </w:rPr>
        <w:t>והרופא המחוזי</w:t>
      </w:r>
      <w:r>
        <w:rPr>
          <w:rStyle w:val="default"/>
          <w:rFonts w:cs="FrankRuehl" w:hint="cs"/>
          <w:rtl/>
        </w:rPr>
        <w:t xml:space="preserve">, לאחר שיעיין בדו"ח הנ"ל ובדו"ח של פקיד וטרינרי ממשלתי בדבר מצב בריאותו של העדר ובכל עדות אחרת שתוגש לפניו ע"י הצדדים הנוגעים בדבר, יעשה אחת משתי אלה: או שיתן צו הפוקד על בעל המחלבה לא לספק חלב מאותה מחלבה, בתוך המחוז או מחוצה לו עד לביטול הצו ע"י </w:t>
      </w:r>
      <w:r w:rsidR="00543532">
        <w:rPr>
          <w:rStyle w:val="default"/>
          <w:rFonts w:cs="FrankRuehl" w:hint="cs"/>
          <w:rtl/>
        </w:rPr>
        <w:t>הרופא המחוזי</w:t>
      </w:r>
      <w:r>
        <w:rPr>
          <w:rStyle w:val="default"/>
          <w:rFonts w:cs="FrankRuehl" w:hint="cs"/>
          <w:rtl/>
        </w:rPr>
        <w:t>, או שיחליט כי אין צורך במתן צו כזה.</w:t>
      </w:r>
    </w:p>
    <w:p w14:paraId="77E10E2A" w14:textId="77777777" w:rsidR="00D46DCD" w:rsidRDefault="00543532" w:rsidP="00543532">
      <w:pPr>
        <w:pStyle w:val="P00"/>
        <w:spacing w:before="72"/>
        <w:ind w:left="0" w:right="1134"/>
        <w:rPr>
          <w:rStyle w:val="default"/>
          <w:rFonts w:cs="FrankRuehl"/>
          <w:rtl/>
        </w:rPr>
      </w:pPr>
      <w:r>
        <w:rPr>
          <w:rtl/>
          <w:lang w:eastAsia="en-US"/>
        </w:rPr>
        <w:pict w14:anchorId="423A5115">
          <v:shape id="_x0000_s2303" type="#_x0000_t202" style="position:absolute;left:0;text-align:left;margin-left:470.25pt;margin-top:7.1pt;width:1in;height:16.8pt;z-index:251731968" filled="f" stroked="f">
            <v:textbox inset="1mm,0,1mm,0">
              <w:txbxContent>
                <w:p w14:paraId="1E5798CE" w14:textId="77777777" w:rsidR="002E0A2D" w:rsidRDefault="002E0A2D" w:rsidP="00543532">
                  <w:pPr>
                    <w:spacing w:line="160" w:lineRule="exact"/>
                    <w:jc w:val="left"/>
                    <w:rPr>
                      <w:rFonts w:cs="Miriam" w:hint="cs"/>
                      <w:noProof/>
                      <w:szCs w:val="18"/>
                      <w:rtl/>
                    </w:rPr>
                  </w:pPr>
                  <w:r>
                    <w:rPr>
                      <w:rFonts w:cs="Miriam" w:hint="cs"/>
                      <w:noProof/>
                      <w:szCs w:val="18"/>
                      <w:rtl/>
                    </w:rPr>
                    <w:t>(תיקון מס' 5) תשל"ג-1973</w:t>
                  </w:r>
                </w:p>
              </w:txbxContent>
            </v:textbox>
          </v:shape>
        </w:pict>
      </w:r>
      <w:r w:rsidR="00D46DCD">
        <w:rPr>
          <w:rtl/>
        </w:rPr>
        <w:tab/>
      </w:r>
      <w:r w:rsidR="00D46DCD">
        <w:rPr>
          <w:rStyle w:val="default"/>
          <w:rFonts w:cs="FrankRuehl"/>
          <w:rtl/>
        </w:rPr>
        <w:t>(2)</w:t>
      </w:r>
      <w:r w:rsidR="00D46DCD">
        <w:rPr>
          <w:rStyle w:val="default"/>
          <w:rFonts w:cs="FrankRuehl"/>
          <w:rtl/>
        </w:rPr>
        <w:tab/>
      </w:r>
      <w:r w:rsidR="00D46DCD">
        <w:rPr>
          <w:rStyle w:val="default"/>
          <w:rFonts w:cs="FrankRuehl" w:hint="cs"/>
          <w:rtl/>
        </w:rPr>
        <w:t xml:space="preserve">כל צו כזה יבוטל מיד לכשיווכח </w:t>
      </w:r>
      <w:r>
        <w:rPr>
          <w:rStyle w:val="default"/>
          <w:rFonts w:cs="FrankRuehl" w:hint="cs"/>
          <w:rtl/>
        </w:rPr>
        <w:t>הרופא המחוזי</w:t>
      </w:r>
      <w:r w:rsidR="00D46DCD">
        <w:rPr>
          <w:rStyle w:val="default"/>
          <w:rFonts w:cs="FrankRuehl" w:hint="cs"/>
          <w:rtl/>
        </w:rPr>
        <w:t xml:space="preserve"> כי החלב מן המחלבה הנ"ל שוב אינו עלול לגרום למחלה מידבקת.</w:t>
      </w:r>
    </w:p>
    <w:p w14:paraId="0FE94E5B" w14:textId="77777777" w:rsidR="00D46DCD" w:rsidRDefault="00543532" w:rsidP="00543532">
      <w:pPr>
        <w:pStyle w:val="P00"/>
        <w:spacing w:before="72"/>
        <w:ind w:left="0" w:right="1134"/>
        <w:rPr>
          <w:rStyle w:val="default"/>
          <w:rFonts w:cs="FrankRuehl"/>
          <w:rtl/>
        </w:rPr>
      </w:pPr>
      <w:r>
        <w:rPr>
          <w:rtl/>
          <w:lang w:eastAsia="en-US"/>
        </w:rPr>
        <w:pict w14:anchorId="52456713">
          <v:shape id="_x0000_s2304" type="#_x0000_t202" style="position:absolute;left:0;text-align:left;margin-left:470.25pt;margin-top:7.1pt;width:1in;height:22.4pt;z-index:251732992" filled="f" stroked="f">
            <v:textbox inset="1mm,0,1mm,0">
              <w:txbxContent>
                <w:p w14:paraId="5A3D9236" w14:textId="77777777" w:rsidR="002E0A2D" w:rsidRDefault="002E0A2D" w:rsidP="00543532">
                  <w:pPr>
                    <w:spacing w:line="160" w:lineRule="exact"/>
                    <w:jc w:val="left"/>
                    <w:rPr>
                      <w:rFonts w:cs="Miriam" w:hint="cs"/>
                      <w:noProof/>
                      <w:szCs w:val="18"/>
                      <w:rtl/>
                    </w:rPr>
                  </w:pPr>
                  <w:r>
                    <w:rPr>
                      <w:rFonts w:cs="Miriam" w:hint="cs"/>
                      <w:noProof/>
                      <w:szCs w:val="18"/>
                      <w:rtl/>
                    </w:rPr>
                    <w:t>(תיקון מס' 5) תשל"ג-1973</w:t>
                  </w:r>
                </w:p>
              </w:txbxContent>
            </v:textbox>
          </v:shape>
        </w:pict>
      </w:r>
      <w:r w:rsidR="00D46DCD">
        <w:rPr>
          <w:rtl/>
        </w:rPr>
        <w:tab/>
      </w:r>
      <w:r w:rsidR="00D46DCD">
        <w:rPr>
          <w:rStyle w:val="default"/>
          <w:rFonts w:cs="FrankRuehl"/>
          <w:rtl/>
        </w:rPr>
        <w:t>(3)</w:t>
      </w:r>
      <w:r w:rsidR="00D46DCD">
        <w:rPr>
          <w:rStyle w:val="default"/>
          <w:rFonts w:cs="FrankRuehl"/>
          <w:rtl/>
        </w:rPr>
        <w:tab/>
      </w:r>
      <w:r w:rsidR="00D46DCD">
        <w:rPr>
          <w:rStyle w:val="default"/>
          <w:rFonts w:cs="FrankRuehl" w:hint="cs"/>
          <w:rtl/>
        </w:rPr>
        <w:t>הרשות לכל בעל מחלבה המוצא את עצמו נפגע ע"י צו כזה לערער בפני הממונה על המחוז, והממונה על המ</w:t>
      </w:r>
      <w:r w:rsidR="00D46DCD">
        <w:rPr>
          <w:rStyle w:val="default"/>
          <w:rFonts w:cs="FrankRuehl"/>
          <w:rtl/>
        </w:rPr>
        <w:t>ח</w:t>
      </w:r>
      <w:r w:rsidR="00D46DCD">
        <w:rPr>
          <w:rStyle w:val="default"/>
          <w:rFonts w:cs="FrankRuehl" w:hint="cs"/>
          <w:rtl/>
        </w:rPr>
        <w:t xml:space="preserve">וז רשאי ליתן צו הדורש מאת בעל המחלבה לחדול מלספק חלב או יוכל לשנות או לבטל כל צו שניתן ע"י </w:t>
      </w:r>
      <w:r>
        <w:rPr>
          <w:rStyle w:val="default"/>
          <w:rFonts w:cs="FrankRuehl" w:hint="cs"/>
          <w:rtl/>
        </w:rPr>
        <w:t>הרופא המחוזי</w:t>
      </w:r>
      <w:r w:rsidR="00D46DCD">
        <w:rPr>
          <w:rStyle w:val="default"/>
          <w:rFonts w:cs="FrankRuehl" w:hint="cs"/>
          <w:rtl/>
        </w:rPr>
        <w:t xml:space="preserve">, ורשאי הוא בכל עת שהיא לבטל כל צו שניתן עפ"י סעיף זה. עד שתינתן ההחלטה בכל ערעור כזה ישאר הצו בתקפו. </w:t>
      </w:r>
    </w:p>
    <w:p w14:paraId="046FBE85" w14:textId="77777777" w:rsidR="00D46DCD" w:rsidRDefault="00D46DCD">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כל המסרב להרשות לרופא הממשלתי לערוך א</w:t>
      </w:r>
      <w:r>
        <w:rPr>
          <w:rStyle w:val="default"/>
          <w:rFonts w:cs="FrankRuehl"/>
          <w:rtl/>
        </w:rPr>
        <w:t>ת</w:t>
      </w:r>
      <w:r>
        <w:rPr>
          <w:rStyle w:val="default"/>
          <w:rFonts w:cs="FrankRuehl" w:hint="cs"/>
          <w:rtl/>
        </w:rPr>
        <w:t xml:space="preserve"> הבדיקה כפי שנקבע לעיל או שלאחר נתינת כל צו עפ"י סעיף זה הוא מוסיף לספק חלב בניגוד לצו, יאשם בעבירה ויהא צפוי לקנס שלא יעלה על עשר לירות ואם הוא ממשיך בעבירה זו יהא צפוי לקנס נוסף שלא יעלה על חמש לירות לכל יום שבו הוא ממשיך בעבירה.</w:t>
      </w:r>
    </w:p>
    <w:p w14:paraId="4DECB667" w14:textId="77777777" w:rsidR="00D46DCD" w:rsidRDefault="00D46DCD">
      <w:pPr>
        <w:pStyle w:val="P00"/>
        <w:spacing w:before="72"/>
        <w:ind w:left="0" w:right="1134"/>
        <w:rPr>
          <w:rStyle w:val="default"/>
          <w:rFonts w:cs="FrankRuehl" w:hint="cs"/>
          <w:rtl/>
        </w:rPr>
      </w:pPr>
      <w:r>
        <w:rPr>
          <w:rtl/>
        </w:rPr>
        <w:tab/>
      </w:r>
      <w:r>
        <w:rPr>
          <w:rStyle w:val="default"/>
          <w:rFonts w:cs="FrankRuehl"/>
          <w:rtl/>
        </w:rPr>
        <w:t>(5)</w:t>
      </w:r>
      <w:r>
        <w:rPr>
          <w:rStyle w:val="default"/>
          <w:rFonts w:cs="FrankRuehl"/>
          <w:rtl/>
        </w:rPr>
        <w:tab/>
      </w:r>
      <w:r>
        <w:rPr>
          <w:rStyle w:val="default"/>
          <w:rFonts w:cs="FrankRuehl" w:hint="cs"/>
          <w:rtl/>
        </w:rPr>
        <w:t>בעל מחלבה לא יהא צ</w:t>
      </w:r>
      <w:r>
        <w:rPr>
          <w:rStyle w:val="default"/>
          <w:rFonts w:cs="FrankRuehl"/>
          <w:rtl/>
        </w:rPr>
        <w:t>פ</w:t>
      </w:r>
      <w:r>
        <w:rPr>
          <w:rStyle w:val="default"/>
          <w:rFonts w:cs="FrankRuehl" w:hint="cs"/>
          <w:rtl/>
        </w:rPr>
        <w:t xml:space="preserve">וי לעמוד למשפט על הפרת חוזה אם נבעה ההפרה מתוך צו שניתן עפ"י סעיף זה. </w:t>
      </w:r>
    </w:p>
    <w:p w14:paraId="0D1E6F34" w14:textId="77777777" w:rsidR="00EE2B9F" w:rsidRPr="007C7E23" w:rsidRDefault="00EE2B9F" w:rsidP="00EE2B9F">
      <w:pPr>
        <w:pStyle w:val="P00"/>
        <w:spacing w:before="0"/>
        <w:ind w:left="0" w:right="1134"/>
        <w:rPr>
          <w:rFonts w:hint="cs"/>
          <w:b/>
          <w:bCs/>
          <w:vanish/>
          <w:szCs w:val="20"/>
          <w:shd w:val="clear" w:color="auto" w:fill="FFFF99"/>
          <w:rtl/>
        </w:rPr>
      </w:pPr>
      <w:bookmarkStart w:id="71" w:name="Rov157"/>
      <w:r w:rsidRPr="007C7E23">
        <w:rPr>
          <w:rFonts w:hint="cs"/>
          <w:vanish/>
          <w:color w:val="FF0000"/>
          <w:szCs w:val="20"/>
          <w:shd w:val="clear" w:color="auto" w:fill="FFFF99"/>
          <w:rtl/>
        </w:rPr>
        <w:t>מיום 27.7.1973</w:t>
      </w:r>
    </w:p>
    <w:p w14:paraId="639CD2F0" w14:textId="77777777" w:rsidR="00EE2B9F" w:rsidRPr="007C7E23" w:rsidRDefault="00EE2B9F"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003300" w:rsidRPr="007C7E23">
        <w:rPr>
          <w:rFonts w:hint="cs"/>
          <w:b/>
          <w:bCs/>
          <w:vanish/>
          <w:szCs w:val="20"/>
          <w:shd w:val="clear" w:color="auto" w:fill="FFFF99"/>
          <w:rtl/>
        </w:rPr>
        <w:t>5</w:t>
      </w:r>
    </w:p>
    <w:p w14:paraId="1255321C" w14:textId="77777777" w:rsidR="00EE2B9F" w:rsidRPr="007C7E23" w:rsidRDefault="00EE2B9F" w:rsidP="00EE2B9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2"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232 (</w:t>
      </w:r>
      <w:hyperlink r:id="rId103"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69700561" w14:textId="77777777" w:rsidR="000A20FE" w:rsidRPr="007C7E23" w:rsidRDefault="000A20FE" w:rsidP="000A20FE">
      <w:pPr>
        <w:pStyle w:val="P00"/>
        <w:ind w:left="0" w:right="1134"/>
        <w:rPr>
          <w:rStyle w:val="default"/>
          <w:rFonts w:cs="FrankRuehl"/>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(1)</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אם יש לו לרופא ממשלתי של כל מחוז הוכחות כי איזה אדם סובל ממחלה מידבקת שיש ליחסה לחלב הנמכר במחוז ע"י איזו מחלבה או כי החלב של כל מחלבה כזאת עלול להביא את המחלה המידבקת על כל א</w:t>
      </w:r>
      <w:r w:rsidRPr="007C7E23">
        <w:rPr>
          <w:rStyle w:val="default"/>
          <w:rFonts w:cs="FrankRuehl"/>
          <w:vanish/>
          <w:sz w:val="22"/>
          <w:szCs w:val="22"/>
          <w:shd w:val="clear" w:color="auto" w:fill="FFFF99"/>
          <w:rtl/>
        </w:rPr>
        <w:t>ד</w:t>
      </w:r>
      <w:r w:rsidRPr="007C7E23">
        <w:rPr>
          <w:rStyle w:val="default"/>
          <w:rFonts w:cs="FrankRuehl" w:hint="cs"/>
          <w:vanish/>
          <w:sz w:val="22"/>
          <w:szCs w:val="22"/>
          <w:shd w:val="clear" w:color="auto" w:fill="FFFF99"/>
          <w:rtl/>
        </w:rPr>
        <w:t xml:space="preserve">ם הגר במחוז, חייב רופא ממשלתי לבקר את המחלבה ולבדוק אותה ואת כל אדם ואדם העובד בה או הגר בבנין המחלבה או הגר בכל בנין אשר מתגורר בו כל אדם העובד באותה מחלבה, ולהגיש מיד דו"ח על תוצאות בדיקתו </w:t>
      </w:r>
      <w:r w:rsidRPr="007C7E23">
        <w:rPr>
          <w:rStyle w:val="default"/>
          <w:rFonts w:cs="FrankRuehl" w:hint="cs"/>
          <w:strike/>
          <w:vanish/>
          <w:sz w:val="22"/>
          <w:szCs w:val="22"/>
          <w:shd w:val="clear" w:color="auto" w:fill="FFFF99"/>
          <w:rtl/>
        </w:rPr>
        <w:t>לרופא הממשלתי ה</w:t>
      </w:r>
      <w:r w:rsidR="00E909E1" w:rsidRPr="007C7E23">
        <w:rPr>
          <w:rStyle w:val="default"/>
          <w:rFonts w:cs="FrankRuehl" w:hint="cs"/>
          <w:strike/>
          <w:vanish/>
          <w:sz w:val="22"/>
          <w:szCs w:val="22"/>
          <w:shd w:val="clear" w:color="auto" w:fill="FFFF99"/>
          <w:rtl/>
        </w:rPr>
        <w:t>ראשון</w:t>
      </w:r>
      <w:r w:rsidRPr="007C7E23">
        <w:rPr>
          <w:rStyle w:val="default"/>
          <w:rFonts w:cs="FrankRuehl" w:hint="cs"/>
          <w:vanish/>
          <w:sz w:val="22"/>
          <w:szCs w:val="22"/>
          <w:shd w:val="clear" w:color="auto" w:fill="FFFF99"/>
          <w:rtl/>
        </w:rPr>
        <w:t xml:space="preserve"> </w:t>
      </w:r>
      <w:r w:rsidR="00E909E1" w:rsidRPr="007C7E23">
        <w:rPr>
          <w:rStyle w:val="default"/>
          <w:rFonts w:cs="FrankRuehl" w:hint="cs"/>
          <w:vanish/>
          <w:sz w:val="22"/>
          <w:szCs w:val="22"/>
          <w:u w:val="single"/>
          <w:shd w:val="clear" w:color="auto" w:fill="FFFF99"/>
          <w:rtl/>
        </w:rPr>
        <w:t>הרופא המחוזי</w:t>
      </w:r>
      <w:r w:rsidR="00E909E1"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של המשרד אשר באותו מחוז, </w:t>
      </w:r>
      <w:r w:rsidRPr="007C7E23">
        <w:rPr>
          <w:rStyle w:val="default"/>
          <w:rFonts w:cs="FrankRuehl" w:hint="cs"/>
          <w:strike/>
          <w:vanish/>
          <w:sz w:val="22"/>
          <w:szCs w:val="22"/>
          <w:shd w:val="clear" w:color="auto" w:fill="FFFF99"/>
          <w:rtl/>
        </w:rPr>
        <w:t>והרופא הממשלתי הראשון</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והרופא המחוזי</w:t>
      </w:r>
      <w:r w:rsidRPr="007C7E23">
        <w:rPr>
          <w:rStyle w:val="default"/>
          <w:rFonts w:cs="FrankRuehl" w:hint="cs"/>
          <w:vanish/>
          <w:sz w:val="22"/>
          <w:szCs w:val="22"/>
          <w:shd w:val="clear" w:color="auto" w:fill="FFFF99"/>
          <w:rtl/>
        </w:rPr>
        <w:t xml:space="preserve">, לאחר שיעיין בדו"ח הנ"ל ובדו"ח של פקיד וטרינרי ממשלתי בדבר מצב בריאותו של העדר ובכל עדות אחרת שתוגש לפניו ע"י הצדדים הנוגעים בדבר, יעשה אחת משתי אלה: או שיתן צו הפוקד על בעל המחלבה לא לספק חלב מאותה מחלבה, בתוך המחוז או מחוצה לו עד לביטול הצו ע"י </w:t>
      </w:r>
      <w:r w:rsidRPr="007C7E23">
        <w:rPr>
          <w:rStyle w:val="default"/>
          <w:rFonts w:cs="FrankRuehl" w:hint="cs"/>
          <w:strike/>
          <w:vanish/>
          <w:sz w:val="22"/>
          <w:szCs w:val="22"/>
          <w:shd w:val="clear" w:color="auto" w:fill="FFFF99"/>
          <w:rtl/>
        </w:rPr>
        <w:t xml:space="preserve">הרופא </w:t>
      </w:r>
      <w:r w:rsidRPr="007C7E23">
        <w:rPr>
          <w:rStyle w:val="default"/>
          <w:rFonts w:cs="FrankRuehl"/>
          <w:strike/>
          <w:vanish/>
          <w:sz w:val="22"/>
          <w:szCs w:val="22"/>
          <w:shd w:val="clear" w:color="auto" w:fill="FFFF99"/>
          <w:rtl/>
        </w:rPr>
        <w:t>המ</w:t>
      </w:r>
      <w:r w:rsidRPr="007C7E23">
        <w:rPr>
          <w:rStyle w:val="default"/>
          <w:rFonts w:cs="FrankRuehl" w:hint="cs"/>
          <w:strike/>
          <w:vanish/>
          <w:sz w:val="22"/>
          <w:szCs w:val="22"/>
          <w:shd w:val="clear" w:color="auto" w:fill="FFFF99"/>
          <w:rtl/>
        </w:rPr>
        <w:t>משלתי הראשון</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הרופא המחוזי</w:t>
      </w:r>
      <w:r w:rsidRPr="007C7E23">
        <w:rPr>
          <w:rStyle w:val="default"/>
          <w:rFonts w:cs="FrankRuehl" w:hint="cs"/>
          <w:vanish/>
          <w:sz w:val="22"/>
          <w:szCs w:val="22"/>
          <w:shd w:val="clear" w:color="auto" w:fill="FFFF99"/>
          <w:rtl/>
        </w:rPr>
        <w:t>, או שיחליט כי אין צורך במתן צו כזה.</w:t>
      </w:r>
    </w:p>
    <w:p w14:paraId="098B56B3" w14:textId="77777777" w:rsidR="000A20FE" w:rsidRPr="007C7E23" w:rsidRDefault="000A20FE" w:rsidP="000A20FE">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(2)</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כל צו כזה יבוטל מיד לכשיווכח </w:t>
      </w:r>
      <w:r w:rsidRPr="007C7E23">
        <w:rPr>
          <w:rStyle w:val="default"/>
          <w:rFonts w:cs="FrankRuehl" w:hint="cs"/>
          <w:strike/>
          <w:vanish/>
          <w:sz w:val="22"/>
          <w:szCs w:val="22"/>
          <w:shd w:val="clear" w:color="auto" w:fill="FFFF99"/>
          <w:rtl/>
        </w:rPr>
        <w:t>הרופא הממשלתי ה</w:t>
      </w:r>
      <w:r w:rsidR="005873B2" w:rsidRPr="007C7E23">
        <w:rPr>
          <w:rStyle w:val="default"/>
          <w:rFonts w:cs="FrankRuehl" w:hint="cs"/>
          <w:strike/>
          <w:vanish/>
          <w:sz w:val="22"/>
          <w:szCs w:val="22"/>
          <w:shd w:val="clear" w:color="auto" w:fill="FFFF99"/>
          <w:rtl/>
        </w:rPr>
        <w:t>ראשון</w:t>
      </w:r>
      <w:r w:rsidRPr="007C7E23">
        <w:rPr>
          <w:rStyle w:val="default"/>
          <w:rFonts w:cs="FrankRuehl" w:hint="cs"/>
          <w:vanish/>
          <w:sz w:val="22"/>
          <w:szCs w:val="22"/>
          <w:shd w:val="clear" w:color="auto" w:fill="FFFF99"/>
          <w:rtl/>
        </w:rPr>
        <w:t xml:space="preserve"> </w:t>
      </w:r>
      <w:r w:rsidR="005873B2" w:rsidRPr="007C7E23">
        <w:rPr>
          <w:rStyle w:val="default"/>
          <w:rFonts w:cs="FrankRuehl" w:hint="cs"/>
          <w:vanish/>
          <w:sz w:val="22"/>
          <w:szCs w:val="22"/>
          <w:u w:val="single"/>
          <w:shd w:val="clear" w:color="auto" w:fill="FFFF99"/>
          <w:rtl/>
        </w:rPr>
        <w:t>הרופא המחוזי</w:t>
      </w:r>
      <w:r w:rsidR="005873B2"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shd w:val="clear" w:color="auto" w:fill="FFFF99"/>
          <w:rtl/>
        </w:rPr>
        <w:t>כי החלב מן המחלבה הנ"ל שוב אינו עלול לגרום למחלה מידבקת.</w:t>
      </w:r>
    </w:p>
    <w:p w14:paraId="4189B930" w14:textId="77777777" w:rsidR="000A20FE" w:rsidRPr="005D528A" w:rsidRDefault="000A20FE" w:rsidP="005D528A">
      <w:pPr>
        <w:pStyle w:val="P00"/>
        <w:spacing w:before="0"/>
        <w:ind w:left="0" w:right="1134"/>
        <w:rPr>
          <w:rStyle w:val="default"/>
          <w:rFonts w:cs="FrankRuehl"/>
          <w:sz w:val="2"/>
          <w:szCs w:val="2"/>
          <w:rtl/>
        </w:rPr>
      </w:pPr>
      <w:r w:rsidRPr="007C7E23">
        <w:rPr>
          <w:vanish/>
          <w:sz w:val="22"/>
          <w:szCs w:val="22"/>
          <w:shd w:val="clear" w:color="auto" w:fill="FFFF99"/>
          <w:rtl/>
        </w:rPr>
        <w:tab/>
      </w:r>
      <w:r w:rsidRPr="007C7E23">
        <w:rPr>
          <w:rStyle w:val="default"/>
          <w:rFonts w:cs="FrankRuehl"/>
          <w:vanish/>
          <w:sz w:val="22"/>
          <w:szCs w:val="22"/>
          <w:shd w:val="clear" w:color="auto" w:fill="FFFF99"/>
          <w:rtl/>
        </w:rPr>
        <w:t>(3)</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הרשות לכל בעל מחלבה המוצא את עצמו נפגע ע"י צו כזה לערער בפני הממונה על המחוז, והממונה על המ</w:t>
      </w:r>
      <w:r w:rsidRPr="007C7E23">
        <w:rPr>
          <w:rStyle w:val="default"/>
          <w:rFonts w:cs="FrankRuehl"/>
          <w:vanish/>
          <w:sz w:val="22"/>
          <w:szCs w:val="22"/>
          <w:shd w:val="clear" w:color="auto" w:fill="FFFF99"/>
          <w:rtl/>
        </w:rPr>
        <w:t>ח</w:t>
      </w:r>
      <w:r w:rsidRPr="007C7E23">
        <w:rPr>
          <w:rStyle w:val="default"/>
          <w:rFonts w:cs="FrankRuehl" w:hint="cs"/>
          <w:vanish/>
          <w:sz w:val="22"/>
          <w:szCs w:val="22"/>
          <w:shd w:val="clear" w:color="auto" w:fill="FFFF99"/>
          <w:rtl/>
        </w:rPr>
        <w:t xml:space="preserve">וז רשאי ליתן צו הדורש מאת בעל המחלבה לחדול מלספק חלב או יוכל לשנות או לבטל כל צו שניתן ע"י </w:t>
      </w:r>
      <w:r w:rsidRPr="007C7E23">
        <w:rPr>
          <w:rStyle w:val="default"/>
          <w:rFonts w:cs="FrankRuehl" w:hint="cs"/>
          <w:strike/>
          <w:vanish/>
          <w:sz w:val="22"/>
          <w:szCs w:val="22"/>
          <w:shd w:val="clear" w:color="auto" w:fill="FFFF99"/>
          <w:rtl/>
        </w:rPr>
        <w:t>הרופא הממשלתי ה</w:t>
      </w:r>
      <w:r w:rsidR="005873B2" w:rsidRPr="007C7E23">
        <w:rPr>
          <w:rStyle w:val="default"/>
          <w:rFonts w:cs="FrankRuehl" w:hint="cs"/>
          <w:strike/>
          <w:vanish/>
          <w:sz w:val="22"/>
          <w:szCs w:val="22"/>
          <w:shd w:val="clear" w:color="auto" w:fill="FFFF99"/>
          <w:rtl/>
        </w:rPr>
        <w:t>ראשון</w:t>
      </w:r>
      <w:r w:rsidR="005873B2" w:rsidRPr="007C7E23">
        <w:rPr>
          <w:rStyle w:val="default"/>
          <w:rFonts w:cs="FrankRuehl" w:hint="cs"/>
          <w:vanish/>
          <w:sz w:val="22"/>
          <w:szCs w:val="22"/>
          <w:shd w:val="clear" w:color="auto" w:fill="FFFF99"/>
          <w:rtl/>
        </w:rPr>
        <w:t xml:space="preserve"> </w:t>
      </w:r>
      <w:r w:rsidR="005873B2" w:rsidRPr="007C7E23">
        <w:rPr>
          <w:rStyle w:val="default"/>
          <w:rFonts w:cs="FrankRuehl" w:hint="cs"/>
          <w:vanish/>
          <w:sz w:val="22"/>
          <w:szCs w:val="22"/>
          <w:u w:val="single"/>
          <w:shd w:val="clear" w:color="auto" w:fill="FFFF99"/>
          <w:rtl/>
        </w:rPr>
        <w:t>הרופא המחוזי</w:t>
      </w:r>
      <w:r w:rsidRPr="007C7E23">
        <w:rPr>
          <w:rStyle w:val="default"/>
          <w:rFonts w:cs="FrankRuehl" w:hint="cs"/>
          <w:vanish/>
          <w:sz w:val="22"/>
          <w:szCs w:val="22"/>
          <w:shd w:val="clear" w:color="auto" w:fill="FFFF99"/>
          <w:rtl/>
        </w:rPr>
        <w:t xml:space="preserve">, ורשאי הוא בכל עת שהיא לבטל כל צו שניתן עפ"י סעיף זה. עד שתינתן </w:t>
      </w:r>
      <w:r w:rsidRPr="007C7E23">
        <w:rPr>
          <w:rStyle w:val="default"/>
          <w:rFonts w:cs="FrankRuehl" w:hint="cs"/>
          <w:vanish/>
          <w:sz w:val="2"/>
          <w:szCs w:val="2"/>
          <w:shd w:val="clear" w:color="auto" w:fill="FFFF99"/>
          <w:rtl/>
        </w:rPr>
        <w:t>ה</w:t>
      </w:r>
      <w:r w:rsidRPr="007C7E23">
        <w:rPr>
          <w:rStyle w:val="default"/>
          <w:rFonts w:cs="FrankRuehl" w:hint="cs"/>
          <w:vanish/>
          <w:sz w:val="22"/>
          <w:szCs w:val="22"/>
          <w:shd w:val="clear" w:color="auto" w:fill="FFFF99"/>
          <w:rtl/>
        </w:rPr>
        <w:t xml:space="preserve">החלטה בכל ערעור כזה ישאר הצו בתקפו. </w:t>
      </w:r>
      <w:bookmarkEnd w:id="71"/>
    </w:p>
    <w:p w14:paraId="5B924E10" w14:textId="77777777" w:rsidR="00D46DCD" w:rsidRDefault="00D46DCD" w:rsidP="00543532">
      <w:pPr>
        <w:pStyle w:val="P00"/>
        <w:spacing w:before="72"/>
        <w:ind w:left="0" w:right="1134"/>
        <w:rPr>
          <w:rStyle w:val="default"/>
          <w:rFonts w:cs="FrankRuehl" w:hint="cs"/>
          <w:rtl/>
        </w:rPr>
      </w:pPr>
      <w:bookmarkStart w:id="72" w:name="Seif23"/>
      <w:bookmarkEnd w:id="72"/>
      <w:r>
        <w:rPr>
          <w:lang w:val="he-IL"/>
        </w:rPr>
        <w:pict w14:anchorId="4B901294">
          <v:rect id="_x0000_s2100" style="position:absolute;left:0;text-align:left;margin-left:464.5pt;margin-top:8.05pt;width:75.05pt;height:37.9pt;z-index:251581440" o:allowincell="f" filled="f" stroked="f" strokecolor="lime" strokeweight=".25pt">
            <v:textbox inset="0,0,0,0">
              <w:txbxContent>
                <w:p w14:paraId="4E4A9F04" w14:textId="77777777" w:rsidR="002E0A2D" w:rsidRDefault="002E0A2D" w:rsidP="00FC7E39">
                  <w:pPr>
                    <w:spacing w:line="160" w:lineRule="exact"/>
                    <w:jc w:val="left"/>
                    <w:rPr>
                      <w:rFonts w:cs="Miriam"/>
                      <w:noProof/>
                      <w:szCs w:val="18"/>
                      <w:rtl/>
                    </w:rPr>
                  </w:pPr>
                  <w:r>
                    <w:rPr>
                      <w:rFonts w:cs="Miriam"/>
                      <w:szCs w:val="18"/>
                      <w:rtl/>
                    </w:rPr>
                    <w:t>ע</w:t>
                  </w:r>
                  <w:r>
                    <w:rPr>
                      <w:rFonts w:cs="Miriam" w:hint="cs"/>
                      <w:szCs w:val="18"/>
                      <w:rtl/>
                    </w:rPr>
                    <w:t xml:space="preserve">ונשים על </w:t>
                  </w:r>
                  <w:r>
                    <w:rPr>
                      <w:rFonts w:cs="Miriam"/>
                      <w:szCs w:val="18"/>
                      <w:rtl/>
                    </w:rPr>
                    <w:t>ה</w:t>
                  </w:r>
                  <w:r>
                    <w:rPr>
                      <w:rFonts w:cs="Miriam" w:hint="cs"/>
                      <w:szCs w:val="18"/>
                      <w:rtl/>
                    </w:rPr>
                    <w:t>עמדת אנשים</w:t>
                  </w:r>
                  <w:r>
                    <w:rPr>
                      <w:rFonts w:cs="Miriam" w:hint="cs"/>
                      <w:noProof/>
                      <w:szCs w:val="18"/>
                      <w:rtl/>
                    </w:rPr>
                    <w:t xml:space="preserve"> </w:t>
                  </w:r>
                  <w:r>
                    <w:rPr>
                      <w:rFonts w:cs="Miriam"/>
                      <w:szCs w:val="18"/>
                      <w:rtl/>
                    </w:rPr>
                    <w:t>ו</w:t>
                  </w:r>
                  <w:r>
                    <w:rPr>
                      <w:rFonts w:cs="Miriam" w:hint="cs"/>
                      <w:szCs w:val="18"/>
                      <w:rtl/>
                    </w:rPr>
                    <w:t>חפצים נגועים</w:t>
                  </w:r>
                  <w:r>
                    <w:rPr>
                      <w:rFonts w:cs="Miriam" w:hint="cs"/>
                      <w:noProof/>
                      <w:szCs w:val="18"/>
                      <w:rtl/>
                    </w:rPr>
                    <w:t xml:space="preserve"> </w:t>
                  </w:r>
                  <w:r>
                    <w:rPr>
                      <w:rFonts w:cs="Miriam"/>
                      <w:szCs w:val="18"/>
                      <w:rtl/>
                    </w:rPr>
                    <w:t>ג</w:t>
                  </w:r>
                  <w:r>
                    <w:rPr>
                      <w:rFonts w:cs="Miriam" w:hint="cs"/>
                      <w:szCs w:val="18"/>
                      <w:rtl/>
                    </w:rPr>
                    <w:t>לויים לעין כל</w:t>
                  </w:r>
                </w:p>
              </w:txbxContent>
            </v:textbox>
            <w10:anchorlock/>
          </v:rect>
        </w:pict>
      </w:r>
      <w:r>
        <w:rPr>
          <w:rStyle w:val="big-number"/>
          <w:rtl/>
        </w:rPr>
        <w:t>22.</w:t>
      </w:r>
      <w:r>
        <w:rPr>
          <w:rStyle w:val="big-number"/>
          <w:rtl/>
        </w:rPr>
        <w:tab/>
      </w:r>
      <w:r>
        <w:rPr>
          <w:rStyle w:val="default"/>
          <w:rFonts w:cs="FrankRuehl"/>
          <w:rtl/>
        </w:rPr>
        <w:t>(1)</w:t>
      </w:r>
      <w:r>
        <w:rPr>
          <w:rStyle w:val="default"/>
          <w:rFonts w:cs="FrankRuehl"/>
          <w:rtl/>
        </w:rPr>
        <w:tab/>
      </w:r>
      <w:r>
        <w:rPr>
          <w:rStyle w:val="default"/>
          <w:rFonts w:cs="FrankRuehl" w:hint="cs"/>
          <w:rtl/>
        </w:rPr>
        <w:t xml:space="preserve">כל אדם </w:t>
      </w:r>
      <w:r w:rsidR="00543532">
        <w:rPr>
          <w:rStyle w:val="default"/>
          <w:rFonts w:cs="FrankRuehl"/>
          <w:rtl/>
        </w:rPr>
        <w:t>–</w:t>
      </w:r>
    </w:p>
    <w:p w14:paraId="16C99DAC"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הסובל ממחלה מידבקת והוא מגלה עצמו, ביודעין, בצורה שיש בה סכנה לבריאות הציבור בכל ר</w:t>
      </w:r>
      <w:r>
        <w:rPr>
          <w:rStyle w:val="default"/>
          <w:rFonts w:cs="FrankRuehl"/>
          <w:rtl/>
        </w:rPr>
        <w:t>ח</w:t>
      </w:r>
      <w:r>
        <w:rPr>
          <w:rStyle w:val="default"/>
          <w:rFonts w:cs="FrankRuehl" w:hint="cs"/>
          <w:rtl/>
        </w:rPr>
        <w:t>וב, מקום ציבורי, חנות, בית מלון, כלי-רכב ציבורי או בכל מקום שהשימוש בו משותף לאנשים, פרט לבני המשפחה או לאנשי הבית שהאיש הסובל כנ"ל משתייך אליהם, או כשהוא נתון במצב העלול לסכן את בריאות הציבור, הוא נכנס לכל כלי רכב ציבורי מבלי להודיע תחילה לבעליו, למפקחו</w:t>
      </w:r>
      <w:r>
        <w:rPr>
          <w:rStyle w:val="default"/>
          <w:rFonts w:cs="FrankRuehl"/>
          <w:rtl/>
        </w:rPr>
        <w:t xml:space="preserve"> א</w:t>
      </w:r>
      <w:r>
        <w:rPr>
          <w:rStyle w:val="default"/>
          <w:rFonts w:cs="FrankRuehl" w:hint="cs"/>
          <w:rtl/>
        </w:rPr>
        <w:t xml:space="preserve">ו לנהגו כי הוא סובל כנ"ל; או </w:t>
      </w:r>
    </w:p>
    <w:p w14:paraId="4FB28B80"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הממונה על אדם הסובל כנ"ל והוא מגלה אותו ברבים כאמור לעיל; או</w:t>
      </w:r>
    </w:p>
    <w:p w14:paraId="0F9E9A4D"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הנותן, משאיל, מוכר, מעביר או מגלה כל כלי מיטה, מלבושים, סחבות או דברים אחרים העלולים להסתיר בתוכם את נגע ההידבקות, או המתיר לכבס אותם או לגלותם בכל מכבסה או</w:t>
      </w:r>
      <w:r>
        <w:rPr>
          <w:rStyle w:val="default"/>
          <w:rFonts w:cs="FrankRuehl"/>
          <w:rtl/>
        </w:rPr>
        <w:t xml:space="preserve"> </w:t>
      </w:r>
      <w:r>
        <w:rPr>
          <w:rStyle w:val="default"/>
          <w:rFonts w:cs="FrankRuehl" w:hint="cs"/>
          <w:rtl/>
        </w:rPr>
        <w:t>בכל מקום שהשימוש בו משותף לכמה אנשים, פרט לבני המשפחה או לאנשי הבית שהאיש הנגוע משתייך אליהם, מבלי שיחטא אותם תחילה להנחת דעתו של הרופא הממשלתי,</w:t>
      </w:r>
    </w:p>
    <w:p w14:paraId="5292258F" w14:textId="77777777" w:rsidR="00D46DCD" w:rsidRDefault="00D46DCD">
      <w:pPr>
        <w:pStyle w:val="P22"/>
        <w:spacing w:before="72"/>
        <w:ind w:left="1021" w:right="1134"/>
        <w:rPr>
          <w:rStyle w:val="default"/>
          <w:rFonts w:cs="FrankRuehl"/>
          <w:rtl/>
        </w:rPr>
      </w:pPr>
      <w:r>
        <w:rPr>
          <w:rStyle w:val="default"/>
          <w:rFonts w:cs="FrankRuehl"/>
          <w:rtl/>
        </w:rPr>
        <w:t>י</w:t>
      </w:r>
      <w:r>
        <w:rPr>
          <w:rStyle w:val="default"/>
          <w:rFonts w:cs="FrankRuehl" w:hint="cs"/>
          <w:rtl/>
        </w:rPr>
        <w:t>אשם בעבירה ויהא צפוי לקנס שלא יעלה על חמש לירות.</w:t>
      </w:r>
    </w:p>
    <w:p w14:paraId="4BB7B185"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כל בעל או נהג של כלי רכב ציבורי ידאג לחיטוי כלי הרכב כד</w:t>
      </w:r>
      <w:r>
        <w:rPr>
          <w:rStyle w:val="default"/>
          <w:rFonts w:cs="FrankRuehl"/>
          <w:rtl/>
        </w:rPr>
        <w:t>י</w:t>
      </w:r>
      <w:r>
        <w:rPr>
          <w:rStyle w:val="default"/>
          <w:rFonts w:cs="FrankRuehl" w:hint="cs"/>
          <w:rtl/>
        </w:rPr>
        <w:t xml:space="preserve"> הנחת דעתו של הרופא הממשלתי מיד לאחר שהוביל, לפי ידיעתו אדם הסובל ממחלה מידבקת ולפי סוגה או מצבה של המחלה עלול כלי הרכב להצפין או לשמור בתוכו את ההידבקות או את גורם ההידבקות; ואם לא יעשה כן יאשם בעבירה ויהא צפוי לקנס שלא יעלה על חמש לירות; אלא שלא יידרש </w:t>
      </w:r>
      <w:r>
        <w:rPr>
          <w:rStyle w:val="default"/>
          <w:rFonts w:cs="FrankRuehl"/>
          <w:rtl/>
        </w:rPr>
        <w:t>מא</w:t>
      </w:r>
      <w:r>
        <w:rPr>
          <w:rStyle w:val="default"/>
          <w:rFonts w:cs="FrankRuehl" w:hint="cs"/>
          <w:rtl/>
        </w:rPr>
        <w:t xml:space="preserve">ת בעל כלי הרכב או מאת נהגו להוביל בכלי הרכב כל אדם הסובל כנ"ל אלא אם כן שולם לו סכום שיש בו כדי לכסות כל הפסד או הוצאה העלולים להגרם לו ע"י ביצוע הוראות סעיף זה. </w:t>
      </w:r>
    </w:p>
    <w:p w14:paraId="61221B99" w14:textId="77777777" w:rsidR="00D46DCD" w:rsidRDefault="00D46DCD">
      <w:pPr>
        <w:pStyle w:val="P00"/>
        <w:spacing w:before="72"/>
        <w:ind w:left="0" w:right="1134"/>
        <w:rPr>
          <w:rStyle w:val="default"/>
          <w:rFonts w:cs="FrankRuehl"/>
          <w:rtl/>
        </w:rPr>
      </w:pPr>
      <w:r>
        <w:rPr>
          <w:rtl/>
        </w:rPr>
        <w:tab/>
      </w:r>
      <w:r>
        <w:rPr>
          <w:rStyle w:val="default"/>
          <w:rFonts w:cs="FrankRuehl"/>
          <w:rtl/>
        </w:rPr>
        <w:t>ח</w:t>
      </w:r>
      <w:r>
        <w:rPr>
          <w:rStyle w:val="default"/>
          <w:rFonts w:cs="FrankRuehl" w:hint="cs"/>
          <w:rtl/>
        </w:rPr>
        <w:t>ובתו של המשרד תהא, לכשיידרש על ידי בעל כלי הרכב או על ידי נהגו, לדאוג לחיטוי כלי הרכב הציב</w:t>
      </w:r>
      <w:r>
        <w:rPr>
          <w:rStyle w:val="default"/>
          <w:rFonts w:cs="FrankRuehl"/>
          <w:rtl/>
        </w:rPr>
        <w:t>ו</w:t>
      </w:r>
      <w:r>
        <w:rPr>
          <w:rStyle w:val="default"/>
          <w:rFonts w:cs="FrankRuehl" w:hint="cs"/>
          <w:rtl/>
        </w:rPr>
        <w:t>רי כנ"ל, והמשרד רשאי לעשות זאת בחינם.</w:t>
      </w:r>
    </w:p>
    <w:p w14:paraId="7489A614" w14:textId="77777777" w:rsidR="00D46DCD" w:rsidRDefault="00D46DCD">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כל המשכיר ביודעין בית, חדר או חלק של בית שבו סבל אדם ממחלה מידבקת, בלא שחיטא, להנחת דעתו של הרופא הממשלתי או מפקח הבריאות, את הבית, החדר או החלק של הבית וכל החפצים שבו העלולים לשמור בהם את ההידבקות, יאשם בעבירה ו</w:t>
      </w:r>
      <w:r>
        <w:rPr>
          <w:rStyle w:val="default"/>
          <w:rFonts w:cs="FrankRuehl"/>
          <w:rtl/>
        </w:rPr>
        <w:t>י</w:t>
      </w:r>
      <w:r>
        <w:rPr>
          <w:rStyle w:val="default"/>
          <w:rFonts w:cs="FrankRuehl" w:hint="cs"/>
          <w:rtl/>
        </w:rPr>
        <w:t>הא צפוי לקנס שלא יעלה על עשרים לירות.</w:t>
      </w:r>
    </w:p>
    <w:p w14:paraId="5FB543E0" w14:textId="77777777" w:rsidR="00D46DCD" w:rsidRDefault="00D46DCD">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 xml:space="preserve">צרכי סעיף-קטן זה רואים את בעליו של בית מלון כאילו השכיר חלק של בית לאדם שנתקבל כאורח לאותו בית מלון. </w:t>
      </w:r>
    </w:p>
    <w:p w14:paraId="47F9D6E5" w14:textId="77777777" w:rsidR="00D46DCD" w:rsidRDefault="00D46DCD">
      <w:pPr>
        <w:pStyle w:val="P00"/>
        <w:spacing w:before="72"/>
        <w:ind w:left="0" w:right="1134"/>
        <w:rPr>
          <w:rStyle w:val="default"/>
          <w:rFonts w:cs="FrankRuehl"/>
          <w:rtl/>
        </w:rPr>
      </w:pPr>
      <w:r>
        <w:rPr>
          <w:lang w:val="he-IL"/>
        </w:rPr>
        <w:pict w14:anchorId="712586F6">
          <v:rect id="_x0000_s2101" style="position:absolute;left:0;text-align:left;margin-left:464.5pt;margin-top:8.05pt;width:75.05pt;height:22.4pt;z-index:251582464" o:allowincell="f" filled="f" stroked="f" strokecolor="lime" strokeweight=".25pt">
            <v:textbox inset="0,0,0,0">
              <w:txbxContent>
                <w:p w14:paraId="1ED8AEFD" w14:textId="77777777" w:rsidR="002E0A2D" w:rsidRDefault="002E0A2D" w:rsidP="00FC7E39">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tl/>
        </w:rPr>
        <w:tab/>
      </w:r>
      <w:r>
        <w:rPr>
          <w:rStyle w:val="default"/>
          <w:rFonts w:cs="FrankRuehl"/>
          <w:rtl/>
        </w:rPr>
        <w:t>(4)</w:t>
      </w:r>
      <w:r>
        <w:rPr>
          <w:rStyle w:val="default"/>
          <w:rFonts w:cs="FrankRuehl"/>
          <w:rtl/>
        </w:rPr>
        <w:tab/>
      </w:r>
      <w:r>
        <w:rPr>
          <w:rStyle w:val="default"/>
          <w:rFonts w:cs="FrankRuehl" w:hint="cs"/>
          <w:rtl/>
        </w:rPr>
        <w:t xml:space="preserve">הוריו של ילד או אדם הממונה על טיפולו או השגחתו של ילד </w:t>
      </w:r>
      <w:r>
        <w:rPr>
          <w:rStyle w:val="default"/>
          <w:rFonts w:cs="FrankRuehl"/>
          <w:rtl/>
        </w:rPr>
        <w:t>ה</w:t>
      </w:r>
      <w:r>
        <w:rPr>
          <w:rStyle w:val="default"/>
          <w:rFonts w:cs="FrankRuehl" w:hint="cs"/>
          <w:rtl/>
        </w:rPr>
        <w:t>סובל או שסבל מאחת המחלות המידבקות המפורטות בתוספת השלישית של פקודה זו או מכל מחלה אחרת שיכריז עליה המנהל, במודעה שתפורסם ברשומות, כעל מחלה מידבקת בכל אזור מסויים ולמשך כל תקופה מסויימת לצרכי סעיף-קטן זה, או הוריו של ילד או האדם הממונה על טיפולו או השגחתו</w:t>
      </w:r>
      <w:r>
        <w:rPr>
          <w:rStyle w:val="default"/>
          <w:rFonts w:cs="FrankRuehl"/>
          <w:rtl/>
        </w:rPr>
        <w:t xml:space="preserve"> ש</w:t>
      </w:r>
      <w:r>
        <w:rPr>
          <w:rStyle w:val="default"/>
          <w:rFonts w:cs="FrankRuehl" w:hint="cs"/>
          <w:rtl/>
        </w:rPr>
        <w:t>ל ילד הגר בבית שבו שוררת או שררה מחלה כזאת במשך שלושה חדשים, וביודעין או מתוך רשלנות הם מרשים לילד לבקר בבית הספר בלא שיקבלו ויראו למורה או לאדם אחר הממונה על בית הספר תעודה מרופא בעל רשיון כי מותר לילד לבקר בבית הספר, ייאשמו בעבירה ויהיו צפויים לקנס.</w:t>
      </w:r>
    </w:p>
    <w:p w14:paraId="56B5E5F5" w14:textId="77777777" w:rsidR="00D46DCD" w:rsidRDefault="00D46DCD">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 xml:space="preserve">כל אדם הסובל ממחלה מידבקת או הגר בבית מנוגע או שהוכח כי הוא מצפין בגופו את גורם ההידבקות של מחלה מידבקת באופן המהווה סכנה לאחרים: </w:t>
      </w:r>
    </w:p>
    <w:p w14:paraId="1B43CEE2" w14:textId="77777777" w:rsidR="00D46DCD" w:rsidRDefault="00D46DC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יעסוק בכל מלאכה הקשורה בהספקת מזון אם לא נקטו באמצעי-זהירות מתאימים נגד הפצת המחלה; או</w:t>
      </w:r>
    </w:p>
    <w:p w14:paraId="136476A4" w14:textId="77777777" w:rsidR="00D46DCD" w:rsidRDefault="00D46DC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ינהל כל עסק או מסחר בא</w:t>
      </w:r>
      <w:r>
        <w:rPr>
          <w:rStyle w:val="default"/>
          <w:rFonts w:cs="FrankRuehl"/>
          <w:rtl/>
        </w:rPr>
        <w:t>ו</w:t>
      </w:r>
      <w:r>
        <w:rPr>
          <w:rStyle w:val="default"/>
          <w:rFonts w:cs="FrankRuehl" w:hint="cs"/>
          <w:rtl/>
        </w:rPr>
        <w:t>פן העלול להפיץ את המחלה.</w:t>
      </w:r>
    </w:p>
    <w:p w14:paraId="10283072" w14:textId="77777777" w:rsidR="00D46DCD" w:rsidRDefault="00D46DCD">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 xml:space="preserve">ל העובר ביודעין על הוראות סעיף-קטן זה יאשם בעבירה ויהא צפוי לקנס שלא יעלה על עשר לירות. </w:t>
      </w:r>
    </w:p>
    <w:p w14:paraId="70D74819" w14:textId="77777777" w:rsidR="00D46DCD" w:rsidRDefault="00D46DCD" w:rsidP="001E72B1">
      <w:pPr>
        <w:pStyle w:val="P02"/>
        <w:spacing w:before="72"/>
        <w:ind w:left="1021" w:right="1134"/>
        <w:rPr>
          <w:rStyle w:val="default"/>
          <w:rFonts w:cs="FrankRuehl" w:hint="cs"/>
          <w:rtl/>
        </w:rPr>
      </w:pPr>
      <w:r>
        <w:rPr>
          <w:rtl/>
        </w:rPr>
        <w:tab/>
      </w:r>
      <w:r>
        <w:rPr>
          <w:rStyle w:val="default"/>
          <w:rFonts w:cs="FrankRuehl"/>
          <w:rtl/>
        </w:rPr>
        <w:t>(6)</w:t>
      </w:r>
      <w:r>
        <w:rPr>
          <w:rStyle w:val="default"/>
          <w:rFonts w:cs="FrankRuehl"/>
          <w:rtl/>
        </w:rPr>
        <w:tab/>
      </w:r>
      <w:r>
        <w:rPr>
          <w:rStyle w:val="default"/>
          <w:rFonts w:cs="FrankRuehl" w:hint="cs"/>
          <w:rtl/>
        </w:rPr>
        <w:t>(א)</w:t>
      </w:r>
      <w:r w:rsidR="001E72B1">
        <w:rPr>
          <w:rStyle w:val="a7"/>
          <w:rtl/>
        </w:rPr>
        <w:footnoteReference w:id="5"/>
      </w:r>
      <w:r>
        <w:rPr>
          <w:rStyle w:val="default"/>
          <w:rFonts w:cs="FrankRuehl"/>
          <w:rtl/>
        </w:rPr>
        <w:tab/>
      </w:r>
      <w:r>
        <w:rPr>
          <w:rStyle w:val="default"/>
          <w:rFonts w:cs="FrankRuehl" w:hint="cs"/>
          <w:rtl/>
        </w:rPr>
        <w:t xml:space="preserve">אם מת אדם ממחלה מידבקת בבית חולים או במקום זמני לשיכון חולים, והרופא הממשלתי או רופא בעל רשיון מעיד כי כדי למנוע כל סכנה של העברת </w:t>
      </w:r>
      <w:r>
        <w:rPr>
          <w:rStyle w:val="default"/>
          <w:rFonts w:cs="FrankRuehl"/>
          <w:rtl/>
        </w:rPr>
        <w:t>ה</w:t>
      </w:r>
      <w:r>
        <w:rPr>
          <w:rStyle w:val="default"/>
          <w:rFonts w:cs="FrankRuehl" w:hint="cs"/>
          <w:rtl/>
        </w:rPr>
        <w:t>מחלה או הפצת ההידבקות רצוי, לפי דעתו, שלא להוציא את הגופה מבית החולים או המקום הנ"ל אלא אם כן עומדים לקבור אותה מיד, הרי יהא אסור לכל אדם להוציא את הגופה אלא לצורך זה בלבד; ומשהוצאה הגופה מבית החולים או מהמקום הנ"ל תילקח מיד ישר למקום הקבורה ושם תיקבר</w:t>
      </w:r>
      <w:r w:rsidR="001E72B1">
        <w:rPr>
          <w:rStyle w:val="default"/>
          <w:rFonts w:cs="FrankRuehl" w:hint="cs"/>
          <w:rtl/>
        </w:rPr>
        <w:t>;</w:t>
      </w:r>
    </w:p>
    <w:p w14:paraId="0DF5DA40" w14:textId="77777777" w:rsidR="00D46DCD" w:rsidRDefault="00D46DCD">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כל העובר ביודעין על הוראות סעיף-קטן זה יאשם בעבירה ויהא צפוי לקנס שלא יעלה על עשר לירות;</w:t>
      </w:r>
    </w:p>
    <w:p w14:paraId="2BC283C5" w14:textId="77777777" w:rsidR="00D46DCD" w:rsidRDefault="00D46DCD">
      <w:pPr>
        <w:pStyle w:val="P22"/>
        <w:spacing w:before="72"/>
        <w:ind w:left="1021"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שום דבר האמור בסעיף-קטן זה לא ימנע העברת גופת מת מבית החולים לחד</w:t>
      </w:r>
      <w:r>
        <w:rPr>
          <w:rStyle w:val="default"/>
          <w:rFonts w:cs="FrankRuehl"/>
          <w:rtl/>
        </w:rPr>
        <w:t>ר</w:t>
      </w:r>
      <w:r>
        <w:rPr>
          <w:rStyle w:val="default"/>
          <w:rFonts w:cs="FrankRuehl" w:hint="cs"/>
          <w:rtl/>
        </w:rPr>
        <w:t xml:space="preserve">-המתים, ולצרכי סעיף-קטן זה רואים את חדר-המתים כחלק מבית החולים. </w:t>
      </w:r>
    </w:p>
    <w:p w14:paraId="6045F115" w14:textId="77777777" w:rsidR="00685526" w:rsidRPr="007C7E23" w:rsidRDefault="00685526" w:rsidP="004808A1">
      <w:pPr>
        <w:pStyle w:val="P00"/>
        <w:spacing w:before="0"/>
        <w:ind w:left="0" w:right="1134"/>
        <w:rPr>
          <w:rFonts w:hint="cs"/>
          <w:b/>
          <w:bCs/>
          <w:vanish/>
          <w:szCs w:val="20"/>
          <w:shd w:val="clear" w:color="auto" w:fill="FFFF99"/>
          <w:rtl/>
        </w:rPr>
      </w:pPr>
      <w:bookmarkStart w:id="73" w:name="Rov158"/>
      <w:r w:rsidRPr="007C7E23">
        <w:rPr>
          <w:rFonts w:hint="cs"/>
          <w:vanish/>
          <w:color w:val="FF0000"/>
          <w:szCs w:val="20"/>
          <w:shd w:val="clear" w:color="auto" w:fill="FFFF99"/>
          <w:rtl/>
        </w:rPr>
        <w:t>מיום 13.11.19</w:t>
      </w:r>
      <w:r w:rsidR="004808A1" w:rsidRPr="007C7E23">
        <w:rPr>
          <w:rFonts w:hint="cs"/>
          <w:vanish/>
          <w:color w:val="FF0000"/>
          <w:szCs w:val="20"/>
          <w:shd w:val="clear" w:color="auto" w:fill="FFFF99"/>
          <w:rtl/>
        </w:rPr>
        <w:t>91</w:t>
      </w:r>
    </w:p>
    <w:p w14:paraId="763EAEA2" w14:textId="77777777" w:rsidR="00685526" w:rsidRPr="007C7E23" w:rsidRDefault="00685526" w:rsidP="00685526">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5DBE6E4B" w14:textId="77777777" w:rsidR="00685526" w:rsidRPr="007C7E23" w:rsidRDefault="00685526" w:rsidP="0068552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4"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10 (</w:t>
      </w:r>
      <w:hyperlink r:id="rId105"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6D9A0D62" w14:textId="77777777" w:rsidR="00685526" w:rsidRPr="005D528A" w:rsidRDefault="00685526" w:rsidP="00F2772A">
      <w:pPr>
        <w:pStyle w:val="P22"/>
        <w:tabs>
          <w:tab w:val="left" w:pos="624"/>
          <w:tab w:val="left" w:pos="1021"/>
        </w:tabs>
        <w:ind w:left="0" w:right="1134"/>
        <w:rPr>
          <w:rStyle w:val="default"/>
          <w:rFonts w:cs="FrankRuehl"/>
          <w:sz w:val="2"/>
          <w:szCs w:val="2"/>
          <w:rtl/>
        </w:rPr>
      </w:pP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(4)</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הוריו של ילד או אדם הממונה על טיפולו או השגחתו של ילד </w:t>
      </w:r>
      <w:r w:rsidRPr="007C7E23">
        <w:rPr>
          <w:rStyle w:val="default"/>
          <w:rFonts w:cs="FrankRuehl"/>
          <w:vanish/>
          <w:sz w:val="22"/>
          <w:szCs w:val="22"/>
          <w:shd w:val="clear" w:color="auto" w:fill="FFFF99"/>
          <w:rtl/>
        </w:rPr>
        <w:t>ה</w:t>
      </w:r>
      <w:r w:rsidRPr="007C7E23">
        <w:rPr>
          <w:rStyle w:val="default"/>
          <w:rFonts w:cs="FrankRuehl" w:hint="cs"/>
          <w:vanish/>
          <w:sz w:val="22"/>
          <w:szCs w:val="22"/>
          <w:shd w:val="clear" w:color="auto" w:fill="FFFF99"/>
          <w:rtl/>
        </w:rPr>
        <w:t>סובל או שסבל מאחת המחלות המידבקות המפורטות בתוספת השלישית של פקודה זו או מכל מחלה אחרת שיכריז עליה המנהל, במודעה שתפורסם ברשומות, כעל מחלה מידבקת בכל אזור מסויים ולמשך כל תקופה מסויימת לצרכי סעיף-קטן זה, או הוריו של ילד או האדם הממונה על טיפולו או השגחתו</w:t>
      </w:r>
      <w:r w:rsidRPr="007C7E23">
        <w:rPr>
          <w:rStyle w:val="default"/>
          <w:rFonts w:cs="FrankRuehl"/>
          <w:vanish/>
          <w:sz w:val="22"/>
          <w:szCs w:val="22"/>
          <w:shd w:val="clear" w:color="auto" w:fill="FFFF99"/>
          <w:rtl/>
        </w:rPr>
        <w:t xml:space="preserve"> ש</w:t>
      </w:r>
      <w:r w:rsidRPr="007C7E23">
        <w:rPr>
          <w:rStyle w:val="default"/>
          <w:rFonts w:cs="FrankRuehl" w:hint="cs"/>
          <w:vanish/>
          <w:sz w:val="22"/>
          <w:szCs w:val="22"/>
          <w:shd w:val="clear" w:color="auto" w:fill="FFFF99"/>
          <w:rtl/>
        </w:rPr>
        <w:t>ל ילד הגר בבית שבו שוררת או שררה מחלה כזאת במשך שלושה חדשים, וביודעין או מתוך רשלנות הם מרשים לילד לבקר בבית הספר בלא שיקבלו ויראו למורה או לאדם אחר הממונה על בית הספר תעודה</w:t>
      </w:r>
      <w:r w:rsidR="00EB6BB6" w:rsidRPr="007C7E23">
        <w:rPr>
          <w:rStyle w:val="default"/>
          <w:rFonts w:cs="FrankRuehl" w:hint="cs"/>
          <w:vanish/>
          <w:sz w:val="22"/>
          <w:szCs w:val="22"/>
          <w:shd w:val="clear" w:color="auto" w:fill="FFFF99"/>
          <w:rtl/>
        </w:rPr>
        <w:t xml:space="preserve"> </w:t>
      </w:r>
      <w:r w:rsidR="00EB6BB6" w:rsidRPr="007C7E23">
        <w:rPr>
          <w:rStyle w:val="default"/>
          <w:rFonts w:cs="FrankRuehl" w:hint="cs"/>
          <w:strike/>
          <w:vanish/>
          <w:sz w:val="22"/>
          <w:szCs w:val="22"/>
          <w:shd w:val="clear" w:color="auto" w:fill="FFFF99"/>
          <w:rtl/>
        </w:rPr>
        <w:t>מאת הרופא הממשלתי (ועל הרופא הממשלתי ליתן תעודה זו בחנם) או מאת כל רופא בעל רשיון, האמורת כי נקטו באמצעי זהירות ראויים נגד הפצת המחלה או ההידבקות וכי מותר לו לילד לבקר בבית הספק בלא חשש-סכנה להדביק אחרים, יאשמו בעברה ויהיו צפויים לקנס שלא יעלה על חמשה פונטים. כל מורה אשר ירשה לילד, ביודעיון, לבקר בבית ספר מתוך הפרת הוראות סעיף-קטן זזה, יאשם בעברה ויהא צפוי לקנס לא יותר מחמשה פונטים</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מרופא בעל רשיון כי מותר לילד לבקר בבית הספר, ייאשמו בעבירה ויהיו צפויים לקנס</w:t>
      </w:r>
      <w:r w:rsidRPr="007C7E23">
        <w:rPr>
          <w:rStyle w:val="default"/>
          <w:rFonts w:cs="FrankRuehl" w:hint="cs"/>
          <w:vanish/>
          <w:sz w:val="22"/>
          <w:szCs w:val="22"/>
          <w:shd w:val="clear" w:color="auto" w:fill="FFFF99"/>
          <w:rtl/>
        </w:rPr>
        <w:t>.</w:t>
      </w:r>
      <w:bookmarkEnd w:id="73"/>
    </w:p>
    <w:p w14:paraId="4A005625" w14:textId="77777777" w:rsidR="00D46DCD" w:rsidRDefault="00D46DCD" w:rsidP="00543532">
      <w:pPr>
        <w:pStyle w:val="P00"/>
        <w:spacing w:before="72"/>
        <w:ind w:left="0" w:right="1134"/>
        <w:rPr>
          <w:rStyle w:val="default"/>
          <w:rFonts w:cs="FrankRuehl" w:hint="cs"/>
          <w:rtl/>
        </w:rPr>
      </w:pPr>
      <w:bookmarkStart w:id="74" w:name="Seif24"/>
      <w:bookmarkEnd w:id="74"/>
      <w:r>
        <w:rPr>
          <w:lang w:val="he-IL"/>
        </w:rPr>
        <w:pict w14:anchorId="47B78B58">
          <v:rect id="_x0000_s2102" style="position:absolute;left:0;text-align:left;margin-left:464.5pt;margin-top:8.05pt;width:75.05pt;height:20.2pt;z-index:251583488" o:allowincell="f" filled="f" stroked="f" strokecolor="lime" strokeweight=".25pt">
            <v:textbox style="mso-next-textbox:#_x0000_s2102" inset="0,0,0,0">
              <w:txbxContent>
                <w:p w14:paraId="0673DFD3"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קנות</w:t>
                  </w:r>
                </w:p>
                <w:p w14:paraId="265E5907"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ק' 53 לש' 1947</w:t>
                  </w:r>
                </w:p>
              </w:txbxContent>
            </v:textbox>
            <w10:anchorlock/>
          </v:rect>
        </w:pict>
      </w:r>
      <w:r>
        <w:rPr>
          <w:rStyle w:val="big-number"/>
          <w:rtl/>
        </w:rPr>
        <w:t>23.</w:t>
      </w:r>
      <w:r>
        <w:rPr>
          <w:rStyle w:val="big-number"/>
          <w:rtl/>
        </w:rPr>
        <w:tab/>
      </w:r>
      <w:r>
        <w:rPr>
          <w:rStyle w:val="default"/>
          <w:rFonts w:cs="FrankRuehl"/>
          <w:rtl/>
        </w:rPr>
        <w:t>ר</w:t>
      </w:r>
      <w:r>
        <w:rPr>
          <w:rStyle w:val="default"/>
          <w:rFonts w:cs="FrankRuehl" w:hint="cs"/>
          <w:rtl/>
        </w:rPr>
        <w:t>שאי המנהל, באישור שר הבריאות, להתקין מזמן לזמן תקנות שיראה צורך בהן בענין בידודם, שיכונם וריפויים של אנשים הנגועים או העלולים להיות נגועים בכל מחלה אפידמית, מקו</w:t>
      </w:r>
      <w:r>
        <w:rPr>
          <w:rStyle w:val="default"/>
          <w:rFonts w:cs="FrankRuehl"/>
          <w:rtl/>
        </w:rPr>
        <w:t>מ</w:t>
      </w:r>
      <w:r>
        <w:rPr>
          <w:rStyle w:val="default"/>
          <w:rFonts w:cs="FrankRuehl" w:hint="cs"/>
          <w:rtl/>
        </w:rPr>
        <w:t>ית או מידבקת ובענין מניעת התפשטותן, הכנסתן לישראל, או התחלתן של המחלות האלה, הן בימיה, בנהרותיה ובמימיה של הארץ והן ביבשה שלה; ורשאי הוא להכריז מי היא הרשות או מי הן הרשויות אש</w:t>
      </w:r>
      <w:r w:rsidR="00670F44">
        <w:rPr>
          <w:rStyle w:val="default"/>
          <w:rFonts w:cs="FrankRuehl" w:hint="cs"/>
          <w:rtl/>
        </w:rPr>
        <w:t>ר תטלנה ותבצענה את התקנות האלה.</w:t>
      </w:r>
    </w:p>
    <w:p w14:paraId="09F5B8DD" w14:textId="77777777" w:rsidR="00670F44" w:rsidRPr="007C7E23" w:rsidRDefault="00670F44" w:rsidP="00670F44">
      <w:pPr>
        <w:pStyle w:val="P22"/>
        <w:spacing w:before="0"/>
        <w:ind w:left="0" w:right="1134"/>
        <w:rPr>
          <w:rStyle w:val="default"/>
          <w:rFonts w:cs="FrankRuehl" w:hint="cs"/>
          <w:vanish/>
          <w:color w:val="FF0000"/>
          <w:szCs w:val="20"/>
          <w:shd w:val="clear" w:color="auto" w:fill="FFFF99"/>
          <w:rtl/>
        </w:rPr>
      </w:pPr>
      <w:bookmarkStart w:id="75" w:name="Rov252"/>
      <w:r w:rsidRPr="007C7E23">
        <w:rPr>
          <w:rStyle w:val="default"/>
          <w:rFonts w:cs="FrankRuehl" w:hint="cs"/>
          <w:vanish/>
          <w:color w:val="FF0000"/>
          <w:szCs w:val="20"/>
          <w:shd w:val="clear" w:color="auto" w:fill="FFFF99"/>
          <w:rtl/>
        </w:rPr>
        <w:t>מיום 18.10.1947</w:t>
      </w:r>
    </w:p>
    <w:p w14:paraId="32C1AD95" w14:textId="77777777" w:rsidR="00670F44" w:rsidRPr="007C7E23" w:rsidRDefault="00670F44" w:rsidP="00670F44">
      <w:pPr>
        <w:pStyle w:val="P22"/>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מס' 53 לשנת 1947</w:t>
      </w:r>
    </w:p>
    <w:p w14:paraId="4B2D08EA" w14:textId="77777777" w:rsidR="00670F44" w:rsidRPr="007C7E23" w:rsidRDefault="00670F44" w:rsidP="00670F44">
      <w:pPr>
        <w:pStyle w:val="P22"/>
        <w:spacing w:before="0"/>
        <w:ind w:left="0" w:right="1134"/>
        <w:rPr>
          <w:rStyle w:val="default"/>
          <w:rFonts w:cs="FrankRuehl" w:hint="cs"/>
          <w:vanish/>
          <w:szCs w:val="20"/>
          <w:shd w:val="clear" w:color="auto" w:fill="FFFF99"/>
          <w:rtl/>
        </w:rPr>
      </w:pPr>
      <w:hyperlink r:id="rId106" w:history="1">
        <w:r w:rsidRPr="007C7E23">
          <w:rPr>
            <w:rStyle w:val="Hyperlink"/>
            <w:rFonts w:hint="cs"/>
            <w:vanish/>
            <w:szCs w:val="20"/>
            <w:shd w:val="clear" w:color="auto" w:fill="FFFF99"/>
            <w:rtl/>
          </w:rPr>
          <w:t>ע"ר מס' 1623</w:t>
        </w:r>
      </w:hyperlink>
      <w:r w:rsidRPr="007C7E23">
        <w:rPr>
          <w:rStyle w:val="default"/>
          <w:rFonts w:cs="FrankRuehl" w:hint="cs"/>
          <w:vanish/>
          <w:szCs w:val="20"/>
          <w:shd w:val="clear" w:color="auto" w:fill="FFFF99"/>
          <w:rtl/>
        </w:rPr>
        <w:t xml:space="preserve"> מיום 18.10.1947 תוס' 1 עמ' 245</w:t>
      </w:r>
    </w:p>
    <w:p w14:paraId="19BBE668" w14:textId="77777777" w:rsidR="00670F44" w:rsidRPr="00670F44" w:rsidRDefault="00670F44" w:rsidP="00670F44">
      <w:pPr>
        <w:pStyle w:val="P22"/>
        <w:tabs>
          <w:tab w:val="left" w:pos="624"/>
          <w:tab w:val="left" w:pos="1021"/>
        </w:tabs>
        <w:ind w:left="0" w:right="1134"/>
        <w:rPr>
          <w:rStyle w:val="default"/>
          <w:rFonts w:cs="FrankRuehl" w:hint="cs"/>
          <w:sz w:val="2"/>
          <w:szCs w:val="2"/>
          <w:shd w:val="clear" w:color="auto" w:fill="FFFF99"/>
          <w:rtl/>
        </w:rPr>
      </w:pPr>
      <w:r w:rsidRPr="007C7E23">
        <w:rPr>
          <w:rStyle w:val="default"/>
          <w:rFonts w:cs="FrankRuehl"/>
          <w:vanish/>
          <w:sz w:val="22"/>
          <w:szCs w:val="22"/>
          <w:shd w:val="clear" w:color="auto" w:fill="FFFF99"/>
          <w:rtl/>
        </w:rPr>
        <w:t>23.</w:t>
      </w:r>
      <w:r w:rsidRPr="007C7E23">
        <w:rPr>
          <w:rStyle w:val="default"/>
          <w:rFonts w:cs="FrankRuehl"/>
          <w:vanish/>
          <w:sz w:val="22"/>
          <w:szCs w:val="22"/>
          <w:shd w:val="clear" w:color="auto" w:fill="FFFF99"/>
          <w:rtl/>
        </w:rPr>
        <w:tab/>
        <w:t>ר</w:t>
      </w:r>
      <w:r w:rsidRPr="007C7E23">
        <w:rPr>
          <w:rStyle w:val="default"/>
          <w:rFonts w:cs="FrankRuehl" w:hint="cs"/>
          <w:vanish/>
          <w:sz w:val="22"/>
          <w:szCs w:val="22"/>
          <w:shd w:val="clear" w:color="auto" w:fill="FFFF99"/>
          <w:rtl/>
        </w:rPr>
        <w:t>שאי המנהל, באישור שר הבריאות, להתקין מזמן לזמן תקנות שיראה צורך בהן בענין בידודם, שיכונם וריפויים של אנשים הנגועים או העלולים להיות נגועים בכל מחלה אפידמית, מקו</w:t>
      </w:r>
      <w:r w:rsidRPr="007C7E23">
        <w:rPr>
          <w:rStyle w:val="default"/>
          <w:rFonts w:cs="FrankRuehl"/>
          <w:vanish/>
          <w:sz w:val="22"/>
          <w:szCs w:val="22"/>
          <w:shd w:val="clear" w:color="auto" w:fill="FFFF99"/>
          <w:rtl/>
        </w:rPr>
        <w:t>מ</w:t>
      </w:r>
      <w:r w:rsidRPr="007C7E23">
        <w:rPr>
          <w:rStyle w:val="default"/>
          <w:rFonts w:cs="FrankRuehl" w:hint="cs"/>
          <w:vanish/>
          <w:sz w:val="22"/>
          <w:szCs w:val="22"/>
          <w:shd w:val="clear" w:color="auto" w:fill="FFFF99"/>
          <w:rtl/>
        </w:rPr>
        <w:t xml:space="preserve">ית או מידבקת ובענין מניעת </w:t>
      </w:r>
      <w:r w:rsidRPr="007C7E23">
        <w:rPr>
          <w:rStyle w:val="default"/>
          <w:rFonts w:cs="FrankRuehl" w:hint="cs"/>
          <w:strike/>
          <w:vanish/>
          <w:sz w:val="22"/>
          <w:szCs w:val="22"/>
          <w:shd w:val="clear" w:color="auto" w:fill="FFFF99"/>
          <w:rtl/>
        </w:rPr>
        <w:t>התפשטות המחלות האלה</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התפשטותן, הכנסתן לפלשתינה (א"י), או התחלתן של המחלות האלה</w:t>
      </w:r>
      <w:r w:rsidRPr="007C7E23">
        <w:rPr>
          <w:rStyle w:val="default"/>
          <w:rFonts w:cs="FrankRuehl" w:hint="cs"/>
          <w:vanish/>
          <w:sz w:val="22"/>
          <w:szCs w:val="22"/>
          <w:shd w:val="clear" w:color="auto" w:fill="FFFF99"/>
          <w:rtl/>
        </w:rPr>
        <w:t>, הן בימיה, בנהרותיה ובמימיה של הארץ והן ביבשה שלה; ורשאי הוא להכריז מי היא הרשות או מי הן הרשויות אשר תטלנה ותבצענה את התקנות האלה.</w:t>
      </w:r>
      <w:bookmarkEnd w:id="75"/>
    </w:p>
    <w:p w14:paraId="5882DEC0" w14:textId="77777777" w:rsidR="00D46DCD" w:rsidRDefault="00D46DCD">
      <w:pPr>
        <w:pStyle w:val="medium-header"/>
        <w:keepNext w:val="0"/>
        <w:keepLines w:val="0"/>
        <w:ind w:left="0" w:right="1134"/>
        <w:rPr>
          <w:rFonts w:hint="cs"/>
          <w:rtl/>
        </w:rPr>
      </w:pPr>
      <w:r>
        <w:rPr>
          <w:lang w:val="he-IL"/>
        </w:rPr>
        <w:pict w14:anchorId="67699219">
          <v:rect id="_x0000_s2103" style="position:absolute;left:0;text-align:left;margin-left:464.5pt;margin-top:8.05pt;width:75.05pt;height:21.1pt;z-index:251584512" o:allowincell="f" filled="f" stroked="f" strokecolor="lime" strokeweight=".25pt">
            <v:textbox inset="0,0,0,0">
              <w:txbxContent>
                <w:p w14:paraId="29AB431A" w14:textId="77777777" w:rsidR="002E0A2D" w:rsidRDefault="002E0A2D" w:rsidP="00FC7E39">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tl/>
        </w:rPr>
        <w:t>מ</w:t>
      </w:r>
      <w:r>
        <w:rPr>
          <w:rFonts w:hint="cs"/>
          <w:rtl/>
        </w:rPr>
        <w:t>וסדות רפואיים</w:t>
      </w:r>
    </w:p>
    <w:p w14:paraId="2FA843B8" w14:textId="77777777" w:rsidR="001358B7" w:rsidRPr="007C7E23" w:rsidRDefault="001358B7" w:rsidP="001358B7">
      <w:pPr>
        <w:pStyle w:val="P00"/>
        <w:spacing w:before="0"/>
        <w:ind w:left="0" w:right="1134"/>
        <w:rPr>
          <w:rFonts w:hint="cs"/>
          <w:b/>
          <w:bCs/>
          <w:vanish/>
          <w:szCs w:val="20"/>
          <w:shd w:val="clear" w:color="auto" w:fill="FFFF99"/>
          <w:rtl/>
        </w:rPr>
      </w:pPr>
      <w:bookmarkStart w:id="76" w:name="Rov257"/>
      <w:r w:rsidRPr="007C7E23">
        <w:rPr>
          <w:rFonts w:hint="cs"/>
          <w:vanish/>
          <w:color w:val="FF0000"/>
          <w:szCs w:val="20"/>
          <w:shd w:val="clear" w:color="auto" w:fill="FFFF99"/>
          <w:rtl/>
        </w:rPr>
        <w:t>מיום 13.11.1991</w:t>
      </w:r>
    </w:p>
    <w:p w14:paraId="653AA6C2" w14:textId="77777777" w:rsidR="001358B7" w:rsidRPr="007C7E23" w:rsidRDefault="001358B7" w:rsidP="001358B7">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161C542B" w14:textId="77777777" w:rsidR="001358B7" w:rsidRPr="007C7E23" w:rsidRDefault="001358B7" w:rsidP="001358B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10 (</w:t>
      </w:r>
      <w:hyperlink r:id="rId108"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57D5BA7B" w14:textId="77777777" w:rsidR="001358B7" w:rsidRPr="008F5C6C" w:rsidRDefault="008F5C6C" w:rsidP="008F5C6C">
      <w:pPr>
        <w:pStyle w:val="P00"/>
        <w:ind w:left="0" w:right="1134"/>
        <w:rPr>
          <w:rStyle w:val="default"/>
          <w:rFonts w:cs="FrankRuehl" w:hint="cs"/>
          <w:sz w:val="2"/>
          <w:szCs w:val="2"/>
          <w:u w:val="single"/>
          <w:rtl/>
        </w:rPr>
      </w:pPr>
      <w:r w:rsidRPr="007C7E23">
        <w:rPr>
          <w:rStyle w:val="default"/>
          <w:rFonts w:cs="FrankRuehl" w:hint="cs"/>
          <w:strike/>
          <w:vanish/>
          <w:sz w:val="22"/>
          <w:szCs w:val="22"/>
          <w:shd w:val="clear" w:color="auto" w:fill="FFFF99"/>
          <w:rtl/>
        </w:rPr>
        <w:t>רישום בתי חולים ובתי מרפא</w:t>
      </w:r>
      <w:r w:rsidR="001358B7" w:rsidRPr="007C7E23">
        <w:rPr>
          <w:rStyle w:val="default"/>
          <w:rFonts w:cs="FrankRuehl" w:hint="cs"/>
          <w:vanish/>
          <w:sz w:val="22"/>
          <w:szCs w:val="22"/>
          <w:shd w:val="clear" w:color="auto" w:fill="FFFF99"/>
          <w:rtl/>
        </w:rPr>
        <w:t xml:space="preserve"> </w:t>
      </w:r>
      <w:r w:rsidR="001358B7" w:rsidRPr="007C7E23">
        <w:rPr>
          <w:rStyle w:val="default"/>
          <w:rFonts w:cs="FrankRuehl" w:hint="cs"/>
          <w:vanish/>
          <w:sz w:val="22"/>
          <w:szCs w:val="22"/>
          <w:u w:val="single"/>
          <w:shd w:val="clear" w:color="auto" w:fill="FFFF99"/>
          <w:rtl/>
        </w:rPr>
        <w:t>מוסדות רפואיים</w:t>
      </w:r>
      <w:bookmarkEnd w:id="76"/>
    </w:p>
    <w:p w14:paraId="3D5FD7C0" w14:textId="77777777" w:rsidR="00D46DCD" w:rsidRDefault="00D46DCD" w:rsidP="00543532">
      <w:pPr>
        <w:pStyle w:val="P00"/>
        <w:spacing w:before="72"/>
        <w:ind w:left="0" w:right="1134"/>
        <w:rPr>
          <w:rStyle w:val="default"/>
          <w:rFonts w:cs="FrankRuehl" w:hint="cs"/>
          <w:rtl/>
        </w:rPr>
      </w:pPr>
      <w:bookmarkStart w:id="77" w:name="Seif25"/>
      <w:bookmarkEnd w:id="77"/>
      <w:r>
        <w:rPr>
          <w:lang w:val="he-IL"/>
        </w:rPr>
        <w:pict w14:anchorId="5816AED5">
          <v:rect id="_x0000_s2104" style="position:absolute;left:0;text-align:left;margin-left:464.5pt;margin-top:8.05pt;width:75.05pt;height:26.9pt;z-index:251585536" o:allowincell="f" filled="f" stroked="f" strokecolor="lime" strokeweight=".25pt">
            <v:textbox inset="0,0,0,0">
              <w:txbxContent>
                <w:p w14:paraId="0CE3D4D5"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יר</w:t>
                  </w:r>
                  <w:r>
                    <w:rPr>
                      <w:rFonts w:cs="Miriam"/>
                      <w:szCs w:val="18"/>
                      <w:rtl/>
                    </w:rPr>
                    <w:t>ו</w:t>
                  </w:r>
                  <w:r>
                    <w:rPr>
                      <w:rFonts w:cs="Miriam" w:hint="cs"/>
                      <w:szCs w:val="18"/>
                      <w:rtl/>
                    </w:rPr>
                    <w:t>ש</w:t>
                  </w:r>
                </w:p>
                <w:p w14:paraId="1B6897B1" w14:textId="77777777" w:rsidR="002E0A2D" w:rsidRDefault="002E0A2D" w:rsidP="00FC7E39">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בפקודה זו </w:t>
      </w:r>
      <w:r w:rsidR="005B6F29">
        <w:rPr>
          <w:rStyle w:val="default"/>
          <w:rFonts w:cs="FrankRuehl"/>
          <w:rtl/>
        </w:rPr>
        <w:t>–</w:t>
      </w:r>
    </w:p>
    <w:p w14:paraId="20E4BD24" w14:textId="77777777" w:rsidR="00D46DCD" w:rsidRDefault="00D46DCD" w:rsidP="005B6F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רפואי" </w:t>
      </w:r>
      <w:r w:rsidR="005B6F29">
        <w:rPr>
          <w:rStyle w:val="default"/>
          <w:rFonts w:cs="FrankRuehl" w:hint="cs"/>
          <w:rtl/>
        </w:rPr>
        <w:t>-</w:t>
      </w:r>
      <w:r>
        <w:rPr>
          <w:rStyle w:val="default"/>
          <w:rFonts w:cs="FrankRuehl" w:hint="cs"/>
          <w:rtl/>
        </w:rPr>
        <w:t xml:space="preserve"> בית חולים, מרפאה, מוסד לטיפול במשתמשים בסמים ומעבדה;</w:t>
      </w:r>
    </w:p>
    <w:p w14:paraId="0238C022" w14:textId="77777777" w:rsidR="00D46DCD" w:rsidRDefault="00D46DCD" w:rsidP="005B6F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מטופל" </w:t>
      </w:r>
      <w:r w:rsidR="005B6F29">
        <w:rPr>
          <w:rStyle w:val="default"/>
          <w:rFonts w:cs="FrankRuehl" w:hint="cs"/>
          <w:rtl/>
        </w:rPr>
        <w:t>-</w:t>
      </w:r>
      <w:r>
        <w:rPr>
          <w:rStyle w:val="default"/>
          <w:rFonts w:cs="FrankRuehl" w:hint="cs"/>
          <w:rtl/>
        </w:rPr>
        <w:t xml:space="preserve"> מי שמקבל טיפול במוסד רפואי, בין בדרך של אשפוז, שהיית יום או שהיית לילה, ובין בכל דרך אחרת;</w:t>
      </w:r>
    </w:p>
    <w:p w14:paraId="562F98B7" w14:textId="77777777" w:rsidR="00D46DCD" w:rsidRDefault="00D46DCD">
      <w:pPr>
        <w:pStyle w:val="P00"/>
        <w:spacing w:before="72"/>
        <w:ind w:left="0" w:right="1134"/>
        <w:rPr>
          <w:rStyle w:val="default"/>
          <w:rFonts w:cs="FrankRuehl" w:hint="cs"/>
          <w:rtl/>
        </w:rPr>
      </w:pPr>
      <w:r>
        <w:rPr>
          <w:rtl/>
          <w:lang w:val="he-IL"/>
        </w:rPr>
        <w:pict w14:anchorId="793E14D7">
          <v:shape id="_x0000_s2230" type="#_x0000_t202" style="position:absolute;left:0;text-align:left;margin-left:470.25pt;margin-top:0;width:1in;height:22.4pt;z-index:251706368" filled="f" stroked="f">
            <v:textbox inset="1mm,,1mm">
              <w:txbxContent>
                <w:p w14:paraId="34A1781E" w14:textId="77777777" w:rsidR="002E0A2D" w:rsidRDefault="002E0A2D">
                  <w:pPr>
                    <w:spacing w:line="160" w:lineRule="exact"/>
                    <w:jc w:val="left"/>
                    <w:rPr>
                      <w:rFonts w:cs="Miriam" w:hint="cs"/>
                      <w:szCs w:val="18"/>
                      <w:rtl/>
                    </w:rPr>
                  </w:pPr>
                  <w:r>
                    <w:rPr>
                      <w:rFonts w:cs="Miriam" w:hint="cs"/>
                      <w:szCs w:val="18"/>
                      <w:rtl/>
                    </w:rPr>
                    <w:t>(תיקון מס' 17) תשס"ג-2003</w:t>
                  </w:r>
                </w:p>
              </w:txbxContent>
            </v:textbox>
            <w10:anchorlock/>
          </v:shape>
        </w:pict>
      </w:r>
      <w:r>
        <w:rPr>
          <w:rStyle w:val="default"/>
          <w:rFonts w:cs="FrankRuehl" w:hint="cs"/>
          <w:rtl/>
        </w:rPr>
        <w:tab/>
        <w:t xml:space="preserve">"ענף רפואה ייחודי" </w:t>
      </w:r>
      <w:r>
        <w:rPr>
          <w:rStyle w:val="default"/>
          <w:rFonts w:cs="FrankRuehl"/>
          <w:rtl/>
        </w:rPr>
        <w:t>–</w:t>
      </w:r>
      <w:r>
        <w:rPr>
          <w:rStyle w:val="default"/>
          <w:rFonts w:cs="FrankRuehl" w:hint="cs"/>
          <w:rtl/>
        </w:rPr>
        <w:t xml:space="preserve"> ענף רפואה המפורט בתוספת החמישית;</w:t>
      </w:r>
    </w:p>
    <w:p w14:paraId="7B027F71" w14:textId="77777777" w:rsidR="00D46DCD" w:rsidRDefault="00D46DCD" w:rsidP="005B6F29">
      <w:pPr>
        <w:pStyle w:val="P00"/>
        <w:spacing w:before="72"/>
        <w:ind w:left="0" w:right="1134"/>
        <w:rPr>
          <w:rStyle w:val="default"/>
          <w:rFonts w:cs="FrankRuehl" w:hint="cs"/>
          <w:rtl/>
        </w:rPr>
      </w:pPr>
      <w:r>
        <w:rPr>
          <w:rtl/>
          <w:lang w:val="he-IL"/>
        </w:rPr>
        <w:pict w14:anchorId="5DB278C9">
          <v:shape id="_x0000_s2231" type="#_x0000_t202" style="position:absolute;left:0;text-align:left;margin-left:470.25pt;margin-top:7.1pt;width:1in;height:34.7pt;z-index:251707392" filled="f" stroked="f">
            <v:textbox inset="1mm,0,1mm,0">
              <w:txbxContent>
                <w:p w14:paraId="0F8A0684" w14:textId="77777777" w:rsidR="002E0A2D" w:rsidRDefault="002E0A2D">
                  <w:pPr>
                    <w:spacing w:line="160" w:lineRule="exact"/>
                    <w:jc w:val="left"/>
                    <w:rPr>
                      <w:rFonts w:cs="Miriam" w:hint="cs"/>
                      <w:szCs w:val="18"/>
                      <w:rtl/>
                    </w:rPr>
                  </w:pPr>
                  <w:r>
                    <w:rPr>
                      <w:rFonts w:cs="Miriam" w:hint="cs"/>
                      <w:szCs w:val="18"/>
                      <w:rtl/>
                    </w:rPr>
                    <w:t>(תיקון מס' 17) תשס"ג-2003</w:t>
                  </w:r>
                </w:p>
                <w:p w14:paraId="3D289CB1" w14:textId="77777777" w:rsidR="002E0A2D" w:rsidRDefault="002E0A2D">
                  <w:pPr>
                    <w:spacing w:line="160" w:lineRule="exact"/>
                    <w:jc w:val="left"/>
                    <w:rPr>
                      <w:rFonts w:cs="Miriam" w:hint="cs"/>
                      <w:szCs w:val="18"/>
                      <w:rtl/>
                    </w:rPr>
                  </w:pPr>
                  <w:r>
                    <w:rPr>
                      <w:rFonts w:cs="Miriam" w:hint="cs"/>
                      <w:szCs w:val="18"/>
                      <w:rtl/>
                    </w:rPr>
                    <w:t>(תיקון מס' 22) תשס"ח-2008</w:t>
                  </w:r>
                </w:p>
              </w:txbxContent>
            </v:textbox>
            <w10:anchorlock/>
          </v:shape>
        </w:pict>
      </w:r>
      <w:r>
        <w:rPr>
          <w:rStyle w:val="default"/>
          <w:rFonts w:cs="FrankRuehl" w:hint="cs"/>
          <w:rtl/>
        </w:rPr>
        <w:tab/>
        <w:t xml:space="preserve">"יחידה מקצועית" </w:t>
      </w:r>
      <w:r>
        <w:rPr>
          <w:rStyle w:val="default"/>
          <w:rFonts w:cs="FrankRuehl"/>
          <w:rtl/>
        </w:rPr>
        <w:t>–</w:t>
      </w:r>
      <w:r>
        <w:rPr>
          <w:rStyle w:val="default"/>
          <w:rFonts w:cs="FrankRuehl" w:hint="cs"/>
          <w:rtl/>
        </w:rPr>
        <w:t xml:space="preserve"> יחידה בבית חולים, לרבות מחלקה, מכון</w:t>
      </w:r>
      <w:r w:rsidR="005B6F29">
        <w:rPr>
          <w:rStyle w:val="default"/>
          <w:rFonts w:cs="FrankRuehl" w:hint="cs"/>
          <w:rtl/>
        </w:rPr>
        <w:t>,</w:t>
      </w:r>
      <w:r>
        <w:rPr>
          <w:rStyle w:val="default"/>
          <w:rFonts w:cs="FrankRuehl" w:hint="cs"/>
          <w:rtl/>
        </w:rPr>
        <w:t xml:space="preserve"> מרפאה </w:t>
      </w:r>
      <w:r w:rsidR="005B6F29">
        <w:rPr>
          <w:rStyle w:val="default"/>
          <w:rFonts w:cs="FrankRuehl" w:hint="cs"/>
          <w:rtl/>
        </w:rPr>
        <w:t xml:space="preserve">או חדר ניתוח </w:t>
      </w:r>
      <w:r>
        <w:rPr>
          <w:rStyle w:val="default"/>
          <w:rFonts w:cs="FrankRuehl" w:hint="cs"/>
          <w:rtl/>
        </w:rPr>
        <w:t>ולמעט מעבדה;</w:t>
      </w:r>
    </w:p>
    <w:p w14:paraId="29E01687" w14:textId="77777777" w:rsidR="00D46DCD" w:rsidRDefault="00D46DCD">
      <w:pPr>
        <w:pStyle w:val="P00"/>
        <w:spacing w:before="72"/>
        <w:ind w:left="0" w:right="1134"/>
        <w:rPr>
          <w:rStyle w:val="default"/>
          <w:rFonts w:cs="FrankRuehl"/>
          <w:rtl/>
        </w:rPr>
      </w:pPr>
      <w:r>
        <w:rPr>
          <w:rtl/>
          <w:lang w:val="he-IL"/>
        </w:rPr>
        <w:pict w14:anchorId="22D09A74">
          <v:shape id="_x0000_s2232" type="#_x0000_t202" style="position:absolute;left:0;text-align:left;margin-left:470.25pt;margin-top:7.1pt;width:1in;height:22.4pt;z-index:251708416" filled="f" stroked="f">
            <v:textbox inset="1mm,0,1mm,0">
              <w:txbxContent>
                <w:p w14:paraId="342778D4" w14:textId="77777777" w:rsidR="002E0A2D" w:rsidRDefault="002E0A2D">
                  <w:pPr>
                    <w:spacing w:line="160" w:lineRule="exact"/>
                    <w:jc w:val="left"/>
                    <w:rPr>
                      <w:rFonts w:cs="Miriam" w:hint="cs"/>
                      <w:szCs w:val="18"/>
                      <w:rtl/>
                    </w:rPr>
                  </w:pPr>
                  <w:r>
                    <w:rPr>
                      <w:rFonts w:cs="Miriam" w:hint="cs"/>
                      <w:szCs w:val="18"/>
                      <w:rtl/>
                    </w:rPr>
                    <w:t>(תיקון מס' 17) תשס"ג-2003</w:t>
                  </w:r>
                </w:p>
              </w:txbxContent>
            </v:textbox>
            <w10:anchorlock/>
          </v:shape>
        </w:pict>
      </w:r>
      <w:r>
        <w:rPr>
          <w:rStyle w:val="default"/>
          <w:rFonts w:cs="FrankRuehl" w:hint="cs"/>
          <w:rtl/>
        </w:rPr>
        <w:tab/>
        <w:t xml:space="preserve">"יחידה מקצועית ייחודית" </w:t>
      </w:r>
      <w:r>
        <w:rPr>
          <w:rStyle w:val="default"/>
          <w:rFonts w:cs="FrankRuehl"/>
          <w:rtl/>
        </w:rPr>
        <w:t>–</w:t>
      </w:r>
      <w:r>
        <w:rPr>
          <w:rStyle w:val="default"/>
          <w:rFonts w:cs="FrankRuehl" w:hint="cs"/>
          <w:rtl/>
        </w:rPr>
        <w:t xml:space="preserve"> יחידה מקצועית העוסקת בענף רפואה ייחודי;</w:t>
      </w:r>
    </w:p>
    <w:p w14:paraId="14CCF1EB" w14:textId="77777777" w:rsidR="00D46DCD" w:rsidRPr="005D528A" w:rsidRDefault="00D46D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לצרכי חלק זה יכלול המונח "בי</w:t>
      </w:r>
      <w:r>
        <w:rPr>
          <w:rStyle w:val="default"/>
          <w:rFonts w:cs="FrankRuehl"/>
          <w:rtl/>
        </w:rPr>
        <w:t>ת</w:t>
      </w:r>
      <w:r>
        <w:rPr>
          <w:rStyle w:val="default"/>
          <w:rFonts w:cs="FrankRuehl" w:hint="cs"/>
          <w:rtl/>
        </w:rPr>
        <w:t xml:space="preserve"> חולים" כל בית חולים, מבראה בית מרפא וכל בנין המשמש, או מכוון לשמש, לקבל אנשים הסובלים מכל חולי, פצע, ליקוי גופני או רוחני ולקבלת נשים יולדות, כדי לטפל באנשים טיפול רפואי, בין שניתן או הובטח ובין שלא ניתן או הובטח </w:t>
      </w:r>
      <w:r w:rsidRPr="005D528A">
        <w:rPr>
          <w:rStyle w:val="default"/>
          <w:rFonts w:cs="FrankRuehl" w:hint="cs"/>
          <w:rtl/>
        </w:rPr>
        <w:t>שכר או ת</w:t>
      </w:r>
      <w:r w:rsidR="005B6F29" w:rsidRPr="005D528A">
        <w:rPr>
          <w:rStyle w:val="default"/>
          <w:rFonts w:cs="FrankRuehl" w:hint="cs"/>
          <w:rtl/>
        </w:rPr>
        <w:t>שלום ע"י כל אדם שנתקבל שם כנ"ל.</w:t>
      </w:r>
    </w:p>
    <w:p w14:paraId="156972AE" w14:textId="77777777" w:rsidR="006C1B91" w:rsidRPr="007C7E23" w:rsidRDefault="006C1B91" w:rsidP="004808A1">
      <w:pPr>
        <w:pStyle w:val="P00"/>
        <w:spacing w:before="0"/>
        <w:ind w:left="0" w:right="1134"/>
        <w:rPr>
          <w:rFonts w:hint="cs"/>
          <w:b/>
          <w:bCs/>
          <w:vanish/>
          <w:szCs w:val="20"/>
          <w:shd w:val="clear" w:color="auto" w:fill="FFFF99"/>
          <w:rtl/>
        </w:rPr>
      </w:pPr>
      <w:bookmarkStart w:id="78" w:name="Rov159"/>
      <w:r w:rsidRPr="007C7E23">
        <w:rPr>
          <w:rFonts w:hint="cs"/>
          <w:vanish/>
          <w:color w:val="FF0000"/>
          <w:szCs w:val="20"/>
          <w:shd w:val="clear" w:color="auto" w:fill="FFFF99"/>
          <w:rtl/>
        </w:rPr>
        <w:t>מיום 13.11.19</w:t>
      </w:r>
      <w:r w:rsidR="004808A1" w:rsidRPr="007C7E23">
        <w:rPr>
          <w:rFonts w:hint="cs"/>
          <w:vanish/>
          <w:color w:val="FF0000"/>
          <w:szCs w:val="20"/>
          <w:shd w:val="clear" w:color="auto" w:fill="FFFF99"/>
          <w:rtl/>
        </w:rPr>
        <w:t>91</w:t>
      </w:r>
    </w:p>
    <w:p w14:paraId="09613A6E" w14:textId="77777777" w:rsidR="006C1B91" w:rsidRPr="007C7E23" w:rsidRDefault="006C1B91" w:rsidP="006C1B91">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720B50CB" w14:textId="77777777" w:rsidR="006C1B91" w:rsidRPr="007C7E23" w:rsidRDefault="006C1B91" w:rsidP="006C1B9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10 (</w:t>
      </w:r>
      <w:hyperlink r:id="rId110"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37277CD9" w14:textId="77777777" w:rsidR="006C1B91" w:rsidRPr="007C7E23" w:rsidRDefault="006C1B91" w:rsidP="008F5C6C">
      <w:pPr>
        <w:pStyle w:val="P00"/>
        <w:ind w:left="0" w:right="1134"/>
        <w:rPr>
          <w:rStyle w:val="default"/>
          <w:rFonts w:cs="FrankRuehl" w:hint="cs"/>
          <w:vanish/>
          <w:sz w:val="22"/>
          <w:szCs w:val="22"/>
          <w:u w:val="single"/>
          <w:shd w:val="clear" w:color="auto" w:fill="FFFF99"/>
          <w:rtl/>
        </w:rPr>
      </w:pPr>
      <w:r w:rsidRPr="007C7E23">
        <w:rPr>
          <w:rStyle w:val="default"/>
          <w:rFonts w:cs="FrankRuehl" w:hint="cs"/>
          <w:vanish/>
          <w:sz w:val="22"/>
          <w:szCs w:val="22"/>
          <w:shd w:val="clear" w:color="auto" w:fill="FFFF99"/>
          <w:rtl/>
        </w:rPr>
        <w:t>24.</w:t>
      </w:r>
      <w:r w:rsidRPr="007C7E23">
        <w:rPr>
          <w:rStyle w:val="default"/>
          <w:rFonts w:cs="FrankRuehl" w:hint="cs"/>
          <w:vanish/>
          <w:sz w:val="22"/>
          <w:szCs w:val="22"/>
          <w:shd w:val="clear" w:color="auto" w:fill="FFFF99"/>
          <w:rtl/>
        </w:rPr>
        <w:tab/>
      </w: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א)</w:t>
      </w:r>
      <w:r w:rsidRPr="007C7E23">
        <w:rPr>
          <w:rStyle w:val="default"/>
          <w:rFonts w:cs="FrankRuehl"/>
          <w:vanish/>
          <w:sz w:val="22"/>
          <w:szCs w:val="22"/>
          <w:u w:val="single"/>
          <w:shd w:val="clear" w:color="auto" w:fill="FFFF99"/>
          <w:rtl/>
        </w:rPr>
        <w:tab/>
      </w:r>
      <w:r w:rsidRPr="007C7E23">
        <w:rPr>
          <w:rStyle w:val="default"/>
          <w:rFonts w:cs="FrankRuehl" w:hint="cs"/>
          <w:vanish/>
          <w:sz w:val="22"/>
          <w:szCs w:val="22"/>
          <w:u w:val="single"/>
          <w:shd w:val="clear" w:color="auto" w:fill="FFFF99"/>
          <w:rtl/>
        </w:rPr>
        <w:t xml:space="preserve">בפקודה זו </w:t>
      </w:r>
      <w:r w:rsidRPr="007C7E23">
        <w:rPr>
          <w:rStyle w:val="default"/>
          <w:rFonts w:cs="FrankRuehl"/>
          <w:vanish/>
          <w:sz w:val="22"/>
          <w:szCs w:val="22"/>
          <w:u w:val="single"/>
          <w:shd w:val="clear" w:color="auto" w:fill="FFFF99"/>
          <w:rtl/>
        </w:rPr>
        <w:t>–</w:t>
      </w:r>
    </w:p>
    <w:p w14:paraId="00ED697A" w14:textId="77777777" w:rsidR="006C1B91" w:rsidRPr="007C7E23" w:rsidRDefault="006C1B91" w:rsidP="006C1B91">
      <w:pPr>
        <w:pStyle w:val="P00"/>
        <w:spacing w:before="0"/>
        <w:ind w:left="0" w:right="1134"/>
        <w:rPr>
          <w:rStyle w:val="default"/>
          <w:rFonts w:cs="FrankRuehl"/>
          <w:vanish/>
          <w:sz w:val="22"/>
          <w:szCs w:val="22"/>
          <w:u w:val="single"/>
          <w:shd w:val="clear" w:color="auto" w:fill="FFFF99"/>
          <w:rtl/>
        </w:rPr>
      </w:pPr>
      <w:r w:rsidRPr="007C7E23">
        <w:rPr>
          <w:vanish/>
          <w:sz w:val="22"/>
          <w:szCs w:val="22"/>
          <w:shd w:val="clear" w:color="auto" w:fill="FFFF99"/>
          <w:rtl/>
        </w:rPr>
        <w:tab/>
      </w: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מוסד רפואי" - בית חולים, מרפאה, מוסד לטיפול במשתמשים בסמים ומעבדה;</w:t>
      </w:r>
    </w:p>
    <w:p w14:paraId="2EF41C3A" w14:textId="77777777" w:rsidR="006C1B91" w:rsidRPr="007C7E23" w:rsidRDefault="006C1B91" w:rsidP="006C1B91">
      <w:pPr>
        <w:pStyle w:val="P00"/>
        <w:spacing w:before="0"/>
        <w:ind w:left="0" w:right="1134"/>
        <w:rPr>
          <w:rStyle w:val="default"/>
          <w:rFonts w:cs="FrankRuehl" w:hint="cs"/>
          <w:vanish/>
          <w:sz w:val="22"/>
          <w:szCs w:val="22"/>
          <w:u w:val="single"/>
          <w:shd w:val="clear" w:color="auto" w:fill="FFFF99"/>
          <w:rtl/>
        </w:rPr>
      </w:pPr>
      <w:r w:rsidRPr="007C7E23">
        <w:rPr>
          <w:vanish/>
          <w:sz w:val="22"/>
          <w:szCs w:val="22"/>
          <w:shd w:val="clear" w:color="auto" w:fill="FFFF99"/>
          <w:rtl/>
        </w:rPr>
        <w:tab/>
      </w: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מטופל" - מי שמקבל טיפול במוסד רפואי, בין בדרך של אשפוז, שהיית יום או שהיית לילה, ובין בכל דרך אחרת;</w:t>
      </w:r>
    </w:p>
    <w:p w14:paraId="65EBABAB" w14:textId="77777777" w:rsidR="006C1B91" w:rsidRPr="007C7E23" w:rsidRDefault="006C1B91" w:rsidP="006C1B91">
      <w:pPr>
        <w:pStyle w:val="P00"/>
        <w:spacing w:before="0"/>
        <w:ind w:left="0" w:right="1134"/>
        <w:rPr>
          <w:rStyle w:val="default"/>
          <w:rFonts w:cs="FrankRuehl" w:hint="cs"/>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ב)</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לצרכי חלק זה יכלול המונח "בי</w:t>
      </w:r>
      <w:r w:rsidRPr="007C7E23">
        <w:rPr>
          <w:rStyle w:val="default"/>
          <w:rFonts w:cs="FrankRuehl"/>
          <w:vanish/>
          <w:sz w:val="22"/>
          <w:szCs w:val="22"/>
          <w:shd w:val="clear" w:color="auto" w:fill="FFFF99"/>
          <w:rtl/>
        </w:rPr>
        <w:t>ת</w:t>
      </w:r>
      <w:r w:rsidRPr="007C7E23">
        <w:rPr>
          <w:rStyle w:val="default"/>
          <w:rFonts w:cs="FrankRuehl" w:hint="cs"/>
          <w:vanish/>
          <w:sz w:val="22"/>
          <w:szCs w:val="22"/>
          <w:shd w:val="clear" w:color="auto" w:fill="FFFF99"/>
          <w:rtl/>
        </w:rPr>
        <w:t xml:space="preserve"> חולים" כל בית חולים, מבראה בית מרפא וכל בנין המשמש, או מכוון לשמש, לקבל אנשים הסובלים מכל חולי, פצע, ליקוי גופני או רוחני ולקבלת נשים יולדות, כדי לטפל באנשים טיפול רפואי, בין שניתן או הובטח ובין שלא ניתן או הובטח שכר או תשלום ע"י כל אדם שנתקבל שם כנ"ל.</w:t>
      </w:r>
    </w:p>
    <w:p w14:paraId="1D25B938" w14:textId="77777777" w:rsidR="000E44A1" w:rsidRPr="007C7E23" w:rsidRDefault="000E44A1" w:rsidP="000E44A1">
      <w:pPr>
        <w:pStyle w:val="P00"/>
        <w:spacing w:before="0"/>
        <w:ind w:left="0" w:right="1134"/>
        <w:rPr>
          <w:rFonts w:hint="cs"/>
          <w:vanish/>
          <w:color w:val="FF0000"/>
          <w:szCs w:val="20"/>
          <w:shd w:val="clear" w:color="auto" w:fill="FFFF99"/>
          <w:rtl/>
        </w:rPr>
      </w:pPr>
    </w:p>
    <w:p w14:paraId="4B3F5F54" w14:textId="77777777" w:rsidR="000E44A1" w:rsidRPr="007C7E23" w:rsidRDefault="000E44A1" w:rsidP="000E44A1">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1.6.2003</w:t>
      </w:r>
    </w:p>
    <w:p w14:paraId="5938E604" w14:textId="77777777" w:rsidR="000E44A1" w:rsidRPr="007C7E23" w:rsidRDefault="000E44A1" w:rsidP="000E44A1">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17</w:t>
      </w:r>
    </w:p>
    <w:p w14:paraId="76DD12BF" w14:textId="77777777" w:rsidR="000E44A1" w:rsidRPr="007C7E23" w:rsidRDefault="000E44A1" w:rsidP="000E44A1">
      <w:pPr>
        <w:pStyle w:val="P22"/>
        <w:spacing w:before="0"/>
        <w:ind w:left="0" w:right="1134"/>
        <w:rPr>
          <w:rStyle w:val="default"/>
          <w:rFonts w:cs="FrankRuehl" w:hint="cs"/>
          <w:vanish/>
          <w:szCs w:val="20"/>
          <w:shd w:val="clear" w:color="auto" w:fill="FFFF99"/>
          <w:rtl/>
        </w:rPr>
      </w:pPr>
      <w:hyperlink r:id="rId111" w:history="1">
        <w:r w:rsidRPr="007C7E23">
          <w:rPr>
            <w:rStyle w:val="Hyperlink"/>
            <w:rFonts w:hint="cs"/>
            <w:vanish/>
            <w:szCs w:val="20"/>
            <w:shd w:val="clear" w:color="auto" w:fill="FFFF99"/>
            <w:rtl/>
          </w:rPr>
          <w:t>ס"ח תשס"ג מס' 1892</w:t>
        </w:r>
      </w:hyperlink>
      <w:r w:rsidRPr="007C7E23">
        <w:rPr>
          <w:rFonts w:hint="cs"/>
          <w:vanish/>
          <w:szCs w:val="20"/>
          <w:shd w:val="clear" w:color="auto" w:fill="FFFF99"/>
          <w:rtl/>
        </w:rPr>
        <w:t xml:space="preserve"> מיום 1.6.2003 עמ' 475 (</w:t>
      </w:r>
      <w:hyperlink r:id="rId112" w:history="1">
        <w:r w:rsidRPr="007C7E23">
          <w:rPr>
            <w:rStyle w:val="Hyperlink"/>
            <w:rFonts w:hint="cs"/>
            <w:vanish/>
            <w:szCs w:val="20"/>
            <w:shd w:val="clear" w:color="auto" w:fill="FFFF99"/>
            <w:rtl/>
          </w:rPr>
          <w:t>ה"ח 25</w:t>
        </w:r>
      </w:hyperlink>
      <w:r w:rsidRPr="007C7E23">
        <w:rPr>
          <w:rFonts w:hint="cs"/>
          <w:vanish/>
          <w:szCs w:val="20"/>
          <w:shd w:val="clear" w:color="auto" w:fill="FFFF99"/>
          <w:rtl/>
        </w:rPr>
        <w:t xml:space="preserve">) </w:t>
      </w:r>
    </w:p>
    <w:p w14:paraId="1A252DCA" w14:textId="77777777" w:rsidR="000E44A1" w:rsidRPr="007C7E23" w:rsidRDefault="000E44A1" w:rsidP="000E44A1">
      <w:pPr>
        <w:pStyle w:val="P0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א)</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בפקודה זו </w:t>
      </w:r>
      <w:r w:rsidRPr="007C7E23">
        <w:rPr>
          <w:rStyle w:val="default"/>
          <w:rFonts w:cs="FrankRuehl"/>
          <w:vanish/>
          <w:sz w:val="22"/>
          <w:szCs w:val="22"/>
          <w:shd w:val="clear" w:color="auto" w:fill="FFFF99"/>
          <w:rtl/>
        </w:rPr>
        <w:t>–</w:t>
      </w:r>
    </w:p>
    <w:p w14:paraId="1F5A505D" w14:textId="77777777" w:rsidR="000E44A1" w:rsidRPr="007C7E23" w:rsidRDefault="000E44A1" w:rsidP="000E44A1">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מוסד רפואי" - בית חולים, מרפאה, מוסד לטיפול במשתמשים בסמים ומעבדה;</w:t>
      </w:r>
    </w:p>
    <w:p w14:paraId="66C9B92E" w14:textId="77777777" w:rsidR="000E44A1" w:rsidRPr="007C7E23" w:rsidRDefault="000E44A1" w:rsidP="000E44A1">
      <w:pPr>
        <w:pStyle w:val="P00"/>
        <w:spacing w:before="0"/>
        <w:ind w:left="0" w:right="1134"/>
        <w:rPr>
          <w:rStyle w:val="default"/>
          <w:rFonts w:cs="FrankRuehl" w:hint="cs"/>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מטופל" - מי שמקבל טיפול במוסד רפואי, בין בדרך של אשפוז, שהיית יום או שהיית לילה, ובין בכל דרך אחרת;</w:t>
      </w:r>
    </w:p>
    <w:p w14:paraId="63D1F8CB" w14:textId="77777777" w:rsidR="000E44A1" w:rsidRPr="007C7E23" w:rsidRDefault="000E44A1" w:rsidP="000E44A1">
      <w:pPr>
        <w:pStyle w:val="P00"/>
        <w:spacing w:before="0"/>
        <w:ind w:left="0" w:right="1134"/>
        <w:rPr>
          <w:rStyle w:val="default"/>
          <w:rFonts w:cs="FrankRuehl" w:hint="cs"/>
          <w:vanish/>
          <w:sz w:val="22"/>
          <w:szCs w:val="22"/>
          <w:u w:val="single"/>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vanish/>
          <w:sz w:val="22"/>
          <w:szCs w:val="22"/>
          <w:u w:val="single"/>
          <w:shd w:val="clear" w:color="auto" w:fill="FFFF99"/>
          <w:rtl/>
        </w:rPr>
        <w:t xml:space="preserve">"ענף רפואה ייחודי" </w:t>
      </w: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 xml:space="preserve"> ענף רפואה המפורט בתוספת החמישית;</w:t>
      </w:r>
    </w:p>
    <w:p w14:paraId="094270D8" w14:textId="77777777" w:rsidR="000E44A1" w:rsidRPr="007C7E23" w:rsidRDefault="000E44A1" w:rsidP="000E44A1">
      <w:pPr>
        <w:pStyle w:val="P00"/>
        <w:spacing w:before="0"/>
        <w:ind w:left="0" w:right="1134"/>
        <w:rPr>
          <w:rStyle w:val="default"/>
          <w:rFonts w:cs="FrankRuehl" w:hint="cs"/>
          <w:vanish/>
          <w:sz w:val="22"/>
          <w:szCs w:val="22"/>
          <w:u w:val="single"/>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vanish/>
          <w:sz w:val="22"/>
          <w:szCs w:val="22"/>
          <w:u w:val="single"/>
          <w:shd w:val="clear" w:color="auto" w:fill="FFFF99"/>
          <w:rtl/>
        </w:rPr>
        <w:t xml:space="preserve">"יחידה מקצועית" </w:t>
      </w: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 xml:space="preserve"> יחידה בבית חולים, לרבות מחלקה, מכון או מרפאה ולמעט מעבדה;</w:t>
      </w:r>
    </w:p>
    <w:p w14:paraId="54EFD3ED" w14:textId="77777777" w:rsidR="006C1B91" w:rsidRPr="007C7E23" w:rsidRDefault="000E44A1" w:rsidP="000E44A1">
      <w:pPr>
        <w:pStyle w:val="P00"/>
        <w:spacing w:before="0"/>
        <w:ind w:left="0" w:right="1134"/>
        <w:rPr>
          <w:rStyle w:val="default"/>
          <w:rFonts w:cs="FrankRuehl" w:hint="cs"/>
          <w:vanish/>
          <w:color w:val="FF0000"/>
          <w:szCs w:val="20"/>
          <w:u w:val="single"/>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vanish/>
          <w:sz w:val="22"/>
          <w:szCs w:val="22"/>
          <w:u w:val="single"/>
          <w:shd w:val="clear" w:color="auto" w:fill="FFFF99"/>
          <w:rtl/>
        </w:rPr>
        <w:t xml:space="preserve">"יחידה מקצועית ייחודית" </w:t>
      </w: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 xml:space="preserve"> יחידה מקצועית העוסקת בענף רפואה ייחודי;</w:t>
      </w:r>
    </w:p>
    <w:p w14:paraId="0FA2138D" w14:textId="77777777" w:rsidR="000E44A1" w:rsidRPr="007C7E23" w:rsidRDefault="000E44A1" w:rsidP="000E44A1">
      <w:pPr>
        <w:pStyle w:val="P00"/>
        <w:spacing w:before="0"/>
        <w:ind w:left="0" w:right="1134"/>
        <w:rPr>
          <w:rStyle w:val="default"/>
          <w:rFonts w:cs="FrankRuehl" w:hint="cs"/>
          <w:vanish/>
          <w:color w:val="FF0000"/>
          <w:szCs w:val="20"/>
          <w:shd w:val="clear" w:color="auto" w:fill="FFFF99"/>
          <w:rtl/>
        </w:rPr>
      </w:pPr>
    </w:p>
    <w:p w14:paraId="57D4C3A4" w14:textId="77777777" w:rsidR="005B6F29" w:rsidRPr="007C7E23" w:rsidRDefault="005B6F29" w:rsidP="005B6F29">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1.8.2008</w:t>
      </w:r>
    </w:p>
    <w:p w14:paraId="186245FE" w14:textId="77777777" w:rsidR="005B6F29" w:rsidRPr="007C7E23" w:rsidRDefault="005B6F29" w:rsidP="005B6F29">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22</w:t>
      </w:r>
    </w:p>
    <w:p w14:paraId="0D23EBD5" w14:textId="77777777" w:rsidR="005B6F29" w:rsidRPr="007C7E23" w:rsidRDefault="005B6F29" w:rsidP="005B6F29">
      <w:pPr>
        <w:pStyle w:val="P00"/>
        <w:spacing w:before="0"/>
        <w:ind w:left="0" w:right="1134"/>
        <w:rPr>
          <w:rStyle w:val="default"/>
          <w:rFonts w:cs="FrankRuehl" w:hint="cs"/>
          <w:vanish/>
          <w:szCs w:val="20"/>
          <w:shd w:val="clear" w:color="auto" w:fill="FFFF99"/>
          <w:rtl/>
        </w:rPr>
      </w:pPr>
      <w:hyperlink r:id="rId113" w:history="1">
        <w:r w:rsidRPr="007C7E23">
          <w:rPr>
            <w:rStyle w:val="Hyperlink"/>
            <w:rFonts w:hint="cs"/>
            <w:vanish/>
            <w:szCs w:val="20"/>
            <w:shd w:val="clear" w:color="auto" w:fill="FFFF99"/>
            <w:rtl/>
          </w:rPr>
          <w:t>ס"ח תשס"ח מס' 2177</w:t>
        </w:r>
      </w:hyperlink>
      <w:r w:rsidRPr="007C7E23">
        <w:rPr>
          <w:rStyle w:val="default"/>
          <w:rFonts w:cs="FrankRuehl" w:hint="cs"/>
          <w:vanish/>
          <w:szCs w:val="20"/>
          <w:shd w:val="clear" w:color="auto" w:fill="FFFF99"/>
          <w:rtl/>
        </w:rPr>
        <w:t xml:space="preserve"> מיום 6.8.2008 עמ' 825 (</w:t>
      </w:r>
      <w:hyperlink r:id="rId114" w:history="1">
        <w:r w:rsidRPr="007C7E23">
          <w:rPr>
            <w:rStyle w:val="Hyperlink"/>
            <w:rFonts w:hint="cs"/>
            <w:vanish/>
            <w:szCs w:val="20"/>
            <w:shd w:val="clear" w:color="auto" w:fill="FFFF99"/>
            <w:rtl/>
          </w:rPr>
          <w:t>ה"ח 335</w:t>
        </w:r>
      </w:hyperlink>
      <w:r w:rsidRPr="007C7E23">
        <w:rPr>
          <w:rStyle w:val="default"/>
          <w:rFonts w:cs="FrankRuehl" w:hint="cs"/>
          <w:vanish/>
          <w:szCs w:val="20"/>
          <w:shd w:val="clear" w:color="auto" w:fill="FFFF99"/>
          <w:rtl/>
        </w:rPr>
        <w:t>)</w:t>
      </w:r>
    </w:p>
    <w:p w14:paraId="361AF397" w14:textId="77777777" w:rsidR="005B6F29" w:rsidRPr="007C7E23" w:rsidRDefault="005B6F29" w:rsidP="005B6F29">
      <w:pPr>
        <w:pStyle w:val="P00"/>
        <w:ind w:left="0" w:right="1134"/>
        <w:rPr>
          <w:rStyle w:val="default"/>
          <w:rFonts w:cs="FrankRuehl" w:hint="cs"/>
          <w:vanish/>
          <w:sz w:val="22"/>
          <w:szCs w:val="22"/>
          <w:shd w:val="clear" w:color="auto" w:fill="FFFF99"/>
          <w:rtl/>
        </w:rPr>
      </w:pPr>
      <w:r w:rsidRPr="007C7E23">
        <w:rPr>
          <w:rStyle w:val="big-number"/>
          <w:vanish/>
          <w:sz w:val="22"/>
          <w:szCs w:val="22"/>
          <w:shd w:val="clear" w:color="auto" w:fill="FFFF99"/>
          <w:rtl/>
        </w:rPr>
        <w:tab/>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א)</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בפקודה זו </w:t>
      </w:r>
      <w:r w:rsidRPr="007C7E23">
        <w:rPr>
          <w:rStyle w:val="default"/>
          <w:rFonts w:cs="FrankRuehl"/>
          <w:vanish/>
          <w:sz w:val="22"/>
          <w:szCs w:val="22"/>
          <w:shd w:val="clear" w:color="auto" w:fill="FFFF99"/>
          <w:rtl/>
        </w:rPr>
        <w:t>–</w:t>
      </w:r>
    </w:p>
    <w:p w14:paraId="42FFBDF3" w14:textId="77777777" w:rsidR="005B6F29" w:rsidRPr="007C7E23" w:rsidRDefault="005B6F29" w:rsidP="005B6F29">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מוסד רפואי" - בית חולים, מרפאה, מוסד לטיפול במשתמשים בסמים ומעבדה;</w:t>
      </w:r>
    </w:p>
    <w:p w14:paraId="6826E1CD" w14:textId="77777777" w:rsidR="005B6F29" w:rsidRPr="007C7E23" w:rsidRDefault="005B6F29" w:rsidP="005B6F29">
      <w:pPr>
        <w:pStyle w:val="P00"/>
        <w:spacing w:before="0"/>
        <w:ind w:left="0" w:right="1134"/>
        <w:rPr>
          <w:rStyle w:val="default"/>
          <w:rFonts w:cs="FrankRuehl" w:hint="cs"/>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מטופל" - מי שמקבל טיפול במוסד רפואי, בין בדרך של אשפוז, שהיית יום או שהיית לילה, ובין בכל דרך אחרת;</w:t>
      </w:r>
    </w:p>
    <w:p w14:paraId="36B15D19" w14:textId="77777777" w:rsidR="005B6F29" w:rsidRPr="007C7E23" w:rsidRDefault="005B6F29" w:rsidP="005B6F29">
      <w:pPr>
        <w:pStyle w:val="P00"/>
        <w:spacing w:before="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t xml:space="preserve">"ענף רפואה ייחודי" </w:t>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 xml:space="preserve"> ענף רפואה המפורט בתוספת החמישית;</w:t>
      </w:r>
    </w:p>
    <w:p w14:paraId="4D4D69F0" w14:textId="77777777" w:rsidR="005B6F29" w:rsidRPr="007C7E23" w:rsidRDefault="005B6F29" w:rsidP="005B6F29">
      <w:pPr>
        <w:pStyle w:val="P00"/>
        <w:spacing w:before="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t xml:space="preserve">"יחידה מקצועית" </w:t>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 xml:space="preserve"> יחידה בבית חולים, לרבות מחלקה, מכון </w:t>
      </w:r>
      <w:r w:rsidRPr="007C7E23">
        <w:rPr>
          <w:rStyle w:val="default"/>
          <w:rFonts w:cs="FrankRuehl" w:hint="cs"/>
          <w:strike/>
          <w:vanish/>
          <w:sz w:val="22"/>
          <w:szCs w:val="22"/>
          <w:shd w:val="clear" w:color="auto" w:fill="FFFF99"/>
          <w:rtl/>
        </w:rPr>
        <w:t>או מרפאה</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מרפאה או חדר ניתוח</w:t>
      </w:r>
      <w:r w:rsidRPr="007C7E23">
        <w:rPr>
          <w:rStyle w:val="default"/>
          <w:rFonts w:cs="FrankRuehl" w:hint="cs"/>
          <w:vanish/>
          <w:sz w:val="22"/>
          <w:szCs w:val="22"/>
          <w:shd w:val="clear" w:color="auto" w:fill="FFFF99"/>
          <w:rtl/>
        </w:rPr>
        <w:t xml:space="preserve"> ולמעט מעבדה;</w:t>
      </w:r>
    </w:p>
    <w:p w14:paraId="2DE5FE92" w14:textId="77777777" w:rsidR="005B6F29" w:rsidRPr="005D528A" w:rsidRDefault="005B6F29" w:rsidP="005D528A">
      <w:pPr>
        <w:pStyle w:val="P00"/>
        <w:spacing w:before="0"/>
        <w:ind w:left="0" w:right="1134"/>
        <w:rPr>
          <w:rStyle w:val="default"/>
          <w:rFonts w:cs="FrankRuehl"/>
          <w:sz w:val="2"/>
          <w:szCs w:val="2"/>
          <w:rtl/>
        </w:rPr>
      </w:pPr>
      <w:r w:rsidRPr="007C7E23">
        <w:rPr>
          <w:rStyle w:val="default"/>
          <w:rFonts w:cs="FrankRuehl" w:hint="cs"/>
          <w:vanish/>
          <w:sz w:val="22"/>
          <w:szCs w:val="22"/>
          <w:shd w:val="clear" w:color="auto" w:fill="FFFF99"/>
          <w:rtl/>
        </w:rPr>
        <w:tab/>
        <w:t xml:space="preserve">"יחידה מקצועית ייחודית" </w:t>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 xml:space="preserve"> יחידה מקצועית העוסקת בענף רפואה ייחודי;</w:t>
      </w:r>
      <w:bookmarkEnd w:id="78"/>
    </w:p>
    <w:p w14:paraId="6B63ED78" w14:textId="77777777" w:rsidR="00D46DCD" w:rsidRDefault="00D46DCD" w:rsidP="001358B7">
      <w:pPr>
        <w:pStyle w:val="P00"/>
        <w:spacing w:before="72"/>
        <w:ind w:left="0" w:right="1134"/>
        <w:rPr>
          <w:rStyle w:val="default"/>
          <w:rFonts w:cs="FrankRuehl"/>
          <w:rtl/>
        </w:rPr>
      </w:pPr>
      <w:bookmarkStart w:id="79" w:name="Seif26"/>
      <w:bookmarkEnd w:id="79"/>
      <w:r>
        <w:rPr>
          <w:lang w:val="he-IL"/>
        </w:rPr>
        <w:pict w14:anchorId="37C2090A">
          <v:rect id="_x0000_s2105" style="position:absolute;left:0;text-align:left;margin-left:464.5pt;margin-top:8.05pt;width:75.05pt;height:65.15pt;z-index:251586560" o:allowincell="f" filled="f" stroked="f" strokecolor="lime" strokeweight=".25pt">
            <v:textbox inset="0,0,0,0">
              <w:txbxContent>
                <w:p w14:paraId="38A2DEC6" w14:textId="77777777" w:rsidR="002E0A2D" w:rsidRDefault="002E0A2D">
                  <w:pPr>
                    <w:spacing w:line="160" w:lineRule="exact"/>
                    <w:jc w:val="left"/>
                    <w:rPr>
                      <w:rFonts w:cs="Miriam"/>
                      <w:noProof/>
                      <w:szCs w:val="18"/>
                      <w:rtl/>
                    </w:rPr>
                  </w:pPr>
                  <w:r>
                    <w:rPr>
                      <w:rFonts w:cs="Miriam"/>
                      <w:szCs w:val="18"/>
                      <w:rtl/>
                    </w:rPr>
                    <w:t>א</w:t>
                  </w:r>
                  <w:r>
                    <w:rPr>
                      <w:rFonts w:cs="Miriam" w:hint="cs"/>
                      <w:szCs w:val="18"/>
                      <w:rtl/>
                    </w:rPr>
                    <w:t>ישור הקמה</w:t>
                  </w:r>
                </w:p>
                <w:p w14:paraId="5B4929BF" w14:textId="77777777" w:rsidR="002E0A2D" w:rsidRDefault="002E0A2D">
                  <w:pPr>
                    <w:spacing w:line="160" w:lineRule="exact"/>
                    <w:jc w:val="left"/>
                    <w:rPr>
                      <w:rFonts w:cs="Miriam" w:hint="cs"/>
                      <w:szCs w:val="18"/>
                      <w:rtl/>
                    </w:rPr>
                  </w:pPr>
                  <w:r>
                    <w:rPr>
                      <w:rFonts w:cs="Miriam" w:hint="cs"/>
                      <w:szCs w:val="18"/>
                      <w:rtl/>
                    </w:rPr>
                    <w:t xml:space="preserve">(תיקון מס' 14) </w:t>
                  </w:r>
                  <w:r>
                    <w:rPr>
                      <w:rFonts w:cs="Miriam"/>
                      <w:szCs w:val="18"/>
                      <w:rtl/>
                    </w:rPr>
                    <w:br/>
                  </w:r>
                  <w:r>
                    <w:rPr>
                      <w:rFonts w:cs="Miriam" w:hint="cs"/>
                      <w:szCs w:val="18"/>
                      <w:rtl/>
                    </w:rPr>
                    <w:t>תשנ"ג-1993</w:t>
                  </w:r>
                </w:p>
                <w:p w14:paraId="20D359BB" w14:textId="77777777" w:rsidR="002E0A2D" w:rsidRDefault="002E0A2D">
                  <w:pPr>
                    <w:spacing w:line="160" w:lineRule="exact"/>
                    <w:jc w:val="left"/>
                    <w:rPr>
                      <w:rFonts w:cs="Miriam" w:hint="cs"/>
                      <w:noProof/>
                      <w:szCs w:val="18"/>
                      <w:rtl/>
                    </w:rPr>
                  </w:pPr>
                  <w:r>
                    <w:rPr>
                      <w:rFonts w:cs="Miriam" w:hint="cs"/>
                      <w:szCs w:val="18"/>
                      <w:rtl/>
                    </w:rPr>
                    <w:t>(תיקון מס' 17) תשס"ג-2003</w:t>
                  </w:r>
                </w:p>
                <w:p w14:paraId="67263080" w14:textId="77777777" w:rsidR="002E0A2D" w:rsidRDefault="002E0A2D">
                  <w:pPr>
                    <w:spacing w:line="160" w:lineRule="exact"/>
                    <w:jc w:val="left"/>
                    <w:rPr>
                      <w:rFonts w:cs="Miriam" w:hint="cs"/>
                      <w:noProof/>
                      <w:szCs w:val="18"/>
                      <w:rtl/>
                    </w:rPr>
                  </w:pPr>
                  <w:r>
                    <w:rPr>
                      <w:rFonts w:cs="Miriam" w:hint="cs"/>
                      <w:noProof/>
                      <w:szCs w:val="18"/>
                      <w:rtl/>
                    </w:rPr>
                    <w:t>(תיקון מס' 22) תשס"ח-2008</w:t>
                  </w:r>
                </w:p>
              </w:txbxContent>
            </v:textbox>
            <w10:anchorlock/>
          </v:rect>
        </w:pict>
      </w:r>
      <w:r>
        <w:rPr>
          <w:rStyle w:val="big-number"/>
          <w:rtl/>
        </w:rPr>
        <w:t>24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לא יקים אדם בית חולים אלא אם כן קיבל אישור לכך, מראש, מאת המנהל (להלן </w:t>
      </w:r>
      <w:r>
        <w:rPr>
          <w:rStyle w:val="default"/>
          <w:rFonts w:cs="FrankRuehl"/>
          <w:rtl/>
        </w:rPr>
        <w:t>–</w:t>
      </w:r>
      <w:r>
        <w:rPr>
          <w:rStyle w:val="default"/>
          <w:rFonts w:cs="FrankRuehl" w:hint="cs"/>
          <w:rtl/>
        </w:rPr>
        <w:t xml:space="preserve"> אישור הקמה); לענין זה, "הקמה" </w:t>
      </w:r>
      <w:r>
        <w:rPr>
          <w:rStyle w:val="default"/>
          <w:rFonts w:cs="FrankRuehl"/>
          <w:rtl/>
        </w:rPr>
        <w:t>–</w:t>
      </w:r>
      <w:r>
        <w:rPr>
          <w:rStyle w:val="default"/>
          <w:rFonts w:cs="FrankRuehl" w:hint="cs"/>
          <w:rtl/>
        </w:rPr>
        <w:t xml:space="preserve"> לרבות בניה, הרחבה, הוספת יחידה מקצועית או מיטות, שינוי ייעוד של יחידה מקצועית או של מיטות,</w:t>
      </w:r>
      <w:r w:rsidR="005B6F29">
        <w:rPr>
          <w:rStyle w:val="default"/>
          <w:rFonts w:cs="FrankRuehl" w:hint="cs"/>
          <w:rtl/>
        </w:rPr>
        <w:t xml:space="preserve"> פתיחת חדר ניתוח,</w:t>
      </w:r>
      <w:r>
        <w:rPr>
          <w:rStyle w:val="default"/>
          <w:rFonts w:cs="FrankRuehl" w:hint="cs"/>
          <w:rtl/>
        </w:rPr>
        <w:t xml:space="preserve"> וכן הסבה או התאמה של מבנה קיים לבית חולי</w:t>
      </w:r>
      <w:r>
        <w:rPr>
          <w:rStyle w:val="default"/>
          <w:rFonts w:cs="FrankRuehl"/>
          <w:rtl/>
        </w:rPr>
        <w:t>ם</w:t>
      </w:r>
      <w:r>
        <w:rPr>
          <w:rStyle w:val="default"/>
          <w:rFonts w:cs="FrankRuehl" w:hint="cs"/>
          <w:rtl/>
        </w:rPr>
        <w:t>.</w:t>
      </w:r>
    </w:p>
    <w:p w14:paraId="739A0AE7" w14:textId="77777777" w:rsidR="00D46DCD" w:rsidRDefault="00D46DCD" w:rsidP="001358B7">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המנהל יתן אישור הקמה, בהתחשב בשיקולים רפואיים</w:t>
      </w:r>
      <w:r>
        <w:rPr>
          <w:rStyle w:val="default"/>
          <w:rFonts w:cs="FrankRuehl"/>
          <w:rtl/>
        </w:rPr>
        <w:t xml:space="preserve"> </w:t>
      </w:r>
      <w:r>
        <w:rPr>
          <w:rStyle w:val="default"/>
          <w:rFonts w:cs="FrankRuehl" w:hint="cs"/>
          <w:rtl/>
        </w:rPr>
        <w:t>ובשיקולים הבאים בלבד:</w:t>
      </w:r>
    </w:p>
    <w:p w14:paraId="77A138ED"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ההקמה וההפעלה השוטפת של בית החולים לא יטילו מעמסה על ההוצאה הציבורית לבריאות;</w:t>
      </w:r>
    </w:p>
    <w:p w14:paraId="7F11C36C"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תוספת המיטות לא תגרום לחריגה משיעור המיטות לנפש על פי יעודן ועל פי צרכי האוכלוסיה באותו אזור.</w:t>
      </w:r>
    </w:p>
    <w:p w14:paraId="6782F2A7" w14:textId="77777777" w:rsidR="00D46DCD" w:rsidRDefault="003E6468" w:rsidP="003E6468">
      <w:pPr>
        <w:pStyle w:val="P00"/>
        <w:spacing w:before="72"/>
        <w:ind w:left="0" w:right="1134"/>
        <w:rPr>
          <w:rStyle w:val="default"/>
          <w:rFonts w:cs="FrankRuehl" w:hint="cs"/>
          <w:rtl/>
        </w:rPr>
      </w:pPr>
      <w:r>
        <w:rPr>
          <w:rtl/>
          <w:lang w:val="he-IL"/>
        </w:rPr>
        <w:pict w14:anchorId="29E1A79D">
          <v:shape id="_x0000_s2379" type="#_x0000_t202" style="position:absolute;left:0;text-align:left;margin-left:470.25pt;margin-top:1.2pt;width:1in;height:22.4pt;z-index:251779072" filled="f" stroked="f">
            <v:textbox inset="1mm,,1mm">
              <w:txbxContent>
                <w:p w14:paraId="37D69691" w14:textId="77777777" w:rsidR="003E6468" w:rsidRDefault="003E6468" w:rsidP="003E6468">
                  <w:pPr>
                    <w:spacing w:line="160" w:lineRule="exact"/>
                    <w:jc w:val="left"/>
                    <w:rPr>
                      <w:rFonts w:cs="Miriam" w:hint="cs"/>
                      <w:szCs w:val="18"/>
                      <w:rtl/>
                    </w:rPr>
                  </w:pPr>
                  <w:r>
                    <w:rPr>
                      <w:rFonts w:cs="Miriam" w:hint="cs"/>
                      <w:szCs w:val="18"/>
                      <w:rtl/>
                    </w:rPr>
                    <w:t>(תיקון מס' 38) תשפ"ג-2023</w:t>
                  </w:r>
                </w:p>
              </w:txbxContent>
            </v:textbox>
            <w10:anchorlock/>
          </v:shape>
        </w:pict>
      </w:r>
      <w:r>
        <w:rPr>
          <w:rStyle w:val="default"/>
          <w:rFonts w:cs="FrankRuehl" w:hint="cs"/>
          <w:rtl/>
        </w:rPr>
        <w:tab/>
        <w:t>(3)</w:t>
      </w:r>
      <w:r>
        <w:rPr>
          <w:rStyle w:val="default"/>
          <w:rFonts w:cs="FrankRuehl" w:hint="cs"/>
          <w:rtl/>
        </w:rPr>
        <w:tab/>
      </w:r>
      <w:r w:rsidR="00D46DCD">
        <w:rPr>
          <w:rStyle w:val="default"/>
          <w:rFonts w:cs="FrankRuehl" w:hint="cs"/>
          <w:rtl/>
        </w:rPr>
        <w:t xml:space="preserve">השר, באישור ועדת </w:t>
      </w:r>
      <w:r>
        <w:rPr>
          <w:rStyle w:val="default"/>
          <w:rFonts w:cs="FrankRuehl" w:hint="cs"/>
          <w:rtl/>
        </w:rPr>
        <w:t>הבריאות</w:t>
      </w:r>
      <w:r w:rsidR="00D46DCD">
        <w:rPr>
          <w:rStyle w:val="default"/>
          <w:rFonts w:cs="FrankRuehl" w:hint="cs"/>
          <w:rtl/>
        </w:rPr>
        <w:t xml:space="preserve"> של הכנסת, יקבע בתקנות כללים, מבחנים ואמות מידה לביצוע הוראות סעיף קטן (2).</w:t>
      </w:r>
    </w:p>
    <w:p w14:paraId="25A3EA94" w14:textId="77777777" w:rsidR="00D46DCD" w:rsidRDefault="00D46DCD">
      <w:pPr>
        <w:pStyle w:val="P00"/>
        <w:spacing w:before="72"/>
        <w:ind w:left="0" w:right="1134"/>
        <w:rPr>
          <w:rStyle w:val="default"/>
          <w:rFonts w:cs="FrankRuehl" w:hint="cs"/>
          <w:rtl/>
        </w:rPr>
      </w:pPr>
      <w:r>
        <w:rPr>
          <w:rtl/>
          <w:lang w:val="he-IL"/>
        </w:rPr>
        <w:pict w14:anchorId="50E809DA">
          <v:shape id="_x0000_s2233" type="#_x0000_t202" style="position:absolute;left:0;text-align:left;margin-left:470.25pt;margin-top:.8pt;width:1in;height:22.4pt;z-index:251709440" filled="f" stroked="f">
            <v:textbox inset="1mm,,1mm">
              <w:txbxContent>
                <w:p w14:paraId="47B11A50" w14:textId="77777777" w:rsidR="002E0A2D" w:rsidRDefault="002E0A2D">
                  <w:pPr>
                    <w:spacing w:line="160" w:lineRule="exact"/>
                    <w:jc w:val="left"/>
                    <w:rPr>
                      <w:rFonts w:cs="Miriam" w:hint="cs"/>
                      <w:szCs w:val="18"/>
                      <w:rtl/>
                    </w:rPr>
                  </w:pPr>
                  <w:r>
                    <w:rPr>
                      <w:rFonts w:cs="Miriam" w:hint="cs"/>
                      <w:szCs w:val="18"/>
                      <w:rtl/>
                    </w:rPr>
                    <w:t>(תיקון מס' 17) תשס"ג-2003</w:t>
                  </w:r>
                </w:p>
              </w:txbxContent>
            </v:textbox>
            <w10:anchorlock/>
          </v:shape>
        </w:pict>
      </w:r>
      <w:r>
        <w:rPr>
          <w:rStyle w:val="default"/>
          <w:rFonts w:cs="FrankRuehl" w:hint="cs"/>
          <w:rtl/>
        </w:rPr>
        <w:tab/>
        <w:t>(3א)</w:t>
      </w:r>
      <w:r>
        <w:rPr>
          <w:rStyle w:val="default"/>
          <w:rFonts w:cs="FrankRuehl" w:hint="cs"/>
          <w:rtl/>
        </w:rPr>
        <w:tab/>
        <w:t>המנהל לא ייתן אישור הקמה לענין הוספת יחידה מקצועית ייחודית אלא אם כן הוספתה לא תגרום לחריגה מהמספר המרבי של יחידות כאמור בענף הרפואה הייחודי שלגביו מתבקש האישור או משיעור היחידות כאמור לנפש באותו ענף רפואה, כמפורט בתוספת החמישית, ובכפוף לתנאים המפורטים באותה תוספת.</w:t>
      </w:r>
    </w:p>
    <w:p w14:paraId="1C6AF78D" w14:textId="77777777" w:rsidR="00D46DCD" w:rsidRDefault="00D46DCD">
      <w:pPr>
        <w:pStyle w:val="P00"/>
        <w:spacing w:before="72"/>
        <w:ind w:left="0" w:right="1134"/>
        <w:rPr>
          <w:rStyle w:val="default"/>
          <w:rFonts w:cs="FrankRuehl"/>
          <w:rtl/>
        </w:rPr>
      </w:pPr>
      <w:r>
        <w:rPr>
          <w:rtl/>
          <w:lang w:val="he-IL"/>
        </w:rPr>
        <w:pict w14:anchorId="70CEC589">
          <v:shape id="_x0000_s2234" type="#_x0000_t202" style="position:absolute;left:0;text-align:left;margin-left:470.25pt;margin-top:1.2pt;width:1in;height:22.4pt;z-index:251710464" filled="f" stroked="f">
            <v:textbox inset="1mm,,1mm">
              <w:txbxContent>
                <w:p w14:paraId="14AE46C8" w14:textId="77777777" w:rsidR="002E0A2D" w:rsidRDefault="002E0A2D">
                  <w:pPr>
                    <w:spacing w:line="160" w:lineRule="exact"/>
                    <w:jc w:val="left"/>
                    <w:rPr>
                      <w:rFonts w:cs="Miriam" w:hint="cs"/>
                      <w:szCs w:val="18"/>
                      <w:rtl/>
                    </w:rPr>
                  </w:pPr>
                  <w:r>
                    <w:rPr>
                      <w:rFonts w:cs="Miriam" w:hint="cs"/>
                      <w:szCs w:val="18"/>
                      <w:rtl/>
                    </w:rPr>
                    <w:t>(תיקון מס' 17) תשס"ג-2003</w:t>
                  </w:r>
                </w:p>
              </w:txbxContent>
            </v:textbox>
            <w10:anchorlock/>
          </v:shape>
        </w:pict>
      </w:r>
      <w:r>
        <w:rPr>
          <w:rStyle w:val="default"/>
          <w:rFonts w:cs="FrankRuehl" w:hint="cs"/>
          <w:rtl/>
        </w:rPr>
        <w:tab/>
        <w:t>(3ב)</w:t>
      </w:r>
      <w:r>
        <w:rPr>
          <w:rStyle w:val="default"/>
          <w:rFonts w:cs="FrankRuehl" w:hint="cs"/>
          <w:rtl/>
        </w:rPr>
        <w:tab/>
        <w:t>שר הבריאות, בהסכמת שר האוצר, רשאי לשנות בצו את התוספת החמישית.</w:t>
      </w:r>
    </w:p>
    <w:p w14:paraId="4EA79026" w14:textId="77777777" w:rsidR="00D46DCD" w:rsidRDefault="00D46DCD">
      <w:pPr>
        <w:pStyle w:val="P00"/>
        <w:spacing w:before="72"/>
        <w:ind w:left="0" w:right="1134"/>
        <w:rPr>
          <w:rStyle w:val="default"/>
          <w:rFonts w:cs="FrankRuehl" w:hint="cs"/>
          <w:rtl/>
        </w:rPr>
      </w:pPr>
      <w:r>
        <w:rPr>
          <w:rtl/>
        </w:rPr>
        <w:tab/>
      </w:r>
      <w:r>
        <w:rPr>
          <w:rStyle w:val="default"/>
          <w:rFonts w:cs="FrankRuehl"/>
          <w:rtl/>
        </w:rPr>
        <w:t>(4)</w:t>
      </w:r>
      <w:r>
        <w:rPr>
          <w:rStyle w:val="default"/>
          <w:rFonts w:cs="FrankRuehl"/>
          <w:rtl/>
        </w:rPr>
        <w:tab/>
      </w:r>
      <w:r>
        <w:rPr>
          <w:rStyle w:val="default"/>
          <w:rFonts w:cs="FrankRuehl" w:hint="cs"/>
          <w:rtl/>
        </w:rPr>
        <w:t>הוראות סעיף זה באות להוסיף על הוראות כל ד</w:t>
      </w:r>
      <w:r>
        <w:rPr>
          <w:rStyle w:val="default"/>
          <w:rFonts w:cs="FrankRuehl"/>
          <w:rtl/>
        </w:rPr>
        <w:t>י</w:t>
      </w:r>
      <w:r>
        <w:rPr>
          <w:rStyle w:val="default"/>
          <w:rFonts w:cs="FrankRuehl" w:hint="cs"/>
          <w:rtl/>
        </w:rPr>
        <w:t>ן.</w:t>
      </w:r>
    </w:p>
    <w:p w14:paraId="0D51D6ED" w14:textId="77777777" w:rsidR="00BB737E" w:rsidRPr="007C7E23" w:rsidRDefault="00BB737E" w:rsidP="00BB737E">
      <w:pPr>
        <w:pStyle w:val="P00"/>
        <w:spacing w:before="0"/>
        <w:ind w:left="0" w:right="1134"/>
        <w:rPr>
          <w:rFonts w:hint="cs"/>
          <w:b/>
          <w:bCs/>
          <w:vanish/>
          <w:szCs w:val="20"/>
          <w:shd w:val="clear" w:color="auto" w:fill="FFFF99"/>
          <w:rtl/>
        </w:rPr>
      </w:pPr>
      <w:bookmarkStart w:id="80" w:name="Rov160"/>
      <w:r w:rsidRPr="007C7E23">
        <w:rPr>
          <w:rFonts w:hint="cs"/>
          <w:vanish/>
          <w:color w:val="FF0000"/>
          <w:szCs w:val="20"/>
          <w:shd w:val="clear" w:color="auto" w:fill="FFFF99"/>
          <w:rtl/>
        </w:rPr>
        <w:t>מיום 28.7.1993</w:t>
      </w:r>
    </w:p>
    <w:p w14:paraId="17AF02C3" w14:textId="77777777" w:rsidR="00BB737E" w:rsidRPr="007C7E23" w:rsidRDefault="00BB737E" w:rsidP="00BB737E">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14</w:t>
      </w:r>
    </w:p>
    <w:p w14:paraId="3009C350" w14:textId="77777777" w:rsidR="00BB737E" w:rsidRPr="007C7E23" w:rsidRDefault="00BB737E" w:rsidP="009E6AB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1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תשנ"ג מס' 1428</w:t>
        </w:r>
      </w:hyperlink>
      <w:r w:rsidRPr="007C7E23">
        <w:rPr>
          <w:rFonts w:hint="cs"/>
          <w:vanish/>
          <w:sz w:val="20"/>
          <w:szCs w:val="20"/>
          <w:shd w:val="clear" w:color="auto" w:fill="FFFF99"/>
          <w:rtl/>
        </w:rPr>
        <w:t xml:space="preserve"> מיום 28.7.1993 עמ' 143 (</w:t>
      </w:r>
      <w:hyperlink r:id="rId116" w:history="1">
        <w:r w:rsidRPr="007C7E23">
          <w:rPr>
            <w:rStyle w:val="Hyperlink"/>
            <w:rFonts w:hint="cs"/>
            <w:vanish/>
            <w:sz w:val="20"/>
            <w:szCs w:val="20"/>
            <w:shd w:val="clear" w:color="auto" w:fill="FFFF99"/>
            <w:rtl/>
          </w:rPr>
          <w:t>ה"ח 2087</w:t>
        </w:r>
      </w:hyperlink>
      <w:r w:rsidRPr="007C7E23">
        <w:rPr>
          <w:rFonts w:hint="cs"/>
          <w:vanish/>
          <w:sz w:val="20"/>
          <w:szCs w:val="20"/>
          <w:shd w:val="clear" w:color="auto" w:fill="FFFF99"/>
          <w:rtl/>
        </w:rPr>
        <w:t xml:space="preserve">) </w:t>
      </w:r>
    </w:p>
    <w:p w14:paraId="0196B10D" w14:textId="77777777" w:rsidR="004A6078" w:rsidRPr="007C7E23" w:rsidRDefault="004A6078" w:rsidP="009E6ABB">
      <w:pPr>
        <w:pStyle w:val="footnote"/>
        <w:tabs>
          <w:tab w:val="left" w:pos="624"/>
          <w:tab w:val="left" w:pos="1021"/>
          <w:tab w:val="left" w:pos="1474"/>
          <w:tab w:val="left" w:pos="1928"/>
          <w:tab w:val="left" w:pos="2381"/>
          <w:tab w:val="left" w:pos="2835"/>
          <w:tab w:val="right" w:leader="dot" w:pos="6259"/>
        </w:tabs>
        <w:ind w:left="0" w:right="1134"/>
        <w:rPr>
          <w:b/>
          <w:bCs/>
          <w:vanish/>
          <w:sz w:val="20"/>
          <w:szCs w:val="20"/>
          <w:shd w:val="clear" w:color="auto" w:fill="FFFF99"/>
          <w:rtl/>
        </w:rPr>
      </w:pPr>
      <w:r w:rsidRPr="007C7E23">
        <w:rPr>
          <w:rFonts w:hint="cs"/>
          <w:b/>
          <w:bCs/>
          <w:vanish/>
          <w:sz w:val="20"/>
          <w:szCs w:val="20"/>
          <w:shd w:val="clear" w:color="auto" w:fill="FFFF99"/>
          <w:rtl/>
        </w:rPr>
        <w:t>הוספת סעיף 24א</w:t>
      </w:r>
    </w:p>
    <w:p w14:paraId="0D130329" w14:textId="77777777" w:rsidR="000C286A" w:rsidRPr="007C7E23" w:rsidRDefault="000C286A" w:rsidP="000C286A">
      <w:pPr>
        <w:pStyle w:val="P00"/>
        <w:spacing w:before="0"/>
        <w:ind w:left="0" w:right="1134"/>
        <w:rPr>
          <w:rFonts w:hint="cs"/>
          <w:vanish/>
          <w:color w:val="FF0000"/>
          <w:szCs w:val="20"/>
          <w:shd w:val="clear" w:color="auto" w:fill="FFFF99"/>
          <w:rtl/>
        </w:rPr>
      </w:pPr>
    </w:p>
    <w:p w14:paraId="2D6D01A8" w14:textId="77777777" w:rsidR="000C286A" w:rsidRPr="007C7E23" w:rsidRDefault="000C286A" w:rsidP="000C286A">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1.6.2003</w:t>
      </w:r>
    </w:p>
    <w:p w14:paraId="49E54D21" w14:textId="77777777" w:rsidR="000C286A" w:rsidRPr="007C7E23" w:rsidRDefault="000C286A" w:rsidP="000C286A">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17</w:t>
      </w:r>
    </w:p>
    <w:p w14:paraId="7CCCCAEE" w14:textId="77777777" w:rsidR="000C286A" w:rsidRPr="007C7E23" w:rsidRDefault="000C286A" w:rsidP="000C286A">
      <w:pPr>
        <w:pStyle w:val="P22"/>
        <w:spacing w:before="0"/>
        <w:ind w:left="0" w:right="1134"/>
        <w:rPr>
          <w:rStyle w:val="default"/>
          <w:rFonts w:cs="FrankRuehl" w:hint="cs"/>
          <w:vanish/>
          <w:szCs w:val="20"/>
          <w:shd w:val="clear" w:color="auto" w:fill="FFFF99"/>
          <w:rtl/>
        </w:rPr>
      </w:pPr>
      <w:hyperlink r:id="rId117" w:history="1">
        <w:r w:rsidRPr="007C7E23">
          <w:rPr>
            <w:rStyle w:val="Hyperlink"/>
            <w:rFonts w:hint="cs"/>
            <w:vanish/>
            <w:szCs w:val="20"/>
            <w:shd w:val="clear" w:color="auto" w:fill="FFFF99"/>
            <w:rtl/>
          </w:rPr>
          <w:t>ס"ח תשס"ג מס' 1892</w:t>
        </w:r>
      </w:hyperlink>
      <w:r w:rsidRPr="007C7E23">
        <w:rPr>
          <w:rFonts w:hint="cs"/>
          <w:vanish/>
          <w:szCs w:val="20"/>
          <w:shd w:val="clear" w:color="auto" w:fill="FFFF99"/>
          <w:rtl/>
        </w:rPr>
        <w:t xml:space="preserve"> מיום 1.6.2003 עמ' 475 (</w:t>
      </w:r>
      <w:hyperlink r:id="rId118" w:history="1">
        <w:r w:rsidRPr="007C7E23">
          <w:rPr>
            <w:rStyle w:val="Hyperlink"/>
            <w:rFonts w:hint="cs"/>
            <w:vanish/>
            <w:szCs w:val="20"/>
            <w:shd w:val="clear" w:color="auto" w:fill="FFFF99"/>
            <w:rtl/>
          </w:rPr>
          <w:t>ה"ח 25</w:t>
        </w:r>
      </w:hyperlink>
      <w:r w:rsidRPr="007C7E23">
        <w:rPr>
          <w:rFonts w:hint="cs"/>
          <w:vanish/>
          <w:szCs w:val="20"/>
          <w:shd w:val="clear" w:color="auto" w:fill="FFFF99"/>
          <w:rtl/>
        </w:rPr>
        <w:t xml:space="preserve">) </w:t>
      </w:r>
    </w:p>
    <w:p w14:paraId="5792102F" w14:textId="77777777" w:rsidR="00BB737E" w:rsidRPr="007C7E23" w:rsidRDefault="00F253C6" w:rsidP="00F253C6">
      <w:pPr>
        <w:pStyle w:val="P00"/>
        <w:ind w:left="0" w:right="1134"/>
        <w:rPr>
          <w:rStyle w:val="default"/>
          <w:rFonts w:cs="FrankRuehl" w:hint="cs"/>
          <w:vanish/>
          <w:color w:val="FF0000"/>
          <w:szCs w:val="20"/>
          <w:shd w:val="clear" w:color="auto" w:fill="FFFF99"/>
          <w:rtl/>
        </w:rPr>
      </w:pPr>
      <w:r w:rsidRPr="007C7E23">
        <w:rPr>
          <w:rStyle w:val="default"/>
          <w:rFonts w:cs="FrankRuehl" w:hint="cs"/>
          <w:vanish/>
          <w:sz w:val="22"/>
          <w:szCs w:val="22"/>
          <w:shd w:val="clear" w:color="auto" w:fill="FFFF99"/>
          <w:rtl/>
        </w:rPr>
        <w:t>24א.</w:t>
      </w:r>
      <w:r w:rsidR="000C286A" w:rsidRPr="007C7E23">
        <w:rPr>
          <w:rStyle w:val="default"/>
          <w:rFonts w:cs="FrankRuehl" w:hint="cs"/>
          <w:vanish/>
          <w:sz w:val="22"/>
          <w:szCs w:val="22"/>
          <w:shd w:val="clear" w:color="auto" w:fill="FFFF99"/>
          <w:rtl/>
        </w:rPr>
        <w:tab/>
        <w:t>(1)</w:t>
      </w:r>
      <w:r w:rsidR="000C286A" w:rsidRPr="007C7E23">
        <w:rPr>
          <w:rStyle w:val="default"/>
          <w:rFonts w:cs="FrankRuehl"/>
          <w:vanish/>
          <w:sz w:val="22"/>
          <w:szCs w:val="22"/>
          <w:shd w:val="clear" w:color="auto" w:fill="FFFF99"/>
          <w:rtl/>
        </w:rPr>
        <w:tab/>
      </w:r>
      <w:r w:rsidR="000C286A" w:rsidRPr="007C7E23">
        <w:rPr>
          <w:rStyle w:val="default"/>
          <w:rFonts w:cs="FrankRuehl" w:hint="cs"/>
          <w:vanish/>
          <w:sz w:val="22"/>
          <w:szCs w:val="22"/>
          <w:shd w:val="clear" w:color="auto" w:fill="FFFF99"/>
          <w:rtl/>
        </w:rPr>
        <w:t xml:space="preserve">לא יקים אדם בית חולים אלא אם כן קיבל אישור לכך, מראש, מאת המנהל (להלן </w:t>
      </w:r>
      <w:r w:rsidR="000C286A" w:rsidRPr="007C7E23">
        <w:rPr>
          <w:rStyle w:val="default"/>
          <w:rFonts w:cs="FrankRuehl"/>
          <w:vanish/>
          <w:sz w:val="22"/>
          <w:szCs w:val="22"/>
          <w:shd w:val="clear" w:color="auto" w:fill="FFFF99"/>
          <w:rtl/>
        </w:rPr>
        <w:t>–</w:t>
      </w:r>
      <w:r w:rsidR="000C286A" w:rsidRPr="007C7E23">
        <w:rPr>
          <w:rStyle w:val="default"/>
          <w:rFonts w:cs="FrankRuehl" w:hint="cs"/>
          <w:vanish/>
          <w:sz w:val="22"/>
          <w:szCs w:val="22"/>
          <w:shd w:val="clear" w:color="auto" w:fill="FFFF99"/>
          <w:rtl/>
        </w:rPr>
        <w:t xml:space="preserve"> אישור הקמה); לענין זה, "הקמה" </w:t>
      </w:r>
      <w:r w:rsidR="000C286A" w:rsidRPr="007C7E23">
        <w:rPr>
          <w:rStyle w:val="default"/>
          <w:rFonts w:cs="FrankRuehl"/>
          <w:vanish/>
          <w:sz w:val="22"/>
          <w:szCs w:val="22"/>
          <w:shd w:val="clear" w:color="auto" w:fill="FFFF99"/>
          <w:rtl/>
        </w:rPr>
        <w:t>–</w:t>
      </w:r>
      <w:r w:rsidR="000C286A" w:rsidRPr="007C7E23">
        <w:rPr>
          <w:rStyle w:val="default"/>
          <w:rFonts w:cs="FrankRuehl" w:hint="cs"/>
          <w:vanish/>
          <w:sz w:val="22"/>
          <w:szCs w:val="22"/>
          <w:shd w:val="clear" w:color="auto" w:fill="FFFF99"/>
          <w:rtl/>
        </w:rPr>
        <w:t xml:space="preserve"> לרבות בניה, הרחבה, הוספת</w:t>
      </w:r>
      <w:r w:rsidRPr="007C7E23">
        <w:rPr>
          <w:rStyle w:val="default"/>
          <w:rFonts w:cs="FrankRuehl" w:hint="cs"/>
          <w:vanish/>
          <w:sz w:val="22"/>
          <w:szCs w:val="22"/>
          <w:shd w:val="clear" w:color="auto" w:fill="FFFF99"/>
        </w:rPr>
        <w:t xml:space="preserve"> </w:t>
      </w:r>
      <w:r w:rsidRPr="007C7E23">
        <w:rPr>
          <w:rStyle w:val="default"/>
          <w:rFonts w:cs="FrankRuehl" w:hint="cs"/>
          <w:strike/>
          <w:vanish/>
          <w:sz w:val="22"/>
          <w:szCs w:val="22"/>
          <w:shd w:val="clear" w:color="auto" w:fill="FFFF99"/>
          <w:rtl/>
        </w:rPr>
        <w:t>מחלקה, שינוי ייעוד של מחלקה</w:t>
      </w:r>
      <w:r w:rsidR="000C286A" w:rsidRPr="007C7E23">
        <w:rPr>
          <w:rStyle w:val="default"/>
          <w:rFonts w:cs="FrankRuehl" w:hint="cs"/>
          <w:vanish/>
          <w:sz w:val="22"/>
          <w:szCs w:val="22"/>
          <w:shd w:val="clear" w:color="auto" w:fill="FFFF99"/>
          <w:rtl/>
        </w:rPr>
        <w:t xml:space="preserve"> </w:t>
      </w:r>
      <w:r w:rsidR="000C286A" w:rsidRPr="007C7E23">
        <w:rPr>
          <w:rStyle w:val="default"/>
          <w:rFonts w:cs="FrankRuehl" w:hint="cs"/>
          <w:vanish/>
          <w:sz w:val="22"/>
          <w:szCs w:val="22"/>
          <w:u w:val="single"/>
          <w:shd w:val="clear" w:color="auto" w:fill="FFFF99"/>
          <w:rtl/>
        </w:rPr>
        <w:t>יחידה מקצועית או מיטות, שינוי ייעוד של יחידה מקצועית</w:t>
      </w:r>
      <w:r w:rsidR="000C286A" w:rsidRPr="007C7E23">
        <w:rPr>
          <w:rStyle w:val="default"/>
          <w:rFonts w:cs="FrankRuehl" w:hint="cs"/>
          <w:vanish/>
          <w:sz w:val="22"/>
          <w:szCs w:val="22"/>
          <w:shd w:val="clear" w:color="auto" w:fill="FFFF99"/>
          <w:rtl/>
        </w:rPr>
        <w:t xml:space="preserve"> או של מיטות, וכן הסבה או התאמה של מבנה קיים לבית חולי</w:t>
      </w:r>
      <w:r w:rsidR="000C286A" w:rsidRPr="007C7E23">
        <w:rPr>
          <w:rStyle w:val="default"/>
          <w:rFonts w:cs="FrankRuehl"/>
          <w:vanish/>
          <w:sz w:val="22"/>
          <w:szCs w:val="22"/>
          <w:shd w:val="clear" w:color="auto" w:fill="FFFF99"/>
          <w:rtl/>
        </w:rPr>
        <w:t>ם</w:t>
      </w:r>
    </w:p>
    <w:p w14:paraId="1983C181" w14:textId="77777777" w:rsidR="00F253C6" w:rsidRPr="007C7E23" w:rsidRDefault="00F253C6" w:rsidP="00F253C6">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(2)</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המנהל יתן אישור הקמה, בהתחשב בשיקולים רפואיים</w:t>
      </w:r>
      <w:r w:rsidRPr="007C7E23">
        <w:rPr>
          <w:vanish/>
          <w:sz w:val="22"/>
          <w:szCs w:val="22"/>
          <w:shd w:val="clear" w:color="auto" w:fill="FFFF99"/>
          <w:rtl/>
        </w:rPr>
        <w:t> </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ובשיקולים הבאים בלבד:</w:t>
      </w:r>
    </w:p>
    <w:p w14:paraId="6EA330F3" w14:textId="77777777" w:rsidR="00F253C6" w:rsidRPr="007C7E23" w:rsidRDefault="00F253C6" w:rsidP="00F253C6">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א)</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ההקמה וההפעלה השוטפת של בית החולים לא יטילו מעמסה על ההוצאה הציבורית לבריאות;</w:t>
      </w:r>
    </w:p>
    <w:p w14:paraId="0599D83C" w14:textId="77777777" w:rsidR="00F253C6" w:rsidRPr="007C7E23" w:rsidRDefault="00F253C6" w:rsidP="00F253C6">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ב)</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תוספת המיטות לא תגרום לחריגה משיעור המיטות לנפש על פי יעודן ועל פי צרכי האוכלוסיה באותו אזור.</w:t>
      </w:r>
    </w:p>
    <w:p w14:paraId="7A09364F" w14:textId="77777777" w:rsidR="00F253C6" w:rsidRPr="007C7E23" w:rsidRDefault="00F253C6" w:rsidP="00F253C6">
      <w:pPr>
        <w:pStyle w:val="P00"/>
        <w:spacing w:before="0"/>
        <w:ind w:left="0" w:right="1134"/>
        <w:rPr>
          <w:rStyle w:val="default"/>
          <w:rFonts w:cs="FrankRuehl" w:hint="cs"/>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(3)</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השר, באישור ועדת העבודה והרווחה של הכנסת, יקבע בתקנות כללים, מבחנים ואמות מידה לביצוע הוראות סעיף קטן (2).</w:t>
      </w:r>
    </w:p>
    <w:p w14:paraId="4E755D99" w14:textId="77777777" w:rsidR="00F253C6" w:rsidRPr="007C7E23" w:rsidRDefault="00F253C6" w:rsidP="00F253C6">
      <w:pPr>
        <w:pStyle w:val="P00"/>
        <w:spacing w:before="0"/>
        <w:ind w:left="0" w:right="1134"/>
        <w:rPr>
          <w:rStyle w:val="default"/>
          <w:rFonts w:cs="FrankRuehl" w:hint="cs"/>
          <w:vanish/>
          <w:sz w:val="22"/>
          <w:szCs w:val="22"/>
          <w:u w:val="single"/>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vanish/>
          <w:sz w:val="22"/>
          <w:szCs w:val="22"/>
          <w:u w:val="single"/>
          <w:shd w:val="clear" w:color="auto" w:fill="FFFF99"/>
          <w:rtl/>
        </w:rPr>
        <w:t>(3א)</w:t>
      </w:r>
      <w:r w:rsidRPr="007C7E23">
        <w:rPr>
          <w:rStyle w:val="default"/>
          <w:rFonts w:cs="FrankRuehl" w:hint="cs"/>
          <w:vanish/>
          <w:sz w:val="22"/>
          <w:szCs w:val="22"/>
          <w:u w:val="single"/>
          <w:shd w:val="clear" w:color="auto" w:fill="FFFF99"/>
          <w:rtl/>
        </w:rPr>
        <w:tab/>
        <w:t>המנהל לא ייתן אישור הקמה לענין הוספת יחידה מקצועית ייחודית אלא אם כן הוספתה לא תגרום לחריגה מהמספר המרבי של יחידות כאמור בענף הרפואה הייחודי שלגביו מתבקש האישור או משיעור היחידות כאמור לנפש באותו ענף רפואה, כמפורט בתוספת החמישית, ובכפוף לתנאים המפורטים באותה תוספת.</w:t>
      </w:r>
    </w:p>
    <w:p w14:paraId="07949BD0" w14:textId="77777777" w:rsidR="00F253C6" w:rsidRPr="007C7E23" w:rsidRDefault="00F253C6" w:rsidP="00F253C6">
      <w:pPr>
        <w:pStyle w:val="P00"/>
        <w:spacing w:before="0"/>
        <w:ind w:left="0" w:right="1134"/>
        <w:rPr>
          <w:rStyle w:val="default"/>
          <w:rFonts w:cs="FrankRuehl"/>
          <w:vanish/>
          <w:sz w:val="22"/>
          <w:szCs w:val="22"/>
          <w:u w:val="single"/>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vanish/>
          <w:sz w:val="22"/>
          <w:szCs w:val="22"/>
          <w:u w:val="single"/>
          <w:shd w:val="clear" w:color="auto" w:fill="FFFF99"/>
          <w:rtl/>
        </w:rPr>
        <w:t>(3ב)</w:t>
      </w:r>
      <w:r w:rsidRPr="007C7E23">
        <w:rPr>
          <w:rStyle w:val="default"/>
          <w:rFonts w:cs="FrankRuehl" w:hint="cs"/>
          <w:vanish/>
          <w:sz w:val="22"/>
          <w:szCs w:val="22"/>
          <w:u w:val="single"/>
          <w:shd w:val="clear" w:color="auto" w:fill="FFFF99"/>
          <w:rtl/>
        </w:rPr>
        <w:tab/>
        <w:t>שר הבריאות, בהסכמת שר האוצר, רשאי לשנות בצו את התוספת החמישית.</w:t>
      </w:r>
    </w:p>
    <w:p w14:paraId="6B2A3D3F" w14:textId="77777777" w:rsidR="00F253C6" w:rsidRPr="007C7E23" w:rsidRDefault="00F253C6" w:rsidP="00F253C6">
      <w:pPr>
        <w:pStyle w:val="P00"/>
        <w:spacing w:before="0"/>
        <w:ind w:left="0" w:right="1134"/>
        <w:rPr>
          <w:rStyle w:val="default"/>
          <w:rFonts w:cs="FrankRuehl" w:hint="cs"/>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(4)</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הוראות סעיף זה באות להוסיף על הוראות כל ד</w:t>
      </w:r>
      <w:r w:rsidRPr="007C7E23">
        <w:rPr>
          <w:rStyle w:val="default"/>
          <w:rFonts w:cs="FrankRuehl"/>
          <w:vanish/>
          <w:sz w:val="22"/>
          <w:szCs w:val="22"/>
          <w:shd w:val="clear" w:color="auto" w:fill="FFFF99"/>
          <w:rtl/>
        </w:rPr>
        <w:t>י</w:t>
      </w:r>
      <w:r w:rsidRPr="007C7E23">
        <w:rPr>
          <w:rStyle w:val="default"/>
          <w:rFonts w:cs="FrankRuehl" w:hint="cs"/>
          <w:vanish/>
          <w:sz w:val="22"/>
          <w:szCs w:val="22"/>
          <w:shd w:val="clear" w:color="auto" w:fill="FFFF99"/>
          <w:rtl/>
        </w:rPr>
        <w:t>ן.</w:t>
      </w:r>
    </w:p>
    <w:p w14:paraId="4E7C8D0D" w14:textId="77777777" w:rsidR="000C286A" w:rsidRPr="007C7E23" w:rsidRDefault="000C286A" w:rsidP="005B6F29">
      <w:pPr>
        <w:pStyle w:val="P00"/>
        <w:spacing w:before="0"/>
        <w:ind w:left="0" w:right="1134"/>
        <w:rPr>
          <w:rStyle w:val="default"/>
          <w:rFonts w:cs="FrankRuehl" w:hint="cs"/>
          <w:vanish/>
          <w:color w:val="FF0000"/>
          <w:szCs w:val="20"/>
          <w:shd w:val="clear" w:color="auto" w:fill="FFFF99"/>
          <w:rtl/>
        </w:rPr>
      </w:pPr>
    </w:p>
    <w:p w14:paraId="1B3C0C9C" w14:textId="77777777" w:rsidR="005B6F29" w:rsidRPr="007C7E23" w:rsidRDefault="005B6F29" w:rsidP="005B6F29">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1.8.2008</w:t>
      </w:r>
    </w:p>
    <w:p w14:paraId="69BC6AD3" w14:textId="77777777" w:rsidR="005B6F29" w:rsidRPr="007C7E23" w:rsidRDefault="005B6F29" w:rsidP="005B6F29">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22</w:t>
      </w:r>
    </w:p>
    <w:p w14:paraId="7C5B1CA8" w14:textId="77777777" w:rsidR="005B6F29" w:rsidRPr="007C7E23" w:rsidRDefault="005B6F29" w:rsidP="005B6F29">
      <w:pPr>
        <w:pStyle w:val="P00"/>
        <w:spacing w:before="0"/>
        <w:ind w:left="0" w:right="1134"/>
        <w:rPr>
          <w:rStyle w:val="default"/>
          <w:rFonts w:cs="FrankRuehl" w:hint="cs"/>
          <w:vanish/>
          <w:szCs w:val="20"/>
          <w:shd w:val="clear" w:color="auto" w:fill="FFFF99"/>
          <w:rtl/>
        </w:rPr>
      </w:pPr>
      <w:hyperlink r:id="rId119" w:history="1">
        <w:r w:rsidRPr="007C7E23">
          <w:rPr>
            <w:rStyle w:val="Hyperlink"/>
            <w:rFonts w:hint="cs"/>
            <w:vanish/>
            <w:szCs w:val="20"/>
            <w:shd w:val="clear" w:color="auto" w:fill="FFFF99"/>
            <w:rtl/>
          </w:rPr>
          <w:t>ס"ח תשס"ח מס' 2177</w:t>
        </w:r>
      </w:hyperlink>
      <w:r w:rsidRPr="007C7E23">
        <w:rPr>
          <w:rStyle w:val="default"/>
          <w:rFonts w:cs="FrankRuehl" w:hint="cs"/>
          <w:vanish/>
          <w:szCs w:val="20"/>
          <w:shd w:val="clear" w:color="auto" w:fill="FFFF99"/>
          <w:rtl/>
        </w:rPr>
        <w:t xml:space="preserve"> מיום 6.8.2008 עמ' 825 (</w:t>
      </w:r>
      <w:hyperlink r:id="rId120" w:history="1">
        <w:r w:rsidRPr="007C7E23">
          <w:rPr>
            <w:rStyle w:val="Hyperlink"/>
            <w:rFonts w:hint="cs"/>
            <w:vanish/>
            <w:szCs w:val="20"/>
            <w:shd w:val="clear" w:color="auto" w:fill="FFFF99"/>
            <w:rtl/>
          </w:rPr>
          <w:t>ה"ח 335</w:t>
        </w:r>
      </w:hyperlink>
      <w:r w:rsidRPr="007C7E23">
        <w:rPr>
          <w:rStyle w:val="default"/>
          <w:rFonts w:cs="FrankRuehl" w:hint="cs"/>
          <w:vanish/>
          <w:szCs w:val="20"/>
          <w:shd w:val="clear" w:color="auto" w:fill="FFFF99"/>
          <w:rtl/>
        </w:rPr>
        <w:t>)</w:t>
      </w:r>
    </w:p>
    <w:p w14:paraId="4E674A79" w14:textId="77777777" w:rsidR="003E6468" w:rsidRPr="007C7E23" w:rsidRDefault="005B6F29" w:rsidP="005D528A">
      <w:pPr>
        <w:pStyle w:val="P00"/>
        <w:ind w:left="0"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(1)</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לא יקים אדם בית חולים אלא אם כן קיבל אישור לכך, מראש, מאת המנהל (להלן </w:t>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 xml:space="preserve"> אישור הקמה); לענין זה, "הקמה" </w:t>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 xml:space="preserve"> לרבות בניה, הרחבה, הוספת יחידה מקצועית או מיטות, שינוי ייעוד של יחידה מקצועית או של מיטות, </w:t>
      </w:r>
      <w:r w:rsidRPr="007C7E23">
        <w:rPr>
          <w:rStyle w:val="default"/>
          <w:rFonts w:cs="FrankRuehl" w:hint="cs"/>
          <w:vanish/>
          <w:sz w:val="22"/>
          <w:szCs w:val="22"/>
          <w:u w:val="single"/>
          <w:shd w:val="clear" w:color="auto" w:fill="FFFF99"/>
          <w:rtl/>
        </w:rPr>
        <w:t>פתיחת חדר ניתוח,</w:t>
      </w:r>
      <w:r w:rsidRPr="007C7E23">
        <w:rPr>
          <w:rStyle w:val="default"/>
          <w:rFonts w:cs="FrankRuehl" w:hint="cs"/>
          <w:vanish/>
          <w:sz w:val="22"/>
          <w:szCs w:val="22"/>
          <w:shd w:val="clear" w:color="auto" w:fill="FFFF99"/>
          <w:rtl/>
        </w:rPr>
        <w:t xml:space="preserve"> וכן הסבה או התאמה של מבנה קיים לבית חולי</w:t>
      </w:r>
      <w:r w:rsidRPr="007C7E23">
        <w:rPr>
          <w:rStyle w:val="default"/>
          <w:rFonts w:cs="FrankRuehl"/>
          <w:vanish/>
          <w:sz w:val="22"/>
          <w:szCs w:val="22"/>
          <w:shd w:val="clear" w:color="auto" w:fill="FFFF99"/>
          <w:rtl/>
        </w:rPr>
        <w:t>ם</w:t>
      </w:r>
      <w:r w:rsidR="003E6468" w:rsidRPr="007C7E23">
        <w:rPr>
          <w:rStyle w:val="default"/>
          <w:rFonts w:cs="FrankRuehl" w:hint="cs"/>
          <w:vanish/>
          <w:sz w:val="22"/>
          <w:szCs w:val="22"/>
          <w:shd w:val="clear" w:color="auto" w:fill="FFFF99"/>
          <w:rtl/>
        </w:rPr>
        <w:t>.</w:t>
      </w:r>
    </w:p>
    <w:p w14:paraId="6BA0DE18" w14:textId="77777777" w:rsidR="003E6468" w:rsidRPr="007C7E23" w:rsidRDefault="003E6468" w:rsidP="003E6468">
      <w:pPr>
        <w:pStyle w:val="P00"/>
        <w:tabs>
          <w:tab w:val="clear" w:pos="6259"/>
        </w:tabs>
        <w:spacing w:before="0"/>
        <w:ind w:left="0" w:right="1134"/>
        <w:rPr>
          <w:rFonts w:ascii="FrankRuehl" w:hAnsi="FrankRuehl"/>
          <w:vanish/>
          <w:szCs w:val="20"/>
          <w:shd w:val="clear" w:color="auto" w:fill="FFFF99"/>
          <w:rtl/>
        </w:rPr>
      </w:pPr>
    </w:p>
    <w:p w14:paraId="15752C44" w14:textId="77777777" w:rsidR="003E6468" w:rsidRPr="007C7E23" w:rsidRDefault="003E6468" w:rsidP="003E6468">
      <w:pPr>
        <w:pStyle w:val="P00"/>
        <w:tabs>
          <w:tab w:val="clear" w:pos="6259"/>
        </w:tabs>
        <w:spacing w:before="0"/>
        <w:ind w:left="0" w:right="1134"/>
        <w:rPr>
          <w:rFonts w:ascii="FrankRuehl" w:hAnsi="FrankRuehl"/>
          <w:vanish/>
          <w:color w:val="FF0000"/>
          <w:szCs w:val="20"/>
          <w:shd w:val="clear" w:color="auto" w:fill="FFFF99"/>
          <w:rtl/>
        </w:rPr>
      </w:pPr>
      <w:r w:rsidRPr="007C7E23">
        <w:rPr>
          <w:rFonts w:ascii="FrankRuehl" w:hAnsi="FrankRuehl"/>
          <w:vanish/>
          <w:color w:val="FF0000"/>
          <w:szCs w:val="20"/>
          <w:shd w:val="clear" w:color="auto" w:fill="FFFF99"/>
          <w:rtl/>
        </w:rPr>
        <w:t>מיום 9.2.2023</w:t>
      </w:r>
    </w:p>
    <w:p w14:paraId="4B2FF5C2" w14:textId="77777777" w:rsidR="003E6468" w:rsidRPr="007C7E23" w:rsidRDefault="003E6468" w:rsidP="003E6468">
      <w:pPr>
        <w:pStyle w:val="P00"/>
        <w:tabs>
          <w:tab w:val="clear" w:pos="6259"/>
        </w:tabs>
        <w:spacing w:before="0"/>
        <w:ind w:left="0" w:right="1134"/>
        <w:rPr>
          <w:rFonts w:ascii="FrankRuehl" w:hAnsi="FrankRuehl"/>
          <w:vanish/>
          <w:szCs w:val="20"/>
          <w:shd w:val="clear" w:color="auto" w:fill="FFFF99"/>
          <w:rtl/>
        </w:rPr>
      </w:pPr>
      <w:r w:rsidRPr="007C7E23">
        <w:rPr>
          <w:rFonts w:ascii="FrankRuehl" w:hAnsi="FrankRuehl"/>
          <w:b/>
          <w:bCs/>
          <w:vanish/>
          <w:szCs w:val="20"/>
          <w:shd w:val="clear" w:color="auto" w:fill="FFFF99"/>
          <w:rtl/>
        </w:rPr>
        <w:t>תיקון מס' 38</w:t>
      </w:r>
    </w:p>
    <w:p w14:paraId="09F3F124" w14:textId="77777777" w:rsidR="003E6468" w:rsidRPr="007C7E23" w:rsidRDefault="003E6468" w:rsidP="003E6468">
      <w:pPr>
        <w:pStyle w:val="P00"/>
        <w:tabs>
          <w:tab w:val="clear" w:pos="6259"/>
        </w:tabs>
        <w:spacing w:before="0"/>
        <w:ind w:left="0" w:right="1134"/>
        <w:rPr>
          <w:rFonts w:ascii="FrankRuehl" w:hAnsi="FrankRuehl"/>
          <w:vanish/>
          <w:szCs w:val="20"/>
          <w:shd w:val="clear" w:color="auto" w:fill="FFFF99"/>
          <w:rtl/>
        </w:rPr>
      </w:pPr>
      <w:hyperlink r:id="rId121" w:history="1">
        <w:r w:rsidRPr="007C7E23">
          <w:rPr>
            <w:rStyle w:val="Hyperlink"/>
            <w:rFonts w:ascii="FrankRuehl" w:hAnsi="FrankRuehl"/>
            <w:vanish/>
            <w:szCs w:val="20"/>
            <w:shd w:val="clear" w:color="auto" w:fill="FFFF99"/>
            <w:rtl/>
          </w:rPr>
          <w:t>ס"ח תשפ"ג מס' 3016</w:t>
        </w:r>
      </w:hyperlink>
      <w:r w:rsidRPr="007C7E23">
        <w:rPr>
          <w:rFonts w:ascii="FrankRuehl" w:hAnsi="FrankRuehl"/>
          <w:vanish/>
          <w:szCs w:val="20"/>
          <w:shd w:val="clear" w:color="auto" w:fill="FFFF99"/>
          <w:rtl/>
        </w:rPr>
        <w:t xml:space="preserve"> מיום 9.2.2023 עמ' 16 (</w:t>
      </w:r>
      <w:hyperlink r:id="rId122" w:history="1">
        <w:r w:rsidRPr="007C7E23">
          <w:rPr>
            <w:rStyle w:val="Hyperlink"/>
            <w:rFonts w:ascii="FrankRuehl" w:hAnsi="FrankRuehl"/>
            <w:vanish/>
            <w:szCs w:val="20"/>
            <w:shd w:val="clear" w:color="auto" w:fill="FFFF99"/>
            <w:rtl/>
          </w:rPr>
          <w:t>ה"ח 945</w:t>
        </w:r>
      </w:hyperlink>
      <w:r w:rsidRPr="007C7E23">
        <w:rPr>
          <w:rFonts w:ascii="FrankRuehl" w:hAnsi="FrankRuehl"/>
          <w:vanish/>
          <w:szCs w:val="20"/>
          <w:shd w:val="clear" w:color="auto" w:fill="FFFF99"/>
          <w:rtl/>
        </w:rPr>
        <w:t>)</w:t>
      </w:r>
    </w:p>
    <w:p w14:paraId="6E76A780" w14:textId="77777777" w:rsidR="005B6F29" w:rsidRPr="005D528A" w:rsidRDefault="003E6468" w:rsidP="003E6468">
      <w:pPr>
        <w:pStyle w:val="P00"/>
        <w:ind w:left="0" w:right="1134"/>
        <w:rPr>
          <w:rStyle w:val="default"/>
          <w:rFonts w:cs="FrankRuehl"/>
          <w:sz w:val="2"/>
          <w:szCs w:val="2"/>
          <w:rtl/>
        </w:rPr>
      </w:pPr>
      <w:r w:rsidRPr="007C7E23">
        <w:rPr>
          <w:vanish/>
          <w:sz w:val="22"/>
          <w:szCs w:val="22"/>
          <w:shd w:val="clear" w:color="auto" w:fill="FFFF99"/>
          <w:rtl/>
        </w:rPr>
        <w:tab/>
      </w:r>
      <w:r w:rsidRPr="007C7E23">
        <w:rPr>
          <w:rStyle w:val="default"/>
          <w:rFonts w:cs="FrankRuehl"/>
          <w:vanish/>
          <w:sz w:val="22"/>
          <w:szCs w:val="22"/>
          <w:shd w:val="clear" w:color="auto" w:fill="FFFF99"/>
          <w:rtl/>
        </w:rPr>
        <w:t>(3)</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השר, באישור </w:t>
      </w:r>
      <w:r w:rsidRPr="007C7E23">
        <w:rPr>
          <w:rStyle w:val="default"/>
          <w:rFonts w:cs="FrankRuehl" w:hint="cs"/>
          <w:strike/>
          <w:vanish/>
          <w:sz w:val="22"/>
          <w:szCs w:val="22"/>
          <w:shd w:val="clear" w:color="auto" w:fill="FFFF99"/>
          <w:rtl/>
        </w:rPr>
        <w:t>ועדת העבודה והרווחה</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ועדת הבריאות</w:t>
      </w:r>
      <w:r w:rsidRPr="007C7E23">
        <w:rPr>
          <w:rStyle w:val="default"/>
          <w:rFonts w:cs="FrankRuehl" w:hint="cs"/>
          <w:vanish/>
          <w:sz w:val="22"/>
          <w:szCs w:val="22"/>
          <w:shd w:val="clear" w:color="auto" w:fill="FFFF99"/>
          <w:rtl/>
        </w:rPr>
        <w:t xml:space="preserve"> של הכנסת, יקבע בתקנות כללים, מבחנים ואמות מידה לביצוע הוראות סעיף קטן (2).</w:t>
      </w:r>
      <w:bookmarkEnd w:id="80"/>
    </w:p>
    <w:p w14:paraId="5904C6E5" w14:textId="77777777" w:rsidR="00D46DCD" w:rsidRDefault="00D46DCD" w:rsidP="001358B7">
      <w:pPr>
        <w:pStyle w:val="P00"/>
        <w:spacing w:before="72"/>
        <w:ind w:left="0" w:right="1134"/>
        <w:rPr>
          <w:rStyle w:val="default"/>
          <w:rFonts w:cs="FrankRuehl" w:hint="cs"/>
          <w:rtl/>
        </w:rPr>
      </w:pPr>
      <w:bookmarkStart w:id="81" w:name="Seif102"/>
      <w:bookmarkEnd w:id="81"/>
      <w:r>
        <w:rPr>
          <w:rFonts w:cs="Miriam"/>
          <w:szCs w:val="32"/>
          <w:rtl/>
          <w:lang w:val="he-IL"/>
        </w:rPr>
        <w:pict w14:anchorId="477D14B3">
          <v:shape id="_x0000_s2235" type="#_x0000_t202" style="position:absolute;left:0;text-align:left;margin-left:462pt;margin-top:1.6pt;width:80.25pt;height:67.5pt;z-index:251711488" filled="f" stroked="f">
            <v:textbox inset="1mm,,1mm">
              <w:txbxContent>
                <w:p w14:paraId="6FBFDA78" w14:textId="77777777" w:rsidR="002E0A2D" w:rsidRDefault="002E0A2D">
                  <w:pPr>
                    <w:spacing w:line="160" w:lineRule="exact"/>
                    <w:jc w:val="left"/>
                    <w:rPr>
                      <w:rFonts w:cs="Miriam" w:hint="cs"/>
                      <w:szCs w:val="18"/>
                      <w:rtl/>
                    </w:rPr>
                  </w:pPr>
                  <w:r>
                    <w:rPr>
                      <w:rFonts w:cs="Miriam" w:hint="cs"/>
                      <w:szCs w:val="18"/>
                      <w:rtl/>
                    </w:rPr>
                    <w:t>סגירת יחידה מקצועית או הפחתה במספר המיטות</w:t>
                  </w:r>
                </w:p>
                <w:p w14:paraId="2E2D2269" w14:textId="77777777" w:rsidR="002E0A2D" w:rsidRDefault="002E0A2D">
                  <w:pPr>
                    <w:spacing w:line="160" w:lineRule="exact"/>
                    <w:jc w:val="left"/>
                    <w:rPr>
                      <w:rFonts w:cs="Miriam" w:hint="cs"/>
                      <w:sz w:val="18"/>
                      <w:szCs w:val="18"/>
                      <w:rtl/>
                    </w:rPr>
                  </w:pPr>
                  <w:r>
                    <w:rPr>
                      <w:rFonts w:cs="Miriam" w:hint="cs"/>
                      <w:szCs w:val="18"/>
                      <w:rtl/>
                    </w:rPr>
                    <w:t>(תיקון מס' 17)</w:t>
                  </w:r>
                  <w:r>
                    <w:rPr>
                      <w:rFonts w:cs="Miriam" w:hint="cs"/>
                      <w:sz w:val="18"/>
                      <w:szCs w:val="18"/>
                      <w:rtl/>
                    </w:rPr>
                    <w:t xml:space="preserve"> תשס"ג-2003</w:t>
                  </w:r>
                </w:p>
                <w:p w14:paraId="148DD084" w14:textId="77777777" w:rsidR="002E0A2D" w:rsidRDefault="002E0A2D">
                  <w:pPr>
                    <w:spacing w:line="160" w:lineRule="exact"/>
                    <w:jc w:val="left"/>
                    <w:rPr>
                      <w:rFonts w:cs="Miriam" w:hint="cs"/>
                      <w:sz w:val="18"/>
                      <w:szCs w:val="18"/>
                      <w:rtl/>
                    </w:rPr>
                  </w:pPr>
                  <w:r>
                    <w:rPr>
                      <w:rFonts w:cs="Miriam" w:hint="cs"/>
                      <w:sz w:val="18"/>
                      <w:szCs w:val="18"/>
                      <w:rtl/>
                    </w:rPr>
                    <w:t>(תיקון מס' 20) תשס"ח-2008</w:t>
                  </w:r>
                </w:p>
              </w:txbxContent>
            </v:textbox>
            <w10:anchorlock/>
          </v:shape>
        </w:pict>
      </w:r>
      <w:r>
        <w:rPr>
          <w:rStyle w:val="default"/>
          <w:rFonts w:cs="Miriam" w:hint="cs"/>
          <w:sz w:val="32"/>
          <w:szCs w:val="32"/>
          <w:rtl/>
        </w:rPr>
        <w:t>24</w:t>
      </w:r>
      <w:r>
        <w:rPr>
          <w:rStyle w:val="default"/>
          <w:rFonts w:cs="FrankRuehl" w:hint="cs"/>
          <w:rtl/>
        </w:rPr>
        <w:t>ב.</w:t>
      </w:r>
      <w:r>
        <w:rPr>
          <w:rStyle w:val="default"/>
          <w:rFonts w:cs="FrankRuehl" w:hint="cs"/>
          <w:rtl/>
        </w:rPr>
        <w:tab/>
        <w:t xml:space="preserve">המנהל רשאי, לאחר ששמע את עמדת בית החולים, להורות על סגירת יחידה מקצועית בבית החולים, או על הפחתה של מספר המיטות בו, בכל אחד מאלה </w:t>
      </w:r>
      <w:r>
        <w:rPr>
          <w:rStyle w:val="default"/>
          <w:rFonts w:cs="FrankRuehl"/>
          <w:rtl/>
        </w:rPr>
        <w:t>–</w:t>
      </w:r>
    </w:p>
    <w:p w14:paraId="274F2086" w14:textId="77777777" w:rsidR="001358B7" w:rsidRDefault="001358B7" w:rsidP="001358B7">
      <w:pPr>
        <w:pStyle w:val="P00"/>
        <w:spacing w:before="72"/>
        <w:ind w:left="0" w:right="1134"/>
        <w:rPr>
          <w:rStyle w:val="default"/>
          <w:rFonts w:cs="FrankRuehl" w:hint="cs"/>
          <w:rtl/>
        </w:rPr>
      </w:pPr>
    </w:p>
    <w:p w14:paraId="219F8CA6" w14:textId="77777777" w:rsidR="007D08E9" w:rsidRDefault="007D08E9" w:rsidP="001358B7">
      <w:pPr>
        <w:pStyle w:val="P00"/>
        <w:spacing w:before="72"/>
        <w:ind w:left="0" w:right="1134"/>
        <w:rPr>
          <w:rStyle w:val="default"/>
          <w:rFonts w:cs="FrankRuehl" w:hint="cs"/>
          <w:rtl/>
        </w:rPr>
      </w:pPr>
    </w:p>
    <w:p w14:paraId="00E3793A" w14:textId="77777777" w:rsidR="007D08E9" w:rsidRDefault="007D08E9" w:rsidP="007D08E9">
      <w:pPr>
        <w:pStyle w:val="P00"/>
        <w:spacing w:before="72"/>
        <w:ind w:left="624" w:right="1134"/>
        <w:rPr>
          <w:rStyle w:val="default"/>
          <w:rFonts w:cs="FrankRuehl" w:hint="cs"/>
          <w:rtl/>
        </w:rPr>
      </w:pPr>
      <w:r>
        <w:rPr>
          <w:rFonts w:hint="cs"/>
          <w:rtl/>
          <w:lang w:eastAsia="en-US"/>
        </w:rPr>
        <w:pict w14:anchorId="249001A7">
          <v:shape id="_x0000_s2337" type="#_x0000_t202" style="position:absolute;left:0;text-align:left;margin-left:470.25pt;margin-top:7.1pt;width:1in;height:16.8pt;z-index:251743232" filled="f" stroked="f">
            <v:textbox inset="1mm,0,1mm,0">
              <w:txbxContent>
                <w:p w14:paraId="50F14BA7" w14:textId="77777777" w:rsidR="002E0A2D" w:rsidRDefault="002E0A2D" w:rsidP="007D08E9">
                  <w:pPr>
                    <w:spacing w:line="160" w:lineRule="exact"/>
                    <w:jc w:val="left"/>
                    <w:rPr>
                      <w:rFonts w:cs="Miriam" w:hint="cs"/>
                      <w:sz w:val="18"/>
                      <w:szCs w:val="18"/>
                      <w:rtl/>
                    </w:rPr>
                  </w:pPr>
                  <w:r>
                    <w:rPr>
                      <w:rFonts w:cs="Miriam" w:hint="cs"/>
                      <w:sz w:val="18"/>
                      <w:szCs w:val="18"/>
                      <w:rtl/>
                    </w:rPr>
                    <w:t>(תיקון מס' 20) תשס"ח-2008</w:t>
                  </w:r>
                </w:p>
              </w:txbxContent>
            </v:textbox>
          </v:shape>
        </w:pict>
      </w:r>
      <w:r>
        <w:rPr>
          <w:rStyle w:val="default"/>
          <w:rFonts w:cs="FrankRuehl" w:hint="cs"/>
          <w:rtl/>
        </w:rPr>
        <w:t>(1)</w:t>
      </w:r>
      <w:r>
        <w:rPr>
          <w:rStyle w:val="default"/>
          <w:rFonts w:cs="FrankRuehl" w:hint="cs"/>
          <w:rtl/>
        </w:rPr>
        <w:tab/>
        <w:t>לשם צמצום ההוצאה הציבורית לבריאות, ובלבד שאין בכך כדי לפגוע בבריאות הציבור;</w:t>
      </w:r>
    </w:p>
    <w:p w14:paraId="31AE4D09" w14:textId="77777777" w:rsidR="007D08E9" w:rsidRDefault="007D08E9" w:rsidP="007D08E9">
      <w:pPr>
        <w:pStyle w:val="P00"/>
        <w:spacing w:before="72"/>
        <w:ind w:left="624" w:right="1134"/>
        <w:rPr>
          <w:rStyle w:val="default"/>
          <w:rFonts w:cs="FrankRuehl" w:hint="cs"/>
          <w:rtl/>
        </w:rPr>
      </w:pPr>
      <w:r>
        <w:rPr>
          <w:rtl/>
          <w:lang w:val="he-IL"/>
        </w:rPr>
        <w:pict w14:anchorId="439C295A">
          <v:shape id="_x0000_s2335" type="#_x0000_t202" style="position:absolute;left:0;text-align:left;margin-left:470.25pt;margin-top:7.1pt;width:1in;height:22.4pt;z-index:251741184" filled="f" stroked="f">
            <v:textbox inset="1mm,0,1mm,0">
              <w:txbxContent>
                <w:p w14:paraId="41624874" w14:textId="77777777" w:rsidR="002E0A2D" w:rsidRDefault="002E0A2D" w:rsidP="007D08E9">
                  <w:pPr>
                    <w:spacing w:line="160" w:lineRule="exact"/>
                    <w:jc w:val="left"/>
                    <w:rPr>
                      <w:rFonts w:cs="Miriam" w:hint="cs"/>
                      <w:sz w:val="18"/>
                      <w:szCs w:val="18"/>
                      <w:rtl/>
                    </w:rPr>
                  </w:pPr>
                  <w:r>
                    <w:rPr>
                      <w:rFonts w:cs="Miriam" w:hint="cs"/>
                      <w:sz w:val="18"/>
                      <w:szCs w:val="18"/>
                      <w:rtl/>
                    </w:rPr>
                    <w:t>(תיקון מס' 20) תשס"ח-2008</w:t>
                  </w:r>
                </w:p>
              </w:txbxContent>
            </v:textbox>
          </v:shape>
        </w:pict>
      </w:r>
      <w:r>
        <w:rPr>
          <w:rStyle w:val="default"/>
          <w:rFonts w:cs="FrankRuehl" w:hint="cs"/>
          <w:rtl/>
        </w:rPr>
        <w:t>(2)</w:t>
      </w:r>
      <w:r>
        <w:rPr>
          <w:rStyle w:val="default"/>
          <w:rFonts w:cs="FrankRuehl" w:hint="cs"/>
          <w:rtl/>
        </w:rPr>
        <w:tab/>
        <w:t>לשם שמירה על בריאות הציבור או מניעת פגיעה בבריאות הציבור;</w:t>
      </w:r>
    </w:p>
    <w:p w14:paraId="06CE1722" w14:textId="77777777" w:rsidR="007D08E9" w:rsidRDefault="007D08E9" w:rsidP="007D08E9">
      <w:pPr>
        <w:pStyle w:val="P00"/>
        <w:spacing w:before="72"/>
        <w:ind w:left="624" w:right="1134"/>
        <w:rPr>
          <w:rStyle w:val="default"/>
          <w:rFonts w:cs="FrankRuehl" w:hint="cs"/>
          <w:rtl/>
        </w:rPr>
      </w:pPr>
      <w:r>
        <w:rPr>
          <w:rtl/>
          <w:lang w:val="he-IL"/>
        </w:rPr>
        <w:pict w14:anchorId="58EB38B0">
          <v:shape id="_x0000_s2336" type="#_x0000_t202" style="position:absolute;left:0;text-align:left;margin-left:470.25pt;margin-top:7.1pt;width:1in;height:16.8pt;z-index:251742208" filled="f" stroked="f">
            <v:textbox inset="1mm,0,1mm,0">
              <w:txbxContent>
                <w:p w14:paraId="108CF6FC" w14:textId="77777777" w:rsidR="002E0A2D" w:rsidRDefault="002E0A2D" w:rsidP="007D08E9">
                  <w:pPr>
                    <w:spacing w:line="160" w:lineRule="exact"/>
                    <w:jc w:val="left"/>
                    <w:rPr>
                      <w:rFonts w:cs="Miriam" w:hint="cs"/>
                      <w:sz w:val="18"/>
                      <w:szCs w:val="18"/>
                      <w:rtl/>
                    </w:rPr>
                  </w:pPr>
                  <w:r>
                    <w:rPr>
                      <w:rFonts w:cs="Miriam" w:hint="cs"/>
                      <w:sz w:val="18"/>
                      <w:szCs w:val="18"/>
                      <w:rtl/>
                    </w:rPr>
                    <w:t>(תיקון מס' 20) תשס"ח-2008</w:t>
                  </w:r>
                </w:p>
              </w:txbxContent>
            </v:textbox>
          </v:shape>
        </w:pict>
      </w:r>
      <w:r>
        <w:rPr>
          <w:rStyle w:val="default"/>
          <w:rFonts w:cs="FrankRuehl" w:hint="cs"/>
          <w:rtl/>
        </w:rPr>
        <w:t>(3)</w:t>
      </w:r>
      <w:r>
        <w:rPr>
          <w:rStyle w:val="default"/>
          <w:rFonts w:cs="FrankRuehl" w:hint="cs"/>
          <w:rtl/>
        </w:rPr>
        <w:tab/>
        <w:t xml:space="preserve">לגבי יחידה מקצועית בבית חולים העוסקת בנטילת אברים או בהשתלת אברים כהגדרתן בחוק השתלת אברים, התשס"ח-2008 </w:t>
      </w:r>
      <w:r>
        <w:rPr>
          <w:rStyle w:val="default"/>
          <w:rFonts w:cs="FrankRuehl"/>
          <w:rtl/>
        </w:rPr>
        <w:t>–</w:t>
      </w:r>
      <w:r>
        <w:rPr>
          <w:rStyle w:val="default"/>
          <w:rFonts w:cs="FrankRuehl" w:hint="cs"/>
          <w:rtl/>
        </w:rPr>
        <w:t xml:space="preserve"> בית החולים או היחידה המקצועית לא קיימו הוראה מהוראות החוק האמור;</w:t>
      </w:r>
    </w:p>
    <w:p w14:paraId="2B5A2F8F" w14:textId="77777777" w:rsidR="007D08E9" w:rsidRPr="003A46E0" w:rsidRDefault="007D08E9" w:rsidP="007D08E9">
      <w:pPr>
        <w:pStyle w:val="P00"/>
        <w:spacing w:before="72"/>
        <w:ind w:left="624" w:right="1134"/>
        <w:rPr>
          <w:rStyle w:val="default"/>
          <w:rFonts w:cs="FrankRuehl" w:hint="cs"/>
          <w:rtl/>
        </w:rPr>
      </w:pPr>
      <w:r w:rsidRPr="003A46E0">
        <w:rPr>
          <w:rStyle w:val="default"/>
          <w:rFonts w:cs="FrankRuehl"/>
          <w:rtl/>
        </w:rPr>
        <w:pict w14:anchorId="52EA8D5B">
          <v:shape id="_x0000_s2338" type="#_x0000_t202" style="position:absolute;left:0;text-align:left;margin-left:470.25pt;margin-top:7.1pt;width:1in;height:16.8pt;z-index:251744256" filled="f" stroked="f">
            <v:textbox inset="1mm,0,1mm,0">
              <w:txbxContent>
                <w:p w14:paraId="18012EB2" w14:textId="77777777" w:rsidR="002E0A2D" w:rsidRDefault="002E0A2D" w:rsidP="007D08E9">
                  <w:pPr>
                    <w:spacing w:line="160" w:lineRule="exact"/>
                    <w:jc w:val="left"/>
                    <w:rPr>
                      <w:rFonts w:cs="Miriam" w:hint="cs"/>
                      <w:sz w:val="18"/>
                      <w:szCs w:val="18"/>
                      <w:rtl/>
                    </w:rPr>
                  </w:pPr>
                  <w:r>
                    <w:rPr>
                      <w:rFonts w:cs="Miriam" w:hint="cs"/>
                      <w:sz w:val="18"/>
                      <w:szCs w:val="18"/>
                      <w:rtl/>
                    </w:rPr>
                    <w:t>(תיקון מס' 25) תש"ע-2010</w:t>
                  </w:r>
                </w:p>
              </w:txbxContent>
            </v:textbox>
          </v:shape>
        </w:pict>
      </w:r>
      <w:r w:rsidRPr="003A46E0">
        <w:rPr>
          <w:rStyle w:val="default"/>
          <w:rFonts w:cs="FrankRuehl" w:hint="cs"/>
          <w:rtl/>
        </w:rPr>
        <w:t>(4)</w:t>
      </w:r>
      <w:r w:rsidRPr="003A46E0">
        <w:rPr>
          <w:rStyle w:val="default"/>
          <w:rFonts w:cs="FrankRuehl" w:hint="cs"/>
          <w:rtl/>
        </w:rPr>
        <w:tab/>
        <w:t xml:space="preserve">לגבי מחלקה מוכרת כהגדרתה בחוק תרומת ביציות, התש"ע-2010 </w:t>
      </w:r>
      <w:r w:rsidRPr="003A46E0">
        <w:rPr>
          <w:rStyle w:val="default"/>
          <w:rFonts w:cs="FrankRuehl"/>
          <w:rtl/>
        </w:rPr>
        <w:t>–</w:t>
      </w:r>
      <w:r w:rsidRPr="003A46E0">
        <w:rPr>
          <w:rStyle w:val="default"/>
          <w:rFonts w:cs="FrankRuehl" w:hint="cs"/>
          <w:rtl/>
        </w:rPr>
        <w:t xml:space="preserve"> בית החולים או המחלקה המוכרת לא קיימו הוראה מהוראות החוק האמור.</w:t>
      </w:r>
    </w:p>
    <w:p w14:paraId="3DDF459F" w14:textId="77777777" w:rsidR="007D08E9" w:rsidRPr="007C7E23" w:rsidRDefault="007D08E9" w:rsidP="007D08E9">
      <w:pPr>
        <w:pStyle w:val="P00"/>
        <w:spacing w:before="0"/>
        <w:ind w:left="0" w:right="1134"/>
        <w:rPr>
          <w:rFonts w:hint="cs"/>
          <w:b/>
          <w:bCs/>
          <w:vanish/>
          <w:szCs w:val="20"/>
          <w:shd w:val="clear" w:color="auto" w:fill="FFFF99"/>
          <w:rtl/>
        </w:rPr>
      </w:pPr>
      <w:bookmarkStart w:id="82" w:name="Rov263"/>
      <w:r w:rsidRPr="007C7E23">
        <w:rPr>
          <w:rFonts w:hint="cs"/>
          <w:vanish/>
          <w:color w:val="FF0000"/>
          <w:szCs w:val="20"/>
          <w:shd w:val="clear" w:color="auto" w:fill="FFFF99"/>
          <w:rtl/>
        </w:rPr>
        <w:t>מיום 1.6.2003</w:t>
      </w:r>
    </w:p>
    <w:p w14:paraId="397EBD97" w14:textId="77777777" w:rsidR="007D08E9" w:rsidRPr="007C7E23" w:rsidRDefault="007D08E9" w:rsidP="007D08E9">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17</w:t>
      </w:r>
    </w:p>
    <w:p w14:paraId="4E3C1D53" w14:textId="77777777" w:rsidR="007D08E9" w:rsidRPr="007C7E23" w:rsidRDefault="007D08E9" w:rsidP="007D08E9">
      <w:pPr>
        <w:pStyle w:val="P22"/>
        <w:spacing w:before="0"/>
        <w:ind w:left="0" w:right="1134"/>
        <w:rPr>
          <w:rFonts w:hint="cs"/>
          <w:vanish/>
          <w:szCs w:val="20"/>
          <w:shd w:val="clear" w:color="auto" w:fill="FFFF99"/>
          <w:rtl/>
        </w:rPr>
      </w:pPr>
      <w:hyperlink r:id="rId123" w:history="1">
        <w:r w:rsidRPr="007C7E23">
          <w:rPr>
            <w:rStyle w:val="Hyperlink"/>
            <w:rFonts w:hint="cs"/>
            <w:vanish/>
            <w:szCs w:val="20"/>
            <w:shd w:val="clear" w:color="auto" w:fill="FFFF99"/>
            <w:rtl/>
          </w:rPr>
          <w:t>ס"ח תשס"ג מס' 1892</w:t>
        </w:r>
      </w:hyperlink>
      <w:r w:rsidRPr="007C7E23">
        <w:rPr>
          <w:rFonts w:hint="cs"/>
          <w:vanish/>
          <w:szCs w:val="20"/>
          <w:shd w:val="clear" w:color="auto" w:fill="FFFF99"/>
          <w:rtl/>
        </w:rPr>
        <w:t xml:space="preserve"> מיום 1.6.2003 עמ' 475 (</w:t>
      </w:r>
      <w:hyperlink r:id="rId124" w:history="1">
        <w:r w:rsidRPr="007C7E23">
          <w:rPr>
            <w:rStyle w:val="Hyperlink"/>
            <w:rFonts w:hint="cs"/>
            <w:vanish/>
            <w:szCs w:val="20"/>
            <w:shd w:val="clear" w:color="auto" w:fill="FFFF99"/>
            <w:rtl/>
          </w:rPr>
          <w:t>ה"ח 25</w:t>
        </w:r>
      </w:hyperlink>
      <w:r w:rsidRPr="007C7E23">
        <w:rPr>
          <w:rFonts w:hint="cs"/>
          <w:vanish/>
          <w:szCs w:val="20"/>
          <w:shd w:val="clear" w:color="auto" w:fill="FFFF99"/>
          <w:rtl/>
        </w:rPr>
        <w:t xml:space="preserve">) </w:t>
      </w:r>
    </w:p>
    <w:p w14:paraId="733DE053" w14:textId="77777777" w:rsidR="007D08E9" w:rsidRPr="007C7E23" w:rsidRDefault="007D08E9" w:rsidP="007D08E9">
      <w:pPr>
        <w:pStyle w:val="P22"/>
        <w:spacing w:before="0"/>
        <w:ind w:left="0" w:right="1134"/>
        <w:rPr>
          <w:rStyle w:val="default"/>
          <w:rFonts w:cs="FrankRuehl" w:hint="cs"/>
          <w:b/>
          <w:bCs/>
          <w:vanish/>
          <w:szCs w:val="20"/>
          <w:shd w:val="clear" w:color="auto" w:fill="FFFF99"/>
          <w:rtl/>
        </w:rPr>
      </w:pPr>
      <w:r w:rsidRPr="007C7E23">
        <w:rPr>
          <w:rFonts w:hint="cs"/>
          <w:b/>
          <w:bCs/>
          <w:vanish/>
          <w:szCs w:val="20"/>
          <w:shd w:val="clear" w:color="auto" w:fill="FFFF99"/>
          <w:rtl/>
        </w:rPr>
        <w:t>הוספת סעיף 24ב</w:t>
      </w:r>
    </w:p>
    <w:p w14:paraId="27D3D4ED" w14:textId="77777777" w:rsidR="007D08E9" w:rsidRPr="007C7E23" w:rsidRDefault="007D08E9" w:rsidP="007D08E9">
      <w:pPr>
        <w:pStyle w:val="P00"/>
        <w:spacing w:before="0"/>
        <w:ind w:left="0" w:right="1134"/>
        <w:rPr>
          <w:rStyle w:val="default"/>
          <w:rFonts w:cs="FrankRuehl" w:hint="cs"/>
          <w:vanish/>
          <w:color w:val="FF0000"/>
          <w:szCs w:val="20"/>
          <w:shd w:val="clear" w:color="auto" w:fill="FFFF99"/>
          <w:rtl/>
        </w:rPr>
      </w:pPr>
    </w:p>
    <w:p w14:paraId="049C5CD8" w14:textId="77777777" w:rsidR="007D08E9" w:rsidRPr="007C7E23" w:rsidRDefault="007D08E9" w:rsidP="007D08E9">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1.5.2008</w:t>
      </w:r>
    </w:p>
    <w:p w14:paraId="7DA28EA6" w14:textId="77777777" w:rsidR="007D08E9" w:rsidRPr="007C7E23" w:rsidRDefault="007D08E9" w:rsidP="007D08E9">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20</w:t>
      </w:r>
    </w:p>
    <w:p w14:paraId="604781BF" w14:textId="77777777" w:rsidR="007D08E9" w:rsidRPr="007C7E23" w:rsidRDefault="007D08E9" w:rsidP="007D08E9">
      <w:pPr>
        <w:pStyle w:val="P00"/>
        <w:spacing w:before="0"/>
        <w:ind w:left="0" w:right="1134"/>
        <w:rPr>
          <w:rStyle w:val="default"/>
          <w:rFonts w:cs="FrankRuehl" w:hint="cs"/>
          <w:vanish/>
          <w:szCs w:val="20"/>
          <w:shd w:val="clear" w:color="auto" w:fill="FFFF99"/>
          <w:rtl/>
        </w:rPr>
      </w:pPr>
      <w:hyperlink r:id="rId125" w:history="1">
        <w:r w:rsidRPr="007C7E23">
          <w:rPr>
            <w:rStyle w:val="Hyperlink"/>
            <w:rFonts w:hint="cs"/>
            <w:vanish/>
            <w:szCs w:val="20"/>
            <w:shd w:val="clear" w:color="auto" w:fill="FFFF99"/>
            <w:rtl/>
          </w:rPr>
          <w:t>ס"ח תשס"ח מס' 2144</w:t>
        </w:r>
      </w:hyperlink>
      <w:r w:rsidRPr="007C7E23">
        <w:rPr>
          <w:rStyle w:val="default"/>
          <w:rFonts w:cs="FrankRuehl" w:hint="cs"/>
          <w:vanish/>
          <w:szCs w:val="20"/>
          <w:shd w:val="clear" w:color="auto" w:fill="FFFF99"/>
          <w:rtl/>
        </w:rPr>
        <w:t xml:space="preserve"> מיום 31.3.2008 עמ' 405 (</w:t>
      </w:r>
      <w:hyperlink r:id="rId126" w:history="1">
        <w:r w:rsidRPr="007C7E23">
          <w:rPr>
            <w:rStyle w:val="Hyperlink"/>
            <w:rFonts w:hint="cs"/>
            <w:vanish/>
            <w:szCs w:val="20"/>
            <w:shd w:val="clear" w:color="auto" w:fill="FFFF99"/>
            <w:rtl/>
          </w:rPr>
          <w:t>ה"ח 68</w:t>
        </w:r>
      </w:hyperlink>
      <w:r w:rsidRPr="007C7E23">
        <w:rPr>
          <w:rStyle w:val="default"/>
          <w:rFonts w:cs="FrankRuehl" w:hint="cs"/>
          <w:vanish/>
          <w:szCs w:val="20"/>
          <w:shd w:val="clear" w:color="auto" w:fill="FFFF99"/>
          <w:rtl/>
        </w:rPr>
        <w:t>)</w:t>
      </w:r>
    </w:p>
    <w:p w14:paraId="32495793" w14:textId="77777777" w:rsidR="007D08E9" w:rsidRPr="007C7E23" w:rsidRDefault="007D08E9" w:rsidP="007D08E9">
      <w:pPr>
        <w:pStyle w:val="P0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24ב.</w:t>
      </w:r>
      <w:r w:rsidRPr="007C7E23">
        <w:rPr>
          <w:rStyle w:val="default"/>
          <w:rFonts w:cs="FrankRuehl" w:hint="cs"/>
          <w:vanish/>
          <w:sz w:val="22"/>
          <w:szCs w:val="22"/>
          <w:shd w:val="clear" w:color="auto" w:fill="FFFF99"/>
          <w:rtl/>
        </w:rPr>
        <w:tab/>
        <w:t xml:space="preserve">המנהל רשאי, לאחר ששמע את עמדת בית החולים, להורות על סגירת יחידה מקצועית בבית החולים, או על הפחתה של מספר המיטות בו, </w:t>
      </w:r>
      <w:r w:rsidRPr="007C7E23">
        <w:rPr>
          <w:rStyle w:val="default"/>
          <w:rFonts w:cs="FrankRuehl" w:hint="cs"/>
          <w:strike/>
          <w:vanish/>
          <w:sz w:val="22"/>
          <w:szCs w:val="22"/>
          <w:shd w:val="clear" w:color="auto" w:fill="FFFF99"/>
          <w:rtl/>
        </w:rPr>
        <w:t>לשם</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בכל אחד מאלה</w:t>
      </w:r>
      <w:r w:rsidRPr="007C7E23">
        <w:rPr>
          <w:rStyle w:val="default"/>
          <w:rFonts w:cs="FrankRuehl" w:hint="cs"/>
          <w:vanish/>
          <w:sz w:val="22"/>
          <w:szCs w:val="22"/>
          <w:shd w:val="clear" w:color="auto" w:fill="FFFF99"/>
          <w:rtl/>
        </w:rPr>
        <w:t xml:space="preserve"> </w:t>
      </w:r>
      <w:r w:rsidRPr="007C7E23">
        <w:rPr>
          <w:rStyle w:val="default"/>
          <w:rFonts w:cs="FrankRuehl"/>
          <w:vanish/>
          <w:sz w:val="22"/>
          <w:szCs w:val="22"/>
          <w:shd w:val="clear" w:color="auto" w:fill="FFFF99"/>
          <w:rtl/>
        </w:rPr>
        <w:t>–</w:t>
      </w:r>
    </w:p>
    <w:p w14:paraId="42B17E6A" w14:textId="77777777" w:rsidR="007D08E9" w:rsidRPr="007C7E23" w:rsidRDefault="007D08E9" w:rsidP="007D08E9">
      <w:pPr>
        <w:pStyle w:val="P00"/>
        <w:spacing w:before="0"/>
        <w:ind w:left="624"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(1)</w:t>
      </w:r>
      <w:r w:rsidRPr="007C7E23">
        <w:rPr>
          <w:rStyle w:val="default"/>
          <w:rFonts w:cs="FrankRuehl" w:hint="cs"/>
          <w:vanish/>
          <w:sz w:val="22"/>
          <w:szCs w:val="22"/>
          <w:shd w:val="clear" w:color="auto" w:fill="FFFF99"/>
          <w:rtl/>
        </w:rPr>
        <w:tab/>
      </w:r>
      <w:r w:rsidRPr="007C7E23">
        <w:rPr>
          <w:rStyle w:val="default"/>
          <w:rFonts w:cs="FrankRuehl" w:hint="cs"/>
          <w:vanish/>
          <w:sz w:val="22"/>
          <w:szCs w:val="22"/>
          <w:u w:val="single"/>
          <w:shd w:val="clear" w:color="auto" w:fill="FFFF99"/>
          <w:rtl/>
        </w:rPr>
        <w:t>לשם</w:t>
      </w:r>
      <w:r w:rsidRPr="007C7E23">
        <w:rPr>
          <w:rStyle w:val="default"/>
          <w:rFonts w:cs="FrankRuehl" w:hint="cs"/>
          <w:vanish/>
          <w:sz w:val="22"/>
          <w:szCs w:val="22"/>
          <w:shd w:val="clear" w:color="auto" w:fill="FFFF99"/>
          <w:rtl/>
        </w:rPr>
        <w:t xml:space="preserve"> צמצום ההוצאה הציבורית לבריאות, ובלבד שאין בכך כדי לפגוע בבריאות הציבור;</w:t>
      </w:r>
    </w:p>
    <w:p w14:paraId="2E4B8472" w14:textId="77777777" w:rsidR="007D08E9" w:rsidRPr="007C7E23" w:rsidRDefault="007D08E9" w:rsidP="007D08E9">
      <w:pPr>
        <w:pStyle w:val="P00"/>
        <w:spacing w:before="0"/>
        <w:ind w:left="624"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(2)</w:t>
      </w:r>
      <w:r w:rsidRPr="007C7E23">
        <w:rPr>
          <w:rStyle w:val="default"/>
          <w:rFonts w:cs="FrankRuehl" w:hint="cs"/>
          <w:vanish/>
          <w:sz w:val="22"/>
          <w:szCs w:val="22"/>
          <w:shd w:val="clear" w:color="auto" w:fill="FFFF99"/>
          <w:rtl/>
        </w:rPr>
        <w:tab/>
      </w:r>
      <w:r w:rsidRPr="007C7E23">
        <w:rPr>
          <w:rStyle w:val="default"/>
          <w:rFonts w:cs="FrankRuehl" w:hint="cs"/>
          <w:vanish/>
          <w:sz w:val="22"/>
          <w:szCs w:val="22"/>
          <w:u w:val="single"/>
          <w:shd w:val="clear" w:color="auto" w:fill="FFFF99"/>
          <w:rtl/>
        </w:rPr>
        <w:t>לשם</w:t>
      </w:r>
      <w:r w:rsidRPr="007C7E23">
        <w:rPr>
          <w:rStyle w:val="default"/>
          <w:rFonts w:cs="FrankRuehl" w:hint="cs"/>
          <w:vanish/>
          <w:sz w:val="22"/>
          <w:szCs w:val="22"/>
          <w:shd w:val="clear" w:color="auto" w:fill="FFFF99"/>
          <w:rtl/>
        </w:rPr>
        <w:t xml:space="preserve"> שמירה על בריאות הציבור או מניעת פגיעה בבריאות הציבור;</w:t>
      </w:r>
    </w:p>
    <w:p w14:paraId="2224DE63" w14:textId="77777777" w:rsidR="007D08E9" w:rsidRPr="007C7E23" w:rsidRDefault="007D08E9" w:rsidP="007D08E9">
      <w:pPr>
        <w:pStyle w:val="P00"/>
        <w:spacing w:before="0"/>
        <w:ind w:left="624" w:right="1134"/>
        <w:rPr>
          <w:rStyle w:val="default"/>
          <w:rFonts w:cs="FrankRuehl" w:hint="cs"/>
          <w:vanish/>
          <w:sz w:val="22"/>
          <w:szCs w:val="22"/>
          <w:shd w:val="clear" w:color="auto" w:fill="FFFF99"/>
          <w:rtl/>
        </w:rPr>
      </w:pPr>
      <w:r w:rsidRPr="007C7E23">
        <w:rPr>
          <w:rStyle w:val="default"/>
          <w:rFonts w:cs="FrankRuehl" w:hint="cs"/>
          <w:vanish/>
          <w:sz w:val="22"/>
          <w:szCs w:val="22"/>
          <w:u w:val="single"/>
          <w:shd w:val="clear" w:color="auto" w:fill="FFFF99"/>
          <w:rtl/>
        </w:rPr>
        <w:t>(3)</w:t>
      </w:r>
      <w:r w:rsidRPr="007C7E23">
        <w:rPr>
          <w:rStyle w:val="default"/>
          <w:rFonts w:cs="FrankRuehl" w:hint="cs"/>
          <w:vanish/>
          <w:sz w:val="22"/>
          <w:szCs w:val="22"/>
          <w:u w:val="single"/>
          <w:shd w:val="clear" w:color="auto" w:fill="FFFF99"/>
          <w:rtl/>
        </w:rPr>
        <w:tab/>
        <w:t xml:space="preserve">לגבי יחידה מקצועית בבית חולים העוסקת בנטילת אברים או בהשתלת אברים כהגדרתן בחוק השתלת אברים, התשס"ח-2008 </w:t>
      </w: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 xml:space="preserve"> בית החולים או היחידה המקצועית לא קיימו הוראה מהוראות החוק האמור.</w:t>
      </w:r>
    </w:p>
    <w:p w14:paraId="7B742EB0" w14:textId="77777777" w:rsidR="007D08E9" w:rsidRPr="007C7E23" w:rsidRDefault="007D08E9" w:rsidP="007D08E9">
      <w:pPr>
        <w:pStyle w:val="P00"/>
        <w:spacing w:before="0"/>
        <w:ind w:left="624" w:right="1134"/>
        <w:rPr>
          <w:rStyle w:val="default"/>
          <w:rFonts w:cs="FrankRuehl" w:hint="cs"/>
          <w:vanish/>
          <w:szCs w:val="20"/>
          <w:shd w:val="clear" w:color="auto" w:fill="FFFF99"/>
          <w:rtl/>
        </w:rPr>
      </w:pPr>
    </w:p>
    <w:p w14:paraId="33301504" w14:textId="77777777" w:rsidR="007D08E9" w:rsidRPr="007C7E23" w:rsidRDefault="007D08E9" w:rsidP="007D08E9">
      <w:pPr>
        <w:pStyle w:val="P00"/>
        <w:spacing w:before="0"/>
        <w:ind w:left="624"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13.12.2010</w:t>
      </w:r>
    </w:p>
    <w:p w14:paraId="56A316B0" w14:textId="77777777" w:rsidR="007D08E9" w:rsidRPr="007C7E23" w:rsidRDefault="007D08E9" w:rsidP="007D08E9">
      <w:pPr>
        <w:pStyle w:val="P00"/>
        <w:spacing w:before="0"/>
        <w:ind w:left="624"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25</w:t>
      </w:r>
    </w:p>
    <w:p w14:paraId="49AA4EC7" w14:textId="77777777" w:rsidR="007D08E9" w:rsidRPr="007C7E23" w:rsidRDefault="007D08E9" w:rsidP="007D08E9">
      <w:pPr>
        <w:pStyle w:val="P00"/>
        <w:spacing w:before="0"/>
        <w:ind w:left="624" w:right="1134"/>
        <w:rPr>
          <w:rStyle w:val="default"/>
          <w:rFonts w:cs="FrankRuehl" w:hint="cs"/>
          <w:vanish/>
          <w:szCs w:val="20"/>
          <w:shd w:val="clear" w:color="auto" w:fill="FFFF99"/>
          <w:rtl/>
        </w:rPr>
      </w:pPr>
      <w:hyperlink r:id="rId127" w:history="1">
        <w:r w:rsidRPr="007C7E23">
          <w:rPr>
            <w:rStyle w:val="Hyperlink"/>
            <w:rFonts w:hint="cs"/>
            <w:vanish/>
            <w:szCs w:val="20"/>
            <w:shd w:val="clear" w:color="auto" w:fill="FFFF99"/>
            <w:rtl/>
          </w:rPr>
          <w:t>ס"ח תש"ע מס' 2242</w:t>
        </w:r>
      </w:hyperlink>
      <w:r w:rsidRPr="007C7E23">
        <w:rPr>
          <w:rStyle w:val="default"/>
          <w:rFonts w:cs="FrankRuehl" w:hint="cs"/>
          <w:vanish/>
          <w:szCs w:val="20"/>
          <w:shd w:val="clear" w:color="auto" w:fill="FFFF99"/>
          <w:rtl/>
        </w:rPr>
        <w:t xml:space="preserve"> מיום 13.6.2010 עמ' 534 (</w:t>
      </w:r>
      <w:hyperlink r:id="rId128" w:history="1">
        <w:r w:rsidRPr="007C7E23">
          <w:rPr>
            <w:rStyle w:val="Hyperlink"/>
            <w:rFonts w:hint="cs"/>
            <w:vanish/>
            <w:szCs w:val="20"/>
            <w:shd w:val="clear" w:color="auto" w:fill="FFFF99"/>
            <w:rtl/>
          </w:rPr>
          <w:t>ה"ח 289</w:t>
        </w:r>
      </w:hyperlink>
      <w:r w:rsidRPr="007C7E23">
        <w:rPr>
          <w:rStyle w:val="default"/>
          <w:rFonts w:cs="FrankRuehl" w:hint="cs"/>
          <w:vanish/>
          <w:szCs w:val="20"/>
          <w:shd w:val="clear" w:color="auto" w:fill="FFFF99"/>
          <w:rtl/>
        </w:rPr>
        <w:t>)</w:t>
      </w:r>
    </w:p>
    <w:p w14:paraId="259D1744" w14:textId="77777777" w:rsidR="007D08E9" w:rsidRPr="003A46E0" w:rsidRDefault="007D08E9" w:rsidP="007D08E9">
      <w:pPr>
        <w:pStyle w:val="P00"/>
        <w:spacing w:before="0"/>
        <w:ind w:left="624" w:right="1134"/>
        <w:rPr>
          <w:rStyle w:val="default"/>
          <w:rFonts w:cs="FrankRuehl" w:hint="cs"/>
          <w:b/>
          <w:bCs/>
          <w:sz w:val="2"/>
          <w:szCs w:val="2"/>
          <w:shd w:val="clear" w:color="auto" w:fill="FFFF99"/>
          <w:rtl/>
        </w:rPr>
      </w:pPr>
      <w:r w:rsidRPr="007C7E23">
        <w:rPr>
          <w:rStyle w:val="default"/>
          <w:rFonts w:cs="FrankRuehl" w:hint="cs"/>
          <w:b/>
          <w:bCs/>
          <w:vanish/>
          <w:szCs w:val="20"/>
          <w:shd w:val="clear" w:color="auto" w:fill="FFFF99"/>
          <w:rtl/>
        </w:rPr>
        <w:t>הוספת פסקה 24ב(4)</w:t>
      </w:r>
      <w:bookmarkEnd w:id="82"/>
    </w:p>
    <w:p w14:paraId="16923F8E" w14:textId="77777777" w:rsidR="007D08E9" w:rsidRPr="00F00425" w:rsidRDefault="007D08E9" w:rsidP="007D08E9">
      <w:pPr>
        <w:pStyle w:val="P00"/>
        <w:spacing w:before="72"/>
        <w:ind w:left="0" w:right="1134"/>
        <w:rPr>
          <w:rStyle w:val="default"/>
          <w:rFonts w:cs="FrankRuehl" w:hint="cs"/>
          <w:rtl/>
        </w:rPr>
      </w:pPr>
      <w:bookmarkStart w:id="83" w:name="Seif108"/>
      <w:bookmarkEnd w:id="83"/>
      <w:r w:rsidRPr="00F00425">
        <w:rPr>
          <w:rFonts w:cs="Miriam"/>
          <w:szCs w:val="32"/>
          <w:rtl/>
          <w:lang w:val="he-IL"/>
        </w:rPr>
        <w:pict w14:anchorId="0B3DB899">
          <v:shape id="_x0000_s2339" type="#_x0000_t202" style="position:absolute;left:0;text-align:left;margin-left:462pt;margin-top:7.1pt;width:80.25pt;height:48.8pt;z-index:251745280" filled="f" stroked="f">
            <v:textbox inset="1mm,0,1mm,0">
              <w:txbxContent>
                <w:p w14:paraId="5A5536D1" w14:textId="77777777" w:rsidR="002E0A2D" w:rsidRDefault="002E0A2D" w:rsidP="007D08E9">
                  <w:pPr>
                    <w:spacing w:line="160" w:lineRule="exact"/>
                    <w:jc w:val="left"/>
                    <w:rPr>
                      <w:rFonts w:cs="Miriam" w:hint="cs"/>
                      <w:szCs w:val="18"/>
                      <w:rtl/>
                    </w:rPr>
                  </w:pPr>
                  <w:r>
                    <w:rPr>
                      <w:rFonts w:cs="Miriam" w:hint="cs"/>
                      <w:szCs w:val="18"/>
                      <w:rtl/>
                    </w:rPr>
                    <w:t>תשלום לרופא או לבעל מקצוע בעד שירות רפואי שביצע במוסד רפואי</w:t>
                  </w:r>
                </w:p>
                <w:p w14:paraId="1224E4E5" w14:textId="77777777" w:rsidR="002E0A2D" w:rsidRDefault="002E0A2D" w:rsidP="007D08E9">
                  <w:pPr>
                    <w:spacing w:line="160" w:lineRule="exact"/>
                    <w:jc w:val="left"/>
                    <w:rPr>
                      <w:rFonts w:cs="Miriam" w:hint="cs"/>
                      <w:sz w:val="18"/>
                      <w:szCs w:val="18"/>
                      <w:rtl/>
                    </w:rPr>
                  </w:pPr>
                  <w:r>
                    <w:rPr>
                      <w:rFonts w:cs="Miriam" w:hint="cs"/>
                      <w:szCs w:val="18"/>
                      <w:rtl/>
                    </w:rPr>
                    <w:t>(תיקון מס' 28) תשע"ו-2015</w:t>
                  </w:r>
                </w:p>
              </w:txbxContent>
            </v:textbox>
            <w10:anchorlock/>
          </v:shape>
        </w:pict>
      </w:r>
      <w:r w:rsidRPr="00F00425">
        <w:rPr>
          <w:rStyle w:val="default"/>
          <w:rFonts w:cs="Miriam" w:hint="cs"/>
          <w:sz w:val="32"/>
          <w:szCs w:val="32"/>
          <w:rtl/>
        </w:rPr>
        <w:t>24</w:t>
      </w:r>
      <w:r w:rsidRPr="00F00425">
        <w:rPr>
          <w:rStyle w:val="default"/>
          <w:rFonts w:cs="FrankRuehl" w:hint="cs"/>
          <w:rtl/>
        </w:rPr>
        <w:t>ג.</w:t>
      </w:r>
      <w:r w:rsidRPr="00F00425">
        <w:rPr>
          <w:rStyle w:val="default"/>
          <w:rFonts w:cs="FrankRuehl" w:hint="cs"/>
          <w:rtl/>
        </w:rPr>
        <w:tab/>
        <w:t>(א)</w:t>
      </w:r>
      <w:r w:rsidRPr="00F00425">
        <w:rPr>
          <w:rStyle w:val="default"/>
          <w:rFonts w:cs="FrankRuehl" w:hint="cs"/>
          <w:rtl/>
        </w:rPr>
        <w:tab/>
        <w:t>כל תשלום לרופא או לבעל מקצוע אחר, בעד שירות רפואי שביצע בתחומי מוסד רפואי, בין שהרופא או בעל המקצוע הוא עובד המוסד הרפואי ובין שאינו עובדו, ישולם לרופא או לבעל המקצוע על ידי המוסד הרפואי בלבד.</w:t>
      </w:r>
    </w:p>
    <w:p w14:paraId="039CF8BD" w14:textId="77777777" w:rsidR="007D08E9" w:rsidRPr="00F00425" w:rsidRDefault="007D08E9" w:rsidP="007D08E9">
      <w:pPr>
        <w:pStyle w:val="P00"/>
        <w:spacing w:before="72"/>
        <w:ind w:left="0" w:right="1134"/>
        <w:rPr>
          <w:rStyle w:val="default"/>
          <w:rFonts w:cs="FrankRuehl" w:hint="cs"/>
          <w:rtl/>
        </w:rPr>
      </w:pPr>
      <w:r w:rsidRPr="00F00425">
        <w:rPr>
          <w:rStyle w:val="default"/>
          <w:rFonts w:cs="FrankRuehl" w:hint="cs"/>
          <w:rtl/>
        </w:rPr>
        <w:tab/>
        <w:t>(ב)</w:t>
      </w:r>
      <w:r w:rsidRPr="00F00425">
        <w:rPr>
          <w:rStyle w:val="default"/>
          <w:rFonts w:cs="FrankRuehl" w:hint="cs"/>
          <w:rtl/>
        </w:rPr>
        <w:tab/>
        <w:t>הוראות סעיף זה לא יחולו על השירותים המפורטים להלן, אלא אם כן קבע שר הבריאות אחרת לגבי כלל קופות החולים וחברות הביטוח כאחד:</w:t>
      </w:r>
    </w:p>
    <w:p w14:paraId="37FF2F72" w14:textId="77777777" w:rsidR="007D08E9" w:rsidRPr="00F00425" w:rsidRDefault="007D08E9" w:rsidP="007D08E9">
      <w:pPr>
        <w:pStyle w:val="P00"/>
        <w:spacing w:before="72"/>
        <w:ind w:left="1021" w:right="1134"/>
        <w:rPr>
          <w:rStyle w:val="default"/>
          <w:rFonts w:cs="FrankRuehl" w:hint="cs"/>
          <w:rtl/>
        </w:rPr>
      </w:pPr>
      <w:r w:rsidRPr="00F00425">
        <w:rPr>
          <w:rStyle w:val="default"/>
          <w:rFonts w:cs="FrankRuehl" w:hint="cs"/>
          <w:rtl/>
        </w:rPr>
        <w:t>(1)</w:t>
      </w:r>
      <w:r w:rsidRPr="00F00425">
        <w:rPr>
          <w:rStyle w:val="default"/>
          <w:rFonts w:cs="FrankRuehl" w:hint="cs"/>
          <w:rtl/>
        </w:rPr>
        <w:tab/>
        <w:t>שירות רפואי שלגביו יש לרופא או לבעל המקצוע האחר זכאות לתשלום מחברת ביטוח או מקופת חולים, במסגרת התקשרות ביניהם;</w:t>
      </w:r>
    </w:p>
    <w:p w14:paraId="53CBF883" w14:textId="77777777" w:rsidR="007D08E9" w:rsidRPr="00F00425" w:rsidRDefault="007D08E9" w:rsidP="007D08E9">
      <w:pPr>
        <w:pStyle w:val="P00"/>
        <w:spacing w:before="72"/>
        <w:ind w:left="1021" w:right="1134"/>
        <w:rPr>
          <w:rStyle w:val="default"/>
          <w:rFonts w:cs="FrankRuehl" w:hint="cs"/>
          <w:rtl/>
        </w:rPr>
      </w:pPr>
      <w:r w:rsidRPr="00F00425">
        <w:rPr>
          <w:rStyle w:val="default"/>
          <w:rFonts w:cs="FrankRuehl" w:hint="cs"/>
          <w:rtl/>
        </w:rPr>
        <w:t>(2)</w:t>
      </w:r>
      <w:r w:rsidRPr="00F00425">
        <w:rPr>
          <w:rStyle w:val="default"/>
          <w:rFonts w:cs="FrankRuehl" w:hint="cs"/>
          <w:rtl/>
        </w:rPr>
        <w:tab/>
        <w:t>שירות התייעצות עם רופא או עם בעל מקצוע אחר.</w:t>
      </w:r>
    </w:p>
    <w:p w14:paraId="53099A19" w14:textId="77777777" w:rsidR="007D08E9" w:rsidRPr="00F00425" w:rsidRDefault="007D08E9" w:rsidP="007D08E9">
      <w:pPr>
        <w:pStyle w:val="P00"/>
        <w:spacing w:before="72"/>
        <w:ind w:left="0" w:right="1134"/>
        <w:rPr>
          <w:rStyle w:val="default"/>
          <w:rFonts w:cs="FrankRuehl" w:hint="cs"/>
          <w:rtl/>
        </w:rPr>
      </w:pPr>
      <w:r w:rsidRPr="00F00425">
        <w:rPr>
          <w:rStyle w:val="default"/>
          <w:rFonts w:cs="FrankRuehl" w:hint="cs"/>
          <w:rtl/>
        </w:rPr>
        <w:tab/>
        <w:t>(ג)</w:t>
      </w:r>
      <w:r w:rsidRPr="00F00425">
        <w:rPr>
          <w:rStyle w:val="default"/>
          <w:rFonts w:cs="FrankRuehl" w:hint="cs"/>
          <w:rtl/>
        </w:rPr>
        <w:tab/>
        <w:t>רופא או בעל מקצוע אחר, או מי מטעמם, לא יקבלו, במישרין או בעקיפין, כל תשלום נוסף על התשלום כאמור בסעיף קטן (א), בעד השירות הרפואי שביצעו בתחומי מוסד רפואי, והמוסד הרפואי לא יאפשר כל תשלום כאמור.</w:t>
      </w:r>
    </w:p>
    <w:p w14:paraId="32698920" w14:textId="77777777" w:rsidR="007D08E9" w:rsidRPr="00F00425" w:rsidRDefault="007D08E9" w:rsidP="007D08E9">
      <w:pPr>
        <w:pStyle w:val="P00"/>
        <w:spacing w:before="72"/>
        <w:ind w:left="0" w:right="1134"/>
        <w:rPr>
          <w:rStyle w:val="default"/>
          <w:rFonts w:cs="FrankRuehl" w:hint="cs"/>
          <w:rtl/>
        </w:rPr>
      </w:pPr>
      <w:r w:rsidRPr="00F00425">
        <w:rPr>
          <w:rStyle w:val="default"/>
          <w:rFonts w:cs="FrankRuehl" w:hint="cs"/>
          <w:rtl/>
        </w:rPr>
        <w:tab/>
        <w:t>(ד)</w:t>
      </w:r>
      <w:r w:rsidRPr="00F00425">
        <w:rPr>
          <w:rStyle w:val="default"/>
          <w:rFonts w:cs="FrankRuehl" w:hint="cs"/>
          <w:rtl/>
        </w:rPr>
        <w:tab/>
        <w:t>התקשרות של מוסד רפואי עם רופא או בעל מקצוע אחר לביצוע שירות רפואי בתחומי המוסד הרפואי תכלול התחייבות של הרופא או של בעל המקצוע להימנע מקבלת תשלום נוסף כאמור בסעיף קטן (ג).</w:t>
      </w:r>
    </w:p>
    <w:p w14:paraId="15BE5483" w14:textId="77777777" w:rsidR="007D08E9" w:rsidRPr="00F00425" w:rsidRDefault="007D08E9" w:rsidP="007D08E9">
      <w:pPr>
        <w:pStyle w:val="P00"/>
        <w:spacing w:before="72"/>
        <w:ind w:left="0" w:right="1134"/>
        <w:rPr>
          <w:rStyle w:val="default"/>
          <w:rFonts w:cs="FrankRuehl" w:hint="cs"/>
          <w:rtl/>
        </w:rPr>
      </w:pPr>
      <w:r w:rsidRPr="00F00425">
        <w:rPr>
          <w:rStyle w:val="default"/>
          <w:rFonts w:cs="FrankRuehl" w:hint="cs"/>
          <w:rtl/>
        </w:rPr>
        <w:tab/>
        <w:t>(ה)</w:t>
      </w:r>
      <w:r w:rsidRPr="00F00425">
        <w:rPr>
          <w:rStyle w:val="default"/>
          <w:rFonts w:cs="FrankRuehl" w:hint="cs"/>
          <w:rtl/>
        </w:rPr>
        <w:tab/>
        <w:t xml:space="preserve">בסעיף זה </w:t>
      </w:r>
      <w:r w:rsidRPr="00F00425">
        <w:rPr>
          <w:rStyle w:val="default"/>
          <w:rFonts w:cs="FrankRuehl"/>
          <w:rtl/>
        </w:rPr>
        <w:t>–</w:t>
      </w:r>
    </w:p>
    <w:p w14:paraId="41BCEECC" w14:textId="77777777" w:rsidR="007D08E9" w:rsidRPr="00F00425" w:rsidRDefault="007D08E9" w:rsidP="007D08E9">
      <w:pPr>
        <w:pStyle w:val="P00"/>
        <w:spacing w:before="72"/>
        <w:ind w:left="0" w:right="1134"/>
        <w:rPr>
          <w:rStyle w:val="default"/>
          <w:rFonts w:cs="FrankRuehl" w:hint="cs"/>
          <w:rtl/>
        </w:rPr>
      </w:pPr>
      <w:r w:rsidRPr="00F00425">
        <w:rPr>
          <w:rStyle w:val="default"/>
          <w:rFonts w:cs="FrankRuehl" w:hint="cs"/>
          <w:rtl/>
        </w:rPr>
        <w:tab/>
        <w:t xml:space="preserve">"חברת ביטוח" </w:t>
      </w:r>
      <w:r w:rsidRPr="00F00425">
        <w:rPr>
          <w:rStyle w:val="default"/>
          <w:rFonts w:cs="FrankRuehl"/>
          <w:rtl/>
        </w:rPr>
        <w:t>–</w:t>
      </w:r>
      <w:r w:rsidRPr="00F00425">
        <w:rPr>
          <w:rStyle w:val="default"/>
          <w:rFonts w:cs="FrankRuehl" w:hint="cs"/>
          <w:rtl/>
        </w:rPr>
        <w:t xml:space="preserve"> מבטח כהגדרתו בחוק הפיקוח על שירותים פיננסיים (ביטוח), התשמ"א-1981;</w:t>
      </w:r>
    </w:p>
    <w:p w14:paraId="0821CD59" w14:textId="77777777" w:rsidR="007D08E9" w:rsidRPr="00F00425" w:rsidRDefault="007D08E9" w:rsidP="007D08E9">
      <w:pPr>
        <w:pStyle w:val="P00"/>
        <w:spacing w:before="72"/>
        <w:ind w:left="0" w:right="1134"/>
        <w:rPr>
          <w:rStyle w:val="default"/>
          <w:rFonts w:cs="FrankRuehl" w:hint="cs"/>
          <w:rtl/>
        </w:rPr>
      </w:pPr>
      <w:r w:rsidRPr="00F00425">
        <w:rPr>
          <w:rStyle w:val="default"/>
          <w:rFonts w:cs="FrankRuehl" w:hint="cs"/>
          <w:rtl/>
        </w:rPr>
        <w:tab/>
        <w:t xml:space="preserve">"מוסד רפואי" </w:t>
      </w:r>
      <w:r w:rsidRPr="00F00425">
        <w:rPr>
          <w:rStyle w:val="default"/>
          <w:rFonts w:cs="FrankRuehl"/>
          <w:rtl/>
        </w:rPr>
        <w:t>–</w:t>
      </w:r>
      <w:r w:rsidRPr="00F00425">
        <w:rPr>
          <w:rStyle w:val="default"/>
          <w:rFonts w:cs="FrankRuehl" w:hint="cs"/>
          <w:rtl/>
        </w:rPr>
        <w:t xml:space="preserve"> בית חולים או מרפאה כירורגית;</w:t>
      </w:r>
    </w:p>
    <w:p w14:paraId="13CF7C84" w14:textId="77777777" w:rsidR="007D08E9" w:rsidRPr="00F00425" w:rsidRDefault="007D08E9" w:rsidP="007D08E9">
      <w:pPr>
        <w:pStyle w:val="P00"/>
        <w:spacing w:before="72"/>
        <w:ind w:left="0" w:right="1134"/>
        <w:rPr>
          <w:rStyle w:val="default"/>
          <w:rFonts w:cs="FrankRuehl" w:hint="cs"/>
          <w:rtl/>
        </w:rPr>
      </w:pPr>
      <w:r w:rsidRPr="00F00425">
        <w:rPr>
          <w:rStyle w:val="default"/>
          <w:rFonts w:cs="FrankRuehl" w:hint="cs"/>
          <w:rtl/>
        </w:rPr>
        <w:tab/>
        <w:t xml:space="preserve">"מרפאה כירורגית" </w:t>
      </w:r>
      <w:r w:rsidRPr="00F00425">
        <w:rPr>
          <w:rStyle w:val="default"/>
          <w:rFonts w:cs="FrankRuehl"/>
          <w:rtl/>
        </w:rPr>
        <w:t>–</w:t>
      </w:r>
      <w:r w:rsidRPr="00F00425">
        <w:rPr>
          <w:rStyle w:val="default"/>
          <w:rFonts w:cs="FrankRuehl" w:hint="cs"/>
          <w:rtl/>
        </w:rPr>
        <w:t xml:space="preserve"> מרפאה כהגדרתה בסעיף 34(ג), הטעונה רישום בהתאם להוראות לפי סעיף 34(א)(2), ואשר מבוצעות בה פעולות כירורגיות;</w:t>
      </w:r>
    </w:p>
    <w:p w14:paraId="19E89BBD" w14:textId="77777777" w:rsidR="007D08E9" w:rsidRPr="00F00425" w:rsidRDefault="007D08E9" w:rsidP="007D08E9">
      <w:pPr>
        <w:pStyle w:val="P00"/>
        <w:spacing w:before="72"/>
        <w:ind w:left="0" w:right="1134"/>
        <w:rPr>
          <w:rStyle w:val="default"/>
          <w:rFonts w:cs="FrankRuehl" w:hint="cs"/>
          <w:rtl/>
        </w:rPr>
      </w:pPr>
      <w:r w:rsidRPr="00F00425">
        <w:rPr>
          <w:rStyle w:val="default"/>
          <w:rFonts w:cs="FrankRuehl" w:hint="cs"/>
          <w:rtl/>
        </w:rPr>
        <w:tab/>
        <w:t xml:space="preserve">"קופת חולים" </w:t>
      </w:r>
      <w:r w:rsidRPr="00F00425">
        <w:rPr>
          <w:rStyle w:val="default"/>
          <w:rFonts w:cs="FrankRuehl"/>
          <w:rtl/>
        </w:rPr>
        <w:t>–</w:t>
      </w:r>
      <w:r w:rsidRPr="00F00425">
        <w:rPr>
          <w:rStyle w:val="default"/>
          <w:rFonts w:cs="FrankRuehl" w:hint="cs"/>
          <w:rtl/>
        </w:rPr>
        <w:t xml:space="preserve"> קופת חולים במסגרת תכנית לשירותי בריאות נוספים כמשמעותם בסעיף 10 לחוק ביטוח בריאות ממלכתי, התשנ"ד-1994;</w:t>
      </w:r>
    </w:p>
    <w:p w14:paraId="0BAB5597" w14:textId="77777777" w:rsidR="007D08E9" w:rsidRPr="00F00425" w:rsidRDefault="007D08E9" w:rsidP="007D08E9">
      <w:pPr>
        <w:pStyle w:val="P00"/>
        <w:spacing w:before="72"/>
        <w:ind w:left="0" w:right="1134"/>
        <w:rPr>
          <w:rStyle w:val="default"/>
          <w:rFonts w:cs="FrankRuehl" w:hint="cs"/>
          <w:rtl/>
        </w:rPr>
      </w:pPr>
      <w:r w:rsidRPr="00F00425">
        <w:rPr>
          <w:rStyle w:val="default"/>
          <w:rFonts w:cs="FrankRuehl" w:hint="cs"/>
          <w:rtl/>
        </w:rPr>
        <w:tab/>
        <w:t xml:space="preserve">"תשלום" </w:t>
      </w:r>
      <w:r w:rsidRPr="00F00425">
        <w:rPr>
          <w:rStyle w:val="default"/>
          <w:rFonts w:cs="FrankRuehl"/>
          <w:rtl/>
        </w:rPr>
        <w:t>–</w:t>
      </w:r>
      <w:r w:rsidRPr="00F00425">
        <w:rPr>
          <w:rStyle w:val="default"/>
          <w:rFonts w:cs="FrankRuehl" w:hint="cs"/>
          <w:rtl/>
        </w:rPr>
        <w:t xml:space="preserve"> בין כשכר עבודה ובין בכל דרך אחרת.</w:t>
      </w:r>
    </w:p>
    <w:p w14:paraId="46FF309C" w14:textId="77777777" w:rsidR="007D08E9" w:rsidRPr="007C7E23" w:rsidRDefault="007D08E9" w:rsidP="007D08E9">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84" w:name="Rov258"/>
      <w:r w:rsidRPr="007C7E23">
        <w:rPr>
          <w:rStyle w:val="default"/>
          <w:rFonts w:cs="FrankRuehl" w:hint="cs"/>
          <w:vanish/>
          <w:color w:val="FF0000"/>
          <w:szCs w:val="20"/>
          <w:shd w:val="clear" w:color="auto" w:fill="FFFF99"/>
          <w:rtl/>
        </w:rPr>
        <w:t>מיום 1.7.2016</w:t>
      </w:r>
    </w:p>
    <w:p w14:paraId="46F8B7B3" w14:textId="77777777" w:rsidR="007D08E9" w:rsidRPr="007C7E23" w:rsidRDefault="007D08E9" w:rsidP="007D08E9">
      <w:pPr>
        <w:pStyle w:val="P00"/>
        <w:tabs>
          <w:tab w:val="clear" w:pos="1021"/>
          <w:tab w:val="left" w:pos="-3"/>
        </w:tabs>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28</w:t>
      </w:r>
    </w:p>
    <w:p w14:paraId="4EAC1E80" w14:textId="77777777" w:rsidR="007D08E9" w:rsidRPr="007C7E23" w:rsidRDefault="007D08E9" w:rsidP="007D08E9">
      <w:pPr>
        <w:pStyle w:val="P00"/>
        <w:tabs>
          <w:tab w:val="clear" w:pos="1021"/>
          <w:tab w:val="left" w:pos="-3"/>
        </w:tabs>
        <w:spacing w:before="0"/>
        <w:ind w:left="0" w:right="1134"/>
        <w:rPr>
          <w:rStyle w:val="default"/>
          <w:rFonts w:cs="FrankRuehl" w:hint="cs"/>
          <w:vanish/>
          <w:szCs w:val="20"/>
          <w:shd w:val="clear" w:color="auto" w:fill="FFFF99"/>
          <w:rtl/>
        </w:rPr>
      </w:pPr>
      <w:hyperlink r:id="rId129" w:history="1">
        <w:r w:rsidRPr="007C7E23">
          <w:rPr>
            <w:rStyle w:val="Hyperlink"/>
            <w:rFonts w:hint="cs"/>
            <w:vanish/>
            <w:szCs w:val="20"/>
            <w:shd w:val="clear" w:color="auto" w:fill="FFFF99"/>
            <w:rtl/>
          </w:rPr>
          <w:t>ס"ח תשע"ו מס' 2510</w:t>
        </w:r>
      </w:hyperlink>
      <w:r w:rsidRPr="007C7E23">
        <w:rPr>
          <w:rStyle w:val="default"/>
          <w:rFonts w:cs="FrankRuehl" w:hint="cs"/>
          <w:vanish/>
          <w:szCs w:val="20"/>
          <w:shd w:val="clear" w:color="auto" w:fill="FFFF99"/>
          <w:rtl/>
        </w:rPr>
        <w:t xml:space="preserve"> מיום 30.11.2015 עמ' 57 (</w:t>
      </w:r>
      <w:hyperlink r:id="rId130" w:history="1">
        <w:r w:rsidRPr="007C7E23">
          <w:rPr>
            <w:rStyle w:val="Hyperlink"/>
            <w:rFonts w:hint="cs"/>
            <w:vanish/>
            <w:szCs w:val="20"/>
            <w:shd w:val="clear" w:color="auto" w:fill="FFFF99"/>
            <w:rtl/>
          </w:rPr>
          <w:t>ה"ח 951</w:t>
        </w:r>
      </w:hyperlink>
      <w:r w:rsidRPr="007C7E23">
        <w:rPr>
          <w:rStyle w:val="default"/>
          <w:rFonts w:cs="FrankRuehl" w:hint="cs"/>
          <w:vanish/>
          <w:szCs w:val="20"/>
          <w:shd w:val="clear" w:color="auto" w:fill="FFFF99"/>
          <w:rtl/>
        </w:rPr>
        <w:t>)</w:t>
      </w:r>
    </w:p>
    <w:p w14:paraId="3C1AF17D" w14:textId="77777777" w:rsidR="007D08E9" w:rsidRPr="00F00425" w:rsidRDefault="007D08E9" w:rsidP="00F00425">
      <w:pPr>
        <w:pStyle w:val="P00"/>
        <w:tabs>
          <w:tab w:val="clear" w:pos="1021"/>
          <w:tab w:val="left" w:pos="-3"/>
        </w:tabs>
        <w:spacing w:before="0"/>
        <w:ind w:left="0" w:right="1134"/>
        <w:rPr>
          <w:rStyle w:val="default"/>
          <w:rFonts w:cs="FrankRuehl" w:hint="cs"/>
          <w:b/>
          <w:bCs/>
          <w:sz w:val="2"/>
          <w:szCs w:val="2"/>
          <w:shd w:val="clear" w:color="auto" w:fill="FFFF99"/>
          <w:rtl/>
        </w:rPr>
      </w:pPr>
      <w:r w:rsidRPr="007C7E23">
        <w:rPr>
          <w:rStyle w:val="default"/>
          <w:rFonts w:cs="FrankRuehl" w:hint="cs"/>
          <w:b/>
          <w:bCs/>
          <w:vanish/>
          <w:szCs w:val="20"/>
          <w:shd w:val="clear" w:color="auto" w:fill="FFFF99"/>
          <w:rtl/>
        </w:rPr>
        <w:t>הוספת סעיף 24ג</w:t>
      </w:r>
      <w:bookmarkEnd w:id="84"/>
    </w:p>
    <w:p w14:paraId="70AF0BD8" w14:textId="77777777" w:rsidR="007D08E9" w:rsidRDefault="007D08E9" w:rsidP="007D08E9">
      <w:pPr>
        <w:pStyle w:val="P00"/>
        <w:spacing w:before="72"/>
        <w:ind w:left="1021" w:right="1134" w:hanging="1021"/>
        <w:rPr>
          <w:rStyle w:val="default"/>
          <w:rFonts w:cs="FrankRuehl" w:hint="cs"/>
          <w:rtl/>
        </w:rPr>
      </w:pPr>
      <w:bookmarkStart w:id="85" w:name="Seif109"/>
      <w:bookmarkEnd w:id="85"/>
      <w:r>
        <w:rPr>
          <w:rFonts w:cs="Miriam"/>
          <w:szCs w:val="32"/>
          <w:rtl/>
          <w:lang w:val="he-IL"/>
        </w:rPr>
        <w:pict w14:anchorId="59DF8592">
          <v:shape id="_x0000_s2340" type="#_x0000_t202" style="position:absolute;left:0;text-align:left;margin-left:462pt;margin-top:7.1pt;width:80.25pt;height:83.95pt;z-index:251746304" filled="f" stroked="f">
            <v:textbox inset="1mm,0,1mm,0">
              <w:txbxContent>
                <w:p w14:paraId="0CA24F5B" w14:textId="77777777" w:rsidR="002E0A2D" w:rsidRDefault="002E0A2D" w:rsidP="007D08E9">
                  <w:pPr>
                    <w:spacing w:line="160" w:lineRule="exact"/>
                    <w:jc w:val="left"/>
                    <w:rPr>
                      <w:rFonts w:cs="Miriam" w:hint="cs"/>
                      <w:szCs w:val="18"/>
                      <w:rtl/>
                    </w:rPr>
                  </w:pPr>
                  <w:r>
                    <w:rPr>
                      <w:rFonts w:cs="Miriam" w:hint="cs"/>
                      <w:szCs w:val="18"/>
                      <w:rtl/>
                    </w:rPr>
                    <w:t>כללים לעניין המשך טיפול רפואי פרטי לאחר טיפול רפואי במסגרת שירות מרפאה ציבורי או קהילתי</w:t>
                  </w:r>
                </w:p>
                <w:p w14:paraId="49CB20D6" w14:textId="77777777" w:rsidR="002E0A2D" w:rsidRDefault="002E0A2D" w:rsidP="007D08E9">
                  <w:pPr>
                    <w:spacing w:line="160" w:lineRule="exact"/>
                    <w:jc w:val="left"/>
                    <w:rPr>
                      <w:rFonts w:cs="Miriam"/>
                      <w:sz w:val="18"/>
                      <w:szCs w:val="18"/>
                      <w:rtl/>
                    </w:rPr>
                  </w:pPr>
                  <w:r>
                    <w:rPr>
                      <w:rFonts w:cs="Miriam" w:hint="cs"/>
                      <w:szCs w:val="18"/>
                      <w:rtl/>
                    </w:rPr>
                    <w:t>(תיקון מס' 29) תשע"ו-2015</w:t>
                  </w:r>
                </w:p>
                <w:p w14:paraId="10B79639" w14:textId="77777777" w:rsidR="00431F1F" w:rsidRDefault="00431F1F" w:rsidP="007D08E9">
                  <w:pPr>
                    <w:spacing w:line="160" w:lineRule="exact"/>
                    <w:jc w:val="left"/>
                    <w:rPr>
                      <w:rFonts w:cs="Miriam" w:hint="cs"/>
                      <w:sz w:val="18"/>
                      <w:szCs w:val="18"/>
                      <w:rtl/>
                    </w:rPr>
                  </w:pPr>
                  <w:r>
                    <w:rPr>
                      <w:rFonts w:cs="Miriam" w:hint="cs"/>
                      <w:sz w:val="18"/>
                      <w:szCs w:val="18"/>
                      <w:rtl/>
                    </w:rPr>
                    <w:t>(תיקון מס' 38) תשפ"ג-2023</w:t>
                  </w:r>
                </w:p>
              </w:txbxContent>
            </v:textbox>
            <w10:anchorlock/>
          </v:shape>
        </w:pict>
      </w:r>
      <w:r>
        <w:rPr>
          <w:rStyle w:val="default"/>
          <w:rFonts w:cs="Miriam" w:hint="cs"/>
          <w:sz w:val="32"/>
          <w:szCs w:val="32"/>
          <w:rtl/>
        </w:rPr>
        <w:t>24</w:t>
      </w:r>
      <w:r>
        <w:rPr>
          <w:rStyle w:val="default"/>
          <w:rFonts w:cs="FrankRuehl" w:hint="cs"/>
          <w:rtl/>
        </w:rPr>
        <w:t>ד.</w:t>
      </w:r>
      <w:r>
        <w:rPr>
          <w:rStyle w:val="default"/>
          <w:rFonts w:cs="FrankRuehl" w:hint="cs"/>
          <w:rtl/>
        </w:rPr>
        <w:tab/>
        <w:t>(א)</w:t>
      </w:r>
      <w:r>
        <w:rPr>
          <w:rStyle w:val="default"/>
          <w:rFonts w:cs="FrankRuehl" w:hint="cs"/>
          <w:rtl/>
        </w:rPr>
        <w:tab/>
        <w:t>(1)</w:t>
      </w:r>
      <w:r>
        <w:rPr>
          <w:rStyle w:val="default"/>
          <w:rFonts w:cs="FrankRuehl" w:hint="cs"/>
          <w:rtl/>
        </w:rPr>
        <w:tab/>
        <w:t>שר הבריאות, בהסכמת שר האוצר ובאישור ועדת הבריאות של הכנסת, יקבע בתקנות כללים שיחולו על רופא, בין שכר ובין עצמאי, שייעץ לאדם או טיפל בו במסגרת שירות מרפאה ציבורי או שירות מרפאה קהילתי לעניין איסור המשך טיפול באותו אדם או ייעוץ לו שלא במימון ציבורי, במהלך תקופת מרווח שיקבע;</w:t>
      </w:r>
    </w:p>
    <w:p w14:paraId="06664998" w14:textId="77777777" w:rsidR="007D08E9" w:rsidRDefault="007D08E9" w:rsidP="007D08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תקופת המרווח כאמור בפסקה (1) לא תפחת מארבעה חודשים ולא תעלה על שמונה חודשים מעת הייעוץ או הטיפול האחרון שנתן הרופא במסגרת שירות המרפאה הציבורי או שירות המרפאה הקהילתי;</w:t>
      </w:r>
    </w:p>
    <w:p w14:paraId="1D2203E5" w14:textId="77777777" w:rsidR="007D08E9" w:rsidRDefault="007D08E9" w:rsidP="007D08E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השר רשאי לקבוע בתקנות כאמור בפסקה (1) ובדרך האמורה בה הגבלות או הקלות במקרים ייחודיים שיקבע, שיחולו במקום האיסור כאמור באותה פסקה, אם מצא שניתן להסתפק בכך לשם מניעת ניגוד עניינים בין עבודתו של הרופא במסגרת שירות מרפאה ציבורי או שירות מרפאה קהילתי ובין עיסוקו כרופא שלא במימון ציבורי.</w:t>
      </w:r>
    </w:p>
    <w:p w14:paraId="3CFC1A18" w14:textId="77777777" w:rsidR="007D08E9" w:rsidRDefault="00431F1F" w:rsidP="00431F1F">
      <w:pPr>
        <w:pStyle w:val="P00"/>
        <w:spacing w:before="72"/>
        <w:ind w:left="0" w:right="1134"/>
        <w:rPr>
          <w:rStyle w:val="default"/>
          <w:rFonts w:cs="FrankRuehl" w:hint="cs"/>
          <w:rtl/>
        </w:rPr>
      </w:pPr>
      <w:r>
        <w:rPr>
          <w:rtl/>
          <w:lang w:val="he-IL"/>
        </w:rPr>
        <w:pict w14:anchorId="6F141085">
          <v:shape id="_x0000_s2381" type="#_x0000_t202" style="position:absolute;left:0;text-align:left;margin-left:470.25pt;margin-top:7.1pt;width:1in;height:19.95pt;z-index:251780096" filled="f" stroked="f">
            <v:textbox inset="1mm,0,1mm,0">
              <w:txbxContent>
                <w:p w14:paraId="3037E256" w14:textId="77777777" w:rsidR="00431F1F" w:rsidRDefault="00431F1F" w:rsidP="00431F1F">
                  <w:pPr>
                    <w:spacing w:line="160" w:lineRule="exact"/>
                    <w:jc w:val="left"/>
                    <w:rPr>
                      <w:rFonts w:cs="Miriam"/>
                      <w:noProof/>
                      <w:szCs w:val="18"/>
                      <w:rtl/>
                    </w:rPr>
                  </w:pPr>
                  <w:r>
                    <w:rPr>
                      <w:rFonts w:cs="Miriam" w:hint="cs"/>
                      <w:szCs w:val="18"/>
                      <w:rtl/>
                    </w:rPr>
                    <w:t>(תיקון מס' 38) תשפ"ג-2023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7D08E9">
        <w:rPr>
          <w:rStyle w:val="default"/>
          <w:rFonts w:cs="FrankRuehl" w:hint="cs"/>
          <w:rtl/>
        </w:rPr>
        <w:t>שר הבריאות ידווח לוועדת הבריאות של הכנסת על היישום וההשלכות של ההוראות לפי סעיף זה, פעמיים בשנה ב-1 באפריל של כל שנה וב-1 באוקטובר של כל שנה, במשך שלוש שנים החל מיום י"ט בכסלו התשע"ו (1 בדצמבר 2015).</w:t>
      </w:r>
    </w:p>
    <w:p w14:paraId="2E81E383" w14:textId="77777777" w:rsidR="007D08E9" w:rsidRDefault="008213FD" w:rsidP="008213FD">
      <w:pPr>
        <w:pStyle w:val="P00"/>
        <w:spacing w:before="72"/>
        <w:ind w:left="0" w:right="1134"/>
        <w:rPr>
          <w:rStyle w:val="default"/>
          <w:rFonts w:cs="FrankRuehl" w:hint="cs"/>
          <w:rtl/>
        </w:rPr>
      </w:pPr>
      <w:r>
        <w:rPr>
          <w:rtl/>
          <w:lang w:val="he-IL"/>
        </w:rPr>
        <w:pict w14:anchorId="6FCAC064">
          <v:shape id="_x0000_s2345" type="#_x0000_t202" style="position:absolute;left:0;text-align:left;margin-left:470.25pt;margin-top:7.1pt;width:1in;height:19.95pt;z-index:251747328" filled="f" stroked="f">
            <v:textbox inset="1mm,0,1mm,0">
              <w:txbxContent>
                <w:p w14:paraId="01B08C9D" w14:textId="77777777" w:rsidR="002E0A2D" w:rsidRDefault="002E0A2D" w:rsidP="008213FD">
                  <w:pPr>
                    <w:spacing w:line="160" w:lineRule="exact"/>
                    <w:jc w:val="left"/>
                    <w:rPr>
                      <w:rFonts w:cs="Miriam"/>
                      <w:noProof/>
                      <w:szCs w:val="18"/>
                      <w:rtl/>
                    </w:rPr>
                  </w:pPr>
                  <w:r>
                    <w:rPr>
                      <w:rFonts w:cs="Miriam" w:hint="cs"/>
                      <w:szCs w:val="18"/>
                      <w:rtl/>
                    </w:rPr>
                    <w:t>(תיקון מס' 32) תשע"ח-2018</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sidR="007D08E9">
        <w:rPr>
          <w:rStyle w:val="default"/>
          <w:rFonts w:cs="FrankRuehl" w:hint="cs"/>
          <w:rtl/>
        </w:rPr>
        <w:t xml:space="preserve">בסעיף זה </w:t>
      </w:r>
      <w:r w:rsidR="007D08E9">
        <w:rPr>
          <w:rStyle w:val="default"/>
          <w:rFonts w:cs="FrankRuehl"/>
          <w:rtl/>
        </w:rPr>
        <w:t>–</w:t>
      </w:r>
    </w:p>
    <w:p w14:paraId="4801D56E" w14:textId="77777777" w:rsidR="007D08E9" w:rsidRDefault="007D08E9" w:rsidP="007D08E9">
      <w:pPr>
        <w:pStyle w:val="P00"/>
        <w:spacing w:before="72"/>
        <w:ind w:left="0" w:right="1134"/>
        <w:rPr>
          <w:rStyle w:val="default"/>
          <w:rFonts w:cs="FrankRuehl" w:hint="cs"/>
          <w:rtl/>
        </w:rPr>
      </w:pPr>
      <w:r>
        <w:rPr>
          <w:rStyle w:val="default"/>
          <w:rFonts w:cs="FrankRuehl" w:hint="cs"/>
          <w:rtl/>
        </w:rPr>
        <w:tab/>
        <w:t xml:space="preserve">"חוק ביטוח בריאות" </w:t>
      </w:r>
      <w:r>
        <w:rPr>
          <w:rStyle w:val="default"/>
          <w:rFonts w:cs="FrankRuehl"/>
          <w:rtl/>
        </w:rPr>
        <w:t>–</w:t>
      </w:r>
      <w:r>
        <w:rPr>
          <w:rStyle w:val="default"/>
          <w:rFonts w:cs="FrankRuehl" w:hint="cs"/>
          <w:rtl/>
        </w:rPr>
        <w:t xml:space="preserve"> חוק ביטוח בריאות ממלכתי, התשנ"ד-1994;</w:t>
      </w:r>
    </w:p>
    <w:p w14:paraId="0965C9AF" w14:textId="77777777" w:rsidR="007D08E9" w:rsidRDefault="007D08E9" w:rsidP="007D08E9">
      <w:pPr>
        <w:pStyle w:val="P00"/>
        <w:spacing w:before="72"/>
        <w:ind w:left="0" w:right="1134"/>
        <w:rPr>
          <w:rStyle w:val="default"/>
          <w:rFonts w:cs="FrankRuehl" w:hint="cs"/>
          <w:rtl/>
        </w:rPr>
      </w:pPr>
      <w:r>
        <w:rPr>
          <w:rStyle w:val="default"/>
          <w:rFonts w:cs="FrankRuehl" w:hint="cs"/>
          <w:rtl/>
        </w:rPr>
        <w:tab/>
        <w:t xml:space="preserve">"מימון ציבורי" </w:t>
      </w:r>
      <w:r>
        <w:rPr>
          <w:rStyle w:val="default"/>
          <w:rFonts w:cs="FrankRuehl"/>
          <w:rtl/>
        </w:rPr>
        <w:t>–</w:t>
      </w:r>
      <w:r>
        <w:rPr>
          <w:rStyle w:val="default"/>
          <w:rFonts w:cs="FrankRuehl" w:hint="cs"/>
          <w:rtl/>
        </w:rPr>
        <w:t xml:space="preserve"> מקורות מימון אלה, כולם או חלקם:</w:t>
      </w:r>
    </w:p>
    <w:p w14:paraId="20F7078E" w14:textId="77777777" w:rsidR="007D08E9" w:rsidRDefault="007D08E9" w:rsidP="007D08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מקורות המימון המפורטים בסעיף 13(א) לחוק ביטוח בריאות;</w:t>
      </w:r>
    </w:p>
    <w:p w14:paraId="3FE9A947" w14:textId="77777777" w:rsidR="007D08E9" w:rsidRDefault="007D08E9" w:rsidP="007D08E9">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הכנסה שמקורה ברכש של משרד ממשרדי הממשלה, צבא הגנה לישראל או המוסד לביטוח לאומי;</w:t>
      </w:r>
    </w:p>
    <w:p w14:paraId="020FE8B5" w14:textId="77777777" w:rsidR="00214E2E" w:rsidRPr="00214E2E" w:rsidRDefault="00214E2E" w:rsidP="00214E2E">
      <w:pPr>
        <w:pStyle w:val="P00"/>
        <w:spacing w:before="72"/>
        <w:ind w:left="1021" w:right="1134"/>
        <w:rPr>
          <w:rStyle w:val="default"/>
          <w:rFonts w:cs="FrankRuehl"/>
          <w:rtl/>
        </w:rPr>
      </w:pPr>
      <w:r w:rsidRPr="00214E2E">
        <w:rPr>
          <w:rStyle w:val="default"/>
          <w:rFonts w:cs="FrankRuehl"/>
          <w:rtl/>
        </w:rPr>
        <w:t>(2א) תשלום ששילם תייר מרפא למוסד רפואי ציבורי; לעניין זה, "מוסד רפואי ציבורי", "תייר מרפא" – כהגדרתם בחוק תיירות מרפא, התשע"ח-2018;</w:t>
      </w:r>
    </w:p>
    <w:p w14:paraId="375F080D" w14:textId="77777777" w:rsidR="007D08E9" w:rsidRDefault="007D08E9" w:rsidP="007D08E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מקורות מימון ציבוריים נוספים שקבעו שר הבריאות ושר האוצר בצו;</w:t>
      </w:r>
    </w:p>
    <w:p w14:paraId="53C49937" w14:textId="77777777" w:rsidR="007D08E9" w:rsidRDefault="007D08E9" w:rsidP="007D08E9">
      <w:pPr>
        <w:pStyle w:val="P00"/>
        <w:spacing w:before="72"/>
        <w:ind w:left="0" w:right="1134"/>
        <w:rPr>
          <w:rStyle w:val="default"/>
          <w:rFonts w:cs="FrankRuehl" w:hint="cs"/>
          <w:rtl/>
        </w:rPr>
      </w:pPr>
      <w:r>
        <w:rPr>
          <w:rStyle w:val="default"/>
          <w:rFonts w:cs="FrankRuehl" w:hint="cs"/>
          <w:rtl/>
        </w:rPr>
        <w:tab/>
        <w:t xml:space="preserve">"שירות מרפאה ציבורי" </w:t>
      </w:r>
      <w:r>
        <w:rPr>
          <w:rStyle w:val="default"/>
          <w:rFonts w:cs="FrankRuehl"/>
          <w:rtl/>
        </w:rPr>
        <w:t>–</w:t>
      </w:r>
      <w:r>
        <w:rPr>
          <w:rStyle w:val="default"/>
          <w:rFonts w:cs="FrankRuehl" w:hint="cs"/>
          <w:rtl/>
        </w:rPr>
        <w:t xml:space="preserve"> שירות הניתן במרפאת חוץ הפועלת במסגרת בתי חולים כלליים, לרבות מרפאת בריאות הנפש בבתי חולים כלליים וכן מכון המבצע פעולות אבחון בבית חולים כללי ולמעט שירות רפואי פרטי (שר"פ);</w:t>
      </w:r>
    </w:p>
    <w:p w14:paraId="3836B031" w14:textId="77777777" w:rsidR="007D08E9" w:rsidRDefault="007D08E9" w:rsidP="007D08E9">
      <w:pPr>
        <w:pStyle w:val="P00"/>
        <w:spacing w:before="72"/>
        <w:ind w:left="0" w:right="1134"/>
        <w:rPr>
          <w:rStyle w:val="default"/>
          <w:rFonts w:cs="FrankRuehl" w:hint="cs"/>
          <w:rtl/>
        </w:rPr>
      </w:pPr>
      <w:r>
        <w:rPr>
          <w:rStyle w:val="default"/>
          <w:rFonts w:cs="FrankRuehl" w:hint="cs"/>
          <w:rtl/>
        </w:rPr>
        <w:tab/>
        <w:t xml:space="preserve">"שירות מרפאה קהילתי" </w:t>
      </w:r>
      <w:r>
        <w:rPr>
          <w:rStyle w:val="default"/>
          <w:rFonts w:cs="FrankRuehl"/>
          <w:rtl/>
        </w:rPr>
        <w:t>–</w:t>
      </w:r>
      <w:r>
        <w:rPr>
          <w:rStyle w:val="default"/>
          <w:rFonts w:cs="FrankRuehl" w:hint="cs"/>
          <w:rtl/>
        </w:rPr>
        <w:t xml:space="preserve"> שירות שמציעה קופת חולים כחלק מסל שירותי הבריאות כהגדרתו בסעיף 7 לחוק ביטוח בריאות, לרבות שירות כאמור הניתן במכון המבצע פעולות אבחון.</w:t>
      </w:r>
    </w:p>
    <w:p w14:paraId="25122025" w14:textId="77777777" w:rsidR="007D08E9" w:rsidRPr="007C7E23" w:rsidRDefault="007D08E9" w:rsidP="007D08E9">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86" w:name="Rov259"/>
      <w:r w:rsidRPr="007C7E23">
        <w:rPr>
          <w:rStyle w:val="default"/>
          <w:rFonts w:cs="FrankRuehl" w:hint="cs"/>
          <w:vanish/>
          <w:color w:val="FF0000"/>
          <w:szCs w:val="20"/>
          <w:shd w:val="clear" w:color="auto" w:fill="FFFF99"/>
          <w:rtl/>
        </w:rPr>
        <w:t>מיום 23.12.2015</w:t>
      </w:r>
    </w:p>
    <w:p w14:paraId="4367E4D6" w14:textId="77777777" w:rsidR="007D08E9" w:rsidRPr="007C7E23" w:rsidRDefault="007D08E9" w:rsidP="007D08E9">
      <w:pPr>
        <w:pStyle w:val="P00"/>
        <w:tabs>
          <w:tab w:val="clear" w:pos="1021"/>
          <w:tab w:val="left" w:pos="-3"/>
        </w:tabs>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29</w:t>
      </w:r>
    </w:p>
    <w:p w14:paraId="03C2C4D5" w14:textId="77777777" w:rsidR="007D08E9" w:rsidRPr="007C7E23" w:rsidRDefault="007D08E9" w:rsidP="007D08E9">
      <w:pPr>
        <w:pStyle w:val="P00"/>
        <w:tabs>
          <w:tab w:val="clear" w:pos="1021"/>
          <w:tab w:val="left" w:pos="-3"/>
        </w:tabs>
        <w:spacing w:before="0"/>
        <w:ind w:left="0" w:right="1134"/>
        <w:rPr>
          <w:rStyle w:val="default"/>
          <w:rFonts w:cs="FrankRuehl" w:hint="cs"/>
          <w:vanish/>
          <w:szCs w:val="20"/>
          <w:shd w:val="clear" w:color="auto" w:fill="FFFF99"/>
          <w:rtl/>
        </w:rPr>
      </w:pPr>
      <w:hyperlink r:id="rId131" w:history="1">
        <w:r w:rsidRPr="007C7E23">
          <w:rPr>
            <w:rStyle w:val="Hyperlink"/>
            <w:rFonts w:hint="cs"/>
            <w:vanish/>
            <w:szCs w:val="20"/>
            <w:shd w:val="clear" w:color="auto" w:fill="FFFF99"/>
            <w:rtl/>
          </w:rPr>
          <w:t>ס"ח תשע"ו מס' 2516</w:t>
        </w:r>
      </w:hyperlink>
      <w:r w:rsidRPr="007C7E23">
        <w:rPr>
          <w:rStyle w:val="default"/>
          <w:rFonts w:cs="FrankRuehl" w:hint="cs"/>
          <w:vanish/>
          <w:szCs w:val="20"/>
          <w:shd w:val="clear" w:color="auto" w:fill="FFFF99"/>
          <w:rtl/>
        </w:rPr>
        <w:t xml:space="preserve"> מיום 23.12.2015 עמ' 303 (</w:t>
      </w:r>
      <w:hyperlink r:id="rId132" w:history="1">
        <w:r w:rsidRPr="007C7E23">
          <w:rPr>
            <w:rStyle w:val="Hyperlink"/>
            <w:rFonts w:hint="cs"/>
            <w:vanish/>
            <w:szCs w:val="20"/>
            <w:shd w:val="clear" w:color="auto" w:fill="FFFF99"/>
            <w:rtl/>
          </w:rPr>
          <w:t>ה"ח 951</w:t>
        </w:r>
      </w:hyperlink>
      <w:r w:rsidRPr="007C7E23">
        <w:rPr>
          <w:rStyle w:val="default"/>
          <w:rFonts w:cs="FrankRuehl" w:hint="cs"/>
          <w:vanish/>
          <w:szCs w:val="20"/>
          <w:shd w:val="clear" w:color="auto" w:fill="FFFF99"/>
          <w:rtl/>
        </w:rPr>
        <w:t>)</w:t>
      </w:r>
    </w:p>
    <w:p w14:paraId="6205BFBF" w14:textId="77777777" w:rsidR="007D08E9" w:rsidRPr="007C7E23" w:rsidRDefault="007D08E9" w:rsidP="007D08E9">
      <w:pPr>
        <w:pStyle w:val="P00"/>
        <w:tabs>
          <w:tab w:val="clear" w:pos="1021"/>
          <w:tab w:val="left" w:pos="-3"/>
        </w:tabs>
        <w:spacing w:before="0"/>
        <w:ind w:left="0" w:right="1134"/>
        <w:rPr>
          <w:rStyle w:val="default"/>
          <w:rFonts w:cs="FrankRuehl"/>
          <w:vanish/>
          <w:szCs w:val="20"/>
          <w:shd w:val="clear" w:color="auto" w:fill="FFFF99"/>
          <w:rtl/>
        </w:rPr>
      </w:pPr>
      <w:r w:rsidRPr="007C7E23">
        <w:rPr>
          <w:rStyle w:val="default"/>
          <w:rFonts w:cs="FrankRuehl" w:hint="cs"/>
          <w:b/>
          <w:bCs/>
          <w:vanish/>
          <w:szCs w:val="20"/>
          <w:shd w:val="clear" w:color="auto" w:fill="FFFF99"/>
          <w:rtl/>
        </w:rPr>
        <w:t>הוספת סעיף 24ד</w:t>
      </w:r>
    </w:p>
    <w:p w14:paraId="1199EE36" w14:textId="77777777" w:rsidR="008213FD" w:rsidRPr="007C7E23" w:rsidRDefault="008213FD" w:rsidP="007D08E9">
      <w:pPr>
        <w:pStyle w:val="P00"/>
        <w:tabs>
          <w:tab w:val="clear" w:pos="1021"/>
          <w:tab w:val="left" w:pos="-3"/>
        </w:tabs>
        <w:spacing w:before="0"/>
        <w:ind w:left="0" w:right="1134"/>
        <w:rPr>
          <w:rStyle w:val="default"/>
          <w:rFonts w:cs="FrankRuehl"/>
          <w:vanish/>
          <w:szCs w:val="20"/>
          <w:shd w:val="clear" w:color="auto" w:fill="FFFF99"/>
          <w:rtl/>
        </w:rPr>
      </w:pPr>
    </w:p>
    <w:p w14:paraId="59544FB4" w14:textId="77777777" w:rsidR="008213FD" w:rsidRPr="007C7E23" w:rsidRDefault="008213FD" w:rsidP="007D08E9">
      <w:pPr>
        <w:pStyle w:val="P00"/>
        <w:tabs>
          <w:tab w:val="clear" w:pos="1021"/>
          <w:tab w:val="left" w:pos="-3"/>
        </w:tabs>
        <w:spacing w:before="0"/>
        <w:ind w:left="0" w:right="1134"/>
        <w:rPr>
          <w:rStyle w:val="default"/>
          <w:rFonts w:cs="FrankRuehl"/>
          <w:vanish/>
          <w:color w:val="FF0000"/>
          <w:szCs w:val="20"/>
          <w:shd w:val="clear" w:color="auto" w:fill="FFFF99"/>
          <w:rtl/>
        </w:rPr>
      </w:pPr>
      <w:r w:rsidRPr="007C7E23">
        <w:rPr>
          <w:rStyle w:val="default"/>
          <w:rFonts w:cs="FrankRuehl" w:hint="cs"/>
          <w:vanish/>
          <w:color w:val="FF0000"/>
          <w:szCs w:val="20"/>
          <w:shd w:val="clear" w:color="auto" w:fill="FFFF99"/>
          <w:rtl/>
        </w:rPr>
        <w:t>מיום 29.1.2019</w:t>
      </w:r>
    </w:p>
    <w:p w14:paraId="12828E2D" w14:textId="77777777" w:rsidR="008213FD" w:rsidRPr="007C7E23" w:rsidRDefault="008213FD" w:rsidP="007D08E9">
      <w:pPr>
        <w:pStyle w:val="P00"/>
        <w:tabs>
          <w:tab w:val="clear" w:pos="1021"/>
          <w:tab w:val="left" w:pos="-3"/>
        </w:tabs>
        <w:spacing w:before="0"/>
        <w:ind w:left="0" w:right="1134"/>
        <w:rPr>
          <w:rStyle w:val="default"/>
          <w:rFonts w:cs="FrankRuehl"/>
          <w:vanish/>
          <w:szCs w:val="20"/>
          <w:shd w:val="clear" w:color="auto" w:fill="FFFF99"/>
          <w:rtl/>
        </w:rPr>
      </w:pPr>
      <w:r w:rsidRPr="007C7E23">
        <w:rPr>
          <w:rStyle w:val="default"/>
          <w:rFonts w:cs="FrankRuehl" w:hint="cs"/>
          <w:b/>
          <w:bCs/>
          <w:vanish/>
          <w:szCs w:val="20"/>
          <w:shd w:val="clear" w:color="auto" w:fill="FFFF99"/>
          <w:rtl/>
        </w:rPr>
        <w:t>תיקון מס' 32</w:t>
      </w:r>
    </w:p>
    <w:p w14:paraId="35950966" w14:textId="77777777" w:rsidR="008213FD" w:rsidRPr="007C7E23" w:rsidRDefault="008213FD" w:rsidP="007D08E9">
      <w:pPr>
        <w:pStyle w:val="P00"/>
        <w:tabs>
          <w:tab w:val="clear" w:pos="1021"/>
          <w:tab w:val="left" w:pos="-3"/>
        </w:tabs>
        <w:spacing w:before="0"/>
        <w:ind w:left="0" w:right="1134"/>
        <w:rPr>
          <w:rStyle w:val="default"/>
          <w:rFonts w:cs="FrankRuehl"/>
          <w:vanish/>
          <w:szCs w:val="20"/>
          <w:shd w:val="clear" w:color="auto" w:fill="FFFF99"/>
          <w:rtl/>
        </w:rPr>
      </w:pPr>
      <w:hyperlink r:id="rId133" w:history="1">
        <w:r w:rsidRPr="007C7E23">
          <w:rPr>
            <w:rStyle w:val="Hyperlink"/>
            <w:rFonts w:hint="cs"/>
            <w:vanish/>
            <w:szCs w:val="20"/>
            <w:shd w:val="clear" w:color="auto" w:fill="FFFF99"/>
            <w:rtl/>
          </w:rPr>
          <w:t>ס"ח תשע"ח מס' 2750</w:t>
        </w:r>
      </w:hyperlink>
      <w:r w:rsidRPr="007C7E23">
        <w:rPr>
          <w:rStyle w:val="default"/>
          <w:rFonts w:cs="FrankRuehl" w:hint="cs"/>
          <w:vanish/>
          <w:szCs w:val="20"/>
          <w:shd w:val="clear" w:color="auto" w:fill="FFFF99"/>
          <w:rtl/>
        </w:rPr>
        <w:t xml:space="preserve"> מיום 29.7.2018 עמ' 981 (</w:t>
      </w:r>
      <w:hyperlink r:id="rId134" w:history="1">
        <w:r w:rsidRPr="007C7E23">
          <w:rPr>
            <w:rStyle w:val="Hyperlink"/>
            <w:rFonts w:hint="cs"/>
            <w:vanish/>
            <w:szCs w:val="20"/>
            <w:shd w:val="clear" w:color="auto" w:fill="FFFF99"/>
            <w:rtl/>
          </w:rPr>
          <w:t>ה"ח 1126</w:t>
        </w:r>
      </w:hyperlink>
      <w:r w:rsidRPr="007C7E23">
        <w:rPr>
          <w:rStyle w:val="default"/>
          <w:rFonts w:cs="FrankRuehl" w:hint="cs"/>
          <w:vanish/>
          <w:szCs w:val="20"/>
          <w:shd w:val="clear" w:color="auto" w:fill="FFFF99"/>
          <w:rtl/>
        </w:rPr>
        <w:t>)</w:t>
      </w:r>
    </w:p>
    <w:p w14:paraId="3196589C" w14:textId="77777777" w:rsidR="008213FD" w:rsidRPr="007C7E23" w:rsidRDefault="008213FD" w:rsidP="008213FD">
      <w:pPr>
        <w:pStyle w:val="P00"/>
        <w:ind w:left="0" w:right="1134"/>
        <w:rPr>
          <w:rStyle w:val="default"/>
          <w:rFonts w:cs="FrankRuehl" w:hint="cs"/>
          <w:vanish/>
          <w:sz w:val="16"/>
          <w:szCs w:val="22"/>
          <w:shd w:val="clear" w:color="auto" w:fill="FFFF99"/>
          <w:rtl/>
        </w:rPr>
      </w:pPr>
      <w:r w:rsidRPr="007C7E23">
        <w:rPr>
          <w:rStyle w:val="default"/>
          <w:rFonts w:cs="FrankRuehl" w:hint="cs"/>
          <w:vanish/>
          <w:sz w:val="16"/>
          <w:szCs w:val="22"/>
          <w:shd w:val="clear" w:color="auto" w:fill="FFFF99"/>
          <w:rtl/>
        </w:rPr>
        <w:tab/>
        <w:t>(ג)</w:t>
      </w:r>
      <w:r w:rsidRPr="007C7E23">
        <w:rPr>
          <w:rStyle w:val="default"/>
          <w:rFonts w:cs="FrankRuehl" w:hint="cs"/>
          <w:vanish/>
          <w:sz w:val="16"/>
          <w:szCs w:val="22"/>
          <w:shd w:val="clear" w:color="auto" w:fill="FFFF99"/>
          <w:rtl/>
        </w:rPr>
        <w:tab/>
        <w:t xml:space="preserve">בסעיף זה </w:t>
      </w:r>
      <w:r w:rsidRPr="007C7E23">
        <w:rPr>
          <w:rStyle w:val="default"/>
          <w:rFonts w:cs="FrankRuehl"/>
          <w:vanish/>
          <w:sz w:val="16"/>
          <w:szCs w:val="22"/>
          <w:shd w:val="clear" w:color="auto" w:fill="FFFF99"/>
          <w:rtl/>
        </w:rPr>
        <w:t>–</w:t>
      </w:r>
    </w:p>
    <w:p w14:paraId="6FD2283E" w14:textId="77777777" w:rsidR="008213FD" w:rsidRPr="007C7E23" w:rsidRDefault="008213FD" w:rsidP="008213FD">
      <w:pPr>
        <w:pStyle w:val="P00"/>
        <w:spacing w:before="0"/>
        <w:ind w:left="0" w:right="1134"/>
        <w:rPr>
          <w:rStyle w:val="default"/>
          <w:rFonts w:cs="FrankRuehl" w:hint="cs"/>
          <w:vanish/>
          <w:sz w:val="16"/>
          <w:szCs w:val="22"/>
          <w:shd w:val="clear" w:color="auto" w:fill="FFFF99"/>
          <w:rtl/>
        </w:rPr>
      </w:pPr>
      <w:r w:rsidRPr="007C7E23">
        <w:rPr>
          <w:rStyle w:val="default"/>
          <w:rFonts w:cs="FrankRuehl" w:hint="cs"/>
          <w:vanish/>
          <w:sz w:val="16"/>
          <w:szCs w:val="22"/>
          <w:shd w:val="clear" w:color="auto" w:fill="FFFF99"/>
          <w:rtl/>
        </w:rPr>
        <w:tab/>
        <w:t xml:space="preserve">"חוק ביטוח בריאות" </w:t>
      </w:r>
      <w:r w:rsidRPr="007C7E23">
        <w:rPr>
          <w:rStyle w:val="default"/>
          <w:rFonts w:cs="FrankRuehl"/>
          <w:vanish/>
          <w:sz w:val="16"/>
          <w:szCs w:val="22"/>
          <w:shd w:val="clear" w:color="auto" w:fill="FFFF99"/>
          <w:rtl/>
        </w:rPr>
        <w:t>–</w:t>
      </w:r>
      <w:r w:rsidRPr="007C7E23">
        <w:rPr>
          <w:rStyle w:val="default"/>
          <w:rFonts w:cs="FrankRuehl" w:hint="cs"/>
          <w:vanish/>
          <w:sz w:val="16"/>
          <w:szCs w:val="22"/>
          <w:shd w:val="clear" w:color="auto" w:fill="FFFF99"/>
          <w:rtl/>
        </w:rPr>
        <w:t xml:space="preserve"> חוק ביטוח בריאות ממלכתי, התשנ"ד-1994;</w:t>
      </w:r>
    </w:p>
    <w:p w14:paraId="6C5ECEFA" w14:textId="77777777" w:rsidR="008213FD" w:rsidRPr="007C7E23" w:rsidRDefault="008213FD" w:rsidP="008213FD">
      <w:pPr>
        <w:pStyle w:val="P00"/>
        <w:spacing w:before="0"/>
        <w:ind w:left="0" w:right="1134"/>
        <w:rPr>
          <w:rStyle w:val="default"/>
          <w:rFonts w:cs="FrankRuehl" w:hint="cs"/>
          <w:vanish/>
          <w:sz w:val="16"/>
          <w:szCs w:val="22"/>
          <w:shd w:val="clear" w:color="auto" w:fill="FFFF99"/>
          <w:rtl/>
        </w:rPr>
      </w:pPr>
      <w:r w:rsidRPr="007C7E23">
        <w:rPr>
          <w:rStyle w:val="default"/>
          <w:rFonts w:cs="FrankRuehl" w:hint="cs"/>
          <w:vanish/>
          <w:sz w:val="16"/>
          <w:szCs w:val="22"/>
          <w:shd w:val="clear" w:color="auto" w:fill="FFFF99"/>
          <w:rtl/>
        </w:rPr>
        <w:tab/>
        <w:t xml:space="preserve">"מימון ציבורי" </w:t>
      </w:r>
      <w:r w:rsidRPr="007C7E23">
        <w:rPr>
          <w:rStyle w:val="default"/>
          <w:rFonts w:cs="FrankRuehl"/>
          <w:vanish/>
          <w:sz w:val="16"/>
          <w:szCs w:val="22"/>
          <w:shd w:val="clear" w:color="auto" w:fill="FFFF99"/>
          <w:rtl/>
        </w:rPr>
        <w:t>–</w:t>
      </w:r>
      <w:r w:rsidRPr="007C7E23">
        <w:rPr>
          <w:rStyle w:val="default"/>
          <w:rFonts w:cs="FrankRuehl" w:hint="cs"/>
          <w:vanish/>
          <w:sz w:val="16"/>
          <w:szCs w:val="22"/>
          <w:shd w:val="clear" w:color="auto" w:fill="FFFF99"/>
          <w:rtl/>
        </w:rPr>
        <w:t xml:space="preserve"> מקורות מימון אלה, כולם או חלקם:</w:t>
      </w:r>
    </w:p>
    <w:p w14:paraId="0C3741C9" w14:textId="77777777" w:rsidR="008213FD" w:rsidRPr="007C7E23" w:rsidRDefault="008213FD" w:rsidP="008213FD">
      <w:pPr>
        <w:pStyle w:val="P00"/>
        <w:spacing w:before="0"/>
        <w:ind w:left="1021" w:right="1134"/>
        <w:rPr>
          <w:rStyle w:val="default"/>
          <w:rFonts w:cs="FrankRuehl" w:hint="cs"/>
          <w:vanish/>
          <w:sz w:val="16"/>
          <w:szCs w:val="22"/>
          <w:shd w:val="clear" w:color="auto" w:fill="FFFF99"/>
          <w:rtl/>
        </w:rPr>
      </w:pPr>
      <w:r w:rsidRPr="007C7E23">
        <w:rPr>
          <w:rStyle w:val="default"/>
          <w:rFonts w:cs="FrankRuehl" w:hint="cs"/>
          <w:vanish/>
          <w:sz w:val="16"/>
          <w:szCs w:val="22"/>
          <w:shd w:val="clear" w:color="auto" w:fill="FFFF99"/>
          <w:rtl/>
        </w:rPr>
        <w:t>(1)</w:t>
      </w:r>
      <w:r w:rsidRPr="007C7E23">
        <w:rPr>
          <w:rStyle w:val="default"/>
          <w:rFonts w:cs="FrankRuehl" w:hint="cs"/>
          <w:vanish/>
          <w:sz w:val="16"/>
          <w:szCs w:val="22"/>
          <w:shd w:val="clear" w:color="auto" w:fill="FFFF99"/>
          <w:rtl/>
        </w:rPr>
        <w:tab/>
        <w:t>מקורות המימון המפורטים בסעיף 13(א) לחוק ביטוח בריאות;</w:t>
      </w:r>
    </w:p>
    <w:p w14:paraId="3EE38453" w14:textId="77777777" w:rsidR="008213FD" w:rsidRPr="007C7E23" w:rsidRDefault="008213FD" w:rsidP="008213FD">
      <w:pPr>
        <w:pStyle w:val="P00"/>
        <w:spacing w:before="0"/>
        <w:ind w:left="1021" w:right="1134"/>
        <w:rPr>
          <w:rStyle w:val="default"/>
          <w:rFonts w:cs="FrankRuehl" w:hint="cs"/>
          <w:vanish/>
          <w:sz w:val="16"/>
          <w:szCs w:val="22"/>
          <w:shd w:val="clear" w:color="auto" w:fill="FFFF99"/>
          <w:rtl/>
        </w:rPr>
      </w:pPr>
      <w:r w:rsidRPr="007C7E23">
        <w:rPr>
          <w:rStyle w:val="default"/>
          <w:rFonts w:cs="FrankRuehl" w:hint="cs"/>
          <w:vanish/>
          <w:sz w:val="16"/>
          <w:szCs w:val="22"/>
          <w:shd w:val="clear" w:color="auto" w:fill="FFFF99"/>
          <w:rtl/>
        </w:rPr>
        <w:t>(2)</w:t>
      </w:r>
      <w:r w:rsidRPr="007C7E23">
        <w:rPr>
          <w:rStyle w:val="default"/>
          <w:rFonts w:cs="FrankRuehl" w:hint="cs"/>
          <w:vanish/>
          <w:sz w:val="16"/>
          <w:szCs w:val="22"/>
          <w:shd w:val="clear" w:color="auto" w:fill="FFFF99"/>
          <w:rtl/>
        </w:rPr>
        <w:tab/>
        <w:t>הכנסה שמקורה ברכש של משרד ממשרדי הממשלה, צבא הגנה לישראל או המוסד לביטוח לאומי;</w:t>
      </w:r>
    </w:p>
    <w:p w14:paraId="395848DB" w14:textId="77777777" w:rsidR="008213FD" w:rsidRPr="007C7E23" w:rsidRDefault="008213FD" w:rsidP="008213FD">
      <w:pPr>
        <w:pStyle w:val="P00"/>
        <w:spacing w:before="0"/>
        <w:ind w:left="1021" w:right="1134"/>
        <w:rPr>
          <w:rStyle w:val="default"/>
          <w:rFonts w:cs="FrankRuehl"/>
          <w:vanish/>
          <w:sz w:val="16"/>
          <w:szCs w:val="22"/>
          <w:u w:val="single"/>
          <w:shd w:val="clear" w:color="auto" w:fill="FFFF99"/>
          <w:rtl/>
        </w:rPr>
      </w:pPr>
      <w:r w:rsidRPr="007C7E23">
        <w:rPr>
          <w:rStyle w:val="default"/>
          <w:rFonts w:cs="FrankRuehl"/>
          <w:vanish/>
          <w:sz w:val="16"/>
          <w:szCs w:val="22"/>
          <w:u w:val="single"/>
          <w:shd w:val="clear" w:color="auto" w:fill="FFFF99"/>
          <w:rtl/>
        </w:rPr>
        <w:t>(2א) תשלום ששילם תייר מרפא למוסד רפואי ציבורי; לעניין זה, "מוסד רפואי ציבורי", "תייר מרפא" – כהגדרתם בחוק תיירות מרפא, התשע"ח-2018;</w:t>
      </w:r>
    </w:p>
    <w:p w14:paraId="0AEFD832" w14:textId="77777777" w:rsidR="008213FD" w:rsidRPr="007C7E23" w:rsidRDefault="008213FD" w:rsidP="008213FD">
      <w:pPr>
        <w:pStyle w:val="P00"/>
        <w:spacing w:before="0"/>
        <w:ind w:left="1021" w:right="1134"/>
        <w:rPr>
          <w:rStyle w:val="default"/>
          <w:rFonts w:cs="FrankRuehl" w:hint="cs"/>
          <w:vanish/>
          <w:sz w:val="16"/>
          <w:szCs w:val="22"/>
          <w:shd w:val="clear" w:color="auto" w:fill="FFFF99"/>
          <w:rtl/>
        </w:rPr>
      </w:pPr>
      <w:r w:rsidRPr="007C7E23">
        <w:rPr>
          <w:rStyle w:val="default"/>
          <w:rFonts w:cs="FrankRuehl" w:hint="cs"/>
          <w:vanish/>
          <w:sz w:val="16"/>
          <w:szCs w:val="22"/>
          <w:shd w:val="clear" w:color="auto" w:fill="FFFF99"/>
          <w:rtl/>
        </w:rPr>
        <w:t>(3)</w:t>
      </w:r>
      <w:r w:rsidRPr="007C7E23">
        <w:rPr>
          <w:rStyle w:val="default"/>
          <w:rFonts w:cs="FrankRuehl" w:hint="cs"/>
          <w:vanish/>
          <w:sz w:val="16"/>
          <w:szCs w:val="22"/>
          <w:shd w:val="clear" w:color="auto" w:fill="FFFF99"/>
          <w:rtl/>
        </w:rPr>
        <w:tab/>
        <w:t>מקורות מימון ציבוריים נוספים שקבעו שר הבריאות ושר האוצר בצו;</w:t>
      </w:r>
    </w:p>
    <w:p w14:paraId="2E45B973" w14:textId="77777777" w:rsidR="008213FD" w:rsidRPr="007C7E23" w:rsidRDefault="008213FD" w:rsidP="008213FD">
      <w:pPr>
        <w:pStyle w:val="P00"/>
        <w:spacing w:before="0"/>
        <w:ind w:left="0" w:right="1134"/>
        <w:rPr>
          <w:rStyle w:val="default"/>
          <w:rFonts w:cs="FrankRuehl" w:hint="cs"/>
          <w:vanish/>
          <w:sz w:val="16"/>
          <w:szCs w:val="22"/>
          <w:shd w:val="clear" w:color="auto" w:fill="FFFF99"/>
          <w:rtl/>
        </w:rPr>
      </w:pPr>
      <w:r w:rsidRPr="007C7E23">
        <w:rPr>
          <w:rStyle w:val="default"/>
          <w:rFonts w:cs="FrankRuehl" w:hint="cs"/>
          <w:vanish/>
          <w:sz w:val="16"/>
          <w:szCs w:val="22"/>
          <w:shd w:val="clear" w:color="auto" w:fill="FFFF99"/>
          <w:rtl/>
        </w:rPr>
        <w:tab/>
        <w:t xml:space="preserve">"שירות מרפאה ציבורי" </w:t>
      </w:r>
      <w:r w:rsidRPr="007C7E23">
        <w:rPr>
          <w:rStyle w:val="default"/>
          <w:rFonts w:cs="FrankRuehl"/>
          <w:vanish/>
          <w:sz w:val="16"/>
          <w:szCs w:val="22"/>
          <w:shd w:val="clear" w:color="auto" w:fill="FFFF99"/>
          <w:rtl/>
        </w:rPr>
        <w:t>–</w:t>
      </w:r>
      <w:r w:rsidRPr="007C7E23">
        <w:rPr>
          <w:rStyle w:val="default"/>
          <w:rFonts w:cs="FrankRuehl" w:hint="cs"/>
          <w:vanish/>
          <w:sz w:val="16"/>
          <w:szCs w:val="22"/>
          <w:shd w:val="clear" w:color="auto" w:fill="FFFF99"/>
          <w:rtl/>
        </w:rPr>
        <w:t xml:space="preserve"> שירות הניתן במרפאת חוץ הפועלת במסגרת בתי חולים כלליים, לרבות מרפאת בריאות הנפש בבתי חולים כלליים וכן מכון המבצע פעולות אבחון בבית חולים כללי ולמעט שירות רפואי פרטי (שר"פ);</w:t>
      </w:r>
    </w:p>
    <w:p w14:paraId="43E84EF6" w14:textId="77777777" w:rsidR="003E6468" w:rsidRPr="007C7E23" w:rsidRDefault="008213FD" w:rsidP="008213FD">
      <w:pPr>
        <w:pStyle w:val="P00"/>
        <w:spacing w:before="0"/>
        <w:ind w:left="0" w:right="1134"/>
        <w:rPr>
          <w:rStyle w:val="default"/>
          <w:rFonts w:cs="FrankRuehl"/>
          <w:vanish/>
          <w:sz w:val="16"/>
          <w:szCs w:val="22"/>
          <w:shd w:val="clear" w:color="auto" w:fill="FFFF99"/>
          <w:rtl/>
        </w:rPr>
      </w:pPr>
      <w:r w:rsidRPr="007C7E23">
        <w:rPr>
          <w:rStyle w:val="default"/>
          <w:rFonts w:cs="FrankRuehl" w:hint="cs"/>
          <w:vanish/>
          <w:sz w:val="16"/>
          <w:szCs w:val="22"/>
          <w:shd w:val="clear" w:color="auto" w:fill="FFFF99"/>
          <w:rtl/>
        </w:rPr>
        <w:tab/>
        <w:t xml:space="preserve">"שירות מרפאה קהילתי" </w:t>
      </w:r>
      <w:r w:rsidRPr="007C7E23">
        <w:rPr>
          <w:rStyle w:val="default"/>
          <w:rFonts w:cs="FrankRuehl"/>
          <w:vanish/>
          <w:sz w:val="16"/>
          <w:szCs w:val="22"/>
          <w:shd w:val="clear" w:color="auto" w:fill="FFFF99"/>
          <w:rtl/>
        </w:rPr>
        <w:t>–</w:t>
      </w:r>
      <w:r w:rsidRPr="007C7E23">
        <w:rPr>
          <w:rStyle w:val="default"/>
          <w:rFonts w:cs="FrankRuehl" w:hint="cs"/>
          <w:vanish/>
          <w:sz w:val="16"/>
          <w:szCs w:val="22"/>
          <w:shd w:val="clear" w:color="auto" w:fill="FFFF99"/>
          <w:rtl/>
        </w:rPr>
        <w:t xml:space="preserve"> שירות שמציעה קופת חולים כחלק מסל שירותי הבריאות כהגדרתו בסעיף 7 לחוק ביטוח בריאות, לרבות שירות כאמור הניתן במכון המבצע פעולות אבחון</w:t>
      </w:r>
      <w:r w:rsidR="003E6468" w:rsidRPr="007C7E23">
        <w:rPr>
          <w:rStyle w:val="default"/>
          <w:rFonts w:cs="FrankRuehl" w:hint="cs"/>
          <w:vanish/>
          <w:sz w:val="16"/>
          <w:szCs w:val="22"/>
          <w:shd w:val="clear" w:color="auto" w:fill="FFFF99"/>
          <w:rtl/>
        </w:rPr>
        <w:t>.</w:t>
      </w:r>
    </w:p>
    <w:p w14:paraId="422A1992" w14:textId="77777777" w:rsidR="003E6468" w:rsidRPr="007C7E23" w:rsidRDefault="003E6468" w:rsidP="003E6468">
      <w:pPr>
        <w:pStyle w:val="P00"/>
        <w:tabs>
          <w:tab w:val="clear" w:pos="6259"/>
        </w:tabs>
        <w:spacing w:before="0"/>
        <w:ind w:left="0" w:right="1134"/>
        <w:rPr>
          <w:rFonts w:ascii="FrankRuehl" w:hAnsi="FrankRuehl"/>
          <w:vanish/>
          <w:szCs w:val="20"/>
          <w:shd w:val="clear" w:color="auto" w:fill="FFFF99"/>
          <w:rtl/>
        </w:rPr>
      </w:pPr>
    </w:p>
    <w:p w14:paraId="6423C696" w14:textId="77777777" w:rsidR="003E6468" w:rsidRPr="007C7E23" w:rsidRDefault="003E6468" w:rsidP="003E6468">
      <w:pPr>
        <w:pStyle w:val="P00"/>
        <w:tabs>
          <w:tab w:val="clear" w:pos="6259"/>
        </w:tabs>
        <w:spacing w:before="0"/>
        <w:ind w:left="0" w:right="1134"/>
        <w:rPr>
          <w:rFonts w:ascii="FrankRuehl" w:hAnsi="FrankRuehl"/>
          <w:vanish/>
          <w:color w:val="FF0000"/>
          <w:szCs w:val="20"/>
          <w:shd w:val="clear" w:color="auto" w:fill="FFFF99"/>
          <w:rtl/>
        </w:rPr>
      </w:pPr>
      <w:r w:rsidRPr="007C7E23">
        <w:rPr>
          <w:rFonts w:ascii="FrankRuehl" w:hAnsi="FrankRuehl"/>
          <w:vanish/>
          <w:color w:val="FF0000"/>
          <w:szCs w:val="20"/>
          <w:shd w:val="clear" w:color="auto" w:fill="FFFF99"/>
          <w:rtl/>
        </w:rPr>
        <w:t>מיום 9.2.2023</w:t>
      </w:r>
    </w:p>
    <w:p w14:paraId="4B864C72" w14:textId="77777777" w:rsidR="003E6468" w:rsidRPr="007C7E23" w:rsidRDefault="003E6468" w:rsidP="003E6468">
      <w:pPr>
        <w:pStyle w:val="P00"/>
        <w:tabs>
          <w:tab w:val="clear" w:pos="6259"/>
        </w:tabs>
        <w:spacing w:before="0"/>
        <w:ind w:left="0" w:right="1134"/>
        <w:rPr>
          <w:rFonts w:ascii="FrankRuehl" w:hAnsi="FrankRuehl"/>
          <w:vanish/>
          <w:szCs w:val="20"/>
          <w:shd w:val="clear" w:color="auto" w:fill="FFFF99"/>
          <w:rtl/>
        </w:rPr>
      </w:pPr>
      <w:r w:rsidRPr="007C7E23">
        <w:rPr>
          <w:rFonts w:ascii="FrankRuehl" w:hAnsi="FrankRuehl"/>
          <w:b/>
          <w:bCs/>
          <w:vanish/>
          <w:szCs w:val="20"/>
          <w:shd w:val="clear" w:color="auto" w:fill="FFFF99"/>
          <w:rtl/>
        </w:rPr>
        <w:t>תיקון מס' 38</w:t>
      </w:r>
    </w:p>
    <w:p w14:paraId="7A2F9717" w14:textId="77777777" w:rsidR="003E6468" w:rsidRPr="007C7E23" w:rsidRDefault="003E6468" w:rsidP="003E6468">
      <w:pPr>
        <w:pStyle w:val="P00"/>
        <w:tabs>
          <w:tab w:val="clear" w:pos="6259"/>
        </w:tabs>
        <w:spacing w:before="0"/>
        <w:ind w:left="0" w:right="1134"/>
        <w:rPr>
          <w:rFonts w:ascii="FrankRuehl" w:hAnsi="FrankRuehl"/>
          <w:vanish/>
          <w:szCs w:val="20"/>
          <w:shd w:val="clear" w:color="auto" w:fill="FFFF99"/>
          <w:rtl/>
        </w:rPr>
      </w:pPr>
      <w:hyperlink r:id="rId135" w:history="1">
        <w:r w:rsidRPr="007C7E23">
          <w:rPr>
            <w:rStyle w:val="Hyperlink"/>
            <w:rFonts w:ascii="FrankRuehl" w:hAnsi="FrankRuehl"/>
            <w:vanish/>
            <w:szCs w:val="20"/>
            <w:shd w:val="clear" w:color="auto" w:fill="FFFF99"/>
            <w:rtl/>
          </w:rPr>
          <w:t>ס"ח תשפ"ג מס' 3016</w:t>
        </w:r>
      </w:hyperlink>
      <w:r w:rsidRPr="007C7E23">
        <w:rPr>
          <w:rFonts w:ascii="FrankRuehl" w:hAnsi="FrankRuehl"/>
          <w:vanish/>
          <w:szCs w:val="20"/>
          <w:shd w:val="clear" w:color="auto" w:fill="FFFF99"/>
          <w:rtl/>
        </w:rPr>
        <w:t xml:space="preserve"> מיום 9.2.2023 עמ' 16 (</w:t>
      </w:r>
      <w:hyperlink r:id="rId136" w:history="1">
        <w:r w:rsidRPr="007C7E23">
          <w:rPr>
            <w:rStyle w:val="Hyperlink"/>
            <w:rFonts w:ascii="FrankRuehl" w:hAnsi="FrankRuehl"/>
            <w:vanish/>
            <w:szCs w:val="20"/>
            <w:shd w:val="clear" w:color="auto" w:fill="FFFF99"/>
            <w:rtl/>
          </w:rPr>
          <w:t>ה"ח 945</w:t>
        </w:r>
      </w:hyperlink>
      <w:r w:rsidRPr="007C7E23">
        <w:rPr>
          <w:rFonts w:ascii="FrankRuehl" w:hAnsi="FrankRuehl"/>
          <w:vanish/>
          <w:szCs w:val="20"/>
          <w:shd w:val="clear" w:color="auto" w:fill="FFFF99"/>
          <w:rtl/>
        </w:rPr>
        <w:t>)</w:t>
      </w:r>
    </w:p>
    <w:p w14:paraId="0EC439DB" w14:textId="77777777" w:rsidR="003E6468" w:rsidRPr="007C7E23" w:rsidRDefault="003E6468" w:rsidP="003E6468">
      <w:pPr>
        <w:pStyle w:val="P00"/>
        <w:ind w:left="1021" w:right="1134" w:hanging="1021"/>
        <w:rPr>
          <w:rStyle w:val="default"/>
          <w:rFonts w:cs="FrankRuehl" w:hint="cs"/>
          <w:vanish/>
          <w:sz w:val="16"/>
          <w:szCs w:val="22"/>
          <w:shd w:val="clear" w:color="auto" w:fill="FFFF99"/>
          <w:rtl/>
        </w:rPr>
      </w:pPr>
      <w:r w:rsidRPr="007C7E23">
        <w:rPr>
          <w:rStyle w:val="default"/>
          <w:rFonts w:cs="FrankRuehl" w:hint="cs"/>
          <w:vanish/>
          <w:sz w:val="16"/>
          <w:szCs w:val="22"/>
          <w:shd w:val="clear" w:color="auto" w:fill="FFFF99"/>
          <w:rtl/>
        </w:rPr>
        <w:tab/>
        <w:t>(א)</w:t>
      </w:r>
      <w:r w:rsidRPr="007C7E23">
        <w:rPr>
          <w:rStyle w:val="default"/>
          <w:rFonts w:cs="FrankRuehl" w:hint="cs"/>
          <w:vanish/>
          <w:sz w:val="16"/>
          <w:szCs w:val="22"/>
          <w:shd w:val="clear" w:color="auto" w:fill="FFFF99"/>
          <w:rtl/>
        </w:rPr>
        <w:tab/>
        <w:t>(1)</w:t>
      </w:r>
      <w:r w:rsidRPr="007C7E23">
        <w:rPr>
          <w:rStyle w:val="default"/>
          <w:rFonts w:cs="FrankRuehl" w:hint="cs"/>
          <w:vanish/>
          <w:sz w:val="16"/>
          <w:szCs w:val="22"/>
          <w:shd w:val="clear" w:color="auto" w:fill="FFFF99"/>
          <w:rtl/>
        </w:rPr>
        <w:tab/>
        <w:t xml:space="preserve">שר הבריאות, בהסכמת שר האוצר ובאישור ועדת </w:t>
      </w:r>
      <w:r w:rsidRPr="007C7E23">
        <w:rPr>
          <w:rStyle w:val="default"/>
          <w:rFonts w:cs="FrankRuehl" w:hint="cs"/>
          <w:strike/>
          <w:vanish/>
          <w:sz w:val="16"/>
          <w:szCs w:val="22"/>
          <w:shd w:val="clear" w:color="auto" w:fill="FFFF99"/>
          <w:rtl/>
        </w:rPr>
        <w:t>העבודה הרווחה והבריאות</w:t>
      </w:r>
      <w:r w:rsidRPr="007C7E23">
        <w:rPr>
          <w:rStyle w:val="default"/>
          <w:rFonts w:cs="FrankRuehl" w:hint="cs"/>
          <w:vanish/>
          <w:sz w:val="16"/>
          <w:szCs w:val="22"/>
          <w:shd w:val="clear" w:color="auto" w:fill="FFFF99"/>
          <w:rtl/>
        </w:rPr>
        <w:t xml:space="preserve"> </w:t>
      </w:r>
      <w:r w:rsidRPr="007C7E23">
        <w:rPr>
          <w:rStyle w:val="default"/>
          <w:rFonts w:cs="FrankRuehl" w:hint="cs"/>
          <w:vanish/>
          <w:sz w:val="16"/>
          <w:szCs w:val="22"/>
          <w:u w:val="single"/>
          <w:shd w:val="clear" w:color="auto" w:fill="FFFF99"/>
          <w:rtl/>
        </w:rPr>
        <w:t>הבריאות</w:t>
      </w:r>
      <w:r w:rsidRPr="007C7E23">
        <w:rPr>
          <w:rStyle w:val="default"/>
          <w:rFonts w:cs="FrankRuehl" w:hint="cs"/>
          <w:vanish/>
          <w:sz w:val="16"/>
          <w:szCs w:val="22"/>
          <w:shd w:val="clear" w:color="auto" w:fill="FFFF99"/>
          <w:rtl/>
        </w:rPr>
        <w:t xml:space="preserve"> של הכנסת, יקבע בתקנות כללים שיחולו על רופא, בין שכר ובין עצמאי, שייעץ לאדם או טיפל בו במסגרת שירות מרפאה ציבורי או שירות מרפאה קהילתי לעניין איסור המשך טיפול באותו אדם או ייעוץ לו שלא במימון ציבורי, במהלך תקופת מרווח שיקבע;</w:t>
      </w:r>
    </w:p>
    <w:p w14:paraId="18EC3AA3" w14:textId="77777777" w:rsidR="003E6468" w:rsidRPr="007C7E23" w:rsidRDefault="003E6468" w:rsidP="003E6468">
      <w:pPr>
        <w:pStyle w:val="P00"/>
        <w:spacing w:before="0"/>
        <w:ind w:left="1021" w:right="1134"/>
        <w:rPr>
          <w:rStyle w:val="default"/>
          <w:rFonts w:cs="FrankRuehl" w:hint="cs"/>
          <w:vanish/>
          <w:sz w:val="16"/>
          <w:szCs w:val="22"/>
          <w:shd w:val="clear" w:color="auto" w:fill="FFFF99"/>
          <w:rtl/>
        </w:rPr>
      </w:pPr>
      <w:r w:rsidRPr="007C7E23">
        <w:rPr>
          <w:rStyle w:val="default"/>
          <w:rFonts w:cs="FrankRuehl" w:hint="cs"/>
          <w:vanish/>
          <w:sz w:val="16"/>
          <w:szCs w:val="22"/>
          <w:shd w:val="clear" w:color="auto" w:fill="FFFF99"/>
          <w:rtl/>
        </w:rPr>
        <w:t>(2)</w:t>
      </w:r>
      <w:r w:rsidRPr="007C7E23">
        <w:rPr>
          <w:rStyle w:val="default"/>
          <w:rFonts w:cs="FrankRuehl" w:hint="cs"/>
          <w:vanish/>
          <w:sz w:val="16"/>
          <w:szCs w:val="22"/>
          <w:shd w:val="clear" w:color="auto" w:fill="FFFF99"/>
          <w:rtl/>
        </w:rPr>
        <w:tab/>
        <w:t>תקופת המרווח כאמור בפסקה (1) לא תפחת מארבעה חודשים ולא תעלה על שמונה חודשים מעת הייעוץ או הטיפול האחרון שנתן הרופא במסגרת שירות המרפאה הציבורי או שירות המרפאה הקהילתי;</w:t>
      </w:r>
    </w:p>
    <w:p w14:paraId="39923BE8" w14:textId="77777777" w:rsidR="003E6468" w:rsidRPr="007C7E23" w:rsidRDefault="003E6468" w:rsidP="003E6468">
      <w:pPr>
        <w:pStyle w:val="P00"/>
        <w:spacing w:before="0"/>
        <w:ind w:left="1021" w:right="1134"/>
        <w:rPr>
          <w:rStyle w:val="default"/>
          <w:rFonts w:cs="FrankRuehl" w:hint="cs"/>
          <w:vanish/>
          <w:sz w:val="16"/>
          <w:szCs w:val="22"/>
          <w:shd w:val="clear" w:color="auto" w:fill="FFFF99"/>
          <w:rtl/>
        </w:rPr>
      </w:pPr>
      <w:r w:rsidRPr="007C7E23">
        <w:rPr>
          <w:rStyle w:val="default"/>
          <w:rFonts w:cs="FrankRuehl" w:hint="cs"/>
          <w:vanish/>
          <w:sz w:val="16"/>
          <w:szCs w:val="22"/>
          <w:shd w:val="clear" w:color="auto" w:fill="FFFF99"/>
          <w:rtl/>
        </w:rPr>
        <w:t>(3)</w:t>
      </w:r>
      <w:r w:rsidRPr="007C7E23">
        <w:rPr>
          <w:rStyle w:val="default"/>
          <w:rFonts w:cs="FrankRuehl" w:hint="cs"/>
          <w:vanish/>
          <w:sz w:val="16"/>
          <w:szCs w:val="22"/>
          <w:shd w:val="clear" w:color="auto" w:fill="FFFF99"/>
          <w:rtl/>
        </w:rPr>
        <w:tab/>
        <w:t>השר רשאי לקבוע בתקנות כאמור בפסקה (1) ובדרך האמורה בה הגבלות או הקלות במקרים ייחודיים שיקבע, שיחולו במקום האיסור כאמור באותה פסקה, אם מצא שניתן להסתפק בכך לשם מניעת ניגוד עניינים בין עבודתו של הרופא במסגרת שירות מרפאה ציבורי או שירות מרפאה קהילתי ובין עיסוקו כרופא שלא במימון ציבורי.</w:t>
      </w:r>
    </w:p>
    <w:p w14:paraId="3A111211" w14:textId="77777777" w:rsidR="008213FD" w:rsidRPr="008213FD" w:rsidRDefault="003E6468" w:rsidP="003E6468">
      <w:pPr>
        <w:pStyle w:val="P00"/>
        <w:spacing w:before="0"/>
        <w:ind w:left="0" w:right="1134"/>
        <w:rPr>
          <w:rStyle w:val="default"/>
          <w:rFonts w:cs="FrankRuehl" w:hint="cs"/>
          <w:sz w:val="2"/>
          <w:szCs w:val="2"/>
          <w:rtl/>
        </w:rPr>
      </w:pPr>
      <w:r w:rsidRPr="007C7E23">
        <w:rPr>
          <w:rStyle w:val="default"/>
          <w:rFonts w:cs="FrankRuehl" w:hint="cs"/>
          <w:vanish/>
          <w:sz w:val="16"/>
          <w:szCs w:val="22"/>
          <w:shd w:val="clear" w:color="auto" w:fill="FFFF99"/>
          <w:rtl/>
        </w:rPr>
        <w:tab/>
        <w:t>(ב)</w:t>
      </w:r>
      <w:r w:rsidRPr="007C7E23">
        <w:rPr>
          <w:rStyle w:val="default"/>
          <w:rFonts w:cs="FrankRuehl" w:hint="cs"/>
          <w:vanish/>
          <w:sz w:val="16"/>
          <w:szCs w:val="22"/>
          <w:shd w:val="clear" w:color="auto" w:fill="FFFF99"/>
          <w:rtl/>
        </w:rPr>
        <w:tab/>
        <w:t xml:space="preserve">שר הבריאות ידווח לוועדת </w:t>
      </w:r>
      <w:r w:rsidRPr="007C7E23">
        <w:rPr>
          <w:rStyle w:val="default"/>
          <w:rFonts w:cs="FrankRuehl" w:hint="cs"/>
          <w:strike/>
          <w:vanish/>
          <w:sz w:val="16"/>
          <w:szCs w:val="22"/>
          <w:shd w:val="clear" w:color="auto" w:fill="FFFF99"/>
          <w:rtl/>
        </w:rPr>
        <w:t>העבודה הרווחה והבריאות</w:t>
      </w:r>
      <w:r w:rsidRPr="007C7E23">
        <w:rPr>
          <w:rStyle w:val="default"/>
          <w:rFonts w:cs="FrankRuehl" w:hint="cs"/>
          <w:vanish/>
          <w:sz w:val="16"/>
          <w:szCs w:val="22"/>
          <w:shd w:val="clear" w:color="auto" w:fill="FFFF99"/>
          <w:rtl/>
        </w:rPr>
        <w:t xml:space="preserve"> </w:t>
      </w:r>
      <w:r w:rsidRPr="007C7E23">
        <w:rPr>
          <w:rStyle w:val="default"/>
          <w:rFonts w:cs="FrankRuehl" w:hint="cs"/>
          <w:vanish/>
          <w:sz w:val="16"/>
          <w:szCs w:val="22"/>
          <w:u w:val="single"/>
          <w:shd w:val="clear" w:color="auto" w:fill="FFFF99"/>
          <w:rtl/>
        </w:rPr>
        <w:t>הבריאות</w:t>
      </w:r>
      <w:r w:rsidRPr="007C7E23">
        <w:rPr>
          <w:rStyle w:val="default"/>
          <w:rFonts w:cs="FrankRuehl" w:hint="cs"/>
          <w:vanish/>
          <w:sz w:val="16"/>
          <w:szCs w:val="22"/>
          <w:shd w:val="clear" w:color="auto" w:fill="FFFF99"/>
          <w:rtl/>
        </w:rPr>
        <w:t xml:space="preserve"> של הכנסת על היישום וההשלכות של ההוראות לפי סעיף זה, פעמיים בשנה ב-1 באפריל של כל שנה וב-1 באוקטובר של כל שנה, במשך שלוש שנים החל מיום י"ט בכסלו התשע"ו (1 בדצמבר 2015).</w:t>
      </w:r>
      <w:bookmarkEnd w:id="86"/>
    </w:p>
    <w:p w14:paraId="3BEEE766" w14:textId="77777777" w:rsidR="00D46DCD" w:rsidRDefault="00D46DCD" w:rsidP="001358B7">
      <w:pPr>
        <w:pStyle w:val="P00"/>
        <w:spacing w:before="72"/>
        <w:ind w:left="0" w:right="1134"/>
        <w:rPr>
          <w:rStyle w:val="default"/>
          <w:rFonts w:cs="FrankRuehl"/>
          <w:rtl/>
        </w:rPr>
      </w:pPr>
      <w:bookmarkStart w:id="87" w:name="Seif27"/>
      <w:bookmarkEnd w:id="87"/>
      <w:r>
        <w:rPr>
          <w:lang w:val="he-IL"/>
        </w:rPr>
        <w:pict w14:anchorId="5043A2C1">
          <v:rect id="_x0000_s2106" style="position:absolute;left:0;text-align:left;margin-left:464.5pt;margin-top:8.05pt;width:75.05pt;height:44.2pt;z-index:251587584" o:allowincell="f" filled="f" stroked="f" strokecolor="lime" strokeweight=".25pt">
            <v:textbox style="mso-next-textbox:#_x0000_s2106" inset="0,0,0,0">
              <w:txbxContent>
                <w:p w14:paraId="78665FAC" w14:textId="77777777" w:rsidR="002E0A2D" w:rsidRDefault="002E0A2D">
                  <w:pPr>
                    <w:spacing w:line="160" w:lineRule="exact"/>
                    <w:jc w:val="left"/>
                    <w:rPr>
                      <w:rFonts w:cs="Miriam"/>
                      <w:noProof/>
                      <w:szCs w:val="18"/>
                      <w:rtl/>
                    </w:rPr>
                  </w:pPr>
                  <w:r>
                    <w:rPr>
                      <w:rFonts w:cs="Miriam"/>
                      <w:szCs w:val="18"/>
                      <w:rtl/>
                    </w:rPr>
                    <w:t>ה</w:t>
                  </w:r>
                  <w:r>
                    <w:rPr>
                      <w:rFonts w:cs="Miriam" w:hint="cs"/>
                      <w:szCs w:val="18"/>
                      <w:rtl/>
                    </w:rPr>
                    <w:t xml:space="preserve">פעלת מוסד </w:t>
                  </w:r>
                  <w:r>
                    <w:rPr>
                      <w:rFonts w:cs="Miriam"/>
                      <w:szCs w:val="18"/>
                      <w:rtl/>
                    </w:rPr>
                    <w:t>ר</w:t>
                  </w:r>
                  <w:r>
                    <w:rPr>
                      <w:rFonts w:cs="Miriam" w:hint="cs"/>
                      <w:szCs w:val="18"/>
                      <w:rtl/>
                    </w:rPr>
                    <w:t>פואי</w:t>
                  </w:r>
                </w:p>
                <w:p w14:paraId="0A7148F1" w14:textId="77777777" w:rsidR="002E0A2D" w:rsidRDefault="002E0A2D" w:rsidP="008D7765">
                  <w:pPr>
                    <w:spacing w:line="160" w:lineRule="exact"/>
                    <w:jc w:val="left"/>
                    <w:rPr>
                      <w:rFonts w:cs="Miriam" w:hint="cs"/>
                      <w:szCs w:val="18"/>
                      <w:rtl/>
                    </w:rPr>
                  </w:pPr>
                  <w:r>
                    <w:rPr>
                      <w:rFonts w:cs="Miriam" w:hint="cs"/>
                      <w:szCs w:val="18"/>
                      <w:rtl/>
                    </w:rPr>
                    <w:t xml:space="preserve">(תיקון מס' 12) </w:t>
                  </w:r>
                  <w:r>
                    <w:rPr>
                      <w:rFonts w:cs="Miriam"/>
                      <w:szCs w:val="18"/>
                      <w:rtl/>
                    </w:rPr>
                    <w:t>ת</w:t>
                  </w:r>
                  <w:r>
                    <w:rPr>
                      <w:rFonts w:cs="Miriam" w:hint="cs"/>
                      <w:szCs w:val="18"/>
                      <w:rtl/>
                    </w:rPr>
                    <w:t>שנ"ב-1991</w:t>
                  </w:r>
                </w:p>
                <w:p w14:paraId="3707F7FA" w14:textId="77777777" w:rsidR="002E0A2D" w:rsidRDefault="002E0A2D">
                  <w:pPr>
                    <w:spacing w:line="160" w:lineRule="exact"/>
                    <w:jc w:val="left"/>
                    <w:rPr>
                      <w:rFonts w:cs="Miriam"/>
                      <w:noProof/>
                      <w:szCs w:val="18"/>
                      <w:rtl/>
                    </w:rPr>
                  </w:pPr>
                  <w:r>
                    <w:rPr>
                      <w:rFonts w:cs="Miriam" w:hint="cs"/>
                      <w:szCs w:val="18"/>
                      <w:rtl/>
                    </w:rPr>
                    <w:t>(תיקון מס' 17) תשס"ג-2003</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a7"/>
        </w:rPr>
        <w:footnoteReference w:id="6"/>
      </w:r>
      <w:r>
        <w:rPr>
          <w:rStyle w:val="default"/>
          <w:rFonts w:cs="FrankRuehl"/>
          <w:rtl/>
        </w:rPr>
        <w:tab/>
      </w:r>
      <w:r>
        <w:rPr>
          <w:rStyle w:val="default"/>
          <w:rFonts w:cs="FrankRuehl" w:hint="cs"/>
          <w:rtl/>
        </w:rPr>
        <w:t>לא יפתח אדם מוסד רפואי, לא יפעילו ולא ינהלו, אלא אם כן נרשם בידי המנהל בהתאם להוראות פקודה זו והתקנות לפיה. היה המוסד הרפואי בית חולים, יכלול הרישום את פירוט ענפי הרפואה שבהם מורשה בית החולים לעסוק, ואת פירוט היחידות המקצועיות המורשות לפעול בו.</w:t>
      </w:r>
    </w:p>
    <w:p w14:paraId="573009FF"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לקבוע כי רישומו של מוסד רפואי יהיה לתקופה מוגבלת שתיקבע בעת הרישום, בשים לב</w:t>
      </w:r>
      <w:r>
        <w:rPr>
          <w:rStyle w:val="default"/>
          <w:rFonts w:cs="FrankRuehl"/>
          <w:rtl/>
        </w:rPr>
        <w:t xml:space="preserve"> </w:t>
      </w:r>
      <w:r>
        <w:rPr>
          <w:rStyle w:val="default"/>
          <w:rFonts w:cs="FrankRuehl" w:hint="cs"/>
          <w:rtl/>
        </w:rPr>
        <w:t xml:space="preserve">לאפיו של המוסד ותיפקודו ושאר נסיבות הנוגעות לענין. </w:t>
      </w:r>
    </w:p>
    <w:p w14:paraId="68FC6296" w14:textId="77777777" w:rsidR="00D46DCD" w:rsidRDefault="00D46D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ינהל אדם מוסד רפואי רשום ולא יפעילו אלא בהתאם להוראות פקודה זו והתקנות לפיה, וכן בהתאם לתנאים שקבע המנהל לענין אותו מוסד רפואי. </w:t>
      </w:r>
    </w:p>
    <w:p w14:paraId="355F045C" w14:textId="77777777" w:rsidR="00195A88" w:rsidRPr="007C7E23" w:rsidRDefault="00195A88" w:rsidP="00CC28D8">
      <w:pPr>
        <w:pStyle w:val="P00"/>
        <w:spacing w:before="0"/>
        <w:ind w:left="0" w:right="1134"/>
        <w:rPr>
          <w:rFonts w:hint="cs"/>
          <w:b/>
          <w:bCs/>
          <w:vanish/>
          <w:szCs w:val="20"/>
          <w:shd w:val="clear" w:color="auto" w:fill="FFFF99"/>
          <w:rtl/>
        </w:rPr>
      </w:pPr>
      <w:bookmarkStart w:id="88" w:name="Rov162"/>
      <w:r w:rsidRPr="007C7E23">
        <w:rPr>
          <w:rFonts w:hint="cs"/>
          <w:vanish/>
          <w:color w:val="FF0000"/>
          <w:szCs w:val="20"/>
          <w:shd w:val="clear" w:color="auto" w:fill="FFFF99"/>
          <w:rtl/>
        </w:rPr>
        <w:t>מיום 13.11.19</w:t>
      </w:r>
      <w:r w:rsidR="00CC28D8" w:rsidRPr="007C7E23">
        <w:rPr>
          <w:rFonts w:hint="cs"/>
          <w:vanish/>
          <w:color w:val="FF0000"/>
          <w:szCs w:val="20"/>
          <w:shd w:val="clear" w:color="auto" w:fill="FFFF99"/>
          <w:rtl/>
        </w:rPr>
        <w:t>91</w:t>
      </w:r>
    </w:p>
    <w:p w14:paraId="19371E88" w14:textId="77777777" w:rsidR="00195A88" w:rsidRPr="007C7E23" w:rsidRDefault="00195A88" w:rsidP="00195A88">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729B0A77" w14:textId="77777777" w:rsidR="00195A88" w:rsidRPr="007C7E23" w:rsidRDefault="00195A88" w:rsidP="00195A8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3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11 (</w:t>
      </w:r>
      <w:hyperlink r:id="rId138"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40ED66E0" w14:textId="77777777" w:rsidR="00195A88" w:rsidRPr="007C7E23" w:rsidRDefault="00195A88" w:rsidP="00195A88">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החלפת סעיף 25</w:t>
      </w:r>
    </w:p>
    <w:p w14:paraId="6E906BB9" w14:textId="77777777" w:rsidR="00195A88" w:rsidRPr="007C7E23" w:rsidRDefault="00195A88" w:rsidP="00195A88">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35819BEF" w14:textId="77777777" w:rsidR="00195A88" w:rsidRPr="007C7E23" w:rsidRDefault="00195A88" w:rsidP="00195A88">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רישום בית חולים</w:t>
      </w:r>
    </w:p>
    <w:p w14:paraId="4847DFE3" w14:textId="77777777" w:rsidR="00195A88" w:rsidRPr="007C7E23" w:rsidRDefault="00195A88" w:rsidP="00195A88">
      <w:pPr>
        <w:pStyle w:val="footnote"/>
        <w:tabs>
          <w:tab w:val="left" w:pos="624"/>
          <w:tab w:val="left" w:pos="1021"/>
          <w:tab w:val="left" w:pos="1474"/>
          <w:tab w:val="left" w:pos="1928"/>
          <w:tab w:val="left" w:pos="2381"/>
          <w:tab w:val="left" w:pos="2835"/>
          <w:tab w:val="right" w:leader="dot" w:pos="6259"/>
        </w:tabs>
        <w:ind w:left="0" w:right="1134"/>
        <w:rPr>
          <w:rFonts w:hint="cs"/>
          <w:strike/>
          <w:vanish/>
          <w:sz w:val="20"/>
          <w:szCs w:val="20"/>
          <w:shd w:val="clear" w:color="auto" w:fill="FFFF99"/>
          <w:rtl/>
        </w:rPr>
      </w:pPr>
      <w:r w:rsidRPr="007C7E23">
        <w:rPr>
          <w:rFonts w:hint="cs"/>
          <w:strike/>
          <w:vanish/>
          <w:sz w:val="20"/>
          <w:szCs w:val="20"/>
          <w:shd w:val="clear" w:color="auto" w:fill="FFFF99"/>
          <w:rtl/>
        </w:rPr>
        <w:t>25.</w:t>
      </w:r>
      <w:r w:rsidRPr="007C7E23">
        <w:rPr>
          <w:rFonts w:hint="cs"/>
          <w:strike/>
          <w:vanish/>
          <w:sz w:val="20"/>
          <w:szCs w:val="20"/>
          <w:shd w:val="clear" w:color="auto" w:fill="FFFF99"/>
          <w:rtl/>
        </w:rPr>
        <w:tab/>
        <w:t>אסור לפתוח או לנהל בית חולים אלא אם כן נרשם אותו בית חולים ע"י המנהל, וכל העובר על סעיף זה יאשם בעברה ויהא צפוי לקנס שלא יעלה על חמשים פונט.</w:t>
      </w:r>
    </w:p>
    <w:p w14:paraId="0864ECEC" w14:textId="77777777" w:rsidR="009C31A4" w:rsidRPr="007C7E23" w:rsidRDefault="009C31A4" w:rsidP="009C31A4">
      <w:pPr>
        <w:pStyle w:val="P00"/>
        <w:spacing w:before="0"/>
        <w:ind w:left="0" w:right="1134"/>
        <w:rPr>
          <w:rFonts w:hint="cs"/>
          <w:vanish/>
          <w:color w:val="FF0000"/>
          <w:szCs w:val="20"/>
          <w:shd w:val="clear" w:color="auto" w:fill="FFFF99"/>
          <w:rtl/>
        </w:rPr>
      </w:pPr>
    </w:p>
    <w:p w14:paraId="22E1CAF7" w14:textId="77777777" w:rsidR="009C31A4" w:rsidRPr="007C7E23" w:rsidRDefault="009C31A4" w:rsidP="009C31A4">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1.6.2003</w:t>
      </w:r>
    </w:p>
    <w:p w14:paraId="4B34262B" w14:textId="77777777" w:rsidR="009C31A4" w:rsidRPr="007C7E23" w:rsidRDefault="009C31A4" w:rsidP="009C31A4">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17</w:t>
      </w:r>
    </w:p>
    <w:p w14:paraId="2AA9218E" w14:textId="77777777" w:rsidR="009C31A4" w:rsidRPr="007C7E23" w:rsidRDefault="009C31A4" w:rsidP="00E25C1A">
      <w:pPr>
        <w:pStyle w:val="P22"/>
        <w:spacing w:before="0"/>
        <w:ind w:left="0" w:right="1134"/>
        <w:rPr>
          <w:rFonts w:hint="cs"/>
          <w:vanish/>
          <w:szCs w:val="20"/>
          <w:shd w:val="clear" w:color="auto" w:fill="FFFF99"/>
          <w:rtl/>
        </w:rPr>
      </w:pPr>
      <w:hyperlink r:id="rId139" w:history="1">
        <w:r w:rsidRPr="007C7E23">
          <w:rPr>
            <w:rStyle w:val="Hyperlink"/>
            <w:rFonts w:hint="cs"/>
            <w:vanish/>
            <w:szCs w:val="20"/>
            <w:shd w:val="clear" w:color="auto" w:fill="FFFF99"/>
            <w:rtl/>
          </w:rPr>
          <w:t>ס"ח תשס"ג מס' 1892</w:t>
        </w:r>
      </w:hyperlink>
      <w:r w:rsidRPr="007C7E23">
        <w:rPr>
          <w:rFonts w:hint="cs"/>
          <w:vanish/>
          <w:szCs w:val="20"/>
          <w:shd w:val="clear" w:color="auto" w:fill="FFFF99"/>
          <w:rtl/>
        </w:rPr>
        <w:t xml:space="preserve"> מיום 1.6.2003 עמ' 47</w:t>
      </w:r>
      <w:r w:rsidR="00E25C1A" w:rsidRPr="007C7E23">
        <w:rPr>
          <w:rFonts w:hint="cs"/>
          <w:vanish/>
          <w:szCs w:val="20"/>
          <w:shd w:val="clear" w:color="auto" w:fill="FFFF99"/>
          <w:rtl/>
        </w:rPr>
        <w:t>6</w:t>
      </w:r>
      <w:r w:rsidRPr="007C7E23">
        <w:rPr>
          <w:rFonts w:hint="cs"/>
          <w:vanish/>
          <w:szCs w:val="20"/>
          <w:shd w:val="clear" w:color="auto" w:fill="FFFF99"/>
          <w:rtl/>
        </w:rPr>
        <w:t xml:space="preserve"> (</w:t>
      </w:r>
      <w:hyperlink r:id="rId140" w:history="1">
        <w:r w:rsidRPr="007C7E23">
          <w:rPr>
            <w:rStyle w:val="Hyperlink"/>
            <w:rFonts w:hint="cs"/>
            <w:vanish/>
            <w:szCs w:val="20"/>
            <w:shd w:val="clear" w:color="auto" w:fill="FFFF99"/>
            <w:rtl/>
          </w:rPr>
          <w:t>ה"ח 25</w:t>
        </w:r>
      </w:hyperlink>
      <w:r w:rsidRPr="007C7E23">
        <w:rPr>
          <w:rFonts w:hint="cs"/>
          <w:vanish/>
          <w:szCs w:val="20"/>
          <w:shd w:val="clear" w:color="auto" w:fill="FFFF99"/>
          <w:rtl/>
        </w:rPr>
        <w:t xml:space="preserve">) </w:t>
      </w:r>
    </w:p>
    <w:p w14:paraId="35790793" w14:textId="77777777" w:rsidR="009C31A4" w:rsidRPr="005D528A" w:rsidRDefault="009C31A4" w:rsidP="005D528A">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sz w:val="2"/>
          <w:szCs w:val="2"/>
          <w:rtl/>
        </w:rPr>
      </w:pPr>
      <w:r w:rsidRPr="007C7E23">
        <w:rPr>
          <w:rStyle w:val="default"/>
          <w:rFonts w:cs="FrankRuehl" w:hint="cs"/>
          <w:vanish/>
          <w:sz w:val="22"/>
          <w:szCs w:val="22"/>
          <w:shd w:val="clear" w:color="auto" w:fill="FFFF99"/>
          <w:rtl/>
        </w:rPr>
        <w:tab/>
        <w:t>(א)</w:t>
      </w:r>
      <w:r w:rsidRPr="007C7E23">
        <w:rPr>
          <w:rStyle w:val="default"/>
          <w:rFonts w:cs="FrankRuehl" w:hint="cs"/>
          <w:vanish/>
          <w:sz w:val="22"/>
          <w:szCs w:val="22"/>
          <w:shd w:val="clear" w:color="auto" w:fill="FFFF99"/>
          <w:rtl/>
        </w:rPr>
        <w:tab/>
        <w:t xml:space="preserve">לא יפתח אדם מוסד רפואי, לא יפעילו ולא ינהלו, אלא אם כן נרשם בידי המנהל בהתאם להוראות פקודה זו והתקנות לפיה. </w:t>
      </w:r>
      <w:r w:rsidRPr="007C7E23">
        <w:rPr>
          <w:rStyle w:val="default"/>
          <w:rFonts w:cs="FrankRuehl" w:hint="cs"/>
          <w:vanish/>
          <w:sz w:val="22"/>
          <w:szCs w:val="22"/>
          <w:u w:val="single"/>
          <w:shd w:val="clear" w:color="auto" w:fill="FFFF99"/>
          <w:rtl/>
        </w:rPr>
        <w:t>היה המוסד הרפואי בית חולים, יכלול הרישום את פירוט ענפי הרפואה שבהם מורשה בית החולים לעסוק, ואת פירוט היחידות המקצועיות המורשות לפעול בו.</w:t>
      </w:r>
      <w:bookmarkEnd w:id="88"/>
    </w:p>
    <w:p w14:paraId="7F2454B6" w14:textId="77777777" w:rsidR="00D46DCD" w:rsidRDefault="00D46DCD" w:rsidP="001358B7">
      <w:pPr>
        <w:pStyle w:val="P00"/>
        <w:spacing w:before="72"/>
        <w:ind w:left="0" w:right="1134"/>
        <w:rPr>
          <w:rStyle w:val="default"/>
          <w:rFonts w:cs="FrankRuehl"/>
          <w:rtl/>
        </w:rPr>
      </w:pPr>
      <w:bookmarkStart w:id="89" w:name="Seif28"/>
      <w:bookmarkEnd w:id="89"/>
      <w:r>
        <w:rPr>
          <w:lang w:val="he-IL"/>
        </w:rPr>
        <w:pict w14:anchorId="4DC7ABA4">
          <v:rect id="_x0000_s2107" style="position:absolute;left:0;text-align:left;margin-left:464.5pt;margin-top:8.05pt;width:75.05pt;height:32pt;z-index:251588608" o:allowincell="f" filled="f" stroked="f" strokecolor="lime" strokeweight=".25pt">
            <v:textbox inset="0,0,0,0">
              <w:txbxContent>
                <w:p w14:paraId="555073E6" w14:textId="77777777" w:rsidR="002E0A2D" w:rsidRDefault="002E0A2D" w:rsidP="008D7765">
                  <w:pPr>
                    <w:spacing w:line="160" w:lineRule="exact"/>
                    <w:jc w:val="left"/>
                    <w:rPr>
                      <w:rFonts w:cs="Miriam"/>
                      <w:noProof/>
                      <w:szCs w:val="18"/>
                      <w:rtl/>
                    </w:rPr>
                  </w:pPr>
                  <w:r>
                    <w:rPr>
                      <w:rFonts w:cs="Miriam"/>
                      <w:szCs w:val="18"/>
                      <w:rtl/>
                    </w:rPr>
                    <w:t>ס</w:t>
                  </w:r>
                  <w:r>
                    <w:rPr>
                      <w:rFonts w:cs="Miriam" w:hint="cs"/>
                      <w:szCs w:val="18"/>
                      <w:rtl/>
                    </w:rPr>
                    <w:t>גירת מוס</w:t>
                  </w:r>
                  <w:r>
                    <w:rPr>
                      <w:rFonts w:cs="Miriam"/>
                      <w:szCs w:val="18"/>
                      <w:rtl/>
                    </w:rPr>
                    <w:t>ד</w:t>
                  </w:r>
                  <w:r>
                    <w:rPr>
                      <w:rFonts w:cs="Miriam" w:hint="cs"/>
                      <w:szCs w:val="18"/>
                      <w:rtl/>
                    </w:rPr>
                    <w:t xml:space="preserve"> </w:t>
                  </w:r>
                  <w:r>
                    <w:rPr>
                      <w:rFonts w:cs="Miriam"/>
                      <w:szCs w:val="18"/>
                      <w:rtl/>
                    </w:rPr>
                    <w:t>ר</w:t>
                  </w:r>
                  <w:r>
                    <w:rPr>
                      <w:rFonts w:cs="Miriam" w:hint="cs"/>
                      <w:szCs w:val="18"/>
                      <w:rtl/>
                    </w:rPr>
                    <w:t>פואי</w:t>
                  </w:r>
                </w:p>
                <w:p w14:paraId="0A7B2DE7" w14:textId="77777777" w:rsidR="002E0A2D" w:rsidRDefault="002E0A2D" w:rsidP="008D7765">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Style w:val="big-number"/>
          <w:rtl/>
        </w:rPr>
        <w:t>25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המנהל רשאי ל</w:t>
      </w:r>
      <w:r>
        <w:rPr>
          <w:rStyle w:val="default"/>
          <w:rFonts w:cs="FrankRuehl"/>
          <w:rtl/>
        </w:rPr>
        <w:t>ה</w:t>
      </w:r>
      <w:r>
        <w:rPr>
          <w:rStyle w:val="default"/>
          <w:rFonts w:cs="FrankRuehl" w:hint="cs"/>
          <w:rtl/>
        </w:rPr>
        <w:t xml:space="preserve">ורות בצו על סגירת מוסד רפואי (להלן </w:t>
      </w:r>
      <w:r w:rsidR="001358B7">
        <w:rPr>
          <w:rStyle w:val="default"/>
          <w:rFonts w:cs="FrankRuehl" w:hint="cs"/>
          <w:rtl/>
        </w:rPr>
        <w:t>-</w:t>
      </w:r>
      <w:r>
        <w:rPr>
          <w:rStyle w:val="default"/>
          <w:rFonts w:cs="FrankRuehl" w:hint="cs"/>
          <w:rtl/>
        </w:rPr>
        <w:t xml:space="preserve"> צו סגירה), אם מצא אחת מאלה:</w:t>
      </w:r>
    </w:p>
    <w:p w14:paraId="2FD2C0CE" w14:textId="77777777" w:rsidR="00D46DCD" w:rsidRDefault="00D46D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המוסד הרפואי אינו רשום לפי הוראות פקודה זו;</w:t>
      </w:r>
    </w:p>
    <w:p w14:paraId="433B6DE3" w14:textId="77777777" w:rsidR="00D46DCD" w:rsidRDefault="00D46D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במוסד הרפואי לא קוימה הוראה מהוראות פקודה זו או התקנות לפיה, או לא קויים תנאי שקבע המנהל לאותו מוסד רפואי;</w:t>
      </w:r>
    </w:p>
    <w:p w14:paraId="59F36924" w14:textId="77777777" w:rsidR="00D46DCD" w:rsidRDefault="00D46D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המוסד הרפואי מתנהל בדרך שאי</w:t>
      </w:r>
      <w:r>
        <w:rPr>
          <w:rStyle w:val="default"/>
          <w:rFonts w:cs="FrankRuehl"/>
          <w:rtl/>
        </w:rPr>
        <w:t>נ</w:t>
      </w:r>
      <w:r>
        <w:rPr>
          <w:rStyle w:val="default"/>
          <w:rFonts w:cs="FrankRuehl" w:hint="cs"/>
          <w:rtl/>
        </w:rPr>
        <w:t>ה לטובת בריאותם או רווחתם של המטופלים בו.</w:t>
      </w:r>
    </w:p>
    <w:p w14:paraId="6A157573" w14:textId="77777777" w:rsidR="00D46DCD" w:rsidRDefault="00D46DCD" w:rsidP="001358B7">
      <w:pPr>
        <w:pStyle w:val="P00"/>
        <w:spacing w:before="72"/>
        <w:ind w:left="0" w:right="1134"/>
        <w:rPr>
          <w:rtl/>
        </w:rPr>
      </w:pPr>
      <w:r>
        <w:rPr>
          <w:rtl/>
        </w:rPr>
        <w:t>ל</w:t>
      </w:r>
      <w:r>
        <w:rPr>
          <w:rFonts w:hint="cs"/>
          <w:rtl/>
        </w:rPr>
        <w:t xml:space="preserve">ענין סעיף זה, "מוסד רפואי" </w:t>
      </w:r>
      <w:r w:rsidR="001358B7">
        <w:rPr>
          <w:rFonts w:hint="cs"/>
          <w:rtl/>
        </w:rPr>
        <w:t>-</w:t>
      </w:r>
      <w:r>
        <w:rPr>
          <w:rFonts w:hint="cs"/>
          <w:rtl/>
        </w:rPr>
        <w:t xml:space="preserve"> לרבות חלק ממנו.</w:t>
      </w:r>
    </w:p>
    <w:p w14:paraId="5447A1C8"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יקבע בצו הסגירה הוראות לענין ביצועו, לרבות בדבר איסור קבלת מטופלים חדשים, המשך הטיפול במטופלים או העברתם של המטופלים למוסד רפואי אחר, וכן את המועד לסגירת המ</w:t>
      </w:r>
      <w:r>
        <w:rPr>
          <w:rStyle w:val="default"/>
          <w:rFonts w:cs="FrankRuehl"/>
          <w:rtl/>
        </w:rPr>
        <w:t>ו</w:t>
      </w:r>
      <w:r>
        <w:rPr>
          <w:rStyle w:val="default"/>
          <w:rFonts w:cs="FrankRuehl" w:hint="cs"/>
          <w:rtl/>
        </w:rPr>
        <w:t>סד הרפואי.</w:t>
      </w:r>
    </w:p>
    <w:p w14:paraId="5B1649CD"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יתן המנהל צו סגירה ולא יורה על ביטול רישום לפי סעיף קטן (ו)(2) או (3) אלא לאחר שנתן לבעליו של המוסד הרפואי או למנהלו, הזדמנות להשמיע את טענותיהם בפניו; אולם, אם מצא המנהל כי נשקפת סכנה מיידית חמורה למטופלים, רשאי הוא לתת צו סגירה לאלתר.</w:t>
      </w:r>
    </w:p>
    <w:p w14:paraId="011A16A4"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צו סגירה או החלטה על ביטול רישום לפי סעיף קטן (ו) יימסרו לבעליו של המוסד הרפואי או למנהלו.</w:t>
      </w:r>
    </w:p>
    <w:p w14:paraId="60E34AE6"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בעליו של מוסד רפואי או מנהלו, רשאים, בתוך שלושה חדשים מהיו</w:t>
      </w:r>
      <w:r>
        <w:rPr>
          <w:rStyle w:val="default"/>
          <w:rFonts w:cs="FrankRuehl"/>
          <w:rtl/>
        </w:rPr>
        <w:t>ם</w:t>
      </w:r>
      <w:r>
        <w:rPr>
          <w:rStyle w:val="default"/>
          <w:rFonts w:cs="FrankRuehl" w:hint="cs"/>
          <w:rtl/>
        </w:rPr>
        <w:t xml:space="preserve"> שבו נמסר להם הצו, או מהיום שבו נמסרה להם החלטת המנהל לבטל את הרישום של המוסד לפי סעיף קטן (ו)(2) או (3), לערור על הצו או ההחלטה לפני שר הבריאות; אין בהגשת הערר כדי לעכב את הביצוע של צו הסגירה.</w:t>
      </w:r>
    </w:p>
    <w:p w14:paraId="0ABD31AD"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המנהל רשאי להורות על ביטול רישומו של מוסד רפואי אם נתקיי</w:t>
      </w:r>
      <w:r>
        <w:rPr>
          <w:rStyle w:val="default"/>
          <w:rFonts w:cs="FrankRuehl"/>
          <w:rtl/>
        </w:rPr>
        <w:t>ם</w:t>
      </w:r>
      <w:r>
        <w:rPr>
          <w:rStyle w:val="default"/>
          <w:rFonts w:cs="FrankRuehl" w:hint="cs"/>
          <w:rtl/>
        </w:rPr>
        <w:t xml:space="preserve"> בו אחת מאלה: </w:t>
      </w:r>
    </w:p>
    <w:p w14:paraId="172769CE" w14:textId="77777777" w:rsidR="00D46DCD" w:rsidRDefault="00D46DCD" w:rsidP="001358B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ניתן צו סגירה ולא הוגש עליו ערר, או הוגש ערר </w:t>
      </w:r>
      <w:r w:rsidR="001358B7">
        <w:rPr>
          <w:rStyle w:val="default"/>
          <w:rFonts w:cs="FrankRuehl" w:hint="cs"/>
          <w:rtl/>
        </w:rPr>
        <w:t>-</w:t>
      </w:r>
      <w:r>
        <w:rPr>
          <w:rStyle w:val="default"/>
          <w:rFonts w:cs="FrankRuehl" w:hint="cs"/>
          <w:rtl/>
        </w:rPr>
        <w:t xml:space="preserve"> ונדחה;</w:t>
      </w:r>
    </w:p>
    <w:p w14:paraId="5E12C0E7" w14:textId="77777777" w:rsidR="00D46DCD" w:rsidRDefault="00D46D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הרישום לא חודש בתום התקופה שנקבעה לו; </w:t>
      </w:r>
    </w:p>
    <w:p w14:paraId="107F392F" w14:textId="77777777" w:rsidR="00D46DCD" w:rsidRDefault="00D46D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המנהל מצא כי המוסד הרפואי חדל לשמש ככזה.</w:t>
      </w:r>
    </w:p>
    <w:p w14:paraId="7BC17CB0"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בצו סגירה רשאי המנהל להורות למשטרה להיכנס למוסד הרפואי שלגביו ניתן הצו ולנקוט כל אמצעי, ל</w:t>
      </w:r>
      <w:r>
        <w:rPr>
          <w:rStyle w:val="default"/>
          <w:rFonts w:cs="FrankRuehl"/>
          <w:rtl/>
        </w:rPr>
        <w:t>ר</w:t>
      </w:r>
      <w:r>
        <w:rPr>
          <w:rStyle w:val="default"/>
          <w:rFonts w:cs="FrankRuehl" w:hint="cs"/>
          <w:rtl/>
        </w:rPr>
        <w:t xml:space="preserve">בות שימוש בכוח סביר, כדי להבטיח ציות לצו. </w:t>
      </w:r>
    </w:p>
    <w:p w14:paraId="48D96A1E" w14:textId="77777777" w:rsidR="008F74EE" w:rsidRPr="007C7E23" w:rsidRDefault="008F74EE" w:rsidP="008F74EE">
      <w:pPr>
        <w:pStyle w:val="P00"/>
        <w:spacing w:before="0"/>
        <w:ind w:left="0" w:right="1134"/>
        <w:rPr>
          <w:rFonts w:hint="cs"/>
          <w:b/>
          <w:bCs/>
          <w:vanish/>
          <w:szCs w:val="20"/>
          <w:shd w:val="clear" w:color="auto" w:fill="FFFF99"/>
          <w:rtl/>
        </w:rPr>
      </w:pPr>
      <w:bookmarkStart w:id="90" w:name="Rov163"/>
      <w:r w:rsidRPr="007C7E23">
        <w:rPr>
          <w:rFonts w:hint="cs"/>
          <w:vanish/>
          <w:color w:val="FF0000"/>
          <w:szCs w:val="20"/>
          <w:shd w:val="clear" w:color="auto" w:fill="FFFF99"/>
          <w:rtl/>
        </w:rPr>
        <w:t>מיום 13.11.1991</w:t>
      </w:r>
    </w:p>
    <w:p w14:paraId="57C8D63E" w14:textId="77777777" w:rsidR="008F74EE" w:rsidRPr="007C7E23" w:rsidRDefault="008F74EE" w:rsidP="008F74EE">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4ECFDE17" w14:textId="77777777" w:rsidR="008F74EE" w:rsidRPr="007C7E23" w:rsidRDefault="008F74EE" w:rsidP="008F74E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4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11 (</w:t>
      </w:r>
      <w:hyperlink r:id="rId142"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178802D5" w14:textId="77777777" w:rsidR="008F74EE" w:rsidRPr="005D528A" w:rsidRDefault="008F74EE" w:rsidP="005D528A">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סעיף 25א</w:t>
      </w:r>
      <w:bookmarkEnd w:id="90"/>
    </w:p>
    <w:p w14:paraId="57E15D20" w14:textId="77777777" w:rsidR="00D46DCD" w:rsidRDefault="00D46DCD">
      <w:pPr>
        <w:pStyle w:val="medium-header"/>
        <w:keepNext w:val="0"/>
        <w:keepLines w:val="0"/>
        <w:ind w:left="0" w:right="1134"/>
        <w:rPr>
          <w:rStyle w:val="default"/>
          <w:rFonts w:cs="FrankRuehl" w:hint="cs"/>
          <w:rtl/>
        </w:rPr>
      </w:pPr>
      <w:r>
        <w:rPr>
          <w:lang w:val="he-IL"/>
        </w:rPr>
        <w:pict w14:anchorId="00109124">
          <v:rect id="_x0000_s2108" style="position:absolute;left:0;text-align:left;margin-left:464.5pt;margin-top:8.05pt;width:75.05pt;height:20.55pt;z-index:251589632" o:allowincell="f" filled="f" stroked="f" strokecolor="lime" strokeweight=".25pt">
            <v:textbox inset="0,0,0,0">
              <w:txbxContent>
                <w:p w14:paraId="3EC8FBCC" w14:textId="77777777" w:rsidR="002E0A2D" w:rsidRDefault="002E0A2D" w:rsidP="008D7765">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tl/>
        </w:rPr>
        <w:t>ר</w:t>
      </w:r>
      <w:r>
        <w:rPr>
          <w:rFonts w:hint="cs"/>
          <w:rtl/>
        </w:rPr>
        <w:t>ישום בתי חולים</w:t>
      </w:r>
    </w:p>
    <w:p w14:paraId="7BBE73DB" w14:textId="77777777" w:rsidR="00CC1048" w:rsidRPr="007C7E23" w:rsidRDefault="00CC1048" w:rsidP="00CC1048">
      <w:pPr>
        <w:pStyle w:val="P00"/>
        <w:spacing w:before="0"/>
        <w:ind w:left="0" w:right="1134"/>
        <w:rPr>
          <w:rFonts w:hint="cs"/>
          <w:b/>
          <w:bCs/>
          <w:vanish/>
          <w:szCs w:val="20"/>
          <w:shd w:val="clear" w:color="auto" w:fill="FFFF99"/>
          <w:rtl/>
        </w:rPr>
      </w:pPr>
      <w:bookmarkStart w:id="91" w:name="Rov164"/>
      <w:r w:rsidRPr="007C7E23">
        <w:rPr>
          <w:rFonts w:hint="cs"/>
          <w:vanish/>
          <w:color w:val="FF0000"/>
          <w:szCs w:val="20"/>
          <w:shd w:val="clear" w:color="auto" w:fill="FFFF99"/>
          <w:rtl/>
        </w:rPr>
        <w:t>מיום 13.11.1991</w:t>
      </w:r>
    </w:p>
    <w:p w14:paraId="546F9397" w14:textId="77777777" w:rsidR="00CC1048" w:rsidRPr="007C7E23" w:rsidRDefault="00CC1048" w:rsidP="00CC1048">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577DEB95" w14:textId="77777777" w:rsidR="00CC1048" w:rsidRPr="007C7E23" w:rsidRDefault="00CC1048" w:rsidP="00951F9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4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w:t>
      </w:r>
      <w:r w:rsidR="00951F92" w:rsidRPr="007C7E23">
        <w:rPr>
          <w:rFonts w:hint="cs"/>
          <w:vanish/>
          <w:sz w:val="20"/>
          <w:szCs w:val="20"/>
          <w:shd w:val="clear" w:color="auto" w:fill="FFFF99"/>
          <w:rtl/>
        </w:rPr>
        <w:t>2</w:t>
      </w:r>
      <w:r w:rsidRPr="007C7E23">
        <w:rPr>
          <w:rFonts w:hint="cs"/>
          <w:vanish/>
          <w:sz w:val="20"/>
          <w:szCs w:val="20"/>
          <w:shd w:val="clear" w:color="auto" w:fill="FFFF99"/>
          <w:rtl/>
        </w:rPr>
        <w:t xml:space="preserve"> (</w:t>
      </w:r>
      <w:hyperlink r:id="rId144"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14C3AA45" w14:textId="77777777" w:rsidR="00CC1048" w:rsidRPr="005D528A" w:rsidRDefault="00CC1048" w:rsidP="005D528A">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הכותרת "רישום בתי חולים"</w:t>
      </w:r>
      <w:bookmarkEnd w:id="91"/>
    </w:p>
    <w:p w14:paraId="3167C533" w14:textId="77777777" w:rsidR="00D46DCD" w:rsidRDefault="00D46DCD" w:rsidP="001358B7">
      <w:pPr>
        <w:pStyle w:val="P00"/>
        <w:spacing w:before="72"/>
        <w:ind w:left="0" w:right="1134"/>
        <w:rPr>
          <w:rStyle w:val="default"/>
          <w:rFonts w:cs="FrankRuehl" w:hint="cs"/>
          <w:rtl/>
        </w:rPr>
      </w:pPr>
      <w:bookmarkStart w:id="92" w:name="Seif29"/>
      <w:bookmarkEnd w:id="92"/>
      <w:r>
        <w:rPr>
          <w:lang w:val="he-IL"/>
        </w:rPr>
        <w:pict w14:anchorId="169CCE66">
          <v:rect id="_x0000_s2109" style="position:absolute;left:0;text-align:left;margin-left:464.5pt;margin-top:8.05pt;width:75.05pt;height:31.1pt;z-index:251590656" o:allowincell="f" filled="f" stroked="f" strokecolor="lime" strokeweight=".25pt">
            <v:textbox inset="0,0,0,0">
              <w:txbxContent>
                <w:p w14:paraId="5B154F0E" w14:textId="77777777" w:rsidR="002E0A2D" w:rsidRDefault="002E0A2D">
                  <w:pPr>
                    <w:spacing w:line="160" w:lineRule="exact"/>
                    <w:jc w:val="left"/>
                    <w:rPr>
                      <w:rFonts w:cs="Miriam"/>
                      <w:noProof/>
                      <w:szCs w:val="18"/>
                      <w:rtl/>
                    </w:rPr>
                  </w:pPr>
                  <w:r>
                    <w:rPr>
                      <w:rFonts w:cs="Miriam"/>
                      <w:szCs w:val="18"/>
                      <w:rtl/>
                    </w:rPr>
                    <w:t>ה</w:t>
                  </w:r>
                  <w:r>
                    <w:rPr>
                      <w:rFonts w:cs="Miriam" w:hint="cs"/>
                      <w:szCs w:val="18"/>
                      <w:rtl/>
                    </w:rPr>
                    <w:t>נהלת בית-חולים</w:t>
                  </w:r>
                </w:p>
                <w:p w14:paraId="5B86B8A8" w14:textId="77777777" w:rsidR="002E0A2D" w:rsidRDefault="002E0A2D">
                  <w:pPr>
                    <w:spacing w:line="160" w:lineRule="exact"/>
                    <w:jc w:val="left"/>
                    <w:rPr>
                      <w:rFonts w:cs="Miriam"/>
                      <w:noProof/>
                      <w:szCs w:val="18"/>
                      <w:rtl/>
                    </w:rPr>
                  </w:pPr>
                  <w:r>
                    <w:rPr>
                      <w:rFonts w:cs="Miriam" w:hint="cs"/>
                      <w:szCs w:val="18"/>
                      <w:rtl/>
                    </w:rPr>
                    <w:t>(תיקון מס' 16) תשנ"ח-1998</w:t>
                  </w:r>
                </w:p>
              </w:txbxContent>
            </v:textbox>
            <w10:anchorlock/>
          </v:rect>
        </w:pict>
      </w:r>
      <w:r>
        <w:rPr>
          <w:rStyle w:val="big-number"/>
          <w:rtl/>
        </w:rPr>
        <w:t>26.</w:t>
      </w:r>
      <w:r>
        <w:rPr>
          <w:rStyle w:val="big-number"/>
          <w:rtl/>
        </w:rPr>
        <w:tab/>
      </w:r>
      <w:r>
        <w:rPr>
          <w:rStyle w:val="default"/>
          <w:rFonts w:cs="FrankRuehl"/>
          <w:rtl/>
        </w:rPr>
        <w:t>ב</w:t>
      </w:r>
      <w:r>
        <w:rPr>
          <w:rStyle w:val="default"/>
          <w:rFonts w:cs="FrankRuehl" w:hint="cs"/>
          <w:rtl/>
        </w:rPr>
        <w:t xml:space="preserve">בית חולים המתנהל בידי מי שאיננו רופא בעל רשיון ימונה מנהל רפואי שהוא </w:t>
      </w:r>
      <w:r>
        <w:rPr>
          <w:rStyle w:val="default"/>
          <w:rFonts w:cs="FrankRuehl"/>
          <w:rtl/>
        </w:rPr>
        <w:t>ר</w:t>
      </w:r>
      <w:r>
        <w:rPr>
          <w:rStyle w:val="default"/>
          <w:rFonts w:cs="FrankRuehl" w:hint="cs"/>
          <w:rtl/>
        </w:rPr>
        <w:t>ופא בעל רשיון, אשר ייעץ למנהל בנושאים הרפואיים של בית החולים.</w:t>
      </w:r>
    </w:p>
    <w:p w14:paraId="75050ED7" w14:textId="77777777" w:rsidR="001D4CCC" w:rsidRPr="007C7E23" w:rsidRDefault="001D4CCC" w:rsidP="001D4CCC">
      <w:pPr>
        <w:pStyle w:val="P00"/>
        <w:spacing w:before="0"/>
        <w:ind w:left="0" w:right="1134"/>
        <w:rPr>
          <w:rFonts w:hint="cs"/>
          <w:b/>
          <w:bCs/>
          <w:vanish/>
          <w:szCs w:val="20"/>
          <w:shd w:val="clear" w:color="auto" w:fill="FFFF99"/>
          <w:rtl/>
        </w:rPr>
      </w:pPr>
      <w:bookmarkStart w:id="93" w:name="Rov165"/>
      <w:r w:rsidRPr="007C7E23">
        <w:rPr>
          <w:rFonts w:hint="cs"/>
          <w:vanish/>
          <w:color w:val="FF0000"/>
          <w:szCs w:val="20"/>
          <w:shd w:val="clear" w:color="auto" w:fill="FFFF99"/>
          <w:rtl/>
        </w:rPr>
        <w:t>מיום 1.1.1998</w:t>
      </w:r>
    </w:p>
    <w:p w14:paraId="5E173BB9" w14:textId="77777777" w:rsidR="001D4CCC" w:rsidRPr="007C7E23" w:rsidRDefault="001D4CCC" w:rsidP="001D4CCC">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16</w:t>
      </w:r>
    </w:p>
    <w:p w14:paraId="3C5B1E85" w14:textId="77777777" w:rsidR="001D4CCC" w:rsidRPr="007C7E23" w:rsidRDefault="001D4CCC" w:rsidP="001D4CCC">
      <w:pPr>
        <w:pStyle w:val="P00"/>
        <w:spacing w:before="0"/>
        <w:ind w:left="0" w:right="1134"/>
        <w:rPr>
          <w:rStyle w:val="default"/>
          <w:rFonts w:cs="FrankRuehl" w:hint="cs"/>
          <w:vanish/>
          <w:szCs w:val="20"/>
          <w:shd w:val="clear" w:color="auto" w:fill="FFFF99"/>
          <w:rtl/>
        </w:rPr>
      </w:pPr>
      <w:hyperlink r:id="rId145" w:history="1">
        <w:r w:rsidRPr="007C7E23">
          <w:rPr>
            <w:rStyle w:val="Hyperlink"/>
            <w:vanish/>
            <w:szCs w:val="20"/>
            <w:shd w:val="clear" w:color="auto" w:fill="FFFF99"/>
            <w:rtl/>
          </w:rPr>
          <w:t>ס</w:t>
        </w:r>
        <w:r w:rsidRPr="007C7E23">
          <w:rPr>
            <w:rStyle w:val="Hyperlink"/>
            <w:rFonts w:hint="cs"/>
            <w:vanish/>
            <w:szCs w:val="20"/>
            <w:shd w:val="clear" w:color="auto" w:fill="FFFF99"/>
            <w:rtl/>
          </w:rPr>
          <w:t>"ח תשנ"ח מס' 1645</w:t>
        </w:r>
      </w:hyperlink>
      <w:r w:rsidRPr="007C7E23">
        <w:rPr>
          <w:rFonts w:hint="cs"/>
          <w:vanish/>
          <w:szCs w:val="20"/>
          <w:shd w:val="clear" w:color="auto" w:fill="FFFF99"/>
          <w:rtl/>
        </w:rPr>
        <w:t xml:space="preserve"> מיום 15.1.1998 עמ' 64 (</w:t>
      </w:r>
      <w:hyperlink r:id="rId146" w:history="1">
        <w:r w:rsidRPr="007C7E23">
          <w:rPr>
            <w:rStyle w:val="Hyperlink"/>
            <w:rFonts w:hint="cs"/>
            <w:vanish/>
            <w:szCs w:val="20"/>
            <w:shd w:val="clear" w:color="auto" w:fill="FFFF99"/>
            <w:rtl/>
          </w:rPr>
          <w:t>ה"ח 2650</w:t>
        </w:r>
      </w:hyperlink>
      <w:r w:rsidRPr="007C7E23">
        <w:rPr>
          <w:rFonts w:hint="cs"/>
          <w:vanish/>
          <w:szCs w:val="20"/>
          <w:shd w:val="clear" w:color="auto" w:fill="FFFF99"/>
          <w:rtl/>
        </w:rPr>
        <w:t xml:space="preserve">) </w:t>
      </w:r>
    </w:p>
    <w:p w14:paraId="0EAEA6E4" w14:textId="77777777" w:rsidR="000B5F65" w:rsidRPr="007C7E23" w:rsidRDefault="000B5F65" w:rsidP="001D4CCC">
      <w:pPr>
        <w:pStyle w:val="P00"/>
        <w:spacing w:before="0"/>
        <w:ind w:left="0" w:right="1134"/>
        <w:rPr>
          <w:rStyle w:val="default"/>
          <w:rFonts w:cs="FrankRuehl" w:hint="cs"/>
          <w:b/>
          <w:bCs/>
          <w:vanish/>
          <w:szCs w:val="20"/>
          <w:shd w:val="clear" w:color="auto" w:fill="FFFF99"/>
          <w:rtl/>
        </w:rPr>
      </w:pPr>
      <w:r w:rsidRPr="007C7E23">
        <w:rPr>
          <w:rStyle w:val="default"/>
          <w:rFonts w:cs="FrankRuehl" w:hint="cs"/>
          <w:b/>
          <w:bCs/>
          <w:vanish/>
          <w:szCs w:val="20"/>
          <w:shd w:val="clear" w:color="auto" w:fill="FFFF99"/>
          <w:rtl/>
        </w:rPr>
        <w:t>החלפת סעיף 26</w:t>
      </w:r>
    </w:p>
    <w:p w14:paraId="5D4532BF" w14:textId="77777777" w:rsidR="000B5F65" w:rsidRPr="007C7E23" w:rsidRDefault="000B5F65" w:rsidP="000B5F65">
      <w:pPr>
        <w:pStyle w:val="P00"/>
        <w:ind w:left="0" w:right="1134"/>
        <w:rPr>
          <w:rStyle w:val="default"/>
          <w:rFonts w:cs="FrankRuehl" w:hint="cs"/>
          <w:vanish/>
          <w:szCs w:val="20"/>
          <w:shd w:val="clear" w:color="auto" w:fill="FFFF99"/>
          <w:rtl/>
        </w:rPr>
      </w:pPr>
      <w:r w:rsidRPr="007C7E23">
        <w:rPr>
          <w:rStyle w:val="default"/>
          <w:rFonts w:cs="FrankRuehl" w:hint="cs"/>
          <w:vanish/>
          <w:szCs w:val="20"/>
          <w:shd w:val="clear" w:color="auto" w:fill="FFFF99"/>
          <w:rtl/>
        </w:rPr>
        <w:t>הנוסח הקודם:</w:t>
      </w:r>
    </w:p>
    <w:p w14:paraId="42B8B2E3" w14:textId="77777777" w:rsidR="000B5F65" w:rsidRPr="005D528A" w:rsidRDefault="000B5F65" w:rsidP="005D528A">
      <w:pPr>
        <w:pStyle w:val="P00"/>
        <w:spacing w:before="0"/>
        <w:ind w:left="0" w:right="1134"/>
        <w:rPr>
          <w:rStyle w:val="default"/>
          <w:rFonts w:cs="FrankRuehl" w:hint="cs"/>
          <w:strike/>
          <w:sz w:val="2"/>
          <w:szCs w:val="2"/>
          <w:rtl/>
        </w:rPr>
      </w:pPr>
      <w:r w:rsidRPr="007C7E23">
        <w:rPr>
          <w:rStyle w:val="default"/>
          <w:rFonts w:cs="FrankRuehl" w:hint="cs"/>
          <w:strike/>
          <w:vanish/>
          <w:sz w:val="22"/>
          <w:szCs w:val="22"/>
          <w:shd w:val="clear" w:color="auto" w:fill="FFFF99"/>
          <w:rtl/>
        </w:rPr>
        <w:t>26.</w:t>
      </w:r>
      <w:r w:rsidRPr="007C7E23">
        <w:rPr>
          <w:rStyle w:val="default"/>
          <w:rFonts w:cs="FrankRuehl" w:hint="cs"/>
          <w:strike/>
          <w:vanish/>
          <w:sz w:val="22"/>
          <w:szCs w:val="22"/>
          <w:shd w:val="clear" w:color="auto" w:fill="FFFF99"/>
          <w:rtl/>
        </w:rPr>
        <w:tab/>
        <w:t>כל בית חולים יתנהל בהשגחת רופא בעל רשיון.</w:t>
      </w:r>
      <w:bookmarkEnd w:id="93"/>
    </w:p>
    <w:p w14:paraId="42B37EB7" w14:textId="77777777" w:rsidR="00D46DCD" w:rsidRDefault="00D46DCD" w:rsidP="001358B7">
      <w:pPr>
        <w:pStyle w:val="P00"/>
        <w:spacing w:before="72"/>
        <w:ind w:left="0" w:right="1134"/>
        <w:rPr>
          <w:rStyle w:val="default"/>
          <w:rFonts w:cs="FrankRuehl" w:hint="cs"/>
          <w:rtl/>
        </w:rPr>
      </w:pPr>
      <w:bookmarkStart w:id="94" w:name="Seif30"/>
      <w:bookmarkEnd w:id="94"/>
      <w:r>
        <w:rPr>
          <w:lang w:val="he-IL"/>
        </w:rPr>
        <w:pict w14:anchorId="18A6DB00">
          <v:rect id="_x0000_s2110" style="position:absolute;left:0;text-align:left;margin-left:464.5pt;margin-top:8.05pt;width:75.05pt;height:12.6pt;z-index:251591680" o:allowincell="f" filled="f" stroked="f" strokecolor="lime" strokeweight=".25pt">
            <v:textbox inset="0,0,0,0">
              <w:txbxContent>
                <w:p w14:paraId="38A3359F"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נאי הרישום</w:t>
                  </w:r>
                </w:p>
              </w:txbxContent>
            </v:textbox>
            <w10:anchorlock/>
          </v:rect>
        </w:pict>
      </w:r>
      <w:r>
        <w:rPr>
          <w:rStyle w:val="big-number"/>
          <w:rtl/>
        </w:rPr>
        <w:t>27.</w:t>
      </w:r>
      <w:r>
        <w:rPr>
          <w:rStyle w:val="big-number"/>
          <w:rtl/>
        </w:rPr>
        <w:tab/>
      </w:r>
      <w:r>
        <w:rPr>
          <w:rStyle w:val="default"/>
          <w:rFonts w:cs="FrankRuehl"/>
          <w:rtl/>
        </w:rPr>
        <w:t>א</w:t>
      </w:r>
      <w:r>
        <w:rPr>
          <w:rStyle w:val="default"/>
          <w:rFonts w:cs="FrankRuehl" w:hint="cs"/>
          <w:rtl/>
        </w:rPr>
        <w:t xml:space="preserve">ין רושמים בית חולים אלא אם כן נוכח המנהל </w:t>
      </w:r>
      <w:r w:rsidR="001358B7">
        <w:rPr>
          <w:rStyle w:val="default"/>
          <w:rFonts w:cs="FrankRuehl"/>
          <w:rtl/>
        </w:rPr>
        <w:t>–</w:t>
      </w:r>
    </w:p>
    <w:p w14:paraId="7B10FA8F"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כי הרופא בעל הרשיון או הרופאים בעלי הרשיון</w:t>
      </w:r>
      <w:r>
        <w:rPr>
          <w:rtl/>
        </w:rPr>
        <w:t> </w:t>
      </w:r>
      <w:r>
        <w:rPr>
          <w:rStyle w:val="default"/>
          <w:rFonts w:cs="FrankRuehl"/>
          <w:rtl/>
        </w:rPr>
        <w:t xml:space="preserve"> </w:t>
      </w:r>
      <w:r>
        <w:rPr>
          <w:rStyle w:val="default"/>
          <w:rFonts w:cs="FrankRuehl" w:hint="cs"/>
          <w:rtl/>
        </w:rPr>
        <w:t>הממונים על אותו בית חולים או על חלקים ממנו מוסמכים לעסוק בכל ענף-רפואה מיוחד או ע</w:t>
      </w:r>
      <w:r>
        <w:rPr>
          <w:rStyle w:val="default"/>
          <w:rFonts w:cs="FrankRuehl"/>
          <w:rtl/>
        </w:rPr>
        <w:t>נ</w:t>
      </w:r>
      <w:r>
        <w:rPr>
          <w:rStyle w:val="default"/>
          <w:rFonts w:cs="FrankRuehl" w:hint="cs"/>
          <w:rtl/>
        </w:rPr>
        <w:t>פי-רפואה מיוחדים שאותו בית חולים עוסק בהם, וכי מכל הבחינות האחרות ראויים הם לשמש ממונים על בית החולים; וכן</w:t>
      </w:r>
    </w:p>
    <w:p w14:paraId="5569361C"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יש מספר מספיק של אחיות, וכן</w:t>
      </w:r>
    </w:p>
    <w:p w14:paraId="404DBB3F"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כי האחות הראשית או אדם אחר הממונה על האחיות היא אחות מוסמכת ויש בידה דיפלומה או תעודות-לימוד כאחות, שהן מוכרות מ</w:t>
      </w:r>
      <w:r>
        <w:rPr>
          <w:rStyle w:val="default"/>
          <w:rFonts w:cs="FrankRuehl"/>
          <w:rtl/>
        </w:rPr>
        <w:t>ט</w:t>
      </w:r>
      <w:r>
        <w:rPr>
          <w:rStyle w:val="default"/>
          <w:rFonts w:cs="FrankRuehl" w:hint="cs"/>
          <w:rtl/>
        </w:rPr>
        <w:t xml:space="preserve">עם המנהל; וכן </w:t>
      </w:r>
    </w:p>
    <w:p w14:paraId="01152905"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כי המגרש, הבנין או הבנינים והנוחויות הכלליות מניחים את הדעת מכל הבחינות; וכן</w:t>
      </w:r>
    </w:p>
    <w:p w14:paraId="23D36315"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כי הציוד מתאים ומספיק למילוי כל הדרישות של בית החולים או בית המרפא; וכן</w:t>
      </w:r>
    </w:p>
    <w:p w14:paraId="7F8CF44B"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כי בית החולים מכיל לא פחות משתים עשרה מיטות לחולים, מלבד מיטות הבידוד. </w:t>
      </w:r>
    </w:p>
    <w:p w14:paraId="5D84DA84" w14:textId="77777777" w:rsidR="00D46DCD" w:rsidRDefault="00D46DCD" w:rsidP="001358B7">
      <w:pPr>
        <w:pStyle w:val="P00"/>
        <w:spacing w:before="72"/>
        <w:ind w:left="0" w:right="1134"/>
        <w:rPr>
          <w:rStyle w:val="default"/>
          <w:rFonts w:cs="FrankRuehl"/>
          <w:rtl/>
        </w:rPr>
      </w:pPr>
      <w:bookmarkStart w:id="95" w:name="Seif31"/>
      <w:bookmarkEnd w:id="95"/>
      <w:r>
        <w:rPr>
          <w:lang w:val="he-IL"/>
        </w:rPr>
        <w:pict w14:anchorId="542C5C1E">
          <v:rect id="_x0000_s2111" style="position:absolute;left:0;text-align:left;margin-left:464.5pt;margin-top:8.05pt;width:75.05pt;height:15.2pt;z-index:251592704" o:allowincell="f" filled="f" stroked="f" strokecolor="lime" strokeweight=".25pt">
            <v:textbox inset="0,0,0,0">
              <w:txbxContent>
                <w:p w14:paraId="6B36726F" w14:textId="77777777" w:rsidR="002E0A2D" w:rsidRDefault="002E0A2D">
                  <w:pPr>
                    <w:spacing w:line="160" w:lineRule="exact"/>
                    <w:jc w:val="left"/>
                    <w:rPr>
                      <w:rFonts w:cs="Miriam"/>
                      <w:noProof/>
                      <w:szCs w:val="18"/>
                      <w:rtl/>
                    </w:rPr>
                  </w:pPr>
                  <w:r>
                    <w:rPr>
                      <w:rFonts w:cs="Miriam"/>
                      <w:szCs w:val="18"/>
                      <w:rtl/>
                    </w:rPr>
                    <w:t>מ</w:t>
                  </w:r>
                  <w:r>
                    <w:rPr>
                      <w:rFonts w:cs="Miriam" w:hint="cs"/>
                      <w:szCs w:val="18"/>
                      <w:rtl/>
                    </w:rPr>
                    <w:t>נהל אחראי</w:t>
                  </w:r>
                </w:p>
              </w:txbxContent>
            </v:textbox>
            <w10:anchorlock/>
          </v:rect>
        </w:pict>
      </w:r>
      <w:r>
        <w:rPr>
          <w:rStyle w:val="big-number"/>
          <w:rtl/>
        </w:rPr>
        <w:t>28.</w:t>
      </w:r>
      <w:r>
        <w:rPr>
          <w:rStyle w:val="big-number"/>
          <w:rtl/>
        </w:rPr>
        <w:tab/>
      </w:r>
      <w:r>
        <w:rPr>
          <w:rStyle w:val="default"/>
          <w:rFonts w:cs="FrankRuehl"/>
          <w:rtl/>
        </w:rPr>
        <w:t>א</w:t>
      </w:r>
      <w:r>
        <w:rPr>
          <w:rStyle w:val="default"/>
          <w:rFonts w:cs="FrankRuehl" w:hint="cs"/>
          <w:rtl/>
        </w:rPr>
        <w:t xml:space="preserve">ם מתנהלים בתי חולים או בתי מרפא על ידי יותר מרופא אחד בעל רשיון, רואים רק אחד מן הרופאים האלה כמנהל והוא יהיה אחראי בתור כזה. </w:t>
      </w:r>
    </w:p>
    <w:p w14:paraId="4CBFE686" w14:textId="77777777" w:rsidR="00D46DCD" w:rsidRDefault="00D46DCD" w:rsidP="001358B7">
      <w:pPr>
        <w:pStyle w:val="P00"/>
        <w:spacing w:before="72"/>
        <w:ind w:left="0" w:right="1134"/>
        <w:rPr>
          <w:rStyle w:val="default"/>
          <w:rFonts w:cs="FrankRuehl" w:hint="cs"/>
          <w:rtl/>
        </w:rPr>
      </w:pPr>
      <w:bookmarkStart w:id="96" w:name="Seif32"/>
      <w:bookmarkEnd w:id="96"/>
      <w:r>
        <w:rPr>
          <w:lang w:val="he-IL"/>
        </w:rPr>
        <w:pict w14:anchorId="44D6DFBB">
          <v:rect id="_x0000_s2112" style="position:absolute;left:0;text-align:left;margin-left:464.5pt;margin-top:8.05pt;width:75.05pt;height:56pt;z-index:251593728" o:allowincell="f" filled="f" stroked="f" strokecolor="lime" strokeweight=".25pt">
            <v:textbox inset="0,0,0,0">
              <w:txbxContent>
                <w:p w14:paraId="452E7301" w14:textId="77777777" w:rsidR="002E0A2D" w:rsidRDefault="002E0A2D" w:rsidP="008D7765">
                  <w:pPr>
                    <w:spacing w:line="160" w:lineRule="exact"/>
                    <w:jc w:val="left"/>
                    <w:rPr>
                      <w:rFonts w:cs="Miriam"/>
                      <w:noProof/>
                      <w:szCs w:val="18"/>
                      <w:rtl/>
                    </w:rPr>
                  </w:pPr>
                  <w:r>
                    <w:rPr>
                      <w:rFonts w:cs="Miriam"/>
                      <w:szCs w:val="18"/>
                      <w:rtl/>
                    </w:rPr>
                    <w:t>נ</w:t>
                  </w:r>
                  <w:r>
                    <w:rPr>
                      <w:rFonts w:cs="Miriam" w:hint="cs"/>
                      <w:szCs w:val="18"/>
                      <w:rtl/>
                    </w:rPr>
                    <w:t xml:space="preserve">יהול יומנים </w:t>
                  </w:r>
                  <w:r>
                    <w:rPr>
                      <w:rFonts w:cs="Miriam"/>
                      <w:szCs w:val="18"/>
                      <w:rtl/>
                    </w:rPr>
                    <w:t>ו</w:t>
                  </w:r>
                  <w:r>
                    <w:rPr>
                      <w:rFonts w:cs="Miriam" w:hint="cs"/>
                      <w:szCs w:val="18"/>
                      <w:rtl/>
                    </w:rPr>
                    <w:t>רשומותם</w:t>
                  </w:r>
                </w:p>
                <w:p w14:paraId="21FECBA0" w14:textId="77777777" w:rsidR="002E0A2D" w:rsidRDefault="002E0A2D">
                  <w:pPr>
                    <w:spacing w:line="160" w:lineRule="exact"/>
                    <w:jc w:val="left"/>
                    <w:rPr>
                      <w:rFonts w:cs="Miriam"/>
                      <w:noProof/>
                      <w:szCs w:val="18"/>
                      <w:rtl/>
                    </w:rPr>
                  </w:pPr>
                  <w:r>
                    <w:rPr>
                      <w:rFonts w:cs="Miriam" w:hint="cs"/>
                      <w:szCs w:val="18"/>
                      <w:rtl/>
                    </w:rPr>
                    <w:t>(תיקון מס' 5)</w:t>
                  </w:r>
                </w:p>
                <w:p w14:paraId="46D67FEF" w14:textId="77777777" w:rsidR="002E0A2D" w:rsidRDefault="002E0A2D" w:rsidP="008D7765">
                  <w:pPr>
                    <w:spacing w:line="160" w:lineRule="exact"/>
                    <w:jc w:val="left"/>
                    <w:rPr>
                      <w:rFonts w:cs="Miriam"/>
                      <w:noProof/>
                      <w:szCs w:val="18"/>
                      <w:rtl/>
                    </w:rPr>
                  </w:pPr>
                  <w:r>
                    <w:rPr>
                      <w:rFonts w:cs="Miriam"/>
                      <w:szCs w:val="18"/>
                      <w:rtl/>
                    </w:rPr>
                    <w:t>ת</w:t>
                  </w:r>
                  <w:r>
                    <w:rPr>
                      <w:rFonts w:cs="Miriam" w:hint="cs"/>
                      <w:szCs w:val="18"/>
                      <w:rtl/>
                    </w:rPr>
                    <w:t>של"ג-1973</w:t>
                  </w:r>
                </w:p>
                <w:p w14:paraId="2DF6C041" w14:textId="77777777" w:rsidR="002E0A2D" w:rsidRDefault="002E0A2D" w:rsidP="008D7765">
                  <w:pPr>
                    <w:spacing w:line="160" w:lineRule="exact"/>
                    <w:jc w:val="left"/>
                    <w:rPr>
                      <w:rFonts w:cs="Miriam"/>
                      <w:noProof/>
                      <w:szCs w:val="18"/>
                      <w:rtl/>
                    </w:rPr>
                  </w:pPr>
                  <w:r>
                    <w:rPr>
                      <w:rFonts w:cs="Miriam" w:hint="cs"/>
                      <w:szCs w:val="18"/>
                      <w:rtl/>
                    </w:rPr>
                    <w:t>(תיקון מס' 14) תשנ"ג-1993</w:t>
                  </w:r>
                </w:p>
              </w:txbxContent>
            </v:textbox>
            <w10:anchorlock/>
          </v:rect>
        </w:pict>
      </w:r>
      <w:r>
        <w:rPr>
          <w:rStyle w:val="big-number"/>
          <w:rtl/>
        </w:rPr>
        <w:t>29.</w:t>
      </w:r>
      <w:r>
        <w:rPr>
          <w:rStyle w:val="big-number"/>
          <w:rtl/>
        </w:rPr>
        <w:tab/>
      </w:r>
      <w:r>
        <w:rPr>
          <w:rStyle w:val="default"/>
          <w:rFonts w:cs="FrankRuehl"/>
          <w:rtl/>
        </w:rPr>
        <w:t>ש</w:t>
      </w:r>
      <w:r>
        <w:rPr>
          <w:rStyle w:val="default"/>
          <w:rFonts w:cs="FrankRuehl" w:hint="cs"/>
          <w:rtl/>
        </w:rPr>
        <w:t xml:space="preserve">ר הבריאות </w:t>
      </w:r>
      <w:r>
        <w:rPr>
          <w:rStyle w:val="default"/>
          <w:rFonts w:cs="FrankRuehl"/>
          <w:rtl/>
        </w:rPr>
        <w:t>ר</w:t>
      </w:r>
      <w:r>
        <w:rPr>
          <w:rStyle w:val="default"/>
          <w:rFonts w:cs="FrankRuehl" w:hint="cs"/>
          <w:rtl/>
        </w:rPr>
        <w:t>שאי לקבוע, דרך כלל או לסוגים של בתי חולים או מרפאות או לגבי סוגי חולים שבהם, יומנים ורשומות אחרות, שקיומם וניהולם חובה על מנהל בית חולים או על רופאיו או על מנהל מרפאה או על רופאיו.</w:t>
      </w:r>
    </w:p>
    <w:p w14:paraId="78FB8415" w14:textId="77777777" w:rsidR="001358B7" w:rsidRPr="007C7E23" w:rsidRDefault="001358B7" w:rsidP="001358B7">
      <w:pPr>
        <w:pStyle w:val="P00"/>
        <w:spacing w:before="0"/>
        <w:ind w:left="0" w:right="1134"/>
        <w:rPr>
          <w:rFonts w:hint="cs"/>
          <w:b/>
          <w:bCs/>
          <w:vanish/>
          <w:szCs w:val="20"/>
          <w:shd w:val="clear" w:color="auto" w:fill="FFFF99"/>
          <w:rtl/>
        </w:rPr>
      </w:pPr>
      <w:bookmarkStart w:id="97" w:name="Rov166"/>
      <w:r w:rsidRPr="007C7E23">
        <w:rPr>
          <w:rFonts w:hint="cs"/>
          <w:vanish/>
          <w:color w:val="FF0000"/>
          <w:szCs w:val="20"/>
          <w:shd w:val="clear" w:color="auto" w:fill="FFFF99"/>
          <w:rtl/>
        </w:rPr>
        <w:t>מיום 27.7.1973</w:t>
      </w:r>
    </w:p>
    <w:p w14:paraId="64071EED" w14:textId="77777777" w:rsidR="001358B7" w:rsidRPr="007C7E23" w:rsidRDefault="001358B7" w:rsidP="001358B7">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5</w:t>
      </w:r>
    </w:p>
    <w:p w14:paraId="003A4956" w14:textId="77777777" w:rsidR="001358B7" w:rsidRPr="007C7E23" w:rsidRDefault="001358B7" w:rsidP="001358B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4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232 (</w:t>
      </w:r>
      <w:hyperlink r:id="rId148"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571C168C" w14:textId="77777777" w:rsidR="001358B7" w:rsidRPr="007C7E23" w:rsidRDefault="001358B7" w:rsidP="001358B7">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החלפת סעיף 29</w:t>
      </w:r>
    </w:p>
    <w:p w14:paraId="6B99DC70" w14:textId="77777777" w:rsidR="001358B7" w:rsidRPr="007C7E23" w:rsidRDefault="001358B7" w:rsidP="001358B7">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08AAAC47" w14:textId="77777777" w:rsidR="001358B7" w:rsidRPr="007C7E23" w:rsidRDefault="001358B7" w:rsidP="001358B7">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רשימות</w:t>
      </w:r>
    </w:p>
    <w:p w14:paraId="169FCF60" w14:textId="77777777" w:rsidR="001358B7" w:rsidRPr="007C7E23" w:rsidRDefault="001358B7" w:rsidP="001358B7">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strike/>
          <w:vanish/>
          <w:shd w:val="clear" w:color="auto" w:fill="FFFF99"/>
          <w:rtl/>
        </w:rPr>
        <w:t>29.</w:t>
      </w:r>
      <w:r w:rsidRPr="007C7E23">
        <w:rPr>
          <w:rFonts w:hint="cs"/>
          <w:strike/>
          <w:vanish/>
          <w:shd w:val="clear" w:color="auto" w:fill="FFFF99"/>
          <w:rtl/>
        </w:rPr>
        <w:tab/>
        <w:t>מנהל בית החולים חייב להמציא לידי הרופא הממשלתי אותן הרשימות הסטטיסטיות שיקבע המנהל מזמן לזמן.</w:t>
      </w:r>
    </w:p>
    <w:p w14:paraId="0BE35677" w14:textId="77777777" w:rsidR="001358B7" w:rsidRPr="007C7E23" w:rsidRDefault="001358B7" w:rsidP="001358B7">
      <w:pPr>
        <w:pStyle w:val="P00"/>
        <w:spacing w:before="0"/>
        <w:ind w:left="0" w:right="1134"/>
        <w:rPr>
          <w:rFonts w:hint="cs"/>
          <w:vanish/>
          <w:color w:val="FF0000"/>
          <w:szCs w:val="20"/>
          <w:shd w:val="clear" w:color="auto" w:fill="FFFF99"/>
          <w:rtl/>
        </w:rPr>
      </w:pPr>
    </w:p>
    <w:p w14:paraId="2B78DCBD" w14:textId="77777777" w:rsidR="001358B7" w:rsidRPr="007C7E23" w:rsidRDefault="001358B7" w:rsidP="001358B7">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28.7.1993</w:t>
      </w:r>
    </w:p>
    <w:p w14:paraId="56B8F967" w14:textId="77777777" w:rsidR="001358B7" w:rsidRPr="007C7E23" w:rsidRDefault="001358B7" w:rsidP="001358B7">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14</w:t>
      </w:r>
    </w:p>
    <w:p w14:paraId="1144CDD8" w14:textId="77777777" w:rsidR="001358B7" w:rsidRPr="007C7E23" w:rsidRDefault="001358B7" w:rsidP="001358B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4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תשנ"ג מס' 1428</w:t>
        </w:r>
      </w:hyperlink>
      <w:r w:rsidRPr="007C7E23">
        <w:rPr>
          <w:rFonts w:hint="cs"/>
          <w:vanish/>
          <w:sz w:val="20"/>
          <w:szCs w:val="20"/>
          <w:shd w:val="clear" w:color="auto" w:fill="FFFF99"/>
          <w:rtl/>
        </w:rPr>
        <w:t xml:space="preserve"> מיום 28.7.1993 עמ' 143 (</w:t>
      </w:r>
      <w:hyperlink r:id="rId150" w:history="1">
        <w:r w:rsidRPr="007C7E23">
          <w:rPr>
            <w:rStyle w:val="Hyperlink"/>
            <w:rFonts w:hint="cs"/>
            <w:vanish/>
            <w:sz w:val="20"/>
            <w:szCs w:val="20"/>
            <w:shd w:val="clear" w:color="auto" w:fill="FFFF99"/>
            <w:rtl/>
          </w:rPr>
          <w:t>ה"ח 2087</w:t>
        </w:r>
      </w:hyperlink>
      <w:r w:rsidRPr="007C7E23">
        <w:rPr>
          <w:rFonts w:hint="cs"/>
          <w:vanish/>
          <w:sz w:val="20"/>
          <w:szCs w:val="20"/>
          <w:shd w:val="clear" w:color="auto" w:fill="FFFF99"/>
          <w:rtl/>
        </w:rPr>
        <w:t xml:space="preserve">) </w:t>
      </w:r>
    </w:p>
    <w:p w14:paraId="1799A0C0" w14:textId="77777777" w:rsidR="001358B7" w:rsidRPr="005D528A" w:rsidRDefault="001358B7" w:rsidP="001358B7">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sz w:val="2"/>
          <w:szCs w:val="2"/>
          <w:rtl/>
        </w:rPr>
      </w:pPr>
      <w:r w:rsidRPr="007C7E23">
        <w:rPr>
          <w:rStyle w:val="default"/>
          <w:rFonts w:cs="FrankRuehl" w:hint="cs"/>
          <w:vanish/>
          <w:sz w:val="22"/>
          <w:szCs w:val="22"/>
          <w:shd w:val="clear" w:color="auto" w:fill="FFFF99"/>
          <w:rtl/>
        </w:rPr>
        <w:t>29.</w:t>
      </w: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ש</w:t>
      </w:r>
      <w:r w:rsidRPr="007C7E23">
        <w:rPr>
          <w:rStyle w:val="default"/>
          <w:rFonts w:cs="FrankRuehl" w:hint="cs"/>
          <w:vanish/>
          <w:sz w:val="22"/>
          <w:szCs w:val="22"/>
          <w:shd w:val="clear" w:color="auto" w:fill="FFFF99"/>
          <w:rtl/>
        </w:rPr>
        <w:t xml:space="preserve">ר הבריאות </w:t>
      </w:r>
      <w:r w:rsidRPr="007C7E23">
        <w:rPr>
          <w:rStyle w:val="default"/>
          <w:rFonts w:cs="FrankRuehl"/>
          <w:vanish/>
          <w:sz w:val="22"/>
          <w:szCs w:val="22"/>
          <w:shd w:val="clear" w:color="auto" w:fill="FFFF99"/>
          <w:rtl/>
        </w:rPr>
        <w:t>ר</w:t>
      </w:r>
      <w:r w:rsidRPr="007C7E23">
        <w:rPr>
          <w:rStyle w:val="default"/>
          <w:rFonts w:cs="FrankRuehl" w:hint="cs"/>
          <w:vanish/>
          <w:sz w:val="22"/>
          <w:szCs w:val="22"/>
          <w:shd w:val="clear" w:color="auto" w:fill="FFFF99"/>
          <w:rtl/>
        </w:rPr>
        <w:t xml:space="preserve">שאי לקבוע, דרך כלל או לסוגים של בתי חולים </w:t>
      </w:r>
      <w:r w:rsidRPr="007C7E23">
        <w:rPr>
          <w:rStyle w:val="default"/>
          <w:rFonts w:cs="FrankRuehl" w:hint="cs"/>
          <w:vanish/>
          <w:sz w:val="22"/>
          <w:szCs w:val="22"/>
          <w:u w:val="single"/>
          <w:shd w:val="clear" w:color="auto" w:fill="FFFF99"/>
          <w:rtl/>
        </w:rPr>
        <w:t>או מרפאות</w:t>
      </w:r>
      <w:r w:rsidRPr="007C7E23">
        <w:rPr>
          <w:rStyle w:val="default"/>
          <w:rFonts w:cs="FrankRuehl" w:hint="cs"/>
          <w:vanish/>
          <w:sz w:val="22"/>
          <w:szCs w:val="22"/>
          <w:shd w:val="clear" w:color="auto" w:fill="FFFF99"/>
          <w:rtl/>
        </w:rPr>
        <w:t xml:space="preserve"> או לגבי סוגי חולים שבהם, יומנים ורשומות אחרות, שקיומם וניהולם חובה על מנהל בית חולים או על רופאיו </w:t>
      </w:r>
      <w:r w:rsidRPr="007C7E23">
        <w:rPr>
          <w:rStyle w:val="default"/>
          <w:rFonts w:cs="FrankRuehl" w:hint="cs"/>
          <w:vanish/>
          <w:sz w:val="22"/>
          <w:szCs w:val="22"/>
          <w:u w:val="single"/>
          <w:shd w:val="clear" w:color="auto" w:fill="FFFF99"/>
          <w:rtl/>
        </w:rPr>
        <w:t>או על מנהל מרפאה</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או על רופאיו</w:t>
      </w:r>
      <w:r w:rsidRPr="007C7E23">
        <w:rPr>
          <w:rStyle w:val="default"/>
          <w:rFonts w:cs="FrankRuehl" w:hint="cs"/>
          <w:vanish/>
          <w:sz w:val="22"/>
          <w:szCs w:val="22"/>
          <w:shd w:val="clear" w:color="auto" w:fill="FFFF99"/>
          <w:rtl/>
        </w:rPr>
        <w:t>.</w:t>
      </w:r>
      <w:bookmarkEnd w:id="97"/>
    </w:p>
    <w:p w14:paraId="7BB8B1F3" w14:textId="77777777" w:rsidR="001358B7" w:rsidRDefault="001358B7" w:rsidP="001358B7">
      <w:pPr>
        <w:pStyle w:val="P00"/>
        <w:spacing w:before="72"/>
        <w:ind w:left="0" w:right="1134"/>
        <w:rPr>
          <w:rStyle w:val="default"/>
          <w:rFonts w:cs="FrankRuehl" w:hint="cs"/>
          <w:rtl/>
        </w:rPr>
      </w:pPr>
    </w:p>
    <w:p w14:paraId="778FAD10" w14:textId="77777777" w:rsidR="00D46DCD" w:rsidRDefault="00D46DCD" w:rsidP="001358B7">
      <w:pPr>
        <w:pStyle w:val="P00"/>
        <w:spacing w:before="72"/>
        <w:ind w:left="0" w:right="1134"/>
        <w:rPr>
          <w:rStyle w:val="default"/>
          <w:rFonts w:cs="FrankRuehl"/>
          <w:rtl/>
        </w:rPr>
      </w:pPr>
      <w:bookmarkStart w:id="98" w:name="Seif33"/>
      <w:bookmarkEnd w:id="98"/>
      <w:r>
        <w:rPr>
          <w:lang w:val="he-IL"/>
        </w:rPr>
        <w:pict w14:anchorId="0251E1BA">
          <v:rect id="_x0000_s2113" style="position:absolute;left:0;text-align:left;margin-left:464.5pt;margin-top:8.05pt;width:75.05pt;height:28.2pt;z-index:251594752" o:allowincell="f" filled="f" stroked="f" strokecolor="lime" strokeweight=".25pt">
            <v:textbox inset="0,0,0,0">
              <w:txbxContent>
                <w:p w14:paraId="4B0C7EEC" w14:textId="77777777" w:rsidR="002E0A2D" w:rsidRDefault="002E0A2D">
                  <w:pPr>
                    <w:spacing w:line="160" w:lineRule="exact"/>
                    <w:jc w:val="left"/>
                    <w:rPr>
                      <w:rFonts w:cs="Miriam"/>
                      <w:noProof/>
                      <w:szCs w:val="18"/>
                      <w:rtl/>
                    </w:rPr>
                  </w:pPr>
                  <w:r>
                    <w:rPr>
                      <w:rFonts w:cs="Miriam"/>
                      <w:szCs w:val="18"/>
                      <w:rtl/>
                    </w:rPr>
                    <w:t>ר</w:t>
                  </w:r>
                  <w:r>
                    <w:rPr>
                      <w:rFonts w:cs="Miriam" w:hint="cs"/>
                      <w:szCs w:val="18"/>
                      <w:rtl/>
                    </w:rPr>
                    <w:t>שות מבקרת</w:t>
                  </w:r>
                </w:p>
                <w:p w14:paraId="396DFBC7" w14:textId="77777777" w:rsidR="002E0A2D" w:rsidRDefault="002E0A2D">
                  <w:pPr>
                    <w:spacing w:line="160" w:lineRule="exact"/>
                    <w:jc w:val="left"/>
                    <w:rPr>
                      <w:rFonts w:cs="Miriam"/>
                      <w:noProof/>
                      <w:szCs w:val="18"/>
                      <w:rtl/>
                    </w:rPr>
                  </w:pPr>
                  <w:r>
                    <w:rPr>
                      <w:rFonts w:cs="Miriam" w:hint="cs"/>
                      <w:szCs w:val="18"/>
                      <w:rtl/>
                    </w:rPr>
                    <w:t>(תיקון מס' 5)</w:t>
                  </w:r>
                </w:p>
                <w:p w14:paraId="4B60C52D" w14:textId="77777777" w:rsidR="002E0A2D" w:rsidRDefault="002E0A2D" w:rsidP="008D7765">
                  <w:pPr>
                    <w:spacing w:line="160" w:lineRule="exact"/>
                    <w:jc w:val="left"/>
                    <w:rPr>
                      <w:rFonts w:cs="Miriam"/>
                      <w:noProof/>
                      <w:szCs w:val="18"/>
                      <w:rtl/>
                    </w:rPr>
                  </w:pPr>
                  <w:r>
                    <w:rPr>
                      <w:rFonts w:cs="Miriam"/>
                      <w:szCs w:val="18"/>
                      <w:rtl/>
                    </w:rPr>
                    <w:t>ת</w:t>
                  </w:r>
                  <w:r>
                    <w:rPr>
                      <w:rFonts w:cs="Miriam" w:hint="cs"/>
                      <w:szCs w:val="18"/>
                      <w:rtl/>
                    </w:rPr>
                    <w:t>של"ג-1973</w:t>
                  </w:r>
                </w:p>
              </w:txbxContent>
            </v:textbox>
            <w10:anchorlock/>
          </v:rect>
        </w:pict>
      </w:r>
      <w:r>
        <w:rPr>
          <w:rStyle w:val="big-number"/>
          <w:rtl/>
        </w:rPr>
        <w:t>29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שר הבריאות רשאי בתקנות לחייב</w:t>
      </w:r>
      <w:r>
        <w:rPr>
          <w:rStyle w:val="default"/>
          <w:rFonts w:cs="FrankRuehl"/>
          <w:rtl/>
        </w:rPr>
        <w:t xml:space="preserve"> </w:t>
      </w:r>
      <w:r>
        <w:rPr>
          <w:rStyle w:val="default"/>
          <w:rFonts w:cs="FrankRuehl" w:hint="cs"/>
          <w:rtl/>
        </w:rPr>
        <w:t xml:space="preserve">מנהל בית חולים או רופאיו להגיש לרופא ממשלתי שמינה לכך דינים וחשבונות לפי טופס שנקבע בתקנות וכל מידע מיוחד שידרוש הרופא הממשלתי. </w:t>
      </w:r>
    </w:p>
    <w:p w14:paraId="5DEF2D55"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הרופא הממשלתי, או מי שהוא הסמיך לכך בכתב מבין עובדי משרד הבריאות, רשאים בכל עת סבירה לבדוק את היומנים והרשומות המתנהלים ב</w:t>
      </w:r>
      <w:r>
        <w:rPr>
          <w:rStyle w:val="default"/>
          <w:rFonts w:cs="FrankRuehl"/>
          <w:rtl/>
        </w:rPr>
        <w:t>ב</w:t>
      </w:r>
      <w:r>
        <w:rPr>
          <w:rStyle w:val="default"/>
          <w:rFonts w:cs="FrankRuehl" w:hint="cs"/>
          <w:rtl/>
        </w:rPr>
        <w:t>ית החולים; בית החולים וכל אדם המועסק בו חייבים להקל על בדיקה כזאת.</w:t>
      </w:r>
    </w:p>
    <w:p w14:paraId="3BAAECB9" w14:textId="77777777" w:rsidR="00D46DCD" w:rsidRDefault="00D46DCD">
      <w:pPr>
        <w:pStyle w:val="P00"/>
        <w:spacing w:before="72"/>
        <w:ind w:left="0" w:right="1134"/>
        <w:rPr>
          <w:rStyle w:val="default"/>
          <w:rFonts w:cs="FrankRuehl"/>
          <w:rtl/>
        </w:rPr>
      </w:pPr>
      <w:r>
        <w:rPr>
          <w:lang w:val="he-IL"/>
        </w:rPr>
        <w:pict w14:anchorId="1A4D596A">
          <v:rect id="_x0000_s2114" style="position:absolute;left:0;text-align:left;margin-left:464.5pt;margin-top:8.05pt;width:75.05pt;height:23.7pt;z-index:251595776" o:allowincell="f" filled="f" stroked="f" strokecolor="lime" strokeweight=".25pt">
            <v:textbox inset="0,0,0,0">
              <w:txbxContent>
                <w:p w14:paraId="786F829A" w14:textId="77777777" w:rsidR="002E0A2D" w:rsidRDefault="002E0A2D" w:rsidP="008D7765">
                  <w:pPr>
                    <w:spacing w:line="160" w:lineRule="exact"/>
                    <w:jc w:val="left"/>
                    <w:rPr>
                      <w:rFonts w:cs="Miriam"/>
                      <w:noProof/>
                      <w:szCs w:val="18"/>
                      <w:rtl/>
                    </w:rPr>
                  </w:pPr>
                  <w:r>
                    <w:rPr>
                      <w:rFonts w:cs="Miriam" w:hint="cs"/>
                      <w:szCs w:val="18"/>
                      <w:rtl/>
                    </w:rPr>
                    <w:t>(תיקון מס' 14) תשנ"ג-1993</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הגיעו לשר הבריאות ידיעה או תלונה על מעשה או מחדל שיש עמו חשד סביר לפגיעה בזכות כל שהיא של חולה תוך כדי אשפוזו בבית-חולים או תוך כדי טיפול בו במרפאה או עקב ה</w:t>
      </w:r>
      <w:r>
        <w:rPr>
          <w:rStyle w:val="default"/>
          <w:rFonts w:cs="FrankRuehl"/>
          <w:rtl/>
        </w:rPr>
        <w:t>א</w:t>
      </w:r>
      <w:r>
        <w:rPr>
          <w:rStyle w:val="default"/>
          <w:rFonts w:cs="FrankRuehl" w:hint="cs"/>
          <w:rtl/>
        </w:rPr>
        <w:t>שפוז או הטיפול כאמור, רשאי רופא ממשלתי כאמור בסעיף קטן (1) לבדוק את הרשומות הרפואיות המתייחסות לאותו חולה, ומנהל בית החולים או רופא המרפאה, חייבים לספק לרופא הממשלתי כל מידע שידרוש לצורך בירור המקרה, לרבות מידע מתוך רשומות רפואיות המתייחסות לחולים אחרים,</w:t>
      </w:r>
      <w:r>
        <w:rPr>
          <w:rStyle w:val="default"/>
          <w:rFonts w:cs="FrankRuehl"/>
          <w:rtl/>
        </w:rPr>
        <w:t xml:space="preserve"> ו</w:t>
      </w:r>
      <w:r>
        <w:rPr>
          <w:rStyle w:val="default"/>
          <w:rFonts w:cs="FrankRuehl" w:hint="cs"/>
          <w:rtl/>
        </w:rPr>
        <w:t>בלבד שזהותם של חולים אלה לא תיחשף.</w:t>
      </w:r>
    </w:p>
    <w:p w14:paraId="27483CB1" w14:textId="77777777" w:rsidR="00D46DCD" w:rsidRDefault="00D46DCD">
      <w:pPr>
        <w:pStyle w:val="P00"/>
        <w:spacing w:before="72"/>
        <w:ind w:left="0" w:right="1134"/>
        <w:rPr>
          <w:rStyle w:val="default"/>
          <w:rFonts w:cs="FrankRuehl" w:hint="cs"/>
          <w:rtl/>
        </w:rPr>
      </w:pPr>
      <w:r>
        <w:rPr>
          <w:rtl/>
        </w:rPr>
        <w:tab/>
      </w:r>
      <w:r>
        <w:rPr>
          <w:rStyle w:val="default"/>
          <w:rFonts w:cs="FrankRuehl"/>
          <w:rtl/>
        </w:rPr>
        <w:t>(4)</w:t>
      </w:r>
      <w:r>
        <w:rPr>
          <w:rStyle w:val="default"/>
          <w:rFonts w:cs="FrankRuehl"/>
          <w:rtl/>
        </w:rPr>
        <w:tab/>
      </w:r>
      <w:r>
        <w:rPr>
          <w:rStyle w:val="default"/>
          <w:rFonts w:cs="FrankRuehl" w:hint="cs"/>
          <w:rtl/>
        </w:rPr>
        <w:t xml:space="preserve">האמור בסעיף זה אינו בא לגרוע מכל חובה שהוטלה בהוראה אחרת של פקודה זו או של חיקוק אחר, ואין בו כדי להתיר פרסום שמותיהם של חולים. </w:t>
      </w:r>
    </w:p>
    <w:p w14:paraId="194D10B8" w14:textId="77777777" w:rsidR="006470FC" w:rsidRPr="007C7E23" w:rsidRDefault="006470FC" w:rsidP="006470FC">
      <w:pPr>
        <w:pStyle w:val="P00"/>
        <w:spacing w:before="0"/>
        <w:ind w:left="0" w:right="1134"/>
        <w:rPr>
          <w:rFonts w:hint="cs"/>
          <w:b/>
          <w:bCs/>
          <w:vanish/>
          <w:szCs w:val="20"/>
          <w:shd w:val="clear" w:color="auto" w:fill="FFFF99"/>
          <w:rtl/>
        </w:rPr>
      </w:pPr>
      <w:bookmarkStart w:id="99" w:name="Rov167"/>
      <w:r w:rsidRPr="007C7E23">
        <w:rPr>
          <w:rFonts w:hint="cs"/>
          <w:vanish/>
          <w:color w:val="FF0000"/>
          <w:szCs w:val="20"/>
          <w:shd w:val="clear" w:color="auto" w:fill="FFFF99"/>
          <w:rtl/>
        </w:rPr>
        <w:t>מיום 27.7.1973</w:t>
      </w:r>
    </w:p>
    <w:p w14:paraId="3C872215" w14:textId="77777777" w:rsidR="006470FC" w:rsidRPr="007C7E23" w:rsidRDefault="006470FC"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003300" w:rsidRPr="007C7E23">
        <w:rPr>
          <w:rFonts w:hint="cs"/>
          <w:b/>
          <w:bCs/>
          <w:vanish/>
          <w:szCs w:val="20"/>
          <w:shd w:val="clear" w:color="auto" w:fill="FFFF99"/>
          <w:rtl/>
        </w:rPr>
        <w:t>5</w:t>
      </w:r>
    </w:p>
    <w:p w14:paraId="27336529" w14:textId="77777777" w:rsidR="006470FC" w:rsidRPr="007C7E23" w:rsidRDefault="006470FC" w:rsidP="006470F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232 (</w:t>
      </w:r>
      <w:hyperlink r:id="rId152"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79BC8E16" w14:textId="77777777" w:rsidR="006470FC" w:rsidRPr="007C7E23" w:rsidRDefault="006470FC" w:rsidP="006470F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הוספת סעיף 29א</w:t>
      </w:r>
    </w:p>
    <w:p w14:paraId="51A3EB09" w14:textId="77777777" w:rsidR="00C50AE6" w:rsidRPr="007C7E23" w:rsidRDefault="00C50AE6" w:rsidP="00C50AE6">
      <w:pPr>
        <w:pStyle w:val="P00"/>
        <w:spacing w:before="0"/>
        <w:ind w:left="0" w:right="1134"/>
        <w:rPr>
          <w:rFonts w:hint="cs"/>
          <w:vanish/>
          <w:color w:val="FF0000"/>
          <w:szCs w:val="20"/>
          <w:shd w:val="clear" w:color="auto" w:fill="FFFF99"/>
          <w:rtl/>
        </w:rPr>
      </w:pPr>
    </w:p>
    <w:p w14:paraId="187C9AA7" w14:textId="77777777" w:rsidR="00C50AE6" w:rsidRPr="007C7E23" w:rsidRDefault="00C50AE6" w:rsidP="00C50AE6">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28.7.1993</w:t>
      </w:r>
    </w:p>
    <w:p w14:paraId="7F45BF19" w14:textId="77777777" w:rsidR="00C50AE6" w:rsidRPr="007C7E23" w:rsidRDefault="00C50AE6" w:rsidP="00C50AE6">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14</w:t>
      </w:r>
    </w:p>
    <w:p w14:paraId="31C11865" w14:textId="77777777" w:rsidR="00C50AE6" w:rsidRPr="007C7E23" w:rsidRDefault="00C50AE6" w:rsidP="00C50AE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תשנ"ג מס' 1428</w:t>
        </w:r>
      </w:hyperlink>
      <w:r w:rsidRPr="007C7E23">
        <w:rPr>
          <w:rFonts w:hint="cs"/>
          <w:vanish/>
          <w:sz w:val="20"/>
          <w:szCs w:val="20"/>
          <w:shd w:val="clear" w:color="auto" w:fill="FFFF99"/>
          <w:rtl/>
        </w:rPr>
        <w:t xml:space="preserve"> מיום 28.7.1993 עמ' 143 (</w:t>
      </w:r>
      <w:hyperlink r:id="rId154" w:history="1">
        <w:r w:rsidRPr="007C7E23">
          <w:rPr>
            <w:rStyle w:val="Hyperlink"/>
            <w:rFonts w:hint="cs"/>
            <w:vanish/>
            <w:sz w:val="20"/>
            <w:szCs w:val="20"/>
            <w:shd w:val="clear" w:color="auto" w:fill="FFFF99"/>
            <w:rtl/>
          </w:rPr>
          <w:t>ה"ח 2087</w:t>
        </w:r>
      </w:hyperlink>
      <w:r w:rsidRPr="007C7E23">
        <w:rPr>
          <w:rFonts w:hint="cs"/>
          <w:vanish/>
          <w:sz w:val="20"/>
          <w:szCs w:val="20"/>
          <w:shd w:val="clear" w:color="auto" w:fill="FFFF99"/>
          <w:rtl/>
        </w:rPr>
        <w:t xml:space="preserve">) </w:t>
      </w:r>
    </w:p>
    <w:p w14:paraId="57D1AD56" w14:textId="77777777" w:rsidR="0058511A" w:rsidRPr="007E36BD" w:rsidRDefault="0058511A" w:rsidP="007E36BD">
      <w:pPr>
        <w:pStyle w:val="P00"/>
        <w:ind w:left="0" w:right="1134"/>
        <w:rPr>
          <w:rStyle w:val="default"/>
          <w:rFonts w:cs="FrankRuehl"/>
          <w:sz w:val="2"/>
          <w:szCs w:val="2"/>
          <w:rtl/>
        </w:rPr>
      </w:pPr>
      <w:r w:rsidRPr="007C7E23">
        <w:rPr>
          <w:vanish/>
          <w:sz w:val="22"/>
          <w:szCs w:val="22"/>
          <w:shd w:val="clear" w:color="auto" w:fill="FFFF99"/>
          <w:rtl/>
        </w:rPr>
        <w:tab/>
      </w:r>
      <w:r w:rsidRPr="007C7E23">
        <w:rPr>
          <w:rStyle w:val="default"/>
          <w:rFonts w:cs="FrankRuehl"/>
          <w:vanish/>
          <w:sz w:val="22"/>
          <w:szCs w:val="22"/>
          <w:shd w:val="clear" w:color="auto" w:fill="FFFF99"/>
          <w:rtl/>
        </w:rPr>
        <w:t>(3)</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הגיעו לשר הבריאות ידיעה או תלונה על מעשה או מחדל שיש עמו חשד סביר לפגיעה בזכות כל שהיא של חולה תוך כדי אשפוזו בבית-חולים</w:t>
      </w:r>
      <w:r w:rsidR="00370BE0" w:rsidRPr="007C7E23">
        <w:rPr>
          <w:rStyle w:val="default"/>
          <w:rFonts w:cs="FrankRuehl" w:hint="cs"/>
          <w:vanish/>
          <w:sz w:val="22"/>
          <w:szCs w:val="22"/>
          <w:shd w:val="clear" w:color="auto" w:fill="FFFF99"/>
          <w:rtl/>
        </w:rPr>
        <w:t xml:space="preserve"> </w:t>
      </w:r>
      <w:r w:rsidR="00370BE0" w:rsidRPr="007C7E23">
        <w:rPr>
          <w:rStyle w:val="default"/>
          <w:rFonts w:cs="FrankRuehl" w:hint="cs"/>
          <w:strike/>
          <w:vanish/>
          <w:sz w:val="22"/>
          <w:szCs w:val="22"/>
          <w:shd w:val="clear" w:color="auto" w:fill="FFFF99"/>
          <w:rtl/>
        </w:rPr>
        <w:t>או עקב אשפוזו כאמור</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או תוך כדי טיפול בו במרפאה או עקב ה</w:t>
      </w:r>
      <w:r w:rsidRPr="007C7E23">
        <w:rPr>
          <w:rStyle w:val="default"/>
          <w:rFonts w:cs="FrankRuehl"/>
          <w:vanish/>
          <w:sz w:val="22"/>
          <w:szCs w:val="22"/>
          <w:u w:val="single"/>
          <w:shd w:val="clear" w:color="auto" w:fill="FFFF99"/>
          <w:rtl/>
        </w:rPr>
        <w:t>א</w:t>
      </w:r>
      <w:r w:rsidRPr="007C7E23">
        <w:rPr>
          <w:rStyle w:val="default"/>
          <w:rFonts w:cs="FrankRuehl" w:hint="cs"/>
          <w:vanish/>
          <w:sz w:val="22"/>
          <w:szCs w:val="22"/>
          <w:u w:val="single"/>
          <w:shd w:val="clear" w:color="auto" w:fill="FFFF99"/>
          <w:rtl/>
        </w:rPr>
        <w:t>שפוז או הטיפול כאמור</w:t>
      </w:r>
      <w:r w:rsidRPr="007C7E23">
        <w:rPr>
          <w:rStyle w:val="default"/>
          <w:rFonts w:cs="FrankRuehl" w:hint="cs"/>
          <w:vanish/>
          <w:sz w:val="22"/>
          <w:szCs w:val="22"/>
          <w:shd w:val="clear" w:color="auto" w:fill="FFFF99"/>
          <w:rtl/>
        </w:rPr>
        <w:t>, רשאי רופא ממשלתי כאמור בסעיף קטן (1) לבדוק את הרשומות הרפואיות המתייחסות לאותו חולה, ומנהל בית החולים</w:t>
      </w:r>
      <w:r w:rsidR="00370BE0" w:rsidRPr="007C7E23">
        <w:rPr>
          <w:rStyle w:val="default"/>
          <w:rFonts w:cs="FrankRuehl" w:hint="cs"/>
          <w:vanish/>
          <w:sz w:val="22"/>
          <w:szCs w:val="22"/>
          <w:shd w:val="clear" w:color="auto" w:fill="FFFF99"/>
          <w:rtl/>
        </w:rPr>
        <w:t xml:space="preserve"> </w:t>
      </w:r>
      <w:r w:rsidR="00370BE0" w:rsidRPr="007C7E23">
        <w:rPr>
          <w:rStyle w:val="default"/>
          <w:rFonts w:cs="FrankRuehl" w:hint="cs"/>
          <w:strike/>
          <w:vanish/>
          <w:sz w:val="22"/>
          <w:szCs w:val="22"/>
          <w:shd w:val="clear" w:color="auto" w:fill="FFFF99"/>
          <w:rtl/>
        </w:rPr>
        <w:t>חייב לספק לרופא הממשלתי כל מידע שידרוש לבירור נסיבות המקרה</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או רופא המרפאה, חייבים לספק לרופא הממשלתי כל מידע שידרוש לצורך בירור המקרה, לרבות מידע מתוך רשומות רפואיות המתייחסות לחולים אחרים,</w:t>
      </w:r>
      <w:r w:rsidRPr="007C7E23">
        <w:rPr>
          <w:rStyle w:val="default"/>
          <w:rFonts w:cs="FrankRuehl"/>
          <w:vanish/>
          <w:sz w:val="22"/>
          <w:szCs w:val="22"/>
          <w:u w:val="single"/>
          <w:shd w:val="clear" w:color="auto" w:fill="FFFF99"/>
          <w:rtl/>
        </w:rPr>
        <w:t xml:space="preserve"> ו</w:t>
      </w:r>
      <w:r w:rsidRPr="007C7E23">
        <w:rPr>
          <w:rStyle w:val="default"/>
          <w:rFonts w:cs="FrankRuehl" w:hint="cs"/>
          <w:vanish/>
          <w:sz w:val="22"/>
          <w:szCs w:val="22"/>
          <w:u w:val="single"/>
          <w:shd w:val="clear" w:color="auto" w:fill="FFFF99"/>
          <w:rtl/>
        </w:rPr>
        <w:t>בלבד שזהותם של חולים אלה לא תיחשף</w:t>
      </w:r>
      <w:r w:rsidRPr="007C7E23">
        <w:rPr>
          <w:rStyle w:val="default"/>
          <w:rFonts w:cs="FrankRuehl" w:hint="cs"/>
          <w:vanish/>
          <w:sz w:val="22"/>
          <w:szCs w:val="22"/>
          <w:shd w:val="clear" w:color="auto" w:fill="FFFF99"/>
          <w:rtl/>
        </w:rPr>
        <w:t>.</w:t>
      </w:r>
      <w:bookmarkEnd w:id="99"/>
    </w:p>
    <w:p w14:paraId="21F3A37F" w14:textId="77777777" w:rsidR="00D46DCD" w:rsidRDefault="00D46DCD" w:rsidP="00A20AE4">
      <w:pPr>
        <w:pStyle w:val="P00"/>
        <w:spacing w:before="72"/>
        <w:ind w:left="0" w:right="1134"/>
        <w:rPr>
          <w:rStyle w:val="default"/>
          <w:rFonts w:cs="FrankRuehl"/>
          <w:rtl/>
        </w:rPr>
      </w:pPr>
      <w:bookmarkStart w:id="100" w:name="Seif34"/>
      <w:bookmarkEnd w:id="100"/>
      <w:r>
        <w:rPr>
          <w:lang w:val="he-IL"/>
        </w:rPr>
        <w:pict w14:anchorId="246BFDDF">
          <v:rect id="_x0000_s2115" style="position:absolute;left:0;text-align:left;margin-left:464.5pt;margin-top:8.05pt;width:75.05pt;height:56pt;z-index:251596800" o:allowincell="f" filled="f" stroked="f" strokecolor="lime" strokeweight=".25pt">
            <v:textbox inset="0,0,0,0">
              <w:txbxContent>
                <w:p w14:paraId="31BB646B" w14:textId="77777777" w:rsidR="002E0A2D" w:rsidRDefault="002E0A2D" w:rsidP="008D7765">
                  <w:pPr>
                    <w:spacing w:line="160" w:lineRule="exact"/>
                    <w:jc w:val="left"/>
                    <w:rPr>
                      <w:rFonts w:cs="Miriam"/>
                      <w:noProof/>
                      <w:szCs w:val="18"/>
                      <w:rtl/>
                    </w:rPr>
                  </w:pPr>
                  <w:r>
                    <w:rPr>
                      <w:rFonts w:cs="Miriam"/>
                      <w:szCs w:val="18"/>
                      <w:rtl/>
                    </w:rPr>
                    <w:t>ה</w:t>
                  </w:r>
                  <w:r>
                    <w:rPr>
                      <w:rFonts w:cs="Miriam" w:hint="cs"/>
                      <w:szCs w:val="18"/>
                      <w:rtl/>
                    </w:rPr>
                    <w:t>ודעה על חש</w:t>
                  </w:r>
                  <w:r>
                    <w:rPr>
                      <w:rFonts w:cs="Miriam"/>
                      <w:szCs w:val="18"/>
                      <w:rtl/>
                    </w:rPr>
                    <w:t>ש</w:t>
                  </w:r>
                  <w:r>
                    <w:rPr>
                      <w:rFonts w:cs="Miriam" w:hint="cs"/>
                      <w:szCs w:val="18"/>
                      <w:rtl/>
                    </w:rPr>
                    <w:t xml:space="preserve"> </w:t>
                  </w:r>
                  <w:r>
                    <w:rPr>
                      <w:rFonts w:cs="Miriam"/>
                      <w:szCs w:val="18"/>
                      <w:rtl/>
                    </w:rPr>
                    <w:t>א</w:t>
                  </w:r>
                  <w:r>
                    <w:rPr>
                      <w:rFonts w:cs="Miriam" w:hint="cs"/>
                      <w:szCs w:val="18"/>
                      <w:rtl/>
                    </w:rPr>
                    <w:t>לימות</w:t>
                  </w:r>
                </w:p>
                <w:p w14:paraId="7D0817C3" w14:textId="77777777" w:rsidR="002E0A2D" w:rsidRDefault="002E0A2D">
                  <w:pPr>
                    <w:spacing w:line="160" w:lineRule="exact"/>
                    <w:jc w:val="left"/>
                    <w:rPr>
                      <w:rFonts w:cs="Miriam"/>
                      <w:noProof/>
                      <w:szCs w:val="18"/>
                      <w:rtl/>
                    </w:rPr>
                  </w:pPr>
                  <w:r>
                    <w:rPr>
                      <w:rFonts w:cs="Miriam" w:hint="cs"/>
                      <w:szCs w:val="18"/>
                      <w:rtl/>
                    </w:rPr>
                    <w:t>(תיקון מס' 5)</w:t>
                  </w:r>
                </w:p>
                <w:p w14:paraId="3A848B34" w14:textId="77777777" w:rsidR="002E0A2D" w:rsidRDefault="002E0A2D" w:rsidP="008D7765">
                  <w:pPr>
                    <w:spacing w:line="160" w:lineRule="exact"/>
                    <w:jc w:val="left"/>
                    <w:rPr>
                      <w:rFonts w:cs="Miriam"/>
                      <w:noProof/>
                      <w:szCs w:val="18"/>
                      <w:rtl/>
                    </w:rPr>
                  </w:pPr>
                  <w:r>
                    <w:rPr>
                      <w:rFonts w:cs="Miriam"/>
                      <w:szCs w:val="18"/>
                      <w:rtl/>
                    </w:rPr>
                    <w:t>ת</w:t>
                  </w:r>
                  <w:r>
                    <w:rPr>
                      <w:rFonts w:cs="Miriam" w:hint="cs"/>
                      <w:szCs w:val="18"/>
                      <w:rtl/>
                    </w:rPr>
                    <w:t>של"ג-1973</w:t>
                  </w:r>
                </w:p>
                <w:p w14:paraId="09DD0B02" w14:textId="77777777" w:rsidR="002E0A2D" w:rsidRDefault="002E0A2D" w:rsidP="008D7765">
                  <w:pPr>
                    <w:spacing w:line="160" w:lineRule="exact"/>
                    <w:jc w:val="left"/>
                    <w:rPr>
                      <w:rFonts w:cs="Miriam"/>
                      <w:noProof/>
                      <w:szCs w:val="18"/>
                      <w:rtl/>
                    </w:rPr>
                  </w:pPr>
                  <w:r>
                    <w:rPr>
                      <w:rFonts w:cs="Miriam" w:hint="cs"/>
                      <w:szCs w:val="18"/>
                      <w:rtl/>
                    </w:rPr>
                    <w:t>(תיקון מס' 14) תשנ"ג-1993</w:t>
                  </w:r>
                </w:p>
              </w:txbxContent>
            </v:textbox>
            <w10:anchorlock/>
          </v:rect>
        </w:pict>
      </w:r>
      <w:r>
        <w:rPr>
          <w:rStyle w:val="big-number"/>
          <w:rtl/>
        </w:rPr>
        <w:t>29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שר הבריאות </w:t>
      </w:r>
      <w:r>
        <w:rPr>
          <w:rStyle w:val="default"/>
          <w:rFonts w:cs="FrankRuehl"/>
          <w:rtl/>
        </w:rPr>
        <w:t>ר</w:t>
      </w:r>
      <w:r>
        <w:rPr>
          <w:rStyle w:val="default"/>
          <w:rFonts w:cs="FrankRuehl" w:hint="cs"/>
          <w:rtl/>
        </w:rPr>
        <w:t>שאי לקבוע בתקנות הוראות המחייבות מנהלי בתי חולים או מרפאות הטעונות רישום כאמור בסעיף 34 וכל האחראים בהם על קבלת חולים לטיפול, להודיע ללא דיחוי לתחנת משטרה קרובה על כל אדם פצוע, חסר הכרה או מת, שהגיע לבית החולים או למרפאה כאמור ושיש חשש סביר שהיה מעורב במ</w:t>
      </w:r>
      <w:r>
        <w:rPr>
          <w:rStyle w:val="default"/>
          <w:rFonts w:cs="FrankRuehl"/>
          <w:rtl/>
        </w:rPr>
        <w:t>עש</w:t>
      </w:r>
      <w:r>
        <w:rPr>
          <w:rStyle w:val="default"/>
          <w:rFonts w:cs="FrankRuehl" w:hint="cs"/>
          <w:rtl/>
        </w:rPr>
        <w:t>ה אלימות.</w:t>
      </w:r>
    </w:p>
    <w:p w14:paraId="1AD3FE27" w14:textId="77777777" w:rsidR="00764CF6" w:rsidRPr="007C7E23" w:rsidRDefault="00764CF6" w:rsidP="00764CF6">
      <w:pPr>
        <w:pStyle w:val="P00"/>
        <w:spacing w:before="0"/>
        <w:ind w:left="0" w:right="1134"/>
        <w:rPr>
          <w:rFonts w:hint="cs"/>
          <w:b/>
          <w:bCs/>
          <w:vanish/>
          <w:szCs w:val="20"/>
          <w:shd w:val="clear" w:color="auto" w:fill="FFFF99"/>
          <w:rtl/>
        </w:rPr>
      </w:pPr>
      <w:bookmarkStart w:id="101" w:name="Rov168"/>
      <w:r w:rsidRPr="007C7E23">
        <w:rPr>
          <w:rFonts w:hint="cs"/>
          <w:vanish/>
          <w:color w:val="FF0000"/>
          <w:szCs w:val="20"/>
          <w:shd w:val="clear" w:color="auto" w:fill="FFFF99"/>
          <w:rtl/>
        </w:rPr>
        <w:t>מיום 27.7.1973</w:t>
      </w:r>
    </w:p>
    <w:p w14:paraId="51C9EECA" w14:textId="77777777" w:rsidR="00764CF6" w:rsidRPr="007C7E23" w:rsidRDefault="00764CF6" w:rsidP="00764CF6">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5</w:t>
      </w:r>
    </w:p>
    <w:p w14:paraId="4ADAA64E" w14:textId="77777777" w:rsidR="00764CF6" w:rsidRPr="007C7E23" w:rsidRDefault="00764CF6" w:rsidP="00764CF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232 (</w:t>
      </w:r>
      <w:hyperlink r:id="rId156"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412ADFE5" w14:textId="77777777" w:rsidR="00764CF6" w:rsidRPr="007C7E23" w:rsidRDefault="00764CF6" w:rsidP="00764CF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הוספת סעיף 29ב</w:t>
      </w:r>
    </w:p>
    <w:p w14:paraId="24DC1AB3" w14:textId="77777777" w:rsidR="00764CF6" w:rsidRPr="007C7E23" w:rsidRDefault="00764CF6" w:rsidP="00764CF6">
      <w:pPr>
        <w:pStyle w:val="P00"/>
        <w:spacing w:before="0"/>
        <w:ind w:left="0" w:right="1134"/>
        <w:rPr>
          <w:rFonts w:hint="cs"/>
          <w:vanish/>
          <w:color w:val="FF0000"/>
          <w:szCs w:val="20"/>
          <w:shd w:val="clear" w:color="auto" w:fill="FFFF99"/>
          <w:rtl/>
        </w:rPr>
      </w:pPr>
    </w:p>
    <w:p w14:paraId="2AF91BF2" w14:textId="77777777" w:rsidR="00764CF6" w:rsidRPr="007C7E23" w:rsidRDefault="00764CF6" w:rsidP="00764CF6">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28.7.1993</w:t>
      </w:r>
    </w:p>
    <w:p w14:paraId="31B1E15D" w14:textId="77777777" w:rsidR="00764CF6" w:rsidRPr="007C7E23" w:rsidRDefault="00764CF6" w:rsidP="00764CF6">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14</w:t>
      </w:r>
    </w:p>
    <w:p w14:paraId="101F8D72" w14:textId="77777777" w:rsidR="00764CF6" w:rsidRPr="007C7E23" w:rsidRDefault="00764CF6" w:rsidP="00764CF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תשנ"ג מס' 1428</w:t>
        </w:r>
      </w:hyperlink>
      <w:r w:rsidRPr="007C7E23">
        <w:rPr>
          <w:rFonts w:hint="cs"/>
          <w:vanish/>
          <w:sz w:val="20"/>
          <w:szCs w:val="20"/>
          <w:shd w:val="clear" w:color="auto" w:fill="FFFF99"/>
          <w:rtl/>
        </w:rPr>
        <w:t xml:space="preserve"> מיום 28.7.1993 עמ' 143 (</w:t>
      </w:r>
      <w:hyperlink r:id="rId158" w:history="1">
        <w:r w:rsidRPr="007C7E23">
          <w:rPr>
            <w:rStyle w:val="Hyperlink"/>
            <w:rFonts w:hint="cs"/>
            <w:vanish/>
            <w:sz w:val="20"/>
            <w:szCs w:val="20"/>
            <w:shd w:val="clear" w:color="auto" w:fill="FFFF99"/>
            <w:rtl/>
          </w:rPr>
          <w:t>ה"ח 2087</w:t>
        </w:r>
      </w:hyperlink>
      <w:r w:rsidRPr="007C7E23">
        <w:rPr>
          <w:rFonts w:hint="cs"/>
          <w:vanish/>
          <w:sz w:val="20"/>
          <w:szCs w:val="20"/>
          <w:shd w:val="clear" w:color="auto" w:fill="FFFF99"/>
          <w:rtl/>
        </w:rPr>
        <w:t xml:space="preserve">) </w:t>
      </w:r>
    </w:p>
    <w:p w14:paraId="25820E08" w14:textId="77777777" w:rsidR="00764CF6" w:rsidRPr="007E36BD" w:rsidRDefault="00764CF6" w:rsidP="00764CF6">
      <w:pPr>
        <w:pStyle w:val="footnote"/>
        <w:tabs>
          <w:tab w:val="left" w:pos="624"/>
          <w:tab w:val="left" w:pos="1021"/>
          <w:tab w:val="left" w:pos="1474"/>
          <w:tab w:val="left" w:pos="1928"/>
          <w:tab w:val="left" w:pos="2381"/>
          <w:tab w:val="left" w:pos="2835"/>
          <w:tab w:val="right" w:leader="dot" w:pos="6259"/>
        </w:tabs>
        <w:spacing w:before="60"/>
        <w:ind w:left="0" w:right="1134"/>
        <w:rPr>
          <w:rFonts w:hint="cs"/>
          <w:sz w:val="2"/>
          <w:szCs w:val="2"/>
          <w:rtl/>
        </w:rPr>
      </w:pPr>
      <w:r w:rsidRPr="007C7E23">
        <w:rPr>
          <w:rFonts w:hint="cs"/>
          <w:vanish/>
          <w:shd w:val="clear" w:color="auto" w:fill="FFFF99"/>
          <w:rtl/>
        </w:rPr>
        <w:t>29ב.</w:t>
      </w:r>
      <w:r w:rsidRPr="007C7E23">
        <w:rPr>
          <w:rFonts w:hint="cs"/>
          <w:vanish/>
          <w:shd w:val="clear" w:color="auto" w:fill="FFFF99"/>
          <w:rtl/>
        </w:rPr>
        <w:tab/>
      </w:r>
      <w:r w:rsidRPr="007C7E23">
        <w:rPr>
          <w:rStyle w:val="default"/>
          <w:rFonts w:cs="FrankRuehl" w:hint="cs"/>
          <w:vanish/>
          <w:sz w:val="22"/>
          <w:szCs w:val="22"/>
          <w:shd w:val="clear" w:color="auto" w:fill="FFFF99"/>
          <w:rtl/>
        </w:rPr>
        <w:t xml:space="preserve">שר הבריאות </w:t>
      </w:r>
      <w:r w:rsidRPr="007C7E23">
        <w:rPr>
          <w:rStyle w:val="default"/>
          <w:rFonts w:cs="FrankRuehl"/>
          <w:vanish/>
          <w:sz w:val="22"/>
          <w:szCs w:val="22"/>
          <w:shd w:val="clear" w:color="auto" w:fill="FFFF99"/>
          <w:rtl/>
        </w:rPr>
        <w:t>ר</w:t>
      </w:r>
      <w:r w:rsidRPr="007C7E23">
        <w:rPr>
          <w:rStyle w:val="default"/>
          <w:rFonts w:cs="FrankRuehl" w:hint="cs"/>
          <w:vanish/>
          <w:sz w:val="22"/>
          <w:szCs w:val="22"/>
          <w:shd w:val="clear" w:color="auto" w:fill="FFFF99"/>
          <w:rtl/>
        </w:rPr>
        <w:t xml:space="preserve">שאי לקבוע בתקנות הוראות המחייבות מנהלי בתי חולים </w:t>
      </w:r>
      <w:r w:rsidRPr="007C7E23">
        <w:rPr>
          <w:rStyle w:val="default"/>
          <w:rFonts w:cs="FrankRuehl" w:hint="cs"/>
          <w:vanish/>
          <w:sz w:val="22"/>
          <w:szCs w:val="22"/>
          <w:u w:val="single"/>
          <w:shd w:val="clear" w:color="auto" w:fill="FFFF99"/>
          <w:rtl/>
        </w:rPr>
        <w:t>או מרפאות הטעונות רישום כאמור בסעיף 34</w:t>
      </w:r>
      <w:r w:rsidRPr="007C7E23">
        <w:rPr>
          <w:rStyle w:val="default"/>
          <w:rFonts w:cs="FrankRuehl" w:hint="cs"/>
          <w:vanish/>
          <w:sz w:val="22"/>
          <w:szCs w:val="22"/>
          <w:shd w:val="clear" w:color="auto" w:fill="FFFF99"/>
          <w:rtl/>
        </w:rPr>
        <w:t xml:space="preserve"> וכל האחראים בהם על קבלת חולים לטיפול, להודיע ללא דיחוי לתחנת משטרה קרובה על כל אדם פצוע, חסר הכרה או מת, שהגיע לבית החולים </w:t>
      </w:r>
      <w:r w:rsidRPr="007C7E23">
        <w:rPr>
          <w:rStyle w:val="default"/>
          <w:rFonts w:cs="FrankRuehl" w:hint="cs"/>
          <w:vanish/>
          <w:sz w:val="22"/>
          <w:szCs w:val="22"/>
          <w:u w:val="single"/>
          <w:shd w:val="clear" w:color="auto" w:fill="FFFF99"/>
          <w:rtl/>
        </w:rPr>
        <w:t>או למרפאה כאמור</w:t>
      </w:r>
      <w:r w:rsidRPr="007C7E23">
        <w:rPr>
          <w:rStyle w:val="default"/>
          <w:rFonts w:cs="FrankRuehl" w:hint="cs"/>
          <w:vanish/>
          <w:sz w:val="22"/>
          <w:szCs w:val="22"/>
          <w:shd w:val="clear" w:color="auto" w:fill="FFFF99"/>
          <w:rtl/>
        </w:rPr>
        <w:t xml:space="preserve"> ושיש חשש סביר שהיה מעורב במ</w:t>
      </w:r>
      <w:r w:rsidRPr="007C7E23">
        <w:rPr>
          <w:rStyle w:val="default"/>
          <w:rFonts w:cs="FrankRuehl"/>
          <w:vanish/>
          <w:sz w:val="22"/>
          <w:szCs w:val="22"/>
          <w:shd w:val="clear" w:color="auto" w:fill="FFFF99"/>
          <w:rtl/>
        </w:rPr>
        <w:t>עש</w:t>
      </w:r>
      <w:r w:rsidRPr="007C7E23">
        <w:rPr>
          <w:rStyle w:val="default"/>
          <w:rFonts w:cs="FrankRuehl" w:hint="cs"/>
          <w:vanish/>
          <w:sz w:val="22"/>
          <w:szCs w:val="22"/>
          <w:shd w:val="clear" w:color="auto" w:fill="FFFF99"/>
          <w:rtl/>
        </w:rPr>
        <w:t>ה אלימות.</w:t>
      </w:r>
      <w:bookmarkEnd w:id="101"/>
    </w:p>
    <w:p w14:paraId="0961048E" w14:textId="77777777" w:rsidR="00764CF6" w:rsidRPr="00AD0C26" w:rsidRDefault="00764CF6" w:rsidP="00164A9F">
      <w:pPr>
        <w:pStyle w:val="header-2"/>
        <w:ind w:left="0" w:right="1134"/>
        <w:rPr>
          <w:rtl/>
        </w:rPr>
      </w:pPr>
      <w:bookmarkStart w:id="102" w:name="hed25"/>
      <w:bookmarkEnd w:id="102"/>
      <w:r w:rsidRPr="00AD0C26">
        <w:rPr>
          <w:lang w:val="he-IL"/>
        </w:rPr>
        <w:pict w14:anchorId="5DF70DA1">
          <v:rect id="_x0000_s2347" style="position:absolute;left:0;text-align:left;margin-left:464.35pt;margin-top:12.75pt;width:75.05pt;height:18.1pt;z-index:251749376" o:allowincell="f" filled="f" stroked="f" strokecolor="lime" strokeweight=".25pt">
            <v:textbox inset="0,0,0,0">
              <w:txbxContent>
                <w:p w14:paraId="009729C9" w14:textId="77777777" w:rsidR="002E0A2D" w:rsidRDefault="002E0A2D" w:rsidP="00764CF6">
                  <w:pPr>
                    <w:spacing w:line="160" w:lineRule="exact"/>
                    <w:jc w:val="left"/>
                    <w:rPr>
                      <w:rFonts w:cs="Miriam"/>
                      <w:noProof/>
                      <w:szCs w:val="18"/>
                      <w:rtl/>
                    </w:rPr>
                  </w:pPr>
                  <w:r>
                    <w:rPr>
                      <w:rFonts w:cs="Miriam"/>
                      <w:szCs w:val="18"/>
                      <w:rtl/>
                    </w:rPr>
                    <w:t>(</w:t>
                  </w:r>
                  <w:r>
                    <w:rPr>
                      <w:rFonts w:cs="Miriam" w:hint="cs"/>
                      <w:szCs w:val="18"/>
                      <w:rtl/>
                    </w:rPr>
                    <w:t>תיקון מס' 33) תשע"ט-2019</w:t>
                  </w:r>
                </w:p>
              </w:txbxContent>
            </v:textbox>
            <w10:anchorlock/>
          </v:rect>
        </w:pict>
      </w:r>
      <w:r w:rsidRPr="00AD0C26">
        <w:rPr>
          <w:rtl/>
        </w:rPr>
        <w:t>ח</w:t>
      </w:r>
      <w:r w:rsidRPr="00AD0C26">
        <w:rPr>
          <w:rFonts w:hint="cs"/>
          <w:rtl/>
        </w:rPr>
        <w:t xml:space="preserve">לק </w:t>
      </w:r>
      <w:r w:rsidR="00164A9F" w:rsidRPr="00AD0C26">
        <w:rPr>
          <w:rFonts w:hint="cs"/>
          <w:rtl/>
        </w:rPr>
        <w:t>ד'1: התקנת מצלמות לשם הגנה על מאושפזים בבית חולים גריאטרי</w:t>
      </w:r>
    </w:p>
    <w:p w14:paraId="69F85F2D"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03" w:name="Rov283"/>
      <w:r w:rsidRPr="007C7E23">
        <w:rPr>
          <w:rStyle w:val="default"/>
          <w:rFonts w:ascii="FrankRuehl" w:hAnsi="FrankRuehl" w:cs="FrankRuehl"/>
          <w:vanish/>
          <w:color w:val="FF0000"/>
          <w:szCs w:val="20"/>
          <w:shd w:val="clear" w:color="auto" w:fill="FFFF99"/>
          <w:rtl/>
        </w:rPr>
        <w:t>מיום 7.1.2020</w:t>
      </w:r>
    </w:p>
    <w:p w14:paraId="786825E6"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4E82DF9D"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59"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146 (</w:t>
      </w:r>
      <w:hyperlink r:id="rId160"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0DC97C01" w14:textId="77777777" w:rsidR="00764CF6" w:rsidRPr="00AD0C26" w:rsidRDefault="00764CF6" w:rsidP="00AD0C2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hint="cs"/>
          <w:b/>
          <w:bCs/>
          <w:vanish/>
          <w:szCs w:val="20"/>
          <w:shd w:val="clear" w:color="auto" w:fill="FFFF99"/>
          <w:rtl/>
        </w:rPr>
        <w:t>הוספת חלק ד'1</w:t>
      </w:r>
      <w:bookmarkEnd w:id="103"/>
    </w:p>
    <w:p w14:paraId="05A6F068" w14:textId="77777777" w:rsidR="00764CF6" w:rsidRPr="00AD0C26" w:rsidRDefault="00764CF6" w:rsidP="00764CF6">
      <w:pPr>
        <w:pStyle w:val="P00"/>
        <w:spacing w:before="72"/>
        <w:ind w:left="0" w:right="1134"/>
        <w:rPr>
          <w:rStyle w:val="default"/>
          <w:rFonts w:cs="FrankRuehl"/>
          <w:rtl/>
        </w:rPr>
      </w:pPr>
      <w:bookmarkStart w:id="104" w:name="Seif110"/>
      <w:bookmarkEnd w:id="104"/>
      <w:r w:rsidRPr="00AD0C26">
        <w:rPr>
          <w:lang w:val="he-IL"/>
        </w:rPr>
        <w:pict w14:anchorId="69D2CD7A">
          <v:rect id="_x0000_s2348" style="position:absolute;left:0;text-align:left;margin-left:464.5pt;margin-top:8.05pt;width:75.05pt;height:25.05pt;z-index:251750400" o:allowincell="f" filled="f" stroked="f" strokecolor="lime" strokeweight=".25pt">
            <v:textbox inset="0,0,0,0">
              <w:txbxContent>
                <w:p w14:paraId="78CBF777" w14:textId="77777777" w:rsidR="002E0A2D" w:rsidRDefault="002E0A2D" w:rsidP="00764CF6">
                  <w:pPr>
                    <w:spacing w:line="160" w:lineRule="exact"/>
                    <w:jc w:val="left"/>
                    <w:rPr>
                      <w:rFonts w:cs="Miriam"/>
                      <w:noProof/>
                      <w:szCs w:val="18"/>
                      <w:rtl/>
                    </w:rPr>
                  </w:pPr>
                  <w:r>
                    <w:rPr>
                      <w:rFonts w:cs="Miriam" w:hint="cs"/>
                      <w:szCs w:val="18"/>
                      <w:rtl/>
                    </w:rPr>
                    <w:t>הגדרות</w:t>
                  </w:r>
                </w:p>
                <w:p w14:paraId="43E1935B"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sidRPr="00AD0C26">
        <w:rPr>
          <w:rStyle w:val="big-number"/>
          <w:rtl/>
        </w:rPr>
        <w:t>29</w:t>
      </w:r>
      <w:r w:rsidRPr="00AD0C26">
        <w:rPr>
          <w:rStyle w:val="default"/>
          <w:rFonts w:cs="FrankRuehl" w:hint="cs"/>
          <w:rtl/>
        </w:rPr>
        <w:t>ג.</w:t>
      </w:r>
      <w:r w:rsidRPr="00AD0C26">
        <w:rPr>
          <w:rStyle w:val="default"/>
          <w:rFonts w:cs="FrankRuehl"/>
          <w:rtl/>
        </w:rPr>
        <w:tab/>
      </w:r>
      <w:r w:rsidR="00164A9F" w:rsidRPr="00AD0C26">
        <w:rPr>
          <w:rStyle w:val="default"/>
          <w:rFonts w:cs="FrankRuehl" w:hint="cs"/>
          <w:rtl/>
        </w:rPr>
        <w:t>(א)</w:t>
      </w:r>
      <w:r w:rsidR="00164A9F" w:rsidRPr="00AD0C26">
        <w:rPr>
          <w:rStyle w:val="default"/>
          <w:rFonts w:cs="FrankRuehl"/>
          <w:rtl/>
        </w:rPr>
        <w:tab/>
      </w:r>
      <w:r w:rsidR="00164A9F" w:rsidRPr="00AD0C26">
        <w:rPr>
          <w:rStyle w:val="default"/>
          <w:rFonts w:cs="FrankRuehl" w:hint="cs"/>
          <w:rtl/>
        </w:rPr>
        <w:t xml:space="preserve">בחלק זה </w:t>
      </w:r>
      <w:r w:rsidR="00164A9F" w:rsidRPr="00AD0C26">
        <w:rPr>
          <w:rStyle w:val="default"/>
          <w:rFonts w:cs="FrankRuehl"/>
          <w:rtl/>
        </w:rPr>
        <w:t>–</w:t>
      </w:r>
    </w:p>
    <w:p w14:paraId="7061888A" w14:textId="77777777" w:rsidR="00164A9F" w:rsidRPr="00AD0C26" w:rsidRDefault="00164A9F"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w:t>
      </w:r>
      <w:r w:rsidR="00D32A6D" w:rsidRPr="00AD0C26">
        <w:rPr>
          <w:rStyle w:val="default"/>
          <w:rFonts w:cs="FrankRuehl" w:hint="cs"/>
          <w:rtl/>
        </w:rPr>
        <w:t xml:space="preserve">אבטחת מידע" </w:t>
      </w:r>
      <w:r w:rsidR="00D32A6D" w:rsidRPr="00AD0C26">
        <w:rPr>
          <w:rStyle w:val="default"/>
          <w:rFonts w:cs="FrankRuehl"/>
          <w:rtl/>
        </w:rPr>
        <w:t>–</w:t>
      </w:r>
      <w:r w:rsidR="00D32A6D" w:rsidRPr="00AD0C26">
        <w:rPr>
          <w:rStyle w:val="default"/>
          <w:rFonts w:cs="FrankRuehl" w:hint="cs"/>
          <w:rtl/>
        </w:rPr>
        <w:t xml:space="preserve"> כהגדרתה בסעיף 7 לחוק הגנת הפרטיות </w:t>
      </w:r>
      <w:r w:rsidR="00D32A6D" w:rsidRPr="00AD0C26">
        <w:rPr>
          <w:rStyle w:val="default"/>
          <w:rFonts w:cs="FrankRuehl"/>
          <w:rtl/>
        </w:rPr>
        <w:t>–</w:t>
      </w:r>
      <w:r w:rsidR="00D32A6D" w:rsidRPr="00AD0C26">
        <w:rPr>
          <w:rStyle w:val="default"/>
          <w:rFonts w:cs="FrankRuehl" w:hint="cs"/>
          <w:rtl/>
        </w:rPr>
        <w:t xml:space="preserve"> התשמ"א-1982;</w:t>
      </w:r>
    </w:p>
    <w:p w14:paraId="68C01044" w14:textId="77777777" w:rsidR="00D32A6D" w:rsidRPr="00AD0C26" w:rsidRDefault="00D32A6D"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 xml:space="preserve">"בית חולים גריאטרי" </w:t>
      </w:r>
      <w:r w:rsidRPr="00AD0C26">
        <w:rPr>
          <w:rStyle w:val="default"/>
          <w:rFonts w:cs="FrankRuehl"/>
          <w:rtl/>
        </w:rPr>
        <w:t>–</w:t>
      </w:r>
      <w:r w:rsidRPr="00AD0C26">
        <w:rPr>
          <w:rStyle w:val="default"/>
          <w:rFonts w:cs="FrankRuehl" w:hint="cs"/>
          <w:rtl/>
        </w:rPr>
        <w:t xml:space="preserve"> כל אחד מאלה:</w:t>
      </w:r>
    </w:p>
    <w:p w14:paraId="2B3CDD8A" w14:textId="77777777" w:rsidR="00D32A6D" w:rsidRPr="00AD0C26" w:rsidRDefault="00D32A6D" w:rsidP="00F34929">
      <w:pPr>
        <w:pStyle w:val="P00"/>
        <w:spacing w:before="72"/>
        <w:ind w:left="1021" w:right="1134"/>
        <w:rPr>
          <w:rStyle w:val="default"/>
          <w:rFonts w:cs="FrankRuehl"/>
          <w:rtl/>
        </w:rPr>
      </w:pPr>
      <w:r w:rsidRPr="00AD0C26">
        <w:rPr>
          <w:rStyle w:val="default"/>
          <w:rFonts w:cs="FrankRuehl" w:hint="cs"/>
          <w:rtl/>
        </w:rPr>
        <w:t>(1)</w:t>
      </w:r>
      <w:r w:rsidRPr="00AD0C26">
        <w:rPr>
          <w:rStyle w:val="default"/>
          <w:rFonts w:cs="FrankRuehl"/>
          <w:rtl/>
        </w:rPr>
        <w:tab/>
      </w:r>
      <w:r w:rsidRPr="00AD0C26">
        <w:rPr>
          <w:rStyle w:val="default"/>
          <w:rFonts w:cs="FrankRuehl" w:hint="cs"/>
          <w:rtl/>
        </w:rPr>
        <w:t>בית חולים כמשמעותו בסעיף 24, שלפי תנאי רישומו כאמור בסעיף 25 הוא מורשה לעסוק בטיפול בחולים סיעודיים או תשושי נפש ומיועד כולו לטיפול בחולים כאמור;</w:t>
      </w:r>
    </w:p>
    <w:p w14:paraId="590BD2FE" w14:textId="77777777" w:rsidR="00F34929" w:rsidRPr="00AD0C26" w:rsidRDefault="00F34929" w:rsidP="00F34929">
      <w:pPr>
        <w:pStyle w:val="P00"/>
        <w:spacing w:before="72"/>
        <w:ind w:left="1021" w:right="1134"/>
        <w:rPr>
          <w:rStyle w:val="default"/>
          <w:rFonts w:cs="FrankRuehl"/>
          <w:rtl/>
        </w:rPr>
      </w:pPr>
      <w:r w:rsidRPr="00AD0C26">
        <w:rPr>
          <w:rStyle w:val="default"/>
          <w:rFonts w:cs="FrankRuehl" w:hint="cs"/>
          <w:rtl/>
        </w:rPr>
        <w:t>(2)</w:t>
      </w:r>
      <w:r w:rsidRPr="00AD0C26">
        <w:rPr>
          <w:rStyle w:val="default"/>
          <w:rFonts w:cs="FrankRuehl"/>
          <w:rtl/>
        </w:rPr>
        <w:tab/>
      </w:r>
      <w:r w:rsidRPr="00AD0C26">
        <w:rPr>
          <w:rStyle w:val="default"/>
          <w:rFonts w:cs="FrankRuehl" w:hint="cs"/>
          <w:rtl/>
        </w:rPr>
        <w:t>מחלקה בבית חולים כאמור בפסקה (1), המיועדת לטיפול בחולים סיעודיים או תשושי נפש;</w:t>
      </w:r>
    </w:p>
    <w:p w14:paraId="35AA4EA3" w14:textId="77777777" w:rsidR="00F34929" w:rsidRPr="00AD0C26" w:rsidRDefault="00F34929"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 xml:space="preserve">"מנהל בית החולים" </w:t>
      </w:r>
      <w:r w:rsidR="000C60A0" w:rsidRPr="00AD0C26">
        <w:rPr>
          <w:rStyle w:val="default"/>
          <w:rFonts w:cs="FrankRuehl"/>
          <w:rtl/>
        </w:rPr>
        <w:t>–</w:t>
      </w:r>
      <w:r w:rsidRPr="00AD0C26">
        <w:rPr>
          <w:rStyle w:val="default"/>
          <w:rFonts w:cs="FrankRuehl" w:hint="cs"/>
          <w:rtl/>
        </w:rPr>
        <w:t xml:space="preserve"> </w:t>
      </w:r>
      <w:r w:rsidR="000C60A0" w:rsidRPr="00AD0C26">
        <w:rPr>
          <w:rStyle w:val="default"/>
          <w:rFonts w:cs="FrankRuehl" w:hint="cs"/>
          <w:rtl/>
        </w:rPr>
        <w:t>מנהל בית חולים גריאטרי כהגדרתו בפסקה (1) להגדרה "בית חולים גריאטרי" או מנהל בית חולים שיש בו מחלקה כאמור בפסקה (2) להגדרה האמורה, לפי העניין;</w:t>
      </w:r>
    </w:p>
    <w:p w14:paraId="6197A06D" w14:textId="77777777" w:rsidR="000C60A0" w:rsidRPr="00AD0C26" w:rsidRDefault="000C60A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 xml:space="preserve">"מרחב משותף" </w:t>
      </w:r>
      <w:r w:rsidRPr="00AD0C26">
        <w:rPr>
          <w:rStyle w:val="default"/>
          <w:rFonts w:cs="FrankRuehl"/>
          <w:rtl/>
        </w:rPr>
        <w:t>–</w:t>
      </w:r>
      <w:r w:rsidRPr="00AD0C26">
        <w:rPr>
          <w:rStyle w:val="default"/>
          <w:rFonts w:cs="FrankRuehl" w:hint="cs"/>
          <w:rtl/>
        </w:rPr>
        <w:t xml:space="preserve"> חלל המשמש או הנועד לשמש מקום שהייה לרוב המאושפזים בבית חולים גריאטרי, ובכלל זה חדר אוכל וחדר יום;</w:t>
      </w:r>
    </w:p>
    <w:p w14:paraId="10F24DF1" w14:textId="77777777" w:rsidR="000C60A0" w:rsidRPr="00AD0C26" w:rsidRDefault="000C60A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 xml:space="preserve">"מרחב פרטי" </w:t>
      </w:r>
      <w:r w:rsidRPr="00AD0C26">
        <w:rPr>
          <w:rStyle w:val="default"/>
          <w:rFonts w:cs="FrankRuehl"/>
          <w:rtl/>
        </w:rPr>
        <w:t>–</w:t>
      </w:r>
      <w:r w:rsidRPr="00AD0C26">
        <w:rPr>
          <w:rStyle w:val="default"/>
          <w:rFonts w:cs="FrankRuehl" w:hint="cs"/>
          <w:rtl/>
        </w:rPr>
        <w:t xml:space="preserve"> חדר אשפוז בבית חולים גריאטרי המיועד ללינת המאושפז, לרבות חדר רחצה או שירותים הנמצאים בתוך חדר האשפוז או צמוד לו ומיועדים לשימוש המאושפז;</w:t>
      </w:r>
    </w:p>
    <w:p w14:paraId="3AA4CFF2" w14:textId="77777777" w:rsidR="000C60A0" w:rsidRPr="00AD0C26" w:rsidRDefault="000C60A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 xml:space="preserve">"נציג חוקי" </w:t>
      </w:r>
      <w:r w:rsidRPr="00AD0C26">
        <w:rPr>
          <w:rStyle w:val="default"/>
          <w:rFonts w:cs="FrankRuehl"/>
          <w:rtl/>
        </w:rPr>
        <w:t>–</w:t>
      </w:r>
      <w:r w:rsidRPr="00AD0C26">
        <w:rPr>
          <w:rStyle w:val="default"/>
          <w:rFonts w:cs="FrankRuehl" w:hint="cs"/>
          <w:rtl/>
        </w:rPr>
        <w:t xml:space="preserve"> מי שמונה על ידי המאושפז בייפוי כוח מתמשך לעניינים אישיים, או מי שמונה אפוטרופוס לעניינים אישיים, והכול לפי הוראות חוק הכשרות המשפטית והאפוטרופסות, התשכ"ב-1962;</w:t>
      </w:r>
    </w:p>
    <w:p w14:paraId="5FCA55FF" w14:textId="77777777" w:rsidR="000C60A0" w:rsidRPr="00AD0C26" w:rsidRDefault="000C60A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 xml:space="preserve">"פגיעה" </w:t>
      </w:r>
      <w:r w:rsidRPr="00AD0C26">
        <w:rPr>
          <w:rStyle w:val="default"/>
          <w:rFonts w:cs="FrankRuehl"/>
          <w:rtl/>
        </w:rPr>
        <w:t>–</w:t>
      </w:r>
      <w:r w:rsidRPr="00AD0C26">
        <w:rPr>
          <w:rStyle w:val="default"/>
          <w:rFonts w:cs="FrankRuehl" w:hint="cs"/>
          <w:rtl/>
        </w:rPr>
        <w:t xml:space="preserve"> ביצוע עבירה כהגדרתה בסעיף 368ד(ח)(2) עד (5) לחוק העונשין.</w:t>
      </w:r>
    </w:p>
    <w:p w14:paraId="705204BB"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05" w:name="Rov282"/>
      <w:r w:rsidRPr="007C7E23">
        <w:rPr>
          <w:rStyle w:val="default"/>
          <w:rFonts w:ascii="FrankRuehl" w:hAnsi="FrankRuehl" w:cs="FrankRuehl"/>
          <w:vanish/>
          <w:color w:val="FF0000"/>
          <w:szCs w:val="20"/>
          <w:shd w:val="clear" w:color="auto" w:fill="FFFF99"/>
          <w:rtl/>
        </w:rPr>
        <w:t>מיום 7.1.2020</w:t>
      </w:r>
    </w:p>
    <w:p w14:paraId="158C65C2"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462885A3"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61"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146 (</w:t>
      </w:r>
      <w:hyperlink r:id="rId162"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1B9BA6F8" w14:textId="77777777" w:rsidR="00764CF6" w:rsidRPr="00AD0C26" w:rsidRDefault="00764CF6" w:rsidP="00AD0C2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hint="cs"/>
          <w:b/>
          <w:bCs/>
          <w:vanish/>
          <w:szCs w:val="20"/>
          <w:shd w:val="clear" w:color="auto" w:fill="FFFF99"/>
          <w:rtl/>
        </w:rPr>
        <w:t>הוספת סעיף 29ג</w:t>
      </w:r>
      <w:bookmarkEnd w:id="105"/>
    </w:p>
    <w:p w14:paraId="3D612906" w14:textId="77777777" w:rsidR="00764CF6" w:rsidRPr="00AD0C26" w:rsidRDefault="00764CF6" w:rsidP="00764CF6">
      <w:pPr>
        <w:pStyle w:val="P00"/>
        <w:spacing w:before="72"/>
        <w:ind w:left="0" w:right="1134"/>
        <w:rPr>
          <w:rStyle w:val="default"/>
          <w:rFonts w:cs="FrankRuehl"/>
          <w:rtl/>
        </w:rPr>
      </w:pPr>
      <w:bookmarkStart w:id="106" w:name="Seif111"/>
      <w:bookmarkEnd w:id="106"/>
      <w:r w:rsidRPr="00AD0C26">
        <w:rPr>
          <w:lang w:val="he-IL"/>
        </w:rPr>
        <w:pict w14:anchorId="5721A20D">
          <v:rect id="_x0000_s2349" style="position:absolute;left:0;text-align:left;margin-left:464.5pt;margin-top:8.05pt;width:75.05pt;height:27.3pt;z-index:251751424" o:allowincell="f" filled="f" stroked="f" strokecolor="lime" strokeweight=".25pt">
            <v:textbox inset="0,0,0,0">
              <w:txbxContent>
                <w:p w14:paraId="6421C880" w14:textId="77777777" w:rsidR="002E0A2D" w:rsidRDefault="002E0A2D" w:rsidP="00764CF6">
                  <w:pPr>
                    <w:spacing w:line="160" w:lineRule="exact"/>
                    <w:jc w:val="left"/>
                    <w:rPr>
                      <w:rFonts w:cs="Miriam"/>
                      <w:noProof/>
                      <w:szCs w:val="18"/>
                      <w:rtl/>
                    </w:rPr>
                  </w:pPr>
                  <w:r>
                    <w:rPr>
                      <w:rFonts w:cs="Miriam" w:hint="cs"/>
                      <w:szCs w:val="18"/>
                      <w:rtl/>
                    </w:rPr>
                    <w:t>מטרה</w:t>
                  </w:r>
                </w:p>
                <w:p w14:paraId="7F15D174"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sidRPr="00AD0C26">
        <w:rPr>
          <w:rStyle w:val="big-number"/>
          <w:rtl/>
        </w:rPr>
        <w:t>29</w:t>
      </w:r>
      <w:r w:rsidR="000C60A0" w:rsidRPr="00AD0C26">
        <w:rPr>
          <w:rStyle w:val="default"/>
          <w:rFonts w:cs="FrankRuehl" w:hint="cs"/>
          <w:rtl/>
        </w:rPr>
        <w:t>ד</w:t>
      </w:r>
      <w:r w:rsidRPr="00AD0C26">
        <w:rPr>
          <w:rStyle w:val="default"/>
          <w:rFonts w:cs="FrankRuehl" w:hint="cs"/>
          <w:rtl/>
        </w:rPr>
        <w:t>.</w:t>
      </w:r>
      <w:r w:rsidRPr="00AD0C26">
        <w:rPr>
          <w:rStyle w:val="default"/>
          <w:rFonts w:cs="FrankRuehl"/>
          <w:rtl/>
        </w:rPr>
        <w:tab/>
      </w:r>
      <w:r w:rsidR="000C60A0" w:rsidRPr="00AD0C26">
        <w:rPr>
          <w:rStyle w:val="default"/>
          <w:rFonts w:cs="FrankRuehl" w:hint="cs"/>
          <w:rtl/>
        </w:rPr>
        <w:t>מטרתו של חלק זה לאתר ולמנוע פגיעה במאושפזים בבית חולים גריאטרי באמצעות התקנת מצלמות, תוך שמירה, ככל האפשר, על כבודם ופרטיותם של המאושפזים, של העובדים בבית החולים ושל כל אדם אחר הנמצא בבית החולים.</w:t>
      </w:r>
    </w:p>
    <w:p w14:paraId="536F961B"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07" w:name="Rov281"/>
      <w:r w:rsidRPr="007C7E23">
        <w:rPr>
          <w:rStyle w:val="default"/>
          <w:rFonts w:ascii="FrankRuehl" w:hAnsi="FrankRuehl" w:cs="FrankRuehl"/>
          <w:vanish/>
          <w:color w:val="FF0000"/>
          <w:szCs w:val="20"/>
          <w:shd w:val="clear" w:color="auto" w:fill="FFFF99"/>
          <w:rtl/>
        </w:rPr>
        <w:t>מיום 7.1.2020</w:t>
      </w:r>
    </w:p>
    <w:p w14:paraId="7ADE7C39"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44507E8F"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63"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146 (</w:t>
      </w:r>
      <w:hyperlink r:id="rId164"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5F14047F" w14:textId="77777777" w:rsidR="00764CF6" w:rsidRPr="00AD0C26" w:rsidRDefault="00764CF6" w:rsidP="00AD0C2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hint="cs"/>
          <w:b/>
          <w:bCs/>
          <w:vanish/>
          <w:szCs w:val="20"/>
          <w:shd w:val="clear" w:color="auto" w:fill="FFFF99"/>
          <w:rtl/>
        </w:rPr>
        <w:t>הוספת סעיף 29</w:t>
      </w:r>
      <w:r w:rsidR="000C60A0" w:rsidRPr="007C7E23">
        <w:rPr>
          <w:rStyle w:val="default"/>
          <w:rFonts w:ascii="FrankRuehl" w:hAnsi="FrankRuehl" w:cs="FrankRuehl" w:hint="cs"/>
          <w:b/>
          <w:bCs/>
          <w:vanish/>
          <w:szCs w:val="20"/>
          <w:shd w:val="clear" w:color="auto" w:fill="FFFF99"/>
          <w:rtl/>
        </w:rPr>
        <w:t>ד</w:t>
      </w:r>
      <w:bookmarkEnd w:id="107"/>
    </w:p>
    <w:p w14:paraId="1DFD6018" w14:textId="77777777" w:rsidR="00764CF6" w:rsidRPr="00AD0C26" w:rsidRDefault="00764CF6" w:rsidP="00764CF6">
      <w:pPr>
        <w:pStyle w:val="P00"/>
        <w:spacing w:before="72"/>
        <w:ind w:left="0" w:right="1134"/>
        <w:rPr>
          <w:rStyle w:val="default"/>
          <w:rFonts w:cs="FrankRuehl"/>
          <w:rtl/>
        </w:rPr>
      </w:pPr>
      <w:bookmarkStart w:id="108" w:name="Seif112"/>
      <w:bookmarkEnd w:id="108"/>
      <w:r w:rsidRPr="00AD0C26">
        <w:rPr>
          <w:lang w:val="he-IL"/>
        </w:rPr>
        <w:pict w14:anchorId="4052B9AB">
          <v:rect id="_x0000_s2350" style="position:absolute;left:0;text-align:left;margin-left:464.5pt;margin-top:8.05pt;width:75.05pt;height:42.55pt;z-index:251752448" o:allowincell="f" filled="f" stroked="f" strokecolor="lime" strokeweight=".25pt">
            <v:textbox inset="0,0,0,0">
              <w:txbxContent>
                <w:p w14:paraId="4A880FDB" w14:textId="77777777" w:rsidR="002E0A2D" w:rsidRDefault="002E0A2D" w:rsidP="00764CF6">
                  <w:pPr>
                    <w:spacing w:line="160" w:lineRule="exact"/>
                    <w:jc w:val="left"/>
                    <w:rPr>
                      <w:rFonts w:cs="Miriam"/>
                      <w:noProof/>
                      <w:szCs w:val="18"/>
                      <w:rtl/>
                    </w:rPr>
                  </w:pPr>
                  <w:r>
                    <w:rPr>
                      <w:rFonts w:cs="Miriam" w:hint="cs"/>
                      <w:szCs w:val="18"/>
                      <w:rtl/>
                    </w:rPr>
                    <w:t>חובת התקנת מצלמות בבתי חולים גריאטריים</w:t>
                  </w:r>
                </w:p>
                <w:p w14:paraId="60D51EEC"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sidRPr="00AD0C26">
        <w:rPr>
          <w:rStyle w:val="big-number"/>
          <w:rtl/>
        </w:rPr>
        <w:t>29</w:t>
      </w:r>
      <w:r w:rsidR="000C60A0" w:rsidRPr="00AD0C26">
        <w:rPr>
          <w:rStyle w:val="default"/>
          <w:rFonts w:cs="FrankRuehl" w:hint="cs"/>
          <w:rtl/>
        </w:rPr>
        <w:t>ה</w:t>
      </w:r>
      <w:r w:rsidRPr="00AD0C26">
        <w:rPr>
          <w:rStyle w:val="default"/>
          <w:rFonts w:cs="FrankRuehl" w:hint="cs"/>
          <w:rtl/>
        </w:rPr>
        <w:t>.</w:t>
      </w:r>
      <w:r w:rsidRPr="00AD0C26">
        <w:rPr>
          <w:rStyle w:val="default"/>
          <w:rFonts w:cs="FrankRuehl"/>
          <w:rtl/>
        </w:rPr>
        <w:tab/>
      </w:r>
      <w:r w:rsidR="000C60A0" w:rsidRPr="00AD0C26">
        <w:rPr>
          <w:rStyle w:val="default"/>
          <w:rFonts w:cs="FrankRuehl" w:hint="cs"/>
          <w:rtl/>
        </w:rPr>
        <w:t>(א)</w:t>
      </w:r>
      <w:r w:rsidR="000C60A0" w:rsidRPr="00AD0C26">
        <w:rPr>
          <w:rStyle w:val="default"/>
          <w:rFonts w:cs="FrankRuehl"/>
          <w:rtl/>
        </w:rPr>
        <w:tab/>
      </w:r>
      <w:r w:rsidR="000C60A0" w:rsidRPr="00AD0C26">
        <w:rPr>
          <w:rStyle w:val="default"/>
          <w:rFonts w:cs="FrankRuehl" w:hint="cs"/>
          <w:rtl/>
        </w:rPr>
        <w:t>מנהל בית החולים אחראי להתקנת מצלמות שיתעדו את הנעשה במרחב המשותף ובמרחב הפרטי, לשם מניעה ואיתור של פגיעה במאושפזים, לפי הוראות חלק זה.</w:t>
      </w:r>
    </w:p>
    <w:p w14:paraId="1C5C3809" w14:textId="77777777" w:rsidR="000C60A0" w:rsidRPr="00AD0C26" w:rsidRDefault="000C60A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(ב)</w:t>
      </w:r>
      <w:r w:rsidRPr="00AD0C26">
        <w:rPr>
          <w:rStyle w:val="default"/>
          <w:rFonts w:cs="FrankRuehl"/>
          <w:rtl/>
        </w:rPr>
        <w:tab/>
      </w:r>
      <w:r w:rsidRPr="00AD0C26">
        <w:rPr>
          <w:rStyle w:val="default"/>
          <w:rFonts w:cs="FrankRuehl" w:hint="cs"/>
          <w:rtl/>
        </w:rPr>
        <w:t>המנהל רשאי לפטור בית חולים גריאטרי מהחובה האמורה בסעיף קטן (א), כולה או חלקה, לתקופה שיקבע, אם סבר כי אין הדבר נדרש בשים לב לנסיבות העניין, ורשאי הוא להאריך את תוקפו של הפטור מעת לעת; המנהל אינו רשאי לאצול את סמכותו לפי סעיף קטן זה.</w:t>
      </w:r>
    </w:p>
    <w:p w14:paraId="18DE7768"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09" w:name="Rov280"/>
      <w:r w:rsidRPr="007C7E23">
        <w:rPr>
          <w:rStyle w:val="default"/>
          <w:rFonts w:ascii="FrankRuehl" w:hAnsi="FrankRuehl" w:cs="FrankRuehl"/>
          <w:vanish/>
          <w:color w:val="FF0000"/>
          <w:szCs w:val="20"/>
          <w:shd w:val="clear" w:color="auto" w:fill="FFFF99"/>
          <w:rtl/>
        </w:rPr>
        <w:t>מיום 7.1.2020</w:t>
      </w:r>
    </w:p>
    <w:p w14:paraId="299784DC"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34D0A89D"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65"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14</w:t>
      </w:r>
      <w:r w:rsidRPr="007C7E23">
        <w:rPr>
          <w:rStyle w:val="default"/>
          <w:rFonts w:ascii="FrankRuehl" w:hAnsi="FrankRuehl" w:cs="FrankRuehl" w:hint="cs"/>
          <w:vanish/>
          <w:szCs w:val="20"/>
          <w:shd w:val="clear" w:color="auto" w:fill="FFFF99"/>
          <w:rtl/>
        </w:rPr>
        <w:t>7</w:t>
      </w:r>
      <w:r w:rsidRPr="007C7E23">
        <w:rPr>
          <w:rStyle w:val="default"/>
          <w:rFonts w:ascii="FrankRuehl" w:hAnsi="FrankRuehl" w:cs="FrankRuehl"/>
          <w:vanish/>
          <w:szCs w:val="20"/>
          <w:shd w:val="clear" w:color="auto" w:fill="FFFF99"/>
          <w:rtl/>
        </w:rPr>
        <w:t xml:space="preserve"> (</w:t>
      </w:r>
      <w:hyperlink r:id="rId166"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43E16DD2" w14:textId="77777777" w:rsidR="00764CF6" w:rsidRPr="00AD0C26" w:rsidRDefault="00764CF6" w:rsidP="00AD0C2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hint="cs"/>
          <w:b/>
          <w:bCs/>
          <w:vanish/>
          <w:szCs w:val="20"/>
          <w:shd w:val="clear" w:color="auto" w:fill="FFFF99"/>
          <w:rtl/>
        </w:rPr>
        <w:t>הוספת סעיף 29</w:t>
      </w:r>
      <w:r w:rsidR="000C60A0" w:rsidRPr="007C7E23">
        <w:rPr>
          <w:rStyle w:val="default"/>
          <w:rFonts w:ascii="FrankRuehl" w:hAnsi="FrankRuehl" w:cs="FrankRuehl" w:hint="cs"/>
          <w:b/>
          <w:bCs/>
          <w:vanish/>
          <w:szCs w:val="20"/>
          <w:shd w:val="clear" w:color="auto" w:fill="FFFF99"/>
          <w:rtl/>
        </w:rPr>
        <w:t>ה</w:t>
      </w:r>
      <w:bookmarkEnd w:id="109"/>
    </w:p>
    <w:p w14:paraId="3A3EE283" w14:textId="77777777" w:rsidR="00764CF6" w:rsidRPr="00AD0C26" w:rsidRDefault="00764CF6" w:rsidP="00764CF6">
      <w:pPr>
        <w:pStyle w:val="P00"/>
        <w:spacing w:before="72"/>
        <w:ind w:left="0" w:right="1134"/>
        <w:rPr>
          <w:rStyle w:val="default"/>
          <w:rFonts w:cs="FrankRuehl"/>
          <w:rtl/>
        </w:rPr>
      </w:pPr>
      <w:bookmarkStart w:id="110" w:name="Seif113"/>
      <w:bookmarkEnd w:id="110"/>
      <w:r w:rsidRPr="00AD0C26">
        <w:rPr>
          <w:lang w:val="he-IL"/>
        </w:rPr>
        <w:pict w14:anchorId="40A9B302">
          <v:rect id="_x0000_s2351" style="position:absolute;left:0;text-align:left;margin-left:464.5pt;margin-top:8.05pt;width:75.05pt;height:33.8pt;z-index:251753472" o:allowincell="f" filled="f" stroked="f" strokecolor="lime" strokeweight=".25pt">
            <v:textbox inset="0,0,0,0">
              <w:txbxContent>
                <w:p w14:paraId="6814167D" w14:textId="77777777" w:rsidR="002E0A2D" w:rsidRDefault="002E0A2D" w:rsidP="00764CF6">
                  <w:pPr>
                    <w:spacing w:line="160" w:lineRule="exact"/>
                    <w:jc w:val="left"/>
                    <w:rPr>
                      <w:rFonts w:cs="Miriam"/>
                      <w:noProof/>
                      <w:szCs w:val="18"/>
                      <w:rtl/>
                    </w:rPr>
                  </w:pPr>
                  <w:r>
                    <w:rPr>
                      <w:rFonts w:cs="Miriam" w:hint="cs"/>
                      <w:szCs w:val="18"/>
                      <w:rtl/>
                    </w:rPr>
                    <w:t>חובת יידוע בדבר הפעלת מצלמות</w:t>
                  </w:r>
                </w:p>
                <w:p w14:paraId="65AFB185"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sidRPr="00AD0C26">
        <w:rPr>
          <w:rStyle w:val="big-number"/>
          <w:rtl/>
        </w:rPr>
        <w:t>29</w:t>
      </w:r>
      <w:r w:rsidR="000C60A0" w:rsidRPr="00AD0C26">
        <w:rPr>
          <w:rStyle w:val="default"/>
          <w:rFonts w:cs="FrankRuehl" w:hint="cs"/>
          <w:rtl/>
        </w:rPr>
        <w:t>ו</w:t>
      </w:r>
      <w:r w:rsidRPr="00AD0C26">
        <w:rPr>
          <w:rStyle w:val="default"/>
          <w:rFonts w:cs="FrankRuehl" w:hint="cs"/>
          <w:rtl/>
        </w:rPr>
        <w:t>.</w:t>
      </w:r>
      <w:r w:rsidRPr="00AD0C26">
        <w:rPr>
          <w:rStyle w:val="default"/>
          <w:rFonts w:cs="FrankRuehl"/>
          <w:rtl/>
        </w:rPr>
        <w:tab/>
      </w:r>
      <w:r w:rsidR="000C60A0" w:rsidRPr="00AD0C26">
        <w:rPr>
          <w:rStyle w:val="default"/>
          <w:rFonts w:cs="FrankRuehl" w:hint="cs"/>
          <w:rtl/>
        </w:rPr>
        <w:t>(א)</w:t>
      </w:r>
      <w:r w:rsidR="000C60A0" w:rsidRPr="00AD0C26">
        <w:rPr>
          <w:rStyle w:val="default"/>
          <w:rFonts w:cs="FrankRuehl"/>
          <w:rtl/>
        </w:rPr>
        <w:tab/>
      </w:r>
      <w:r w:rsidR="000C60A0" w:rsidRPr="00AD0C26">
        <w:rPr>
          <w:rStyle w:val="default"/>
          <w:rFonts w:cs="FrankRuehl" w:hint="cs"/>
          <w:rtl/>
        </w:rPr>
        <w:t xml:space="preserve">מנהל בית החולים אחראי להציב בכניסה לבית החולים ובכל מרחב בבית החולים שמופעלות בו מצלמות לפי חלק זה שלט ברור וקריא, המודיע על הפעלת מצלמות בבית החולים, ובמרחב הפרטי </w:t>
      </w:r>
      <w:r w:rsidR="000C60A0" w:rsidRPr="00AD0C26">
        <w:rPr>
          <w:rStyle w:val="default"/>
          <w:rFonts w:cs="FrankRuehl"/>
          <w:rtl/>
        </w:rPr>
        <w:t>–</w:t>
      </w:r>
      <w:r w:rsidR="000C60A0" w:rsidRPr="00AD0C26">
        <w:rPr>
          <w:rStyle w:val="default"/>
          <w:rFonts w:cs="FrankRuehl" w:hint="cs"/>
          <w:rtl/>
        </w:rPr>
        <w:t xml:space="preserve"> גם הודעה על זכותו של מאושפז לסרב להפעלת מצלמות במרחב הפרטי שלו, כאמור בסעיף 29ז.</w:t>
      </w:r>
    </w:p>
    <w:p w14:paraId="19849189" w14:textId="77777777" w:rsidR="000C60A0" w:rsidRPr="00AD0C26" w:rsidRDefault="000C60A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(ב)</w:t>
      </w:r>
      <w:r w:rsidRPr="00AD0C26">
        <w:rPr>
          <w:rStyle w:val="default"/>
          <w:rFonts w:cs="FrankRuehl"/>
          <w:rtl/>
        </w:rPr>
        <w:tab/>
      </w:r>
      <w:r w:rsidRPr="00AD0C26">
        <w:rPr>
          <w:rStyle w:val="default"/>
          <w:rFonts w:cs="FrankRuehl" w:hint="cs"/>
          <w:rtl/>
        </w:rPr>
        <w:t xml:space="preserve">השלט כאמור בסעיף קטן (א) יהיה בסמל ובמילים, בשפות עברית וערבית, ובמידת הצורך </w:t>
      </w:r>
      <w:r w:rsidRPr="00AD0C26">
        <w:rPr>
          <w:rStyle w:val="default"/>
          <w:rFonts w:cs="FrankRuehl"/>
          <w:rtl/>
        </w:rPr>
        <w:t>–</w:t>
      </w:r>
      <w:r w:rsidRPr="00AD0C26">
        <w:rPr>
          <w:rStyle w:val="default"/>
          <w:rFonts w:cs="FrankRuehl" w:hint="cs"/>
          <w:rtl/>
        </w:rPr>
        <w:t xml:space="preserve"> בשפות נוספות המובנות למאושפזים בבית החולים.</w:t>
      </w:r>
    </w:p>
    <w:p w14:paraId="0DCFF55C" w14:textId="77777777" w:rsidR="000C60A0" w:rsidRPr="00AD0C26" w:rsidRDefault="000C60A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(ג)</w:t>
      </w:r>
      <w:r w:rsidRPr="00AD0C26">
        <w:rPr>
          <w:rStyle w:val="default"/>
          <w:rFonts w:cs="FrankRuehl"/>
          <w:rtl/>
        </w:rPr>
        <w:tab/>
      </w:r>
      <w:r w:rsidRPr="00AD0C26">
        <w:rPr>
          <w:rStyle w:val="default"/>
          <w:rFonts w:cs="FrankRuehl" w:hint="cs"/>
          <w:rtl/>
        </w:rPr>
        <w:t xml:space="preserve">מנהל בית החולים אחראי ליידע כל מאושפז בדבר הפעלת המצלמות לפי חלק זה, לרבות מטרת הפעלתן, אופן הפעלתן, מיקומן, השימושים שייעשו בצילומים, ובדבר זכותו של מאושפז לסרב להפעלת מצלמות במרחב הפרטי שלו, כאמור בסעיף 29ז; מידע כאמור יימסר גם לנציגו החוקי של מאושפז, אם יש כזה, ואם מתעורר חשש כי המאושפז אינו מבין את משמעות המידע ולא מונה לו נציג כאמור </w:t>
      </w:r>
      <w:r w:rsidR="00677F09" w:rsidRPr="00AD0C26">
        <w:rPr>
          <w:rStyle w:val="default"/>
          <w:rFonts w:cs="FrankRuehl"/>
          <w:rtl/>
        </w:rPr>
        <w:t>–</w:t>
      </w:r>
      <w:r w:rsidRPr="00AD0C26">
        <w:rPr>
          <w:rStyle w:val="default"/>
          <w:rFonts w:cs="FrankRuehl" w:hint="cs"/>
          <w:rtl/>
        </w:rPr>
        <w:t xml:space="preserve"> </w:t>
      </w:r>
      <w:r w:rsidR="00677F09" w:rsidRPr="00AD0C26">
        <w:rPr>
          <w:rStyle w:val="default"/>
          <w:rFonts w:cs="FrankRuehl" w:hint="cs"/>
          <w:rtl/>
        </w:rPr>
        <w:t>לבן משפחתו של המאושפז המוכר לצוות בית החולים.</w:t>
      </w:r>
    </w:p>
    <w:p w14:paraId="7E0493EC" w14:textId="77777777" w:rsidR="00677F09" w:rsidRPr="00AD0C26" w:rsidRDefault="00677F09"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(ד)</w:t>
      </w:r>
      <w:r w:rsidRPr="00AD0C26">
        <w:rPr>
          <w:rStyle w:val="default"/>
          <w:rFonts w:cs="FrankRuehl"/>
          <w:rtl/>
        </w:rPr>
        <w:tab/>
      </w:r>
      <w:r w:rsidRPr="00AD0C26">
        <w:rPr>
          <w:rStyle w:val="default"/>
          <w:rFonts w:cs="FrankRuehl" w:hint="cs"/>
          <w:rtl/>
        </w:rPr>
        <w:t>היידוע לפי סעיף סעיף קטן (ג) יבוצע שבעה ימים לפחות לפני הפעלת המצלמות, או לפני קבלה לאשפוז של מאושפז חדש.</w:t>
      </w:r>
    </w:p>
    <w:p w14:paraId="10ABCC35" w14:textId="77777777" w:rsidR="00677F09" w:rsidRPr="00AD0C26" w:rsidRDefault="00677F09"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(ה)</w:t>
      </w:r>
      <w:r w:rsidRPr="00AD0C26">
        <w:rPr>
          <w:rStyle w:val="default"/>
          <w:rFonts w:cs="FrankRuehl"/>
          <w:rtl/>
        </w:rPr>
        <w:tab/>
      </w:r>
      <w:r w:rsidRPr="00AD0C26">
        <w:rPr>
          <w:rStyle w:val="default"/>
          <w:rFonts w:cs="FrankRuehl" w:hint="cs"/>
          <w:rtl/>
        </w:rPr>
        <w:t>מנהל בית החולים יידע את כל עובדי בית החולים וכל עובד חדש בבית החולים, לפני תחילת עבודתו, בכתב ובעל פה, בשפה המובנת לעובד, על הפעלת מצלמות בבית החולים, מטרת הפעלתן, מיקומן, אזורי הצילום וכן לגבי הוראות סעיף 29י בעניין הצפייה והשימוש בצילומים.</w:t>
      </w:r>
    </w:p>
    <w:p w14:paraId="29C5D051"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11" w:name="Rov279"/>
      <w:r w:rsidRPr="007C7E23">
        <w:rPr>
          <w:rStyle w:val="default"/>
          <w:rFonts w:ascii="FrankRuehl" w:hAnsi="FrankRuehl" w:cs="FrankRuehl"/>
          <w:vanish/>
          <w:color w:val="FF0000"/>
          <w:szCs w:val="20"/>
          <w:shd w:val="clear" w:color="auto" w:fill="FFFF99"/>
          <w:rtl/>
        </w:rPr>
        <w:t>מיום 7.1.2020</w:t>
      </w:r>
    </w:p>
    <w:p w14:paraId="24D57CB5"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2D1DF7F5"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67"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14</w:t>
      </w:r>
      <w:r w:rsidRPr="007C7E23">
        <w:rPr>
          <w:rStyle w:val="default"/>
          <w:rFonts w:ascii="FrankRuehl" w:hAnsi="FrankRuehl" w:cs="FrankRuehl" w:hint="cs"/>
          <w:vanish/>
          <w:szCs w:val="20"/>
          <w:shd w:val="clear" w:color="auto" w:fill="FFFF99"/>
          <w:rtl/>
        </w:rPr>
        <w:t>7</w:t>
      </w:r>
      <w:r w:rsidRPr="007C7E23">
        <w:rPr>
          <w:rStyle w:val="default"/>
          <w:rFonts w:ascii="FrankRuehl" w:hAnsi="FrankRuehl" w:cs="FrankRuehl"/>
          <w:vanish/>
          <w:szCs w:val="20"/>
          <w:shd w:val="clear" w:color="auto" w:fill="FFFF99"/>
          <w:rtl/>
        </w:rPr>
        <w:t xml:space="preserve"> (</w:t>
      </w:r>
      <w:hyperlink r:id="rId168"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71BE416D" w14:textId="77777777" w:rsidR="00764CF6" w:rsidRPr="00AD0C26" w:rsidRDefault="00764CF6" w:rsidP="00AD0C2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hint="cs"/>
          <w:b/>
          <w:bCs/>
          <w:vanish/>
          <w:szCs w:val="20"/>
          <w:shd w:val="clear" w:color="auto" w:fill="FFFF99"/>
          <w:rtl/>
        </w:rPr>
        <w:t>הוספת סעיף 29</w:t>
      </w:r>
      <w:r w:rsidR="000C60A0" w:rsidRPr="007C7E23">
        <w:rPr>
          <w:rStyle w:val="default"/>
          <w:rFonts w:ascii="FrankRuehl" w:hAnsi="FrankRuehl" w:cs="FrankRuehl" w:hint="cs"/>
          <w:b/>
          <w:bCs/>
          <w:vanish/>
          <w:szCs w:val="20"/>
          <w:shd w:val="clear" w:color="auto" w:fill="FFFF99"/>
          <w:rtl/>
        </w:rPr>
        <w:t>ו</w:t>
      </w:r>
      <w:bookmarkEnd w:id="111"/>
    </w:p>
    <w:p w14:paraId="2AE0E11E" w14:textId="77777777" w:rsidR="00764CF6" w:rsidRPr="00AD0C26" w:rsidRDefault="00764CF6" w:rsidP="00764CF6">
      <w:pPr>
        <w:pStyle w:val="P00"/>
        <w:spacing w:before="72"/>
        <w:ind w:left="0" w:right="1134"/>
        <w:rPr>
          <w:rStyle w:val="default"/>
          <w:rFonts w:cs="FrankRuehl"/>
          <w:rtl/>
        </w:rPr>
      </w:pPr>
      <w:bookmarkStart w:id="112" w:name="Seif114"/>
      <w:bookmarkEnd w:id="112"/>
      <w:r w:rsidRPr="00AD0C26">
        <w:rPr>
          <w:lang w:val="he-IL"/>
        </w:rPr>
        <w:pict w14:anchorId="49451E0E">
          <v:rect id="_x0000_s2352" style="position:absolute;left:0;text-align:left;margin-left:464.5pt;margin-top:8.05pt;width:75.05pt;height:45.05pt;z-index:251754496" o:allowincell="f" filled="f" stroked="f" strokecolor="lime" strokeweight=".25pt">
            <v:textbox style="mso-next-textbox:#_x0000_s2352" inset="0,0,0,0">
              <w:txbxContent>
                <w:p w14:paraId="704485F3" w14:textId="77777777" w:rsidR="002E0A2D" w:rsidRDefault="002E0A2D" w:rsidP="00764CF6">
                  <w:pPr>
                    <w:spacing w:line="160" w:lineRule="exact"/>
                    <w:jc w:val="left"/>
                    <w:rPr>
                      <w:rFonts w:cs="Miriam"/>
                      <w:noProof/>
                      <w:szCs w:val="18"/>
                      <w:rtl/>
                    </w:rPr>
                  </w:pPr>
                  <w:r>
                    <w:rPr>
                      <w:rFonts w:cs="Miriam" w:hint="cs"/>
                      <w:szCs w:val="18"/>
                      <w:rtl/>
                    </w:rPr>
                    <w:t>סירוב מאושפז להפעלת מצלמות במרחב הפרטי שלו</w:t>
                  </w:r>
                </w:p>
                <w:p w14:paraId="0FD3ADC5"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sidRPr="00AD0C26">
        <w:rPr>
          <w:rStyle w:val="big-number"/>
          <w:rtl/>
        </w:rPr>
        <w:t>29</w:t>
      </w:r>
      <w:r w:rsidR="00677F09" w:rsidRPr="00AD0C26">
        <w:rPr>
          <w:rStyle w:val="default"/>
          <w:rFonts w:cs="FrankRuehl" w:hint="cs"/>
          <w:rtl/>
        </w:rPr>
        <w:t>ז</w:t>
      </w:r>
      <w:r w:rsidRPr="00AD0C26">
        <w:rPr>
          <w:rStyle w:val="default"/>
          <w:rFonts w:cs="FrankRuehl" w:hint="cs"/>
          <w:rtl/>
        </w:rPr>
        <w:t>.</w:t>
      </w:r>
      <w:r w:rsidRPr="00AD0C26">
        <w:rPr>
          <w:rStyle w:val="default"/>
          <w:rFonts w:cs="FrankRuehl"/>
          <w:rtl/>
        </w:rPr>
        <w:tab/>
      </w:r>
      <w:r w:rsidR="00A135B5" w:rsidRPr="00AD0C26">
        <w:rPr>
          <w:rStyle w:val="default"/>
          <w:rFonts w:cs="FrankRuehl" w:hint="cs"/>
          <w:rtl/>
        </w:rPr>
        <w:t>(א)</w:t>
      </w:r>
      <w:r w:rsidR="00A135B5" w:rsidRPr="00AD0C26">
        <w:rPr>
          <w:rStyle w:val="default"/>
          <w:rFonts w:cs="FrankRuehl"/>
          <w:rtl/>
        </w:rPr>
        <w:tab/>
      </w:r>
      <w:r w:rsidR="00A135B5" w:rsidRPr="00AD0C26">
        <w:rPr>
          <w:rStyle w:val="default"/>
          <w:rFonts w:cs="FrankRuehl" w:hint="cs"/>
          <w:rtl/>
        </w:rPr>
        <w:t xml:space="preserve">מאושפז רשאי להודיע למנהל בית החולים שבו הוא מאושפז על סירובו להפעלת מצלמות במרחב הפרטי שלו, כולו או חלקו, בכל עת, וכן רשאי הוא לבקש כי צילומים שנעשו עד למתן הודעת הסירוב </w:t>
      </w:r>
      <w:r w:rsidR="00A135B5" w:rsidRPr="00AD0C26">
        <w:rPr>
          <w:rStyle w:val="default"/>
          <w:rFonts w:cs="FrankRuehl"/>
          <w:rtl/>
        </w:rPr>
        <w:t>–</w:t>
      </w:r>
      <w:r w:rsidR="00A135B5" w:rsidRPr="00AD0C26">
        <w:rPr>
          <w:rStyle w:val="default"/>
          <w:rFonts w:cs="FrankRuehl" w:hint="cs"/>
          <w:rtl/>
        </w:rPr>
        <w:t xml:space="preserve"> יימחקו; הודיע מאושפז כאמור </w:t>
      </w:r>
      <w:r w:rsidR="00A135B5" w:rsidRPr="00AD0C26">
        <w:rPr>
          <w:rStyle w:val="default"/>
          <w:rFonts w:cs="FrankRuehl"/>
          <w:rtl/>
        </w:rPr>
        <w:t>–</w:t>
      </w:r>
      <w:r w:rsidR="00A135B5" w:rsidRPr="00AD0C26">
        <w:rPr>
          <w:rStyle w:val="default"/>
          <w:rFonts w:cs="FrankRuehl" w:hint="cs"/>
          <w:rtl/>
        </w:rPr>
        <w:t xml:space="preserve"> תופסק הפעלת המצלמות לפי בקשתו, ואם ביקש גם למחוק את הצילומים </w:t>
      </w:r>
      <w:r w:rsidR="00A135B5" w:rsidRPr="00AD0C26">
        <w:rPr>
          <w:rStyle w:val="default"/>
          <w:rFonts w:cs="FrankRuehl"/>
          <w:rtl/>
        </w:rPr>
        <w:t>–</w:t>
      </w:r>
      <w:r w:rsidR="00A135B5" w:rsidRPr="00AD0C26">
        <w:rPr>
          <w:rStyle w:val="default"/>
          <w:rFonts w:cs="FrankRuehl" w:hint="cs"/>
          <w:rtl/>
        </w:rPr>
        <w:t xml:space="preserve"> יימחקו הצילומים, ובלבד שעד אותו מועד לא קיבל מנהל בית החולים מידע או תלונה על אירוע המעורר חשש לפגיעה העולה מהצילומים.</w:t>
      </w:r>
    </w:p>
    <w:p w14:paraId="102912BE" w14:textId="77777777" w:rsidR="00A135B5" w:rsidRPr="00AD0C26" w:rsidRDefault="00A135B5"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(ב)</w:t>
      </w:r>
      <w:r w:rsidRPr="00AD0C26">
        <w:rPr>
          <w:rStyle w:val="default"/>
          <w:rFonts w:cs="FrankRuehl"/>
          <w:rtl/>
        </w:rPr>
        <w:tab/>
      </w:r>
      <w:r w:rsidR="00890090" w:rsidRPr="00AD0C26">
        <w:rPr>
          <w:rStyle w:val="default"/>
          <w:rFonts w:cs="FrankRuehl" w:hint="cs"/>
          <w:rtl/>
        </w:rPr>
        <w:t>היה למאושפז נציג חוקי, רשאי הנציג החוקי להודיע על סירובו להפעלת המצלמות במרחב הפרטי של המאושפז ולמחיקת צילומים שנעשו עד למתן הודעת הסירוב, ויחולו הוראות סעיף קטן (א); חילוקי דעות בין המאושפז ובין נציגו החוקי ייחשבו עניין אישי מהותי לפי סעיף 32ט(ה) או 67ו(4) לחוק הכשרות המשפטית והאפוטרופסות, התשכ"ב-1962.</w:t>
      </w:r>
    </w:p>
    <w:p w14:paraId="12C0CA82" w14:textId="77777777" w:rsidR="00890090" w:rsidRPr="00AD0C26" w:rsidRDefault="0089009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(ג)</w:t>
      </w:r>
      <w:r w:rsidRPr="00AD0C26">
        <w:rPr>
          <w:rStyle w:val="default"/>
          <w:rFonts w:cs="FrankRuehl"/>
          <w:rtl/>
        </w:rPr>
        <w:tab/>
      </w:r>
      <w:r w:rsidR="003254A8" w:rsidRPr="00AD0C26">
        <w:rPr>
          <w:rStyle w:val="default"/>
          <w:rFonts w:cs="FrankRuehl" w:hint="cs"/>
          <w:rtl/>
        </w:rPr>
        <w:t>הודעת הסירוב והפסקת הפעלת המצלמות לפי סעיף זה יתועדו ברשומה הרפואית של המאושפז.</w:t>
      </w:r>
    </w:p>
    <w:p w14:paraId="09259BA5" w14:textId="77777777" w:rsidR="003254A8" w:rsidRPr="00AD0C26" w:rsidRDefault="003254A8"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(ד)</w:t>
      </w:r>
      <w:r w:rsidRPr="00AD0C26">
        <w:rPr>
          <w:rStyle w:val="default"/>
          <w:rFonts w:cs="FrankRuehl"/>
          <w:rtl/>
        </w:rPr>
        <w:tab/>
      </w:r>
      <w:r w:rsidRPr="00AD0C26">
        <w:rPr>
          <w:rStyle w:val="default"/>
          <w:rFonts w:cs="FrankRuehl" w:hint="cs"/>
          <w:rtl/>
        </w:rPr>
        <w:t>על אף האמור בסעיפים קטנים (א) ו-(ב), הוראות חלק זו יחולו גם על מאושפז שאינו מסוגל להבין בדבר ולקבל החלטות בקשר אליו, ואין לו נציג חוקי.</w:t>
      </w:r>
    </w:p>
    <w:p w14:paraId="02D0C82F"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13" w:name="Rov278"/>
      <w:r w:rsidRPr="007C7E23">
        <w:rPr>
          <w:rStyle w:val="default"/>
          <w:rFonts w:ascii="FrankRuehl" w:hAnsi="FrankRuehl" w:cs="FrankRuehl"/>
          <w:vanish/>
          <w:color w:val="FF0000"/>
          <w:szCs w:val="20"/>
          <w:shd w:val="clear" w:color="auto" w:fill="FFFF99"/>
          <w:rtl/>
        </w:rPr>
        <w:t>מיום 7.1.2020</w:t>
      </w:r>
    </w:p>
    <w:p w14:paraId="1E9C723E"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72D76CB8"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69"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14</w:t>
      </w:r>
      <w:r w:rsidRPr="007C7E23">
        <w:rPr>
          <w:rStyle w:val="default"/>
          <w:rFonts w:ascii="FrankRuehl" w:hAnsi="FrankRuehl" w:cs="FrankRuehl" w:hint="cs"/>
          <w:vanish/>
          <w:szCs w:val="20"/>
          <w:shd w:val="clear" w:color="auto" w:fill="FFFF99"/>
          <w:rtl/>
        </w:rPr>
        <w:t>7</w:t>
      </w:r>
      <w:r w:rsidRPr="007C7E23">
        <w:rPr>
          <w:rStyle w:val="default"/>
          <w:rFonts w:ascii="FrankRuehl" w:hAnsi="FrankRuehl" w:cs="FrankRuehl"/>
          <w:vanish/>
          <w:szCs w:val="20"/>
          <w:shd w:val="clear" w:color="auto" w:fill="FFFF99"/>
          <w:rtl/>
        </w:rPr>
        <w:t xml:space="preserve"> (</w:t>
      </w:r>
      <w:hyperlink r:id="rId170"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4D72C887" w14:textId="77777777" w:rsidR="00764CF6" w:rsidRPr="00AD0C26" w:rsidRDefault="00764CF6" w:rsidP="00AD0C2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hint="cs"/>
          <w:b/>
          <w:bCs/>
          <w:vanish/>
          <w:szCs w:val="20"/>
          <w:shd w:val="clear" w:color="auto" w:fill="FFFF99"/>
          <w:rtl/>
        </w:rPr>
        <w:t>הוספת סעיף 29</w:t>
      </w:r>
      <w:r w:rsidR="00677F09" w:rsidRPr="007C7E23">
        <w:rPr>
          <w:rStyle w:val="default"/>
          <w:rFonts w:ascii="FrankRuehl" w:hAnsi="FrankRuehl" w:cs="FrankRuehl" w:hint="cs"/>
          <w:b/>
          <w:bCs/>
          <w:vanish/>
          <w:szCs w:val="20"/>
          <w:shd w:val="clear" w:color="auto" w:fill="FFFF99"/>
          <w:rtl/>
        </w:rPr>
        <w:t>ז</w:t>
      </w:r>
      <w:bookmarkEnd w:id="113"/>
    </w:p>
    <w:p w14:paraId="4783BC48" w14:textId="77777777" w:rsidR="00764CF6" w:rsidRPr="00AD0C26" w:rsidRDefault="00764CF6" w:rsidP="00764CF6">
      <w:pPr>
        <w:pStyle w:val="P00"/>
        <w:spacing w:before="72"/>
        <w:ind w:left="0" w:right="1134"/>
        <w:rPr>
          <w:rStyle w:val="default"/>
          <w:rFonts w:cs="FrankRuehl"/>
          <w:rtl/>
        </w:rPr>
      </w:pPr>
      <w:bookmarkStart w:id="114" w:name="Seif115"/>
      <w:bookmarkEnd w:id="114"/>
      <w:r w:rsidRPr="00AD0C26">
        <w:rPr>
          <w:lang w:val="he-IL"/>
        </w:rPr>
        <w:pict w14:anchorId="7B9EE01D">
          <v:rect id="_x0000_s2353" style="position:absolute;left:0;text-align:left;margin-left:464.5pt;margin-top:8.05pt;width:75.05pt;height:33.8pt;z-index:251755520" o:allowincell="f" filled="f" stroked="f" strokecolor="lime" strokeweight=".25pt">
            <v:textbox inset="0,0,0,0">
              <w:txbxContent>
                <w:p w14:paraId="07EBDD76" w14:textId="77777777" w:rsidR="002E0A2D" w:rsidRDefault="003254A8" w:rsidP="00764CF6">
                  <w:pPr>
                    <w:spacing w:line="160" w:lineRule="exact"/>
                    <w:jc w:val="left"/>
                    <w:rPr>
                      <w:rFonts w:cs="Miriam"/>
                      <w:noProof/>
                      <w:szCs w:val="18"/>
                      <w:rtl/>
                    </w:rPr>
                  </w:pPr>
                  <w:r>
                    <w:rPr>
                      <w:rFonts w:cs="Miriam" w:hint="cs"/>
                      <w:szCs w:val="18"/>
                      <w:rtl/>
                    </w:rPr>
                    <w:t>אופן התקנת המצלמות והפעלתן</w:t>
                  </w:r>
                </w:p>
                <w:p w14:paraId="7E9BA7E5"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sidRPr="00AD0C26">
        <w:rPr>
          <w:rStyle w:val="big-number"/>
          <w:rtl/>
        </w:rPr>
        <w:t>29</w:t>
      </w:r>
      <w:r w:rsidR="003254A8" w:rsidRPr="00AD0C26">
        <w:rPr>
          <w:rStyle w:val="default"/>
          <w:rFonts w:cs="FrankRuehl" w:hint="cs"/>
          <w:rtl/>
        </w:rPr>
        <w:t>ח</w:t>
      </w:r>
      <w:r w:rsidRPr="00AD0C26">
        <w:rPr>
          <w:rStyle w:val="default"/>
          <w:rFonts w:cs="FrankRuehl" w:hint="cs"/>
          <w:rtl/>
        </w:rPr>
        <w:t>.</w:t>
      </w:r>
      <w:r w:rsidRPr="00AD0C26">
        <w:rPr>
          <w:rStyle w:val="default"/>
          <w:rFonts w:cs="FrankRuehl"/>
          <w:rtl/>
        </w:rPr>
        <w:tab/>
      </w:r>
      <w:r w:rsidR="003254A8" w:rsidRPr="00AD0C26">
        <w:rPr>
          <w:rStyle w:val="default"/>
          <w:rFonts w:cs="FrankRuehl" w:hint="cs"/>
          <w:rtl/>
        </w:rPr>
        <w:t>(א)</w:t>
      </w:r>
      <w:r w:rsidR="003254A8" w:rsidRPr="00AD0C26">
        <w:rPr>
          <w:rStyle w:val="default"/>
          <w:rFonts w:cs="FrankRuehl"/>
          <w:rtl/>
        </w:rPr>
        <w:tab/>
      </w:r>
      <w:r w:rsidR="003254A8" w:rsidRPr="00AD0C26">
        <w:rPr>
          <w:rStyle w:val="default"/>
          <w:rFonts w:cs="FrankRuehl" w:hint="cs"/>
          <w:rtl/>
        </w:rPr>
        <w:t>המצלמות יותקנו ויופעלו בבית חולים גריאטרי באופן שמספרן, מיקומן, זוויות הצילום שלהן, בחירת האמצעים הטכנולוגיים לצילום וטיב הצילום ואיכותו, יאפשרו תיעוד כאמור בסעיף 29ה, והכול במטרה למנוע פגיעה במאושפזים בבית החולים הגריאטרי, תוך שמירה ככל האפשר על כבודם ועל פרטיותם של המאושפזים, של עובדי בית החולים הגריאטרי ושל כל אדם אחר הנמצא בבית החולים הגריאטרי, ולפי הוראות סעיף קטן (ב).</w:t>
      </w:r>
    </w:p>
    <w:p w14:paraId="23DAFCCF" w14:textId="77777777" w:rsidR="003254A8" w:rsidRPr="00AD0C26" w:rsidRDefault="003254A8"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(ב)</w:t>
      </w:r>
      <w:r w:rsidRPr="00AD0C26">
        <w:rPr>
          <w:rStyle w:val="default"/>
          <w:rFonts w:cs="FrankRuehl"/>
          <w:rtl/>
        </w:rPr>
        <w:tab/>
      </w:r>
      <w:r w:rsidRPr="00AD0C26">
        <w:rPr>
          <w:rStyle w:val="default"/>
          <w:rFonts w:cs="FrankRuehl" w:hint="cs"/>
          <w:rtl/>
        </w:rPr>
        <w:t>המצלמות יותקנו ויופעלו לפי הוראות אלה:</w:t>
      </w:r>
    </w:p>
    <w:p w14:paraId="23216532" w14:textId="77777777" w:rsidR="003254A8" w:rsidRPr="00AD0C26" w:rsidRDefault="003254A8" w:rsidP="003254A8">
      <w:pPr>
        <w:pStyle w:val="P00"/>
        <w:spacing w:before="72"/>
        <w:ind w:left="1021" w:right="1134"/>
        <w:rPr>
          <w:rStyle w:val="default"/>
          <w:rFonts w:cs="FrankRuehl"/>
          <w:rtl/>
        </w:rPr>
      </w:pPr>
      <w:r w:rsidRPr="00AD0C26">
        <w:rPr>
          <w:rStyle w:val="default"/>
          <w:rFonts w:cs="FrankRuehl" w:hint="cs"/>
          <w:rtl/>
        </w:rPr>
        <w:t>(1)</w:t>
      </w:r>
      <w:r w:rsidRPr="00AD0C26">
        <w:rPr>
          <w:rStyle w:val="default"/>
          <w:rFonts w:cs="FrankRuehl"/>
          <w:rtl/>
        </w:rPr>
        <w:tab/>
      </w:r>
      <w:r w:rsidRPr="00AD0C26">
        <w:rPr>
          <w:rStyle w:val="default"/>
          <w:rFonts w:cs="FrankRuehl" w:hint="cs"/>
          <w:rtl/>
        </w:rPr>
        <w:t>המצלמות יוצבו באופן גלוי ולא יוסתרו;</w:t>
      </w:r>
    </w:p>
    <w:p w14:paraId="5333FA64" w14:textId="77777777" w:rsidR="003254A8" w:rsidRPr="00AD0C26" w:rsidRDefault="003254A8" w:rsidP="003254A8">
      <w:pPr>
        <w:pStyle w:val="P00"/>
        <w:spacing w:before="72"/>
        <w:ind w:left="1021" w:right="1134"/>
        <w:rPr>
          <w:rStyle w:val="default"/>
          <w:rFonts w:cs="FrankRuehl"/>
          <w:rtl/>
        </w:rPr>
      </w:pPr>
      <w:r w:rsidRPr="00AD0C26">
        <w:rPr>
          <w:rStyle w:val="default"/>
          <w:rFonts w:cs="FrankRuehl" w:hint="cs"/>
          <w:rtl/>
        </w:rPr>
        <w:t>(2)</w:t>
      </w:r>
      <w:r w:rsidRPr="00AD0C26">
        <w:rPr>
          <w:rStyle w:val="default"/>
          <w:rFonts w:cs="FrankRuehl"/>
          <w:rtl/>
        </w:rPr>
        <w:tab/>
      </w:r>
      <w:r w:rsidRPr="00AD0C26">
        <w:rPr>
          <w:rStyle w:val="default"/>
          <w:rFonts w:cs="FrankRuehl" w:hint="cs"/>
          <w:rtl/>
        </w:rPr>
        <w:t>המצלמות יצלמו בלא הקלטת קול;</w:t>
      </w:r>
    </w:p>
    <w:p w14:paraId="0C19B642" w14:textId="77777777" w:rsidR="003254A8" w:rsidRPr="00AD0C26" w:rsidRDefault="003254A8" w:rsidP="003254A8">
      <w:pPr>
        <w:pStyle w:val="P00"/>
        <w:spacing w:before="72"/>
        <w:ind w:left="1021" w:right="1134"/>
        <w:rPr>
          <w:rStyle w:val="default"/>
          <w:rFonts w:cs="FrankRuehl"/>
          <w:rtl/>
        </w:rPr>
      </w:pPr>
      <w:r w:rsidRPr="00AD0C26">
        <w:rPr>
          <w:rStyle w:val="default"/>
          <w:rFonts w:cs="FrankRuehl" w:hint="cs"/>
          <w:rtl/>
        </w:rPr>
        <w:t>(3)</w:t>
      </w:r>
      <w:r w:rsidRPr="00AD0C26">
        <w:rPr>
          <w:rStyle w:val="default"/>
          <w:rFonts w:cs="FrankRuehl"/>
          <w:rtl/>
        </w:rPr>
        <w:tab/>
      </w:r>
      <w:r w:rsidRPr="00AD0C26">
        <w:rPr>
          <w:rStyle w:val="default"/>
          <w:rFonts w:cs="FrankRuehl" w:hint="cs"/>
          <w:rtl/>
        </w:rPr>
        <w:t>המצלמות יותקנו באופן שימנע, ככל האפשר, גרימת נזק או חבלה בהפעלתן;</w:t>
      </w:r>
    </w:p>
    <w:p w14:paraId="5171B2FB" w14:textId="77777777" w:rsidR="003254A8" w:rsidRPr="00AD0C26" w:rsidRDefault="003254A8" w:rsidP="003254A8">
      <w:pPr>
        <w:pStyle w:val="P00"/>
        <w:spacing w:before="72"/>
        <w:ind w:left="1021" w:right="1134"/>
        <w:rPr>
          <w:rStyle w:val="default"/>
          <w:rFonts w:cs="FrankRuehl"/>
          <w:rtl/>
        </w:rPr>
      </w:pPr>
      <w:r w:rsidRPr="00AD0C26">
        <w:rPr>
          <w:rStyle w:val="default"/>
          <w:rFonts w:cs="FrankRuehl" w:hint="cs"/>
          <w:rtl/>
        </w:rPr>
        <w:t>(4)</w:t>
      </w:r>
      <w:r w:rsidRPr="00AD0C26">
        <w:rPr>
          <w:rStyle w:val="default"/>
          <w:rFonts w:cs="FrankRuehl"/>
          <w:rtl/>
        </w:rPr>
        <w:tab/>
      </w:r>
      <w:r w:rsidRPr="00AD0C26">
        <w:rPr>
          <w:rStyle w:val="default"/>
          <w:rFonts w:cs="FrankRuehl" w:hint="cs"/>
          <w:rtl/>
        </w:rPr>
        <w:t>לאף אחד, פרט לגורם שהסמיך לכך מנהל בית החולים, לא תהיה אפשרות להפעיל את המצלמות או להפסיק את הפעלתן;</w:t>
      </w:r>
    </w:p>
    <w:p w14:paraId="11EC1915" w14:textId="77777777" w:rsidR="003254A8" w:rsidRPr="00AD0C26" w:rsidRDefault="003254A8" w:rsidP="003254A8">
      <w:pPr>
        <w:pStyle w:val="P00"/>
        <w:spacing w:before="72"/>
        <w:ind w:left="1021" w:right="1134"/>
        <w:rPr>
          <w:rStyle w:val="default"/>
          <w:rFonts w:cs="FrankRuehl"/>
          <w:rtl/>
        </w:rPr>
      </w:pPr>
      <w:r w:rsidRPr="00AD0C26">
        <w:rPr>
          <w:rStyle w:val="default"/>
          <w:rFonts w:cs="FrankRuehl" w:hint="cs"/>
          <w:rtl/>
        </w:rPr>
        <w:t>(5)</w:t>
      </w:r>
      <w:r w:rsidRPr="00AD0C26">
        <w:rPr>
          <w:rStyle w:val="default"/>
          <w:rFonts w:cs="FrankRuehl"/>
          <w:rtl/>
        </w:rPr>
        <w:tab/>
      </w:r>
      <w:r w:rsidRPr="00AD0C26">
        <w:rPr>
          <w:rStyle w:val="default"/>
          <w:rFonts w:cs="FrankRuehl" w:hint="cs"/>
          <w:rtl/>
        </w:rPr>
        <w:t>הצילום במרחב הפרטי יתבצע רק כאשר שני אנשים או יותר נמצאים במרחק שאינו עולה על 50 סנטימטרים זה מזה;</w:t>
      </w:r>
    </w:p>
    <w:p w14:paraId="298B0290" w14:textId="77777777" w:rsidR="003254A8" w:rsidRPr="00AD0C26" w:rsidRDefault="003254A8" w:rsidP="003254A8">
      <w:pPr>
        <w:pStyle w:val="P00"/>
        <w:spacing w:before="72"/>
        <w:ind w:left="1021" w:right="1134"/>
        <w:rPr>
          <w:rStyle w:val="default"/>
          <w:rFonts w:cs="FrankRuehl"/>
          <w:rtl/>
        </w:rPr>
      </w:pPr>
      <w:r w:rsidRPr="00AD0C26">
        <w:rPr>
          <w:rStyle w:val="default"/>
          <w:rFonts w:cs="FrankRuehl" w:hint="cs"/>
          <w:rtl/>
        </w:rPr>
        <w:t>(6)</w:t>
      </w:r>
      <w:r w:rsidRPr="00AD0C26">
        <w:rPr>
          <w:rStyle w:val="default"/>
          <w:rFonts w:cs="FrankRuehl"/>
          <w:rtl/>
        </w:rPr>
        <w:tab/>
      </w:r>
      <w:r w:rsidRPr="00AD0C26">
        <w:rPr>
          <w:rStyle w:val="default"/>
          <w:rFonts w:cs="FrankRuehl" w:hint="cs"/>
          <w:rtl/>
        </w:rPr>
        <w:t>הצילום במרחב הפרטי לא יאפשר לזהות את המצולמים, ובלבד שתישמר האפשרות לזהותם, בעת ביצוע בירור, בקרה וחקירה בידי המוסמכים לכך לפי כל דין.</w:t>
      </w:r>
    </w:p>
    <w:p w14:paraId="54EE102C" w14:textId="77777777" w:rsidR="003254A8" w:rsidRPr="00AD0C26" w:rsidRDefault="003254A8"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(ג)</w:t>
      </w:r>
      <w:r w:rsidRPr="00AD0C26">
        <w:rPr>
          <w:rStyle w:val="default"/>
          <w:rFonts w:cs="FrankRuehl"/>
          <w:rtl/>
        </w:rPr>
        <w:tab/>
      </w:r>
      <w:r w:rsidRPr="00AD0C26">
        <w:rPr>
          <w:rStyle w:val="default"/>
          <w:rFonts w:cs="FrankRuehl" w:hint="cs"/>
          <w:rtl/>
        </w:rPr>
        <w:t>השר רשאי לקבוע בתקנות הוראות נוספות לעניין התקנה והפעלה של מצלמות במרחב המשותף ובמרחב הפרטי.</w:t>
      </w:r>
    </w:p>
    <w:p w14:paraId="4BEF5B39"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15" w:name="Rov277"/>
      <w:r w:rsidRPr="007C7E23">
        <w:rPr>
          <w:rStyle w:val="default"/>
          <w:rFonts w:ascii="FrankRuehl" w:hAnsi="FrankRuehl" w:cs="FrankRuehl"/>
          <w:vanish/>
          <w:color w:val="FF0000"/>
          <w:szCs w:val="20"/>
          <w:shd w:val="clear" w:color="auto" w:fill="FFFF99"/>
          <w:rtl/>
        </w:rPr>
        <w:t>מיום 7.1.2020</w:t>
      </w:r>
    </w:p>
    <w:p w14:paraId="388B817C"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5AF33B7A"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71"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14</w:t>
      </w:r>
      <w:r w:rsidRPr="007C7E23">
        <w:rPr>
          <w:rStyle w:val="default"/>
          <w:rFonts w:ascii="FrankRuehl" w:hAnsi="FrankRuehl" w:cs="FrankRuehl" w:hint="cs"/>
          <w:vanish/>
          <w:szCs w:val="20"/>
          <w:shd w:val="clear" w:color="auto" w:fill="FFFF99"/>
          <w:rtl/>
        </w:rPr>
        <w:t>8</w:t>
      </w:r>
      <w:r w:rsidRPr="007C7E23">
        <w:rPr>
          <w:rStyle w:val="default"/>
          <w:rFonts w:ascii="FrankRuehl" w:hAnsi="FrankRuehl" w:cs="FrankRuehl"/>
          <w:vanish/>
          <w:szCs w:val="20"/>
          <w:shd w:val="clear" w:color="auto" w:fill="FFFF99"/>
          <w:rtl/>
        </w:rPr>
        <w:t xml:space="preserve"> (</w:t>
      </w:r>
      <w:hyperlink r:id="rId172"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403D9176" w14:textId="77777777" w:rsidR="00764CF6" w:rsidRPr="00AD0C26" w:rsidRDefault="00764CF6" w:rsidP="00AD0C2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hint="cs"/>
          <w:b/>
          <w:bCs/>
          <w:vanish/>
          <w:szCs w:val="20"/>
          <w:shd w:val="clear" w:color="auto" w:fill="FFFF99"/>
          <w:rtl/>
        </w:rPr>
        <w:t>הוספת סעיף 29</w:t>
      </w:r>
      <w:r w:rsidR="003254A8" w:rsidRPr="007C7E23">
        <w:rPr>
          <w:rStyle w:val="default"/>
          <w:rFonts w:ascii="FrankRuehl" w:hAnsi="FrankRuehl" w:cs="FrankRuehl" w:hint="cs"/>
          <w:b/>
          <w:bCs/>
          <w:vanish/>
          <w:szCs w:val="20"/>
          <w:shd w:val="clear" w:color="auto" w:fill="FFFF99"/>
          <w:rtl/>
        </w:rPr>
        <w:t>ח</w:t>
      </w:r>
      <w:bookmarkEnd w:id="115"/>
    </w:p>
    <w:p w14:paraId="1502230D" w14:textId="77777777" w:rsidR="00764CF6" w:rsidRPr="00AD0C26" w:rsidRDefault="00764CF6" w:rsidP="00764CF6">
      <w:pPr>
        <w:pStyle w:val="P00"/>
        <w:spacing w:before="72"/>
        <w:ind w:left="0" w:right="1134"/>
        <w:rPr>
          <w:rStyle w:val="default"/>
          <w:rFonts w:cs="FrankRuehl"/>
          <w:rtl/>
        </w:rPr>
      </w:pPr>
      <w:bookmarkStart w:id="116" w:name="Seif116"/>
      <w:bookmarkEnd w:id="116"/>
      <w:r w:rsidRPr="00AD0C26">
        <w:rPr>
          <w:lang w:val="he-IL"/>
        </w:rPr>
        <w:pict w14:anchorId="1908C15B">
          <v:rect id="_x0000_s2354" style="position:absolute;left:0;text-align:left;margin-left:464.5pt;margin-top:8.05pt;width:75.05pt;height:26.9pt;z-index:251756544" o:allowincell="f" filled="f" stroked="f" strokecolor="lime" strokeweight=".25pt">
            <v:textbox inset="0,0,0,0">
              <w:txbxContent>
                <w:p w14:paraId="698F05FF" w14:textId="77777777" w:rsidR="002E0A2D" w:rsidRDefault="003254A8" w:rsidP="00764CF6">
                  <w:pPr>
                    <w:spacing w:line="160" w:lineRule="exact"/>
                    <w:jc w:val="left"/>
                    <w:rPr>
                      <w:rFonts w:cs="Miriam"/>
                      <w:noProof/>
                      <w:szCs w:val="18"/>
                      <w:rtl/>
                    </w:rPr>
                  </w:pPr>
                  <w:r>
                    <w:rPr>
                      <w:rFonts w:cs="Miriam" w:hint="cs"/>
                      <w:szCs w:val="18"/>
                      <w:rtl/>
                    </w:rPr>
                    <w:t>שמירת הצילומים</w:t>
                  </w:r>
                </w:p>
                <w:p w14:paraId="2EE5EAFE"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sidRPr="00AD0C26">
        <w:rPr>
          <w:rStyle w:val="big-number"/>
          <w:rtl/>
        </w:rPr>
        <w:t>29</w:t>
      </w:r>
      <w:r w:rsidR="003254A8" w:rsidRPr="00AD0C26">
        <w:rPr>
          <w:rStyle w:val="default"/>
          <w:rFonts w:cs="FrankRuehl" w:hint="cs"/>
          <w:rtl/>
        </w:rPr>
        <w:t>ט</w:t>
      </w:r>
      <w:r w:rsidRPr="00AD0C26">
        <w:rPr>
          <w:rStyle w:val="default"/>
          <w:rFonts w:cs="FrankRuehl" w:hint="cs"/>
          <w:rtl/>
        </w:rPr>
        <w:t>.</w:t>
      </w:r>
      <w:r w:rsidRPr="00AD0C26">
        <w:rPr>
          <w:rStyle w:val="default"/>
          <w:rFonts w:cs="FrankRuehl"/>
          <w:rtl/>
        </w:rPr>
        <w:tab/>
      </w:r>
      <w:r w:rsidR="003254A8" w:rsidRPr="00AD0C26">
        <w:rPr>
          <w:rStyle w:val="default"/>
          <w:rFonts w:cs="FrankRuehl" w:hint="cs"/>
          <w:rtl/>
        </w:rPr>
        <w:t>(א)</w:t>
      </w:r>
      <w:r w:rsidR="003254A8" w:rsidRPr="00AD0C26">
        <w:rPr>
          <w:rStyle w:val="default"/>
          <w:rFonts w:cs="FrankRuehl"/>
          <w:rtl/>
        </w:rPr>
        <w:tab/>
      </w:r>
      <w:r w:rsidR="003254A8" w:rsidRPr="00AD0C26">
        <w:rPr>
          <w:rStyle w:val="default"/>
          <w:rFonts w:cs="FrankRuehl" w:hint="cs"/>
          <w:rtl/>
        </w:rPr>
        <w:t>מנהל בית החולים ישמור את הצילומים לפי חלק זה לתקופות המנויות להלן, ולאחריהן יימחקו הצילומים אוטומטית, בכפוף להוראות סעיף 29יב(ב):</w:t>
      </w:r>
    </w:p>
    <w:p w14:paraId="0E0772A2" w14:textId="77777777" w:rsidR="003254A8" w:rsidRPr="00AD0C26" w:rsidRDefault="003254A8" w:rsidP="003254A8">
      <w:pPr>
        <w:pStyle w:val="P00"/>
        <w:spacing w:before="72"/>
        <w:ind w:left="1021" w:right="1134"/>
        <w:rPr>
          <w:rStyle w:val="default"/>
          <w:rFonts w:cs="FrankRuehl"/>
          <w:rtl/>
        </w:rPr>
      </w:pPr>
      <w:r w:rsidRPr="00AD0C26">
        <w:rPr>
          <w:rStyle w:val="default"/>
          <w:rFonts w:cs="FrankRuehl" w:hint="cs"/>
          <w:rtl/>
        </w:rPr>
        <w:t>(1)</w:t>
      </w:r>
      <w:r w:rsidRPr="00AD0C26">
        <w:rPr>
          <w:rStyle w:val="default"/>
          <w:rFonts w:cs="FrankRuehl"/>
          <w:rtl/>
        </w:rPr>
        <w:tab/>
      </w:r>
      <w:r w:rsidRPr="00AD0C26">
        <w:rPr>
          <w:rStyle w:val="default"/>
          <w:rFonts w:cs="FrankRuehl" w:hint="cs"/>
          <w:rtl/>
        </w:rPr>
        <w:t xml:space="preserve">צילומים במרחב הפרטי </w:t>
      </w:r>
      <w:r w:rsidRPr="00AD0C26">
        <w:rPr>
          <w:rStyle w:val="default"/>
          <w:rFonts w:cs="FrankRuehl"/>
          <w:rtl/>
        </w:rPr>
        <w:t>–</w:t>
      </w:r>
      <w:r w:rsidRPr="00AD0C26">
        <w:rPr>
          <w:rStyle w:val="default"/>
          <w:rFonts w:cs="FrankRuehl" w:hint="cs"/>
          <w:rtl/>
        </w:rPr>
        <w:t xml:space="preserve"> 60 ימים ממועד הצילום;</w:t>
      </w:r>
    </w:p>
    <w:p w14:paraId="4EC55A36" w14:textId="77777777" w:rsidR="003254A8" w:rsidRPr="00AD0C26" w:rsidRDefault="003254A8" w:rsidP="003254A8">
      <w:pPr>
        <w:pStyle w:val="P00"/>
        <w:spacing w:before="72"/>
        <w:ind w:left="1021" w:right="1134"/>
        <w:rPr>
          <w:rStyle w:val="default"/>
          <w:rFonts w:cs="FrankRuehl"/>
          <w:rtl/>
        </w:rPr>
      </w:pPr>
      <w:r w:rsidRPr="00AD0C26">
        <w:rPr>
          <w:rStyle w:val="default"/>
          <w:rFonts w:cs="FrankRuehl" w:hint="cs"/>
          <w:rtl/>
        </w:rPr>
        <w:t>(2)</w:t>
      </w:r>
      <w:r w:rsidRPr="00AD0C26">
        <w:rPr>
          <w:rStyle w:val="default"/>
          <w:rFonts w:cs="FrankRuehl"/>
          <w:rtl/>
        </w:rPr>
        <w:tab/>
      </w:r>
      <w:r w:rsidRPr="00AD0C26">
        <w:rPr>
          <w:rStyle w:val="default"/>
          <w:rFonts w:cs="FrankRuehl" w:hint="cs"/>
          <w:rtl/>
        </w:rPr>
        <w:t xml:space="preserve">צילומים במרחב המשותף </w:t>
      </w:r>
      <w:r w:rsidRPr="00AD0C26">
        <w:rPr>
          <w:rStyle w:val="default"/>
          <w:rFonts w:cs="FrankRuehl"/>
          <w:rtl/>
        </w:rPr>
        <w:t>–</w:t>
      </w:r>
      <w:r w:rsidRPr="00AD0C26">
        <w:rPr>
          <w:rStyle w:val="default"/>
          <w:rFonts w:cs="FrankRuehl" w:hint="cs"/>
          <w:rtl/>
        </w:rPr>
        <w:t xml:space="preserve"> 45 ימים ממועד הצילום.</w:t>
      </w:r>
    </w:p>
    <w:p w14:paraId="0422ADA7" w14:textId="77777777" w:rsidR="003254A8" w:rsidRPr="00AD0C26" w:rsidRDefault="003254A8"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(ב)</w:t>
      </w:r>
      <w:r w:rsidRPr="00AD0C26">
        <w:rPr>
          <w:rStyle w:val="default"/>
          <w:rFonts w:cs="FrankRuehl"/>
          <w:rtl/>
        </w:rPr>
        <w:tab/>
      </w:r>
      <w:r w:rsidRPr="00AD0C26">
        <w:rPr>
          <w:rStyle w:val="default"/>
          <w:rFonts w:cs="FrankRuehl" w:hint="cs"/>
          <w:rtl/>
        </w:rPr>
        <w:t>מנהל בית החולים ינקוט אמצעים סבירים כדי למנוע גישה שאינה מותרת לצילומים, ובכלל זה מניעת חיבור של המצלמות וכל מחשב או התקן שעל גביו נשמרים הצילומים לרשת תקשורת; הצילומים יישמרו בנפרד מכל מאגר מידע אחר בבית החולים, ולא יועברו או יחוברו לכל מאגר מישע אחר בלא הסכמה כדין.</w:t>
      </w:r>
    </w:p>
    <w:p w14:paraId="416C7F96"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17" w:name="Rov276"/>
      <w:r w:rsidRPr="007C7E23">
        <w:rPr>
          <w:rStyle w:val="default"/>
          <w:rFonts w:ascii="FrankRuehl" w:hAnsi="FrankRuehl" w:cs="FrankRuehl"/>
          <w:vanish/>
          <w:color w:val="FF0000"/>
          <w:szCs w:val="20"/>
          <w:shd w:val="clear" w:color="auto" w:fill="FFFF99"/>
          <w:rtl/>
        </w:rPr>
        <w:t>מיום 7.1.2020</w:t>
      </w:r>
    </w:p>
    <w:p w14:paraId="7A6785DD"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70877075"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73"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14</w:t>
      </w:r>
      <w:r w:rsidRPr="007C7E23">
        <w:rPr>
          <w:rStyle w:val="default"/>
          <w:rFonts w:ascii="FrankRuehl" w:hAnsi="FrankRuehl" w:cs="FrankRuehl" w:hint="cs"/>
          <w:vanish/>
          <w:szCs w:val="20"/>
          <w:shd w:val="clear" w:color="auto" w:fill="FFFF99"/>
          <w:rtl/>
        </w:rPr>
        <w:t>8</w:t>
      </w:r>
      <w:r w:rsidRPr="007C7E23">
        <w:rPr>
          <w:rStyle w:val="default"/>
          <w:rFonts w:ascii="FrankRuehl" w:hAnsi="FrankRuehl" w:cs="FrankRuehl"/>
          <w:vanish/>
          <w:szCs w:val="20"/>
          <w:shd w:val="clear" w:color="auto" w:fill="FFFF99"/>
          <w:rtl/>
        </w:rPr>
        <w:t xml:space="preserve"> (</w:t>
      </w:r>
      <w:hyperlink r:id="rId174"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16F23E67" w14:textId="77777777" w:rsidR="00764CF6" w:rsidRPr="00AD0C26" w:rsidRDefault="00764CF6" w:rsidP="00AD0C2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hint="cs"/>
          <w:b/>
          <w:bCs/>
          <w:vanish/>
          <w:szCs w:val="20"/>
          <w:shd w:val="clear" w:color="auto" w:fill="FFFF99"/>
          <w:rtl/>
        </w:rPr>
        <w:t>הוספת סעיף 29</w:t>
      </w:r>
      <w:r w:rsidR="003254A8" w:rsidRPr="007C7E23">
        <w:rPr>
          <w:rStyle w:val="default"/>
          <w:rFonts w:ascii="FrankRuehl" w:hAnsi="FrankRuehl" w:cs="FrankRuehl" w:hint="cs"/>
          <w:b/>
          <w:bCs/>
          <w:vanish/>
          <w:szCs w:val="20"/>
          <w:shd w:val="clear" w:color="auto" w:fill="FFFF99"/>
          <w:rtl/>
        </w:rPr>
        <w:t>ט</w:t>
      </w:r>
      <w:bookmarkEnd w:id="117"/>
    </w:p>
    <w:p w14:paraId="6650BFAB" w14:textId="77777777" w:rsidR="00764CF6" w:rsidRPr="00AD0C26" w:rsidRDefault="00764CF6" w:rsidP="00764CF6">
      <w:pPr>
        <w:pStyle w:val="P00"/>
        <w:spacing w:before="72"/>
        <w:ind w:left="0" w:right="1134"/>
        <w:rPr>
          <w:rStyle w:val="default"/>
          <w:rFonts w:cs="FrankRuehl"/>
          <w:rtl/>
        </w:rPr>
      </w:pPr>
      <w:bookmarkStart w:id="118" w:name="Seif117"/>
      <w:bookmarkEnd w:id="118"/>
      <w:r w:rsidRPr="00AD0C26">
        <w:rPr>
          <w:lang w:val="he-IL"/>
        </w:rPr>
        <w:pict w14:anchorId="7FEE8D9B">
          <v:rect id="_x0000_s2355" style="position:absolute;left:0;text-align:left;margin-left:464.5pt;margin-top:8.05pt;width:75.05pt;height:33.8pt;z-index:251757568" o:allowincell="f" filled="f" stroked="f" strokecolor="lime" strokeweight=".25pt">
            <v:textbox style="mso-next-textbox:#_x0000_s2355" inset="0,0,0,0">
              <w:txbxContent>
                <w:p w14:paraId="30BE2FC7" w14:textId="77777777" w:rsidR="002E0A2D" w:rsidRDefault="003254A8" w:rsidP="00764CF6">
                  <w:pPr>
                    <w:spacing w:line="160" w:lineRule="exact"/>
                    <w:jc w:val="left"/>
                    <w:rPr>
                      <w:rFonts w:cs="Miriam"/>
                      <w:noProof/>
                      <w:szCs w:val="18"/>
                      <w:rtl/>
                    </w:rPr>
                  </w:pPr>
                  <w:r>
                    <w:rPr>
                      <w:rFonts w:cs="Miriam" w:hint="cs"/>
                      <w:szCs w:val="18"/>
                      <w:rtl/>
                    </w:rPr>
                    <w:t>צפייה ושימוש בצילומים</w:t>
                  </w:r>
                </w:p>
                <w:p w14:paraId="0B3BBCBD"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sidRPr="00AD0C26">
        <w:rPr>
          <w:rStyle w:val="big-number"/>
          <w:rtl/>
        </w:rPr>
        <w:t>29</w:t>
      </w:r>
      <w:r w:rsidR="003254A8" w:rsidRPr="00AD0C26">
        <w:rPr>
          <w:rStyle w:val="default"/>
          <w:rFonts w:cs="FrankRuehl" w:hint="cs"/>
          <w:rtl/>
        </w:rPr>
        <w:t>י</w:t>
      </w:r>
      <w:r w:rsidRPr="00AD0C26">
        <w:rPr>
          <w:rStyle w:val="default"/>
          <w:rFonts w:cs="FrankRuehl" w:hint="cs"/>
          <w:rtl/>
        </w:rPr>
        <w:t>.</w:t>
      </w:r>
      <w:r w:rsidRPr="00AD0C26">
        <w:rPr>
          <w:rStyle w:val="default"/>
          <w:rFonts w:cs="FrankRuehl"/>
          <w:rtl/>
        </w:rPr>
        <w:tab/>
      </w:r>
      <w:r w:rsidR="003254A8" w:rsidRPr="00AD0C26">
        <w:rPr>
          <w:rStyle w:val="default"/>
          <w:rFonts w:cs="FrankRuehl" w:hint="cs"/>
          <w:rtl/>
        </w:rPr>
        <w:t>(א)</w:t>
      </w:r>
      <w:r w:rsidR="003254A8" w:rsidRPr="00AD0C26">
        <w:rPr>
          <w:rStyle w:val="default"/>
          <w:rFonts w:cs="FrankRuehl"/>
          <w:rtl/>
        </w:rPr>
        <w:tab/>
      </w:r>
      <w:r w:rsidR="003254A8" w:rsidRPr="00AD0C26">
        <w:rPr>
          <w:rStyle w:val="default"/>
          <w:rFonts w:cs="FrankRuehl" w:hint="cs"/>
          <w:rtl/>
        </w:rPr>
        <w:t>לא יצפה אדם בצילומים לפי חלק זה, לא יעתיקם, לא יעבירם לאחר ולא יעשה בהם או במידע שהתגלה לו מהם כל שימוש, אלא לפי הוראות חלק זה או לפי צו של בית משפט.</w:t>
      </w:r>
    </w:p>
    <w:p w14:paraId="42D6038C" w14:textId="77777777" w:rsidR="003254A8" w:rsidRPr="00AD0C26" w:rsidRDefault="003254A8"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(ב)</w:t>
      </w:r>
      <w:r w:rsidRPr="00AD0C26">
        <w:rPr>
          <w:rStyle w:val="default"/>
          <w:rFonts w:cs="FrankRuehl"/>
          <w:rtl/>
        </w:rPr>
        <w:tab/>
      </w:r>
      <w:r w:rsidR="00C8224B" w:rsidRPr="00AD0C26">
        <w:rPr>
          <w:rStyle w:val="default"/>
          <w:rFonts w:cs="FrankRuehl" w:hint="cs"/>
          <w:rtl/>
        </w:rPr>
        <w:t>מנהל בית החולים אחראי להפעלה של מערכת ניטור ובקרה שתתעד את כל ניסיונות הגישה למערכת שבה נשמרים הצילומים ולרישום הפרטים המזהים של מי שניגש למערכת, מועד הגישה וטעמיה.</w:t>
      </w:r>
    </w:p>
    <w:p w14:paraId="2752F870" w14:textId="77777777" w:rsidR="00C8224B" w:rsidRPr="00AD0C26" w:rsidRDefault="00C8224B"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(ג)</w:t>
      </w:r>
      <w:r w:rsidRPr="00AD0C26">
        <w:rPr>
          <w:rStyle w:val="default"/>
          <w:rFonts w:cs="FrankRuehl"/>
          <w:rtl/>
        </w:rPr>
        <w:tab/>
      </w:r>
      <w:r w:rsidRPr="00AD0C26">
        <w:rPr>
          <w:rStyle w:val="default"/>
          <w:rFonts w:cs="FrankRuehl" w:hint="cs"/>
          <w:rtl/>
        </w:rPr>
        <w:t>אין בהוראות חלק זה כדי לגרוע מסמכויות הנתונות לגורמים המוסמכים, לפי כל דין, לרבות ביחס לשימוש בצילומים.</w:t>
      </w:r>
    </w:p>
    <w:p w14:paraId="3511ADB7" w14:textId="77777777" w:rsidR="00C8224B" w:rsidRPr="00AD0C26" w:rsidRDefault="00C8224B"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(ד)</w:t>
      </w:r>
      <w:r w:rsidRPr="00AD0C26">
        <w:rPr>
          <w:rStyle w:val="default"/>
          <w:rFonts w:cs="FrankRuehl"/>
          <w:rtl/>
        </w:rPr>
        <w:tab/>
      </w:r>
      <w:r w:rsidRPr="00AD0C26">
        <w:rPr>
          <w:rStyle w:val="default"/>
          <w:rFonts w:cs="FrankRuehl" w:hint="cs"/>
          <w:rtl/>
        </w:rPr>
        <w:t>צילומים לפי חלק זה אינם מהווים רשומה רפואית, כמשמעותה בסעיף 17 לחוק זכויות החולה, התשנ"ו-1996.</w:t>
      </w:r>
    </w:p>
    <w:p w14:paraId="024214D5"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19" w:name="Rov275"/>
      <w:r w:rsidRPr="007C7E23">
        <w:rPr>
          <w:rStyle w:val="default"/>
          <w:rFonts w:ascii="FrankRuehl" w:hAnsi="FrankRuehl" w:cs="FrankRuehl"/>
          <w:vanish/>
          <w:color w:val="FF0000"/>
          <w:szCs w:val="20"/>
          <w:shd w:val="clear" w:color="auto" w:fill="FFFF99"/>
          <w:rtl/>
        </w:rPr>
        <w:t>מיום 7.1.2020</w:t>
      </w:r>
    </w:p>
    <w:p w14:paraId="3C25F091"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168AC592"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75"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14</w:t>
      </w:r>
      <w:r w:rsidRPr="007C7E23">
        <w:rPr>
          <w:rStyle w:val="default"/>
          <w:rFonts w:ascii="FrankRuehl" w:hAnsi="FrankRuehl" w:cs="FrankRuehl" w:hint="cs"/>
          <w:vanish/>
          <w:szCs w:val="20"/>
          <w:shd w:val="clear" w:color="auto" w:fill="FFFF99"/>
          <w:rtl/>
        </w:rPr>
        <w:t>9</w:t>
      </w:r>
      <w:r w:rsidRPr="007C7E23">
        <w:rPr>
          <w:rStyle w:val="default"/>
          <w:rFonts w:ascii="FrankRuehl" w:hAnsi="FrankRuehl" w:cs="FrankRuehl"/>
          <w:vanish/>
          <w:szCs w:val="20"/>
          <w:shd w:val="clear" w:color="auto" w:fill="FFFF99"/>
          <w:rtl/>
        </w:rPr>
        <w:t xml:space="preserve"> (</w:t>
      </w:r>
      <w:hyperlink r:id="rId176"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64CA22D1" w14:textId="77777777" w:rsidR="00764CF6" w:rsidRPr="00AD0C26" w:rsidRDefault="00764CF6" w:rsidP="00AD0C2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hint="cs"/>
          <w:b/>
          <w:bCs/>
          <w:vanish/>
          <w:szCs w:val="20"/>
          <w:shd w:val="clear" w:color="auto" w:fill="FFFF99"/>
          <w:rtl/>
        </w:rPr>
        <w:t>הוספת סעיף 29</w:t>
      </w:r>
      <w:r w:rsidR="003254A8" w:rsidRPr="007C7E23">
        <w:rPr>
          <w:rStyle w:val="default"/>
          <w:rFonts w:ascii="FrankRuehl" w:hAnsi="FrankRuehl" w:cs="FrankRuehl" w:hint="cs"/>
          <w:b/>
          <w:bCs/>
          <w:vanish/>
          <w:szCs w:val="20"/>
          <w:shd w:val="clear" w:color="auto" w:fill="FFFF99"/>
          <w:rtl/>
        </w:rPr>
        <w:t>י</w:t>
      </w:r>
      <w:bookmarkEnd w:id="119"/>
    </w:p>
    <w:p w14:paraId="39A68F48" w14:textId="77777777" w:rsidR="00764CF6" w:rsidRPr="00AD0C26" w:rsidRDefault="00764CF6" w:rsidP="00764CF6">
      <w:pPr>
        <w:pStyle w:val="P00"/>
        <w:spacing w:before="72"/>
        <w:ind w:left="0" w:right="1134"/>
        <w:rPr>
          <w:rStyle w:val="default"/>
          <w:rFonts w:cs="FrankRuehl"/>
          <w:rtl/>
        </w:rPr>
      </w:pPr>
      <w:bookmarkStart w:id="120" w:name="Seif118"/>
      <w:bookmarkEnd w:id="120"/>
      <w:r w:rsidRPr="00AD0C26">
        <w:rPr>
          <w:lang w:val="he-IL"/>
        </w:rPr>
        <w:pict w14:anchorId="7DBB736F">
          <v:rect id="_x0000_s2356" style="position:absolute;left:0;text-align:left;margin-left:464.5pt;margin-top:8.05pt;width:75.05pt;height:25.65pt;z-index:251758592" o:allowincell="f" filled="f" stroked="f" strokecolor="lime" strokeweight=".25pt">
            <v:textbox inset="0,0,0,0">
              <w:txbxContent>
                <w:p w14:paraId="3F6A7C11" w14:textId="77777777" w:rsidR="002E0A2D" w:rsidRDefault="00C8224B" w:rsidP="00764CF6">
                  <w:pPr>
                    <w:spacing w:line="160" w:lineRule="exact"/>
                    <w:jc w:val="left"/>
                    <w:rPr>
                      <w:rFonts w:cs="Miriam"/>
                      <w:noProof/>
                      <w:szCs w:val="18"/>
                      <w:rtl/>
                    </w:rPr>
                  </w:pPr>
                  <w:r>
                    <w:rPr>
                      <w:rFonts w:cs="Miriam" w:hint="cs"/>
                      <w:szCs w:val="18"/>
                      <w:rtl/>
                    </w:rPr>
                    <w:t>מורשי גישה</w:t>
                  </w:r>
                </w:p>
                <w:p w14:paraId="732680C6"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sidRPr="00AD0C26">
        <w:rPr>
          <w:rStyle w:val="big-number"/>
          <w:rtl/>
        </w:rPr>
        <w:t>29</w:t>
      </w:r>
      <w:r w:rsidRPr="00AD0C26">
        <w:rPr>
          <w:rStyle w:val="default"/>
          <w:rFonts w:cs="FrankRuehl" w:hint="cs"/>
          <w:rtl/>
        </w:rPr>
        <w:t>יא.</w:t>
      </w:r>
      <w:r w:rsidRPr="00AD0C26">
        <w:rPr>
          <w:rStyle w:val="default"/>
          <w:rFonts w:cs="FrankRuehl"/>
          <w:rtl/>
        </w:rPr>
        <w:tab/>
      </w:r>
      <w:r w:rsidR="00C8224B" w:rsidRPr="00AD0C26">
        <w:rPr>
          <w:rStyle w:val="default"/>
          <w:rFonts w:cs="FrankRuehl" w:hint="cs"/>
          <w:rtl/>
        </w:rPr>
        <w:t>(א)</w:t>
      </w:r>
      <w:r w:rsidR="00C8224B" w:rsidRPr="00AD0C26">
        <w:rPr>
          <w:rStyle w:val="default"/>
          <w:rFonts w:cs="FrankRuehl"/>
          <w:rtl/>
        </w:rPr>
        <w:tab/>
      </w:r>
      <w:r w:rsidR="00C8224B" w:rsidRPr="00AD0C26">
        <w:rPr>
          <w:rStyle w:val="default"/>
          <w:rFonts w:cs="FrankRuehl" w:hint="cs"/>
          <w:rtl/>
        </w:rPr>
        <w:t>מנהל בית החולים יקבע מורשי גישה לצילומים מבין אלה: חבר הנהלת בית החולים כמשמעותה בסעיף 26, האחות הראשית של בית החולים כמשמעותה בסעיף 27(ג), רופא שהוא מנהל מחלקה או אחות אחראית מחלקה.</w:t>
      </w:r>
    </w:p>
    <w:p w14:paraId="45D39173" w14:textId="77777777" w:rsidR="00C8224B" w:rsidRPr="00AD0C26" w:rsidRDefault="00C8224B"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(ב)</w:t>
      </w:r>
      <w:r w:rsidRPr="00AD0C26">
        <w:rPr>
          <w:rStyle w:val="default"/>
          <w:rFonts w:cs="FrankRuehl"/>
          <w:rtl/>
        </w:rPr>
        <w:tab/>
      </w:r>
      <w:r w:rsidR="00DF7CF0" w:rsidRPr="00AD0C26">
        <w:rPr>
          <w:rStyle w:val="default"/>
          <w:rFonts w:cs="FrankRuehl" w:hint="cs"/>
          <w:rtl/>
        </w:rPr>
        <w:t xml:space="preserve">בבית חולים שיש בו יותר משתי מחלקות לא יפחת מספר מורשי הגישה לפי סעיף קטן (א) משלושה אך לא יעלה על מורשה גישה אחד לכל מחלקה; בבית חולים שיש בו לכל היותר שתי מחלקות מספר מורשי הגישה כאמור יהיה שלושה; לעניין זה, "מחלקה" </w:t>
      </w:r>
      <w:r w:rsidR="00DF7CF0" w:rsidRPr="00AD0C26">
        <w:rPr>
          <w:rStyle w:val="default"/>
          <w:rFonts w:cs="FrankRuehl"/>
          <w:rtl/>
        </w:rPr>
        <w:t>–</w:t>
      </w:r>
      <w:r w:rsidR="00DF7CF0" w:rsidRPr="00AD0C26">
        <w:rPr>
          <w:rStyle w:val="default"/>
          <w:rFonts w:cs="FrankRuehl" w:hint="cs"/>
          <w:rtl/>
        </w:rPr>
        <w:t xml:space="preserve"> כאמור בפסקה (2) להגדרה "בית חולים גריאטרי".</w:t>
      </w:r>
    </w:p>
    <w:p w14:paraId="607FCFE1" w14:textId="77777777" w:rsidR="00DF7CF0" w:rsidRPr="00AD0C26" w:rsidRDefault="00DF7CF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(ג)</w:t>
      </w:r>
      <w:r w:rsidRPr="00AD0C26">
        <w:rPr>
          <w:rStyle w:val="default"/>
          <w:rFonts w:cs="FrankRuehl"/>
          <w:rtl/>
        </w:rPr>
        <w:tab/>
      </w:r>
      <w:r w:rsidRPr="00AD0C26">
        <w:rPr>
          <w:rStyle w:val="default"/>
          <w:rFonts w:cs="FrankRuehl" w:hint="cs"/>
          <w:rtl/>
        </w:rPr>
        <w:t>התעורר חשש לפגיעה במאושפז, יצפה מורשה גישה בצילומים, יתעד בכתב את סיבת הצפייה, וידווח למנהל בית החולים על הצפייה ועל ממצאיו; עלה מהצילומים חשד לפגיעה במאושפז יחולו הוראות סעיף 29יב.</w:t>
      </w:r>
    </w:p>
    <w:p w14:paraId="2256C22F" w14:textId="77777777" w:rsidR="00DF7CF0" w:rsidRPr="00AD0C26" w:rsidRDefault="00DF7CF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(ד)</w:t>
      </w:r>
      <w:r w:rsidRPr="00AD0C26">
        <w:rPr>
          <w:rStyle w:val="default"/>
          <w:rFonts w:cs="FrankRuehl"/>
          <w:rtl/>
        </w:rPr>
        <w:tab/>
      </w:r>
      <w:r w:rsidRPr="00AD0C26">
        <w:rPr>
          <w:rStyle w:val="default"/>
          <w:rFonts w:cs="FrankRuehl" w:hint="cs"/>
          <w:rtl/>
        </w:rPr>
        <w:t>השר יקבע הוראות בדבר הכשרת מורשי גישה, ובכלל זה הכשרה לעניין הגנת הפרטיות.</w:t>
      </w:r>
    </w:p>
    <w:p w14:paraId="75643793"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21" w:name="Rov274"/>
      <w:r w:rsidRPr="007C7E23">
        <w:rPr>
          <w:rStyle w:val="default"/>
          <w:rFonts w:ascii="FrankRuehl" w:hAnsi="FrankRuehl" w:cs="FrankRuehl"/>
          <w:vanish/>
          <w:color w:val="FF0000"/>
          <w:szCs w:val="20"/>
          <w:shd w:val="clear" w:color="auto" w:fill="FFFF99"/>
          <w:rtl/>
        </w:rPr>
        <w:t>מיום 7.1.2020</w:t>
      </w:r>
    </w:p>
    <w:p w14:paraId="20B4EC94"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57E4AC13"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77"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14</w:t>
      </w:r>
      <w:r w:rsidRPr="007C7E23">
        <w:rPr>
          <w:rStyle w:val="default"/>
          <w:rFonts w:ascii="FrankRuehl" w:hAnsi="FrankRuehl" w:cs="FrankRuehl" w:hint="cs"/>
          <w:vanish/>
          <w:szCs w:val="20"/>
          <w:shd w:val="clear" w:color="auto" w:fill="FFFF99"/>
          <w:rtl/>
        </w:rPr>
        <w:t>9</w:t>
      </w:r>
      <w:r w:rsidRPr="007C7E23">
        <w:rPr>
          <w:rStyle w:val="default"/>
          <w:rFonts w:ascii="FrankRuehl" w:hAnsi="FrankRuehl" w:cs="FrankRuehl"/>
          <w:vanish/>
          <w:szCs w:val="20"/>
          <w:shd w:val="clear" w:color="auto" w:fill="FFFF99"/>
          <w:rtl/>
        </w:rPr>
        <w:t xml:space="preserve"> (</w:t>
      </w:r>
      <w:hyperlink r:id="rId178"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7AAA4B96" w14:textId="77777777" w:rsidR="00764CF6" w:rsidRPr="00AD0C26" w:rsidRDefault="00764CF6" w:rsidP="00AD0C2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hint="cs"/>
          <w:b/>
          <w:bCs/>
          <w:vanish/>
          <w:szCs w:val="20"/>
          <w:shd w:val="clear" w:color="auto" w:fill="FFFF99"/>
          <w:rtl/>
        </w:rPr>
        <w:t>הוספת סעיף 29יא</w:t>
      </w:r>
      <w:bookmarkEnd w:id="121"/>
    </w:p>
    <w:p w14:paraId="7222AEE7" w14:textId="77777777" w:rsidR="00764CF6" w:rsidRPr="00AD0C26" w:rsidRDefault="00764CF6" w:rsidP="00764CF6">
      <w:pPr>
        <w:pStyle w:val="P00"/>
        <w:spacing w:before="72"/>
        <w:ind w:left="0" w:right="1134"/>
        <w:rPr>
          <w:rStyle w:val="default"/>
          <w:rFonts w:cs="FrankRuehl"/>
          <w:rtl/>
        </w:rPr>
      </w:pPr>
      <w:bookmarkStart w:id="122" w:name="Seif119"/>
      <w:bookmarkEnd w:id="122"/>
      <w:r w:rsidRPr="00AD0C26">
        <w:rPr>
          <w:lang w:val="he-IL"/>
        </w:rPr>
        <w:pict w14:anchorId="1B485A8B">
          <v:rect id="_x0000_s2357" style="position:absolute;left:0;text-align:left;margin-left:464.5pt;margin-top:8.05pt;width:75.05pt;height:33.8pt;z-index:251759616" o:allowincell="f" filled="f" stroked="f" strokecolor="lime" strokeweight=".25pt">
            <v:textbox inset="0,0,0,0">
              <w:txbxContent>
                <w:p w14:paraId="225C828D" w14:textId="77777777" w:rsidR="002E0A2D" w:rsidRDefault="00DF7CF0" w:rsidP="00764CF6">
                  <w:pPr>
                    <w:spacing w:line="160" w:lineRule="exact"/>
                    <w:jc w:val="left"/>
                    <w:rPr>
                      <w:rFonts w:cs="Miriam"/>
                      <w:noProof/>
                      <w:szCs w:val="18"/>
                      <w:rtl/>
                    </w:rPr>
                  </w:pPr>
                  <w:r>
                    <w:rPr>
                      <w:rFonts w:cs="Miriam" w:hint="cs"/>
                      <w:szCs w:val="18"/>
                      <w:rtl/>
                    </w:rPr>
                    <w:t>הודעה על חשש לפגיעה במאושפז</w:t>
                  </w:r>
                </w:p>
                <w:p w14:paraId="52092D7E"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sidRPr="00AD0C26">
        <w:rPr>
          <w:rStyle w:val="big-number"/>
          <w:rtl/>
        </w:rPr>
        <w:t>29</w:t>
      </w:r>
      <w:r w:rsidRPr="00AD0C26">
        <w:rPr>
          <w:rStyle w:val="default"/>
          <w:rFonts w:cs="FrankRuehl" w:hint="cs"/>
          <w:rtl/>
        </w:rPr>
        <w:t>י</w:t>
      </w:r>
      <w:r w:rsidR="00C8224B" w:rsidRPr="00AD0C26">
        <w:rPr>
          <w:rStyle w:val="default"/>
          <w:rFonts w:cs="FrankRuehl" w:hint="cs"/>
          <w:rtl/>
        </w:rPr>
        <w:t>ב</w:t>
      </w:r>
      <w:r w:rsidRPr="00AD0C26">
        <w:rPr>
          <w:rStyle w:val="default"/>
          <w:rFonts w:cs="FrankRuehl" w:hint="cs"/>
          <w:rtl/>
        </w:rPr>
        <w:t>.</w:t>
      </w:r>
      <w:r w:rsidRPr="00AD0C26">
        <w:rPr>
          <w:rStyle w:val="default"/>
          <w:rFonts w:cs="FrankRuehl"/>
          <w:rtl/>
        </w:rPr>
        <w:tab/>
      </w:r>
      <w:r w:rsidR="00DF7CF0" w:rsidRPr="00AD0C26">
        <w:rPr>
          <w:rStyle w:val="default"/>
          <w:rFonts w:cs="FrankRuehl" w:hint="cs"/>
          <w:rtl/>
        </w:rPr>
        <w:t>(א)</w:t>
      </w:r>
      <w:r w:rsidR="00DF7CF0" w:rsidRPr="00AD0C26">
        <w:rPr>
          <w:rStyle w:val="default"/>
          <w:rFonts w:cs="FrankRuehl"/>
          <w:rtl/>
        </w:rPr>
        <w:tab/>
      </w:r>
      <w:r w:rsidR="00DF7CF0" w:rsidRPr="00AD0C26">
        <w:rPr>
          <w:rStyle w:val="default"/>
          <w:rFonts w:cs="FrankRuehl" w:hint="cs"/>
          <w:rtl/>
        </w:rPr>
        <w:t>צפה מורשה גישה בצילומים שעלתה מהם פגיעה במאושפז, יודיע על כך מיד למנהל בית החולים; ואולם היה למורשה הגישה יסוד סביר להניח כי מנהל בית החולים מעורב בפגיעה, יודיע על כך למנהל ולא למנהל בית החולים.</w:t>
      </w:r>
    </w:p>
    <w:p w14:paraId="379CC609" w14:textId="77777777" w:rsidR="00DF7CF0" w:rsidRPr="00AD0C26" w:rsidRDefault="00DF7CF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(ב)</w:t>
      </w:r>
      <w:r w:rsidRPr="00AD0C26">
        <w:rPr>
          <w:rStyle w:val="default"/>
          <w:rFonts w:cs="FrankRuehl"/>
          <w:rtl/>
        </w:rPr>
        <w:tab/>
      </w:r>
      <w:r w:rsidRPr="00AD0C26">
        <w:rPr>
          <w:rStyle w:val="default"/>
          <w:rFonts w:cs="FrankRuehl" w:hint="cs"/>
          <w:rtl/>
        </w:rPr>
        <w:t>קיבל מנהל בית החולים או המנהל הודעה כאמור בסעיף קטן (א), יורה לשמור את הצילומים הקשורים לפגיעה ועשויים לסייע בבירורה, מעבר לתקופות האמורות בסעיף 29ט(א), עד להשלמת ההליכים הנדרשים על פי כל דין לבירור ולחקירה של הפגיעה.</w:t>
      </w:r>
    </w:p>
    <w:p w14:paraId="14661353" w14:textId="77777777" w:rsidR="00DF7CF0" w:rsidRPr="00AD0C26" w:rsidRDefault="00DF7CF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(ג)</w:t>
      </w:r>
      <w:r w:rsidRPr="00AD0C26">
        <w:rPr>
          <w:rStyle w:val="default"/>
          <w:rFonts w:cs="FrankRuehl"/>
          <w:rtl/>
        </w:rPr>
        <w:tab/>
      </w:r>
      <w:r w:rsidRPr="00AD0C26">
        <w:rPr>
          <w:rStyle w:val="default"/>
          <w:rFonts w:cs="FrankRuehl" w:hint="cs"/>
          <w:rtl/>
        </w:rPr>
        <w:t>אין בהוראות חלק זה כדי לגרוע מחובת דיווח לפי סעיף 368ד לחוק העונשין.</w:t>
      </w:r>
    </w:p>
    <w:p w14:paraId="2B0018A4"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23" w:name="Rov273"/>
      <w:r w:rsidRPr="007C7E23">
        <w:rPr>
          <w:rStyle w:val="default"/>
          <w:rFonts w:ascii="FrankRuehl" w:hAnsi="FrankRuehl" w:cs="FrankRuehl"/>
          <w:vanish/>
          <w:color w:val="FF0000"/>
          <w:szCs w:val="20"/>
          <w:shd w:val="clear" w:color="auto" w:fill="FFFF99"/>
          <w:rtl/>
        </w:rPr>
        <w:t>מיום 7.1.2020</w:t>
      </w:r>
    </w:p>
    <w:p w14:paraId="3DBE1BFA"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41441BD7"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79"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14</w:t>
      </w:r>
      <w:r w:rsidRPr="007C7E23">
        <w:rPr>
          <w:rStyle w:val="default"/>
          <w:rFonts w:ascii="FrankRuehl" w:hAnsi="FrankRuehl" w:cs="FrankRuehl" w:hint="cs"/>
          <w:vanish/>
          <w:szCs w:val="20"/>
          <w:shd w:val="clear" w:color="auto" w:fill="FFFF99"/>
          <w:rtl/>
        </w:rPr>
        <w:t>9</w:t>
      </w:r>
      <w:r w:rsidRPr="007C7E23">
        <w:rPr>
          <w:rStyle w:val="default"/>
          <w:rFonts w:ascii="FrankRuehl" w:hAnsi="FrankRuehl" w:cs="FrankRuehl"/>
          <w:vanish/>
          <w:szCs w:val="20"/>
          <w:shd w:val="clear" w:color="auto" w:fill="FFFF99"/>
          <w:rtl/>
        </w:rPr>
        <w:t xml:space="preserve"> (</w:t>
      </w:r>
      <w:hyperlink r:id="rId180"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6CECCEA9" w14:textId="77777777" w:rsidR="00764CF6" w:rsidRPr="00AD0C26" w:rsidRDefault="00764CF6" w:rsidP="00AD0C2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hint="cs"/>
          <w:b/>
          <w:bCs/>
          <w:vanish/>
          <w:szCs w:val="20"/>
          <w:shd w:val="clear" w:color="auto" w:fill="FFFF99"/>
          <w:rtl/>
        </w:rPr>
        <w:t>הוספת סעיף 29י</w:t>
      </w:r>
      <w:r w:rsidR="00C8224B" w:rsidRPr="007C7E23">
        <w:rPr>
          <w:rStyle w:val="default"/>
          <w:rFonts w:ascii="FrankRuehl" w:hAnsi="FrankRuehl" w:cs="FrankRuehl" w:hint="cs"/>
          <w:b/>
          <w:bCs/>
          <w:vanish/>
          <w:szCs w:val="20"/>
          <w:shd w:val="clear" w:color="auto" w:fill="FFFF99"/>
          <w:rtl/>
        </w:rPr>
        <w:t>ב</w:t>
      </w:r>
      <w:bookmarkEnd w:id="123"/>
    </w:p>
    <w:p w14:paraId="53C11524" w14:textId="77777777" w:rsidR="00764CF6" w:rsidRPr="00AD0C26" w:rsidRDefault="00764CF6" w:rsidP="00764CF6">
      <w:pPr>
        <w:pStyle w:val="P00"/>
        <w:spacing w:before="72"/>
        <w:ind w:left="0" w:right="1134"/>
        <w:rPr>
          <w:rStyle w:val="default"/>
          <w:rFonts w:cs="FrankRuehl"/>
          <w:rtl/>
        </w:rPr>
      </w:pPr>
      <w:bookmarkStart w:id="124" w:name="Seif120"/>
      <w:bookmarkEnd w:id="124"/>
      <w:r w:rsidRPr="00AD0C26">
        <w:rPr>
          <w:lang w:val="he-IL"/>
        </w:rPr>
        <w:pict w14:anchorId="41C64BA8">
          <v:rect id="_x0000_s2358" style="position:absolute;left:0;text-align:left;margin-left:464.5pt;margin-top:8.05pt;width:75.05pt;height:33.8pt;z-index:251760640" o:allowincell="f" filled="f" stroked="f" strokecolor="lime" strokeweight=".25pt">
            <v:textbox inset="0,0,0,0">
              <w:txbxContent>
                <w:p w14:paraId="70643F7A" w14:textId="77777777" w:rsidR="002E0A2D" w:rsidRDefault="00114ED0" w:rsidP="00764CF6">
                  <w:pPr>
                    <w:spacing w:line="160" w:lineRule="exact"/>
                    <w:jc w:val="left"/>
                    <w:rPr>
                      <w:rFonts w:cs="Miriam"/>
                      <w:noProof/>
                      <w:szCs w:val="18"/>
                      <w:rtl/>
                    </w:rPr>
                  </w:pPr>
                  <w:r>
                    <w:rPr>
                      <w:rFonts w:cs="Miriam" w:hint="cs"/>
                      <w:szCs w:val="18"/>
                      <w:rtl/>
                    </w:rPr>
                    <w:t>צפייה וקבלת מידע על ידי המנהל הכללי</w:t>
                  </w:r>
                </w:p>
                <w:p w14:paraId="50E4206F"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sidRPr="00AD0C26">
        <w:rPr>
          <w:rStyle w:val="big-number"/>
          <w:rtl/>
        </w:rPr>
        <w:t>29</w:t>
      </w:r>
      <w:r w:rsidRPr="00AD0C26">
        <w:rPr>
          <w:rStyle w:val="default"/>
          <w:rFonts w:cs="FrankRuehl" w:hint="cs"/>
          <w:rtl/>
        </w:rPr>
        <w:t>י</w:t>
      </w:r>
      <w:r w:rsidR="00DF7CF0" w:rsidRPr="00AD0C26">
        <w:rPr>
          <w:rStyle w:val="default"/>
          <w:rFonts w:cs="FrankRuehl" w:hint="cs"/>
          <w:rtl/>
        </w:rPr>
        <w:t>ג</w:t>
      </w:r>
      <w:r w:rsidRPr="00AD0C26">
        <w:rPr>
          <w:rStyle w:val="default"/>
          <w:rFonts w:cs="FrankRuehl" w:hint="cs"/>
          <w:rtl/>
        </w:rPr>
        <w:t>.</w:t>
      </w:r>
      <w:r w:rsidRPr="00AD0C26">
        <w:rPr>
          <w:rStyle w:val="default"/>
          <w:rFonts w:cs="FrankRuehl"/>
          <w:rtl/>
        </w:rPr>
        <w:tab/>
      </w:r>
      <w:r w:rsidR="00114ED0" w:rsidRPr="00AD0C26">
        <w:rPr>
          <w:rStyle w:val="default"/>
          <w:rFonts w:cs="FrankRuehl" w:hint="cs"/>
          <w:rtl/>
        </w:rPr>
        <w:t>(א)</w:t>
      </w:r>
      <w:r w:rsidR="00114ED0" w:rsidRPr="00AD0C26">
        <w:rPr>
          <w:rStyle w:val="default"/>
          <w:rFonts w:cs="FrankRuehl"/>
          <w:rtl/>
        </w:rPr>
        <w:tab/>
      </w:r>
      <w:r w:rsidR="00114ED0" w:rsidRPr="00AD0C26">
        <w:rPr>
          <w:rStyle w:val="default"/>
          <w:rFonts w:cs="FrankRuehl" w:hint="cs"/>
          <w:rtl/>
        </w:rPr>
        <w:t>לשם בדיקת תלונה המעלה חשש לפגיעה במאושפז, המנהל רשאי לבקש מבית חולים גריאטרי לצפות בצילומים.</w:t>
      </w:r>
    </w:p>
    <w:p w14:paraId="3154E7B6" w14:textId="77777777" w:rsidR="00114ED0" w:rsidRPr="00AD0C26" w:rsidRDefault="00114ED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(ב)</w:t>
      </w:r>
      <w:r w:rsidRPr="00AD0C26">
        <w:rPr>
          <w:rStyle w:val="default"/>
          <w:rFonts w:cs="FrankRuehl"/>
          <w:rtl/>
        </w:rPr>
        <w:tab/>
      </w:r>
      <w:r w:rsidRPr="00AD0C26">
        <w:rPr>
          <w:rStyle w:val="default"/>
          <w:rFonts w:cs="FrankRuehl" w:hint="cs"/>
          <w:rtl/>
        </w:rPr>
        <w:t>מנהל בית החולים יאפשר למנהל גישה נוחה לצפייה בצילומים ויספק לו קובצי צילום אם יתבקש לעשות כן.</w:t>
      </w:r>
    </w:p>
    <w:p w14:paraId="2149FE98" w14:textId="77777777" w:rsidR="00114ED0" w:rsidRPr="00AD0C26" w:rsidRDefault="00114ED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(ג)</w:t>
      </w:r>
      <w:r w:rsidRPr="00AD0C26">
        <w:rPr>
          <w:rStyle w:val="default"/>
          <w:rFonts w:cs="FrankRuehl"/>
          <w:rtl/>
        </w:rPr>
        <w:tab/>
      </w:r>
      <w:r w:rsidRPr="00AD0C26">
        <w:rPr>
          <w:rStyle w:val="default"/>
          <w:rFonts w:cs="FrankRuehl" w:hint="cs"/>
          <w:rtl/>
        </w:rPr>
        <w:t>לשם פיקוח על ביצוע הוראות חלק זה, רשאי המנהל לדרוש מכל אדם מידע ומסמכים, ככל הדרוש לביצוע הוראות חלק זה, בלי לגרוע מכל סמכות אחרת הנתונה לו לפי כל דין.</w:t>
      </w:r>
    </w:p>
    <w:p w14:paraId="2EB8E004" w14:textId="77777777" w:rsidR="00114ED0" w:rsidRPr="00AD0C26" w:rsidRDefault="00114ED0"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(ד)</w:t>
      </w:r>
      <w:r w:rsidRPr="00AD0C26">
        <w:rPr>
          <w:rStyle w:val="default"/>
          <w:rFonts w:cs="FrankRuehl"/>
          <w:rtl/>
        </w:rPr>
        <w:tab/>
      </w:r>
      <w:r w:rsidRPr="00AD0C26">
        <w:rPr>
          <w:rStyle w:val="default"/>
          <w:rFonts w:cs="FrankRuehl" w:hint="cs"/>
          <w:rtl/>
        </w:rPr>
        <w:t>המנהל רשאי לאצול את סמכותו לפי סעיף זה ללא יותר משמונה עובדי המשרד, שהוסמכו לפי סעיף 30.</w:t>
      </w:r>
    </w:p>
    <w:p w14:paraId="0576C848"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25" w:name="Rov272"/>
      <w:r w:rsidRPr="007C7E23">
        <w:rPr>
          <w:rStyle w:val="default"/>
          <w:rFonts w:ascii="FrankRuehl" w:hAnsi="FrankRuehl" w:cs="FrankRuehl"/>
          <w:vanish/>
          <w:color w:val="FF0000"/>
          <w:szCs w:val="20"/>
          <w:shd w:val="clear" w:color="auto" w:fill="FFFF99"/>
          <w:rtl/>
        </w:rPr>
        <w:t>מיום 7.1.2020</w:t>
      </w:r>
    </w:p>
    <w:p w14:paraId="38EE28EE"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23A503D6"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81"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w:t>
      </w:r>
      <w:r w:rsidRPr="007C7E23">
        <w:rPr>
          <w:rStyle w:val="default"/>
          <w:rFonts w:ascii="FrankRuehl" w:hAnsi="FrankRuehl" w:cs="FrankRuehl" w:hint="cs"/>
          <w:vanish/>
          <w:szCs w:val="20"/>
          <w:shd w:val="clear" w:color="auto" w:fill="FFFF99"/>
          <w:rtl/>
        </w:rPr>
        <w:t>150</w:t>
      </w:r>
      <w:r w:rsidRPr="007C7E23">
        <w:rPr>
          <w:rStyle w:val="default"/>
          <w:rFonts w:ascii="FrankRuehl" w:hAnsi="FrankRuehl" w:cs="FrankRuehl"/>
          <w:vanish/>
          <w:szCs w:val="20"/>
          <w:shd w:val="clear" w:color="auto" w:fill="FFFF99"/>
          <w:rtl/>
        </w:rPr>
        <w:t xml:space="preserve"> (</w:t>
      </w:r>
      <w:hyperlink r:id="rId182"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0C90E643" w14:textId="77777777" w:rsidR="00764CF6" w:rsidRPr="00AD0C26" w:rsidRDefault="00764CF6" w:rsidP="00AD0C2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hint="cs"/>
          <w:b/>
          <w:bCs/>
          <w:vanish/>
          <w:szCs w:val="20"/>
          <w:shd w:val="clear" w:color="auto" w:fill="FFFF99"/>
          <w:rtl/>
        </w:rPr>
        <w:t>הוספת סעיף 29י</w:t>
      </w:r>
      <w:r w:rsidR="00DF7CF0" w:rsidRPr="007C7E23">
        <w:rPr>
          <w:rStyle w:val="default"/>
          <w:rFonts w:ascii="FrankRuehl" w:hAnsi="FrankRuehl" w:cs="FrankRuehl" w:hint="cs"/>
          <w:b/>
          <w:bCs/>
          <w:vanish/>
          <w:szCs w:val="20"/>
          <w:shd w:val="clear" w:color="auto" w:fill="FFFF99"/>
          <w:rtl/>
        </w:rPr>
        <w:t>ג</w:t>
      </w:r>
      <w:bookmarkEnd w:id="125"/>
    </w:p>
    <w:p w14:paraId="2DDE50B0" w14:textId="77777777" w:rsidR="00764CF6" w:rsidRPr="00AD0C26" w:rsidRDefault="00764CF6" w:rsidP="00764CF6">
      <w:pPr>
        <w:pStyle w:val="P00"/>
        <w:spacing w:before="72"/>
        <w:ind w:left="0" w:right="1134"/>
        <w:rPr>
          <w:rStyle w:val="default"/>
          <w:rFonts w:cs="FrankRuehl"/>
          <w:rtl/>
        </w:rPr>
      </w:pPr>
      <w:bookmarkStart w:id="126" w:name="Seif121"/>
      <w:bookmarkEnd w:id="126"/>
      <w:r w:rsidRPr="00AD0C26">
        <w:rPr>
          <w:lang w:val="he-IL"/>
        </w:rPr>
        <w:pict w14:anchorId="6F51389B">
          <v:rect id="_x0000_s2359" style="position:absolute;left:0;text-align:left;margin-left:464.5pt;margin-top:8.05pt;width:75.05pt;height:33.8pt;z-index:251761664" o:allowincell="f" filled="f" stroked="f" strokecolor="lime" strokeweight=".25pt">
            <v:textbox inset="0,0,0,0">
              <w:txbxContent>
                <w:p w14:paraId="23644F24" w14:textId="77777777" w:rsidR="002E0A2D" w:rsidRDefault="00490BB1" w:rsidP="00764CF6">
                  <w:pPr>
                    <w:spacing w:line="160" w:lineRule="exact"/>
                    <w:jc w:val="left"/>
                    <w:rPr>
                      <w:rFonts w:cs="Miriam"/>
                      <w:noProof/>
                      <w:szCs w:val="18"/>
                      <w:rtl/>
                    </w:rPr>
                  </w:pPr>
                  <w:r>
                    <w:rPr>
                      <w:rFonts w:cs="Miriam" w:hint="cs"/>
                      <w:szCs w:val="18"/>
                      <w:rtl/>
                    </w:rPr>
                    <w:t>שימוש מותר במצלמות</w:t>
                  </w:r>
                </w:p>
                <w:p w14:paraId="5A3CD119"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sidRPr="00AD0C26">
        <w:rPr>
          <w:rStyle w:val="big-number"/>
          <w:rtl/>
        </w:rPr>
        <w:t>29</w:t>
      </w:r>
      <w:r w:rsidRPr="00AD0C26">
        <w:rPr>
          <w:rStyle w:val="default"/>
          <w:rFonts w:cs="FrankRuehl" w:hint="cs"/>
          <w:rtl/>
        </w:rPr>
        <w:t>י</w:t>
      </w:r>
      <w:r w:rsidR="00114ED0" w:rsidRPr="00AD0C26">
        <w:rPr>
          <w:rStyle w:val="default"/>
          <w:rFonts w:cs="FrankRuehl" w:hint="cs"/>
          <w:rtl/>
        </w:rPr>
        <w:t>ד</w:t>
      </w:r>
      <w:r w:rsidRPr="00AD0C26">
        <w:rPr>
          <w:rStyle w:val="default"/>
          <w:rFonts w:cs="FrankRuehl" w:hint="cs"/>
          <w:rtl/>
        </w:rPr>
        <w:t>.</w:t>
      </w:r>
      <w:r w:rsidRPr="00AD0C26">
        <w:rPr>
          <w:rStyle w:val="default"/>
          <w:rFonts w:cs="FrankRuehl"/>
          <w:rtl/>
        </w:rPr>
        <w:tab/>
      </w:r>
      <w:r w:rsidR="00490BB1" w:rsidRPr="00AD0C26">
        <w:rPr>
          <w:rStyle w:val="default"/>
          <w:rFonts w:cs="FrankRuehl" w:hint="cs"/>
          <w:rtl/>
        </w:rPr>
        <w:t>(א)</w:t>
      </w:r>
      <w:r w:rsidR="00490BB1" w:rsidRPr="00AD0C26">
        <w:rPr>
          <w:rStyle w:val="default"/>
          <w:rFonts w:cs="FrankRuehl"/>
          <w:rtl/>
        </w:rPr>
        <w:tab/>
      </w:r>
      <w:r w:rsidR="00490BB1" w:rsidRPr="00AD0C26">
        <w:rPr>
          <w:rStyle w:val="default"/>
          <w:rFonts w:cs="FrankRuehl" w:hint="cs"/>
          <w:rtl/>
        </w:rPr>
        <w:t>בית חולים גריאטרי לא יפעיל מצלמות במרחב המשותף או במרחב הפרטי, אלא לפי הוראות חלק זה.</w:t>
      </w:r>
    </w:p>
    <w:p w14:paraId="44CA3A31" w14:textId="77777777" w:rsidR="00490BB1" w:rsidRPr="00AD0C26" w:rsidRDefault="00490BB1"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(ב)</w:t>
      </w:r>
      <w:r w:rsidRPr="00AD0C26">
        <w:rPr>
          <w:rStyle w:val="default"/>
          <w:rFonts w:cs="FrankRuehl"/>
          <w:rtl/>
        </w:rPr>
        <w:tab/>
      </w:r>
      <w:r w:rsidRPr="00AD0C26">
        <w:rPr>
          <w:rStyle w:val="default"/>
          <w:rFonts w:cs="FrankRuehl" w:hint="cs"/>
          <w:rtl/>
        </w:rPr>
        <w:t>אין בהוראות חלק זה כדי למנוא שימוש במצלמות שאינן קבועות, לפי הוראות כל דין.</w:t>
      </w:r>
    </w:p>
    <w:p w14:paraId="1D2743DE"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27" w:name="Rov271"/>
      <w:r w:rsidRPr="007C7E23">
        <w:rPr>
          <w:rStyle w:val="default"/>
          <w:rFonts w:ascii="FrankRuehl" w:hAnsi="FrankRuehl" w:cs="FrankRuehl"/>
          <w:vanish/>
          <w:color w:val="FF0000"/>
          <w:szCs w:val="20"/>
          <w:shd w:val="clear" w:color="auto" w:fill="FFFF99"/>
          <w:rtl/>
        </w:rPr>
        <w:t>מיום 7.1.2020</w:t>
      </w:r>
    </w:p>
    <w:p w14:paraId="06635BDE"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2CC7FA50"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83"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w:t>
      </w:r>
      <w:r w:rsidRPr="007C7E23">
        <w:rPr>
          <w:rStyle w:val="default"/>
          <w:rFonts w:ascii="FrankRuehl" w:hAnsi="FrankRuehl" w:cs="FrankRuehl" w:hint="cs"/>
          <w:vanish/>
          <w:szCs w:val="20"/>
          <w:shd w:val="clear" w:color="auto" w:fill="FFFF99"/>
          <w:rtl/>
        </w:rPr>
        <w:t>150</w:t>
      </w:r>
      <w:r w:rsidRPr="007C7E23">
        <w:rPr>
          <w:rStyle w:val="default"/>
          <w:rFonts w:ascii="FrankRuehl" w:hAnsi="FrankRuehl" w:cs="FrankRuehl"/>
          <w:vanish/>
          <w:szCs w:val="20"/>
          <w:shd w:val="clear" w:color="auto" w:fill="FFFF99"/>
          <w:rtl/>
        </w:rPr>
        <w:t xml:space="preserve"> (</w:t>
      </w:r>
      <w:hyperlink r:id="rId184"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0EDA9E6A" w14:textId="77777777" w:rsidR="00764CF6" w:rsidRPr="00AD0C26" w:rsidRDefault="00764CF6" w:rsidP="00AD0C2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hint="cs"/>
          <w:b/>
          <w:bCs/>
          <w:vanish/>
          <w:szCs w:val="20"/>
          <w:shd w:val="clear" w:color="auto" w:fill="FFFF99"/>
          <w:rtl/>
        </w:rPr>
        <w:t>הוספת סעיף 29י</w:t>
      </w:r>
      <w:r w:rsidR="00114ED0" w:rsidRPr="007C7E23">
        <w:rPr>
          <w:rStyle w:val="default"/>
          <w:rFonts w:ascii="FrankRuehl" w:hAnsi="FrankRuehl" w:cs="FrankRuehl" w:hint="cs"/>
          <w:b/>
          <w:bCs/>
          <w:vanish/>
          <w:szCs w:val="20"/>
          <w:shd w:val="clear" w:color="auto" w:fill="FFFF99"/>
          <w:rtl/>
        </w:rPr>
        <w:t>ד</w:t>
      </w:r>
      <w:bookmarkEnd w:id="127"/>
    </w:p>
    <w:p w14:paraId="73FC09B1" w14:textId="77777777" w:rsidR="00764CF6" w:rsidRPr="00AD0C26" w:rsidRDefault="00764CF6" w:rsidP="00764CF6">
      <w:pPr>
        <w:pStyle w:val="P00"/>
        <w:spacing w:before="72"/>
        <w:ind w:left="0" w:right="1134"/>
        <w:rPr>
          <w:rStyle w:val="default"/>
          <w:rFonts w:cs="FrankRuehl"/>
          <w:rtl/>
        </w:rPr>
      </w:pPr>
      <w:bookmarkStart w:id="128" w:name="Seif122"/>
      <w:bookmarkEnd w:id="128"/>
      <w:r w:rsidRPr="00AD0C26">
        <w:rPr>
          <w:lang w:val="he-IL"/>
        </w:rPr>
        <w:pict w14:anchorId="19F58494">
          <v:rect id="_x0000_s2360" style="position:absolute;left:0;text-align:left;margin-left:464.5pt;margin-top:8.05pt;width:75.05pt;height:27.4pt;z-index:251762688" o:allowincell="f" filled="f" stroked="f" strokecolor="lime" strokeweight=".25pt">
            <v:textbox inset="0,0,0,0">
              <w:txbxContent>
                <w:p w14:paraId="1724D147" w14:textId="77777777" w:rsidR="002E0A2D" w:rsidRDefault="00C91D40" w:rsidP="00764CF6">
                  <w:pPr>
                    <w:spacing w:line="160" w:lineRule="exact"/>
                    <w:jc w:val="left"/>
                    <w:rPr>
                      <w:rFonts w:cs="Miriam"/>
                      <w:noProof/>
                      <w:szCs w:val="18"/>
                      <w:rtl/>
                    </w:rPr>
                  </w:pPr>
                  <w:r>
                    <w:rPr>
                      <w:rFonts w:cs="Miriam" w:hint="cs"/>
                      <w:szCs w:val="18"/>
                      <w:rtl/>
                    </w:rPr>
                    <w:t>דיווח</w:t>
                  </w:r>
                </w:p>
                <w:p w14:paraId="7A7D5460"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sidRPr="00AD0C26">
        <w:rPr>
          <w:rStyle w:val="big-number"/>
          <w:rtl/>
        </w:rPr>
        <w:t>29</w:t>
      </w:r>
      <w:r w:rsidR="00490BB1" w:rsidRPr="00AD0C26">
        <w:rPr>
          <w:rStyle w:val="default"/>
          <w:rFonts w:cs="FrankRuehl" w:hint="cs"/>
          <w:rtl/>
        </w:rPr>
        <w:t>טו</w:t>
      </w:r>
      <w:r w:rsidRPr="00AD0C26">
        <w:rPr>
          <w:rStyle w:val="default"/>
          <w:rFonts w:cs="FrankRuehl" w:hint="cs"/>
          <w:rtl/>
        </w:rPr>
        <w:t>.</w:t>
      </w:r>
      <w:r w:rsidRPr="00AD0C26">
        <w:rPr>
          <w:rStyle w:val="default"/>
          <w:rFonts w:cs="FrankRuehl"/>
          <w:rtl/>
        </w:rPr>
        <w:tab/>
      </w:r>
      <w:r w:rsidR="00C91D40" w:rsidRPr="00AD0C26">
        <w:rPr>
          <w:rStyle w:val="default"/>
          <w:rFonts w:cs="FrankRuehl" w:hint="cs"/>
          <w:rtl/>
        </w:rPr>
        <w:t>מנהל בית החולים ידווח למנהל, אחת לשנה, על קיום הוראות חלק זה לגבי בית החולים שבניהולו; דיווח כאמור יכלול, בין השאר, מידע בעניינים אלה:</w:t>
      </w:r>
    </w:p>
    <w:p w14:paraId="270CCC8E" w14:textId="77777777" w:rsidR="00C91D40" w:rsidRPr="00AD0C26" w:rsidRDefault="00C91D40" w:rsidP="00C91D40">
      <w:pPr>
        <w:pStyle w:val="P00"/>
        <w:spacing w:before="72"/>
        <w:ind w:left="624" w:right="1134"/>
        <w:rPr>
          <w:rStyle w:val="default"/>
          <w:rFonts w:cs="FrankRuehl"/>
          <w:rtl/>
        </w:rPr>
      </w:pPr>
      <w:r w:rsidRPr="00AD0C26">
        <w:rPr>
          <w:rStyle w:val="default"/>
          <w:rFonts w:cs="FrankRuehl" w:hint="cs"/>
          <w:rtl/>
        </w:rPr>
        <w:t>(1)</w:t>
      </w:r>
      <w:r w:rsidRPr="00AD0C26">
        <w:rPr>
          <w:rStyle w:val="default"/>
          <w:rFonts w:cs="FrankRuehl"/>
          <w:rtl/>
        </w:rPr>
        <w:tab/>
      </w:r>
      <w:r w:rsidRPr="00AD0C26">
        <w:rPr>
          <w:rStyle w:val="default"/>
          <w:rFonts w:cs="FrankRuehl" w:hint="cs"/>
          <w:rtl/>
        </w:rPr>
        <w:t>קיום חובת היידוע לפי סעיף 29ו;</w:t>
      </w:r>
    </w:p>
    <w:p w14:paraId="311023CD" w14:textId="77777777" w:rsidR="00C91D40" w:rsidRPr="00AD0C26" w:rsidRDefault="00C91D40" w:rsidP="00C91D40">
      <w:pPr>
        <w:pStyle w:val="P00"/>
        <w:spacing w:before="72"/>
        <w:ind w:left="624" w:right="1134"/>
        <w:rPr>
          <w:rStyle w:val="default"/>
          <w:rFonts w:cs="FrankRuehl"/>
          <w:rtl/>
        </w:rPr>
      </w:pPr>
      <w:r w:rsidRPr="00AD0C26">
        <w:rPr>
          <w:rStyle w:val="default"/>
          <w:rFonts w:cs="FrankRuehl" w:hint="cs"/>
          <w:rtl/>
        </w:rPr>
        <w:t>(2)</w:t>
      </w:r>
      <w:r w:rsidRPr="00AD0C26">
        <w:rPr>
          <w:rStyle w:val="default"/>
          <w:rFonts w:cs="FrankRuehl"/>
          <w:rtl/>
        </w:rPr>
        <w:tab/>
      </w:r>
      <w:r w:rsidRPr="00AD0C26">
        <w:rPr>
          <w:rStyle w:val="default"/>
          <w:rFonts w:cs="FrankRuehl" w:hint="cs"/>
          <w:rtl/>
        </w:rPr>
        <w:t>פירוט לגבי אופן התקנת המצלמות והפעלתן לפי סעיף 29ח;</w:t>
      </w:r>
    </w:p>
    <w:p w14:paraId="533A3C80" w14:textId="77777777" w:rsidR="00C91D40" w:rsidRPr="00AD0C26" w:rsidRDefault="00C91D40" w:rsidP="00C91D40">
      <w:pPr>
        <w:pStyle w:val="P00"/>
        <w:spacing w:before="72"/>
        <w:ind w:left="624" w:right="1134"/>
        <w:rPr>
          <w:rStyle w:val="default"/>
          <w:rFonts w:cs="FrankRuehl"/>
          <w:rtl/>
        </w:rPr>
      </w:pPr>
      <w:r w:rsidRPr="00AD0C26">
        <w:rPr>
          <w:rStyle w:val="default"/>
          <w:rFonts w:cs="FrankRuehl" w:hint="cs"/>
          <w:rtl/>
        </w:rPr>
        <w:t>(3)</w:t>
      </w:r>
      <w:r w:rsidRPr="00AD0C26">
        <w:rPr>
          <w:rStyle w:val="default"/>
          <w:rFonts w:cs="FrankRuehl"/>
          <w:rtl/>
        </w:rPr>
        <w:tab/>
      </w:r>
      <w:r w:rsidRPr="00AD0C26">
        <w:rPr>
          <w:rStyle w:val="default"/>
          <w:rFonts w:cs="FrankRuehl" w:hint="cs"/>
          <w:rtl/>
        </w:rPr>
        <w:t>שמירת הצילומים לפי הוראות סעיפים 29ט ו-29יב(ב);</w:t>
      </w:r>
    </w:p>
    <w:p w14:paraId="7C2FC9D9" w14:textId="77777777" w:rsidR="00C91D40" w:rsidRPr="00AD0C26" w:rsidRDefault="00C91D40" w:rsidP="00C91D40">
      <w:pPr>
        <w:pStyle w:val="P00"/>
        <w:spacing w:before="72"/>
        <w:ind w:left="624" w:right="1134"/>
        <w:rPr>
          <w:rStyle w:val="default"/>
          <w:rFonts w:cs="FrankRuehl"/>
          <w:rtl/>
        </w:rPr>
      </w:pPr>
      <w:r w:rsidRPr="00AD0C26">
        <w:rPr>
          <w:rStyle w:val="default"/>
          <w:rFonts w:cs="FrankRuehl" w:hint="cs"/>
          <w:rtl/>
        </w:rPr>
        <w:t>(4)</w:t>
      </w:r>
      <w:r w:rsidRPr="00AD0C26">
        <w:rPr>
          <w:rStyle w:val="default"/>
          <w:rFonts w:cs="FrankRuehl"/>
          <w:rtl/>
        </w:rPr>
        <w:tab/>
      </w:r>
      <w:r w:rsidRPr="00AD0C26">
        <w:rPr>
          <w:rStyle w:val="default"/>
          <w:rFonts w:cs="FrankRuehl" w:hint="cs"/>
          <w:rtl/>
        </w:rPr>
        <w:t>הפעלתה של מערכת ניטור ובקרה לפי סעיף 29י(ב).</w:t>
      </w:r>
    </w:p>
    <w:p w14:paraId="505F7162"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29" w:name="Rov270"/>
      <w:r w:rsidRPr="007C7E23">
        <w:rPr>
          <w:rStyle w:val="default"/>
          <w:rFonts w:ascii="FrankRuehl" w:hAnsi="FrankRuehl" w:cs="FrankRuehl"/>
          <w:vanish/>
          <w:color w:val="FF0000"/>
          <w:szCs w:val="20"/>
          <w:shd w:val="clear" w:color="auto" w:fill="FFFF99"/>
          <w:rtl/>
        </w:rPr>
        <w:t>מיום 7.1.2020</w:t>
      </w:r>
    </w:p>
    <w:p w14:paraId="788D97A3"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6AFF3CA7"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85"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w:t>
      </w:r>
      <w:r w:rsidRPr="007C7E23">
        <w:rPr>
          <w:rStyle w:val="default"/>
          <w:rFonts w:ascii="FrankRuehl" w:hAnsi="FrankRuehl" w:cs="FrankRuehl" w:hint="cs"/>
          <w:vanish/>
          <w:szCs w:val="20"/>
          <w:shd w:val="clear" w:color="auto" w:fill="FFFF99"/>
          <w:rtl/>
        </w:rPr>
        <w:t>150</w:t>
      </w:r>
      <w:r w:rsidRPr="007C7E23">
        <w:rPr>
          <w:rStyle w:val="default"/>
          <w:rFonts w:ascii="FrankRuehl" w:hAnsi="FrankRuehl" w:cs="FrankRuehl"/>
          <w:vanish/>
          <w:szCs w:val="20"/>
          <w:shd w:val="clear" w:color="auto" w:fill="FFFF99"/>
          <w:rtl/>
        </w:rPr>
        <w:t xml:space="preserve"> (</w:t>
      </w:r>
      <w:hyperlink r:id="rId186"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5CC6B6FF" w14:textId="77777777" w:rsidR="00764CF6" w:rsidRPr="00AD0C26" w:rsidRDefault="00764CF6" w:rsidP="00AD0C26">
      <w:pPr>
        <w:pStyle w:val="P00"/>
        <w:spacing w:before="0"/>
        <w:ind w:left="0" w:right="1134"/>
        <w:rPr>
          <w:rStyle w:val="default"/>
          <w:rFonts w:ascii="FrankRuehl" w:hAnsi="FrankRuehl" w:cs="FrankRuehl"/>
          <w:sz w:val="2"/>
          <w:szCs w:val="2"/>
          <w:shd w:val="clear" w:color="auto" w:fill="FFFF99"/>
          <w:rtl/>
        </w:rPr>
      </w:pPr>
      <w:r w:rsidRPr="007C7E23">
        <w:rPr>
          <w:rStyle w:val="default"/>
          <w:rFonts w:ascii="FrankRuehl" w:hAnsi="FrankRuehl" w:cs="FrankRuehl" w:hint="cs"/>
          <w:b/>
          <w:bCs/>
          <w:vanish/>
          <w:szCs w:val="20"/>
          <w:shd w:val="clear" w:color="auto" w:fill="FFFF99"/>
          <w:rtl/>
        </w:rPr>
        <w:t>הוספת סעיף 29</w:t>
      </w:r>
      <w:r w:rsidR="00490BB1" w:rsidRPr="007C7E23">
        <w:rPr>
          <w:rStyle w:val="default"/>
          <w:rFonts w:ascii="FrankRuehl" w:hAnsi="FrankRuehl" w:cs="FrankRuehl" w:hint="cs"/>
          <w:b/>
          <w:bCs/>
          <w:vanish/>
          <w:szCs w:val="20"/>
          <w:shd w:val="clear" w:color="auto" w:fill="FFFF99"/>
          <w:rtl/>
        </w:rPr>
        <w:t>טו</w:t>
      </w:r>
      <w:bookmarkEnd w:id="129"/>
    </w:p>
    <w:p w14:paraId="4E6736DE" w14:textId="77777777" w:rsidR="00764CF6" w:rsidRPr="00AD0C26" w:rsidRDefault="00764CF6" w:rsidP="00764CF6">
      <w:pPr>
        <w:pStyle w:val="P00"/>
        <w:spacing w:before="72"/>
        <w:ind w:left="0" w:right="1134"/>
        <w:rPr>
          <w:rStyle w:val="default"/>
          <w:rFonts w:cs="FrankRuehl"/>
          <w:rtl/>
        </w:rPr>
      </w:pPr>
      <w:bookmarkStart w:id="130" w:name="Seif123"/>
      <w:bookmarkEnd w:id="130"/>
      <w:r w:rsidRPr="00AD0C26">
        <w:rPr>
          <w:lang w:val="he-IL"/>
        </w:rPr>
        <w:pict w14:anchorId="7AEBD563">
          <v:rect id="_x0000_s2361" style="position:absolute;left:0;text-align:left;margin-left:464.5pt;margin-top:8.05pt;width:75.05pt;height:26.4pt;z-index:251763712" o:allowincell="f" filled="f" stroked="f" strokecolor="lime" strokeweight=".25pt">
            <v:textbox inset="0,0,0,0">
              <w:txbxContent>
                <w:p w14:paraId="6334069E" w14:textId="77777777" w:rsidR="002E0A2D" w:rsidRDefault="00953FA9" w:rsidP="00764CF6">
                  <w:pPr>
                    <w:spacing w:line="160" w:lineRule="exact"/>
                    <w:jc w:val="left"/>
                    <w:rPr>
                      <w:rFonts w:cs="Miriam"/>
                      <w:noProof/>
                      <w:szCs w:val="18"/>
                      <w:rtl/>
                    </w:rPr>
                  </w:pPr>
                  <w:r>
                    <w:rPr>
                      <w:rFonts w:cs="Miriam" w:hint="cs"/>
                      <w:szCs w:val="18"/>
                      <w:rtl/>
                    </w:rPr>
                    <w:t>ביצוע ותקנות</w:t>
                  </w:r>
                </w:p>
                <w:p w14:paraId="5DEEB469" w14:textId="77777777" w:rsidR="002E0A2D" w:rsidRDefault="002E0A2D" w:rsidP="00764CF6">
                  <w:pPr>
                    <w:spacing w:line="160" w:lineRule="exact"/>
                    <w:jc w:val="left"/>
                    <w:rPr>
                      <w:rFonts w:cs="Miriam"/>
                      <w:noProof/>
                      <w:szCs w:val="18"/>
                      <w:rtl/>
                    </w:rPr>
                  </w:pPr>
                  <w:r>
                    <w:rPr>
                      <w:rFonts w:cs="Miriam" w:hint="cs"/>
                      <w:szCs w:val="18"/>
                      <w:rtl/>
                    </w:rPr>
                    <w:t>(תיקון מס' 33) תשע"ט-2019</w:t>
                  </w:r>
                </w:p>
              </w:txbxContent>
            </v:textbox>
            <w10:anchorlock/>
          </v:rect>
        </w:pict>
      </w:r>
      <w:r w:rsidRPr="00AD0C26">
        <w:rPr>
          <w:rStyle w:val="big-number"/>
          <w:rtl/>
        </w:rPr>
        <w:t>29</w:t>
      </w:r>
      <w:r w:rsidR="00C91D40" w:rsidRPr="00AD0C26">
        <w:rPr>
          <w:rStyle w:val="default"/>
          <w:rFonts w:cs="FrankRuehl" w:hint="cs"/>
          <w:rtl/>
        </w:rPr>
        <w:t>טז</w:t>
      </w:r>
      <w:r w:rsidRPr="00AD0C26">
        <w:rPr>
          <w:rStyle w:val="default"/>
          <w:rFonts w:cs="FrankRuehl" w:hint="cs"/>
          <w:rtl/>
        </w:rPr>
        <w:t>.</w:t>
      </w:r>
      <w:r w:rsidRPr="00AD0C26">
        <w:rPr>
          <w:rStyle w:val="default"/>
          <w:rFonts w:cs="FrankRuehl"/>
          <w:rtl/>
        </w:rPr>
        <w:tab/>
      </w:r>
      <w:r w:rsidR="00953FA9" w:rsidRPr="00AD0C26">
        <w:rPr>
          <w:rStyle w:val="default"/>
          <w:rFonts w:cs="FrankRuehl" w:hint="cs"/>
          <w:rtl/>
        </w:rPr>
        <w:t>(א)</w:t>
      </w:r>
      <w:r w:rsidR="00953FA9" w:rsidRPr="00AD0C26">
        <w:rPr>
          <w:rStyle w:val="default"/>
          <w:rFonts w:cs="FrankRuehl"/>
          <w:rtl/>
        </w:rPr>
        <w:tab/>
      </w:r>
      <w:r w:rsidR="00953FA9" w:rsidRPr="00AD0C26">
        <w:rPr>
          <w:rStyle w:val="default"/>
          <w:rFonts w:cs="FrankRuehl" w:hint="cs"/>
          <w:rtl/>
        </w:rPr>
        <w:t>השר ממונה על ביצוע חלק זה, והוא רשאי להתקין תקנות בכל עניין הנוגע לביצועו, בין השאר בעניינים אלה:</w:t>
      </w:r>
    </w:p>
    <w:p w14:paraId="68B0C181" w14:textId="77777777" w:rsidR="00953FA9" w:rsidRPr="00AD0C26" w:rsidRDefault="00953FA9" w:rsidP="00953FA9">
      <w:pPr>
        <w:pStyle w:val="P00"/>
        <w:spacing w:before="72"/>
        <w:ind w:left="1021" w:right="1134"/>
        <w:rPr>
          <w:rStyle w:val="default"/>
          <w:rFonts w:cs="FrankRuehl"/>
          <w:rtl/>
        </w:rPr>
      </w:pPr>
      <w:r w:rsidRPr="00AD0C26">
        <w:rPr>
          <w:rStyle w:val="default"/>
          <w:rFonts w:cs="FrankRuehl" w:hint="cs"/>
          <w:rtl/>
        </w:rPr>
        <w:t>(1)</w:t>
      </w:r>
      <w:r w:rsidRPr="00AD0C26">
        <w:rPr>
          <w:rStyle w:val="default"/>
          <w:rFonts w:cs="FrankRuehl"/>
          <w:rtl/>
        </w:rPr>
        <w:tab/>
      </w:r>
      <w:r w:rsidRPr="00AD0C26">
        <w:rPr>
          <w:rStyle w:val="default"/>
          <w:rFonts w:cs="FrankRuehl" w:hint="cs"/>
          <w:rtl/>
        </w:rPr>
        <w:t>אופן שמירת הצילומים;</w:t>
      </w:r>
    </w:p>
    <w:p w14:paraId="5FFC706A" w14:textId="77777777" w:rsidR="00953FA9" w:rsidRPr="00AD0C26" w:rsidRDefault="00953FA9" w:rsidP="00953FA9">
      <w:pPr>
        <w:pStyle w:val="P00"/>
        <w:spacing w:before="72"/>
        <w:ind w:left="1021" w:right="1134"/>
        <w:rPr>
          <w:rStyle w:val="default"/>
          <w:rFonts w:cs="FrankRuehl"/>
          <w:rtl/>
        </w:rPr>
      </w:pPr>
      <w:r w:rsidRPr="00AD0C26">
        <w:rPr>
          <w:rStyle w:val="default"/>
          <w:rFonts w:cs="FrankRuehl" w:hint="cs"/>
          <w:rtl/>
        </w:rPr>
        <w:t>(2)</w:t>
      </w:r>
      <w:r w:rsidRPr="00AD0C26">
        <w:rPr>
          <w:rStyle w:val="default"/>
          <w:rFonts w:cs="FrankRuehl"/>
          <w:rtl/>
        </w:rPr>
        <w:tab/>
      </w:r>
      <w:r w:rsidRPr="00AD0C26">
        <w:rPr>
          <w:rStyle w:val="default"/>
          <w:rFonts w:cs="FrankRuehl" w:hint="cs"/>
          <w:rtl/>
        </w:rPr>
        <w:t>אופן הגישה לצילומים וניהול ההרשאות לצפייה בהם;</w:t>
      </w:r>
    </w:p>
    <w:p w14:paraId="72718AB1" w14:textId="77777777" w:rsidR="00953FA9" w:rsidRPr="00AD0C26" w:rsidRDefault="00953FA9" w:rsidP="00953FA9">
      <w:pPr>
        <w:pStyle w:val="P00"/>
        <w:spacing w:before="72"/>
        <w:ind w:left="1021" w:right="1134"/>
        <w:rPr>
          <w:rStyle w:val="default"/>
          <w:rFonts w:cs="FrankRuehl"/>
          <w:rtl/>
        </w:rPr>
      </w:pPr>
      <w:r w:rsidRPr="00AD0C26">
        <w:rPr>
          <w:rStyle w:val="default"/>
          <w:rFonts w:cs="FrankRuehl" w:hint="cs"/>
          <w:rtl/>
        </w:rPr>
        <w:t>(3)</w:t>
      </w:r>
      <w:r w:rsidRPr="00AD0C26">
        <w:rPr>
          <w:rStyle w:val="default"/>
          <w:rFonts w:cs="FrankRuehl"/>
          <w:rtl/>
        </w:rPr>
        <w:tab/>
      </w:r>
      <w:r w:rsidRPr="00AD0C26">
        <w:rPr>
          <w:rStyle w:val="default"/>
          <w:rFonts w:cs="FrankRuehl" w:hint="cs"/>
          <w:rtl/>
        </w:rPr>
        <w:t>אופן השימוש בטכנולוגיות המבטיחות, ככל האפשר, את השמירה על כבודם ופרטיותם של המאושפזים בבית החולים הגריאטרי ושל כל אדם אחר הנמצא בו, ועל אבטחת המידע הנקלט במצלמות;</w:t>
      </w:r>
    </w:p>
    <w:p w14:paraId="08E28FA1" w14:textId="77777777" w:rsidR="00953FA9" w:rsidRPr="00AD0C26" w:rsidRDefault="00953FA9" w:rsidP="00953FA9">
      <w:pPr>
        <w:pStyle w:val="P00"/>
        <w:spacing w:before="72"/>
        <w:ind w:left="1021" w:right="1134"/>
        <w:rPr>
          <w:rStyle w:val="default"/>
          <w:rFonts w:cs="FrankRuehl"/>
          <w:rtl/>
        </w:rPr>
      </w:pPr>
      <w:r w:rsidRPr="00AD0C26">
        <w:rPr>
          <w:rStyle w:val="default"/>
          <w:rFonts w:cs="FrankRuehl" w:hint="cs"/>
          <w:rtl/>
        </w:rPr>
        <w:t>(4)</w:t>
      </w:r>
      <w:r w:rsidRPr="00AD0C26">
        <w:rPr>
          <w:rStyle w:val="default"/>
          <w:rFonts w:cs="FrankRuehl"/>
          <w:rtl/>
        </w:rPr>
        <w:tab/>
      </w:r>
      <w:r w:rsidRPr="00AD0C26">
        <w:rPr>
          <w:rStyle w:val="default"/>
          <w:rFonts w:cs="FrankRuehl" w:hint="cs"/>
          <w:rtl/>
        </w:rPr>
        <w:t>אופן הפיקוח והביקורת על קיום ההוראות שלפי חלק זה;</w:t>
      </w:r>
    </w:p>
    <w:p w14:paraId="76ACD98B" w14:textId="77777777" w:rsidR="00953FA9" w:rsidRPr="00AD0C26" w:rsidRDefault="00953FA9" w:rsidP="00953FA9">
      <w:pPr>
        <w:pStyle w:val="P00"/>
        <w:spacing w:before="72"/>
        <w:ind w:left="1021" w:right="1134"/>
        <w:rPr>
          <w:rStyle w:val="default"/>
          <w:rFonts w:cs="FrankRuehl"/>
          <w:rtl/>
        </w:rPr>
      </w:pPr>
      <w:r w:rsidRPr="00AD0C26">
        <w:rPr>
          <w:rStyle w:val="default"/>
          <w:rFonts w:cs="FrankRuehl" w:hint="cs"/>
          <w:rtl/>
        </w:rPr>
        <w:t>(5)</w:t>
      </w:r>
      <w:r w:rsidRPr="00AD0C26">
        <w:rPr>
          <w:rStyle w:val="default"/>
          <w:rFonts w:cs="FrankRuehl"/>
          <w:rtl/>
        </w:rPr>
        <w:tab/>
      </w:r>
      <w:r w:rsidRPr="00AD0C26">
        <w:rPr>
          <w:rStyle w:val="default"/>
          <w:rFonts w:cs="FrankRuehl" w:hint="cs"/>
          <w:rtl/>
        </w:rPr>
        <w:t>מסירת צילומים ומידע הקשור אליהם במסגרת קיום חובת דיווח לפי סעיף 368ד לחוק העונשין.</w:t>
      </w:r>
    </w:p>
    <w:p w14:paraId="6022A354" w14:textId="77777777" w:rsidR="00953FA9" w:rsidRPr="00AD0C26" w:rsidRDefault="00953FA9" w:rsidP="00764CF6">
      <w:pPr>
        <w:pStyle w:val="P00"/>
        <w:spacing w:before="72"/>
        <w:ind w:left="0" w:right="1134"/>
        <w:rPr>
          <w:rStyle w:val="default"/>
          <w:rFonts w:cs="FrankRuehl"/>
          <w:rtl/>
        </w:rPr>
      </w:pPr>
      <w:r w:rsidRPr="00AD0C26">
        <w:rPr>
          <w:rStyle w:val="default"/>
          <w:rFonts w:cs="FrankRuehl"/>
          <w:rtl/>
        </w:rPr>
        <w:tab/>
      </w:r>
      <w:r w:rsidRPr="00AD0C26">
        <w:rPr>
          <w:rStyle w:val="default"/>
          <w:rFonts w:cs="FrankRuehl" w:hint="cs"/>
          <w:rtl/>
        </w:rPr>
        <w:t>(ב)</w:t>
      </w:r>
      <w:r w:rsidRPr="00AD0C26">
        <w:rPr>
          <w:rStyle w:val="default"/>
          <w:rFonts w:cs="FrankRuehl"/>
          <w:rtl/>
        </w:rPr>
        <w:tab/>
      </w:r>
      <w:r w:rsidRPr="00AD0C26">
        <w:rPr>
          <w:rStyle w:val="default"/>
          <w:rFonts w:cs="FrankRuehl" w:hint="cs"/>
          <w:rtl/>
        </w:rPr>
        <w:t>בתקנות לפי סעיף זה, רשאי השר לחייב את מנהל בית החולים לקבוע נוהל לשם קיומן של הוראות חלק זה בבית החולים שבניהולו.</w:t>
      </w:r>
    </w:p>
    <w:p w14:paraId="2BE0B4D8" w14:textId="77777777" w:rsidR="00953FA9" w:rsidRPr="00AD0C26" w:rsidRDefault="00431F1F" w:rsidP="00431F1F">
      <w:pPr>
        <w:pStyle w:val="P00"/>
        <w:spacing w:before="72"/>
        <w:ind w:left="0" w:right="1134"/>
        <w:rPr>
          <w:rStyle w:val="default"/>
          <w:rFonts w:cs="FrankRuehl"/>
          <w:rtl/>
        </w:rPr>
      </w:pPr>
      <w:r>
        <w:rPr>
          <w:rtl/>
          <w:lang w:val="he-IL"/>
        </w:rPr>
        <w:pict w14:anchorId="44663CF0">
          <v:shape id="_x0000_s2382" type="#_x0000_t202" style="position:absolute;left:0;text-align:left;margin-left:470.25pt;margin-top:7.1pt;width:1in;height:19.95pt;z-index:251781120" filled="f" stroked="f">
            <v:textbox inset="1mm,0,1mm,0">
              <w:txbxContent>
                <w:p w14:paraId="7E8B55F8" w14:textId="77777777" w:rsidR="00431F1F" w:rsidRDefault="00431F1F" w:rsidP="00431F1F">
                  <w:pPr>
                    <w:spacing w:line="160" w:lineRule="exact"/>
                    <w:jc w:val="left"/>
                    <w:rPr>
                      <w:rFonts w:cs="Miriam"/>
                      <w:noProof/>
                      <w:szCs w:val="18"/>
                      <w:rtl/>
                    </w:rPr>
                  </w:pPr>
                  <w:r>
                    <w:rPr>
                      <w:rFonts w:cs="Miriam" w:hint="cs"/>
                      <w:szCs w:val="18"/>
                      <w:rtl/>
                    </w:rPr>
                    <w:t>(תיקון מס' 38) תשפ"ג-2023</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sidR="00953FA9" w:rsidRPr="00AD0C26">
        <w:rPr>
          <w:rStyle w:val="default"/>
          <w:rFonts w:cs="FrankRuehl" w:hint="cs"/>
          <w:rtl/>
        </w:rPr>
        <w:t>תקנות לפי חלק זה יותקנו בהסכמת שר המשפטים ושר האוצר ובאישור ועדת הבריאות של הכנסת.</w:t>
      </w:r>
    </w:p>
    <w:p w14:paraId="66868873"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31" w:name="Rov269"/>
      <w:r w:rsidRPr="007C7E23">
        <w:rPr>
          <w:rStyle w:val="default"/>
          <w:rFonts w:ascii="FrankRuehl" w:hAnsi="FrankRuehl" w:cs="FrankRuehl"/>
          <w:vanish/>
          <w:color w:val="FF0000"/>
          <w:szCs w:val="20"/>
          <w:shd w:val="clear" w:color="auto" w:fill="FFFF99"/>
          <w:rtl/>
        </w:rPr>
        <w:t>מיום 7.1.2020</w:t>
      </w:r>
    </w:p>
    <w:p w14:paraId="522D96A4"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39F8FCE0"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87"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w:t>
      </w:r>
      <w:r w:rsidRPr="007C7E23">
        <w:rPr>
          <w:rStyle w:val="default"/>
          <w:rFonts w:ascii="FrankRuehl" w:hAnsi="FrankRuehl" w:cs="FrankRuehl" w:hint="cs"/>
          <w:vanish/>
          <w:szCs w:val="20"/>
          <w:shd w:val="clear" w:color="auto" w:fill="FFFF99"/>
          <w:rtl/>
        </w:rPr>
        <w:t>150</w:t>
      </w:r>
      <w:r w:rsidRPr="007C7E23">
        <w:rPr>
          <w:rStyle w:val="default"/>
          <w:rFonts w:ascii="FrankRuehl" w:hAnsi="FrankRuehl" w:cs="FrankRuehl"/>
          <w:vanish/>
          <w:szCs w:val="20"/>
          <w:shd w:val="clear" w:color="auto" w:fill="FFFF99"/>
          <w:rtl/>
        </w:rPr>
        <w:t xml:space="preserve"> (</w:t>
      </w:r>
      <w:hyperlink r:id="rId188"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2009FB6A" w14:textId="77777777" w:rsidR="00431F1F" w:rsidRPr="007C7E23" w:rsidRDefault="00764CF6" w:rsidP="00AD0C26">
      <w:pPr>
        <w:pStyle w:val="P00"/>
        <w:spacing w:before="0"/>
        <w:ind w:left="0" w:right="1134"/>
        <w:rPr>
          <w:rStyle w:val="default"/>
          <w:rFonts w:ascii="FrankRuehl" w:hAnsi="FrankRuehl" w:cs="FrankRuehl"/>
          <w:b/>
          <w:bCs/>
          <w:vanish/>
          <w:szCs w:val="20"/>
          <w:shd w:val="clear" w:color="auto" w:fill="FFFF99"/>
          <w:rtl/>
        </w:rPr>
      </w:pPr>
      <w:r w:rsidRPr="007C7E23">
        <w:rPr>
          <w:rStyle w:val="default"/>
          <w:rFonts w:ascii="FrankRuehl" w:hAnsi="FrankRuehl" w:cs="FrankRuehl" w:hint="cs"/>
          <w:b/>
          <w:bCs/>
          <w:vanish/>
          <w:szCs w:val="20"/>
          <w:shd w:val="clear" w:color="auto" w:fill="FFFF99"/>
          <w:rtl/>
        </w:rPr>
        <w:t>הוספת סעיף 29</w:t>
      </w:r>
      <w:r w:rsidR="00C91D40" w:rsidRPr="007C7E23">
        <w:rPr>
          <w:rStyle w:val="default"/>
          <w:rFonts w:ascii="FrankRuehl" w:hAnsi="FrankRuehl" w:cs="FrankRuehl" w:hint="cs"/>
          <w:b/>
          <w:bCs/>
          <w:vanish/>
          <w:szCs w:val="20"/>
          <w:shd w:val="clear" w:color="auto" w:fill="FFFF99"/>
          <w:rtl/>
        </w:rPr>
        <w:t>ט</w:t>
      </w:r>
      <w:r w:rsidR="00431F1F" w:rsidRPr="007C7E23">
        <w:rPr>
          <w:rStyle w:val="default"/>
          <w:rFonts w:ascii="FrankRuehl" w:hAnsi="FrankRuehl" w:cs="FrankRuehl" w:hint="cs"/>
          <w:b/>
          <w:bCs/>
          <w:vanish/>
          <w:szCs w:val="20"/>
          <w:shd w:val="clear" w:color="auto" w:fill="FFFF99"/>
          <w:rtl/>
        </w:rPr>
        <w:t>ז</w:t>
      </w:r>
    </w:p>
    <w:p w14:paraId="39FEC369" w14:textId="77777777" w:rsidR="00431F1F" w:rsidRPr="007C7E23" w:rsidRDefault="00431F1F" w:rsidP="00431F1F">
      <w:pPr>
        <w:pStyle w:val="P00"/>
        <w:tabs>
          <w:tab w:val="clear" w:pos="6259"/>
        </w:tabs>
        <w:spacing w:before="0"/>
        <w:ind w:left="0" w:right="1134"/>
        <w:rPr>
          <w:rFonts w:ascii="FrankRuehl" w:hAnsi="FrankRuehl"/>
          <w:vanish/>
          <w:szCs w:val="20"/>
          <w:shd w:val="clear" w:color="auto" w:fill="FFFF99"/>
          <w:rtl/>
        </w:rPr>
      </w:pPr>
    </w:p>
    <w:p w14:paraId="7D9B6BEE" w14:textId="77777777" w:rsidR="00431F1F" w:rsidRPr="007C7E23" w:rsidRDefault="00431F1F" w:rsidP="00431F1F">
      <w:pPr>
        <w:pStyle w:val="P00"/>
        <w:tabs>
          <w:tab w:val="clear" w:pos="6259"/>
        </w:tabs>
        <w:spacing w:before="0"/>
        <w:ind w:left="0" w:right="1134"/>
        <w:rPr>
          <w:rFonts w:ascii="FrankRuehl" w:hAnsi="FrankRuehl"/>
          <w:vanish/>
          <w:color w:val="FF0000"/>
          <w:szCs w:val="20"/>
          <w:shd w:val="clear" w:color="auto" w:fill="FFFF99"/>
          <w:rtl/>
        </w:rPr>
      </w:pPr>
      <w:r w:rsidRPr="007C7E23">
        <w:rPr>
          <w:rFonts w:ascii="FrankRuehl" w:hAnsi="FrankRuehl"/>
          <w:vanish/>
          <w:color w:val="FF0000"/>
          <w:szCs w:val="20"/>
          <w:shd w:val="clear" w:color="auto" w:fill="FFFF99"/>
          <w:rtl/>
        </w:rPr>
        <w:t>מיום 9.2.2023</w:t>
      </w:r>
    </w:p>
    <w:p w14:paraId="4E889307" w14:textId="77777777" w:rsidR="00431F1F" w:rsidRPr="007C7E23" w:rsidRDefault="00431F1F" w:rsidP="00431F1F">
      <w:pPr>
        <w:pStyle w:val="P00"/>
        <w:tabs>
          <w:tab w:val="clear" w:pos="6259"/>
        </w:tabs>
        <w:spacing w:before="0"/>
        <w:ind w:left="0" w:right="1134"/>
        <w:rPr>
          <w:rFonts w:ascii="FrankRuehl" w:hAnsi="FrankRuehl"/>
          <w:vanish/>
          <w:szCs w:val="20"/>
          <w:shd w:val="clear" w:color="auto" w:fill="FFFF99"/>
          <w:rtl/>
        </w:rPr>
      </w:pPr>
      <w:r w:rsidRPr="007C7E23">
        <w:rPr>
          <w:rFonts w:ascii="FrankRuehl" w:hAnsi="FrankRuehl"/>
          <w:b/>
          <w:bCs/>
          <w:vanish/>
          <w:szCs w:val="20"/>
          <w:shd w:val="clear" w:color="auto" w:fill="FFFF99"/>
          <w:rtl/>
        </w:rPr>
        <w:t>תיקון מס' 38</w:t>
      </w:r>
    </w:p>
    <w:p w14:paraId="687D6043" w14:textId="77777777" w:rsidR="00431F1F" w:rsidRPr="007C7E23" w:rsidRDefault="00431F1F" w:rsidP="00431F1F">
      <w:pPr>
        <w:pStyle w:val="P00"/>
        <w:tabs>
          <w:tab w:val="clear" w:pos="6259"/>
        </w:tabs>
        <w:spacing w:before="0"/>
        <w:ind w:left="0" w:right="1134"/>
        <w:rPr>
          <w:rFonts w:ascii="FrankRuehl" w:hAnsi="FrankRuehl"/>
          <w:vanish/>
          <w:szCs w:val="20"/>
          <w:shd w:val="clear" w:color="auto" w:fill="FFFF99"/>
          <w:rtl/>
        </w:rPr>
      </w:pPr>
      <w:hyperlink r:id="rId189" w:history="1">
        <w:r w:rsidRPr="007C7E23">
          <w:rPr>
            <w:rStyle w:val="Hyperlink"/>
            <w:rFonts w:ascii="FrankRuehl" w:hAnsi="FrankRuehl"/>
            <w:vanish/>
            <w:szCs w:val="20"/>
            <w:shd w:val="clear" w:color="auto" w:fill="FFFF99"/>
            <w:rtl/>
          </w:rPr>
          <w:t>ס"ח תשפ"ג מס' 3016</w:t>
        </w:r>
      </w:hyperlink>
      <w:r w:rsidRPr="007C7E23">
        <w:rPr>
          <w:rFonts w:ascii="FrankRuehl" w:hAnsi="FrankRuehl"/>
          <w:vanish/>
          <w:szCs w:val="20"/>
          <w:shd w:val="clear" w:color="auto" w:fill="FFFF99"/>
          <w:rtl/>
        </w:rPr>
        <w:t xml:space="preserve"> מיום 9.2.2023 עמ' 16 (</w:t>
      </w:r>
      <w:hyperlink r:id="rId190" w:history="1">
        <w:r w:rsidRPr="007C7E23">
          <w:rPr>
            <w:rStyle w:val="Hyperlink"/>
            <w:rFonts w:ascii="FrankRuehl" w:hAnsi="FrankRuehl"/>
            <w:vanish/>
            <w:szCs w:val="20"/>
            <w:shd w:val="clear" w:color="auto" w:fill="FFFF99"/>
            <w:rtl/>
          </w:rPr>
          <w:t>ה"ח 945</w:t>
        </w:r>
      </w:hyperlink>
      <w:r w:rsidRPr="007C7E23">
        <w:rPr>
          <w:rFonts w:ascii="FrankRuehl" w:hAnsi="FrankRuehl"/>
          <w:vanish/>
          <w:szCs w:val="20"/>
          <w:shd w:val="clear" w:color="auto" w:fill="FFFF99"/>
          <w:rtl/>
        </w:rPr>
        <w:t>)</w:t>
      </w:r>
    </w:p>
    <w:p w14:paraId="2CE2D9AF" w14:textId="77777777" w:rsidR="00764CF6" w:rsidRPr="00AD0C26" w:rsidRDefault="00431F1F" w:rsidP="00431F1F">
      <w:pPr>
        <w:pStyle w:val="P00"/>
        <w:ind w:left="0" w:right="1134"/>
        <w:rPr>
          <w:rStyle w:val="default"/>
          <w:rFonts w:ascii="FrankRuehl" w:hAnsi="FrankRuehl" w:cs="FrankRuehl"/>
          <w:sz w:val="2"/>
          <w:szCs w:val="2"/>
          <w:shd w:val="clear" w:color="auto" w:fill="FFFF99"/>
          <w:rtl/>
        </w:rPr>
      </w:pP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(ג)</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 xml:space="preserve">תקנות לפי חלק זה יותקנו בהסכמת שר המשפטים ושר האוצר ובאישור ועדת </w:t>
      </w:r>
      <w:r w:rsidRPr="007C7E23">
        <w:rPr>
          <w:rStyle w:val="default"/>
          <w:rFonts w:cs="FrankRuehl" w:hint="cs"/>
          <w:strike/>
          <w:vanish/>
          <w:sz w:val="16"/>
          <w:szCs w:val="22"/>
          <w:shd w:val="clear" w:color="auto" w:fill="FFFF99"/>
          <w:rtl/>
        </w:rPr>
        <w:t>העבודה הרווחה והבריאות</w:t>
      </w:r>
      <w:r w:rsidRPr="007C7E23">
        <w:rPr>
          <w:rStyle w:val="default"/>
          <w:rFonts w:cs="FrankRuehl" w:hint="cs"/>
          <w:vanish/>
          <w:sz w:val="16"/>
          <w:szCs w:val="22"/>
          <w:shd w:val="clear" w:color="auto" w:fill="FFFF99"/>
          <w:rtl/>
        </w:rPr>
        <w:t xml:space="preserve"> </w:t>
      </w:r>
      <w:r w:rsidRPr="007C7E23">
        <w:rPr>
          <w:rStyle w:val="default"/>
          <w:rFonts w:cs="FrankRuehl" w:hint="cs"/>
          <w:vanish/>
          <w:sz w:val="16"/>
          <w:szCs w:val="22"/>
          <w:u w:val="single"/>
          <w:shd w:val="clear" w:color="auto" w:fill="FFFF99"/>
          <w:rtl/>
        </w:rPr>
        <w:t>הבריאות</w:t>
      </w:r>
      <w:r w:rsidRPr="007C7E23">
        <w:rPr>
          <w:rStyle w:val="default"/>
          <w:rFonts w:cs="FrankRuehl" w:hint="cs"/>
          <w:vanish/>
          <w:sz w:val="16"/>
          <w:szCs w:val="22"/>
          <w:shd w:val="clear" w:color="auto" w:fill="FFFF99"/>
          <w:rtl/>
        </w:rPr>
        <w:t xml:space="preserve"> של הכנסת.</w:t>
      </w:r>
      <w:bookmarkEnd w:id="131"/>
    </w:p>
    <w:p w14:paraId="15C5E545" w14:textId="77777777" w:rsidR="00764CF6" w:rsidRPr="00AD0C26" w:rsidRDefault="00764CF6" w:rsidP="00764CF6">
      <w:pPr>
        <w:pStyle w:val="header-2"/>
        <w:ind w:left="0" w:right="1134"/>
        <w:rPr>
          <w:rtl/>
        </w:rPr>
      </w:pPr>
      <w:bookmarkStart w:id="132" w:name="hed26"/>
      <w:bookmarkEnd w:id="132"/>
      <w:r w:rsidRPr="00AD0C26">
        <w:rPr>
          <w:lang w:val="he-IL"/>
        </w:rPr>
        <w:pict w14:anchorId="213C9456">
          <v:rect id="_x0000_s2362" style="position:absolute;left:0;text-align:left;margin-left:464.35pt;margin-top:12.75pt;width:75.05pt;height:18.1pt;z-index:251764736" o:allowincell="f" filled="f" stroked="f" strokecolor="lime" strokeweight=".25pt">
            <v:textbox inset="0,0,0,0">
              <w:txbxContent>
                <w:p w14:paraId="10588F85" w14:textId="77777777" w:rsidR="002E0A2D" w:rsidRDefault="002E0A2D" w:rsidP="00764CF6">
                  <w:pPr>
                    <w:spacing w:line="160" w:lineRule="exact"/>
                    <w:jc w:val="left"/>
                    <w:rPr>
                      <w:rFonts w:cs="Miriam"/>
                      <w:noProof/>
                      <w:szCs w:val="18"/>
                      <w:rtl/>
                    </w:rPr>
                  </w:pPr>
                  <w:r>
                    <w:rPr>
                      <w:rFonts w:cs="Miriam"/>
                      <w:szCs w:val="18"/>
                      <w:rtl/>
                    </w:rPr>
                    <w:t>(</w:t>
                  </w:r>
                  <w:r>
                    <w:rPr>
                      <w:rFonts w:cs="Miriam" w:hint="cs"/>
                      <w:szCs w:val="18"/>
                      <w:rtl/>
                    </w:rPr>
                    <w:t>תיקון מס' 33) תשע"ט-2019</w:t>
                  </w:r>
                </w:p>
              </w:txbxContent>
            </v:textbox>
            <w10:anchorlock/>
          </v:rect>
        </w:pict>
      </w:r>
      <w:r w:rsidRPr="00AD0C26">
        <w:rPr>
          <w:rtl/>
        </w:rPr>
        <w:t>ח</w:t>
      </w:r>
      <w:r w:rsidRPr="00AD0C26">
        <w:rPr>
          <w:rFonts w:hint="cs"/>
          <w:rtl/>
        </w:rPr>
        <w:t xml:space="preserve">לק </w:t>
      </w:r>
      <w:r w:rsidR="00953FA9" w:rsidRPr="00AD0C26">
        <w:rPr>
          <w:rFonts w:hint="cs"/>
          <w:rtl/>
        </w:rPr>
        <w:t>ד'2: הוראות שונות</w:t>
      </w:r>
    </w:p>
    <w:p w14:paraId="63F9419C" w14:textId="77777777" w:rsidR="00764CF6" w:rsidRPr="007C7E23" w:rsidRDefault="00764CF6" w:rsidP="00764CF6">
      <w:pPr>
        <w:pStyle w:val="P00"/>
        <w:spacing w:before="0"/>
        <w:ind w:left="0" w:right="1134"/>
        <w:rPr>
          <w:rStyle w:val="default"/>
          <w:rFonts w:ascii="FrankRuehl" w:hAnsi="FrankRuehl" w:cs="FrankRuehl"/>
          <w:vanish/>
          <w:color w:val="FF0000"/>
          <w:szCs w:val="20"/>
          <w:shd w:val="clear" w:color="auto" w:fill="FFFF99"/>
          <w:rtl/>
        </w:rPr>
      </w:pPr>
      <w:bookmarkStart w:id="133" w:name="Rov268"/>
      <w:r w:rsidRPr="007C7E23">
        <w:rPr>
          <w:rStyle w:val="default"/>
          <w:rFonts w:ascii="FrankRuehl" w:hAnsi="FrankRuehl" w:cs="FrankRuehl"/>
          <w:vanish/>
          <w:color w:val="FF0000"/>
          <w:szCs w:val="20"/>
          <w:shd w:val="clear" w:color="auto" w:fill="FFFF99"/>
          <w:rtl/>
        </w:rPr>
        <w:t>מיום 7.1.2020</w:t>
      </w:r>
    </w:p>
    <w:p w14:paraId="6C56EAB1"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5D766D27" w14:textId="77777777" w:rsidR="00764CF6" w:rsidRPr="007C7E23" w:rsidRDefault="00764CF6" w:rsidP="00764CF6">
      <w:pPr>
        <w:pStyle w:val="P00"/>
        <w:spacing w:before="0"/>
        <w:ind w:left="0" w:right="1134"/>
        <w:rPr>
          <w:rStyle w:val="default"/>
          <w:rFonts w:ascii="FrankRuehl" w:hAnsi="FrankRuehl" w:cs="FrankRuehl"/>
          <w:vanish/>
          <w:szCs w:val="20"/>
          <w:shd w:val="clear" w:color="auto" w:fill="FFFF99"/>
          <w:rtl/>
        </w:rPr>
      </w:pPr>
      <w:hyperlink r:id="rId191"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w:t>
      </w:r>
      <w:r w:rsidRPr="007C7E23">
        <w:rPr>
          <w:rStyle w:val="default"/>
          <w:rFonts w:ascii="FrankRuehl" w:hAnsi="FrankRuehl" w:cs="FrankRuehl" w:hint="cs"/>
          <w:vanish/>
          <w:szCs w:val="20"/>
          <w:shd w:val="clear" w:color="auto" w:fill="FFFF99"/>
          <w:rtl/>
        </w:rPr>
        <w:t>151</w:t>
      </w:r>
      <w:r w:rsidRPr="007C7E23">
        <w:rPr>
          <w:rStyle w:val="default"/>
          <w:rFonts w:ascii="FrankRuehl" w:hAnsi="FrankRuehl" w:cs="FrankRuehl"/>
          <w:vanish/>
          <w:szCs w:val="20"/>
          <w:shd w:val="clear" w:color="auto" w:fill="FFFF99"/>
          <w:rtl/>
        </w:rPr>
        <w:t xml:space="preserve"> (</w:t>
      </w:r>
      <w:hyperlink r:id="rId192"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23465DE4" w14:textId="77777777" w:rsidR="00764CF6" w:rsidRPr="00AD0C26" w:rsidRDefault="00764CF6" w:rsidP="00AD0C26">
      <w:pPr>
        <w:pStyle w:val="P00"/>
        <w:spacing w:before="0"/>
        <w:ind w:left="0" w:right="1134"/>
        <w:rPr>
          <w:rStyle w:val="default"/>
          <w:rFonts w:ascii="FrankRuehl" w:hAnsi="FrankRuehl" w:cs="FrankRuehl"/>
          <w:b/>
          <w:bCs/>
          <w:sz w:val="2"/>
          <w:szCs w:val="2"/>
          <w:shd w:val="clear" w:color="auto" w:fill="FFFF99"/>
          <w:rtl/>
        </w:rPr>
      </w:pPr>
      <w:r w:rsidRPr="007C7E23">
        <w:rPr>
          <w:rStyle w:val="default"/>
          <w:rFonts w:ascii="FrankRuehl" w:hAnsi="FrankRuehl" w:cs="FrankRuehl" w:hint="cs"/>
          <w:b/>
          <w:bCs/>
          <w:vanish/>
          <w:szCs w:val="20"/>
          <w:shd w:val="clear" w:color="auto" w:fill="FFFF99"/>
          <w:rtl/>
        </w:rPr>
        <w:t>הוספת חלק ד'</w:t>
      </w:r>
      <w:r w:rsidR="00953FA9" w:rsidRPr="007C7E23">
        <w:rPr>
          <w:rStyle w:val="default"/>
          <w:rFonts w:ascii="FrankRuehl" w:hAnsi="FrankRuehl" w:cs="FrankRuehl" w:hint="cs"/>
          <w:b/>
          <w:bCs/>
          <w:vanish/>
          <w:szCs w:val="20"/>
          <w:shd w:val="clear" w:color="auto" w:fill="FFFF99"/>
          <w:rtl/>
        </w:rPr>
        <w:t>2</w:t>
      </w:r>
      <w:bookmarkEnd w:id="133"/>
    </w:p>
    <w:p w14:paraId="5D8CBCCF" w14:textId="77777777" w:rsidR="00D46DCD" w:rsidRDefault="00D46DCD" w:rsidP="00A20AE4">
      <w:pPr>
        <w:pStyle w:val="P00"/>
        <w:spacing w:before="72"/>
        <w:ind w:left="0" w:right="1134"/>
        <w:rPr>
          <w:rStyle w:val="default"/>
          <w:rFonts w:cs="FrankRuehl"/>
          <w:rtl/>
        </w:rPr>
      </w:pPr>
      <w:bookmarkStart w:id="134" w:name="Seif35"/>
      <w:bookmarkEnd w:id="134"/>
      <w:r>
        <w:rPr>
          <w:lang w:val="he-IL"/>
        </w:rPr>
        <w:pict w14:anchorId="2C137638">
          <v:rect id="_x0000_s2116" style="position:absolute;left:0;text-align:left;margin-left:464.5pt;margin-top:8.05pt;width:75.05pt;height:14.8pt;z-index:251597824" o:allowincell="f" filled="f" stroked="f" strokecolor="lime" strokeweight=".25pt">
            <v:textbox style="mso-next-textbox:#_x0000_s2116" inset="0,0,0,0">
              <w:txbxContent>
                <w:p w14:paraId="34777365" w14:textId="77777777" w:rsidR="002E0A2D" w:rsidRDefault="002E0A2D">
                  <w:pPr>
                    <w:spacing w:line="160" w:lineRule="exact"/>
                    <w:jc w:val="left"/>
                    <w:rPr>
                      <w:rFonts w:cs="Miriam"/>
                      <w:noProof/>
                      <w:szCs w:val="18"/>
                      <w:rtl/>
                    </w:rPr>
                  </w:pPr>
                  <w:r>
                    <w:rPr>
                      <w:rFonts w:cs="Miriam"/>
                      <w:szCs w:val="18"/>
                      <w:rtl/>
                    </w:rPr>
                    <w:t>ב</w:t>
                  </w:r>
                  <w:r>
                    <w:rPr>
                      <w:rFonts w:cs="Miriam" w:hint="cs"/>
                      <w:szCs w:val="18"/>
                      <w:rtl/>
                    </w:rPr>
                    <w:t>קורת והשגחה</w:t>
                  </w:r>
                </w:p>
              </w:txbxContent>
            </v:textbox>
            <w10:anchorlock/>
          </v:rect>
        </w:pict>
      </w:r>
      <w:r>
        <w:rPr>
          <w:rStyle w:val="big-number"/>
          <w:rtl/>
        </w:rPr>
        <w:t>30.</w:t>
      </w:r>
      <w:r>
        <w:rPr>
          <w:rStyle w:val="big-number"/>
          <w:rtl/>
        </w:rPr>
        <w:tab/>
      </w:r>
      <w:r>
        <w:rPr>
          <w:rStyle w:val="default"/>
          <w:rFonts w:cs="FrankRuehl"/>
          <w:rtl/>
        </w:rPr>
        <w:t>ה</w:t>
      </w:r>
      <w:r>
        <w:rPr>
          <w:rStyle w:val="default"/>
          <w:rFonts w:cs="FrankRuehl" w:hint="cs"/>
          <w:rtl/>
        </w:rPr>
        <w:t xml:space="preserve">מנהל או רופא ממשלתי רשאים בכל עת נוחה להכנס לבית חולים או לבית מרפא לשם השגחה ובקורת, ורשאי הוא לדרוש כי יראו לו את תעודות ההכשרה של האחיות העובדות שם והעתק מן התקנות שהותקנו עפ"י סעיף 33. </w:t>
      </w:r>
    </w:p>
    <w:p w14:paraId="7B3427E3" w14:textId="77777777" w:rsidR="00D46DCD" w:rsidRDefault="00D46DCD" w:rsidP="00A20AE4">
      <w:pPr>
        <w:pStyle w:val="P00"/>
        <w:spacing w:before="72"/>
        <w:ind w:left="0" w:right="1134"/>
        <w:rPr>
          <w:rStyle w:val="default"/>
          <w:rFonts w:cs="FrankRuehl" w:hint="cs"/>
          <w:rtl/>
        </w:rPr>
      </w:pPr>
      <w:r>
        <w:rPr>
          <w:lang w:val="he-IL"/>
        </w:rPr>
        <w:pict w14:anchorId="01AB070F">
          <v:rect id="_x0000_s2117" style="position:absolute;left:0;text-align:left;margin-left:464.5pt;margin-top:8.05pt;width:75.05pt;height:19.3pt;z-index:251598848" o:allowincell="f" filled="f" stroked="f" strokecolor="lime" strokeweight=".25pt">
            <v:textbox inset="0,0,0,0">
              <w:txbxContent>
                <w:p w14:paraId="49EE2F61" w14:textId="77777777" w:rsidR="002E0A2D" w:rsidRDefault="002E0A2D" w:rsidP="008D7765">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Style w:val="big-number"/>
          <w:rtl/>
        </w:rPr>
        <w:t>31.</w:t>
      </w:r>
      <w:r>
        <w:rPr>
          <w:rStyle w:val="big-number"/>
          <w:rtl/>
        </w:rPr>
        <w:tab/>
      </w:r>
      <w:r>
        <w:rPr>
          <w:rStyle w:val="default"/>
          <w:rFonts w:cs="FrankRuehl"/>
          <w:rtl/>
        </w:rPr>
        <w:t>(</w:t>
      </w:r>
      <w:r w:rsidR="00A20AE4">
        <w:rPr>
          <w:rStyle w:val="default"/>
          <w:rFonts w:cs="FrankRuehl" w:hint="cs"/>
          <w:rtl/>
        </w:rPr>
        <w:t>בוטל).</w:t>
      </w:r>
    </w:p>
    <w:p w14:paraId="1AEB35BD" w14:textId="77777777" w:rsidR="00C32B81" w:rsidRPr="007C7E23" w:rsidRDefault="00C32B81" w:rsidP="00C32B81">
      <w:pPr>
        <w:pStyle w:val="P00"/>
        <w:spacing w:before="0"/>
        <w:ind w:left="0" w:right="1134"/>
        <w:rPr>
          <w:rFonts w:hint="cs"/>
          <w:b/>
          <w:bCs/>
          <w:vanish/>
          <w:szCs w:val="20"/>
          <w:shd w:val="clear" w:color="auto" w:fill="FFFF99"/>
          <w:rtl/>
        </w:rPr>
      </w:pPr>
      <w:bookmarkStart w:id="135" w:name="Rov169"/>
      <w:r w:rsidRPr="007C7E23">
        <w:rPr>
          <w:rFonts w:hint="cs"/>
          <w:vanish/>
          <w:color w:val="FF0000"/>
          <w:szCs w:val="20"/>
          <w:shd w:val="clear" w:color="auto" w:fill="FFFF99"/>
          <w:rtl/>
        </w:rPr>
        <w:t>מיום 22.11.1979</w:t>
      </w:r>
    </w:p>
    <w:p w14:paraId="4C795A51" w14:textId="77777777" w:rsidR="00C32B81" w:rsidRPr="007C7E23" w:rsidRDefault="00C32B81"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w:t>
      </w:r>
      <w:r w:rsidR="00DC0CD7" w:rsidRPr="007C7E23">
        <w:rPr>
          <w:rFonts w:hint="cs"/>
          <w:b/>
          <w:bCs/>
          <w:vanish/>
          <w:szCs w:val="20"/>
          <w:shd w:val="clear" w:color="auto" w:fill="FFFF99"/>
          <w:rtl/>
        </w:rPr>
        <w:t xml:space="preserve"> 6</w:t>
      </w:r>
    </w:p>
    <w:p w14:paraId="668ABA47" w14:textId="77777777" w:rsidR="00C32B81" w:rsidRPr="007C7E23" w:rsidRDefault="00C32B81" w:rsidP="00C32B8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9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946</w:t>
        </w:r>
      </w:hyperlink>
      <w:r w:rsidRPr="007C7E23">
        <w:rPr>
          <w:rFonts w:hint="cs"/>
          <w:vanish/>
          <w:sz w:val="20"/>
          <w:szCs w:val="20"/>
          <w:shd w:val="clear" w:color="auto" w:fill="FFFF99"/>
          <w:rtl/>
        </w:rPr>
        <w:t xml:space="preserve"> מיום 22.11.1979 עמ' 9 (</w:t>
      </w:r>
      <w:hyperlink r:id="rId194" w:history="1">
        <w:r w:rsidRPr="007C7E23">
          <w:rPr>
            <w:rStyle w:val="Hyperlink"/>
            <w:rFonts w:hint="cs"/>
            <w:vanish/>
            <w:sz w:val="20"/>
            <w:szCs w:val="20"/>
            <w:shd w:val="clear" w:color="auto" w:fill="FFFF99"/>
            <w:rtl/>
          </w:rPr>
          <w:t>ה"ח 1376</w:t>
        </w:r>
      </w:hyperlink>
      <w:r w:rsidRPr="007C7E23">
        <w:rPr>
          <w:rFonts w:hint="cs"/>
          <w:vanish/>
          <w:sz w:val="20"/>
          <w:szCs w:val="20"/>
          <w:shd w:val="clear" w:color="auto" w:fill="FFFF99"/>
          <w:rtl/>
        </w:rPr>
        <w:t>)</w:t>
      </w:r>
    </w:p>
    <w:p w14:paraId="7319225C" w14:textId="77777777" w:rsidR="00C32B81" w:rsidRPr="007C7E23" w:rsidRDefault="007B3D9D" w:rsidP="007B3D9D">
      <w:pPr>
        <w:pStyle w:val="P00"/>
        <w:ind w:left="0" w:right="1134"/>
        <w:rPr>
          <w:rStyle w:val="default"/>
          <w:rFonts w:cs="FrankRuehl" w:hint="cs"/>
          <w:vanish/>
          <w:shd w:val="clear" w:color="auto" w:fill="FFFF99"/>
          <w:rtl/>
        </w:rPr>
      </w:pPr>
      <w:r w:rsidRPr="007C7E23">
        <w:rPr>
          <w:rStyle w:val="default"/>
          <w:rFonts w:cs="FrankRuehl" w:hint="cs"/>
          <w:vanish/>
          <w:sz w:val="22"/>
          <w:szCs w:val="22"/>
          <w:shd w:val="clear" w:color="auto" w:fill="FFFF99"/>
          <w:rtl/>
        </w:rPr>
        <w:tab/>
        <w:t>(1)</w:t>
      </w:r>
      <w:r w:rsidRPr="007C7E23">
        <w:rPr>
          <w:rStyle w:val="default"/>
          <w:rFonts w:cs="FrankRuehl" w:hint="cs"/>
          <w:vanish/>
          <w:sz w:val="22"/>
          <w:szCs w:val="22"/>
          <w:shd w:val="clear" w:color="auto" w:fill="FFFF99"/>
          <w:rtl/>
        </w:rPr>
        <w:tab/>
        <w:t xml:space="preserve">מקום שהוברר למנהל </w:t>
      </w:r>
      <w:r w:rsidRPr="007C7E23">
        <w:rPr>
          <w:rStyle w:val="default"/>
          <w:rFonts w:cs="FrankRuehl" w:hint="cs"/>
          <w:vanish/>
          <w:sz w:val="22"/>
          <w:szCs w:val="22"/>
          <w:u w:val="single"/>
          <w:shd w:val="clear" w:color="auto" w:fill="FFFF99"/>
          <w:rtl/>
        </w:rPr>
        <w:t>שחצרים חדלו לשמש כבית חולים או</w:t>
      </w:r>
      <w:r w:rsidRPr="007C7E23">
        <w:rPr>
          <w:rStyle w:val="default"/>
          <w:rFonts w:cs="FrankRuehl" w:hint="cs"/>
          <w:vanish/>
          <w:sz w:val="22"/>
          <w:szCs w:val="22"/>
          <w:shd w:val="clear" w:color="auto" w:fill="FFFF99"/>
          <w:rtl/>
        </w:rPr>
        <w:t xml:space="preserve"> כי מנהלו של בית חולים לא מלא אחרי הוראות הסעיפים 25 עד 30 ועד בכלל או אחרי כל תקנות שהתקינו עפ"י סעיף 33 או כי בית החולים או בית המרפא המתנהלים בצורה שאין בה כדי להיטיב את בריאותם ושלומם של החולים שנתקבלו בהם, רשאי הוא לבטל או להפסיק את רישום בית החולים את בית המרפא. כל מנהל של בית חולים או בית מרפא שרישומם בוטל או הופסק הרואה את עצמו נפגע ע"י הביטול או ההפסקה רשאי לערער לפני הנציב העליון תוך שלושה חדשים מתאריך הביטול או ההפסקה: בתנאי שהביטול או ההפסקה יהא להם תוקף מיד ולא יעכבום עד שתתקבל החלטת הנציב העליון בערעור.</w:t>
      </w:r>
    </w:p>
    <w:p w14:paraId="26482B32" w14:textId="77777777" w:rsidR="00D70056" w:rsidRPr="007C7E23" w:rsidRDefault="00D70056" w:rsidP="00D70056">
      <w:pPr>
        <w:pStyle w:val="P00"/>
        <w:spacing w:before="0"/>
        <w:ind w:left="0" w:right="1134"/>
        <w:rPr>
          <w:rFonts w:hint="cs"/>
          <w:vanish/>
          <w:color w:val="FF0000"/>
          <w:szCs w:val="20"/>
          <w:shd w:val="clear" w:color="auto" w:fill="FFFF99"/>
          <w:rtl/>
        </w:rPr>
      </w:pPr>
    </w:p>
    <w:p w14:paraId="39ADD5BC" w14:textId="77777777" w:rsidR="00D70056" w:rsidRPr="007C7E23" w:rsidRDefault="00D70056" w:rsidP="00D70056">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13.11.1991</w:t>
      </w:r>
    </w:p>
    <w:p w14:paraId="5CED6C74" w14:textId="77777777" w:rsidR="00D70056" w:rsidRPr="007C7E23" w:rsidRDefault="00D70056" w:rsidP="00D70056">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1B669235" w14:textId="77777777" w:rsidR="00D70056" w:rsidRPr="007C7E23" w:rsidRDefault="00D70056" w:rsidP="00D7005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9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12 (</w:t>
      </w:r>
      <w:hyperlink r:id="rId196"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4903BC97" w14:textId="77777777" w:rsidR="00D70056" w:rsidRPr="007C7E23" w:rsidRDefault="00D70056" w:rsidP="00D7005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ביטול סעיף 31</w:t>
      </w:r>
    </w:p>
    <w:p w14:paraId="2F66D5AE" w14:textId="77777777" w:rsidR="00D70056" w:rsidRPr="007C7E23" w:rsidRDefault="00D70056" w:rsidP="00D70056">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17205279" w14:textId="77777777" w:rsidR="00C32B81" w:rsidRPr="007C7E23" w:rsidRDefault="00C32B81" w:rsidP="00D70056">
      <w:pPr>
        <w:pStyle w:val="P00"/>
        <w:spacing w:before="20"/>
        <w:ind w:left="0" w:right="1134"/>
        <w:rPr>
          <w:rStyle w:val="default"/>
          <w:rFonts w:cs="Miriam" w:hint="cs"/>
          <w:strike/>
          <w:vanish/>
          <w:sz w:val="16"/>
          <w:szCs w:val="16"/>
          <w:shd w:val="clear" w:color="auto" w:fill="FFFF99"/>
          <w:rtl/>
        </w:rPr>
      </w:pPr>
      <w:r w:rsidRPr="007C7E23">
        <w:rPr>
          <w:rStyle w:val="default"/>
          <w:rFonts w:cs="Miriam" w:hint="cs"/>
          <w:strike/>
          <w:vanish/>
          <w:sz w:val="16"/>
          <w:szCs w:val="16"/>
          <w:shd w:val="clear" w:color="auto" w:fill="FFFF99"/>
          <w:rtl/>
        </w:rPr>
        <w:t>ביטולו והפסקתו של רישום</w:t>
      </w:r>
    </w:p>
    <w:p w14:paraId="4E08B2C4" w14:textId="77777777" w:rsidR="00D70056" w:rsidRPr="007C7E23" w:rsidRDefault="00C32B81" w:rsidP="00D70056">
      <w:pPr>
        <w:pStyle w:val="P00"/>
        <w:spacing w:before="0"/>
        <w:ind w:left="0" w:right="1134"/>
        <w:rPr>
          <w:rStyle w:val="default"/>
          <w:rFonts w:cs="FrankRuehl" w:hint="cs"/>
          <w:strike/>
          <w:vanish/>
          <w:shd w:val="clear" w:color="auto" w:fill="FFFF99"/>
          <w:rtl/>
        </w:rPr>
      </w:pPr>
      <w:r w:rsidRPr="007C7E23">
        <w:rPr>
          <w:rStyle w:val="default"/>
          <w:rFonts w:cs="FrankRuehl" w:hint="cs"/>
          <w:strike/>
          <w:vanish/>
          <w:sz w:val="22"/>
          <w:szCs w:val="22"/>
          <w:shd w:val="clear" w:color="auto" w:fill="FFFF99"/>
          <w:rtl/>
        </w:rPr>
        <w:t>31.</w:t>
      </w:r>
      <w:r w:rsidRPr="007C7E23">
        <w:rPr>
          <w:rStyle w:val="default"/>
          <w:rFonts w:cs="FrankRuehl" w:hint="cs"/>
          <w:strike/>
          <w:vanish/>
          <w:sz w:val="22"/>
          <w:szCs w:val="22"/>
          <w:shd w:val="clear" w:color="auto" w:fill="FFFF99"/>
          <w:rtl/>
        </w:rPr>
        <w:tab/>
      </w:r>
      <w:r w:rsidR="00D70056" w:rsidRPr="007C7E23">
        <w:rPr>
          <w:rStyle w:val="default"/>
          <w:rFonts w:cs="FrankRuehl" w:hint="cs"/>
          <w:strike/>
          <w:vanish/>
          <w:sz w:val="22"/>
          <w:szCs w:val="22"/>
          <w:shd w:val="clear" w:color="auto" w:fill="FFFF99"/>
          <w:rtl/>
        </w:rPr>
        <w:t>(1)</w:t>
      </w:r>
      <w:r w:rsidR="00D70056" w:rsidRPr="007C7E23">
        <w:rPr>
          <w:rStyle w:val="default"/>
          <w:rFonts w:cs="FrankRuehl" w:hint="cs"/>
          <w:strike/>
          <w:vanish/>
          <w:sz w:val="22"/>
          <w:szCs w:val="22"/>
          <w:shd w:val="clear" w:color="auto" w:fill="FFFF99"/>
          <w:rtl/>
        </w:rPr>
        <w:tab/>
        <w:t>מקום שהוברר למנהל שחצרים חדלו לשמש כבית חולים או כי מנהלו של בית חולים לא מלא אחרי הוראות הסעיפים 25 עד 30 ועד בכלל או אחרי כל תקנות שהתקינו עפ"י סעיף 33 או כי בית החולים או בית המרפא המתנהלים בצורה שאין בה כדי להיטיב את בריאותם ושלומם של החולים שנתקבלו בהם, רשאי הוא לבטל או להפסיק את רישום בית החולים את בית המרפא. כל מנהל של בית חולים או בית מרפא שרישומם בוטל או הופסק הרואה את עצמו נפגע ע"י הביטול או ההפסקה רשאי לערער לפני הנציב העליון תוך שלושה חדשים מתאריך הביטול או ההפסקה: בתנאי שהביטול או ההפסקה יהא להם תוקף מיד ולא יעכבום עד שתתקבל החלטת הנציב העליון בערעור.</w:t>
      </w:r>
    </w:p>
    <w:p w14:paraId="3EBED5A1" w14:textId="77777777" w:rsidR="00C32B81" w:rsidRPr="007E36BD" w:rsidRDefault="007A44EF" w:rsidP="007E36BD">
      <w:pPr>
        <w:pStyle w:val="P00"/>
        <w:spacing w:before="0"/>
        <w:ind w:left="0" w:right="1134"/>
        <w:rPr>
          <w:rStyle w:val="default"/>
          <w:rFonts w:cs="FrankRuehl" w:hint="cs"/>
          <w:strike/>
          <w:sz w:val="2"/>
          <w:szCs w:val="2"/>
          <w:rtl/>
        </w:rPr>
      </w:pP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(2)</w:t>
      </w:r>
      <w:r w:rsidRPr="007C7E23">
        <w:rPr>
          <w:rStyle w:val="default"/>
          <w:rFonts w:cs="FrankRuehl" w:hint="cs"/>
          <w:strike/>
          <w:vanish/>
          <w:sz w:val="22"/>
          <w:szCs w:val="22"/>
          <w:shd w:val="clear" w:color="auto" w:fill="FFFF99"/>
          <w:rtl/>
        </w:rPr>
        <w:tab/>
        <w:t>עם ביטולו או הפסקתו של רישום בית חולים או בית מרפא עפ"י סעיף-קטן (1), יסגרו איתם מיד בפני קבלת חולים חדשים והחולים הפנימיים שנשארו בו ישוחררו או יעבירום לבית חולים או לבית מרפא אחרים, בהתאם להוראות המנהל, או יעצרום שם עד שלדעת המנהל יוכל להעבירם כך. עצירת חולים עד שיהיו ראויים להעברה מבחינת מצב מבריאותם בהתאם להוראות המנהל כאמור לעיל, אין רואין אותה כעברה  על סעיף 25.</w:t>
      </w:r>
      <w:r w:rsidR="00C32B81" w:rsidRPr="007C7E23">
        <w:rPr>
          <w:rStyle w:val="default"/>
          <w:rFonts w:cs="FrankRuehl" w:hint="cs"/>
          <w:strike/>
          <w:vanish/>
          <w:sz w:val="22"/>
          <w:szCs w:val="22"/>
          <w:shd w:val="clear" w:color="auto" w:fill="FFFF99"/>
          <w:rtl/>
        </w:rPr>
        <w:t xml:space="preserve"> </w:t>
      </w:r>
      <w:bookmarkEnd w:id="135"/>
    </w:p>
    <w:p w14:paraId="3A1665D1" w14:textId="77777777" w:rsidR="00D46DCD" w:rsidRPr="007E36BD" w:rsidRDefault="00D46DCD" w:rsidP="00A20AE4">
      <w:pPr>
        <w:pStyle w:val="P00"/>
        <w:spacing w:before="72"/>
        <w:ind w:left="0" w:right="1134"/>
        <w:rPr>
          <w:rStyle w:val="default"/>
          <w:rFonts w:cs="FrankRuehl" w:hint="cs"/>
          <w:rtl/>
        </w:rPr>
      </w:pPr>
      <w:r w:rsidRPr="007E36BD">
        <w:rPr>
          <w:lang w:val="he-IL"/>
        </w:rPr>
        <w:pict w14:anchorId="193A6D38">
          <v:rect id="_x0000_s2118" style="position:absolute;left:0;text-align:left;margin-left:464.5pt;margin-top:8.05pt;width:75.05pt;height:21pt;z-index:251599872" o:allowincell="f" filled="f" stroked="f" strokecolor="lime" strokeweight=".25pt">
            <v:textbox inset="0,0,0,0">
              <w:txbxContent>
                <w:p w14:paraId="7CAC74F1" w14:textId="77777777" w:rsidR="002E0A2D" w:rsidRDefault="002E0A2D" w:rsidP="008D7765">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sidRPr="007E36BD">
        <w:rPr>
          <w:rStyle w:val="big-number"/>
          <w:rtl/>
        </w:rPr>
        <w:t>32.</w:t>
      </w:r>
      <w:r w:rsidRPr="007E36BD">
        <w:rPr>
          <w:rStyle w:val="big-number"/>
          <w:rtl/>
        </w:rPr>
        <w:tab/>
      </w:r>
      <w:r w:rsidRPr="007E36BD">
        <w:rPr>
          <w:rStyle w:val="default"/>
          <w:rFonts w:cs="FrankRuehl"/>
          <w:rtl/>
        </w:rPr>
        <w:t>(</w:t>
      </w:r>
      <w:r w:rsidR="00A20AE4">
        <w:rPr>
          <w:rStyle w:val="default"/>
          <w:rFonts w:cs="FrankRuehl" w:hint="cs"/>
          <w:rtl/>
        </w:rPr>
        <w:t>בוטל).</w:t>
      </w:r>
    </w:p>
    <w:p w14:paraId="084CE516" w14:textId="77777777" w:rsidR="00BF1FA5" w:rsidRPr="007C7E23" w:rsidRDefault="00BF1FA5" w:rsidP="00BF1FA5">
      <w:pPr>
        <w:pStyle w:val="P00"/>
        <w:spacing w:before="0"/>
        <w:ind w:left="0" w:right="1134"/>
        <w:rPr>
          <w:rFonts w:hint="cs"/>
          <w:b/>
          <w:bCs/>
          <w:vanish/>
          <w:szCs w:val="20"/>
          <w:shd w:val="clear" w:color="auto" w:fill="FFFF99"/>
          <w:rtl/>
        </w:rPr>
      </w:pPr>
      <w:bookmarkStart w:id="136" w:name="Rov170"/>
      <w:r w:rsidRPr="007C7E23">
        <w:rPr>
          <w:rFonts w:hint="cs"/>
          <w:vanish/>
          <w:color w:val="FF0000"/>
          <w:szCs w:val="20"/>
          <w:shd w:val="clear" w:color="auto" w:fill="FFFF99"/>
          <w:rtl/>
        </w:rPr>
        <w:t>מיום 13.11.1991</w:t>
      </w:r>
    </w:p>
    <w:p w14:paraId="08FD2E86" w14:textId="77777777" w:rsidR="00BF1FA5" w:rsidRPr="007C7E23" w:rsidRDefault="00BF1FA5" w:rsidP="00BF1FA5">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73EE80A0" w14:textId="77777777" w:rsidR="00BF1FA5" w:rsidRPr="007C7E23" w:rsidRDefault="00BF1FA5" w:rsidP="00BF1FA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9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12 (</w:t>
      </w:r>
      <w:hyperlink r:id="rId198"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1FC971F0" w14:textId="77777777" w:rsidR="00BF1FA5" w:rsidRPr="007C7E23" w:rsidRDefault="00BF1FA5" w:rsidP="00BF1FA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ביטול סעיף 32</w:t>
      </w:r>
    </w:p>
    <w:p w14:paraId="0E24C8C0" w14:textId="77777777" w:rsidR="00BF1FA5" w:rsidRPr="007C7E23" w:rsidRDefault="00BF1FA5" w:rsidP="00BF1FA5">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343628F2" w14:textId="77777777" w:rsidR="00BF1FA5" w:rsidRPr="007C7E23" w:rsidRDefault="00BF1FA5" w:rsidP="00BF1FA5">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עונש</w:t>
      </w:r>
    </w:p>
    <w:p w14:paraId="1CCD926D" w14:textId="77777777" w:rsidR="00BF1FA5" w:rsidRPr="007E36BD" w:rsidRDefault="00BF1FA5" w:rsidP="007E36BD">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7C7E23">
        <w:rPr>
          <w:rFonts w:hint="cs"/>
          <w:strike/>
          <w:vanish/>
          <w:sz w:val="20"/>
          <w:szCs w:val="20"/>
          <w:shd w:val="clear" w:color="auto" w:fill="FFFF99"/>
          <w:rtl/>
        </w:rPr>
        <w:t>32.</w:t>
      </w:r>
      <w:r w:rsidRPr="007C7E23">
        <w:rPr>
          <w:rFonts w:hint="cs"/>
          <w:strike/>
          <w:vanish/>
          <w:sz w:val="20"/>
          <w:szCs w:val="20"/>
          <w:shd w:val="clear" w:color="auto" w:fill="FFFF99"/>
          <w:rtl/>
        </w:rPr>
        <w:tab/>
        <w:t>כל העובר על הוראות הסעיפים 26 עד 30 ועד בכלל או על כל תקנות שהתקינו עפ"י סעיף 33, יאשם בעברה ויהא צפוי לקנס שלא יעלה על חמשים פונט.</w:t>
      </w:r>
      <w:bookmarkEnd w:id="136"/>
    </w:p>
    <w:p w14:paraId="15771027" w14:textId="77777777" w:rsidR="00D46DCD" w:rsidRDefault="00D46DCD" w:rsidP="00A20AE4">
      <w:pPr>
        <w:pStyle w:val="P00"/>
        <w:spacing w:before="72"/>
        <w:ind w:left="0" w:right="1134"/>
        <w:rPr>
          <w:rStyle w:val="default"/>
          <w:rFonts w:cs="FrankRuehl" w:hint="cs"/>
          <w:rtl/>
        </w:rPr>
      </w:pPr>
      <w:bookmarkStart w:id="137" w:name="Seif36"/>
      <w:bookmarkEnd w:id="137"/>
      <w:r>
        <w:rPr>
          <w:lang w:val="he-IL"/>
        </w:rPr>
        <w:pict w14:anchorId="717CBB9C">
          <v:rect id="_x0000_s2119" style="position:absolute;left:0;text-align:left;margin-left:464.5pt;margin-top:8.05pt;width:75.05pt;height:14.1pt;z-index:251600896" o:allowincell="f" filled="f" stroked="f" strokecolor="lime" strokeweight=".25pt">
            <v:textbox inset="0,0,0,0">
              <w:txbxContent>
                <w:p w14:paraId="03E222E7"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קנות</w:t>
                  </w:r>
                </w:p>
              </w:txbxContent>
            </v:textbox>
            <w10:anchorlock/>
          </v:rect>
        </w:pict>
      </w:r>
      <w:r>
        <w:rPr>
          <w:rStyle w:val="big-number"/>
          <w:rtl/>
        </w:rPr>
        <w:t>33.</w:t>
      </w:r>
      <w:r>
        <w:rPr>
          <w:rStyle w:val="big-number"/>
          <w:rtl/>
        </w:rPr>
        <w:tab/>
      </w:r>
      <w:r>
        <w:rPr>
          <w:rStyle w:val="default"/>
          <w:rFonts w:cs="FrankRuehl"/>
          <w:rtl/>
        </w:rPr>
        <w:t>ר</w:t>
      </w:r>
      <w:r>
        <w:rPr>
          <w:rStyle w:val="default"/>
          <w:rFonts w:cs="FrankRuehl" w:hint="cs"/>
          <w:rtl/>
        </w:rPr>
        <w:t xml:space="preserve">שאי המנהל להתקין תקנות בענין פתיחתם, רישומם, הנהגתם ופיקוחם של בתי חולים ובתי מרפא, והעתק מכל תקנות שהתקינו עפ"י סעיף זה יימסר לכל בית חולים ובית מרפא רשומים; בלא לפגוע </w:t>
      </w:r>
      <w:r>
        <w:rPr>
          <w:rStyle w:val="default"/>
          <w:rFonts w:cs="FrankRuehl"/>
          <w:rtl/>
        </w:rPr>
        <w:t>ב</w:t>
      </w:r>
      <w:r>
        <w:rPr>
          <w:rStyle w:val="default"/>
          <w:rFonts w:cs="FrankRuehl" w:hint="cs"/>
          <w:rtl/>
        </w:rPr>
        <w:t xml:space="preserve">כלליות הסמכויות הניתנות בסעיף זה, רשאי המנהל להתקין תקנות הקובעות את הדרישות בענין </w:t>
      </w:r>
      <w:r w:rsidR="00A20AE4">
        <w:rPr>
          <w:rStyle w:val="default"/>
          <w:rFonts w:cs="FrankRuehl"/>
          <w:rtl/>
        </w:rPr>
        <w:t>–</w:t>
      </w:r>
    </w:p>
    <w:p w14:paraId="13B3769F"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הסידורים הסניטריים; </w:t>
      </w:r>
    </w:p>
    <w:p w14:paraId="66DA6C0E"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שיכון לחולים ולאחיות;</w:t>
      </w:r>
    </w:p>
    <w:p w14:paraId="64703B10"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מקום לניתוחים, למעבדות, לפעולות עיקור וחיטוי, לבתי מרקחת ולשאר צרכים טכניים;</w:t>
      </w:r>
    </w:p>
    <w:p w14:paraId="4096B6D2"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האחיות, הן מבחינת הכשרותיהן והן מב</w:t>
      </w:r>
      <w:r>
        <w:rPr>
          <w:rStyle w:val="default"/>
          <w:rFonts w:cs="FrankRuehl"/>
          <w:rtl/>
        </w:rPr>
        <w:t>ח</w:t>
      </w:r>
      <w:r>
        <w:rPr>
          <w:rStyle w:val="default"/>
          <w:rFonts w:cs="FrankRuehl" w:hint="cs"/>
          <w:rtl/>
        </w:rPr>
        <w:t>ינת אימונן;</w:t>
      </w:r>
    </w:p>
    <w:p w14:paraId="70F0603E"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הכנתו ואגירתו של מזון, הן לחולים והן לחבר העובדים;</w:t>
      </w:r>
    </w:p>
    <w:p w14:paraId="50A90F14"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סידורים רפואיים וביתיים בדרך כלל;</w:t>
      </w:r>
    </w:p>
    <w:p w14:paraId="00B4431E"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סידורים לחיטוי ולמניעת התפשטותה של הידבקות;</w:t>
      </w:r>
    </w:p>
    <w:p w14:paraId="1E7F8900"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סידורים למקרה דליקה; </w:t>
      </w:r>
    </w:p>
    <w:p w14:paraId="1DB79A32" w14:textId="77777777" w:rsidR="00D46DCD" w:rsidRDefault="00D46DCD">
      <w:pPr>
        <w:pStyle w:val="P22"/>
        <w:spacing w:before="72"/>
        <w:ind w:left="1021" w:right="1134"/>
        <w:rPr>
          <w:rStyle w:val="default"/>
          <w:rFonts w:cs="FrankRuehl" w:hint="cs"/>
          <w:rtl/>
        </w:rPr>
      </w:pPr>
      <w:r>
        <w:rPr>
          <w:lang w:val="he-IL"/>
        </w:rPr>
        <w:pict w14:anchorId="59363E57">
          <v:rect id="_x0000_s2120" style="position:absolute;left:0;text-align:left;margin-left:464.5pt;margin-top:8.05pt;width:75.05pt;height:22pt;z-index:251601920" o:allowincell="f" filled="f" stroked="f" strokecolor="lime" strokeweight=".25pt">
            <v:textbox inset="0,0,0,0">
              <w:txbxContent>
                <w:p w14:paraId="5C5E315E" w14:textId="77777777" w:rsidR="002E0A2D" w:rsidRDefault="002E0A2D" w:rsidP="00131428">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קבלתם של חולים, לרבות הסדרת האשפוז על פי מקו</w:t>
      </w:r>
      <w:r>
        <w:rPr>
          <w:rStyle w:val="default"/>
          <w:rFonts w:cs="FrankRuehl"/>
          <w:rtl/>
        </w:rPr>
        <w:t>מ</w:t>
      </w:r>
      <w:r>
        <w:rPr>
          <w:rStyle w:val="default"/>
          <w:rFonts w:cs="FrankRuehl" w:hint="cs"/>
          <w:rtl/>
        </w:rPr>
        <w:t>ות מגוריהם של החולים ונהלי שחרור חולים;</w:t>
      </w:r>
    </w:p>
    <w:p w14:paraId="27A3434C" w14:textId="77777777" w:rsidR="00E724FE" w:rsidRPr="007C7E23" w:rsidRDefault="00E724FE" w:rsidP="00E724FE">
      <w:pPr>
        <w:pStyle w:val="P00"/>
        <w:spacing w:before="0"/>
        <w:ind w:left="1021" w:right="1134"/>
        <w:rPr>
          <w:rFonts w:hint="cs"/>
          <w:b/>
          <w:bCs/>
          <w:vanish/>
          <w:szCs w:val="20"/>
          <w:shd w:val="clear" w:color="auto" w:fill="FFFF99"/>
          <w:rtl/>
        </w:rPr>
      </w:pPr>
      <w:bookmarkStart w:id="138" w:name="Rov171"/>
      <w:r w:rsidRPr="007C7E23">
        <w:rPr>
          <w:rFonts w:hint="cs"/>
          <w:vanish/>
          <w:color w:val="FF0000"/>
          <w:szCs w:val="20"/>
          <w:shd w:val="clear" w:color="auto" w:fill="FFFF99"/>
          <w:rtl/>
        </w:rPr>
        <w:t>מיום 13.11.1991</w:t>
      </w:r>
    </w:p>
    <w:p w14:paraId="3D59959C" w14:textId="77777777" w:rsidR="00E724FE" w:rsidRPr="007C7E23" w:rsidRDefault="00E724FE" w:rsidP="00E724FE">
      <w:pPr>
        <w:pStyle w:val="P00"/>
        <w:spacing w:before="0"/>
        <w:ind w:left="1021" w:right="1134"/>
        <w:rPr>
          <w:rFonts w:hint="cs"/>
          <w:b/>
          <w:bCs/>
          <w:vanish/>
          <w:szCs w:val="20"/>
          <w:shd w:val="clear" w:color="auto" w:fill="FFFF99"/>
          <w:rtl/>
        </w:rPr>
      </w:pPr>
      <w:r w:rsidRPr="007C7E23">
        <w:rPr>
          <w:rFonts w:hint="cs"/>
          <w:b/>
          <w:bCs/>
          <w:vanish/>
          <w:szCs w:val="20"/>
          <w:shd w:val="clear" w:color="auto" w:fill="FFFF99"/>
          <w:rtl/>
        </w:rPr>
        <w:t>תיקון מס' 12</w:t>
      </w:r>
    </w:p>
    <w:p w14:paraId="30CD5F72" w14:textId="77777777" w:rsidR="00E724FE" w:rsidRPr="007C7E23" w:rsidRDefault="00E724FE" w:rsidP="00E724F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19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12 (</w:t>
      </w:r>
      <w:hyperlink r:id="rId200"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51D36B6F" w14:textId="77777777" w:rsidR="00E724FE" w:rsidRPr="007C7E23" w:rsidRDefault="00E724FE" w:rsidP="00E724FE">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7C7E23">
        <w:rPr>
          <w:rFonts w:hint="cs"/>
          <w:b/>
          <w:bCs/>
          <w:vanish/>
          <w:sz w:val="20"/>
          <w:szCs w:val="20"/>
          <w:shd w:val="clear" w:color="auto" w:fill="FFFF99"/>
          <w:rtl/>
        </w:rPr>
        <w:t>החלפת פסקה 33(ט)</w:t>
      </w:r>
    </w:p>
    <w:p w14:paraId="36CD650E" w14:textId="77777777" w:rsidR="00E724FE" w:rsidRPr="007C7E23" w:rsidRDefault="00E724FE" w:rsidP="00E724FE">
      <w:pPr>
        <w:pStyle w:val="footnote"/>
        <w:tabs>
          <w:tab w:val="left" w:pos="624"/>
          <w:tab w:val="left" w:pos="1021"/>
          <w:tab w:val="left" w:pos="1474"/>
          <w:tab w:val="left" w:pos="1928"/>
          <w:tab w:val="left" w:pos="2381"/>
          <w:tab w:val="left" w:pos="2835"/>
          <w:tab w:val="right" w:leader="dot" w:pos="6259"/>
        </w:tabs>
        <w:spacing w:before="60"/>
        <w:ind w:left="1021"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00AA9ADD" w14:textId="77777777" w:rsidR="00E724FE" w:rsidRPr="007E36BD" w:rsidRDefault="00E724FE" w:rsidP="007E36BD">
      <w:pPr>
        <w:pStyle w:val="footnote"/>
        <w:tabs>
          <w:tab w:val="left" w:pos="624"/>
          <w:tab w:val="left" w:pos="1021"/>
          <w:tab w:val="left" w:pos="1474"/>
          <w:tab w:val="left" w:pos="1928"/>
          <w:tab w:val="left" w:pos="2381"/>
          <w:tab w:val="left" w:pos="2835"/>
          <w:tab w:val="right" w:leader="dot" w:pos="6259"/>
        </w:tabs>
        <w:ind w:left="1021" w:right="1134"/>
        <w:rPr>
          <w:rFonts w:hint="cs"/>
          <w:strike/>
          <w:sz w:val="2"/>
          <w:szCs w:val="2"/>
          <w:rtl/>
        </w:rPr>
      </w:pPr>
      <w:r w:rsidRPr="007C7E23">
        <w:rPr>
          <w:rFonts w:hint="cs"/>
          <w:strike/>
          <w:vanish/>
          <w:shd w:val="clear" w:color="auto" w:fill="FFFF99"/>
          <w:rtl/>
        </w:rPr>
        <w:t>(ט)</w:t>
      </w:r>
      <w:r w:rsidRPr="007C7E23">
        <w:rPr>
          <w:rFonts w:hint="cs"/>
          <w:strike/>
          <w:vanish/>
          <w:shd w:val="clear" w:color="auto" w:fill="FFFF99"/>
          <w:rtl/>
        </w:rPr>
        <w:tab/>
        <w:t>קבלתם ושחרורם של חולים והנהלת פנקסים ורשימות והפיקוח עליהם;</w:t>
      </w:r>
      <w:bookmarkEnd w:id="138"/>
    </w:p>
    <w:p w14:paraId="2C03BC6B"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שעות העבודה ותנאי העבודה לאחיות;</w:t>
      </w:r>
    </w:p>
    <w:p w14:paraId="26602E30" w14:textId="77777777" w:rsidR="00D46DCD" w:rsidRDefault="00D46DCD">
      <w:pPr>
        <w:pStyle w:val="P22"/>
        <w:spacing w:before="72"/>
        <w:ind w:left="1021" w:right="1134"/>
        <w:rPr>
          <w:rStyle w:val="default"/>
          <w:rFonts w:cs="FrankRuehl"/>
          <w:rtl/>
        </w:rPr>
      </w:pPr>
      <w:r>
        <w:rPr>
          <w:lang w:val="he-IL"/>
        </w:rPr>
        <w:pict w14:anchorId="11027463">
          <v:rect id="_x0000_s2121" style="position:absolute;left:0;text-align:left;margin-left:464.5pt;margin-top:8.05pt;width:75.05pt;height:23.8pt;z-index:251602944" o:allowincell="f" filled="f" stroked="f" strokecolor="lime" strokeweight=".25pt">
            <v:textbox inset="0,0,0,0">
              <w:txbxContent>
                <w:p w14:paraId="1212CD89" w14:textId="77777777" w:rsidR="002E0A2D" w:rsidRDefault="002E0A2D" w:rsidP="00131428">
                  <w:pPr>
                    <w:spacing w:line="160" w:lineRule="exact"/>
                    <w:jc w:val="left"/>
                    <w:rPr>
                      <w:rFonts w:cs="Miriam"/>
                      <w:noProof/>
                      <w:szCs w:val="18"/>
                      <w:rtl/>
                    </w:rPr>
                  </w:pPr>
                  <w:r>
                    <w:rPr>
                      <w:rFonts w:cs="Miriam" w:hint="cs"/>
                      <w:szCs w:val="18"/>
                      <w:rtl/>
                    </w:rPr>
                    <w:t xml:space="preserve">(תיקון מס' 14) </w:t>
                  </w:r>
                  <w:r>
                    <w:rPr>
                      <w:rFonts w:cs="Miriam"/>
                      <w:szCs w:val="18"/>
                      <w:rtl/>
                    </w:rPr>
                    <w:t>ת</w:t>
                  </w:r>
                  <w:r>
                    <w:rPr>
                      <w:rFonts w:cs="Miriam" w:hint="cs"/>
                      <w:szCs w:val="18"/>
                      <w:rtl/>
                    </w:rPr>
                    <w:t>שנ"ג-1993</w:t>
                  </w:r>
                </w:p>
              </w:txbxContent>
            </v:textbox>
            <w10:anchorlock/>
          </v:rect>
        </w:pict>
      </w: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ניהול מקצועי;</w:t>
      </w:r>
    </w:p>
    <w:p w14:paraId="52D8BA32" w14:textId="77777777" w:rsidR="00764A8A" w:rsidRPr="007C7E23" w:rsidRDefault="00764A8A" w:rsidP="00764A8A">
      <w:pPr>
        <w:pStyle w:val="P00"/>
        <w:spacing w:before="0"/>
        <w:ind w:left="1021" w:right="1134"/>
        <w:rPr>
          <w:rFonts w:hint="cs"/>
          <w:b/>
          <w:bCs/>
          <w:vanish/>
          <w:szCs w:val="20"/>
          <w:shd w:val="clear" w:color="auto" w:fill="FFFF99"/>
          <w:rtl/>
        </w:rPr>
      </w:pPr>
      <w:bookmarkStart w:id="139" w:name="Rov172"/>
      <w:r w:rsidRPr="007C7E23">
        <w:rPr>
          <w:rFonts w:hint="cs"/>
          <w:vanish/>
          <w:color w:val="FF0000"/>
          <w:szCs w:val="20"/>
          <w:shd w:val="clear" w:color="auto" w:fill="FFFF99"/>
          <w:rtl/>
        </w:rPr>
        <w:t>מיום 28.7.1993</w:t>
      </w:r>
    </w:p>
    <w:p w14:paraId="5F6BEEAF" w14:textId="77777777" w:rsidR="00764A8A" w:rsidRPr="007C7E23" w:rsidRDefault="00764A8A" w:rsidP="00764A8A">
      <w:pPr>
        <w:pStyle w:val="P00"/>
        <w:spacing w:before="0"/>
        <w:ind w:left="1021" w:right="1134"/>
        <w:rPr>
          <w:rFonts w:hint="cs"/>
          <w:b/>
          <w:bCs/>
          <w:vanish/>
          <w:szCs w:val="20"/>
          <w:shd w:val="clear" w:color="auto" w:fill="FFFF99"/>
          <w:rtl/>
        </w:rPr>
      </w:pPr>
      <w:r w:rsidRPr="007C7E23">
        <w:rPr>
          <w:rFonts w:hint="cs"/>
          <w:b/>
          <w:bCs/>
          <w:vanish/>
          <w:szCs w:val="20"/>
          <w:shd w:val="clear" w:color="auto" w:fill="FFFF99"/>
          <w:rtl/>
        </w:rPr>
        <w:t>תיקון מס' 14</w:t>
      </w:r>
    </w:p>
    <w:p w14:paraId="4AB0A1EA" w14:textId="77777777" w:rsidR="00764A8A" w:rsidRPr="007C7E23" w:rsidRDefault="00764A8A" w:rsidP="00764A8A">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20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תשנ"ג מס' 1428</w:t>
        </w:r>
      </w:hyperlink>
      <w:r w:rsidRPr="007C7E23">
        <w:rPr>
          <w:rFonts w:hint="cs"/>
          <w:vanish/>
          <w:sz w:val="20"/>
          <w:szCs w:val="20"/>
          <w:shd w:val="clear" w:color="auto" w:fill="FFFF99"/>
          <w:rtl/>
        </w:rPr>
        <w:t xml:space="preserve"> מיום 28.7.1993 עמ' 143 (</w:t>
      </w:r>
      <w:hyperlink r:id="rId202" w:history="1">
        <w:r w:rsidRPr="007C7E23">
          <w:rPr>
            <w:rStyle w:val="Hyperlink"/>
            <w:rFonts w:hint="cs"/>
            <w:vanish/>
            <w:sz w:val="20"/>
            <w:szCs w:val="20"/>
            <w:shd w:val="clear" w:color="auto" w:fill="FFFF99"/>
            <w:rtl/>
          </w:rPr>
          <w:t>ה"ח 2087</w:t>
        </w:r>
      </w:hyperlink>
      <w:r w:rsidRPr="007C7E23">
        <w:rPr>
          <w:rFonts w:hint="cs"/>
          <w:vanish/>
          <w:sz w:val="20"/>
          <w:szCs w:val="20"/>
          <w:shd w:val="clear" w:color="auto" w:fill="FFFF99"/>
          <w:rtl/>
        </w:rPr>
        <w:t xml:space="preserve">) </w:t>
      </w:r>
    </w:p>
    <w:p w14:paraId="75406EE3" w14:textId="77777777" w:rsidR="00764A8A" w:rsidRPr="007E36BD" w:rsidRDefault="00764A8A" w:rsidP="007E36BD">
      <w:pPr>
        <w:pStyle w:val="footnote"/>
        <w:tabs>
          <w:tab w:val="left" w:pos="624"/>
          <w:tab w:val="left" w:pos="1021"/>
          <w:tab w:val="left" w:pos="1474"/>
          <w:tab w:val="left" w:pos="1928"/>
          <w:tab w:val="left" w:pos="2381"/>
          <w:tab w:val="left" w:pos="2835"/>
          <w:tab w:val="right" w:leader="dot" w:pos="6259"/>
        </w:tabs>
        <w:ind w:left="1021" w:right="1134"/>
        <w:rPr>
          <w:rFonts w:hint="cs"/>
          <w:b/>
          <w:bCs/>
          <w:sz w:val="2"/>
          <w:szCs w:val="2"/>
          <w:rtl/>
        </w:rPr>
      </w:pPr>
      <w:r w:rsidRPr="007C7E23">
        <w:rPr>
          <w:rFonts w:hint="cs"/>
          <w:b/>
          <w:bCs/>
          <w:vanish/>
          <w:sz w:val="20"/>
          <w:szCs w:val="20"/>
          <w:shd w:val="clear" w:color="auto" w:fill="FFFF99"/>
          <w:rtl/>
        </w:rPr>
        <w:t>הוספת פסקה 33(יא)</w:t>
      </w:r>
      <w:bookmarkEnd w:id="139"/>
    </w:p>
    <w:p w14:paraId="43EAF559" w14:textId="77777777" w:rsidR="00D46DCD" w:rsidRDefault="00D46DCD">
      <w:pPr>
        <w:pStyle w:val="P22"/>
        <w:spacing w:before="72"/>
        <w:ind w:left="1021" w:right="1134"/>
        <w:rPr>
          <w:rStyle w:val="default"/>
          <w:rFonts w:cs="FrankRuehl" w:hint="cs"/>
          <w:rtl/>
        </w:rPr>
      </w:pPr>
      <w:r>
        <w:rPr>
          <w:lang w:val="he-IL"/>
        </w:rPr>
        <w:pict w14:anchorId="2637B935">
          <v:rect id="_x0000_s2122" style="position:absolute;left:0;text-align:left;margin-left:464.5pt;margin-top:8.05pt;width:75.05pt;height:17.8pt;z-index:251603968" o:allowincell="f" filled="f" stroked="f" strokecolor="lime" strokeweight=".25pt">
            <v:textbox inset="0,0,0,0">
              <w:txbxContent>
                <w:p w14:paraId="699F2B36" w14:textId="77777777" w:rsidR="002E0A2D" w:rsidRDefault="002E0A2D" w:rsidP="00131428">
                  <w:pPr>
                    <w:spacing w:line="160" w:lineRule="exact"/>
                    <w:jc w:val="left"/>
                    <w:rPr>
                      <w:rFonts w:cs="Miriam"/>
                      <w:noProof/>
                      <w:szCs w:val="18"/>
                      <w:rtl/>
                    </w:rPr>
                  </w:pPr>
                  <w:r>
                    <w:rPr>
                      <w:rFonts w:cs="Miriam" w:hint="cs"/>
                      <w:szCs w:val="18"/>
                      <w:rtl/>
                    </w:rPr>
                    <w:t>(תיקון מס' 14) תשנ"ג-1993</w:t>
                  </w:r>
                </w:p>
              </w:txbxContent>
            </v:textbox>
            <w10:anchorlock/>
          </v:rect>
        </w:pict>
      </w: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טיפול רפואי נאות בחולים.</w:t>
      </w:r>
    </w:p>
    <w:p w14:paraId="27D32CFA" w14:textId="77777777" w:rsidR="00764A8A" w:rsidRPr="007C7E23" w:rsidRDefault="00764A8A" w:rsidP="00764A8A">
      <w:pPr>
        <w:pStyle w:val="P00"/>
        <w:spacing w:before="0"/>
        <w:ind w:left="1021" w:right="1134"/>
        <w:rPr>
          <w:rFonts w:hint="cs"/>
          <w:b/>
          <w:bCs/>
          <w:vanish/>
          <w:szCs w:val="20"/>
          <w:shd w:val="clear" w:color="auto" w:fill="FFFF99"/>
          <w:rtl/>
        </w:rPr>
      </w:pPr>
      <w:bookmarkStart w:id="140" w:name="Rov173"/>
      <w:r w:rsidRPr="007C7E23">
        <w:rPr>
          <w:rFonts w:hint="cs"/>
          <w:vanish/>
          <w:color w:val="FF0000"/>
          <w:szCs w:val="20"/>
          <w:shd w:val="clear" w:color="auto" w:fill="FFFF99"/>
          <w:rtl/>
        </w:rPr>
        <w:t>מיום 28.7.1993</w:t>
      </w:r>
    </w:p>
    <w:p w14:paraId="6B713DE5" w14:textId="77777777" w:rsidR="00764A8A" w:rsidRPr="007C7E23" w:rsidRDefault="00764A8A" w:rsidP="00764A8A">
      <w:pPr>
        <w:pStyle w:val="P00"/>
        <w:spacing w:before="0"/>
        <w:ind w:left="1021" w:right="1134"/>
        <w:rPr>
          <w:rFonts w:hint="cs"/>
          <w:b/>
          <w:bCs/>
          <w:vanish/>
          <w:szCs w:val="20"/>
          <w:shd w:val="clear" w:color="auto" w:fill="FFFF99"/>
          <w:rtl/>
        </w:rPr>
      </w:pPr>
      <w:r w:rsidRPr="007C7E23">
        <w:rPr>
          <w:rFonts w:hint="cs"/>
          <w:b/>
          <w:bCs/>
          <w:vanish/>
          <w:szCs w:val="20"/>
          <w:shd w:val="clear" w:color="auto" w:fill="FFFF99"/>
          <w:rtl/>
        </w:rPr>
        <w:t>תיקון מס' 14</w:t>
      </w:r>
    </w:p>
    <w:p w14:paraId="72607A8A" w14:textId="77777777" w:rsidR="00764A8A" w:rsidRPr="007C7E23" w:rsidRDefault="00764A8A" w:rsidP="00764A8A">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20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תשנ"ג מס' 1428</w:t>
        </w:r>
      </w:hyperlink>
      <w:r w:rsidRPr="007C7E23">
        <w:rPr>
          <w:rFonts w:hint="cs"/>
          <w:vanish/>
          <w:sz w:val="20"/>
          <w:szCs w:val="20"/>
          <w:shd w:val="clear" w:color="auto" w:fill="FFFF99"/>
          <w:rtl/>
        </w:rPr>
        <w:t xml:space="preserve"> מיום 28.7.1993 עמ' 143 (</w:t>
      </w:r>
      <w:hyperlink r:id="rId204" w:history="1">
        <w:r w:rsidRPr="007C7E23">
          <w:rPr>
            <w:rStyle w:val="Hyperlink"/>
            <w:rFonts w:hint="cs"/>
            <w:vanish/>
            <w:sz w:val="20"/>
            <w:szCs w:val="20"/>
            <w:shd w:val="clear" w:color="auto" w:fill="FFFF99"/>
            <w:rtl/>
          </w:rPr>
          <w:t>ה"ח 2087</w:t>
        </w:r>
      </w:hyperlink>
      <w:r w:rsidRPr="007C7E23">
        <w:rPr>
          <w:rFonts w:hint="cs"/>
          <w:vanish/>
          <w:sz w:val="20"/>
          <w:szCs w:val="20"/>
          <w:shd w:val="clear" w:color="auto" w:fill="FFFF99"/>
          <w:rtl/>
        </w:rPr>
        <w:t xml:space="preserve">) </w:t>
      </w:r>
    </w:p>
    <w:p w14:paraId="7A4A062D" w14:textId="77777777" w:rsidR="00764A8A" w:rsidRPr="007E36BD" w:rsidRDefault="00764A8A" w:rsidP="007E36BD">
      <w:pPr>
        <w:pStyle w:val="footnote"/>
        <w:tabs>
          <w:tab w:val="left" w:pos="624"/>
          <w:tab w:val="left" w:pos="1021"/>
          <w:tab w:val="left" w:pos="1474"/>
          <w:tab w:val="left" w:pos="1928"/>
          <w:tab w:val="left" w:pos="2381"/>
          <w:tab w:val="left" w:pos="2835"/>
          <w:tab w:val="right" w:leader="dot" w:pos="6259"/>
        </w:tabs>
        <w:ind w:left="1021" w:right="1134"/>
        <w:rPr>
          <w:rFonts w:hint="cs"/>
          <w:b/>
          <w:bCs/>
          <w:sz w:val="2"/>
          <w:szCs w:val="2"/>
          <w:rtl/>
        </w:rPr>
      </w:pPr>
      <w:r w:rsidRPr="007C7E23">
        <w:rPr>
          <w:rFonts w:hint="cs"/>
          <w:b/>
          <w:bCs/>
          <w:vanish/>
          <w:sz w:val="20"/>
          <w:szCs w:val="20"/>
          <w:shd w:val="clear" w:color="auto" w:fill="FFFF99"/>
          <w:rtl/>
        </w:rPr>
        <w:t>הוספת פסקה 33(יב)</w:t>
      </w:r>
      <w:bookmarkEnd w:id="140"/>
    </w:p>
    <w:p w14:paraId="04DBEAE8" w14:textId="77777777" w:rsidR="00D46DCD" w:rsidRDefault="00D46DCD">
      <w:pPr>
        <w:pStyle w:val="medium-header"/>
        <w:keepNext w:val="0"/>
        <w:keepLines w:val="0"/>
        <w:ind w:left="0" w:right="1134"/>
        <w:rPr>
          <w:rFonts w:hint="cs"/>
          <w:rtl/>
        </w:rPr>
      </w:pPr>
      <w:r>
        <w:rPr>
          <w:lang w:val="he-IL"/>
        </w:rPr>
        <w:pict w14:anchorId="42C8E56B">
          <v:rect id="_x0000_s2123" style="position:absolute;left:0;text-align:left;margin-left:464.5pt;margin-top:8.05pt;width:75.05pt;height:22.8pt;z-index:251604992" o:allowincell="f" filled="f" stroked="f" strokecolor="lime" strokeweight=".25pt">
            <v:textbox style="mso-next-textbox:#_x0000_s2123" inset="0,0,0,0">
              <w:txbxContent>
                <w:p w14:paraId="18287146" w14:textId="77777777" w:rsidR="002E0A2D" w:rsidRDefault="002E0A2D" w:rsidP="00131428">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tl/>
        </w:rPr>
        <w:t>ר</w:t>
      </w:r>
      <w:r>
        <w:rPr>
          <w:rFonts w:hint="cs"/>
          <w:rtl/>
        </w:rPr>
        <w:t>ישום מרפאות</w:t>
      </w:r>
    </w:p>
    <w:p w14:paraId="03CF71D2" w14:textId="77777777" w:rsidR="005F155B" w:rsidRPr="007C7E23" w:rsidRDefault="005F155B" w:rsidP="005F155B">
      <w:pPr>
        <w:pStyle w:val="P00"/>
        <w:spacing w:before="0"/>
        <w:ind w:left="0" w:right="1134"/>
        <w:rPr>
          <w:rFonts w:hint="cs"/>
          <w:b/>
          <w:bCs/>
          <w:vanish/>
          <w:szCs w:val="20"/>
          <w:shd w:val="clear" w:color="auto" w:fill="FFFF99"/>
          <w:rtl/>
        </w:rPr>
      </w:pPr>
      <w:bookmarkStart w:id="141" w:name="Rov174"/>
      <w:r w:rsidRPr="007C7E23">
        <w:rPr>
          <w:rFonts w:hint="cs"/>
          <w:vanish/>
          <w:color w:val="FF0000"/>
          <w:szCs w:val="20"/>
          <w:shd w:val="clear" w:color="auto" w:fill="FFFF99"/>
          <w:rtl/>
        </w:rPr>
        <w:t>מיום 13.11.1991</w:t>
      </w:r>
    </w:p>
    <w:p w14:paraId="484E26DB" w14:textId="77777777" w:rsidR="005F155B" w:rsidRPr="007C7E23" w:rsidRDefault="005F155B" w:rsidP="005F155B">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793587C8" w14:textId="77777777" w:rsidR="005F155B" w:rsidRPr="007C7E23" w:rsidRDefault="005F155B" w:rsidP="005F155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0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12 (</w:t>
      </w:r>
      <w:hyperlink r:id="rId206"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15A6F6E6" w14:textId="77777777" w:rsidR="005F155B" w:rsidRPr="007E36BD" w:rsidRDefault="005F155B"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הכותרת "רישום מרפאות"</w:t>
      </w:r>
      <w:bookmarkEnd w:id="141"/>
    </w:p>
    <w:p w14:paraId="415A971E" w14:textId="77777777" w:rsidR="00D46DCD" w:rsidRDefault="00D46DCD" w:rsidP="00A20AE4">
      <w:pPr>
        <w:pStyle w:val="P00"/>
        <w:spacing w:before="72"/>
        <w:ind w:left="0" w:right="1134"/>
        <w:rPr>
          <w:rStyle w:val="default"/>
          <w:rFonts w:cs="FrankRuehl" w:hint="cs"/>
          <w:rtl/>
        </w:rPr>
      </w:pPr>
      <w:bookmarkStart w:id="142" w:name="Seif37"/>
      <w:bookmarkEnd w:id="142"/>
      <w:r>
        <w:rPr>
          <w:lang w:val="he-IL"/>
        </w:rPr>
        <w:pict w14:anchorId="3016186F">
          <v:rect id="_x0000_s2124" style="position:absolute;left:0;text-align:left;margin-left:464.5pt;margin-top:8.05pt;width:75.05pt;height:27.8pt;z-index:251606016" o:allowincell="f" filled="f" stroked="f" strokecolor="lime" strokeweight=".25pt">
            <v:textbox inset="0,0,0,0">
              <w:txbxContent>
                <w:p w14:paraId="0A114F1B" w14:textId="77777777" w:rsidR="002E0A2D" w:rsidRDefault="002E0A2D">
                  <w:pPr>
                    <w:spacing w:line="160" w:lineRule="exact"/>
                    <w:jc w:val="left"/>
                    <w:rPr>
                      <w:rFonts w:cs="Miriam"/>
                      <w:noProof/>
                      <w:szCs w:val="18"/>
                      <w:rtl/>
                    </w:rPr>
                  </w:pPr>
                  <w:r>
                    <w:rPr>
                      <w:rFonts w:cs="Miriam"/>
                      <w:szCs w:val="18"/>
                      <w:rtl/>
                    </w:rPr>
                    <w:t>מ</w:t>
                  </w:r>
                  <w:r>
                    <w:rPr>
                      <w:rFonts w:cs="Miriam" w:hint="cs"/>
                      <w:szCs w:val="18"/>
                      <w:rtl/>
                    </w:rPr>
                    <w:t>רפאות</w:t>
                  </w:r>
                </w:p>
                <w:p w14:paraId="55147B93" w14:textId="77777777" w:rsidR="002E0A2D" w:rsidRDefault="002E0A2D" w:rsidP="00131428">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הבריאות רשאי, לאחר התייעצות עם ההסתדרות הרפואית בישראל, לקבוע בתקנות לגבי מרפאות, הן דרך כלל והן לגבי סוגים מהן לפי ענפי השירותים או הטיפול הני</w:t>
      </w:r>
      <w:r>
        <w:rPr>
          <w:rStyle w:val="default"/>
          <w:rFonts w:cs="FrankRuehl"/>
          <w:rtl/>
        </w:rPr>
        <w:t>ת</w:t>
      </w:r>
      <w:r>
        <w:rPr>
          <w:rStyle w:val="default"/>
          <w:rFonts w:cs="FrankRuehl" w:hint="cs"/>
          <w:rtl/>
        </w:rPr>
        <w:t xml:space="preserve">ן בהן, הוראות בדבר </w:t>
      </w:r>
      <w:r w:rsidR="00A20AE4">
        <w:rPr>
          <w:rStyle w:val="default"/>
          <w:rFonts w:cs="FrankRuehl"/>
          <w:rtl/>
        </w:rPr>
        <w:t>–</w:t>
      </w:r>
    </w:p>
    <w:p w14:paraId="4B643144" w14:textId="77777777" w:rsidR="00D46DCD" w:rsidRDefault="00D46D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דרכי הפיקוח על מילוי הוראות התקנות לפי סעיף זה; </w:t>
      </w:r>
    </w:p>
    <w:p w14:paraId="5DC2CF99" w14:textId="77777777" w:rsidR="00D46DCD" w:rsidRDefault="00D46D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רישום של:</w:t>
      </w:r>
    </w:p>
    <w:p w14:paraId="15A30EE1" w14:textId="77777777" w:rsidR="00D46DCD" w:rsidRDefault="00D46DC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מרפאות מסוגים מסויימים, למעט מרפאות של קופת חולים;</w:t>
      </w:r>
    </w:p>
    <w:p w14:paraId="2B7E8F9A" w14:textId="77777777" w:rsidR="00D46DCD" w:rsidRDefault="00D46DC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לשכה פרטית של רופא או של רופאים שבה מבוצעות פעולות כירורגיות, פעולות הרדמה, צינתור או הזרעה מלאכותית, ופעול</w:t>
      </w:r>
      <w:r>
        <w:rPr>
          <w:rStyle w:val="default"/>
          <w:rFonts w:cs="FrankRuehl"/>
          <w:rtl/>
        </w:rPr>
        <w:t>ו</w:t>
      </w:r>
      <w:r>
        <w:rPr>
          <w:rStyle w:val="default"/>
          <w:rFonts w:cs="FrankRuehl" w:hint="cs"/>
          <w:rtl/>
        </w:rPr>
        <w:t>ת רפואיות הנילוות להן;</w:t>
      </w:r>
    </w:p>
    <w:p w14:paraId="3157D3D3" w14:textId="77777777" w:rsidR="00D46DCD" w:rsidRDefault="00D46D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התנאים שיקויימו במרפאות לצורך מתן שירות רפואה או טיפול רפואי מסוגים מסויימים;</w:t>
      </w:r>
    </w:p>
    <w:p w14:paraId="11660711" w14:textId="77777777" w:rsidR="00D46DCD" w:rsidRDefault="00D46DC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סידורי תברואה; </w:t>
      </w:r>
    </w:p>
    <w:p w14:paraId="1229E09C" w14:textId="77777777" w:rsidR="00D46DCD" w:rsidRDefault="00D46DC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מקום לפעולות כירורגיות;</w:t>
      </w:r>
    </w:p>
    <w:p w14:paraId="6B9A7472" w14:textId="77777777" w:rsidR="00D46DCD" w:rsidRDefault="00D46DC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פעולות עיקור וחיטוי; </w:t>
      </w:r>
    </w:p>
    <w:p w14:paraId="1F7226F6" w14:textId="77777777" w:rsidR="00D46DCD" w:rsidRDefault="00D46DC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מעבדות;</w:t>
      </w:r>
    </w:p>
    <w:p w14:paraId="794D746B" w14:textId="77777777" w:rsidR="00D46DCD" w:rsidRDefault="00D46DCD">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חדר תרופות וחלוקת תרופות; </w:t>
      </w:r>
    </w:p>
    <w:p w14:paraId="2B7830E5" w14:textId="77777777" w:rsidR="00D46DCD" w:rsidRDefault="00D46DCD">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הכשרת הצוות הסיעודי ואימונו;</w:t>
      </w:r>
    </w:p>
    <w:p w14:paraId="3CF89D21" w14:textId="77777777" w:rsidR="00D46DCD" w:rsidRDefault="00D46DCD">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ניהול רשומות, החזקתן, שמירתן והביקורת עליהן.</w:t>
      </w:r>
    </w:p>
    <w:p w14:paraId="28B0CFF5" w14:textId="77777777" w:rsidR="00D46DCD" w:rsidRDefault="00431F1F" w:rsidP="00431F1F">
      <w:pPr>
        <w:pStyle w:val="P00"/>
        <w:spacing w:before="72"/>
        <w:ind w:left="0" w:right="1134"/>
        <w:rPr>
          <w:rStyle w:val="default"/>
          <w:rFonts w:cs="FrankRuehl"/>
          <w:rtl/>
        </w:rPr>
      </w:pPr>
      <w:r>
        <w:rPr>
          <w:rtl/>
          <w:lang w:val="he-IL"/>
        </w:rPr>
        <w:pict w14:anchorId="5AB416A4">
          <v:shape id="_x0000_s2383" type="#_x0000_t202" style="position:absolute;left:0;text-align:left;margin-left:470.25pt;margin-top:7.1pt;width:1in;height:19.95pt;z-index:251782144" filled="f" stroked="f">
            <v:textbox inset="1mm,0,1mm,0">
              <w:txbxContent>
                <w:p w14:paraId="56D477A2" w14:textId="77777777" w:rsidR="00431F1F" w:rsidRDefault="00431F1F" w:rsidP="00431F1F">
                  <w:pPr>
                    <w:spacing w:line="160" w:lineRule="exact"/>
                    <w:jc w:val="left"/>
                    <w:rPr>
                      <w:rFonts w:cs="Miriam"/>
                      <w:noProof/>
                      <w:szCs w:val="18"/>
                      <w:rtl/>
                    </w:rPr>
                  </w:pPr>
                  <w:r>
                    <w:rPr>
                      <w:rFonts w:cs="Miriam" w:hint="cs"/>
                      <w:szCs w:val="18"/>
                      <w:rtl/>
                    </w:rPr>
                    <w:t>(תיקון מס' 38) תשפ"ג-2023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D46DCD">
        <w:rPr>
          <w:rStyle w:val="default"/>
          <w:rFonts w:cs="FrankRuehl" w:hint="cs"/>
          <w:rtl/>
        </w:rPr>
        <w:t xml:space="preserve">תקנות על פי פסקאות (1), (9) ו-(10) של סעיף קטן (א) יותקנו באישור ועדת </w:t>
      </w:r>
      <w:r>
        <w:rPr>
          <w:rStyle w:val="default"/>
          <w:rFonts w:cs="FrankRuehl" w:hint="cs"/>
          <w:rtl/>
        </w:rPr>
        <w:t>הבריאות</w:t>
      </w:r>
      <w:r w:rsidR="00D46DCD">
        <w:rPr>
          <w:rStyle w:val="default"/>
          <w:rFonts w:cs="FrankRuehl" w:hint="cs"/>
          <w:rtl/>
        </w:rPr>
        <w:t xml:space="preserve"> של הכנסת.</w:t>
      </w:r>
    </w:p>
    <w:p w14:paraId="2226C319" w14:textId="77777777" w:rsidR="00D46DCD" w:rsidRDefault="00D46D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בפקודה זו </w:t>
      </w:r>
      <w:r w:rsidR="00A20AE4">
        <w:rPr>
          <w:rStyle w:val="default"/>
          <w:rFonts w:cs="FrankRuehl"/>
          <w:rtl/>
        </w:rPr>
        <w:t>–</w:t>
      </w:r>
    </w:p>
    <w:p w14:paraId="4417486F"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מרפאה" </w:t>
      </w:r>
      <w:r w:rsidR="00A20AE4">
        <w:rPr>
          <w:rStyle w:val="default"/>
          <w:rFonts w:cs="FrankRuehl" w:hint="cs"/>
          <w:rtl/>
        </w:rPr>
        <w:t>-</w:t>
      </w:r>
      <w:r>
        <w:rPr>
          <w:rStyle w:val="default"/>
          <w:rFonts w:cs="FrankRuehl" w:hint="cs"/>
          <w:rtl/>
        </w:rPr>
        <w:t xml:space="preserve"> מקום שאיננו בית חולים הטעון רישום לפי פקודה זו, או חלק ממנו והמיועד להגשת שיר</w:t>
      </w:r>
      <w:r>
        <w:rPr>
          <w:rStyle w:val="default"/>
          <w:rFonts w:cs="FrankRuehl"/>
          <w:rtl/>
        </w:rPr>
        <w:t>ו</w:t>
      </w:r>
      <w:r>
        <w:rPr>
          <w:rStyle w:val="default"/>
          <w:rFonts w:cs="FrankRuehl" w:hint="cs"/>
          <w:rtl/>
        </w:rPr>
        <w:t>תי רפואה, רפואת שיניים וסיעוד, לרבות טיפול יום וטיפול לילה, להשגחה למטרות אלה על חולים, ועל נשים בזיקה להריון, ושיקום;</w:t>
      </w:r>
    </w:p>
    <w:p w14:paraId="4C42A68F" w14:textId="77777777" w:rsidR="00D46DCD" w:rsidRDefault="00D46DCD" w:rsidP="00A20AE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קופת חולים" </w:t>
      </w:r>
      <w:r w:rsidR="00A20AE4">
        <w:rPr>
          <w:rStyle w:val="default"/>
          <w:rFonts w:cs="FrankRuehl" w:hint="cs"/>
          <w:rtl/>
        </w:rPr>
        <w:t>-</w:t>
      </w:r>
      <w:r>
        <w:rPr>
          <w:rStyle w:val="default"/>
          <w:rFonts w:cs="FrankRuehl" w:hint="cs"/>
          <w:rtl/>
        </w:rPr>
        <w:t xml:space="preserve"> כמשמעותה בחוק מס מקביל, תשל"ג</w:t>
      </w:r>
      <w:r w:rsidR="00A20AE4">
        <w:rPr>
          <w:rStyle w:val="default"/>
          <w:rFonts w:cs="FrankRuehl" w:hint="cs"/>
          <w:rtl/>
        </w:rPr>
        <w:t>-</w:t>
      </w:r>
      <w:r>
        <w:rPr>
          <w:rStyle w:val="default"/>
          <w:rFonts w:cs="FrankRuehl" w:hint="cs"/>
          <w:rtl/>
        </w:rPr>
        <w:t xml:space="preserve">1973. </w:t>
      </w:r>
    </w:p>
    <w:p w14:paraId="33FCACCB" w14:textId="77777777" w:rsidR="00691A74" w:rsidRPr="007C7E23" w:rsidRDefault="00691A74" w:rsidP="00691A74">
      <w:pPr>
        <w:pStyle w:val="P00"/>
        <w:spacing w:before="0"/>
        <w:ind w:left="0" w:right="1134"/>
        <w:rPr>
          <w:rFonts w:hint="cs"/>
          <w:b/>
          <w:bCs/>
          <w:vanish/>
          <w:szCs w:val="20"/>
          <w:shd w:val="clear" w:color="auto" w:fill="FFFF99"/>
          <w:rtl/>
        </w:rPr>
      </w:pPr>
      <w:bookmarkStart w:id="143" w:name="Rov175"/>
      <w:r w:rsidRPr="007C7E23">
        <w:rPr>
          <w:rFonts w:hint="cs"/>
          <w:vanish/>
          <w:color w:val="FF0000"/>
          <w:szCs w:val="20"/>
          <w:shd w:val="clear" w:color="auto" w:fill="FFFF99"/>
          <w:rtl/>
        </w:rPr>
        <w:t>מיום 18.7.1980</w:t>
      </w:r>
    </w:p>
    <w:p w14:paraId="7F7DB059" w14:textId="77777777" w:rsidR="00691A74" w:rsidRPr="007C7E23" w:rsidRDefault="00691A74"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5E6362" w:rsidRPr="007C7E23">
        <w:rPr>
          <w:rFonts w:hint="cs"/>
          <w:b/>
          <w:bCs/>
          <w:vanish/>
          <w:szCs w:val="20"/>
          <w:shd w:val="clear" w:color="auto" w:fill="FFFF99"/>
          <w:rtl/>
        </w:rPr>
        <w:t>7</w:t>
      </w:r>
    </w:p>
    <w:p w14:paraId="13E346E9" w14:textId="77777777" w:rsidR="00691A74" w:rsidRPr="007C7E23" w:rsidRDefault="00691A74" w:rsidP="00691A7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0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976</w:t>
        </w:r>
      </w:hyperlink>
      <w:r w:rsidRPr="007C7E23">
        <w:rPr>
          <w:rFonts w:hint="cs"/>
          <w:vanish/>
          <w:sz w:val="20"/>
          <w:szCs w:val="20"/>
          <w:shd w:val="clear" w:color="auto" w:fill="FFFF99"/>
          <w:rtl/>
        </w:rPr>
        <w:t xml:space="preserve"> מיום 18.7.1980 עמ' 157 (</w:t>
      </w:r>
      <w:hyperlink r:id="rId208" w:history="1">
        <w:r w:rsidRPr="007C7E23">
          <w:rPr>
            <w:rStyle w:val="Hyperlink"/>
            <w:rFonts w:hint="cs"/>
            <w:vanish/>
            <w:sz w:val="20"/>
            <w:szCs w:val="20"/>
            <w:shd w:val="clear" w:color="auto" w:fill="FFFF99"/>
            <w:rtl/>
          </w:rPr>
          <w:t>ה"ח 1457</w:t>
        </w:r>
      </w:hyperlink>
      <w:r w:rsidRPr="007C7E23">
        <w:rPr>
          <w:rFonts w:hint="cs"/>
          <w:vanish/>
          <w:sz w:val="20"/>
          <w:szCs w:val="20"/>
          <w:shd w:val="clear" w:color="auto" w:fill="FFFF99"/>
          <w:rtl/>
        </w:rPr>
        <w:t xml:space="preserve">) </w:t>
      </w:r>
    </w:p>
    <w:p w14:paraId="112426CC" w14:textId="77777777" w:rsidR="00691A74" w:rsidRPr="007C7E23" w:rsidRDefault="00691A74" w:rsidP="00691A74">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ביטול סעיף 34</w:t>
      </w:r>
    </w:p>
    <w:p w14:paraId="32F124E5" w14:textId="77777777" w:rsidR="00691A74" w:rsidRPr="007C7E23" w:rsidRDefault="00691A74" w:rsidP="00691A74">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6821354A" w14:textId="77777777" w:rsidR="00691A74" w:rsidRPr="007C7E23" w:rsidRDefault="00691A74" w:rsidP="00691A74">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פירוש</w:t>
      </w:r>
    </w:p>
    <w:p w14:paraId="5D063864" w14:textId="77777777" w:rsidR="00691A74" w:rsidRPr="007C7E23" w:rsidRDefault="00691A74" w:rsidP="00691A74">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strike/>
          <w:vanish/>
          <w:shd w:val="clear" w:color="auto" w:fill="FFFF99"/>
          <w:rtl/>
        </w:rPr>
        <w:t>34.</w:t>
      </w:r>
      <w:r w:rsidRPr="007C7E23">
        <w:rPr>
          <w:rFonts w:hint="cs"/>
          <w:strike/>
          <w:vanish/>
          <w:shd w:val="clear" w:color="auto" w:fill="FFFF99"/>
          <w:rtl/>
        </w:rPr>
        <w:tab/>
        <w:t>לצרכי חלק זה יכלול המונח "מרכיב אבעבועות" רופא בעל רשיון לעסוק במקצוע הרפואה בארץ ופקיד המחלקה שהורשה כהלכה.</w:t>
      </w:r>
    </w:p>
    <w:p w14:paraId="52AE2C5E" w14:textId="77777777" w:rsidR="00E357EC" w:rsidRPr="007C7E23" w:rsidRDefault="00E357EC" w:rsidP="00E357EC">
      <w:pPr>
        <w:pStyle w:val="P00"/>
        <w:spacing w:before="0"/>
        <w:ind w:left="0" w:right="1134"/>
        <w:rPr>
          <w:rFonts w:hint="cs"/>
          <w:vanish/>
          <w:color w:val="FF0000"/>
          <w:szCs w:val="20"/>
          <w:shd w:val="clear" w:color="auto" w:fill="FFFF99"/>
          <w:rtl/>
        </w:rPr>
      </w:pPr>
    </w:p>
    <w:p w14:paraId="7EE8FC65" w14:textId="77777777" w:rsidR="00E357EC" w:rsidRPr="007C7E23" w:rsidRDefault="00E357EC" w:rsidP="00E357EC">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13.11.1991</w:t>
      </w:r>
    </w:p>
    <w:p w14:paraId="4B279E42" w14:textId="77777777" w:rsidR="00E357EC" w:rsidRPr="007C7E23" w:rsidRDefault="00E357EC" w:rsidP="00E357EC">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49EF35A6" w14:textId="77777777" w:rsidR="00E357EC" w:rsidRPr="007C7E23" w:rsidRDefault="00E357EC" w:rsidP="00E357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0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12 (</w:t>
      </w:r>
      <w:hyperlink r:id="rId210"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78E9FBD1" w14:textId="77777777" w:rsidR="00431F1F" w:rsidRPr="007C7E23" w:rsidRDefault="00E357EC" w:rsidP="007E36BD">
      <w:pPr>
        <w:pStyle w:val="footnote"/>
        <w:tabs>
          <w:tab w:val="left" w:pos="624"/>
          <w:tab w:val="left" w:pos="1021"/>
          <w:tab w:val="left" w:pos="1474"/>
          <w:tab w:val="left" w:pos="1928"/>
          <w:tab w:val="left" w:pos="2381"/>
          <w:tab w:val="left" w:pos="2835"/>
          <w:tab w:val="right" w:leader="dot" w:pos="6259"/>
        </w:tabs>
        <w:ind w:left="0" w:right="1134"/>
        <w:rPr>
          <w:b/>
          <w:bCs/>
          <w:vanish/>
          <w:sz w:val="20"/>
          <w:szCs w:val="20"/>
          <w:shd w:val="clear" w:color="auto" w:fill="FFFF99"/>
          <w:rtl/>
        </w:rPr>
      </w:pPr>
      <w:r w:rsidRPr="007C7E23">
        <w:rPr>
          <w:rFonts w:hint="cs"/>
          <w:b/>
          <w:bCs/>
          <w:vanish/>
          <w:sz w:val="20"/>
          <w:szCs w:val="20"/>
          <w:shd w:val="clear" w:color="auto" w:fill="FFFF99"/>
          <w:rtl/>
        </w:rPr>
        <w:t>הוספת סעיף 3</w:t>
      </w:r>
      <w:r w:rsidR="00431F1F" w:rsidRPr="007C7E23">
        <w:rPr>
          <w:rFonts w:hint="cs"/>
          <w:b/>
          <w:bCs/>
          <w:vanish/>
          <w:sz w:val="20"/>
          <w:szCs w:val="20"/>
          <w:shd w:val="clear" w:color="auto" w:fill="FFFF99"/>
          <w:rtl/>
        </w:rPr>
        <w:t>4</w:t>
      </w:r>
    </w:p>
    <w:p w14:paraId="436E6AF3" w14:textId="77777777" w:rsidR="00431F1F" w:rsidRPr="007C7E23" w:rsidRDefault="00431F1F" w:rsidP="00431F1F">
      <w:pPr>
        <w:pStyle w:val="P00"/>
        <w:tabs>
          <w:tab w:val="clear" w:pos="6259"/>
        </w:tabs>
        <w:spacing w:before="0"/>
        <w:ind w:left="0" w:right="1134"/>
        <w:rPr>
          <w:rFonts w:ascii="FrankRuehl" w:hAnsi="FrankRuehl"/>
          <w:vanish/>
          <w:szCs w:val="20"/>
          <w:shd w:val="clear" w:color="auto" w:fill="FFFF99"/>
          <w:rtl/>
        </w:rPr>
      </w:pPr>
    </w:p>
    <w:p w14:paraId="7E09C703" w14:textId="77777777" w:rsidR="00431F1F" w:rsidRPr="007C7E23" w:rsidRDefault="00431F1F" w:rsidP="00431F1F">
      <w:pPr>
        <w:pStyle w:val="P00"/>
        <w:tabs>
          <w:tab w:val="clear" w:pos="6259"/>
        </w:tabs>
        <w:spacing w:before="0"/>
        <w:ind w:left="0" w:right="1134"/>
        <w:rPr>
          <w:rFonts w:ascii="FrankRuehl" w:hAnsi="FrankRuehl"/>
          <w:vanish/>
          <w:color w:val="FF0000"/>
          <w:szCs w:val="20"/>
          <w:shd w:val="clear" w:color="auto" w:fill="FFFF99"/>
          <w:rtl/>
        </w:rPr>
      </w:pPr>
      <w:r w:rsidRPr="007C7E23">
        <w:rPr>
          <w:rFonts w:ascii="FrankRuehl" w:hAnsi="FrankRuehl"/>
          <w:vanish/>
          <w:color w:val="FF0000"/>
          <w:szCs w:val="20"/>
          <w:shd w:val="clear" w:color="auto" w:fill="FFFF99"/>
          <w:rtl/>
        </w:rPr>
        <w:t>מיום 9.2.2023</w:t>
      </w:r>
    </w:p>
    <w:p w14:paraId="5824BD04" w14:textId="77777777" w:rsidR="00431F1F" w:rsidRPr="007C7E23" w:rsidRDefault="00431F1F" w:rsidP="00431F1F">
      <w:pPr>
        <w:pStyle w:val="P00"/>
        <w:tabs>
          <w:tab w:val="clear" w:pos="6259"/>
        </w:tabs>
        <w:spacing w:before="0"/>
        <w:ind w:left="0" w:right="1134"/>
        <w:rPr>
          <w:rFonts w:ascii="FrankRuehl" w:hAnsi="FrankRuehl"/>
          <w:vanish/>
          <w:szCs w:val="20"/>
          <w:shd w:val="clear" w:color="auto" w:fill="FFFF99"/>
          <w:rtl/>
        </w:rPr>
      </w:pPr>
      <w:r w:rsidRPr="007C7E23">
        <w:rPr>
          <w:rFonts w:ascii="FrankRuehl" w:hAnsi="FrankRuehl"/>
          <w:b/>
          <w:bCs/>
          <w:vanish/>
          <w:szCs w:val="20"/>
          <w:shd w:val="clear" w:color="auto" w:fill="FFFF99"/>
          <w:rtl/>
        </w:rPr>
        <w:t>תיקון מס' 38</w:t>
      </w:r>
    </w:p>
    <w:p w14:paraId="14743745" w14:textId="77777777" w:rsidR="00431F1F" w:rsidRPr="007C7E23" w:rsidRDefault="00431F1F" w:rsidP="00431F1F">
      <w:pPr>
        <w:pStyle w:val="P00"/>
        <w:tabs>
          <w:tab w:val="clear" w:pos="6259"/>
        </w:tabs>
        <w:spacing w:before="0"/>
        <w:ind w:left="0" w:right="1134"/>
        <w:rPr>
          <w:rFonts w:ascii="FrankRuehl" w:hAnsi="FrankRuehl"/>
          <w:vanish/>
          <w:szCs w:val="20"/>
          <w:shd w:val="clear" w:color="auto" w:fill="FFFF99"/>
          <w:rtl/>
        </w:rPr>
      </w:pPr>
      <w:hyperlink r:id="rId211" w:history="1">
        <w:r w:rsidRPr="007C7E23">
          <w:rPr>
            <w:rStyle w:val="Hyperlink"/>
            <w:rFonts w:ascii="FrankRuehl" w:hAnsi="FrankRuehl"/>
            <w:vanish/>
            <w:szCs w:val="20"/>
            <w:shd w:val="clear" w:color="auto" w:fill="FFFF99"/>
            <w:rtl/>
          </w:rPr>
          <w:t>ס"ח תשפ"ג מס' 3016</w:t>
        </w:r>
      </w:hyperlink>
      <w:r w:rsidRPr="007C7E23">
        <w:rPr>
          <w:rFonts w:ascii="FrankRuehl" w:hAnsi="FrankRuehl"/>
          <w:vanish/>
          <w:szCs w:val="20"/>
          <w:shd w:val="clear" w:color="auto" w:fill="FFFF99"/>
          <w:rtl/>
        </w:rPr>
        <w:t xml:space="preserve"> מיום 9.2.2023 עמ' 16 (</w:t>
      </w:r>
      <w:hyperlink r:id="rId212" w:history="1">
        <w:r w:rsidRPr="007C7E23">
          <w:rPr>
            <w:rStyle w:val="Hyperlink"/>
            <w:rFonts w:ascii="FrankRuehl" w:hAnsi="FrankRuehl"/>
            <w:vanish/>
            <w:szCs w:val="20"/>
            <w:shd w:val="clear" w:color="auto" w:fill="FFFF99"/>
            <w:rtl/>
          </w:rPr>
          <w:t>ה"ח 945</w:t>
        </w:r>
      </w:hyperlink>
      <w:r w:rsidRPr="007C7E23">
        <w:rPr>
          <w:rFonts w:ascii="FrankRuehl" w:hAnsi="FrankRuehl"/>
          <w:vanish/>
          <w:szCs w:val="20"/>
          <w:shd w:val="clear" w:color="auto" w:fill="FFFF99"/>
          <w:rtl/>
        </w:rPr>
        <w:t>)</w:t>
      </w:r>
    </w:p>
    <w:p w14:paraId="49790C5C" w14:textId="77777777" w:rsidR="00E357EC" w:rsidRPr="007E36BD" w:rsidRDefault="00431F1F" w:rsidP="00431F1F">
      <w:pPr>
        <w:pStyle w:val="P00"/>
        <w:ind w:left="0" w:right="1134"/>
        <w:rPr>
          <w:rFonts w:hint="cs"/>
          <w:b/>
          <w:bCs/>
          <w:sz w:val="2"/>
          <w:szCs w:val="2"/>
          <w:rtl/>
        </w:rPr>
      </w:pPr>
      <w:r w:rsidRPr="007C7E23">
        <w:rPr>
          <w:rStyle w:val="default"/>
          <w:rFonts w:cs="FrankRuehl"/>
          <w:vanish/>
          <w:sz w:val="16"/>
          <w:szCs w:val="22"/>
          <w:shd w:val="clear" w:color="auto" w:fill="FFFF99"/>
          <w:rtl/>
        </w:rPr>
        <w:tab/>
        <w:t>(</w:t>
      </w:r>
      <w:r w:rsidRPr="007C7E23">
        <w:rPr>
          <w:rStyle w:val="default"/>
          <w:rFonts w:cs="FrankRuehl" w:hint="cs"/>
          <w:vanish/>
          <w:sz w:val="16"/>
          <w:szCs w:val="22"/>
          <w:shd w:val="clear" w:color="auto" w:fill="FFFF99"/>
          <w:rtl/>
        </w:rPr>
        <w:t>ב)</w:t>
      </w:r>
      <w:r w:rsidRPr="007C7E23">
        <w:rPr>
          <w:rStyle w:val="default"/>
          <w:rFonts w:cs="FrankRuehl"/>
          <w:vanish/>
          <w:sz w:val="16"/>
          <w:szCs w:val="22"/>
          <w:shd w:val="clear" w:color="auto" w:fill="FFFF99"/>
          <w:rtl/>
        </w:rPr>
        <w:tab/>
      </w:r>
      <w:r w:rsidRPr="007C7E23">
        <w:rPr>
          <w:rStyle w:val="default"/>
          <w:rFonts w:cs="FrankRuehl" w:hint="cs"/>
          <w:vanish/>
          <w:sz w:val="16"/>
          <w:szCs w:val="22"/>
          <w:shd w:val="clear" w:color="auto" w:fill="FFFF99"/>
          <w:rtl/>
        </w:rPr>
        <w:t xml:space="preserve">תקנות על פי פסקאות (1), (9) ו-(10) של סעיף קטן (א) יותקנו באישור </w:t>
      </w:r>
      <w:r w:rsidRPr="007C7E23">
        <w:rPr>
          <w:rStyle w:val="default"/>
          <w:rFonts w:cs="FrankRuehl" w:hint="cs"/>
          <w:strike/>
          <w:vanish/>
          <w:sz w:val="16"/>
          <w:szCs w:val="22"/>
          <w:shd w:val="clear" w:color="auto" w:fill="FFFF99"/>
          <w:rtl/>
        </w:rPr>
        <w:t>ועדת העבודה והרווחה</w:t>
      </w:r>
      <w:r w:rsidRPr="007C7E23">
        <w:rPr>
          <w:rStyle w:val="default"/>
          <w:rFonts w:cs="FrankRuehl" w:hint="cs"/>
          <w:vanish/>
          <w:sz w:val="16"/>
          <w:szCs w:val="22"/>
          <w:shd w:val="clear" w:color="auto" w:fill="FFFF99"/>
          <w:rtl/>
        </w:rPr>
        <w:t xml:space="preserve"> </w:t>
      </w:r>
      <w:r w:rsidRPr="007C7E23">
        <w:rPr>
          <w:rStyle w:val="default"/>
          <w:rFonts w:cs="FrankRuehl" w:hint="cs"/>
          <w:vanish/>
          <w:sz w:val="16"/>
          <w:szCs w:val="22"/>
          <w:u w:val="single"/>
          <w:shd w:val="clear" w:color="auto" w:fill="FFFF99"/>
          <w:rtl/>
        </w:rPr>
        <w:t>ועדת הבריאות</w:t>
      </w:r>
      <w:r w:rsidRPr="007C7E23">
        <w:rPr>
          <w:rStyle w:val="default"/>
          <w:rFonts w:cs="FrankRuehl" w:hint="cs"/>
          <w:vanish/>
          <w:sz w:val="16"/>
          <w:szCs w:val="22"/>
          <w:shd w:val="clear" w:color="auto" w:fill="FFFF99"/>
          <w:rtl/>
        </w:rPr>
        <w:t xml:space="preserve"> של הכנסת.</w:t>
      </w:r>
      <w:bookmarkEnd w:id="143"/>
    </w:p>
    <w:p w14:paraId="43DC0B66" w14:textId="77777777" w:rsidR="00D46DCD" w:rsidRPr="007E36BD" w:rsidRDefault="00D46DCD">
      <w:pPr>
        <w:pStyle w:val="medium-header"/>
        <w:keepNext w:val="0"/>
        <w:keepLines w:val="0"/>
        <w:ind w:left="0" w:right="1134"/>
        <w:rPr>
          <w:rFonts w:hint="cs"/>
          <w:rtl/>
        </w:rPr>
      </w:pPr>
      <w:r w:rsidRPr="007E36BD">
        <w:rPr>
          <w:lang w:val="he-IL"/>
        </w:rPr>
        <w:pict w14:anchorId="49D573E2">
          <v:rect id="_x0000_s2125" style="position:absolute;left:0;text-align:left;margin-left:464.5pt;margin-top:8.05pt;width:75.05pt;height:23.85pt;z-index:251607040" o:allowincell="f" filled="f" stroked="f" strokecolor="lime" strokeweight=".25pt">
            <v:textbox inset="0,0,0,0">
              <w:txbxContent>
                <w:p w14:paraId="4B894D0D" w14:textId="77777777" w:rsidR="002E0A2D" w:rsidRDefault="002E0A2D" w:rsidP="00131428">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sidRPr="007E36BD">
        <w:rPr>
          <w:rtl/>
        </w:rPr>
        <w:t>ר</w:t>
      </w:r>
      <w:r w:rsidRPr="007E36BD">
        <w:rPr>
          <w:rFonts w:hint="cs"/>
          <w:rtl/>
        </w:rPr>
        <w:t>ישום מוסדות לטיפול במשתמשים בסמים</w:t>
      </w:r>
    </w:p>
    <w:p w14:paraId="6BAE2A0F" w14:textId="77777777" w:rsidR="00787049" w:rsidRPr="007C7E23" w:rsidRDefault="00787049" w:rsidP="00787049">
      <w:pPr>
        <w:pStyle w:val="P00"/>
        <w:spacing w:before="0"/>
        <w:ind w:left="0" w:right="1134"/>
        <w:rPr>
          <w:rFonts w:hint="cs"/>
          <w:b/>
          <w:bCs/>
          <w:vanish/>
          <w:szCs w:val="20"/>
          <w:shd w:val="clear" w:color="auto" w:fill="FFFF99"/>
          <w:rtl/>
        </w:rPr>
      </w:pPr>
      <w:bookmarkStart w:id="144" w:name="Rov176"/>
      <w:r w:rsidRPr="007C7E23">
        <w:rPr>
          <w:rFonts w:hint="cs"/>
          <w:vanish/>
          <w:color w:val="FF0000"/>
          <w:szCs w:val="20"/>
          <w:shd w:val="clear" w:color="auto" w:fill="FFFF99"/>
          <w:rtl/>
        </w:rPr>
        <w:t>מיום 13.11.1991</w:t>
      </w:r>
    </w:p>
    <w:p w14:paraId="139071C5" w14:textId="77777777" w:rsidR="00787049" w:rsidRPr="007C7E23" w:rsidRDefault="00787049" w:rsidP="00787049">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276950D5" w14:textId="77777777" w:rsidR="00787049" w:rsidRPr="007C7E23" w:rsidRDefault="00787049" w:rsidP="0078704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1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12 (</w:t>
      </w:r>
      <w:hyperlink r:id="rId214"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0E4ED30C" w14:textId="77777777" w:rsidR="00787049" w:rsidRPr="007E36BD" w:rsidRDefault="00787049"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הכותרת "רישום מוסדות לטיפול בשתמשים בסמים"</w:t>
      </w:r>
      <w:bookmarkEnd w:id="144"/>
    </w:p>
    <w:p w14:paraId="01033AC5" w14:textId="77777777" w:rsidR="00D46DCD" w:rsidRDefault="00D46DCD" w:rsidP="00A20AE4">
      <w:pPr>
        <w:pStyle w:val="P00"/>
        <w:spacing w:before="72"/>
        <w:ind w:left="0" w:right="1134"/>
        <w:rPr>
          <w:rStyle w:val="default"/>
          <w:rFonts w:cs="FrankRuehl"/>
          <w:rtl/>
        </w:rPr>
      </w:pPr>
      <w:bookmarkStart w:id="145" w:name="Seif38"/>
      <w:bookmarkEnd w:id="145"/>
      <w:r>
        <w:rPr>
          <w:lang w:val="he-IL"/>
        </w:rPr>
        <w:pict w14:anchorId="1CCB8AEE">
          <v:rect id="_x0000_s2126" style="position:absolute;left:0;text-align:left;margin-left:464.5pt;margin-top:8.05pt;width:75.05pt;height:34.45pt;z-index:251608064" o:allowincell="f" filled="f" stroked="f" strokecolor="lime" strokeweight=".25pt">
            <v:textbox inset="0,0,0,0">
              <w:txbxContent>
                <w:p w14:paraId="41A79487" w14:textId="77777777" w:rsidR="002E0A2D" w:rsidRDefault="002E0A2D" w:rsidP="00131428">
                  <w:pPr>
                    <w:spacing w:line="160" w:lineRule="exact"/>
                    <w:jc w:val="left"/>
                    <w:rPr>
                      <w:rFonts w:cs="Miriam"/>
                      <w:noProof/>
                      <w:szCs w:val="18"/>
                      <w:rtl/>
                    </w:rPr>
                  </w:pPr>
                  <w:r>
                    <w:rPr>
                      <w:rFonts w:cs="Miriam"/>
                      <w:szCs w:val="18"/>
                      <w:rtl/>
                    </w:rPr>
                    <w:t>מ</w:t>
                  </w:r>
                  <w:r>
                    <w:rPr>
                      <w:rFonts w:cs="Miriam" w:hint="cs"/>
                      <w:szCs w:val="18"/>
                      <w:rtl/>
                    </w:rPr>
                    <w:t>וסד לטיפול רפואי</w:t>
                  </w:r>
                  <w:r>
                    <w:rPr>
                      <w:rFonts w:cs="Miriam"/>
                      <w:szCs w:val="18"/>
                      <w:rtl/>
                    </w:rPr>
                    <w:t xml:space="preserve"> </w:t>
                  </w:r>
                  <w:r>
                    <w:rPr>
                      <w:rFonts w:cs="Miriam" w:hint="cs"/>
                      <w:szCs w:val="18"/>
                      <w:rtl/>
                    </w:rPr>
                    <w:t xml:space="preserve">במשתמשים </w:t>
                  </w:r>
                  <w:r>
                    <w:rPr>
                      <w:rFonts w:cs="Miriam"/>
                      <w:szCs w:val="18"/>
                      <w:rtl/>
                    </w:rPr>
                    <w:t>ב</w:t>
                  </w:r>
                  <w:r>
                    <w:rPr>
                      <w:rFonts w:cs="Miriam" w:hint="cs"/>
                      <w:szCs w:val="18"/>
                      <w:rtl/>
                    </w:rPr>
                    <w:t>סמים</w:t>
                  </w:r>
                </w:p>
                <w:p w14:paraId="54F9D6EF" w14:textId="77777777" w:rsidR="002E0A2D" w:rsidRDefault="002E0A2D">
                  <w:pPr>
                    <w:spacing w:line="160" w:lineRule="exact"/>
                    <w:jc w:val="left"/>
                    <w:rPr>
                      <w:rFonts w:cs="Miriam"/>
                      <w:noProof/>
                      <w:szCs w:val="18"/>
                      <w:rtl/>
                    </w:rPr>
                  </w:pPr>
                  <w:r>
                    <w:rPr>
                      <w:rFonts w:cs="Miriam" w:hint="cs"/>
                      <w:szCs w:val="18"/>
                      <w:rtl/>
                    </w:rPr>
                    <w:t>(תיקון מס' 13) תשנ"ג-1993</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הבריאות רשאי לקבוע לגבי מוסדות לטיפול רפואי במשתמשים בסמים, הן דרך כלל והן לגבי סוגים מהם, לפי הטיפול הניתן בהם, הור</w:t>
      </w:r>
      <w:r>
        <w:rPr>
          <w:rStyle w:val="default"/>
          <w:rFonts w:cs="FrankRuehl"/>
          <w:rtl/>
        </w:rPr>
        <w:t>א</w:t>
      </w:r>
      <w:r>
        <w:rPr>
          <w:rStyle w:val="default"/>
          <w:rFonts w:cs="FrankRuehl" w:hint="cs"/>
          <w:rtl/>
        </w:rPr>
        <w:t xml:space="preserve">ות בדבר רישום, ארגון וניהול המוסדות, לרבות התנאים התברואיים, הבטיחותיים והחמריים של המוסד, תפוסתו, תקן עובדיו והכשרתם המקצועית לרבות הכשרתו המקצועית של מנהל המוסד, דרכי הטיפול שיתן המוסד או ניהול רשומות ושמירתן; לענין זה, "רישום" </w:t>
      </w:r>
      <w:r w:rsidR="00A20AE4">
        <w:rPr>
          <w:rStyle w:val="default"/>
          <w:rFonts w:cs="FrankRuehl" w:hint="cs"/>
          <w:rtl/>
        </w:rPr>
        <w:t>-</w:t>
      </w:r>
      <w:r>
        <w:rPr>
          <w:rStyle w:val="default"/>
          <w:rFonts w:cs="FrankRuehl" w:hint="cs"/>
          <w:rtl/>
        </w:rPr>
        <w:t xml:space="preserve"> לרבות רשיון כמשמעותו ב</w:t>
      </w:r>
      <w:r>
        <w:rPr>
          <w:rStyle w:val="default"/>
          <w:rFonts w:cs="FrankRuehl"/>
          <w:rtl/>
        </w:rPr>
        <w:t>חו</w:t>
      </w:r>
      <w:r>
        <w:rPr>
          <w:rStyle w:val="default"/>
          <w:rFonts w:cs="FrankRuehl" w:hint="cs"/>
          <w:rtl/>
        </w:rPr>
        <w:t>ק הפיקוח על מוסדות לטיפול במשתמשים בסמים, תשנ"ג</w:t>
      </w:r>
      <w:r w:rsidR="00A20AE4">
        <w:rPr>
          <w:rStyle w:val="default"/>
          <w:rFonts w:cs="FrankRuehl" w:hint="cs"/>
          <w:rtl/>
        </w:rPr>
        <w:t>-</w:t>
      </w:r>
      <w:r>
        <w:rPr>
          <w:rStyle w:val="default"/>
          <w:rFonts w:cs="FrankRuehl" w:hint="cs"/>
          <w:rtl/>
        </w:rPr>
        <w:t xml:space="preserve">1993 (להלן </w:t>
      </w:r>
      <w:r w:rsidR="00A20AE4">
        <w:rPr>
          <w:rStyle w:val="default"/>
          <w:rFonts w:cs="FrankRuehl" w:hint="cs"/>
          <w:rtl/>
        </w:rPr>
        <w:t>-</w:t>
      </w:r>
      <w:r>
        <w:rPr>
          <w:rStyle w:val="default"/>
          <w:rFonts w:cs="FrankRuehl" w:hint="cs"/>
          <w:rtl/>
        </w:rPr>
        <w:t xml:space="preserve"> חוק המוסדות).</w:t>
      </w:r>
    </w:p>
    <w:p w14:paraId="73F24F03"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בקשה לרישום של מוסד לטיפול רפואי במשתמשים בסמים (בסעיף זה </w:t>
      </w:r>
      <w:r w:rsidR="00A20AE4">
        <w:rPr>
          <w:rStyle w:val="default"/>
          <w:rFonts w:cs="FrankRuehl" w:hint="cs"/>
          <w:rtl/>
        </w:rPr>
        <w:t>-</w:t>
      </w:r>
      <w:r>
        <w:rPr>
          <w:rStyle w:val="default"/>
          <w:rFonts w:cs="FrankRuehl" w:hint="cs"/>
          <w:rtl/>
        </w:rPr>
        <w:t xml:space="preserve"> הבקשה) תוגש לועדה שהוקמה לפי חוק המוסדות (בסעיף זה </w:t>
      </w:r>
      <w:r w:rsidR="00A20AE4">
        <w:rPr>
          <w:rStyle w:val="default"/>
          <w:rFonts w:cs="FrankRuehl" w:hint="cs"/>
          <w:rtl/>
        </w:rPr>
        <w:t>-</w:t>
      </w:r>
      <w:r>
        <w:rPr>
          <w:rStyle w:val="default"/>
          <w:rFonts w:cs="FrankRuehl" w:hint="cs"/>
          <w:rtl/>
        </w:rPr>
        <w:t xml:space="preserve"> הועדה) ובדרך שנקבעה בו.</w:t>
      </w:r>
    </w:p>
    <w:p w14:paraId="31CE0FD1"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קבעה הועדה שהבקשה מתייחסת למוסד ל</w:t>
      </w:r>
      <w:r>
        <w:rPr>
          <w:rStyle w:val="default"/>
          <w:rFonts w:cs="FrankRuehl"/>
          <w:rtl/>
        </w:rPr>
        <w:t>ט</w:t>
      </w:r>
      <w:r>
        <w:rPr>
          <w:rStyle w:val="default"/>
          <w:rFonts w:cs="FrankRuehl" w:hint="cs"/>
          <w:rtl/>
        </w:rPr>
        <w:t xml:space="preserve">יפול רפואי במשתמשים בסמים (להלן </w:t>
      </w:r>
      <w:r w:rsidR="00A20AE4">
        <w:rPr>
          <w:rStyle w:val="default"/>
          <w:rFonts w:cs="FrankRuehl" w:hint="cs"/>
          <w:rtl/>
        </w:rPr>
        <w:t>-</w:t>
      </w:r>
      <w:r>
        <w:rPr>
          <w:rStyle w:val="default"/>
          <w:rFonts w:cs="FrankRuehl" w:hint="cs"/>
          <w:rtl/>
        </w:rPr>
        <w:t xml:space="preserve"> המוסד) והעבירה אותה לטיפולו של שר הבריאות, יחולו הוראות פקודה זו על הבקשה ועל המוסד האמור בה.</w:t>
      </w:r>
    </w:p>
    <w:p w14:paraId="49418F54"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שר הבריאות ימנה מפקחים לענין פיקוח על מוסד אשר יהיו רשאים לעשות את אלה:</w:t>
      </w:r>
    </w:p>
    <w:p w14:paraId="73247183" w14:textId="77777777" w:rsidR="00D46DCD" w:rsidRDefault="00D46D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להיכנס לכל מוסד אף אם הוא מצוי בבית סוהר;</w:t>
      </w:r>
    </w:p>
    <w:p w14:paraId="5823B349" w14:textId="77777777" w:rsidR="00D46DCD" w:rsidRDefault="00D46DCD">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דרוש הצגתו או מסירתו של כל מסמך, לרבות התיק האישי או הרפואי של המטופל, הנמצא בו ולתפסו;</w:t>
      </w:r>
    </w:p>
    <w:p w14:paraId="6CA1EBBB" w14:textId="77777777" w:rsidR="00D46DCD" w:rsidRDefault="00D46D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לחקור כל אדם במוסד אם הוא סבור שיש לו ידיעות הקשורות לתיפקוד המוסד ולטיפול הניתן בו, בין דרך כלל בין לגבי מטופל מסויים.</w:t>
      </w:r>
    </w:p>
    <w:p w14:paraId="1ADD5A93"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חקירה כאמור בסעיף קטן (ד) יחולו הור</w:t>
      </w:r>
      <w:r>
        <w:rPr>
          <w:rStyle w:val="default"/>
          <w:rFonts w:cs="FrankRuehl"/>
          <w:rtl/>
        </w:rPr>
        <w:t>א</w:t>
      </w:r>
      <w:r>
        <w:rPr>
          <w:rStyle w:val="default"/>
          <w:rFonts w:cs="FrankRuehl" w:hint="cs"/>
          <w:rtl/>
        </w:rPr>
        <w:t>ות סעיפים 2 ו-3 לפקודת הפרוצדורה הפלילית (עדות); נתפס מסמך כאמור באותו סעיף קטן יוחזר למי שממנו נלקח תוך שלושים ימים מיום תפיסתו אלא אם כן תוך תקופה זו הועבר המסמך למשטרה לצורך נקיטת הליכים פליליים.</w:t>
      </w:r>
    </w:p>
    <w:p w14:paraId="38E873C6"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נמצא המוסד בבית סוהר או בבית מעצר, ייקבעו התקנות, כ</w:t>
      </w:r>
      <w:r>
        <w:rPr>
          <w:rStyle w:val="default"/>
          <w:rFonts w:cs="FrankRuehl"/>
          <w:rtl/>
        </w:rPr>
        <w:t>א</w:t>
      </w:r>
      <w:r>
        <w:rPr>
          <w:rStyle w:val="default"/>
          <w:rFonts w:cs="FrankRuehl" w:hint="cs"/>
          <w:rtl/>
        </w:rPr>
        <w:t>מור בסעיף קטן (א), בהתייעצות עם שר המשטרה.</w:t>
      </w:r>
    </w:p>
    <w:p w14:paraId="48AE3983" w14:textId="77777777" w:rsidR="00D46DCD" w:rsidRDefault="00D46D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בפקודה זו </w:t>
      </w:r>
      <w:r w:rsidR="00A20AE4">
        <w:rPr>
          <w:rStyle w:val="default"/>
          <w:rFonts w:cs="FrankRuehl"/>
          <w:rtl/>
        </w:rPr>
        <w:t>–</w:t>
      </w:r>
    </w:p>
    <w:p w14:paraId="5EE13479"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סוהר" </w:t>
      </w:r>
      <w:r w:rsidR="00A20AE4">
        <w:rPr>
          <w:rStyle w:val="default"/>
          <w:rFonts w:cs="FrankRuehl" w:hint="cs"/>
          <w:rtl/>
        </w:rPr>
        <w:t>-</w:t>
      </w:r>
      <w:r>
        <w:rPr>
          <w:rStyle w:val="default"/>
          <w:rFonts w:cs="FrankRuehl" w:hint="cs"/>
          <w:rtl/>
        </w:rPr>
        <w:t xml:space="preserve"> כמשמעותו בפקודת בתי הסוהר [נוסח חדש],</w:t>
      </w:r>
      <w:r>
        <w:rPr>
          <w:rStyle w:val="default"/>
          <w:rFonts w:cs="FrankRuehl"/>
          <w:rtl/>
        </w:rPr>
        <w:t xml:space="preserve"> </w:t>
      </w:r>
      <w:r>
        <w:rPr>
          <w:rStyle w:val="default"/>
          <w:rFonts w:cs="FrankRuehl" w:hint="cs"/>
          <w:rtl/>
        </w:rPr>
        <w:t>תשל"ב</w:t>
      </w:r>
      <w:r w:rsidR="00A20AE4">
        <w:rPr>
          <w:rStyle w:val="default"/>
          <w:rFonts w:cs="FrankRuehl" w:hint="cs"/>
          <w:rtl/>
        </w:rPr>
        <w:t>-</w:t>
      </w:r>
      <w:r>
        <w:rPr>
          <w:rStyle w:val="default"/>
          <w:rFonts w:cs="FrankRuehl" w:hint="cs"/>
          <w:rtl/>
        </w:rPr>
        <w:t>1971;</w:t>
      </w:r>
    </w:p>
    <w:p w14:paraId="00A6F6A7"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מעצר" </w:t>
      </w:r>
      <w:r w:rsidR="00A20AE4">
        <w:rPr>
          <w:rStyle w:val="default"/>
          <w:rFonts w:cs="FrankRuehl" w:hint="cs"/>
          <w:rtl/>
        </w:rPr>
        <w:t>-</w:t>
      </w:r>
      <w:r>
        <w:rPr>
          <w:rStyle w:val="default"/>
          <w:rFonts w:cs="FrankRuehl" w:hint="cs"/>
          <w:rtl/>
        </w:rPr>
        <w:t xml:space="preserve"> בית מעצר שבמתקן משטרתי או בבית סוהר;</w:t>
      </w:r>
    </w:p>
    <w:p w14:paraId="20511F57"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לטיפול רפואי במשתמשים בסמים" </w:t>
      </w:r>
      <w:r w:rsidR="00A20AE4">
        <w:rPr>
          <w:rStyle w:val="default"/>
          <w:rFonts w:cs="FrankRuehl" w:hint="cs"/>
          <w:rtl/>
        </w:rPr>
        <w:t>-</w:t>
      </w:r>
      <w:r>
        <w:rPr>
          <w:rStyle w:val="default"/>
          <w:rFonts w:cs="FrankRuehl" w:hint="cs"/>
          <w:rtl/>
        </w:rPr>
        <w:t xml:space="preserve"> כל מקום שבו ניתן או המיועד לתת שירות של טיפול רפ</w:t>
      </w:r>
      <w:r>
        <w:rPr>
          <w:rStyle w:val="default"/>
          <w:rFonts w:cs="FrankRuehl"/>
          <w:rtl/>
        </w:rPr>
        <w:t>ו</w:t>
      </w:r>
      <w:r>
        <w:rPr>
          <w:rStyle w:val="default"/>
          <w:rFonts w:cs="FrankRuehl" w:hint="cs"/>
          <w:rtl/>
        </w:rPr>
        <w:t>אי פיסי או נפשי לשני משתמשים בסמים או יותר, בין אם הטיפול ניתן במוסד או במקום אחר בדרך של אשפוז, שהיית יום או שהיית לילה ובין בכל דרך אחרת;</w:t>
      </w:r>
    </w:p>
    <w:p w14:paraId="632C08B3" w14:textId="77777777" w:rsidR="00D46DCD" w:rsidRDefault="00D46DCD" w:rsidP="00A20AE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סם" </w:t>
      </w:r>
      <w:r w:rsidR="00A20AE4">
        <w:rPr>
          <w:rStyle w:val="default"/>
          <w:rFonts w:cs="FrankRuehl" w:hint="cs"/>
          <w:rtl/>
        </w:rPr>
        <w:t>-</w:t>
      </w:r>
      <w:r>
        <w:rPr>
          <w:rStyle w:val="default"/>
          <w:rFonts w:cs="FrankRuehl" w:hint="cs"/>
          <w:rtl/>
        </w:rPr>
        <w:t xml:space="preserve"> סם מסוכן כהגדרתו בפקודת הסמים המסוכנים [נוסח חדש], תשל"ג</w:t>
      </w:r>
      <w:r w:rsidR="00A20AE4">
        <w:rPr>
          <w:rStyle w:val="default"/>
          <w:rFonts w:cs="FrankRuehl" w:hint="cs"/>
          <w:rtl/>
        </w:rPr>
        <w:t>-</w:t>
      </w:r>
      <w:r>
        <w:rPr>
          <w:rStyle w:val="default"/>
          <w:rFonts w:cs="FrankRuehl" w:hint="cs"/>
          <w:rtl/>
        </w:rPr>
        <w:t>1973.</w:t>
      </w:r>
    </w:p>
    <w:p w14:paraId="2B5693EE" w14:textId="77777777" w:rsidR="002A335C" w:rsidRPr="007C7E23" w:rsidRDefault="002A335C" w:rsidP="002A335C">
      <w:pPr>
        <w:pStyle w:val="P00"/>
        <w:spacing w:before="0"/>
        <w:ind w:left="0" w:right="1134"/>
        <w:rPr>
          <w:rFonts w:hint="cs"/>
          <w:b/>
          <w:bCs/>
          <w:vanish/>
          <w:szCs w:val="20"/>
          <w:shd w:val="clear" w:color="auto" w:fill="FFFF99"/>
          <w:rtl/>
        </w:rPr>
      </w:pPr>
      <w:bookmarkStart w:id="146" w:name="Rov177"/>
      <w:r w:rsidRPr="007C7E23">
        <w:rPr>
          <w:rFonts w:hint="cs"/>
          <w:vanish/>
          <w:color w:val="FF0000"/>
          <w:szCs w:val="20"/>
          <w:shd w:val="clear" w:color="auto" w:fill="FFFF99"/>
          <w:rtl/>
        </w:rPr>
        <w:t>מיום 18.7.1980</w:t>
      </w:r>
    </w:p>
    <w:p w14:paraId="3375EBFA" w14:textId="77777777" w:rsidR="002A335C" w:rsidRPr="007C7E23" w:rsidRDefault="002A335C"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5E6362" w:rsidRPr="007C7E23">
        <w:rPr>
          <w:rFonts w:hint="cs"/>
          <w:b/>
          <w:bCs/>
          <w:vanish/>
          <w:szCs w:val="20"/>
          <w:shd w:val="clear" w:color="auto" w:fill="FFFF99"/>
          <w:rtl/>
        </w:rPr>
        <w:t>7</w:t>
      </w:r>
    </w:p>
    <w:p w14:paraId="4DEA997B" w14:textId="77777777" w:rsidR="002A335C" w:rsidRPr="007C7E23" w:rsidRDefault="002A335C" w:rsidP="002A335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1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976</w:t>
        </w:r>
      </w:hyperlink>
      <w:r w:rsidRPr="007C7E23">
        <w:rPr>
          <w:rFonts w:hint="cs"/>
          <w:vanish/>
          <w:sz w:val="20"/>
          <w:szCs w:val="20"/>
          <w:shd w:val="clear" w:color="auto" w:fill="FFFF99"/>
          <w:rtl/>
        </w:rPr>
        <w:t xml:space="preserve"> מיום 18.7.1980 עמ' 157 (</w:t>
      </w:r>
      <w:hyperlink r:id="rId216" w:history="1">
        <w:r w:rsidRPr="007C7E23">
          <w:rPr>
            <w:rStyle w:val="Hyperlink"/>
            <w:rFonts w:hint="cs"/>
            <w:vanish/>
            <w:sz w:val="20"/>
            <w:szCs w:val="20"/>
            <w:shd w:val="clear" w:color="auto" w:fill="FFFF99"/>
            <w:rtl/>
          </w:rPr>
          <w:t>ה"ח 1457</w:t>
        </w:r>
      </w:hyperlink>
      <w:r w:rsidRPr="007C7E23">
        <w:rPr>
          <w:rFonts w:hint="cs"/>
          <w:vanish/>
          <w:sz w:val="20"/>
          <w:szCs w:val="20"/>
          <w:shd w:val="clear" w:color="auto" w:fill="FFFF99"/>
          <w:rtl/>
        </w:rPr>
        <w:t>)</w:t>
      </w:r>
    </w:p>
    <w:p w14:paraId="3C0EDE59" w14:textId="77777777" w:rsidR="002A335C" w:rsidRPr="007C7E23" w:rsidRDefault="002A335C" w:rsidP="002A335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ביטול סעיף 35</w:t>
      </w:r>
    </w:p>
    <w:p w14:paraId="2174CDEE" w14:textId="77777777" w:rsidR="002A335C" w:rsidRPr="007C7E23" w:rsidRDefault="002A335C" w:rsidP="002A335C">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190CF5E2" w14:textId="77777777" w:rsidR="002A335C" w:rsidRPr="007C7E23" w:rsidRDefault="002A335C" w:rsidP="002A335C">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הרכבת-חובה לתינוקות ומתן תעודות-הרכבה</w:t>
      </w:r>
    </w:p>
    <w:p w14:paraId="2141B173" w14:textId="77777777" w:rsidR="002A335C" w:rsidRPr="007C7E23" w:rsidRDefault="002A335C" w:rsidP="002A335C">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strike/>
          <w:vanish/>
          <w:shd w:val="clear" w:color="auto" w:fill="FFFF99"/>
          <w:rtl/>
        </w:rPr>
        <w:t>35.</w:t>
      </w:r>
      <w:r w:rsidRPr="007C7E23">
        <w:rPr>
          <w:rFonts w:hint="cs"/>
          <w:strike/>
          <w:vanish/>
          <w:shd w:val="clear" w:color="auto" w:fill="FFFF99"/>
          <w:rtl/>
        </w:rPr>
        <w:tab/>
        <w:t>(1)</w:t>
      </w:r>
      <w:r w:rsidRPr="007C7E23">
        <w:rPr>
          <w:rFonts w:hint="cs"/>
          <w:strike/>
          <w:vanish/>
          <w:shd w:val="clear" w:color="auto" w:fill="FFFF99"/>
          <w:rtl/>
        </w:rPr>
        <w:tab/>
        <w:t>אביו או אמו של כל תינוק, ואם מתו ההורים או חלו או נעדרו או אם הם נתונים במצב של אי-יכולת, כי אז האדם הממונה על טיפולו, כלכלתו או השגחתו של התינוק, חייבים, תוך שלושה חדשים מיום היולד התינוק, לדאוג לכך שירכיבו לו אבעבועות ולאחר ההרכבה ידאגו לכך שיובא התינוק לפני המרכיב לבדיקה בזמן ובמקום שיורה המרכיב; ואם הצליחה הרכבת האבעבועות לתינוק, חייב המרכיב למסור להורים או לאדם הנ"ל, עפ"י בקשתם, תעודה כי נעשתה בתינוק הרכבת-אבעבועות מוצלחות; ואם נדרשה התעודה בזמן שההרכבה הורכבה כמוצלחת תנתן התעודה בחנם. אם לא הצליחה ההרכבה הרי ההורים או האדם הממונה על טיפולו, כלכלתו או השגחתו של התינוק חייבים, בתוך שני חדשים מתאיך ההרכבה הבלתי מוצלחת, לדאוג לכך שתיעשה בתינוק הרבת-אבעבועות שניה.</w:t>
      </w:r>
    </w:p>
    <w:p w14:paraId="70415427" w14:textId="77777777" w:rsidR="002A335C" w:rsidRPr="007C7E23" w:rsidRDefault="002A335C" w:rsidP="002A335C">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(2)</w:t>
      </w:r>
      <w:r w:rsidRPr="007C7E23">
        <w:rPr>
          <w:rFonts w:hint="cs"/>
          <w:strike/>
          <w:vanish/>
          <w:shd w:val="clear" w:color="auto" w:fill="FFFF99"/>
          <w:rtl/>
        </w:rPr>
        <w:tab/>
        <w:t xml:space="preserve">שום תשלום לא יוטל על הרכבת-אבעבועות שנעשתה ע"י פקיד המחלקה. </w:t>
      </w:r>
    </w:p>
    <w:p w14:paraId="15465208" w14:textId="77777777" w:rsidR="00126550" w:rsidRPr="007C7E23" w:rsidRDefault="00126550" w:rsidP="00126550">
      <w:pPr>
        <w:pStyle w:val="P00"/>
        <w:spacing w:before="0"/>
        <w:ind w:left="0" w:right="1134"/>
        <w:rPr>
          <w:rFonts w:hint="cs"/>
          <w:vanish/>
          <w:color w:val="FF0000"/>
          <w:szCs w:val="20"/>
          <w:shd w:val="clear" w:color="auto" w:fill="FFFF99"/>
          <w:rtl/>
        </w:rPr>
      </w:pPr>
    </w:p>
    <w:p w14:paraId="45C5CC1B" w14:textId="77777777" w:rsidR="00126550" w:rsidRPr="007C7E23" w:rsidRDefault="00126550" w:rsidP="00126550">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13.11.1991</w:t>
      </w:r>
    </w:p>
    <w:p w14:paraId="5034016C" w14:textId="77777777" w:rsidR="00126550" w:rsidRPr="007C7E23" w:rsidRDefault="00126550" w:rsidP="00126550">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76276F5D" w14:textId="77777777" w:rsidR="00126550" w:rsidRPr="007C7E23" w:rsidRDefault="00126550" w:rsidP="0012655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1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12 (</w:t>
      </w:r>
      <w:hyperlink r:id="rId218"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61E82889" w14:textId="77777777" w:rsidR="00126550" w:rsidRPr="007C7E23" w:rsidRDefault="00126550" w:rsidP="00126550">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הוספת סעיף 35</w:t>
      </w:r>
    </w:p>
    <w:p w14:paraId="22680363" w14:textId="77777777" w:rsidR="003B4F9A" w:rsidRPr="007C7E23" w:rsidRDefault="003B4F9A" w:rsidP="003B4F9A">
      <w:pPr>
        <w:pStyle w:val="P00"/>
        <w:spacing w:before="0"/>
        <w:ind w:left="0" w:right="1134"/>
        <w:rPr>
          <w:rFonts w:hint="cs"/>
          <w:vanish/>
          <w:color w:val="FF0000"/>
          <w:szCs w:val="20"/>
          <w:shd w:val="clear" w:color="auto" w:fill="FFFF99"/>
          <w:rtl/>
        </w:rPr>
      </w:pPr>
    </w:p>
    <w:p w14:paraId="0B56AADC" w14:textId="77777777" w:rsidR="003B4F9A" w:rsidRPr="007C7E23" w:rsidRDefault="003B4F9A" w:rsidP="003B4F9A">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14.8.1993</w:t>
      </w:r>
    </w:p>
    <w:p w14:paraId="16E56EC0" w14:textId="77777777" w:rsidR="003B4F9A" w:rsidRPr="007C7E23" w:rsidRDefault="003B4F9A" w:rsidP="003B4F9A">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13</w:t>
      </w:r>
    </w:p>
    <w:p w14:paraId="7AD67165" w14:textId="77777777" w:rsidR="003B4F9A" w:rsidRPr="007C7E23" w:rsidRDefault="003B4F9A" w:rsidP="00BB737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1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תשנ"ג מס' 1426</w:t>
        </w:r>
      </w:hyperlink>
      <w:r w:rsidRPr="007C7E23">
        <w:rPr>
          <w:rFonts w:hint="cs"/>
          <w:vanish/>
          <w:sz w:val="20"/>
          <w:szCs w:val="20"/>
          <w:shd w:val="clear" w:color="auto" w:fill="FFFF99"/>
          <w:rtl/>
        </w:rPr>
        <w:t xml:space="preserve"> מיום 15.7.1993 עמ' 131 (</w:t>
      </w:r>
      <w:hyperlink r:id="rId220" w:history="1">
        <w:r w:rsidRPr="007C7E23">
          <w:rPr>
            <w:rStyle w:val="Hyperlink"/>
            <w:rFonts w:hint="cs"/>
            <w:vanish/>
            <w:sz w:val="20"/>
            <w:szCs w:val="20"/>
            <w:shd w:val="clear" w:color="auto" w:fill="FFFF99"/>
            <w:rtl/>
          </w:rPr>
          <w:t>ה"ח 2139</w:t>
        </w:r>
      </w:hyperlink>
      <w:r w:rsidRPr="007C7E23">
        <w:rPr>
          <w:rFonts w:hint="cs"/>
          <w:vanish/>
          <w:sz w:val="20"/>
          <w:szCs w:val="20"/>
          <w:shd w:val="clear" w:color="auto" w:fill="FFFF99"/>
          <w:rtl/>
        </w:rPr>
        <w:t xml:space="preserve">) </w:t>
      </w:r>
    </w:p>
    <w:p w14:paraId="0FC931FF" w14:textId="77777777" w:rsidR="003B4F9A" w:rsidRPr="007C7E23" w:rsidRDefault="003B4F9A" w:rsidP="007E36BD">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 xml:space="preserve">החלפת סעיף </w:t>
      </w:r>
      <w:r w:rsidR="007E36BD" w:rsidRPr="007C7E23">
        <w:rPr>
          <w:rFonts w:hint="cs"/>
          <w:b/>
          <w:bCs/>
          <w:vanish/>
          <w:sz w:val="20"/>
          <w:szCs w:val="20"/>
          <w:shd w:val="clear" w:color="auto" w:fill="FFFF99"/>
          <w:rtl/>
        </w:rPr>
        <w:t>3</w:t>
      </w:r>
      <w:r w:rsidRPr="007C7E23">
        <w:rPr>
          <w:rFonts w:hint="cs"/>
          <w:b/>
          <w:bCs/>
          <w:vanish/>
          <w:sz w:val="20"/>
          <w:szCs w:val="20"/>
          <w:shd w:val="clear" w:color="auto" w:fill="FFFF99"/>
          <w:rtl/>
        </w:rPr>
        <w:t>5</w:t>
      </w:r>
    </w:p>
    <w:p w14:paraId="348FB251" w14:textId="77777777" w:rsidR="003B4F9A" w:rsidRPr="007C7E23" w:rsidRDefault="003B4F9A" w:rsidP="00AD6F03">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07B8AD7D" w14:textId="77777777" w:rsidR="00AD6F03" w:rsidRPr="007C7E23" w:rsidRDefault="00AD6F03" w:rsidP="00AD6F03">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מוסדות לטיפול במשתמשים בסמים</w:t>
      </w:r>
    </w:p>
    <w:p w14:paraId="52E442A4" w14:textId="77777777" w:rsidR="00AD6F03" w:rsidRPr="007C7E23" w:rsidRDefault="00AD6F03" w:rsidP="003B4F9A">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strike/>
          <w:vanish/>
          <w:shd w:val="clear" w:color="auto" w:fill="FFFF99"/>
          <w:rtl/>
        </w:rPr>
        <w:t>35.</w:t>
      </w:r>
      <w:r w:rsidRPr="007C7E23">
        <w:rPr>
          <w:rFonts w:hint="cs"/>
          <w:strike/>
          <w:vanish/>
          <w:shd w:val="clear" w:color="auto" w:fill="FFFF99"/>
          <w:rtl/>
        </w:rPr>
        <w:tab/>
        <w:t>(א)</w:t>
      </w:r>
      <w:r w:rsidRPr="007C7E23">
        <w:rPr>
          <w:rFonts w:hint="cs"/>
          <w:strike/>
          <w:vanish/>
          <w:shd w:val="clear" w:color="auto" w:fill="FFFF99"/>
          <w:rtl/>
        </w:rPr>
        <w:tab/>
        <w:t xml:space="preserve">שר הבריאות רשאי לקבוע בתקנות לגבי מוסדות לטיפול במשתמשים בסמים, בן בדרך כלל והן לגבי סוגים מהם לפי הטיפול הניתן בהן, הוראות בדבר </w:t>
      </w:r>
      <w:r w:rsidRPr="007C7E23">
        <w:rPr>
          <w:strike/>
          <w:vanish/>
          <w:shd w:val="clear" w:color="auto" w:fill="FFFF99"/>
          <w:rtl/>
        </w:rPr>
        <w:t>–</w:t>
      </w:r>
    </w:p>
    <w:p w14:paraId="19DD6A31" w14:textId="77777777" w:rsidR="00AD6F03" w:rsidRPr="007C7E23" w:rsidRDefault="00AD6F03" w:rsidP="00AD6F03">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7C7E23">
        <w:rPr>
          <w:rFonts w:hint="cs"/>
          <w:strike/>
          <w:vanish/>
          <w:shd w:val="clear" w:color="auto" w:fill="FFFF99"/>
          <w:rtl/>
        </w:rPr>
        <w:t>(1)</w:t>
      </w:r>
      <w:r w:rsidRPr="007C7E23">
        <w:rPr>
          <w:rFonts w:hint="cs"/>
          <w:strike/>
          <w:vanish/>
          <w:shd w:val="clear" w:color="auto" w:fill="FFFF99"/>
          <w:rtl/>
        </w:rPr>
        <w:tab/>
        <w:t>רישום המוסדות והפיקוח עליהם;</w:t>
      </w:r>
    </w:p>
    <w:p w14:paraId="5E3FA0C2" w14:textId="77777777" w:rsidR="00AD6F03" w:rsidRPr="007C7E23" w:rsidRDefault="00AD6F03" w:rsidP="00AD6F03">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7C7E23">
        <w:rPr>
          <w:rFonts w:hint="cs"/>
          <w:strike/>
          <w:vanish/>
          <w:shd w:val="clear" w:color="auto" w:fill="FFFF99"/>
          <w:rtl/>
        </w:rPr>
        <w:t>(2)</w:t>
      </w:r>
      <w:r w:rsidRPr="007C7E23">
        <w:rPr>
          <w:rFonts w:hint="cs"/>
          <w:strike/>
          <w:vanish/>
          <w:shd w:val="clear" w:color="auto" w:fill="FFFF99"/>
          <w:rtl/>
        </w:rPr>
        <w:tab/>
        <w:t>ארגון המוסדות וניהולם, לרבות התנאים שיתקיימו בהם, דרכי הטיפול, הוראות לענין הצוות המטפל, ניהול רשומות ושמירתן;</w:t>
      </w:r>
    </w:p>
    <w:p w14:paraId="4A070CD7" w14:textId="77777777" w:rsidR="00AD6F03" w:rsidRPr="007C7E23" w:rsidRDefault="00AD6F03" w:rsidP="00AD6F03">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ובלבד שתקנות שעניינן רישום, ארגון או ניהול המוסדות שבתחומו של משרד העבודה והרווחה יהיו בהתייעצות עם שר העבודה והרווחה, ואלה בתחומו של שר המשטרה יהיו בהתייעצות עמו.</w:t>
      </w:r>
    </w:p>
    <w:p w14:paraId="0B847032" w14:textId="77777777" w:rsidR="00AD6F03" w:rsidRPr="007E36BD" w:rsidRDefault="00AD6F03" w:rsidP="007E36BD">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7C7E23">
        <w:rPr>
          <w:rFonts w:hint="cs"/>
          <w:vanish/>
          <w:shd w:val="clear" w:color="auto" w:fill="FFFF99"/>
          <w:rtl/>
        </w:rPr>
        <w:tab/>
      </w:r>
      <w:r w:rsidRPr="007C7E23">
        <w:rPr>
          <w:rFonts w:hint="cs"/>
          <w:strike/>
          <w:vanish/>
          <w:shd w:val="clear" w:color="auto" w:fill="FFFF99"/>
          <w:rtl/>
        </w:rPr>
        <w:t>(ב)</w:t>
      </w:r>
      <w:r w:rsidRPr="007C7E23">
        <w:rPr>
          <w:rFonts w:hint="cs"/>
          <w:strike/>
          <w:vanish/>
          <w:shd w:val="clear" w:color="auto" w:fill="FFFF99"/>
          <w:rtl/>
        </w:rPr>
        <w:tab/>
        <w:t xml:space="preserve">בפקודה זו, "מוסד לטיפול במשתמשים בסמים" </w:t>
      </w:r>
      <w:r w:rsidRPr="007C7E23">
        <w:rPr>
          <w:strike/>
          <w:vanish/>
          <w:shd w:val="clear" w:color="auto" w:fill="FFFF99"/>
          <w:rtl/>
        </w:rPr>
        <w:t>–</w:t>
      </w:r>
      <w:r w:rsidRPr="007C7E23">
        <w:rPr>
          <w:rFonts w:hint="cs"/>
          <w:strike/>
          <w:vanish/>
          <w:shd w:val="clear" w:color="auto" w:fill="FFFF99"/>
          <w:rtl/>
        </w:rPr>
        <w:t xml:space="preserve"> כל מקום שבו ניתן שירות של טיפול רפואי פיסי או נפשי המיועד למשתמשים בסמים מסוכנים, בין אם הטיפול ניתן בדרך של אשפוז, שהיית יום או שהיית לילה, ובין בכל דרך אחרת.</w:t>
      </w:r>
      <w:bookmarkEnd w:id="146"/>
    </w:p>
    <w:p w14:paraId="72D0EAB4" w14:textId="77777777" w:rsidR="00D46DCD" w:rsidRDefault="00D46DCD">
      <w:pPr>
        <w:pStyle w:val="medium-header"/>
        <w:keepNext w:val="0"/>
        <w:keepLines w:val="0"/>
        <w:ind w:left="0" w:right="1134"/>
        <w:rPr>
          <w:rStyle w:val="default"/>
          <w:rFonts w:cs="FrankRuehl" w:hint="cs"/>
          <w:rtl/>
        </w:rPr>
      </w:pPr>
      <w:r>
        <w:rPr>
          <w:lang w:val="he-IL"/>
        </w:rPr>
        <w:pict w14:anchorId="479DA088">
          <v:rect id="_x0000_s2127" style="position:absolute;left:0;text-align:left;margin-left:464.5pt;margin-top:8.05pt;width:75.05pt;height:19.6pt;z-index:251609088" o:allowincell="f" filled="f" stroked="f" strokecolor="lime" strokeweight=".25pt">
            <v:textbox inset="0,0,0,0">
              <w:txbxContent>
                <w:p w14:paraId="0A95EF2A" w14:textId="77777777" w:rsidR="002E0A2D" w:rsidRDefault="002E0A2D" w:rsidP="00131428">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tl/>
        </w:rPr>
        <w:t>ר</w:t>
      </w:r>
      <w:r>
        <w:rPr>
          <w:rFonts w:hint="cs"/>
          <w:rtl/>
        </w:rPr>
        <w:t>ישום מעבדות</w:t>
      </w:r>
    </w:p>
    <w:p w14:paraId="53C8F29A" w14:textId="77777777" w:rsidR="00117143" w:rsidRPr="007C7E23" w:rsidRDefault="00117143" w:rsidP="00117143">
      <w:pPr>
        <w:pStyle w:val="P00"/>
        <w:spacing w:before="0"/>
        <w:ind w:left="0" w:right="1134"/>
        <w:rPr>
          <w:rFonts w:hint="cs"/>
          <w:b/>
          <w:bCs/>
          <w:vanish/>
          <w:szCs w:val="20"/>
          <w:shd w:val="clear" w:color="auto" w:fill="FFFF99"/>
          <w:rtl/>
        </w:rPr>
      </w:pPr>
      <w:bookmarkStart w:id="147" w:name="Rov178"/>
      <w:r w:rsidRPr="007C7E23">
        <w:rPr>
          <w:rFonts w:hint="cs"/>
          <w:vanish/>
          <w:color w:val="FF0000"/>
          <w:szCs w:val="20"/>
          <w:shd w:val="clear" w:color="auto" w:fill="FFFF99"/>
          <w:rtl/>
        </w:rPr>
        <w:t>מיום 13.11.1991</w:t>
      </w:r>
    </w:p>
    <w:p w14:paraId="5F0FD77C" w14:textId="77777777" w:rsidR="00117143" w:rsidRPr="007C7E23" w:rsidRDefault="00117143" w:rsidP="00117143">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7DCA8C35" w14:textId="77777777" w:rsidR="00117143" w:rsidRPr="007C7E23" w:rsidRDefault="00117143" w:rsidP="0011714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12 (</w:t>
      </w:r>
      <w:hyperlink r:id="rId222"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5E71B720" w14:textId="77777777" w:rsidR="00117143" w:rsidRPr="007E36BD" w:rsidRDefault="00117143"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הכותרת "רישום מעבדות"</w:t>
      </w:r>
      <w:bookmarkEnd w:id="147"/>
    </w:p>
    <w:p w14:paraId="4B8B39CA" w14:textId="77777777" w:rsidR="00D46DCD" w:rsidRDefault="00D46DCD" w:rsidP="00A20AE4">
      <w:pPr>
        <w:pStyle w:val="P00"/>
        <w:spacing w:before="72"/>
        <w:ind w:left="0" w:right="1134"/>
        <w:rPr>
          <w:rStyle w:val="default"/>
          <w:rFonts w:cs="FrankRuehl" w:hint="cs"/>
          <w:rtl/>
        </w:rPr>
      </w:pPr>
      <w:bookmarkStart w:id="148" w:name="Seif39"/>
      <w:bookmarkEnd w:id="148"/>
      <w:r>
        <w:rPr>
          <w:lang w:val="he-IL"/>
        </w:rPr>
        <w:pict w14:anchorId="0524539B">
          <v:rect id="_x0000_s2128" style="position:absolute;left:0;text-align:left;margin-left:464.5pt;margin-top:8.05pt;width:75.05pt;height:30pt;z-index:251610112" o:allowincell="f" filled="f" stroked="f" strokecolor="lime" strokeweight=".25pt">
            <v:textbox inset="0,0,0,0">
              <w:txbxContent>
                <w:p w14:paraId="177B6D9D" w14:textId="77777777" w:rsidR="002E0A2D" w:rsidRDefault="002E0A2D">
                  <w:pPr>
                    <w:spacing w:line="160" w:lineRule="exact"/>
                    <w:jc w:val="left"/>
                    <w:rPr>
                      <w:rFonts w:cs="Miriam"/>
                      <w:noProof/>
                      <w:szCs w:val="18"/>
                      <w:rtl/>
                    </w:rPr>
                  </w:pPr>
                  <w:r>
                    <w:rPr>
                      <w:rFonts w:cs="Miriam"/>
                      <w:szCs w:val="18"/>
                      <w:rtl/>
                    </w:rPr>
                    <w:t>מ</w:t>
                  </w:r>
                  <w:r>
                    <w:rPr>
                      <w:rFonts w:cs="Miriam" w:hint="cs"/>
                      <w:szCs w:val="18"/>
                      <w:rtl/>
                    </w:rPr>
                    <w:t>ע</w:t>
                  </w:r>
                  <w:r>
                    <w:rPr>
                      <w:rFonts w:cs="Miriam"/>
                      <w:szCs w:val="18"/>
                      <w:rtl/>
                    </w:rPr>
                    <w:t>בד</w:t>
                  </w:r>
                  <w:r>
                    <w:rPr>
                      <w:rFonts w:cs="Miriam" w:hint="cs"/>
                      <w:szCs w:val="18"/>
                      <w:rtl/>
                    </w:rPr>
                    <w:t>ות</w:t>
                  </w:r>
                </w:p>
                <w:p w14:paraId="7528EAA9" w14:textId="77777777" w:rsidR="002E0A2D" w:rsidRDefault="002E0A2D" w:rsidP="00131428">
                  <w:pPr>
                    <w:spacing w:line="160" w:lineRule="exact"/>
                    <w:jc w:val="left"/>
                    <w:rPr>
                      <w:rFonts w:cs="Miriam"/>
                      <w:noProof/>
                      <w:szCs w:val="18"/>
                      <w:rtl/>
                    </w:rPr>
                  </w:pPr>
                  <w:r>
                    <w:rPr>
                      <w:rFonts w:cs="Miriam" w:hint="cs"/>
                      <w:szCs w:val="18"/>
                      <w:rtl/>
                    </w:rPr>
                    <w:t xml:space="preserve">(תיקון מס' 12) </w:t>
                  </w:r>
                  <w:r>
                    <w:rPr>
                      <w:rFonts w:cs="Miriam"/>
                      <w:szCs w:val="18"/>
                      <w:rtl/>
                    </w:rPr>
                    <w:t>ת</w:t>
                  </w:r>
                  <w:r>
                    <w:rPr>
                      <w:rFonts w:cs="Miriam" w:hint="cs"/>
                      <w:szCs w:val="18"/>
                      <w:rtl/>
                    </w:rPr>
                    <w:t>שנ"ב-1991</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בפקודה זו </w:t>
      </w:r>
      <w:r w:rsidR="00A20AE4">
        <w:rPr>
          <w:rStyle w:val="default"/>
          <w:rFonts w:cs="FrankRuehl"/>
          <w:rtl/>
        </w:rPr>
        <w:t>–</w:t>
      </w:r>
    </w:p>
    <w:p w14:paraId="3734DB31"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מעבדה" </w:t>
      </w:r>
      <w:r w:rsidR="00A20AE4">
        <w:rPr>
          <w:rStyle w:val="default"/>
          <w:rFonts w:cs="FrankRuehl" w:hint="cs"/>
          <w:rtl/>
        </w:rPr>
        <w:t>-</w:t>
      </w:r>
      <w:r>
        <w:rPr>
          <w:rStyle w:val="default"/>
          <w:rFonts w:cs="FrankRuehl" w:hint="cs"/>
          <w:rtl/>
        </w:rPr>
        <w:t xml:space="preserve"> מעבדה רפואית, נקודת איסוף, אתר בדיקה ובנק דם;</w:t>
      </w:r>
    </w:p>
    <w:p w14:paraId="01C9B45B"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מעבדה רפואית" </w:t>
      </w:r>
      <w:r w:rsidR="00A20AE4">
        <w:rPr>
          <w:rStyle w:val="default"/>
          <w:rFonts w:cs="FrankRuehl" w:hint="cs"/>
          <w:rtl/>
        </w:rPr>
        <w:t>-</w:t>
      </w:r>
      <w:r>
        <w:rPr>
          <w:rStyle w:val="default"/>
          <w:rFonts w:cs="FrankRuehl" w:hint="cs"/>
          <w:rtl/>
        </w:rPr>
        <w:t xml:space="preserve"> מקום שבו נעשות בדיקות בדגימות שמקורן בבני אדם; </w:t>
      </w:r>
    </w:p>
    <w:p w14:paraId="3218BA76"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בנק דם" </w:t>
      </w:r>
      <w:r w:rsidR="00A20AE4">
        <w:rPr>
          <w:rStyle w:val="default"/>
          <w:rFonts w:cs="FrankRuehl" w:hint="cs"/>
          <w:rtl/>
        </w:rPr>
        <w:t>-</w:t>
      </w:r>
      <w:r>
        <w:rPr>
          <w:rStyle w:val="default"/>
          <w:rFonts w:cs="FrankRuehl" w:hint="cs"/>
          <w:rtl/>
        </w:rPr>
        <w:t xml:space="preserve"> מקום לאיסוף, לעיבוד, לסיווג, לבדיקה, לאחסון או להפצה של מנות דם או ש</w:t>
      </w:r>
      <w:r>
        <w:rPr>
          <w:rStyle w:val="default"/>
          <w:rFonts w:cs="FrankRuehl"/>
          <w:rtl/>
        </w:rPr>
        <w:t>ל</w:t>
      </w:r>
      <w:r>
        <w:rPr>
          <w:rStyle w:val="default"/>
          <w:rFonts w:cs="FrankRuehl" w:hint="cs"/>
          <w:rtl/>
        </w:rPr>
        <w:t xml:space="preserve"> נגזרות של דם;</w:t>
      </w:r>
    </w:p>
    <w:p w14:paraId="79B60B92"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נקודת איסוף" </w:t>
      </w:r>
      <w:r w:rsidR="00A20AE4">
        <w:rPr>
          <w:rStyle w:val="default"/>
          <w:rFonts w:cs="FrankRuehl" w:hint="cs"/>
          <w:rtl/>
        </w:rPr>
        <w:t>-</w:t>
      </w:r>
      <w:r>
        <w:rPr>
          <w:rStyle w:val="default"/>
          <w:rFonts w:cs="FrankRuehl" w:hint="cs"/>
          <w:rtl/>
        </w:rPr>
        <w:t xml:space="preserve"> מקום הנמצא מחוץ לכתלי מעבדה רפואית, שבו אוספים דגימות שמקורן בבני אדם לצורך העברתן למעבדה לשם בדיקה;</w:t>
      </w:r>
    </w:p>
    <w:p w14:paraId="57E6D48D"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אתר בדיקה" </w:t>
      </w:r>
      <w:r w:rsidR="00A20AE4">
        <w:rPr>
          <w:rStyle w:val="default"/>
          <w:rFonts w:cs="FrankRuehl" w:hint="cs"/>
          <w:rtl/>
        </w:rPr>
        <w:t>-</w:t>
      </w:r>
      <w:r>
        <w:rPr>
          <w:rStyle w:val="default"/>
          <w:rFonts w:cs="FrankRuehl" w:hint="cs"/>
          <w:rtl/>
        </w:rPr>
        <w:t xml:space="preserve"> מקום הנמצא מחוץ לכתלי מעבדה רפואית, שבו נעשות בדיקות רפואיות על-אתר בדגימות שמקורן בבני אדם. </w:t>
      </w:r>
    </w:p>
    <w:p w14:paraId="4D751072" w14:textId="77777777" w:rsidR="00D46DCD" w:rsidRDefault="00D46D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הבריא</w:t>
      </w:r>
      <w:r>
        <w:rPr>
          <w:rStyle w:val="default"/>
          <w:rFonts w:cs="FrankRuehl"/>
          <w:rtl/>
        </w:rPr>
        <w:t>ו</w:t>
      </w:r>
      <w:r>
        <w:rPr>
          <w:rStyle w:val="default"/>
          <w:rFonts w:cs="FrankRuehl" w:hint="cs"/>
          <w:rtl/>
        </w:rPr>
        <w:t xml:space="preserve">ת רשאי בתקנות, לקבוע לגבי מעבדות, הן דרך כלל והן לגבי סוגים מהן, לפי תחומי פעילותן המקצועית וסוגי הבדיקות הנערכות בהן, הוראות בדבר רישום מעבדות וכן הוראות בדבר </w:t>
      </w:r>
      <w:r w:rsidR="00A20AE4">
        <w:rPr>
          <w:rStyle w:val="default"/>
          <w:rFonts w:cs="FrankRuehl"/>
          <w:rtl/>
        </w:rPr>
        <w:t>–</w:t>
      </w:r>
    </w:p>
    <w:p w14:paraId="1F04BC7C" w14:textId="77777777" w:rsidR="00D46DCD" w:rsidRDefault="00D46D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מתן היתר לאדם להיות מנהל מעבדה והתנאים לקבלת ההיתר;</w:t>
      </w:r>
    </w:p>
    <w:p w14:paraId="13BF9713" w14:textId="77777777" w:rsidR="00D46DCD" w:rsidRDefault="00D46D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כשירויות והתמחויות של עובדי מעבד</w:t>
      </w:r>
      <w:r>
        <w:rPr>
          <w:rStyle w:val="default"/>
          <w:rFonts w:cs="FrankRuehl"/>
          <w:rtl/>
        </w:rPr>
        <w:t>ה</w:t>
      </w:r>
      <w:r>
        <w:rPr>
          <w:rStyle w:val="default"/>
          <w:rFonts w:cs="FrankRuehl" w:hint="cs"/>
          <w:rtl/>
        </w:rPr>
        <w:t>;</w:t>
      </w:r>
    </w:p>
    <w:p w14:paraId="381365F5" w14:textId="77777777" w:rsidR="00D46DCD" w:rsidRDefault="00D46D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תנאים שלפיהם ינוהלו מעבדות, לרבות נהלי ביצוע בדיקות, בטיחות במעבדה, איסוף דגימות וטיפול בהן, רישום ודיווח והבטחת איכות הפעילות של המעבדות;</w:t>
      </w:r>
    </w:p>
    <w:p w14:paraId="5B3B285E" w14:textId="77777777" w:rsidR="00D46DCD" w:rsidRDefault="00D46DC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התנאים שיק</w:t>
      </w:r>
      <w:r>
        <w:rPr>
          <w:rStyle w:val="default"/>
          <w:rFonts w:cs="FrankRuehl"/>
          <w:rtl/>
        </w:rPr>
        <w:t>ו</w:t>
      </w:r>
      <w:r>
        <w:rPr>
          <w:rStyle w:val="default"/>
          <w:rFonts w:cs="FrankRuehl" w:hint="cs"/>
          <w:rtl/>
        </w:rPr>
        <w:t>יימו במעבדות לצורך מתן שירותי מעבדה;</w:t>
      </w:r>
    </w:p>
    <w:p w14:paraId="0788791D" w14:textId="77777777" w:rsidR="00D46DCD" w:rsidRDefault="00D46DC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סידורי תברואה; </w:t>
      </w:r>
    </w:p>
    <w:p w14:paraId="199B14A5" w14:textId="77777777" w:rsidR="00D46DCD" w:rsidRDefault="00D46DC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פעולות עיקור וחיטוי; </w:t>
      </w:r>
    </w:p>
    <w:p w14:paraId="6D73BFE0" w14:textId="77777777" w:rsidR="00D46DCD" w:rsidRDefault="00D46DC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ניהול רשומות, החזקתן, שמירתן והביקורת עליהן.</w:t>
      </w:r>
    </w:p>
    <w:p w14:paraId="0C94EE96" w14:textId="77777777" w:rsidR="008C538B" w:rsidRPr="007C7E23" w:rsidRDefault="008C538B" w:rsidP="008C538B">
      <w:pPr>
        <w:pStyle w:val="P00"/>
        <w:spacing w:before="0"/>
        <w:ind w:left="0" w:right="1134"/>
        <w:rPr>
          <w:rFonts w:hint="cs"/>
          <w:b/>
          <w:bCs/>
          <w:vanish/>
          <w:szCs w:val="20"/>
          <w:shd w:val="clear" w:color="auto" w:fill="FFFF99"/>
          <w:rtl/>
        </w:rPr>
      </w:pPr>
      <w:bookmarkStart w:id="149" w:name="Rov179"/>
      <w:r w:rsidRPr="007C7E23">
        <w:rPr>
          <w:rFonts w:hint="cs"/>
          <w:vanish/>
          <w:color w:val="FF0000"/>
          <w:szCs w:val="20"/>
          <w:shd w:val="clear" w:color="auto" w:fill="FFFF99"/>
          <w:rtl/>
        </w:rPr>
        <w:t>מיום 18.7.1980</w:t>
      </w:r>
    </w:p>
    <w:p w14:paraId="4891ADDC" w14:textId="77777777" w:rsidR="008C538B" w:rsidRPr="007C7E23" w:rsidRDefault="008C538B"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5E6362" w:rsidRPr="007C7E23">
        <w:rPr>
          <w:rFonts w:hint="cs"/>
          <w:b/>
          <w:bCs/>
          <w:vanish/>
          <w:szCs w:val="20"/>
          <w:shd w:val="clear" w:color="auto" w:fill="FFFF99"/>
          <w:rtl/>
        </w:rPr>
        <w:t>7</w:t>
      </w:r>
    </w:p>
    <w:p w14:paraId="17C7A1B3" w14:textId="77777777" w:rsidR="008C538B" w:rsidRPr="007C7E23" w:rsidRDefault="008C538B" w:rsidP="008C538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976</w:t>
        </w:r>
      </w:hyperlink>
      <w:r w:rsidRPr="007C7E23">
        <w:rPr>
          <w:rFonts w:hint="cs"/>
          <w:vanish/>
          <w:sz w:val="20"/>
          <w:szCs w:val="20"/>
          <w:shd w:val="clear" w:color="auto" w:fill="FFFF99"/>
          <w:rtl/>
        </w:rPr>
        <w:t xml:space="preserve"> מיום 18.7.1980 עמ' 157 (</w:t>
      </w:r>
      <w:hyperlink r:id="rId224" w:history="1">
        <w:r w:rsidRPr="007C7E23">
          <w:rPr>
            <w:rStyle w:val="Hyperlink"/>
            <w:rFonts w:hint="cs"/>
            <w:vanish/>
            <w:sz w:val="20"/>
            <w:szCs w:val="20"/>
            <w:shd w:val="clear" w:color="auto" w:fill="FFFF99"/>
            <w:rtl/>
          </w:rPr>
          <w:t>ה"ח 1457</w:t>
        </w:r>
      </w:hyperlink>
      <w:r w:rsidRPr="007C7E23">
        <w:rPr>
          <w:rFonts w:hint="cs"/>
          <w:vanish/>
          <w:sz w:val="20"/>
          <w:szCs w:val="20"/>
          <w:shd w:val="clear" w:color="auto" w:fill="FFFF99"/>
          <w:rtl/>
        </w:rPr>
        <w:t>)</w:t>
      </w:r>
    </w:p>
    <w:p w14:paraId="6092FC29" w14:textId="77777777" w:rsidR="008C538B" w:rsidRPr="007C7E23" w:rsidRDefault="008C538B" w:rsidP="008C538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ביטול סעיף 36</w:t>
      </w:r>
    </w:p>
    <w:p w14:paraId="01E08A37" w14:textId="77777777" w:rsidR="008C538B" w:rsidRPr="007C7E23" w:rsidRDefault="008C538B" w:rsidP="008C538B">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1E2300E0" w14:textId="77777777" w:rsidR="008C538B" w:rsidRPr="007C7E23" w:rsidRDefault="008C538B" w:rsidP="008C538B">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תעודת חוסן</w:t>
      </w:r>
    </w:p>
    <w:p w14:paraId="3FE56140" w14:textId="77777777" w:rsidR="008C538B" w:rsidRPr="007C7E23" w:rsidRDefault="008C538B" w:rsidP="008C538B">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strike/>
          <w:vanish/>
          <w:shd w:val="clear" w:color="auto" w:fill="FFFF99"/>
          <w:rtl/>
        </w:rPr>
        <w:t>36.</w:t>
      </w:r>
      <w:r w:rsidRPr="007C7E23">
        <w:rPr>
          <w:rFonts w:hint="cs"/>
          <w:strike/>
          <w:vanish/>
          <w:shd w:val="clear" w:color="auto" w:fill="FFFF99"/>
          <w:rtl/>
        </w:rPr>
        <w:tab/>
        <w:t xml:space="preserve">אם סבור המרכיב, לאחר שלוש הרכבות בזו אחר זו, כי התינוק מחוסן בפני מחלה וקצינה, ימסור להורי התינוק או לאדם הממונה על טיפולו, כלכלתו או השגחתו, תעודה כי התינוק מחוסם בפני מחלת וקצינה, וההורים או האדם הנ"ל יגישו מיד את התעודה למשרד הבריאות המחוזי כדי לרשום אותה בתיק. </w:t>
      </w:r>
    </w:p>
    <w:p w14:paraId="5DD0B6DB" w14:textId="77777777" w:rsidR="0007658A" w:rsidRPr="007C7E23" w:rsidRDefault="0007658A" w:rsidP="0007658A">
      <w:pPr>
        <w:pStyle w:val="P00"/>
        <w:spacing w:before="0"/>
        <w:ind w:left="0" w:right="1134"/>
        <w:rPr>
          <w:rFonts w:hint="cs"/>
          <w:vanish/>
          <w:color w:val="FF0000"/>
          <w:szCs w:val="20"/>
          <w:shd w:val="clear" w:color="auto" w:fill="FFFF99"/>
          <w:rtl/>
        </w:rPr>
      </w:pPr>
    </w:p>
    <w:p w14:paraId="2B03CAE6" w14:textId="77777777" w:rsidR="0007658A" w:rsidRPr="007C7E23" w:rsidRDefault="0007658A" w:rsidP="0007658A">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13.11.1991</w:t>
      </w:r>
    </w:p>
    <w:p w14:paraId="4B8B9D24" w14:textId="77777777" w:rsidR="0007658A" w:rsidRPr="007C7E23" w:rsidRDefault="0007658A" w:rsidP="0007658A">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461841C6" w14:textId="77777777" w:rsidR="0007658A" w:rsidRPr="007C7E23" w:rsidRDefault="0007658A" w:rsidP="0007658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12 (</w:t>
      </w:r>
      <w:hyperlink r:id="rId226"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2BA01EA6" w14:textId="77777777" w:rsidR="0007658A" w:rsidRPr="007E36BD" w:rsidRDefault="0007658A"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סעיף 36</w:t>
      </w:r>
      <w:bookmarkEnd w:id="149"/>
    </w:p>
    <w:p w14:paraId="38C4985A" w14:textId="77777777" w:rsidR="00D46DCD" w:rsidRDefault="00D46DCD">
      <w:pPr>
        <w:pStyle w:val="medium-header"/>
        <w:keepNext w:val="0"/>
        <w:keepLines w:val="0"/>
        <w:ind w:left="0" w:right="1134"/>
        <w:rPr>
          <w:rStyle w:val="default"/>
          <w:rFonts w:cs="FrankRuehl"/>
          <w:rtl/>
        </w:rPr>
      </w:pPr>
      <w:r>
        <w:rPr>
          <w:rtl/>
        </w:rPr>
        <w:t>ה</w:t>
      </w:r>
      <w:r>
        <w:rPr>
          <w:rFonts w:hint="cs"/>
          <w:rtl/>
        </w:rPr>
        <w:t>רכבת אבעבועות</w:t>
      </w:r>
    </w:p>
    <w:p w14:paraId="69158A90" w14:textId="77777777" w:rsidR="00D46DCD" w:rsidRDefault="00131428" w:rsidP="00A20AE4">
      <w:pPr>
        <w:pStyle w:val="P00"/>
        <w:spacing w:before="72"/>
        <w:ind w:left="0" w:right="1134"/>
        <w:rPr>
          <w:rStyle w:val="default"/>
          <w:rFonts w:cs="FrankRuehl" w:hint="cs"/>
          <w:rtl/>
        </w:rPr>
      </w:pPr>
      <w:r>
        <w:rPr>
          <w:rFonts w:cs="Miriam"/>
          <w:szCs w:val="32"/>
          <w:rtl/>
          <w:lang w:eastAsia="en-US"/>
        </w:rPr>
        <w:pict w14:anchorId="5DA81EC0">
          <v:shape id="_x0000_s2295" type="#_x0000_t202" style="position:absolute;left:0;text-align:left;margin-left:470.25pt;margin-top:7.1pt;width:1in;height:16.8pt;z-index:251723776" filled="f" stroked="f">
            <v:textbox inset="1mm,0,1mm,0">
              <w:txbxContent>
                <w:p w14:paraId="6FC52604" w14:textId="77777777" w:rsidR="002E0A2D" w:rsidRDefault="002E0A2D" w:rsidP="00131428">
                  <w:pPr>
                    <w:spacing w:line="160" w:lineRule="exact"/>
                    <w:jc w:val="left"/>
                    <w:rPr>
                      <w:rFonts w:cs="Miriam"/>
                      <w:noProof/>
                      <w:szCs w:val="18"/>
                      <w:rtl/>
                    </w:rPr>
                  </w:pPr>
                  <w:r>
                    <w:rPr>
                      <w:rFonts w:cs="Miriam" w:hint="cs"/>
                      <w:szCs w:val="18"/>
                      <w:rtl/>
                    </w:rPr>
                    <w:t>(תיקון מס' 7) תש"ם-1980</w:t>
                  </w:r>
                </w:p>
              </w:txbxContent>
            </v:textbox>
          </v:shape>
        </w:pict>
      </w:r>
      <w:r w:rsidR="00D46DCD">
        <w:rPr>
          <w:rStyle w:val="big-number"/>
          <w:rtl/>
        </w:rPr>
        <w:t>37.</w:t>
      </w:r>
      <w:r>
        <w:rPr>
          <w:rStyle w:val="default"/>
          <w:rFonts w:cs="FrankRuehl" w:hint="cs"/>
          <w:rtl/>
        </w:rPr>
        <w:tab/>
      </w:r>
      <w:r w:rsidR="00D46DCD">
        <w:rPr>
          <w:rStyle w:val="default"/>
          <w:rFonts w:cs="FrankRuehl"/>
          <w:rtl/>
        </w:rPr>
        <w:t>(</w:t>
      </w:r>
      <w:r w:rsidR="00D46DCD">
        <w:rPr>
          <w:rStyle w:val="default"/>
          <w:rFonts w:cs="FrankRuehl" w:hint="cs"/>
          <w:rtl/>
        </w:rPr>
        <w:t>בוטל</w:t>
      </w:r>
      <w:r w:rsidR="00A20AE4">
        <w:rPr>
          <w:rStyle w:val="default"/>
          <w:rFonts w:cs="FrankRuehl" w:hint="cs"/>
          <w:rtl/>
        </w:rPr>
        <w:t>).</w:t>
      </w:r>
    </w:p>
    <w:p w14:paraId="7A71964B" w14:textId="77777777" w:rsidR="00803E9D" w:rsidRPr="007C7E23" w:rsidRDefault="00803E9D" w:rsidP="00803E9D">
      <w:pPr>
        <w:pStyle w:val="P00"/>
        <w:spacing w:before="0"/>
        <w:ind w:left="0" w:right="1134"/>
        <w:rPr>
          <w:rFonts w:hint="cs"/>
          <w:b/>
          <w:bCs/>
          <w:vanish/>
          <w:szCs w:val="20"/>
          <w:shd w:val="clear" w:color="auto" w:fill="FFFF99"/>
          <w:rtl/>
        </w:rPr>
      </w:pPr>
      <w:bookmarkStart w:id="150" w:name="Rov180"/>
      <w:r w:rsidRPr="007C7E23">
        <w:rPr>
          <w:rFonts w:hint="cs"/>
          <w:vanish/>
          <w:color w:val="FF0000"/>
          <w:szCs w:val="20"/>
          <w:shd w:val="clear" w:color="auto" w:fill="FFFF99"/>
          <w:rtl/>
        </w:rPr>
        <w:t>מיום 18.7.1980</w:t>
      </w:r>
    </w:p>
    <w:p w14:paraId="729FAF3B" w14:textId="77777777" w:rsidR="00803E9D" w:rsidRPr="007C7E23" w:rsidRDefault="00803E9D"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5E6362" w:rsidRPr="007C7E23">
        <w:rPr>
          <w:rFonts w:hint="cs"/>
          <w:b/>
          <w:bCs/>
          <w:vanish/>
          <w:szCs w:val="20"/>
          <w:shd w:val="clear" w:color="auto" w:fill="FFFF99"/>
          <w:rtl/>
        </w:rPr>
        <w:t>7</w:t>
      </w:r>
    </w:p>
    <w:p w14:paraId="73127187" w14:textId="77777777" w:rsidR="00803E9D" w:rsidRPr="007C7E23" w:rsidRDefault="00803E9D" w:rsidP="00803E9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976</w:t>
        </w:r>
      </w:hyperlink>
      <w:r w:rsidRPr="007C7E23">
        <w:rPr>
          <w:rFonts w:hint="cs"/>
          <w:vanish/>
          <w:sz w:val="20"/>
          <w:szCs w:val="20"/>
          <w:shd w:val="clear" w:color="auto" w:fill="FFFF99"/>
          <w:rtl/>
        </w:rPr>
        <w:t xml:space="preserve"> מיום 18.7.1980 עמ' 157 (</w:t>
      </w:r>
      <w:hyperlink r:id="rId228" w:history="1">
        <w:r w:rsidRPr="007C7E23">
          <w:rPr>
            <w:rStyle w:val="Hyperlink"/>
            <w:rFonts w:hint="cs"/>
            <w:vanish/>
            <w:sz w:val="20"/>
            <w:szCs w:val="20"/>
            <w:shd w:val="clear" w:color="auto" w:fill="FFFF99"/>
            <w:rtl/>
          </w:rPr>
          <w:t>ה"ח 1457</w:t>
        </w:r>
      </w:hyperlink>
      <w:r w:rsidRPr="007C7E23">
        <w:rPr>
          <w:rFonts w:hint="cs"/>
          <w:vanish/>
          <w:sz w:val="20"/>
          <w:szCs w:val="20"/>
          <w:shd w:val="clear" w:color="auto" w:fill="FFFF99"/>
          <w:rtl/>
        </w:rPr>
        <w:t>)</w:t>
      </w:r>
    </w:p>
    <w:p w14:paraId="259A3511" w14:textId="77777777" w:rsidR="00803E9D" w:rsidRPr="007C7E23" w:rsidRDefault="00803E9D" w:rsidP="00803E9D">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ביטול סעיף 37</w:t>
      </w:r>
    </w:p>
    <w:p w14:paraId="27F28BBE" w14:textId="77777777" w:rsidR="00803E9D" w:rsidRPr="007C7E23" w:rsidRDefault="00803E9D" w:rsidP="00A42ADD">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1EE7C534" w14:textId="77777777" w:rsidR="00803E9D" w:rsidRPr="007C7E23" w:rsidRDefault="00803E9D" w:rsidP="00A42ADD">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דחיית ההרכבה ליותר מהתקופה הקבועה בחוק</w:t>
      </w:r>
    </w:p>
    <w:p w14:paraId="3C8512D0" w14:textId="77777777" w:rsidR="00803E9D" w:rsidRPr="007E36BD" w:rsidRDefault="00803E9D" w:rsidP="007E36BD">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7C7E23">
        <w:rPr>
          <w:rFonts w:hint="cs"/>
          <w:strike/>
          <w:vanish/>
          <w:shd w:val="clear" w:color="auto" w:fill="FFFF99"/>
          <w:rtl/>
        </w:rPr>
        <w:t>37.</w:t>
      </w:r>
      <w:r w:rsidRPr="007C7E23">
        <w:rPr>
          <w:rFonts w:hint="cs"/>
          <w:strike/>
          <w:vanish/>
          <w:shd w:val="clear" w:color="auto" w:fill="FFFF99"/>
          <w:rtl/>
        </w:rPr>
        <w:tab/>
        <w:t>אם סבור כל רופא או רופא ממשלתי</w:t>
      </w:r>
      <w:r w:rsidR="00A42ADD" w:rsidRPr="007C7E23">
        <w:rPr>
          <w:rFonts w:hint="cs"/>
          <w:strike/>
          <w:vanish/>
          <w:shd w:val="clear" w:color="auto" w:fill="FFFF99"/>
          <w:rtl/>
        </w:rPr>
        <w:t xml:space="preserve"> כי תינוק אינו במצב ראוי ומתאים להרכבת אבעבועות מוצלחת, חייבים הורי התינוק או האדם הממונה על טיפולו, כלכלתו או השגחתו להביאו לרופא את התינוק לבדיקה בכל שני חדשים עד שהצליחה ההרכבה. ואם ימצא אז אותו רופא את התינוק במצב ראוי ומתאים להרכבה, עליו להרכיב מיד אבעבועות.</w:t>
      </w:r>
      <w:bookmarkEnd w:id="150"/>
    </w:p>
    <w:p w14:paraId="582F94DF" w14:textId="77777777" w:rsidR="00803E9D" w:rsidRDefault="00131428" w:rsidP="00A20AE4">
      <w:pPr>
        <w:pStyle w:val="P00"/>
        <w:spacing w:before="72"/>
        <w:ind w:left="0" w:right="1134"/>
        <w:rPr>
          <w:rStyle w:val="default"/>
          <w:rFonts w:cs="FrankRuehl" w:hint="cs"/>
          <w:rtl/>
        </w:rPr>
      </w:pPr>
      <w:r w:rsidRPr="00A20AE4">
        <w:rPr>
          <w:rFonts w:cs="Miriam"/>
          <w:szCs w:val="32"/>
          <w:rtl/>
          <w:lang w:eastAsia="en-US"/>
        </w:rPr>
        <w:pict w14:anchorId="15B0837E">
          <v:shape id="_x0000_s2296" type="#_x0000_t202" style="position:absolute;left:0;text-align:left;margin-left:470.25pt;margin-top:7.1pt;width:1in;height:16.8pt;z-index:251724800" filled="f" stroked="f">
            <v:textbox inset="1mm,0,1mm,0">
              <w:txbxContent>
                <w:p w14:paraId="1C0D10B6" w14:textId="77777777" w:rsidR="002E0A2D" w:rsidRDefault="002E0A2D" w:rsidP="00131428">
                  <w:pPr>
                    <w:spacing w:line="160" w:lineRule="exact"/>
                    <w:jc w:val="left"/>
                    <w:rPr>
                      <w:rFonts w:cs="Miriam"/>
                      <w:noProof/>
                      <w:szCs w:val="18"/>
                      <w:rtl/>
                    </w:rPr>
                  </w:pPr>
                  <w:r>
                    <w:rPr>
                      <w:rFonts w:cs="Miriam" w:hint="cs"/>
                      <w:szCs w:val="18"/>
                      <w:rtl/>
                    </w:rPr>
                    <w:t>(תיקון מס' 7) תש"ם-1980</w:t>
                  </w:r>
                </w:p>
              </w:txbxContent>
            </v:textbox>
          </v:shape>
        </w:pict>
      </w:r>
      <w:r w:rsidR="00803E9D" w:rsidRPr="00A20AE4">
        <w:rPr>
          <w:rStyle w:val="big-number"/>
          <w:rtl/>
        </w:rPr>
        <w:t>38.</w:t>
      </w:r>
      <w:r w:rsidRPr="00A20AE4">
        <w:rPr>
          <w:rStyle w:val="default"/>
          <w:rFonts w:cs="FrankRuehl" w:hint="cs"/>
          <w:rtl/>
        </w:rPr>
        <w:tab/>
      </w:r>
      <w:r w:rsidR="00803E9D" w:rsidRPr="00A20AE4">
        <w:rPr>
          <w:rStyle w:val="default"/>
          <w:rFonts w:cs="FrankRuehl"/>
          <w:rtl/>
        </w:rPr>
        <w:t>(</w:t>
      </w:r>
      <w:r w:rsidR="00803E9D" w:rsidRPr="00A20AE4">
        <w:rPr>
          <w:rStyle w:val="default"/>
          <w:rFonts w:cs="FrankRuehl" w:hint="cs"/>
          <w:rtl/>
        </w:rPr>
        <w:t>בוטל).</w:t>
      </w:r>
    </w:p>
    <w:p w14:paraId="346F0AA6" w14:textId="77777777" w:rsidR="00B6691C" w:rsidRPr="007C7E23" w:rsidRDefault="00B6691C" w:rsidP="00B6691C">
      <w:pPr>
        <w:pStyle w:val="P00"/>
        <w:spacing w:before="0"/>
        <w:ind w:left="0" w:right="1134"/>
        <w:rPr>
          <w:rFonts w:hint="cs"/>
          <w:b/>
          <w:bCs/>
          <w:vanish/>
          <w:szCs w:val="20"/>
          <w:shd w:val="clear" w:color="auto" w:fill="FFFF99"/>
          <w:rtl/>
        </w:rPr>
      </w:pPr>
      <w:bookmarkStart w:id="151" w:name="Rov181"/>
      <w:r w:rsidRPr="007C7E23">
        <w:rPr>
          <w:rFonts w:hint="cs"/>
          <w:vanish/>
          <w:color w:val="FF0000"/>
          <w:szCs w:val="20"/>
          <w:shd w:val="clear" w:color="auto" w:fill="FFFF99"/>
          <w:rtl/>
        </w:rPr>
        <w:t>מיום 18.7.1980</w:t>
      </w:r>
    </w:p>
    <w:p w14:paraId="22F861C4" w14:textId="77777777" w:rsidR="00B6691C" w:rsidRPr="007C7E23" w:rsidRDefault="00B6691C"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3300F7" w:rsidRPr="007C7E23">
        <w:rPr>
          <w:rFonts w:hint="cs"/>
          <w:b/>
          <w:bCs/>
          <w:vanish/>
          <w:szCs w:val="20"/>
          <w:shd w:val="clear" w:color="auto" w:fill="FFFF99"/>
          <w:rtl/>
        </w:rPr>
        <w:t>7</w:t>
      </w:r>
    </w:p>
    <w:p w14:paraId="2DCB5F6A" w14:textId="77777777" w:rsidR="00B6691C" w:rsidRPr="007C7E23" w:rsidRDefault="00B6691C" w:rsidP="00B6691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976</w:t>
        </w:r>
      </w:hyperlink>
      <w:r w:rsidRPr="007C7E23">
        <w:rPr>
          <w:rFonts w:hint="cs"/>
          <w:vanish/>
          <w:sz w:val="20"/>
          <w:szCs w:val="20"/>
          <w:shd w:val="clear" w:color="auto" w:fill="FFFF99"/>
          <w:rtl/>
        </w:rPr>
        <w:t xml:space="preserve"> מיום 18.7.1980 עמ' 157 (</w:t>
      </w:r>
      <w:hyperlink r:id="rId230" w:history="1">
        <w:r w:rsidRPr="007C7E23">
          <w:rPr>
            <w:rStyle w:val="Hyperlink"/>
            <w:rFonts w:hint="cs"/>
            <w:vanish/>
            <w:sz w:val="20"/>
            <w:szCs w:val="20"/>
            <w:shd w:val="clear" w:color="auto" w:fill="FFFF99"/>
            <w:rtl/>
          </w:rPr>
          <w:t>ה"ח 1457</w:t>
        </w:r>
      </w:hyperlink>
      <w:r w:rsidRPr="007C7E23">
        <w:rPr>
          <w:rFonts w:hint="cs"/>
          <w:vanish/>
          <w:sz w:val="20"/>
          <w:szCs w:val="20"/>
          <w:shd w:val="clear" w:color="auto" w:fill="FFFF99"/>
          <w:rtl/>
        </w:rPr>
        <w:t>)</w:t>
      </w:r>
    </w:p>
    <w:p w14:paraId="6E183CB9" w14:textId="77777777" w:rsidR="00B6691C" w:rsidRPr="007C7E23" w:rsidRDefault="00B6691C" w:rsidP="00B6691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ביטול סעיף 28</w:t>
      </w:r>
    </w:p>
    <w:p w14:paraId="32DE6F88" w14:textId="77777777" w:rsidR="00B6691C" w:rsidRPr="007C7E23" w:rsidRDefault="00B6691C" w:rsidP="00B6691C">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1A6984A8" w14:textId="77777777" w:rsidR="00B6691C" w:rsidRPr="007C7E23" w:rsidRDefault="00B6691C" w:rsidP="00B6691C">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פנקסי הרכבה</w:t>
      </w:r>
    </w:p>
    <w:p w14:paraId="5D12E91C" w14:textId="77777777" w:rsidR="00B6691C" w:rsidRPr="007E36BD" w:rsidRDefault="00B6691C" w:rsidP="007E36BD">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7C7E23">
        <w:rPr>
          <w:rFonts w:hint="cs"/>
          <w:strike/>
          <w:vanish/>
          <w:shd w:val="clear" w:color="auto" w:fill="FFFF99"/>
          <w:rtl/>
        </w:rPr>
        <w:t>38.</w:t>
      </w:r>
      <w:r w:rsidRPr="007C7E23">
        <w:rPr>
          <w:rFonts w:hint="cs"/>
          <w:strike/>
          <w:vanish/>
          <w:shd w:val="clear" w:color="auto" w:fill="FFFF99"/>
          <w:rtl/>
        </w:rPr>
        <w:tab/>
        <w:t>לגבי תינוק שניתנה תעודה על הרכבתו, כפי שנקבע בפקודה זו, יש לרשום בפנקס הלידות הערה על כך בצירוף תאריף ההרכבה; ובכל משרד בריאות מחוזי יש לנהל פנקס הרכבות בצורה שיקבע המנהל.</w:t>
      </w:r>
      <w:bookmarkEnd w:id="151"/>
    </w:p>
    <w:p w14:paraId="3985CD56" w14:textId="77777777" w:rsidR="00D46DCD" w:rsidRDefault="00D46DCD" w:rsidP="00A20AE4">
      <w:pPr>
        <w:pStyle w:val="P00"/>
        <w:spacing w:before="72"/>
        <w:ind w:left="0" w:right="1134"/>
        <w:rPr>
          <w:rStyle w:val="default"/>
          <w:rFonts w:cs="FrankRuehl"/>
          <w:rtl/>
        </w:rPr>
      </w:pPr>
      <w:bookmarkStart w:id="152" w:name="Seif40"/>
      <w:bookmarkEnd w:id="152"/>
      <w:r>
        <w:rPr>
          <w:lang w:val="he-IL"/>
        </w:rPr>
        <w:pict w14:anchorId="2FB14726">
          <v:rect id="_x0000_s2129" style="position:absolute;left:0;text-align:left;margin-left:464.5pt;margin-top:8.05pt;width:75.05pt;height:11.15pt;z-index:251611136" o:allowincell="f" filled="f" stroked="f" strokecolor="lime" strokeweight=".25pt">
            <v:textbox style="mso-next-textbox:#_x0000_s2129" inset="0,0,0,0">
              <w:txbxContent>
                <w:p w14:paraId="02F59ACA" w14:textId="77777777" w:rsidR="002E0A2D" w:rsidRDefault="002E0A2D">
                  <w:pPr>
                    <w:spacing w:line="160" w:lineRule="exact"/>
                    <w:jc w:val="left"/>
                    <w:rPr>
                      <w:rFonts w:cs="Miriam"/>
                      <w:noProof/>
                      <w:szCs w:val="18"/>
                      <w:rtl/>
                    </w:rPr>
                  </w:pPr>
                  <w:r>
                    <w:rPr>
                      <w:rFonts w:cs="Miriam"/>
                      <w:szCs w:val="18"/>
                      <w:rtl/>
                    </w:rPr>
                    <w:t>ה</w:t>
                  </w:r>
                  <w:r>
                    <w:rPr>
                      <w:rFonts w:cs="Miriam" w:hint="cs"/>
                      <w:szCs w:val="18"/>
                      <w:rtl/>
                    </w:rPr>
                    <w:t>ר</w:t>
                  </w:r>
                  <w:r>
                    <w:rPr>
                      <w:rFonts w:cs="Miriam"/>
                      <w:szCs w:val="18"/>
                      <w:rtl/>
                    </w:rPr>
                    <w:t>כ</w:t>
                  </w:r>
                  <w:r>
                    <w:rPr>
                      <w:rFonts w:cs="Miriam" w:hint="cs"/>
                      <w:szCs w:val="18"/>
                      <w:rtl/>
                    </w:rPr>
                    <w:t>בה כללית</w:t>
                  </w:r>
                </w:p>
              </w:txbxContent>
            </v:textbox>
            <w10:anchorlock/>
          </v:rect>
        </w:pict>
      </w:r>
      <w:r>
        <w:rPr>
          <w:rStyle w:val="big-number"/>
          <w:rtl/>
        </w:rPr>
        <w:t>39.</w:t>
      </w:r>
      <w:r>
        <w:rPr>
          <w:rStyle w:val="big-number"/>
          <w:rtl/>
        </w:rPr>
        <w:tab/>
      </w:r>
      <w:r>
        <w:rPr>
          <w:rStyle w:val="default"/>
          <w:rFonts w:cs="FrankRuehl"/>
          <w:rtl/>
        </w:rPr>
        <w:t>ל</w:t>
      </w:r>
      <w:r>
        <w:rPr>
          <w:rStyle w:val="default"/>
          <w:rFonts w:cs="FrankRuehl" w:hint="cs"/>
          <w:rtl/>
        </w:rPr>
        <w:t>פי בקשת המנהל ר</w:t>
      </w:r>
      <w:r>
        <w:rPr>
          <w:rStyle w:val="default"/>
          <w:rFonts w:cs="FrankRuehl"/>
          <w:rtl/>
        </w:rPr>
        <w:t>ש</w:t>
      </w:r>
      <w:r>
        <w:rPr>
          <w:rStyle w:val="default"/>
          <w:rFonts w:cs="FrankRuehl" w:hint="cs"/>
          <w:rtl/>
        </w:rPr>
        <w:t>אי הממונה על המחוז, במודעה לקהל, לצוות על כל האנשים הגרים במחוז שלו או בכל חלק הימנו להרכיב לעצמם אבעבועות בתוך זמן מסויים, אלא אם כן יוכלו אותם אנשים להוכיח כי נעשתה בהם הרכבת אבעבועות מוצלחת תוך פחות משלוש שנים; כל אדם כזה שלא הורכב כך במשך התקופה המפו</w:t>
      </w:r>
      <w:r>
        <w:rPr>
          <w:rStyle w:val="default"/>
          <w:rFonts w:cs="FrankRuehl"/>
          <w:rtl/>
        </w:rPr>
        <w:t>רט</w:t>
      </w:r>
      <w:r>
        <w:rPr>
          <w:rStyle w:val="default"/>
          <w:rFonts w:cs="FrankRuehl" w:hint="cs"/>
          <w:rtl/>
        </w:rPr>
        <w:t>ת בצו יאשם בעבירה ויהא צפוי לקנס שלא יעלה על לירה אחת או למאסר לא יותר מחודש ימים.</w:t>
      </w:r>
    </w:p>
    <w:p w14:paraId="5D2320E0" w14:textId="77777777" w:rsidR="00D46DCD" w:rsidRDefault="00A20AE4" w:rsidP="00A20AE4">
      <w:pPr>
        <w:pStyle w:val="P00"/>
        <w:spacing w:before="72"/>
        <w:ind w:left="0" w:right="1134"/>
        <w:rPr>
          <w:rStyle w:val="default"/>
          <w:rFonts w:cs="FrankRuehl" w:hint="cs"/>
          <w:rtl/>
        </w:rPr>
      </w:pPr>
      <w:r>
        <w:rPr>
          <w:rFonts w:cs="Miriam"/>
          <w:szCs w:val="32"/>
          <w:rtl/>
          <w:lang w:eastAsia="en-US"/>
        </w:rPr>
        <w:pict w14:anchorId="3F03567F">
          <v:shape id="_x0000_s2306" type="#_x0000_t202" style="position:absolute;left:0;text-align:left;margin-left:470.25pt;margin-top:7.1pt;width:1in;height:16.8pt;z-index:251734016" filled="f" stroked="f">
            <v:textbox inset="1mm,0,1mm,0">
              <w:txbxContent>
                <w:p w14:paraId="687D706F" w14:textId="77777777" w:rsidR="002E0A2D" w:rsidRDefault="002E0A2D" w:rsidP="00A20AE4">
                  <w:pPr>
                    <w:spacing w:line="160" w:lineRule="exact"/>
                    <w:jc w:val="left"/>
                    <w:rPr>
                      <w:rFonts w:cs="Miriam"/>
                      <w:noProof/>
                      <w:szCs w:val="18"/>
                      <w:rtl/>
                    </w:rPr>
                  </w:pPr>
                  <w:r>
                    <w:rPr>
                      <w:rFonts w:cs="Miriam" w:hint="cs"/>
                      <w:szCs w:val="18"/>
                      <w:rtl/>
                    </w:rPr>
                    <w:t>(תיקון מס' 7) תש"ם-1980</w:t>
                  </w:r>
                </w:p>
              </w:txbxContent>
            </v:textbox>
          </v:shape>
        </w:pict>
      </w:r>
      <w:r w:rsidR="00D46DCD">
        <w:rPr>
          <w:rStyle w:val="big-number"/>
          <w:rtl/>
        </w:rPr>
        <w:t>40.</w:t>
      </w:r>
      <w:r w:rsidR="00D46DCD">
        <w:rPr>
          <w:rStyle w:val="big-number"/>
          <w:rtl/>
        </w:rPr>
        <w:tab/>
      </w:r>
      <w:r w:rsidR="00D46DCD">
        <w:rPr>
          <w:rStyle w:val="default"/>
          <w:rFonts w:cs="FrankRuehl"/>
          <w:rtl/>
        </w:rPr>
        <w:t>(</w:t>
      </w:r>
      <w:r w:rsidR="00D46DCD">
        <w:rPr>
          <w:rStyle w:val="default"/>
          <w:rFonts w:cs="FrankRuehl" w:hint="cs"/>
          <w:rtl/>
        </w:rPr>
        <w:t>בוטל).</w:t>
      </w:r>
    </w:p>
    <w:p w14:paraId="27B119E7" w14:textId="77777777" w:rsidR="00B405DB" w:rsidRPr="007C7E23" w:rsidRDefault="00B405DB" w:rsidP="00B405DB">
      <w:pPr>
        <w:pStyle w:val="P00"/>
        <w:spacing w:before="0"/>
        <w:ind w:left="0" w:right="1134"/>
        <w:rPr>
          <w:rFonts w:hint="cs"/>
          <w:b/>
          <w:bCs/>
          <w:vanish/>
          <w:szCs w:val="20"/>
          <w:shd w:val="clear" w:color="auto" w:fill="FFFF99"/>
          <w:rtl/>
        </w:rPr>
      </w:pPr>
      <w:bookmarkStart w:id="153" w:name="Rov182"/>
      <w:r w:rsidRPr="007C7E23">
        <w:rPr>
          <w:rFonts w:hint="cs"/>
          <w:vanish/>
          <w:color w:val="FF0000"/>
          <w:szCs w:val="20"/>
          <w:shd w:val="clear" w:color="auto" w:fill="FFFF99"/>
          <w:rtl/>
        </w:rPr>
        <w:t>מיום 18.7.1980</w:t>
      </w:r>
    </w:p>
    <w:p w14:paraId="503B754E" w14:textId="77777777" w:rsidR="00B405DB" w:rsidRPr="007C7E23" w:rsidRDefault="00B405DB"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3300F7" w:rsidRPr="007C7E23">
        <w:rPr>
          <w:rFonts w:hint="cs"/>
          <w:b/>
          <w:bCs/>
          <w:vanish/>
          <w:szCs w:val="20"/>
          <w:shd w:val="clear" w:color="auto" w:fill="FFFF99"/>
          <w:rtl/>
        </w:rPr>
        <w:t>7</w:t>
      </w:r>
    </w:p>
    <w:p w14:paraId="141008A1" w14:textId="77777777" w:rsidR="00B405DB" w:rsidRPr="007C7E23" w:rsidRDefault="00B405DB" w:rsidP="00B405D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3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976</w:t>
        </w:r>
      </w:hyperlink>
      <w:r w:rsidRPr="007C7E23">
        <w:rPr>
          <w:rFonts w:hint="cs"/>
          <w:vanish/>
          <w:sz w:val="20"/>
          <w:szCs w:val="20"/>
          <w:shd w:val="clear" w:color="auto" w:fill="FFFF99"/>
          <w:rtl/>
        </w:rPr>
        <w:t xml:space="preserve"> מיום 18.7.1980 עמ' 157 (</w:t>
      </w:r>
      <w:hyperlink r:id="rId232" w:history="1">
        <w:r w:rsidRPr="007C7E23">
          <w:rPr>
            <w:rStyle w:val="Hyperlink"/>
            <w:rFonts w:hint="cs"/>
            <w:vanish/>
            <w:sz w:val="20"/>
            <w:szCs w:val="20"/>
            <w:shd w:val="clear" w:color="auto" w:fill="FFFF99"/>
            <w:rtl/>
          </w:rPr>
          <w:t>ה"ח 1457</w:t>
        </w:r>
      </w:hyperlink>
      <w:r w:rsidRPr="007C7E23">
        <w:rPr>
          <w:rFonts w:hint="cs"/>
          <w:vanish/>
          <w:sz w:val="20"/>
          <w:szCs w:val="20"/>
          <w:shd w:val="clear" w:color="auto" w:fill="FFFF99"/>
          <w:rtl/>
        </w:rPr>
        <w:t>)</w:t>
      </w:r>
    </w:p>
    <w:p w14:paraId="4627D36B" w14:textId="77777777" w:rsidR="00B405DB" w:rsidRPr="007C7E23" w:rsidRDefault="00B405DB" w:rsidP="00B405D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ביטול סעיף 40</w:t>
      </w:r>
    </w:p>
    <w:p w14:paraId="00E67BED" w14:textId="77777777" w:rsidR="00B405DB" w:rsidRPr="007C7E23" w:rsidRDefault="00B405DB" w:rsidP="00B405DB">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252CF496" w14:textId="77777777" w:rsidR="00B405DB" w:rsidRPr="007C7E23" w:rsidRDefault="00B405DB" w:rsidP="00B405DB">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עונש</w:t>
      </w:r>
    </w:p>
    <w:p w14:paraId="48AFEEE4" w14:textId="77777777" w:rsidR="00B405DB" w:rsidRPr="007E36BD" w:rsidRDefault="00B405DB" w:rsidP="007E36BD">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7C7E23">
        <w:rPr>
          <w:rFonts w:hint="cs"/>
          <w:strike/>
          <w:vanish/>
          <w:shd w:val="clear" w:color="auto" w:fill="FFFF99"/>
          <w:rtl/>
        </w:rPr>
        <w:t>40.</w:t>
      </w:r>
      <w:r w:rsidRPr="007C7E23">
        <w:rPr>
          <w:rFonts w:hint="cs"/>
          <w:strike/>
          <w:vanish/>
          <w:shd w:val="clear" w:color="auto" w:fill="FFFF99"/>
          <w:rtl/>
        </w:rPr>
        <w:tab/>
        <w:t>אם הרכיבו אבעבועות לתינוק במשך התקופות ולפי האופן שנקבעו בפקודה זו, על הרופא הממשלתי המחוזי להודיע על כך בכתב להורי התינוק או לאדם הממונה על טיפולו, כלכלתו או השגחתו, ואם לא ירכיבו לתינוק אבעבועות במשך עשרים יום מאותה הודעה, יאשימו ההורים או אותו אדם האמור לעיל בעברה ויהיו צפויים לקנס שלא יעלה על פונט אחד או למאסר של לא יותר מחודש ימים.</w:t>
      </w:r>
      <w:bookmarkEnd w:id="153"/>
    </w:p>
    <w:p w14:paraId="206C8259" w14:textId="77777777" w:rsidR="00D46DCD" w:rsidRDefault="00D46DCD" w:rsidP="00A20AE4">
      <w:pPr>
        <w:pStyle w:val="P00"/>
        <w:spacing w:before="72"/>
        <w:ind w:left="0" w:right="1134"/>
        <w:rPr>
          <w:rStyle w:val="default"/>
          <w:rFonts w:cs="FrankRuehl"/>
          <w:rtl/>
        </w:rPr>
      </w:pPr>
      <w:bookmarkStart w:id="154" w:name="Seif41"/>
      <w:bookmarkEnd w:id="154"/>
      <w:r>
        <w:rPr>
          <w:lang w:val="he-IL"/>
        </w:rPr>
        <w:pict w14:anchorId="7E1A09DE">
          <v:rect id="_x0000_s2130" style="position:absolute;left:0;text-align:left;margin-left:464.5pt;margin-top:8.05pt;width:75.05pt;height:24pt;z-index:251612160" o:allowincell="f" filled="f" stroked="f" strokecolor="lime" strokeweight=".25pt">
            <v:textbox inset="0,0,0,0">
              <w:txbxContent>
                <w:p w14:paraId="1148F4C7" w14:textId="77777777" w:rsidR="002E0A2D" w:rsidRDefault="002E0A2D" w:rsidP="00131428">
                  <w:pPr>
                    <w:spacing w:line="160" w:lineRule="exact"/>
                    <w:jc w:val="left"/>
                    <w:rPr>
                      <w:rFonts w:cs="Miriam"/>
                      <w:noProof/>
                      <w:szCs w:val="18"/>
                      <w:rtl/>
                    </w:rPr>
                  </w:pPr>
                  <w:r>
                    <w:rPr>
                      <w:rFonts w:cs="Miriam"/>
                      <w:szCs w:val="18"/>
                      <w:rtl/>
                    </w:rPr>
                    <w:t>ע</w:t>
                  </w:r>
                  <w:r>
                    <w:rPr>
                      <w:rFonts w:cs="Miriam" w:hint="cs"/>
                      <w:szCs w:val="18"/>
                      <w:rtl/>
                    </w:rPr>
                    <w:t>ונש בצע</w:t>
                  </w:r>
                  <w:r>
                    <w:rPr>
                      <w:rFonts w:cs="Miriam"/>
                      <w:szCs w:val="18"/>
                      <w:rtl/>
                    </w:rPr>
                    <w:t>ד</w:t>
                  </w:r>
                  <w:r>
                    <w:rPr>
                      <w:rFonts w:cs="Miriam" w:hint="cs"/>
                      <w:szCs w:val="18"/>
                      <w:rtl/>
                    </w:rPr>
                    <w:t xml:space="preserve"> </w:t>
                  </w:r>
                  <w:r>
                    <w:rPr>
                      <w:rFonts w:cs="Miriam"/>
                      <w:szCs w:val="18"/>
                      <w:rtl/>
                    </w:rPr>
                    <w:t>ה</w:t>
                  </w:r>
                  <w:r>
                    <w:rPr>
                      <w:rFonts w:cs="Miriam" w:hint="cs"/>
                      <w:szCs w:val="18"/>
                      <w:rtl/>
                    </w:rPr>
                    <w:t xml:space="preserve">רכבת חומר </w:t>
                  </w:r>
                  <w:r>
                    <w:rPr>
                      <w:rFonts w:cs="Miriam"/>
                      <w:szCs w:val="18"/>
                      <w:rtl/>
                    </w:rPr>
                    <w:t>א</w:t>
                  </w:r>
                  <w:r>
                    <w:rPr>
                      <w:rFonts w:cs="Miriam" w:hint="cs"/>
                      <w:szCs w:val="18"/>
                      <w:rtl/>
                    </w:rPr>
                    <w:t>בעבועות</w:t>
                  </w:r>
                </w:p>
              </w:txbxContent>
            </v:textbox>
            <w10:anchorlock/>
          </v:rect>
        </w:pict>
      </w:r>
      <w:r>
        <w:rPr>
          <w:rStyle w:val="big-number"/>
          <w:rtl/>
        </w:rPr>
        <w:t>41.</w:t>
      </w:r>
      <w:r>
        <w:rPr>
          <w:rStyle w:val="big-number"/>
          <w:rtl/>
        </w:rPr>
        <w:tab/>
      </w:r>
      <w:r>
        <w:rPr>
          <w:rStyle w:val="default"/>
          <w:rFonts w:cs="FrankRuehl"/>
          <w:rtl/>
        </w:rPr>
        <w:t>כ</w:t>
      </w:r>
      <w:r>
        <w:rPr>
          <w:rStyle w:val="default"/>
          <w:rFonts w:cs="FrankRuehl" w:hint="cs"/>
          <w:rtl/>
        </w:rPr>
        <w:t>ל המביא או מנסה להביא את מחלת האבעבועות על כל אדם, ע"י שהוא מרכיב בו חומ</w:t>
      </w:r>
      <w:r>
        <w:rPr>
          <w:rStyle w:val="default"/>
          <w:rFonts w:cs="FrankRuehl"/>
          <w:rtl/>
        </w:rPr>
        <w:t>ר</w:t>
      </w:r>
      <w:r>
        <w:rPr>
          <w:rStyle w:val="default"/>
          <w:rFonts w:cs="FrankRuehl" w:hint="cs"/>
          <w:rtl/>
        </w:rPr>
        <w:t xml:space="preserve"> אבעבועות, או ע"י שהוא חושף אותו במזיד לפני חומר אבעבועות, או לפני כל חומר, חפץ או דבר הרווי חומר אבעבועות, או המביא או מנסה להביא במזיד בכל אמצעי אחר את המחלה לארץ, יאשם בעבירה ויהא צפוי לקנס שלא יעלה על עשרים וחמש לירות או למאסר לא יותר מששה חדשים. </w:t>
      </w:r>
    </w:p>
    <w:p w14:paraId="7DD1667F" w14:textId="77777777" w:rsidR="00D46DCD" w:rsidRDefault="00D46DCD" w:rsidP="00A20AE4">
      <w:pPr>
        <w:pStyle w:val="P00"/>
        <w:spacing w:before="72"/>
        <w:ind w:left="0" w:right="1134"/>
        <w:rPr>
          <w:rStyle w:val="default"/>
          <w:rFonts w:cs="FrankRuehl"/>
          <w:rtl/>
        </w:rPr>
      </w:pPr>
      <w:bookmarkStart w:id="155" w:name="Seif42"/>
      <w:bookmarkEnd w:id="155"/>
      <w:r>
        <w:rPr>
          <w:lang w:val="he-IL"/>
        </w:rPr>
        <w:pict w14:anchorId="47F991A5">
          <v:rect id="_x0000_s2131" style="position:absolute;left:0;text-align:left;margin-left:464.5pt;margin-top:8.05pt;width:75.05pt;height:15.7pt;z-index:251613184" o:allowincell="f" filled="f" stroked="f" strokecolor="lime" strokeweight=".25pt">
            <v:textbox inset="0,0,0,0">
              <w:txbxContent>
                <w:p w14:paraId="45F10347"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נו</w:t>
                  </w:r>
                  <w:r>
                    <w:rPr>
                      <w:rFonts w:cs="Miriam" w:hint="cs"/>
                      <w:szCs w:val="18"/>
                      <w:rtl/>
                    </w:rPr>
                    <w:t>ת</w:t>
                  </w:r>
                </w:p>
              </w:txbxContent>
            </v:textbox>
            <w10:anchorlock/>
          </v:rect>
        </w:pict>
      </w:r>
      <w:r>
        <w:rPr>
          <w:rStyle w:val="big-number"/>
          <w:rtl/>
        </w:rPr>
        <w:t>42.</w:t>
      </w:r>
      <w:r>
        <w:rPr>
          <w:rStyle w:val="big-number"/>
          <w:rtl/>
        </w:rPr>
        <w:tab/>
      </w:r>
      <w:r>
        <w:rPr>
          <w:rStyle w:val="default"/>
          <w:rFonts w:cs="FrankRuehl"/>
          <w:rtl/>
        </w:rPr>
        <w:t>ר</w:t>
      </w:r>
      <w:r>
        <w:rPr>
          <w:rStyle w:val="default"/>
          <w:rFonts w:cs="FrankRuehl" w:hint="cs"/>
          <w:rtl/>
        </w:rPr>
        <w:t>שאי המנהל להתקין אותן תקנות ולקבוע בהן אותם טפסים שיראה צורך בהם לשם ביצוע של הוראות החלק הזה הדן בהרכבת אבעבועות.</w:t>
      </w:r>
    </w:p>
    <w:p w14:paraId="655611FE" w14:textId="77777777" w:rsidR="00D46DCD" w:rsidRDefault="00D46DCD">
      <w:pPr>
        <w:pStyle w:val="header-2"/>
        <w:ind w:left="0" w:right="1134"/>
        <w:rPr>
          <w:rtl/>
        </w:rPr>
      </w:pPr>
      <w:bookmarkStart w:id="156" w:name="hed27"/>
      <w:bookmarkEnd w:id="156"/>
      <w:r>
        <w:rPr>
          <w:rtl/>
        </w:rPr>
        <w:t>ח</w:t>
      </w:r>
      <w:r>
        <w:rPr>
          <w:rFonts w:hint="cs"/>
          <w:rtl/>
        </w:rPr>
        <w:t>לק ה'</w:t>
      </w:r>
    </w:p>
    <w:p w14:paraId="31FD20DB" w14:textId="77777777" w:rsidR="00D46DCD" w:rsidRDefault="00D46DCD">
      <w:pPr>
        <w:pStyle w:val="medium-header"/>
        <w:keepNext w:val="0"/>
        <w:keepLines w:val="0"/>
        <w:ind w:left="0" w:right="1134"/>
        <w:rPr>
          <w:rStyle w:val="default"/>
          <w:rFonts w:cs="FrankRuehl"/>
          <w:rtl/>
        </w:rPr>
      </w:pPr>
      <w:r>
        <w:rPr>
          <w:rtl/>
        </w:rPr>
        <w:t>ה</w:t>
      </w:r>
      <w:r>
        <w:rPr>
          <w:rFonts w:hint="cs"/>
          <w:rtl/>
        </w:rPr>
        <w:t>וראות בענין המלחמה במלריה</w:t>
      </w:r>
    </w:p>
    <w:p w14:paraId="56E23465" w14:textId="77777777" w:rsidR="00D46DCD" w:rsidRDefault="00D46DCD" w:rsidP="00A20AE4">
      <w:pPr>
        <w:pStyle w:val="P00"/>
        <w:spacing w:before="72"/>
        <w:ind w:left="0" w:right="1134"/>
        <w:rPr>
          <w:rStyle w:val="default"/>
          <w:rFonts w:cs="FrankRuehl" w:hint="cs"/>
          <w:rtl/>
        </w:rPr>
      </w:pPr>
      <w:bookmarkStart w:id="157" w:name="Seif43"/>
      <w:bookmarkEnd w:id="157"/>
      <w:r>
        <w:rPr>
          <w:lang w:val="he-IL"/>
        </w:rPr>
        <w:pict w14:anchorId="4C55347E">
          <v:rect id="_x0000_s2132" style="position:absolute;left:0;text-align:left;margin-left:464.5pt;margin-top:8.05pt;width:75.05pt;height:27.95pt;z-index:251614208" o:allowincell="f" filled="f" stroked="f" strokecolor="lime" strokeweight=".25pt">
            <v:textbox inset="0,0,0,0">
              <w:txbxContent>
                <w:p w14:paraId="07266B96" w14:textId="77777777" w:rsidR="002E0A2D" w:rsidRDefault="002E0A2D">
                  <w:pPr>
                    <w:spacing w:line="160" w:lineRule="exact"/>
                    <w:jc w:val="left"/>
                    <w:rPr>
                      <w:rFonts w:cs="Miriam"/>
                      <w:noProof/>
                      <w:szCs w:val="18"/>
                      <w:rtl/>
                    </w:rPr>
                  </w:pPr>
                  <w:r>
                    <w:rPr>
                      <w:rFonts w:cs="Miriam"/>
                      <w:szCs w:val="18"/>
                      <w:rtl/>
                    </w:rPr>
                    <w:t>הג</w:t>
                  </w:r>
                  <w:r>
                    <w:rPr>
                      <w:rFonts w:cs="Miriam" w:hint="cs"/>
                      <w:szCs w:val="18"/>
                      <w:rtl/>
                    </w:rPr>
                    <w:t>דרות</w:t>
                  </w:r>
                </w:p>
                <w:p w14:paraId="67FA09BE" w14:textId="77777777" w:rsidR="002E0A2D" w:rsidRDefault="002E0A2D">
                  <w:pPr>
                    <w:spacing w:line="160" w:lineRule="exact"/>
                    <w:jc w:val="left"/>
                    <w:rPr>
                      <w:rFonts w:cs="Miriam"/>
                      <w:noProof/>
                      <w:szCs w:val="18"/>
                      <w:rtl/>
                    </w:rPr>
                  </w:pPr>
                  <w:r>
                    <w:rPr>
                      <w:rFonts w:cs="Miriam" w:hint="cs"/>
                      <w:szCs w:val="18"/>
                      <w:rtl/>
                    </w:rPr>
                    <w:t>(תיקון מס' 11)</w:t>
                  </w:r>
                </w:p>
                <w:p w14:paraId="7E54BD53" w14:textId="77777777" w:rsidR="002E0A2D" w:rsidRDefault="002E0A2D" w:rsidP="00131428">
                  <w:pPr>
                    <w:spacing w:line="160" w:lineRule="exact"/>
                    <w:jc w:val="left"/>
                    <w:rPr>
                      <w:rFonts w:cs="Miriam"/>
                      <w:noProof/>
                      <w:szCs w:val="18"/>
                      <w:rtl/>
                    </w:rPr>
                  </w:pPr>
                  <w:r>
                    <w:rPr>
                      <w:rFonts w:cs="Miriam"/>
                      <w:szCs w:val="18"/>
                      <w:rtl/>
                    </w:rPr>
                    <w:t>ת</w:t>
                  </w:r>
                  <w:r>
                    <w:rPr>
                      <w:rFonts w:cs="Miriam" w:hint="cs"/>
                      <w:szCs w:val="18"/>
                      <w:rtl/>
                    </w:rPr>
                    <w:t>שנ"א-1991</w:t>
                  </w:r>
                </w:p>
              </w:txbxContent>
            </v:textbox>
            <w10:anchorlock/>
          </v:rect>
        </w:pict>
      </w:r>
      <w:r>
        <w:rPr>
          <w:rStyle w:val="big-number"/>
          <w:rtl/>
        </w:rPr>
        <w:t>42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בחלק זה ובחלק ו' </w:t>
      </w:r>
      <w:r w:rsidR="00A20AE4">
        <w:rPr>
          <w:rStyle w:val="default"/>
          <w:rFonts w:cs="FrankRuehl"/>
          <w:rtl/>
        </w:rPr>
        <w:t>–</w:t>
      </w:r>
    </w:p>
    <w:p w14:paraId="3F00E16E"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A20AE4">
        <w:rPr>
          <w:rStyle w:val="default"/>
          <w:rFonts w:cs="FrankRuehl" w:hint="cs"/>
          <w:rtl/>
        </w:rPr>
        <w:t>-</w:t>
      </w:r>
      <w:r>
        <w:rPr>
          <w:rStyle w:val="default"/>
          <w:rFonts w:cs="FrankRuehl" w:hint="cs"/>
          <w:rtl/>
        </w:rPr>
        <w:t xml:space="preserve"> מי שהשר לאיכות הסביבה הסמי</w:t>
      </w:r>
      <w:r>
        <w:rPr>
          <w:rStyle w:val="default"/>
          <w:rFonts w:cs="FrankRuehl"/>
          <w:rtl/>
        </w:rPr>
        <w:t>כ</w:t>
      </w:r>
      <w:r>
        <w:rPr>
          <w:rStyle w:val="default"/>
          <w:rFonts w:cs="FrankRuehl" w:hint="cs"/>
          <w:rtl/>
        </w:rPr>
        <w:t>ו להיות המנהל לענין חלק זה וחלק ו' למעט לענין סעיף 53(י) ו-(טו) וסעיף 64(ג);</w:t>
      </w:r>
    </w:p>
    <w:p w14:paraId="1FD51187" w14:textId="77777777" w:rsidR="00D46DCD" w:rsidRDefault="00D46DCD" w:rsidP="00A20AE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ממונה על איכות הסביבה" </w:t>
      </w:r>
      <w:r w:rsidR="00A20AE4">
        <w:rPr>
          <w:rStyle w:val="default"/>
          <w:rFonts w:cs="FrankRuehl" w:hint="cs"/>
          <w:rtl/>
        </w:rPr>
        <w:t>-</w:t>
      </w:r>
      <w:r>
        <w:rPr>
          <w:rStyle w:val="default"/>
          <w:rFonts w:cs="FrankRuehl" w:hint="cs"/>
          <w:rtl/>
        </w:rPr>
        <w:t xml:space="preserve"> מי שהשר לאיכות הסביבה הסמיכו להיות ממונה על איכות הסביבה לענין חלק זה וחלק ו' אולם לענין סעיף 53(י) ו-(טו) </w:t>
      </w:r>
      <w:r w:rsidR="00A20AE4">
        <w:rPr>
          <w:rStyle w:val="default"/>
          <w:rFonts w:cs="FrankRuehl" w:hint="cs"/>
          <w:rtl/>
        </w:rPr>
        <w:t>-</w:t>
      </w:r>
      <w:r>
        <w:rPr>
          <w:rStyle w:val="default"/>
          <w:rFonts w:cs="FrankRuehl" w:hint="cs"/>
          <w:rtl/>
        </w:rPr>
        <w:t xml:space="preserve"> הרופא המחוזי. </w:t>
      </w:r>
    </w:p>
    <w:p w14:paraId="4C0E3658" w14:textId="77777777" w:rsidR="003966F7" w:rsidRPr="007C7E23" w:rsidRDefault="003966F7" w:rsidP="003966F7">
      <w:pPr>
        <w:pStyle w:val="P00"/>
        <w:spacing w:before="0"/>
        <w:ind w:left="0" w:right="1134"/>
        <w:rPr>
          <w:rFonts w:hint="cs"/>
          <w:b/>
          <w:bCs/>
          <w:vanish/>
          <w:szCs w:val="20"/>
          <w:shd w:val="clear" w:color="auto" w:fill="FFFF99"/>
          <w:rtl/>
        </w:rPr>
      </w:pPr>
      <w:bookmarkStart w:id="158" w:name="Rov183"/>
      <w:r w:rsidRPr="007C7E23">
        <w:rPr>
          <w:rFonts w:hint="cs"/>
          <w:vanish/>
          <w:color w:val="FF0000"/>
          <w:szCs w:val="20"/>
          <w:shd w:val="clear" w:color="auto" w:fill="FFFF99"/>
          <w:rtl/>
        </w:rPr>
        <w:t>מיום 1.3.1991</w:t>
      </w:r>
    </w:p>
    <w:p w14:paraId="5847A0B0" w14:textId="77777777" w:rsidR="003966F7" w:rsidRPr="007C7E23" w:rsidRDefault="003966F7" w:rsidP="003966F7">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4EEC6E28" w14:textId="77777777" w:rsidR="003966F7" w:rsidRPr="007C7E23" w:rsidRDefault="003966F7" w:rsidP="003966F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3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98 (</w:t>
      </w:r>
      <w:hyperlink r:id="rId234"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5F4AD5C9" w14:textId="77777777" w:rsidR="003966F7" w:rsidRPr="007E36BD" w:rsidRDefault="003966F7"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סעיף 42א</w:t>
      </w:r>
      <w:bookmarkEnd w:id="158"/>
    </w:p>
    <w:p w14:paraId="54F87761" w14:textId="77777777" w:rsidR="00D46DCD" w:rsidRDefault="00D46DCD" w:rsidP="00A20AE4">
      <w:pPr>
        <w:pStyle w:val="P00"/>
        <w:spacing w:before="72"/>
        <w:ind w:left="0" w:right="1134"/>
        <w:rPr>
          <w:rStyle w:val="default"/>
          <w:rFonts w:cs="FrankRuehl"/>
          <w:rtl/>
        </w:rPr>
      </w:pPr>
      <w:bookmarkStart w:id="159" w:name="Seif44"/>
      <w:bookmarkEnd w:id="159"/>
      <w:r>
        <w:rPr>
          <w:lang w:val="he-IL"/>
        </w:rPr>
        <w:pict w14:anchorId="7BCB9F89">
          <v:rect id="_x0000_s2133" style="position:absolute;left:0;text-align:left;margin-left:464.5pt;margin-top:8.05pt;width:75.05pt;height:40pt;z-index:251615232" o:allowincell="f" filled="f" stroked="f" strokecolor="lime" strokeweight=".25pt">
            <v:textbox inset="0,0,0,0">
              <w:txbxContent>
                <w:p w14:paraId="7AC7C3DF" w14:textId="77777777" w:rsidR="002E0A2D" w:rsidRDefault="002E0A2D" w:rsidP="00131428">
                  <w:pPr>
                    <w:spacing w:line="160" w:lineRule="exact"/>
                    <w:jc w:val="left"/>
                    <w:rPr>
                      <w:rFonts w:cs="Miriam"/>
                      <w:noProof/>
                      <w:szCs w:val="18"/>
                      <w:rtl/>
                    </w:rPr>
                  </w:pPr>
                  <w:r>
                    <w:rPr>
                      <w:rFonts w:cs="Miriam"/>
                      <w:szCs w:val="18"/>
                      <w:rtl/>
                    </w:rPr>
                    <w:t>על</w:t>
                  </w:r>
                  <w:r>
                    <w:rPr>
                      <w:rFonts w:cs="Miriam" w:hint="cs"/>
                      <w:szCs w:val="18"/>
                      <w:rtl/>
                    </w:rPr>
                    <w:t xml:space="preserve"> דיירים </w:t>
                  </w:r>
                  <w:r>
                    <w:rPr>
                      <w:rFonts w:cs="Miriam"/>
                      <w:szCs w:val="18"/>
                      <w:rtl/>
                    </w:rPr>
                    <w:t>ו</w:t>
                  </w:r>
                  <w:r>
                    <w:rPr>
                      <w:rFonts w:cs="Miriam" w:hint="cs"/>
                      <w:szCs w:val="18"/>
                      <w:rtl/>
                    </w:rPr>
                    <w:t>מחזיקים לנקוט</w:t>
                  </w:r>
                  <w:r>
                    <w:rPr>
                      <w:rFonts w:cs="Miriam" w:hint="cs"/>
                      <w:noProof/>
                      <w:szCs w:val="18"/>
                      <w:rtl/>
                    </w:rPr>
                    <w:t xml:space="preserve"> </w:t>
                  </w:r>
                  <w:r>
                    <w:rPr>
                      <w:rFonts w:cs="Miriam"/>
                      <w:szCs w:val="18"/>
                      <w:rtl/>
                    </w:rPr>
                    <w:t>ב</w:t>
                  </w:r>
                  <w:r>
                    <w:rPr>
                      <w:rFonts w:cs="Miriam" w:hint="cs"/>
                      <w:szCs w:val="18"/>
                      <w:rtl/>
                    </w:rPr>
                    <w:t xml:space="preserve">אמצעי זהירות </w:t>
                  </w:r>
                  <w:r>
                    <w:rPr>
                      <w:rFonts w:cs="Miriam"/>
                      <w:szCs w:val="18"/>
                      <w:rtl/>
                    </w:rPr>
                    <w:t>כ</w:t>
                  </w:r>
                  <w:r>
                    <w:rPr>
                      <w:rFonts w:cs="Miriam" w:hint="cs"/>
                      <w:szCs w:val="18"/>
                      <w:rtl/>
                    </w:rPr>
                    <w:t xml:space="preserve">נגד גידול </w:t>
                  </w:r>
                  <w:r>
                    <w:rPr>
                      <w:rFonts w:cs="Miriam"/>
                      <w:szCs w:val="18"/>
                      <w:rtl/>
                    </w:rPr>
                    <w:t>י</w:t>
                  </w:r>
                  <w:r>
                    <w:rPr>
                      <w:rFonts w:cs="Miriam" w:hint="cs"/>
                      <w:szCs w:val="18"/>
                      <w:rtl/>
                    </w:rPr>
                    <w:t>תושים</w:t>
                  </w:r>
                </w:p>
              </w:txbxContent>
            </v:textbox>
            <w10:anchorlock/>
          </v:rect>
        </w:pict>
      </w:r>
      <w:r>
        <w:rPr>
          <w:rStyle w:val="big-number"/>
          <w:rtl/>
        </w:rPr>
        <w:t>43.</w:t>
      </w:r>
      <w:r>
        <w:rPr>
          <w:rStyle w:val="big-number"/>
          <w:rtl/>
        </w:rPr>
        <w:tab/>
      </w:r>
      <w:r>
        <w:rPr>
          <w:rStyle w:val="default"/>
          <w:rFonts w:cs="FrankRuehl"/>
          <w:rtl/>
        </w:rPr>
        <w:t>(1)</w:t>
      </w:r>
      <w:r>
        <w:rPr>
          <w:rStyle w:val="default"/>
          <w:rFonts w:cs="FrankRuehl"/>
          <w:rtl/>
        </w:rPr>
        <w:tab/>
      </w:r>
      <w:r>
        <w:rPr>
          <w:rStyle w:val="default"/>
          <w:rFonts w:cs="FrankRuehl" w:hint="cs"/>
          <w:rtl/>
        </w:rPr>
        <w:t>כל דייר או מחזיק או, בהעדרם, כל בעל מקום, חייב לנקוט בכל אמצעי הזהירות הדרושים בהתאם לפקודה זו ולכל תקנות שהותקנו על פיה ע"י המנהל, כדי למנוע את גידול היתושים.</w:t>
      </w:r>
    </w:p>
    <w:p w14:paraId="5B08ABA3"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אם שני אנשים או יותר משנ</w:t>
      </w:r>
      <w:r>
        <w:rPr>
          <w:rStyle w:val="default"/>
          <w:rFonts w:cs="FrankRuehl"/>
          <w:rtl/>
        </w:rPr>
        <w:t>י</w:t>
      </w:r>
      <w:r>
        <w:rPr>
          <w:rStyle w:val="default"/>
          <w:rFonts w:cs="FrankRuehl" w:hint="cs"/>
          <w:rtl/>
        </w:rPr>
        <w:t xml:space="preserve">ם רשומים כמחזיקים במשותף או כבעלים משותפים, רואים כל אחד ואחד מהם כמחזיק או כבעל לצורך חלק זה. </w:t>
      </w:r>
    </w:p>
    <w:p w14:paraId="76AD7F87" w14:textId="77777777" w:rsidR="00D46DCD" w:rsidRDefault="00D46DCD" w:rsidP="00A20AE4">
      <w:pPr>
        <w:pStyle w:val="P00"/>
        <w:spacing w:before="72"/>
        <w:ind w:left="0" w:right="1134"/>
        <w:rPr>
          <w:rStyle w:val="default"/>
          <w:rFonts w:cs="FrankRuehl" w:hint="cs"/>
          <w:rtl/>
        </w:rPr>
      </w:pPr>
      <w:bookmarkStart w:id="160" w:name="Seif45"/>
      <w:bookmarkEnd w:id="160"/>
      <w:r>
        <w:rPr>
          <w:lang w:val="he-IL"/>
        </w:rPr>
        <w:pict w14:anchorId="4DB43BD6">
          <v:rect id="_x0000_s2134" style="position:absolute;left:0;text-align:left;margin-left:464.5pt;margin-top:8.05pt;width:75.05pt;height:34.7pt;z-index:251616256" o:allowincell="f" filled="f" stroked="f" strokecolor="lime" strokeweight=".25pt">
            <v:textbox inset="0,0,0,0">
              <w:txbxContent>
                <w:p w14:paraId="3D4FAD8E" w14:textId="77777777" w:rsidR="002E0A2D" w:rsidRDefault="002E0A2D" w:rsidP="00131428">
                  <w:pPr>
                    <w:spacing w:line="160" w:lineRule="exact"/>
                    <w:jc w:val="left"/>
                    <w:rPr>
                      <w:rFonts w:cs="Miriam"/>
                      <w:noProof/>
                      <w:szCs w:val="18"/>
                      <w:rtl/>
                    </w:rPr>
                  </w:pPr>
                  <w:r>
                    <w:rPr>
                      <w:rFonts w:cs="Miriam"/>
                      <w:szCs w:val="18"/>
                      <w:rtl/>
                    </w:rPr>
                    <w:t>הג</w:t>
                  </w:r>
                  <w:r>
                    <w:rPr>
                      <w:rFonts w:cs="Miriam" w:hint="cs"/>
                      <w:szCs w:val="18"/>
                      <w:rtl/>
                    </w:rPr>
                    <w:t xml:space="preserve">בלה בענין </w:t>
                  </w:r>
                  <w:r>
                    <w:rPr>
                      <w:rFonts w:cs="Miriam"/>
                      <w:szCs w:val="18"/>
                      <w:rtl/>
                    </w:rPr>
                    <w:t>ג</w:t>
                  </w:r>
                  <w:r>
                    <w:rPr>
                      <w:rFonts w:cs="Miriam" w:hint="cs"/>
                      <w:szCs w:val="18"/>
                      <w:rtl/>
                    </w:rPr>
                    <w:t>ידול אורז</w:t>
                  </w:r>
                </w:p>
                <w:p w14:paraId="34C1E5F8" w14:textId="77777777" w:rsidR="002E0A2D" w:rsidRDefault="002E0A2D">
                  <w:pPr>
                    <w:spacing w:line="160" w:lineRule="exact"/>
                    <w:jc w:val="left"/>
                    <w:rPr>
                      <w:rFonts w:cs="Miriam"/>
                      <w:noProof/>
                      <w:szCs w:val="18"/>
                      <w:rtl/>
                    </w:rPr>
                  </w:pPr>
                  <w:r>
                    <w:rPr>
                      <w:rFonts w:cs="Miriam" w:hint="cs"/>
                      <w:szCs w:val="18"/>
                      <w:rtl/>
                    </w:rPr>
                    <w:t>(תיקון מס' 11)</w:t>
                  </w:r>
                </w:p>
                <w:p w14:paraId="0DA03C94" w14:textId="77777777" w:rsidR="002E0A2D" w:rsidRDefault="002E0A2D" w:rsidP="00131428">
                  <w:pPr>
                    <w:spacing w:line="160" w:lineRule="exact"/>
                    <w:jc w:val="left"/>
                    <w:rPr>
                      <w:rFonts w:cs="Miriam"/>
                      <w:noProof/>
                      <w:szCs w:val="18"/>
                      <w:rtl/>
                    </w:rPr>
                  </w:pPr>
                  <w:r>
                    <w:rPr>
                      <w:rFonts w:cs="Miriam"/>
                      <w:szCs w:val="18"/>
                      <w:rtl/>
                    </w:rPr>
                    <w:t>ת</w:t>
                  </w:r>
                  <w:r>
                    <w:rPr>
                      <w:rFonts w:cs="Miriam" w:hint="cs"/>
                      <w:szCs w:val="18"/>
                      <w:rtl/>
                    </w:rPr>
                    <w:t>שנ"א-1991</w:t>
                  </w:r>
                </w:p>
              </w:txbxContent>
            </v:textbox>
            <w10:anchorlock/>
          </v:rect>
        </w:pict>
      </w:r>
      <w:r>
        <w:rPr>
          <w:rStyle w:val="big-number"/>
          <w:rtl/>
        </w:rPr>
        <w:t>44.</w:t>
      </w:r>
      <w:r>
        <w:rPr>
          <w:rStyle w:val="big-number"/>
          <w:rtl/>
        </w:rPr>
        <w:tab/>
      </w:r>
      <w:r>
        <w:rPr>
          <w:rStyle w:val="default"/>
          <w:rFonts w:cs="FrankRuehl"/>
          <w:rtl/>
        </w:rPr>
        <w:t>א</w:t>
      </w:r>
      <w:r>
        <w:rPr>
          <w:rStyle w:val="default"/>
          <w:rFonts w:cs="FrankRuehl" w:hint="cs"/>
          <w:rtl/>
        </w:rPr>
        <w:t xml:space="preserve">סור לגדל אורז בארץ, מלבד באותם אזורים ובאותה צורה שיאושרו ע"י השר לאיכות הסביבה. </w:t>
      </w:r>
    </w:p>
    <w:p w14:paraId="79024CC9" w14:textId="77777777" w:rsidR="00B44E57" w:rsidRPr="007C7E23" w:rsidRDefault="00B44E57" w:rsidP="00B44E57">
      <w:pPr>
        <w:pStyle w:val="P00"/>
        <w:spacing w:before="0"/>
        <w:ind w:left="0" w:right="1134"/>
        <w:rPr>
          <w:rFonts w:hint="cs"/>
          <w:b/>
          <w:bCs/>
          <w:vanish/>
          <w:szCs w:val="20"/>
          <w:shd w:val="clear" w:color="auto" w:fill="FFFF99"/>
          <w:rtl/>
        </w:rPr>
      </w:pPr>
      <w:bookmarkStart w:id="161" w:name="Rov184"/>
      <w:r w:rsidRPr="007C7E23">
        <w:rPr>
          <w:rFonts w:hint="cs"/>
          <w:vanish/>
          <w:color w:val="FF0000"/>
          <w:szCs w:val="20"/>
          <w:shd w:val="clear" w:color="auto" w:fill="FFFF99"/>
          <w:rtl/>
        </w:rPr>
        <w:t>מיום 1.3.1991</w:t>
      </w:r>
    </w:p>
    <w:p w14:paraId="6848A6D7" w14:textId="77777777" w:rsidR="00B44E57" w:rsidRPr="007C7E23" w:rsidRDefault="00B44E57" w:rsidP="00B44E57">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46356EA1" w14:textId="77777777" w:rsidR="00B44E57" w:rsidRPr="007C7E23" w:rsidRDefault="00B44E57" w:rsidP="00B44E5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3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98 (</w:t>
      </w:r>
      <w:hyperlink r:id="rId236"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0AE1FF3E" w14:textId="77777777" w:rsidR="00B44E57" w:rsidRPr="007E36BD" w:rsidRDefault="00B44E57" w:rsidP="007E36BD">
      <w:pPr>
        <w:pStyle w:val="P00"/>
        <w:ind w:left="0" w:right="1134"/>
        <w:rPr>
          <w:rStyle w:val="default"/>
          <w:rFonts w:cs="FrankRuehl" w:hint="cs"/>
          <w:sz w:val="2"/>
          <w:szCs w:val="2"/>
          <w:rtl/>
        </w:rPr>
      </w:pPr>
      <w:r w:rsidRPr="007C7E23">
        <w:rPr>
          <w:rStyle w:val="default"/>
          <w:rFonts w:cs="FrankRuehl" w:hint="cs"/>
          <w:vanish/>
          <w:sz w:val="22"/>
          <w:szCs w:val="22"/>
          <w:shd w:val="clear" w:color="auto" w:fill="FFFF99"/>
          <w:rtl/>
        </w:rPr>
        <w:t>44.</w:t>
      </w: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א</w:t>
      </w:r>
      <w:r w:rsidRPr="007C7E23">
        <w:rPr>
          <w:rStyle w:val="default"/>
          <w:rFonts w:cs="FrankRuehl" w:hint="cs"/>
          <w:vanish/>
          <w:sz w:val="22"/>
          <w:szCs w:val="22"/>
          <w:shd w:val="clear" w:color="auto" w:fill="FFFF99"/>
          <w:rtl/>
        </w:rPr>
        <w:t xml:space="preserve">סור לגדל אורז בארץ, מלבד באותם אזורים ובאותה צורה שיאושרו ע"י </w:t>
      </w:r>
      <w:r w:rsidRPr="007C7E23">
        <w:rPr>
          <w:rStyle w:val="default"/>
          <w:rFonts w:cs="FrankRuehl" w:hint="cs"/>
          <w:strike/>
          <w:vanish/>
          <w:sz w:val="22"/>
          <w:szCs w:val="22"/>
          <w:shd w:val="clear" w:color="auto" w:fill="FFFF99"/>
          <w:rtl/>
        </w:rPr>
        <w:t>שר הבריאות</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השר לאיכות הסביבה</w:t>
      </w:r>
      <w:r w:rsidRPr="007C7E23">
        <w:rPr>
          <w:rStyle w:val="default"/>
          <w:rFonts w:cs="FrankRuehl" w:hint="cs"/>
          <w:vanish/>
          <w:sz w:val="22"/>
          <w:szCs w:val="22"/>
          <w:shd w:val="clear" w:color="auto" w:fill="FFFF99"/>
          <w:rtl/>
        </w:rPr>
        <w:t xml:space="preserve">. </w:t>
      </w:r>
      <w:bookmarkEnd w:id="161"/>
    </w:p>
    <w:p w14:paraId="1B099E74" w14:textId="77777777" w:rsidR="00D46DCD" w:rsidRDefault="00D46DCD" w:rsidP="00A20AE4">
      <w:pPr>
        <w:pStyle w:val="P00"/>
        <w:spacing w:before="72"/>
        <w:ind w:left="0" w:right="1134"/>
        <w:rPr>
          <w:rStyle w:val="default"/>
          <w:rFonts w:cs="FrankRuehl"/>
          <w:rtl/>
        </w:rPr>
      </w:pPr>
      <w:bookmarkStart w:id="162" w:name="Seif46"/>
      <w:bookmarkEnd w:id="162"/>
      <w:r>
        <w:rPr>
          <w:lang w:val="he-IL"/>
        </w:rPr>
        <w:pict w14:anchorId="16685E55">
          <v:rect id="_x0000_s2135" style="position:absolute;left:0;text-align:left;margin-left:464.5pt;margin-top:8.05pt;width:75.05pt;height:40pt;z-index:251617280" o:allowincell="f" filled="f" stroked="f" strokecolor="lime" strokeweight=".25pt">
            <v:textbox inset="0,0,0,0">
              <w:txbxContent>
                <w:p w14:paraId="6911C05F" w14:textId="77777777" w:rsidR="002E0A2D" w:rsidRDefault="002E0A2D" w:rsidP="00131428">
                  <w:pPr>
                    <w:spacing w:line="160" w:lineRule="exact"/>
                    <w:jc w:val="left"/>
                    <w:rPr>
                      <w:rFonts w:cs="Miriam"/>
                      <w:noProof/>
                      <w:szCs w:val="18"/>
                      <w:rtl/>
                    </w:rPr>
                  </w:pPr>
                  <w:r>
                    <w:rPr>
                      <w:rFonts w:cs="Miriam"/>
                      <w:szCs w:val="18"/>
                      <w:rtl/>
                    </w:rPr>
                    <w:t>ע</w:t>
                  </w:r>
                  <w:r>
                    <w:rPr>
                      <w:rFonts w:cs="Miriam" w:hint="cs"/>
                      <w:szCs w:val="18"/>
                      <w:rtl/>
                    </w:rPr>
                    <w:t xml:space="preserve">ל מחזיקי </w:t>
                  </w:r>
                  <w:r>
                    <w:rPr>
                      <w:rFonts w:cs="Miriam"/>
                      <w:szCs w:val="18"/>
                      <w:rtl/>
                    </w:rPr>
                    <w:t>ק</w:t>
                  </w:r>
                  <w:r>
                    <w:rPr>
                      <w:rFonts w:cs="Miriam" w:hint="cs"/>
                      <w:szCs w:val="18"/>
                      <w:rtl/>
                    </w:rPr>
                    <w:t>רקעות שלחין</w:t>
                  </w:r>
                  <w:r>
                    <w:rPr>
                      <w:rFonts w:cs="Miriam" w:hint="cs"/>
                      <w:noProof/>
                      <w:szCs w:val="18"/>
                      <w:rtl/>
                    </w:rPr>
                    <w:t xml:space="preserve"> </w:t>
                  </w:r>
                  <w:r>
                    <w:rPr>
                      <w:rFonts w:cs="Miriam"/>
                      <w:szCs w:val="18"/>
                      <w:rtl/>
                    </w:rPr>
                    <w:t>ל</w:t>
                  </w:r>
                  <w:r>
                    <w:rPr>
                      <w:rFonts w:cs="Miriam" w:hint="cs"/>
                      <w:szCs w:val="18"/>
                      <w:rtl/>
                    </w:rPr>
                    <w:t xml:space="preserve">נקוט באמצעים </w:t>
                  </w:r>
                  <w:r>
                    <w:rPr>
                      <w:rFonts w:cs="Miriam"/>
                      <w:szCs w:val="18"/>
                      <w:rtl/>
                    </w:rPr>
                    <w:t>ל</w:t>
                  </w:r>
                  <w:r>
                    <w:rPr>
                      <w:rFonts w:cs="Miriam" w:hint="cs"/>
                      <w:szCs w:val="18"/>
                      <w:rtl/>
                    </w:rPr>
                    <w:t>מניעת גידול</w:t>
                  </w:r>
                  <w:r>
                    <w:rPr>
                      <w:rFonts w:cs="Miriam" w:hint="cs"/>
                      <w:noProof/>
                      <w:szCs w:val="18"/>
                      <w:rtl/>
                    </w:rPr>
                    <w:t xml:space="preserve"> </w:t>
                  </w:r>
                  <w:r>
                    <w:rPr>
                      <w:rFonts w:cs="Miriam"/>
                      <w:szCs w:val="18"/>
                      <w:rtl/>
                    </w:rPr>
                    <w:t>י</w:t>
                  </w:r>
                  <w:r>
                    <w:rPr>
                      <w:rFonts w:cs="Miriam" w:hint="cs"/>
                      <w:szCs w:val="18"/>
                      <w:rtl/>
                    </w:rPr>
                    <w:t>תושים</w:t>
                  </w:r>
                </w:p>
              </w:txbxContent>
            </v:textbox>
            <w10:anchorlock/>
          </v:rect>
        </w:pict>
      </w:r>
      <w:r>
        <w:rPr>
          <w:rStyle w:val="big-number"/>
          <w:rtl/>
        </w:rPr>
        <w:t>45.</w:t>
      </w:r>
      <w:r>
        <w:rPr>
          <w:rStyle w:val="big-number"/>
          <w:rtl/>
        </w:rPr>
        <w:tab/>
      </w:r>
      <w:r>
        <w:rPr>
          <w:rStyle w:val="default"/>
          <w:rFonts w:cs="FrankRuehl"/>
          <w:rtl/>
        </w:rPr>
        <w:t>(1)</w:t>
      </w:r>
      <w:r>
        <w:rPr>
          <w:rStyle w:val="default"/>
          <w:rFonts w:cs="FrankRuehl"/>
          <w:rtl/>
        </w:rPr>
        <w:tab/>
      </w:r>
      <w:r>
        <w:rPr>
          <w:rStyle w:val="default"/>
          <w:rFonts w:cs="FrankRuehl" w:hint="cs"/>
          <w:rtl/>
        </w:rPr>
        <w:t>על המחזיק בקרקעות שלחין או בגני שלחין, או, בהעדר המחזיק, על בעל הקרקעות או הגנים, לנקוט באמצעים הדרושים כדי למנוע את תעלות הניקוז, הבארות, התעלות הפרטיות או תעלות ההשקאה שבקרקעות אלה מלספק מקומות גידול ליתושים.</w:t>
      </w:r>
    </w:p>
    <w:p w14:paraId="5B109311"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המנהל יכול להודיע על אותם האמצעים הדרושים בכל מקרה מסויים, או לקבוע את האמצעים בצורת הוראות כלליות.</w:t>
      </w:r>
    </w:p>
    <w:p w14:paraId="25E6E598" w14:textId="77777777" w:rsidR="00D46DCD" w:rsidRDefault="00D46DCD">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 xml:space="preserve">כל תעלת ניקוז חדשה בקרקעות כאלה תהא עשויה בהתאם להוראות חלק זה ולכל תקנות שיתקינו על פיו. </w:t>
      </w:r>
    </w:p>
    <w:p w14:paraId="2602B9B5" w14:textId="77777777" w:rsidR="00D46DCD" w:rsidRDefault="00D46DCD" w:rsidP="00A20AE4">
      <w:pPr>
        <w:pStyle w:val="P00"/>
        <w:spacing w:before="72"/>
        <w:ind w:left="0" w:right="1134"/>
        <w:rPr>
          <w:rStyle w:val="default"/>
          <w:rFonts w:cs="FrankRuehl"/>
          <w:rtl/>
        </w:rPr>
      </w:pPr>
      <w:bookmarkStart w:id="163" w:name="Seif47"/>
      <w:bookmarkEnd w:id="163"/>
      <w:r>
        <w:rPr>
          <w:lang w:val="he-IL"/>
        </w:rPr>
        <w:pict w14:anchorId="3CF79156">
          <v:rect id="_x0000_s2136" style="position:absolute;left:0;text-align:left;margin-left:464.5pt;margin-top:8.05pt;width:75.05pt;height:16pt;z-index:251618304" o:allowincell="f" filled="f" stroked="f" strokecolor="lime" strokeweight=".25pt">
            <v:textbox inset="0,0,0,0">
              <w:txbxContent>
                <w:p w14:paraId="56E17E75" w14:textId="77777777" w:rsidR="002E0A2D" w:rsidRDefault="002E0A2D" w:rsidP="00131428">
                  <w:pPr>
                    <w:spacing w:line="160" w:lineRule="exact"/>
                    <w:jc w:val="left"/>
                    <w:rPr>
                      <w:rFonts w:cs="Miriam"/>
                      <w:noProof/>
                      <w:szCs w:val="18"/>
                      <w:rtl/>
                    </w:rPr>
                  </w:pPr>
                  <w:r>
                    <w:rPr>
                      <w:rFonts w:cs="Miriam"/>
                      <w:szCs w:val="18"/>
                      <w:rtl/>
                    </w:rPr>
                    <w:t>נ</w:t>
                  </w:r>
                  <w:r>
                    <w:rPr>
                      <w:rFonts w:cs="Miriam" w:hint="cs"/>
                      <w:szCs w:val="18"/>
                      <w:rtl/>
                    </w:rPr>
                    <w:t xml:space="preserve">קוז </w:t>
                  </w:r>
                  <w:r>
                    <w:rPr>
                      <w:rFonts w:cs="Miriam"/>
                      <w:szCs w:val="18"/>
                      <w:rtl/>
                    </w:rPr>
                    <w:t>א</w:t>
                  </w:r>
                  <w:r>
                    <w:rPr>
                      <w:rFonts w:cs="Miriam" w:hint="cs"/>
                      <w:szCs w:val="18"/>
                      <w:rtl/>
                    </w:rPr>
                    <w:t>דמת-ביצות</w:t>
                  </w:r>
                </w:p>
              </w:txbxContent>
            </v:textbox>
            <w10:anchorlock/>
          </v:rect>
        </w:pict>
      </w:r>
      <w:r>
        <w:rPr>
          <w:rStyle w:val="big-number"/>
          <w:rtl/>
        </w:rPr>
        <w:t>46.</w:t>
      </w:r>
      <w:r>
        <w:rPr>
          <w:rStyle w:val="big-number"/>
          <w:rtl/>
        </w:rPr>
        <w:tab/>
      </w:r>
      <w:r>
        <w:rPr>
          <w:rStyle w:val="default"/>
          <w:rFonts w:cs="FrankRuehl"/>
          <w:rtl/>
        </w:rPr>
        <w:t>מ</w:t>
      </w:r>
      <w:r>
        <w:rPr>
          <w:rStyle w:val="default"/>
          <w:rFonts w:cs="FrankRuehl" w:hint="cs"/>
          <w:rtl/>
        </w:rPr>
        <w:t>קום שיש בסביבה תעלת ניקוז ראשי</w:t>
      </w:r>
      <w:r>
        <w:rPr>
          <w:rStyle w:val="default"/>
          <w:rFonts w:cs="FrankRuehl"/>
          <w:rtl/>
        </w:rPr>
        <w:t>ת</w:t>
      </w:r>
      <w:r>
        <w:rPr>
          <w:rStyle w:val="default"/>
          <w:rFonts w:cs="FrankRuehl" w:hint="cs"/>
          <w:rtl/>
        </w:rPr>
        <w:t xml:space="preserve"> או שאר אמצעי ניקוז מספיקים, רשאי המנהל לדרוש מאת המחזיק או מאת הבעל של כל אדמת ביצה שהוכרזה ע"י המנהל כמקור מלריה לעשות אותם חיבורים אל התעלה או אותם שינויים בתעלה שיביאו לידי ניקוזה המוצלח של אותה קרקע. </w:t>
      </w:r>
    </w:p>
    <w:p w14:paraId="519B2527" w14:textId="77777777" w:rsidR="00D46DCD" w:rsidRDefault="00D46DCD" w:rsidP="00A20AE4">
      <w:pPr>
        <w:pStyle w:val="P00"/>
        <w:spacing w:before="72"/>
        <w:ind w:left="0" w:right="1134"/>
        <w:rPr>
          <w:rStyle w:val="default"/>
          <w:rFonts w:cs="FrankRuehl"/>
          <w:rtl/>
        </w:rPr>
      </w:pPr>
      <w:bookmarkStart w:id="164" w:name="Seif48"/>
      <w:bookmarkEnd w:id="164"/>
      <w:r>
        <w:rPr>
          <w:lang w:val="he-IL"/>
        </w:rPr>
        <w:pict w14:anchorId="008F5B66">
          <v:rect id="_x0000_s2137" style="position:absolute;left:0;text-align:left;margin-left:464.5pt;margin-top:8.05pt;width:75.05pt;height:27.5pt;z-index:251619328" o:allowincell="f" filled="f" stroked="f" strokecolor="lime" strokeweight=".25pt">
            <v:textbox inset="0,0,0,0">
              <w:txbxContent>
                <w:p w14:paraId="29E9F357" w14:textId="77777777" w:rsidR="002E0A2D" w:rsidRDefault="002E0A2D" w:rsidP="00131428">
                  <w:pPr>
                    <w:spacing w:line="160" w:lineRule="exact"/>
                    <w:jc w:val="left"/>
                    <w:rPr>
                      <w:rFonts w:cs="Miriam"/>
                      <w:noProof/>
                      <w:szCs w:val="18"/>
                      <w:rtl/>
                    </w:rPr>
                  </w:pPr>
                  <w:r>
                    <w:rPr>
                      <w:rFonts w:cs="Miriam"/>
                      <w:szCs w:val="18"/>
                      <w:rtl/>
                    </w:rPr>
                    <w:t>י</w:t>
                  </w:r>
                  <w:r>
                    <w:rPr>
                      <w:rFonts w:cs="Miriam" w:hint="cs"/>
                      <w:szCs w:val="18"/>
                      <w:rtl/>
                    </w:rPr>
                    <w:t xml:space="preserve">ש להחזיק את </w:t>
                  </w:r>
                  <w:r>
                    <w:rPr>
                      <w:rFonts w:cs="Miriam"/>
                      <w:szCs w:val="18"/>
                      <w:rtl/>
                    </w:rPr>
                    <w:t>ה</w:t>
                  </w:r>
                  <w:r>
                    <w:rPr>
                      <w:rFonts w:cs="Miriam" w:hint="cs"/>
                      <w:szCs w:val="18"/>
                      <w:rtl/>
                    </w:rPr>
                    <w:t xml:space="preserve">נחלים ואמות </w:t>
                  </w:r>
                  <w:r>
                    <w:rPr>
                      <w:rFonts w:cs="Miriam"/>
                      <w:szCs w:val="18"/>
                      <w:rtl/>
                    </w:rPr>
                    <w:t>ה</w:t>
                  </w:r>
                  <w:r>
                    <w:rPr>
                      <w:rFonts w:cs="Miriam" w:hint="cs"/>
                      <w:szCs w:val="18"/>
                      <w:rtl/>
                    </w:rPr>
                    <w:t>מים במצב טוב</w:t>
                  </w:r>
                </w:p>
              </w:txbxContent>
            </v:textbox>
            <w10:anchorlock/>
          </v:rect>
        </w:pict>
      </w:r>
      <w:r>
        <w:rPr>
          <w:rStyle w:val="big-number"/>
          <w:rtl/>
        </w:rPr>
        <w:t>47.</w:t>
      </w:r>
      <w:r>
        <w:rPr>
          <w:rStyle w:val="big-number"/>
          <w:rtl/>
        </w:rPr>
        <w:tab/>
      </w:r>
      <w:r>
        <w:rPr>
          <w:rStyle w:val="default"/>
          <w:rFonts w:cs="FrankRuehl"/>
          <w:rtl/>
        </w:rPr>
        <w:t>ר</w:t>
      </w:r>
      <w:r>
        <w:rPr>
          <w:rStyle w:val="default"/>
          <w:rFonts w:cs="FrankRuehl" w:hint="cs"/>
          <w:rtl/>
        </w:rPr>
        <w:t>ש</w:t>
      </w:r>
      <w:r>
        <w:rPr>
          <w:rStyle w:val="default"/>
          <w:rFonts w:cs="FrankRuehl"/>
          <w:rtl/>
        </w:rPr>
        <w:t>א</w:t>
      </w:r>
      <w:r>
        <w:rPr>
          <w:rStyle w:val="default"/>
          <w:rFonts w:cs="FrankRuehl" w:hint="cs"/>
          <w:rtl/>
        </w:rPr>
        <w:t>י המנהל לדרוש מאת המחזיק או הבעל של קרקע שדרכה עוברים נחלים או אמות מים, או מאת כל אדם שיש לו זכות שימוש באותם נחלים או אמות מים, להחזיק את הנחלים או אמות המים במצב כזה שלא יאפשר גידול יתושים. לצורך זה רשאי המנהל לדרוש מאותו מחזיק או בעל או האדם האחר למל</w:t>
      </w:r>
      <w:r>
        <w:rPr>
          <w:rStyle w:val="default"/>
          <w:rFonts w:cs="FrankRuehl"/>
          <w:rtl/>
        </w:rPr>
        <w:t xml:space="preserve">א </w:t>
      </w:r>
      <w:r>
        <w:rPr>
          <w:rStyle w:val="default"/>
          <w:rFonts w:cs="FrankRuehl" w:hint="cs"/>
          <w:rtl/>
        </w:rPr>
        <w:t xml:space="preserve">אחרי התקנות הקבועות ואחרי כל הוראות שיוציא בהתאם לכך בכל מקרה מסויים. </w:t>
      </w:r>
    </w:p>
    <w:p w14:paraId="47ED1F2F" w14:textId="77777777" w:rsidR="00D46DCD" w:rsidRDefault="00D46DCD" w:rsidP="00A20AE4">
      <w:pPr>
        <w:pStyle w:val="P00"/>
        <w:spacing w:before="72"/>
        <w:ind w:left="0" w:right="1134"/>
        <w:rPr>
          <w:rStyle w:val="default"/>
          <w:rFonts w:cs="FrankRuehl"/>
          <w:rtl/>
        </w:rPr>
      </w:pPr>
      <w:bookmarkStart w:id="165" w:name="Seif49"/>
      <w:bookmarkEnd w:id="165"/>
      <w:r>
        <w:rPr>
          <w:lang w:val="he-IL"/>
        </w:rPr>
        <w:pict w14:anchorId="16B212A7">
          <v:rect id="_x0000_s2138" style="position:absolute;left:0;text-align:left;margin-left:464.5pt;margin-top:8.05pt;width:75.05pt;height:28.35pt;z-index:251620352" o:allowincell="f" filled="f" stroked="f" strokecolor="lime" strokeweight=".25pt">
            <v:textbox inset="0,0,0,0">
              <w:txbxContent>
                <w:p w14:paraId="3990461D" w14:textId="77777777" w:rsidR="002E0A2D" w:rsidRDefault="002E0A2D">
                  <w:pPr>
                    <w:spacing w:line="160" w:lineRule="exact"/>
                    <w:jc w:val="left"/>
                    <w:rPr>
                      <w:rFonts w:cs="Miriam"/>
                      <w:noProof/>
                      <w:szCs w:val="18"/>
                      <w:rtl/>
                    </w:rPr>
                  </w:pPr>
                  <w:r>
                    <w:rPr>
                      <w:rFonts w:cs="Miriam"/>
                      <w:szCs w:val="18"/>
                      <w:rtl/>
                    </w:rPr>
                    <w:t>ר</w:t>
                  </w:r>
                  <w:r>
                    <w:rPr>
                      <w:rFonts w:cs="Miriam" w:hint="cs"/>
                      <w:szCs w:val="18"/>
                      <w:rtl/>
                    </w:rPr>
                    <w:t>שות כניסה</w:t>
                  </w:r>
                </w:p>
                <w:p w14:paraId="6EDE8DDD" w14:textId="77777777" w:rsidR="002E0A2D" w:rsidRDefault="002E0A2D" w:rsidP="00131428">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Style w:val="big-number"/>
          <w:rtl/>
        </w:rPr>
        <w:t>48.</w:t>
      </w:r>
      <w:r>
        <w:rPr>
          <w:rStyle w:val="big-number"/>
          <w:rtl/>
        </w:rPr>
        <w:tab/>
      </w:r>
      <w:r>
        <w:rPr>
          <w:rStyle w:val="default"/>
          <w:rFonts w:cs="FrankRuehl"/>
          <w:rtl/>
        </w:rPr>
        <w:t>ה</w:t>
      </w:r>
      <w:r>
        <w:rPr>
          <w:rStyle w:val="default"/>
          <w:rFonts w:cs="FrankRuehl" w:hint="cs"/>
          <w:rtl/>
        </w:rPr>
        <w:t>ממונה על איכות הסביבה רשאי בכל עת מתאימה בשעות היום להכנס לכל מקום כדי להווכח אם עוברים או עברו באותו מקום על חלק ז</w:t>
      </w:r>
      <w:r>
        <w:rPr>
          <w:rStyle w:val="default"/>
          <w:rFonts w:cs="FrankRuehl"/>
          <w:rtl/>
        </w:rPr>
        <w:t>ה</w:t>
      </w:r>
      <w:r>
        <w:rPr>
          <w:rStyle w:val="default"/>
          <w:rFonts w:cs="FrankRuehl" w:hint="cs"/>
          <w:rtl/>
        </w:rPr>
        <w:t xml:space="preserve"> או על כל תקנות שהתקינו על פיו;</w:t>
      </w:r>
    </w:p>
    <w:p w14:paraId="6ED23BFE" w14:textId="77777777" w:rsidR="00D46DCD" w:rsidRDefault="00D46DCD">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תנאי שאין להיכנס לכל בית דירה אלא בהסכמת הדייר או בתוקף צו מאת שופט שלום. </w:t>
      </w:r>
    </w:p>
    <w:p w14:paraId="12546B06" w14:textId="77777777" w:rsidR="00126D9F" w:rsidRPr="007C7E23" w:rsidRDefault="00126D9F" w:rsidP="00126D9F">
      <w:pPr>
        <w:pStyle w:val="P00"/>
        <w:spacing w:before="0"/>
        <w:ind w:left="0" w:right="1134"/>
        <w:rPr>
          <w:rFonts w:hint="cs"/>
          <w:b/>
          <w:bCs/>
          <w:vanish/>
          <w:szCs w:val="20"/>
          <w:shd w:val="clear" w:color="auto" w:fill="FFFF99"/>
          <w:rtl/>
        </w:rPr>
      </w:pPr>
      <w:bookmarkStart w:id="166" w:name="Rov185"/>
      <w:r w:rsidRPr="007C7E23">
        <w:rPr>
          <w:rFonts w:hint="cs"/>
          <w:vanish/>
          <w:color w:val="FF0000"/>
          <w:szCs w:val="20"/>
          <w:shd w:val="clear" w:color="auto" w:fill="FFFF99"/>
          <w:rtl/>
        </w:rPr>
        <w:t>מיום 1.3.1991</w:t>
      </w:r>
    </w:p>
    <w:p w14:paraId="4B9A8073" w14:textId="77777777" w:rsidR="00126D9F" w:rsidRPr="007C7E23" w:rsidRDefault="00126D9F" w:rsidP="00126D9F">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013E8942" w14:textId="77777777" w:rsidR="00126D9F" w:rsidRPr="007C7E23" w:rsidRDefault="00126D9F" w:rsidP="00126D9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3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98 (</w:t>
      </w:r>
      <w:hyperlink r:id="rId238"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57245568" w14:textId="77777777" w:rsidR="00126D9F" w:rsidRPr="007C7E23" w:rsidRDefault="00126D9F" w:rsidP="00126D9F">
      <w:pPr>
        <w:pStyle w:val="P00"/>
        <w:ind w:left="0" w:right="1134"/>
        <w:rPr>
          <w:rStyle w:val="default"/>
          <w:rFonts w:cs="FrankRuehl"/>
          <w:vanish/>
          <w:sz w:val="22"/>
          <w:szCs w:val="22"/>
          <w:shd w:val="clear" w:color="auto" w:fill="FFFF99"/>
          <w:rtl/>
        </w:rPr>
      </w:pPr>
      <w:r w:rsidRPr="007C7E23">
        <w:rPr>
          <w:rStyle w:val="default"/>
          <w:rFonts w:cs="FrankRuehl" w:hint="cs"/>
          <w:vanish/>
          <w:sz w:val="22"/>
          <w:szCs w:val="22"/>
          <w:shd w:val="clear" w:color="auto" w:fill="FFFF99"/>
          <w:rtl/>
        </w:rPr>
        <w:t>48.</w:t>
      </w: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כל פקיד של המשרד בעל דרגת סגן מפקח או בעל דרגה גבוהה מזו</w:t>
      </w:r>
      <w:r w:rsidRPr="007C7E23">
        <w:rPr>
          <w:rStyle w:val="default"/>
          <w:rFonts w:cs="FrankRuehl" w:hint="cs"/>
          <w:vanish/>
          <w:sz w:val="22"/>
          <w:szCs w:val="22"/>
          <w:shd w:val="clear" w:color="auto" w:fill="FFFF99"/>
          <w:rtl/>
        </w:rPr>
        <w:t xml:space="preserve"> </w:t>
      </w:r>
      <w:r w:rsidRPr="007C7E23">
        <w:rPr>
          <w:rStyle w:val="default"/>
          <w:rFonts w:cs="FrankRuehl"/>
          <w:vanish/>
          <w:sz w:val="22"/>
          <w:szCs w:val="22"/>
          <w:u w:val="single"/>
          <w:shd w:val="clear" w:color="auto" w:fill="FFFF99"/>
          <w:rtl/>
        </w:rPr>
        <w:t>ה</w:t>
      </w:r>
      <w:r w:rsidRPr="007C7E23">
        <w:rPr>
          <w:rStyle w:val="default"/>
          <w:rFonts w:cs="FrankRuehl" w:hint="cs"/>
          <w:vanish/>
          <w:sz w:val="22"/>
          <w:szCs w:val="22"/>
          <w:u w:val="single"/>
          <w:shd w:val="clear" w:color="auto" w:fill="FFFF99"/>
          <w:rtl/>
        </w:rPr>
        <w:t>ממונה על איכות הסביבה</w:t>
      </w:r>
      <w:r w:rsidRPr="007C7E23">
        <w:rPr>
          <w:rStyle w:val="default"/>
          <w:rFonts w:cs="FrankRuehl" w:hint="cs"/>
          <w:vanish/>
          <w:sz w:val="22"/>
          <w:szCs w:val="22"/>
          <w:shd w:val="clear" w:color="auto" w:fill="FFFF99"/>
          <w:rtl/>
        </w:rPr>
        <w:t xml:space="preserve"> רשאי בכל עת מתאימה בשעות היום להכנס לכל מקום כדי להווכח אם עוברים או עברו באותו מקום על חלק ז</w:t>
      </w:r>
      <w:r w:rsidRPr="007C7E23">
        <w:rPr>
          <w:rStyle w:val="default"/>
          <w:rFonts w:cs="FrankRuehl"/>
          <w:vanish/>
          <w:sz w:val="22"/>
          <w:szCs w:val="22"/>
          <w:shd w:val="clear" w:color="auto" w:fill="FFFF99"/>
          <w:rtl/>
        </w:rPr>
        <w:t>ה</w:t>
      </w:r>
      <w:r w:rsidRPr="007C7E23">
        <w:rPr>
          <w:rStyle w:val="default"/>
          <w:rFonts w:cs="FrankRuehl" w:hint="cs"/>
          <w:vanish/>
          <w:sz w:val="22"/>
          <w:szCs w:val="22"/>
          <w:shd w:val="clear" w:color="auto" w:fill="FFFF99"/>
          <w:rtl/>
        </w:rPr>
        <w:t xml:space="preserve"> או על כל תקנות שהתקינו על פיו;</w:t>
      </w:r>
    </w:p>
    <w:p w14:paraId="27ED6BF9" w14:textId="77777777" w:rsidR="00126D9F" w:rsidRPr="007E36BD" w:rsidRDefault="00126D9F" w:rsidP="007E36BD">
      <w:pPr>
        <w:pStyle w:val="P00"/>
        <w:spacing w:before="0"/>
        <w:ind w:left="0" w:right="1134"/>
        <w:rPr>
          <w:rStyle w:val="default"/>
          <w:rFonts w:cs="FrankRuehl" w:hint="cs"/>
          <w:sz w:val="2"/>
          <w:szCs w:val="2"/>
          <w:rtl/>
        </w:rPr>
      </w:pPr>
      <w:r w:rsidRPr="007C7E23">
        <w:rPr>
          <w:vanish/>
          <w:sz w:val="22"/>
          <w:szCs w:val="22"/>
          <w:shd w:val="clear" w:color="auto" w:fill="FFFF99"/>
          <w:rtl/>
        </w:rPr>
        <w:tab/>
      </w:r>
      <w:r w:rsidRPr="007C7E23">
        <w:rPr>
          <w:rStyle w:val="default"/>
          <w:rFonts w:cs="FrankRuehl"/>
          <w:vanish/>
          <w:sz w:val="22"/>
          <w:szCs w:val="22"/>
          <w:shd w:val="clear" w:color="auto" w:fill="FFFF99"/>
          <w:rtl/>
        </w:rPr>
        <w:t>ב</w:t>
      </w:r>
      <w:r w:rsidRPr="007C7E23">
        <w:rPr>
          <w:rStyle w:val="default"/>
          <w:rFonts w:cs="FrankRuehl" w:hint="cs"/>
          <w:vanish/>
          <w:sz w:val="22"/>
          <w:szCs w:val="22"/>
          <w:shd w:val="clear" w:color="auto" w:fill="FFFF99"/>
          <w:rtl/>
        </w:rPr>
        <w:t xml:space="preserve">תנאי שאין להיכנס לכל בית דירה אלא בהסכמת הדייר או בתוקף צו מאת שופט שלום. </w:t>
      </w:r>
      <w:bookmarkEnd w:id="166"/>
    </w:p>
    <w:p w14:paraId="5A53F1B1" w14:textId="77777777" w:rsidR="00D46DCD" w:rsidRDefault="00D46DCD" w:rsidP="00A20AE4">
      <w:pPr>
        <w:pStyle w:val="P00"/>
        <w:spacing w:before="72"/>
        <w:ind w:left="0" w:right="1134"/>
        <w:rPr>
          <w:rStyle w:val="default"/>
          <w:rFonts w:cs="FrankRuehl" w:hint="cs"/>
          <w:rtl/>
        </w:rPr>
      </w:pPr>
      <w:bookmarkStart w:id="167" w:name="Seif50"/>
      <w:bookmarkEnd w:id="167"/>
      <w:r>
        <w:rPr>
          <w:lang w:val="he-IL"/>
        </w:rPr>
        <w:pict w14:anchorId="488245CB">
          <v:rect id="_x0000_s2139" style="position:absolute;left:0;text-align:left;margin-left:464.5pt;margin-top:8.05pt;width:75.05pt;height:47.45pt;z-index:251621376" o:allowincell="f" filled="f" stroked="f" strokecolor="lime" strokeweight=".25pt">
            <v:textbox inset="0,0,0,0">
              <w:txbxContent>
                <w:p w14:paraId="60B72D54" w14:textId="77777777" w:rsidR="002E0A2D" w:rsidRDefault="002E0A2D" w:rsidP="00131428">
                  <w:pPr>
                    <w:spacing w:line="160" w:lineRule="exact"/>
                    <w:jc w:val="left"/>
                    <w:rPr>
                      <w:rFonts w:cs="Miriam"/>
                      <w:noProof/>
                      <w:szCs w:val="18"/>
                      <w:rtl/>
                    </w:rPr>
                  </w:pPr>
                  <w:r>
                    <w:rPr>
                      <w:rFonts w:cs="Miriam"/>
                      <w:szCs w:val="18"/>
                      <w:rtl/>
                    </w:rPr>
                    <w:t>ס</w:t>
                  </w:r>
                  <w:r>
                    <w:rPr>
                      <w:rFonts w:cs="Miriam" w:hint="cs"/>
                      <w:szCs w:val="18"/>
                      <w:rtl/>
                    </w:rPr>
                    <w:t xml:space="preserve">מכות המנהל </w:t>
                  </w:r>
                  <w:r>
                    <w:rPr>
                      <w:rFonts w:cs="Miriam"/>
                      <w:szCs w:val="18"/>
                      <w:rtl/>
                    </w:rPr>
                    <w:t>ל</w:t>
                  </w:r>
                  <w:r>
                    <w:rPr>
                      <w:rFonts w:cs="Miriam" w:hint="cs"/>
                      <w:szCs w:val="18"/>
                      <w:rtl/>
                    </w:rPr>
                    <w:t xml:space="preserve">הוציא לפועל </w:t>
                  </w:r>
                  <w:r>
                    <w:rPr>
                      <w:rFonts w:cs="Miriam"/>
                      <w:szCs w:val="18"/>
                      <w:rtl/>
                    </w:rPr>
                    <w:t>א</w:t>
                  </w:r>
                  <w:r>
                    <w:rPr>
                      <w:rFonts w:cs="Miriam" w:hint="cs"/>
                      <w:szCs w:val="18"/>
                      <w:rtl/>
                    </w:rPr>
                    <w:t>מצעי מניעה</w:t>
                  </w:r>
                </w:p>
                <w:p w14:paraId="6E52DB56" w14:textId="77777777" w:rsidR="002E0A2D" w:rsidRDefault="002E0A2D" w:rsidP="00131428">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Style w:val="big-number"/>
          <w:rtl/>
        </w:rPr>
        <w:t>49.</w:t>
      </w:r>
      <w:r>
        <w:rPr>
          <w:rStyle w:val="big-number"/>
          <w:rtl/>
        </w:rPr>
        <w:tab/>
      </w:r>
      <w:r>
        <w:rPr>
          <w:rStyle w:val="default"/>
          <w:rFonts w:cs="FrankRuehl"/>
          <w:rtl/>
        </w:rPr>
        <w:t>ל</w:t>
      </w:r>
      <w:r>
        <w:rPr>
          <w:rStyle w:val="default"/>
          <w:rFonts w:cs="FrankRuehl" w:hint="cs"/>
          <w:rtl/>
        </w:rPr>
        <w:t>אחר שהמנהל מסר לאדם מודעה כהלכה הדורשת ממנו להוציא לפועל כל אמצעים נחוצים בהת</w:t>
      </w:r>
      <w:r>
        <w:rPr>
          <w:rStyle w:val="default"/>
          <w:rFonts w:cs="FrankRuehl"/>
          <w:rtl/>
        </w:rPr>
        <w:t>א</w:t>
      </w:r>
      <w:r>
        <w:rPr>
          <w:rStyle w:val="default"/>
          <w:rFonts w:cs="FrankRuehl" w:hint="cs"/>
          <w:rtl/>
        </w:rPr>
        <w:t xml:space="preserve">ם להוראות חלק זה, ולאחר שלא מלא האדם אחר אותה מודעה, תהא לו למנהל הסמכות באישורו של הממונה על איכות הסביבה להוציא לפועל אותם אמצעים בעצמו ולגבות את ההוצאות מאותו אדם כפי שנקבע עפ"י פקודת המסים (גביה). </w:t>
      </w:r>
    </w:p>
    <w:p w14:paraId="616C0304" w14:textId="77777777" w:rsidR="006A4F15" w:rsidRPr="007C7E23" w:rsidRDefault="006A4F15" w:rsidP="006A4F15">
      <w:pPr>
        <w:pStyle w:val="P00"/>
        <w:spacing w:before="0"/>
        <w:ind w:left="0" w:right="1134"/>
        <w:rPr>
          <w:rFonts w:hint="cs"/>
          <w:b/>
          <w:bCs/>
          <w:vanish/>
          <w:szCs w:val="20"/>
          <w:shd w:val="clear" w:color="auto" w:fill="FFFF99"/>
          <w:rtl/>
        </w:rPr>
      </w:pPr>
      <w:bookmarkStart w:id="168" w:name="Rov186"/>
      <w:r w:rsidRPr="007C7E23">
        <w:rPr>
          <w:rFonts w:hint="cs"/>
          <w:vanish/>
          <w:color w:val="FF0000"/>
          <w:szCs w:val="20"/>
          <w:shd w:val="clear" w:color="auto" w:fill="FFFF99"/>
          <w:rtl/>
        </w:rPr>
        <w:t>מיום 1.3.1991</w:t>
      </w:r>
    </w:p>
    <w:p w14:paraId="07BCA9FE" w14:textId="77777777" w:rsidR="006A4F15" w:rsidRPr="007C7E23" w:rsidRDefault="006A4F15" w:rsidP="006A4F15">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6BD21A36" w14:textId="77777777" w:rsidR="006A4F15" w:rsidRPr="007C7E23" w:rsidRDefault="006A4F15" w:rsidP="006A4F1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3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98 (</w:t>
      </w:r>
      <w:hyperlink r:id="rId240"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76447882" w14:textId="77777777" w:rsidR="006A4F15" w:rsidRPr="007E36BD" w:rsidRDefault="006A4F15" w:rsidP="007E36BD">
      <w:pPr>
        <w:pStyle w:val="P00"/>
        <w:ind w:left="0" w:right="1134"/>
        <w:rPr>
          <w:rStyle w:val="default"/>
          <w:rFonts w:cs="FrankRuehl" w:hint="cs"/>
          <w:sz w:val="2"/>
          <w:szCs w:val="2"/>
          <w:rtl/>
        </w:rPr>
      </w:pPr>
      <w:r w:rsidRPr="007C7E23">
        <w:rPr>
          <w:rStyle w:val="default"/>
          <w:rFonts w:cs="FrankRuehl" w:hint="cs"/>
          <w:vanish/>
          <w:sz w:val="22"/>
          <w:szCs w:val="22"/>
          <w:shd w:val="clear" w:color="auto" w:fill="FFFF99"/>
          <w:rtl/>
        </w:rPr>
        <w:t>49.</w:t>
      </w: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ל</w:t>
      </w:r>
      <w:r w:rsidRPr="007C7E23">
        <w:rPr>
          <w:rStyle w:val="default"/>
          <w:rFonts w:cs="FrankRuehl" w:hint="cs"/>
          <w:vanish/>
          <w:sz w:val="22"/>
          <w:szCs w:val="22"/>
          <w:shd w:val="clear" w:color="auto" w:fill="FFFF99"/>
          <w:rtl/>
        </w:rPr>
        <w:t>אחר שהמנהל מסר לאדם מודעה כהלכה הדורשת ממנו להוציא לפועל כל אמצעים נחוצים בהת</w:t>
      </w:r>
      <w:r w:rsidRPr="007C7E23">
        <w:rPr>
          <w:rStyle w:val="default"/>
          <w:rFonts w:cs="FrankRuehl"/>
          <w:vanish/>
          <w:sz w:val="22"/>
          <w:szCs w:val="22"/>
          <w:shd w:val="clear" w:color="auto" w:fill="FFFF99"/>
          <w:rtl/>
        </w:rPr>
        <w:t>א</w:t>
      </w:r>
      <w:r w:rsidRPr="007C7E23">
        <w:rPr>
          <w:rStyle w:val="default"/>
          <w:rFonts w:cs="FrankRuehl" w:hint="cs"/>
          <w:vanish/>
          <w:sz w:val="22"/>
          <w:szCs w:val="22"/>
          <w:shd w:val="clear" w:color="auto" w:fill="FFFF99"/>
          <w:rtl/>
        </w:rPr>
        <w:t xml:space="preserve">ם להוראות חלק זה, ולאחר שלא מלא האדם אחר אותה מודעה, תהא לו למנהל הסמכות באישורו של </w:t>
      </w:r>
      <w:r w:rsidRPr="007C7E23">
        <w:rPr>
          <w:rStyle w:val="default"/>
          <w:rFonts w:cs="FrankRuehl" w:hint="cs"/>
          <w:strike/>
          <w:vanish/>
          <w:sz w:val="22"/>
          <w:szCs w:val="22"/>
          <w:shd w:val="clear" w:color="auto" w:fill="FFFF99"/>
          <w:rtl/>
        </w:rPr>
        <w:t>הממונה על המחוז</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הממונה על איכות הסביבה</w:t>
      </w:r>
      <w:r w:rsidRPr="007C7E23">
        <w:rPr>
          <w:rStyle w:val="default"/>
          <w:rFonts w:cs="FrankRuehl" w:hint="cs"/>
          <w:vanish/>
          <w:sz w:val="22"/>
          <w:szCs w:val="22"/>
          <w:shd w:val="clear" w:color="auto" w:fill="FFFF99"/>
          <w:rtl/>
        </w:rPr>
        <w:t xml:space="preserve"> להוציא לפועל אותם אמצעים בעצמו ולגבות את ההוצאות מאותו אדם כפי שנקבע עפ"י פקודת המסים (גביה).</w:t>
      </w:r>
      <w:bookmarkEnd w:id="168"/>
    </w:p>
    <w:p w14:paraId="3BD00CD6" w14:textId="77777777" w:rsidR="00D46DCD" w:rsidRDefault="00D46DCD" w:rsidP="00F57D00">
      <w:pPr>
        <w:pStyle w:val="P00"/>
        <w:spacing w:before="72"/>
        <w:ind w:left="0" w:right="1134"/>
        <w:rPr>
          <w:rStyle w:val="default"/>
          <w:rFonts w:cs="FrankRuehl" w:hint="cs"/>
          <w:rtl/>
        </w:rPr>
      </w:pPr>
      <w:bookmarkStart w:id="169" w:name="Seif51"/>
      <w:bookmarkEnd w:id="169"/>
      <w:r>
        <w:rPr>
          <w:lang w:val="he-IL"/>
        </w:rPr>
        <w:pict w14:anchorId="48BC59C5">
          <v:rect id="_x0000_s2140" style="position:absolute;left:0;text-align:left;margin-left:464.5pt;margin-top:8.05pt;width:75.05pt;height:59.5pt;z-index:251622400" o:allowincell="f" filled="f" stroked="f" strokecolor="lime" strokeweight=".25pt">
            <v:textbox inset="0,0,0,0">
              <w:txbxContent>
                <w:p w14:paraId="77651A3B" w14:textId="77777777" w:rsidR="002E0A2D" w:rsidRDefault="002E0A2D" w:rsidP="00131428">
                  <w:pPr>
                    <w:spacing w:line="160" w:lineRule="exact"/>
                    <w:jc w:val="left"/>
                    <w:rPr>
                      <w:rFonts w:cs="Miriam"/>
                      <w:noProof/>
                      <w:szCs w:val="18"/>
                      <w:rtl/>
                    </w:rPr>
                  </w:pPr>
                  <w:r>
                    <w:rPr>
                      <w:rFonts w:cs="Miriam"/>
                      <w:szCs w:val="18"/>
                      <w:rtl/>
                    </w:rPr>
                    <w:t>מ</w:t>
                  </w:r>
                  <w:r>
                    <w:rPr>
                      <w:rFonts w:cs="Miriam" w:hint="cs"/>
                      <w:szCs w:val="18"/>
                      <w:rtl/>
                    </w:rPr>
                    <w:t xml:space="preserve">ציאותם של </w:t>
                  </w:r>
                  <w:r>
                    <w:rPr>
                      <w:rFonts w:cs="Miriam" w:hint="cs"/>
                      <w:szCs w:val="18"/>
                      <w:rtl/>
                    </w:rPr>
                    <w:br/>
                  </w:r>
                  <w:r>
                    <w:rPr>
                      <w:rFonts w:cs="Miriam"/>
                      <w:szCs w:val="18"/>
                      <w:rtl/>
                    </w:rPr>
                    <w:t>ז</w:t>
                  </w:r>
                  <w:r>
                    <w:rPr>
                      <w:rFonts w:cs="Miriam" w:hint="cs"/>
                      <w:szCs w:val="18"/>
                      <w:rtl/>
                    </w:rPr>
                    <w:t xml:space="preserve">חלי-יתשים </w:t>
                  </w:r>
                  <w:r>
                    <w:rPr>
                      <w:rFonts w:cs="Miriam"/>
                      <w:szCs w:val="18"/>
                      <w:rtl/>
                    </w:rPr>
                    <w:t>ה</w:t>
                  </w:r>
                  <w:r>
                    <w:rPr>
                      <w:rFonts w:cs="Miriam" w:hint="cs"/>
                      <w:szCs w:val="18"/>
                      <w:rtl/>
                    </w:rPr>
                    <w:t>יא עבירה</w:t>
                  </w:r>
                </w:p>
                <w:p w14:paraId="7CAC32DB" w14:textId="77777777" w:rsidR="002E0A2D" w:rsidRDefault="002E0A2D" w:rsidP="00131428">
                  <w:pPr>
                    <w:spacing w:line="160" w:lineRule="exact"/>
                    <w:jc w:val="left"/>
                    <w:rPr>
                      <w:rFonts w:cs="Miriam" w:hint="cs"/>
                      <w:noProof/>
                      <w:szCs w:val="18"/>
                      <w:rtl/>
                    </w:rPr>
                  </w:pPr>
                  <w:r>
                    <w:rPr>
                      <w:rFonts w:cs="Miriam" w:hint="cs"/>
                      <w:szCs w:val="18"/>
                      <w:rtl/>
                    </w:rPr>
                    <w:t xml:space="preserve">(תיקון מס' 11) </w:t>
                  </w:r>
                  <w:r>
                    <w:rPr>
                      <w:rFonts w:cs="Miriam"/>
                      <w:szCs w:val="18"/>
                      <w:rtl/>
                    </w:rPr>
                    <w:t>ת</w:t>
                  </w:r>
                  <w:r>
                    <w:rPr>
                      <w:rFonts w:cs="Miriam" w:hint="cs"/>
                      <w:szCs w:val="18"/>
                      <w:rtl/>
                    </w:rPr>
                    <w:t>שנ"א-19</w:t>
                  </w:r>
                  <w:r>
                    <w:rPr>
                      <w:rFonts w:cs="Miriam"/>
                      <w:szCs w:val="18"/>
                      <w:rtl/>
                    </w:rPr>
                    <w:t>91</w:t>
                  </w:r>
                </w:p>
                <w:p w14:paraId="7527EB46" w14:textId="77777777" w:rsidR="002E0A2D" w:rsidRDefault="002E0A2D" w:rsidP="00131428">
                  <w:pPr>
                    <w:spacing w:line="160" w:lineRule="exact"/>
                    <w:jc w:val="left"/>
                    <w:rPr>
                      <w:rFonts w:cs="Miriam" w:hint="cs"/>
                      <w:noProof/>
                      <w:szCs w:val="18"/>
                      <w:rtl/>
                    </w:rPr>
                  </w:pPr>
                  <w:r>
                    <w:rPr>
                      <w:rFonts w:cs="Miriam" w:hint="cs"/>
                      <w:noProof/>
                      <w:szCs w:val="18"/>
                      <w:rtl/>
                    </w:rPr>
                    <w:t>(תיקון מס' 26) תשע"א-2011</w:t>
                  </w:r>
                </w:p>
              </w:txbxContent>
            </v:textbox>
            <w10:anchorlock/>
          </v:rect>
        </w:pict>
      </w:r>
      <w:r>
        <w:rPr>
          <w:rStyle w:val="big-number"/>
          <w:rtl/>
        </w:rPr>
        <w:t>50.</w:t>
      </w:r>
      <w:r>
        <w:rPr>
          <w:rStyle w:val="big-number"/>
          <w:rtl/>
        </w:rPr>
        <w:tab/>
      </w:r>
      <w:r>
        <w:rPr>
          <w:rStyle w:val="default"/>
          <w:rFonts w:cs="FrankRuehl"/>
          <w:rtl/>
        </w:rPr>
        <w:t>ל</w:t>
      </w:r>
      <w:r>
        <w:rPr>
          <w:rStyle w:val="default"/>
          <w:rFonts w:cs="FrankRuehl" w:hint="cs"/>
          <w:rtl/>
        </w:rPr>
        <w:t xml:space="preserve">מרות כל הוראה שבפקודה זו, הרי לכשימצא </w:t>
      </w:r>
      <w:r w:rsidR="00F57D00" w:rsidRPr="00F57D00">
        <w:rPr>
          <w:rStyle w:val="default"/>
          <w:rFonts w:cs="FrankRuehl" w:hint="cs"/>
          <w:rtl/>
        </w:rPr>
        <w:t>הממונה על איכות הסביבה, מפקח או מפקח הגנת הסביבה</w:t>
      </w:r>
      <w:r>
        <w:rPr>
          <w:rStyle w:val="default"/>
          <w:rFonts w:cs="FrankRuehl" w:hint="cs"/>
          <w:rtl/>
        </w:rPr>
        <w:t xml:space="preserve"> יתושים חיים בדרגות בלתי מבוגרות בכל בית או בכל גן שעל יד הבית, יהא המחזיק או, כשאין מחזיק, יהא הבעל אש</w:t>
      </w:r>
      <w:r w:rsidR="003C089D">
        <w:rPr>
          <w:rStyle w:val="default"/>
          <w:rFonts w:cs="FrankRuehl" w:hint="cs"/>
          <w:rtl/>
        </w:rPr>
        <w:t>ם בעבירה עפ"י חלק זה של הפקודה.</w:t>
      </w:r>
    </w:p>
    <w:p w14:paraId="37894017" w14:textId="77777777" w:rsidR="003C089D" w:rsidRPr="007C7E23" w:rsidRDefault="003C089D" w:rsidP="003C089D">
      <w:pPr>
        <w:pStyle w:val="P00"/>
        <w:spacing w:before="0"/>
        <w:ind w:left="0" w:right="1134"/>
        <w:rPr>
          <w:rFonts w:hint="cs"/>
          <w:b/>
          <w:bCs/>
          <w:vanish/>
          <w:szCs w:val="20"/>
          <w:shd w:val="clear" w:color="auto" w:fill="FFFF99"/>
          <w:rtl/>
        </w:rPr>
      </w:pPr>
      <w:bookmarkStart w:id="170" w:name="Rov241"/>
      <w:r w:rsidRPr="007C7E23">
        <w:rPr>
          <w:rFonts w:hint="cs"/>
          <w:vanish/>
          <w:color w:val="FF0000"/>
          <w:szCs w:val="20"/>
          <w:shd w:val="clear" w:color="auto" w:fill="FFFF99"/>
          <w:rtl/>
        </w:rPr>
        <w:t>מיום 1.3.1991</w:t>
      </w:r>
    </w:p>
    <w:p w14:paraId="276C7DBC" w14:textId="77777777" w:rsidR="003C089D" w:rsidRPr="007C7E23" w:rsidRDefault="003C089D" w:rsidP="003C089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082064CD" w14:textId="77777777" w:rsidR="003C089D" w:rsidRPr="007C7E23" w:rsidRDefault="003C089D" w:rsidP="003C089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4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98 (</w:t>
      </w:r>
      <w:hyperlink r:id="rId242"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5DC7B53B" w14:textId="77777777" w:rsidR="003C089D" w:rsidRPr="007C7E23" w:rsidRDefault="003C089D" w:rsidP="003C089D">
      <w:pPr>
        <w:pStyle w:val="P0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50.</w:t>
      </w: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ל</w:t>
      </w:r>
      <w:r w:rsidRPr="007C7E23">
        <w:rPr>
          <w:rStyle w:val="default"/>
          <w:rFonts w:cs="FrankRuehl" w:hint="cs"/>
          <w:vanish/>
          <w:sz w:val="22"/>
          <w:szCs w:val="22"/>
          <w:shd w:val="clear" w:color="auto" w:fill="FFFF99"/>
          <w:rtl/>
        </w:rPr>
        <w:t xml:space="preserve">מרות כל הוראה שבפקודה זו, הרי לכשימצא </w:t>
      </w:r>
      <w:r w:rsidRPr="007C7E23">
        <w:rPr>
          <w:rStyle w:val="default"/>
          <w:rFonts w:cs="FrankRuehl" w:hint="cs"/>
          <w:strike/>
          <w:vanish/>
          <w:sz w:val="22"/>
          <w:szCs w:val="22"/>
          <w:shd w:val="clear" w:color="auto" w:fill="FFFF99"/>
          <w:rtl/>
        </w:rPr>
        <w:t>רופא ממשלתי</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הממונה על איכות הסביבה</w:t>
      </w:r>
      <w:r w:rsidRPr="007C7E23">
        <w:rPr>
          <w:rStyle w:val="default"/>
          <w:rFonts w:cs="FrankRuehl" w:hint="cs"/>
          <w:vanish/>
          <w:sz w:val="22"/>
          <w:szCs w:val="22"/>
          <w:shd w:val="clear" w:color="auto" w:fill="FFFF99"/>
          <w:rtl/>
        </w:rPr>
        <w:t xml:space="preserve"> או מפקח יתושים חיים בדרגות בלתי מבוגרות בכל בית או בכל גן שעל יד הבית, יהא המחזיק או, כשאין מחזיק, יהא הבעל אשם בעבירה עפ"י חלק זה של הפקודה.</w:t>
      </w:r>
    </w:p>
    <w:p w14:paraId="51809171" w14:textId="77777777" w:rsidR="003C089D" w:rsidRPr="007C7E23" w:rsidRDefault="003C089D" w:rsidP="003C089D">
      <w:pPr>
        <w:pStyle w:val="P00"/>
        <w:spacing w:before="0"/>
        <w:ind w:left="0" w:right="1134"/>
        <w:rPr>
          <w:rStyle w:val="default"/>
          <w:rFonts w:cs="FrankRuehl" w:hint="cs"/>
          <w:vanish/>
          <w:szCs w:val="20"/>
          <w:shd w:val="clear" w:color="auto" w:fill="FFFF99"/>
          <w:rtl/>
        </w:rPr>
      </w:pPr>
    </w:p>
    <w:p w14:paraId="4C58834D" w14:textId="77777777" w:rsidR="003C089D" w:rsidRPr="007C7E23" w:rsidRDefault="003C089D" w:rsidP="00DD7456">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 xml:space="preserve">מיום </w:t>
      </w:r>
      <w:r w:rsidR="00DD7456" w:rsidRPr="007C7E23">
        <w:rPr>
          <w:rStyle w:val="default"/>
          <w:rFonts w:cs="FrankRuehl" w:hint="cs"/>
          <w:vanish/>
          <w:color w:val="FF0000"/>
          <w:szCs w:val="20"/>
          <w:shd w:val="clear" w:color="auto" w:fill="FFFF99"/>
          <w:rtl/>
        </w:rPr>
        <w:t>1</w:t>
      </w:r>
      <w:r w:rsidRPr="007C7E23">
        <w:rPr>
          <w:rStyle w:val="default"/>
          <w:rFonts w:cs="FrankRuehl" w:hint="cs"/>
          <w:vanish/>
          <w:color w:val="FF0000"/>
          <w:szCs w:val="20"/>
          <w:shd w:val="clear" w:color="auto" w:fill="FFFF99"/>
          <w:rtl/>
        </w:rPr>
        <w:t>.8.2011</w:t>
      </w:r>
    </w:p>
    <w:p w14:paraId="7AB20659" w14:textId="77777777" w:rsidR="003C089D" w:rsidRPr="007C7E23" w:rsidRDefault="003C089D" w:rsidP="003C089D">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26</w:t>
      </w:r>
    </w:p>
    <w:p w14:paraId="1AAA7B52" w14:textId="77777777" w:rsidR="003C089D" w:rsidRPr="007C7E23" w:rsidRDefault="003C089D" w:rsidP="003C089D">
      <w:pPr>
        <w:pStyle w:val="P00"/>
        <w:spacing w:before="0"/>
        <w:ind w:left="0" w:right="1134"/>
        <w:rPr>
          <w:rStyle w:val="default"/>
          <w:rFonts w:cs="FrankRuehl" w:hint="cs"/>
          <w:vanish/>
          <w:szCs w:val="20"/>
          <w:shd w:val="clear" w:color="auto" w:fill="FFFF99"/>
          <w:rtl/>
        </w:rPr>
      </w:pPr>
      <w:hyperlink r:id="rId243" w:history="1">
        <w:r w:rsidRPr="007C7E23">
          <w:rPr>
            <w:rStyle w:val="Hyperlink"/>
            <w:rFonts w:hint="cs"/>
            <w:vanish/>
            <w:szCs w:val="20"/>
            <w:shd w:val="clear" w:color="auto" w:fill="FFFF99"/>
            <w:rtl/>
          </w:rPr>
          <w:t>ס"ח תשע"א מס' 2290</w:t>
        </w:r>
      </w:hyperlink>
      <w:r w:rsidRPr="007C7E23">
        <w:rPr>
          <w:rStyle w:val="default"/>
          <w:rFonts w:cs="FrankRuehl" w:hint="cs"/>
          <w:vanish/>
          <w:szCs w:val="20"/>
          <w:shd w:val="clear" w:color="auto" w:fill="FFFF99"/>
          <w:rtl/>
        </w:rPr>
        <w:t xml:space="preserve"> מיום 5.4.2011 עמ' 743 (</w:t>
      </w:r>
      <w:hyperlink r:id="rId244" w:history="1">
        <w:r w:rsidRPr="007C7E23">
          <w:rPr>
            <w:rStyle w:val="Hyperlink"/>
            <w:rFonts w:hint="cs"/>
            <w:vanish/>
            <w:szCs w:val="20"/>
            <w:shd w:val="clear" w:color="auto" w:fill="FFFF99"/>
            <w:rtl/>
          </w:rPr>
          <w:t>ה"ח 483</w:t>
        </w:r>
      </w:hyperlink>
      <w:r w:rsidRPr="007C7E23">
        <w:rPr>
          <w:rStyle w:val="default"/>
          <w:rFonts w:cs="FrankRuehl" w:hint="cs"/>
          <w:vanish/>
          <w:szCs w:val="20"/>
          <w:shd w:val="clear" w:color="auto" w:fill="FFFF99"/>
          <w:rtl/>
        </w:rPr>
        <w:t>)</w:t>
      </w:r>
    </w:p>
    <w:p w14:paraId="1949BD5A" w14:textId="77777777" w:rsidR="003C089D" w:rsidRPr="003C089D" w:rsidRDefault="003C089D" w:rsidP="003C089D">
      <w:pPr>
        <w:pStyle w:val="P00"/>
        <w:ind w:left="0" w:right="1134"/>
        <w:rPr>
          <w:rStyle w:val="default"/>
          <w:rFonts w:cs="FrankRuehl" w:hint="cs"/>
          <w:sz w:val="2"/>
          <w:szCs w:val="2"/>
          <w:shd w:val="clear" w:color="auto" w:fill="FFFF99"/>
          <w:rtl/>
        </w:rPr>
      </w:pPr>
      <w:r w:rsidRPr="007C7E23">
        <w:rPr>
          <w:rStyle w:val="default"/>
          <w:rFonts w:cs="FrankRuehl" w:hint="cs"/>
          <w:vanish/>
          <w:sz w:val="22"/>
          <w:szCs w:val="22"/>
          <w:shd w:val="clear" w:color="auto" w:fill="FFFF99"/>
          <w:rtl/>
        </w:rPr>
        <w:t>50.</w:t>
      </w: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ל</w:t>
      </w:r>
      <w:r w:rsidRPr="007C7E23">
        <w:rPr>
          <w:rStyle w:val="default"/>
          <w:rFonts w:cs="FrankRuehl" w:hint="cs"/>
          <w:vanish/>
          <w:sz w:val="22"/>
          <w:szCs w:val="22"/>
          <w:shd w:val="clear" w:color="auto" w:fill="FFFF99"/>
          <w:rtl/>
        </w:rPr>
        <w:t xml:space="preserve">מרות כל הוראה שבפקודה זו, הרי לכשימצא </w:t>
      </w:r>
      <w:r w:rsidRPr="007C7E23">
        <w:rPr>
          <w:rStyle w:val="default"/>
          <w:rFonts w:cs="FrankRuehl" w:hint="cs"/>
          <w:strike/>
          <w:vanish/>
          <w:sz w:val="22"/>
          <w:szCs w:val="22"/>
          <w:shd w:val="clear" w:color="auto" w:fill="FFFF99"/>
          <w:rtl/>
        </w:rPr>
        <w:t>הממונה על איכות הסביבה או מפקח</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הממונה על איכות הסביבה, מפקח או מפקח הגנת הסביבה</w:t>
      </w:r>
      <w:r w:rsidRPr="007C7E23">
        <w:rPr>
          <w:rStyle w:val="default"/>
          <w:rFonts w:cs="FrankRuehl" w:hint="cs"/>
          <w:vanish/>
          <w:sz w:val="22"/>
          <w:szCs w:val="22"/>
          <w:shd w:val="clear" w:color="auto" w:fill="FFFF99"/>
          <w:rtl/>
        </w:rPr>
        <w:t xml:space="preserve"> יתושים חיים בדרגות בלתי מבוגרות בכל בית או בכל גן שעל יד הבית, יהא המחזיק או, כשאין מחזיק, יהא הבעל אשם בעבירה עפ"י חלק זה של הפקודה.</w:t>
      </w:r>
      <w:bookmarkEnd w:id="170"/>
    </w:p>
    <w:p w14:paraId="3CF1E0E4" w14:textId="77777777" w:rsidR="003C089D" w:rsidRDefault="003C089D" w:rsidP="00A20AE4">
      <w:pPr>
        <w:pStyle w:val="P00"/>
        <w:spacing w:before="72"/>
        <w:ind w:left="0" w:right="1134"/>
        <w:rPr>
          <w:rStyle w:val="default"/>
          <w:rFonts w:cs="FrankRuehl" w:hint="cs"/>
          <w:rtl/>
        </w:rPr>
      </w:pPr>
    </w:p>
    <w:p w14:paraId="264D5156" w14:textId="77777777" w:rsidR="00D46DCD" w:rsidRDefault="00D46DCD" w:rsidP="00A20AE4">
      <w:pPr>
        <w:pStyle w:val="P00"/>
        <w:spacing w:before="72"/>
        <w:ind w:left="0" w:right="1134"/>
        <w:rPr>
          <w:rStyle w:val="default"/>
          <w:rFonts w:cs="FrankRuehl"/>
          <w:rtl/>
        </w:rPr>
      </w:pPr>
      <w:bookmarkStart w:id="171" w:name="Seif52"/>
      <w:bookmarkEnd w:id="171"/>
      <w:r>
        <w:rPr>
          <w:lang w:val="he-IL"/>
        </w:rPr>
        <w:pict w14:anchorId="7CCCB4A0">
          <v:rect id="_x0000_s2141" style="position:absolute;left:0;text-align:left;margin-left:464.5pt;margin-top:8.05pt;width:75.05pt;height:29.2pt;z-index:251623424" o:allowincell="f" filled="f" stroked="f" strokecolor="lime" strokeweight=".25pt">
            <v:textbox inset="0,0,0,0">
              <w:txbxContent>
                <w:p w14:paraId="38150FFB" w14:textId="77777777" w:rsidR="002E0A2D" w:rsidRDefault="002E0A2D">
                  <w:pPr>
                    <w:spacing w:line="160" w:lineRule="exact"/>
                    <w:jc w:val="left"/>
                    <w:rPr>
                      <w:rFonts w:cs="Miriam"/>
                      <w:noProof/>
                      <w:szCs w:val="18"/>
                      <w:rtl/>
                    </w:rPr>
                  </w:pPr>
                  <w:r>
                    <w:rPr>
                      <w:rFonts w:cs="Miriam"/>
                      <w:szCs w:val="18"/>
                      <w:rtl/>
                    </w:rPr>
                    <w:t>ע</w:t>
                  </w:r>
                  <w:r>
                    <w:rPr>
                      <w:rFonts w:cs="Miriam" w:hint="cs"/>
                      <w:szCs w:val="18"/>
                      <w:rtl/>
                    </w:rPr>
                    <w:t>ונשין</w:t>
                  </w:r>
                </w:p>
                <w:p w14:paraId="1B12DB90" w14:textId="77777777" w:rsidR="002E0A2D" w:rsidRDefault="002E0A2D" w:rsidP="00131428">
                  <w:pPr>
                    <w:spacing w:line="160" w:lineRule="exact"/>
                    <w:jc w:val="left"/>
                    <w:rPr>
                      <w:rFonts w:cs="Miriam"/>
                      <w:noProof/>
                      <w:szCs w:val="18"/>
                      <w:rtl/>
                    </w:rPr>
                  </w:pPr>
                  <w:r>
                    <w:rPr>
                      <w:rFonts w:cs="Miriam" w:hint="cs"/>
                      <w:szCs w:val="18"/>
                      <w:rtl/>
                    </w:rPr>
                    <w:t>(תיקון מס' 15) תשנ"ז-1997</w:t>
                  </w:r>
                </w:p>
              </w:txbxContent>
            </v:textbox>
            <w10:anchorlock/>
          </v:rect>
        </w:pict>
      </w:r>
      <w:r>
        <w:rPr>
          <w:rStyle w:val="big-number"/>
          <w:rtl/>
        </w:rPr>
        <w:t>51.</w:t>
      </w:r>
      <w:r>
        <w:rPr>
          <w:rStyle w:val="big-number"/>
          <w:rtl/>
        </w:rPr>
        <w:tab/>
      </w:r>
      <w:r>
        <w:rPr>
          <w:rStyle w:val="default"/>
          <w:rFonts w:cs="FrankRuehl"/>
          <w:rtl/>
        </w:rPr>
        <w:t>(</w:t>
      </w:r>
      <w:r>
        <w:rPr>
          <w:rStyle w:val="default"/>
          <w:rFonts w:cs="FrankRuehl" w:hint="cs"/>
          <w:rtl/>
        </w:rPr>
        <w:t>בו</w:t>
      </w:r>
      <w:r>
        <w:rPr>
          <w:rStyle w:val="default"/>
          <w:rFonts w:cs="FrankRuehl"/>
          <w:rtl/>
        </w:rPr>
        <w:t>ט</w:t>
      </w:r>
      <w:r>
        <w:rPr>
          <w:rStyle w:val="default"/>
          <w:rFonts w:cs="FrankRuehl" w:hint="cs"/>
          <w:rtl/>
        </w:rPr>
        <w:t>ל).</w:t>
      </w:r>
    </w:p>
    <w:p w14:paraId="7F362728" w14:textId="77777777" w:rsidR="000E712A" w:rsidRPr="007C7E23" w:rsidRDefault="000E712A" w:rsidP="000E712A">
      <w:pPr>
        <w:pStyle w:val="P00"/>
        <w:spacing w:before="0"/>
        <w:ind w:left="0" w:right="1134"/>
        <w:rPr>
          <w:rFonts w:hint="cs"/>
          <w:b/>
          <w:bCs/>
          <w:vanish/>
          <w:szCs w:val="20"/>
          <w:shd w:val="clear" w:color="auto" w:fill="FFFF99"/>
          <w:rtl/>
        </w:rPr>
      </w:pPr>
      <w:bookmarkStart w:id="172" w:name="Rov188"/>
      <w:r w:rsidRPr="007C7E23">
        <w:rPr>
          <w:rFonts w:hint="cs"/>
          <w:vanish/>
          <w:color w:val="FF0000"/>
          <w:szCs w:val="20"/>
          <w:shd w:val="clear" w:color="auto" w:fill="FFFF99"/>
          <w:rtl/>
        </w:rPr>
        <w:t>מיום 9.6.1997</w:t>
      </w:r>
    </w:p>
    <w:p w14:paraId="5B891E58" w14:textId="77777777" w:rsidR="000E712A" w:rsidRPr="007C7E23" w:rsidRDefault="000E712A" w:rsidP="000E712A">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15</w:t>
      </w:r>
    </w:p>
    <w:p w14:paraId="365DF6B4" w14:textId="77777777" w:rsidR="00D46DCD" w:rsidRPr="007C7E23" w:rsidRDefault="000E712A" w:rsidP="000E712A">
      <w:pPr>
        <w:pStyle w:val="P00"/>
        <w:spacing w:before="0"/>
        <w:ind w:left="0" w:right="1134"/>
        <w:rPr>
          <w:rFonts w:hint="cs"/>
          <w:vanish/>
          <w:szCs w:val="20"/>
          <w:shd w:val="clear" w:color="auto" w:fill="FFFF99"/>
          <w:rtl/>
        </w:rPr>
      </w:pPr>
      <w:hyperlink r:id="rId245" w:history="1">
        <w:r w:rsidRPr="007C7E23">
          <w:rPr>
            <w:rStyle w:val="Hyperlink"/>
            <w:vanish/>
            <w:szCs w:val="20"/>
            <w:shd w:val="clear" w:color="auto" w:fill="FFFF99"/>
            <w:rtl/>
          </w:rPr>
          <w:t>ס</w:t>
        </w:r>
        <w:r w:rsidRPr="007C7E23">
          <w:rPr>
            <w:rStyle w:val="Hyperlink"/>
            <w:rFonts w:hint="cs"/>
            <w:vanish/>
            <w:szCs w:val="20"/>
            <w:shd w:val="clear" w:color="auto" w:fill="FFFF99"/>
            <w:rtl/>
          </w:rPr>
          <w:t>"ח תשנ"ז מס' 1622</w:t>
        </w:r>
      </w:hyperlink>
      <w:r w:rsidRPr="007C7E23">
        <w:rPr>
          <w:rFonts w:hint="cs"/>
          <w:vanish/>
          <w:szCs w:val="20"/>
          <w:shd w:val="clear" w:color="auto" w:fill="FFFF99"/>
          <w:rtl/>
        </w:rPr>
        <w:t xml:space="preserve"> מיום 10.4.19</w:t>
      </w:r>
      <w:r w:rsidRPr="007C7E23">
        <w:rPr>
          <w:vanish/>
          <w:szCs w:val="20"/>
          <w:shd w:val="clear" w:color="auto" w:fill="FFFF99"/>
          <w:rtl/>
        </w:rPr>
        <w:t xml:space="preserve">97 </w:t>
      </w:r>
      <w:r w:rsidRPr="007C7E23">
        <w:rPr>
          <w:rFonts w:hint="cs"/>
          <w:vanish/>
          <w:szCs w:val="20"/>
          <w:shd w:val="clear" w:color="auto" w:fill="FFFF99"/>
          <w:rtl/>
        </w:rPr>
        <w:t>עמ' 147 (</w:t>
      </w:r>
      <w:hyperlink r:id="rId246" w:history="1">
        <w:r w:rsidRPr="007C7E23">
          <w:rPr>
            <w:rStyle w:val="Hyperlink"/>
            <w:rFonts w:hint="cs"/>
            <w:vanish/>
            <w:szCs w:val="20"/>
            <w:shd w:val="clear" w:color="auto" w:fill="FFFF99"/>
            <w:rtl/>
          </w:rPr>
          <w:t>ה"ח 2537</w:t>
        </w:r>
      </w:hyperlink>
      <w:r w:rsidRPr="007C7E23">
        <w:rPr>
          <w:rFonts w:hint="cs"/>
          <w:vanish/>
          <w:szCs w:val="20"/>
          <w:shd w:val="clear" w:color="auto" w:fill="FFFF99"/>
          <w:rtl/>
        </w:rPr>
        <w:t xml:space="preserve">) </w:t>
      </w:r>
    </w:p>
    <w:p w14:paraId="4DCE1DF9" w14:textId="77777777" w:rsidR="00F91B35" w:rsidRPr="007C7E23" w:rsidRDefault="00F91B35" w:rsidP="000E712A">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ביטול סעיף 51</w:t>
      </w:r>
    </w:p>
    <w:p w14:paraId="7760B757" w14:textId="77777777" w:rsidR="00F91B35" w:rsidRPr="007C7E23" w:rsidRDefault="00F91B35" w:rsidP="00AF13AA">
      <w:pPr>
        <w:pStyle w:val="P00"/>
        <w:ind w:left="0" w:right="1134"/>
        <w:rPr>
          <w:rFonts w:hint="cs"/>
          <w:vanish/>
          <w:szCs w:val="20"/>
          <w:shd w:val="clear" w:color="auto" w:fill="FFFF99"/>
          <w:rtl/>
        </w:rPr>
      </w:pPr>
      <w:r w:rsidRPr="007C7E23">
        <w:rPr>
          <w:rFonts w:hint="cs"/>
          <w:vanish/>
          <w:szCs w:val="20"/>
          <w:shd w:val="clear" w:color="auto" w:fill="FFFF99"/>
          <w:rtl/>
        </w:rPr>
        <w:t>הנוסח הקודם:</w:t>
      </w:r>
    </w:p>
    <w:p w14:paraId="5466754C" w14:textId="77777777" w:rsidR="00F91B35" w:rsidRPr="007C7E23" w:rsidRDefault="0029539C" w:rsidP="00AF13AA">
      <w:pPr>
        <w:pStyle w:val="P00"/>
        <w:spacing w:before="20"/>
        <w:ind w:left="0" w:right="1134"/>
        <w:rPr>
          <w:rStyle w:val="default"/>
          <w:rFonts w:cs="Miriam" w:hint="cs"/>
          <w:strike/>
          <w:vanish/>
          <w:sz w:val="16"/>
          <w:szCs w:val="16"/>
          <w:shd w:val="clear" w:color="auto" w:fill="FFFF99"/>
          <w:rtl/>
        </w:rPr>
      </w:pPr>
      <w:r w:rsidRPr="007C7E23">
        <w:rPr>
          <w:rStyle w:val="default"/>
          <w:rFonts w:cs="Miriam" w:hint="cs"/>
          <w:strike/>
          <w:vanish/>
          <w:sz w:val="16"/>
          <w:szCs w:val="16"/>
          <w:shd w:val="clear" w:color="auto" w:fill="FFFF99"/>
          <w:rtl/>
        </w:rPr>
        <w:t>עונשין</w:t>
      </w:r>
    </w:p>
    <w:p w14:paraId="79AEC5A3" w14:textId="77777777" w:rsidR="0029539C" w:rsidRPr="007E36BD" w:rsidRDefault="0029539C" w:rsidP="007E36BD">
      <w:pPr>
        <w:pStyle w:val="P00"/>
        <w:spacing w:before="0"/>
        <w:ind w:left="0" w:right="1134"/>
        <w:rPr>
          <w:rStyle w:val="default"/>
          <w:rFonts w:cs="FrankRuehl" w:hint="cs"/>
          <w:strike/>
          <w:sz w:val="2"/>
          <w:szCs w:val="2"/>
          <w:rtl/>
        </w:rPr>
      </w:pPr>
      <w:r w:rsidRPr="007C7E23">
        <w:rPr>
          <w:rStyle w:val="default"/>
          <w:rFonts w:cs="FrankRuehl" w:hint="cs"/>
          <w:strike/>
          <w:vanish/>
          <w:sz w:val="22"/>
          <w:szCs w:val="22"/>
          <w:shd w:val="clear" w:color="auto" w:fill="FFFF99"/>
          <w:rtl/>
        </w:rPr>
        <w:t>51.</w:t>
      </w:r>
      <w:r w:rsidRPr="007C7E23">
        <w:rPr>
          <w:rStyle w:val="default"/>
          <w:rFonts w:cs="FrankRuehl" w:hint="cs"/>
          <w:strike/>
          <w:vanish/>
          <w:sz w:val="22"/>
          <w:szCs w:val="22"/>
          <w:shd w:val="clear" w:color="auto" w:fill="FFFF99"/>
          <w:rtl/>
        </w:rPr>
        <w:tab/>
        <w:t>כל עובר על כל הוראה מהוראות חלק זה או על כל תקנה מהתקנות שהתקינו עפ"י סעיף 52, או כל שאינו ממלא אחרי כל הוראות שניתנו ונמסרו לו כחוק ע"י המנהל בתוקף חלק זה, יאשם בעברה ויהא צפוי, בעד עברה ראשונה, לקנס שלא יעלה על חמשה פונטים, או למאסר לא יותר מחנשה עשר יום, ובעד עברה שניה או נוספ</w:t>
      </w:r>
      <w:r w:rsidR="00AF13AA" w:rsidRPr="007C7E23">
        <w:rPr>
          <w:rStyle w:val="default"/>
          <w:rFonts w:cs="FrankRuehl" w:hint="cs"/>
          <w:strike/>
          <w:vanish/>
          <w:sz w:val="22"/>
          <w:szCs w:val="22"/>
          <w:shd w:val="clear" w:color="auto" w:fill="FFFF99"/>
          <w:rtl/>
        </w:rPr>
        <w:t>ת</w:t>
      </w:r>
      <w:r w:rsidRPr="007C7E23">
        <w:rPr>
          <w:rStyle w:val="default"/>
          <w:rFonts w:cs="FrankRuehl" w:hint="cs"/>
          <w:strike/>
          <w:vanish/>
          <w:sz w:val="22"/>
          <w:szCs w:val="22"/>
          <w:shd w:val="clear" w:color="auto" w:fill="FFFF99"/>
          <w:rtl/>
        </w:rPr>
        <w:t>, לקנס שלא יעלה על חמשה עשר פונט או למאסר לא יותר מחודש אחד.</w:t>
      </w:r>
      <w:bookmarkEnd w:id="172"/>
    </w:p>
    <w:p w14:paraId="40E10709" w14:textId="77777777" w:rsidR="00D46DCD" w:rsidRPr="007E36BD" w:rsidRDefault="00D46DCD" w:rsidP="00A20AE4">
      <w:pPr>
        <w:pStyle w:val="P00"/>
        <w:spacing w:before="72"/>
        <w:ind w:left="0" w:right="1134"/>
        <w:rPr>
          <w:rStyle w:val="default"/>
          <w:rFonts w:cs="FrankRuehl" w:hint="cs"/>
          <w:rtl/>
        </w:rPr>
      </w:pPr>
      <w:bookmarkStart w:id="173" w:name="Seif53"/>
      <w:bookmarkEnd w:id="173"/>
      <w:r w:rsidRPr="007E36BD">
        <w:rPr>
          <w:lang w:val="he-IL"/>
        </w:rPr>
        <w:pict w14:anchorId="543A6B10">
          <v:rect id="_x0000_s2142" style="position:absolute;left:0;text-align:left;margin-left:464.5pt;margin-top:8.05pt;width:75.05pt;height:30.2pt;z-index:251624448" o:allowincell="f" filled="f" stroked="f" strokecolor="lime" strokeweight=".25pt">
            <v:textbox inset="0,0,0,0">
              <w:txbxContent>
                <w:p w14:paraId="23D8E4B0"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קנות</w:t>
                  </w:r>
                </w:p>
                <w:p w14:paraId="52CA0695" w14:textId="77777777" w:rsidR="002E0A2D" w:rsidRDefault="002E0A2D" w:rsidP="00131428">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sidRPr="007E36BD">
        <w:rPr>
          <w:rStyle w:val="big-number"/>
          <w:rtl/>
        </w:rPr>
        <w:t>52.</w:t>
      </w:r>
      <w:r w:rsidRPr="007E36BD">
        <w:rPr>
          <w:rStyle w:val="big-number"/>
          <w:rtl/>
        </w:rPr>
        <w:tab/>
      </w:r>
      <w:r w:rsidRPr="007E36BD">
        <w:rPr>
          <w:rStyle w:val="default"/>
          <w:rFonts w:cs="FrankRuehl"/>
          <w:rtl/>
        </w:rPr>
        <w:t>ה</w:t>
      </w:r>
      <w:r w:rsidRPr="007E36BD">
        <w:rPr>
          <w:rStyle w:val="default"/>
          <w:rFonts w:cs="FrankRuehl" w:hint="cs"/>
          <w:rtl/>
        </w:rPr>
        <w:t xml:space="preserve">שר לאיכות הסביבה רשאי, באישור ועדת הפנים ואיכות הסביבה של הכנסת, להתקין תקנות לשם ביצוע הוראות חלק זה. </w:t>
      </w:r>
    </w:p>
    <w:p w14:paraId="13D7B1D3" w14:textId="77777777" w:rsidR="00A46BD9" w:rsidRPr="007C7E23" w:rsidRDefault="00A46BD9" w:rsidP="00A46BD9">
      <w:pPr>
        <w:pStyle w:val="P00"/>
        <w:spacing w:before="0"/>
        <w:ind w:left="0" w:right="1134"/>
        <w:rPr>
          <w:rFonts w:hint="cs"/>
          <w:b/>
          <w:bCs/>
          <w:vanish/>
          <w:szCs w:val="20"/>
          <w:shd w:val="clear" w:color="auto" w:fill="FFFF99"/>
          <w:rtl/>
        </w:rPr>
      </w:pPr>
      <w:bookmarkStart w:id="174" w:name="Rov189"/>
      <w:r w:rsidRPr="007C7E23">
        <w:rPr>
          <w:rFonts w:hint="cs"/>
          <w:vanish/>
          <w:color w:val="FF0000"/>
          <w:szCs w:val="20"/>
          <w:shd w:val="clear" w:color="auto" w:fill="FFFF99"/>
          <w:rtl/>
        </w:rPr>
        <w:t>מיום 1.3.1991</w:t>
      </w:r>
    </w:p>
    <w:p w14:paraId="54CD9F0D" w14:textId="77777777" w:rsidR="00A46BD9" w:rsidRPr="007C7E23" w:rsidRDefault="00A46BD9" w:rsidP="00A46BD9">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6F5BA6C9" w14:textId="77777777" w:rsidR="00A46BD9" w:rsidRPr="007C7E23" w:rsidRDefault="00A46BD9" w:rsidP="00A46BD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4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98 (</w:t>
      </w:r>
      <w:hyperlink r:id="rId248"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2A1A70E5" w14:textId="77777777" w:rsidR="00616B07" w:rsidRPr="007C7E23" w:rsidRDefault="00616B07" w:rsidP="00A46BD9">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החלפת סעיף 52</w:t>
      </w:r>
    </w:p>
    <w:p w14:paraId="5369CF0B" w14:textId="77777777" w:rsidR="00616B07" w:rsidRPr="007C7E23" w:rsidRDefault="00616B07" w:rsidP="00616B07">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1D38A846" w14:textId="77777777" w:rsidR="00616B07" w:rsidRPr="007E36BD" w:rsidRDefault="00616B07" w:rsidP="007E36BD">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7C7E23">
        <w:rPr>
          <w:rFonts w:hint="cs"/>
          <w:strike/>
          <w:vanish/>
          <w:shd w:val="clear" w:color="auto" w:fill="FFFF99"/>
          <w:rtl/>
        </w:rPr>
        <w:t>52.</w:t>
      </w:r>
      <w:r w:rsidRPr="007C7E23">
        <w:rPr>
          <w:rFonts w:hint="cs"/>
          <w:strike/>
          <w:vanish/>
          <w:shd w:val="clear" w:color="auto" w:fill="FFFF99"/>
          <w:rtl/>
        </w:rPr>
        <w:tab/>
        <w:t>רשאי המנהל, באישורו של הנציב העליון, להתקין תקנות לשם ביצוען המוצלח של הוראות חלק זה.</w:t>
      </w:r>
      <w:bookmarkEnd w:id="174"/>
    </w:p>
    <w:p w14:paraId="219C3FA7" w14:textId="77777777" w:rsidR="00D46DCD" w:rsidRDefault="00D46DCD">
      <w:pPr>
        <w:pStyle w:val="header-2"/>
        <w:ind w:left="0" w:right="1134"/>
        <w:rPr>
          <w:rtl/>
        </w:rPr>
      </w:pPr>
      <w:bookmarkStart w:id="175" w:name="hed28"/>
      <w:bookmarkEnd w:id="175"/>
      <w:r>
        <w:rPr>
          <w:lang w:val="he-IL"/>
        </w:rPr>
        <w:pict w14:anchorId="602A3846">
          <v:rect id="_x0000_s2143" style="position:absolute;left:0;text-align:left;margin-left:464.5pt;margin-top:8.05pt;width:75.05pt;height:23.1pt;z-index:251625472" o:allowincell="f" filled="f" stroked="f" strokecolor="lime" strokeweight=".25pt">
            <v:textbox inset="0,0,0,0">
              <w:txbxContent>
                <w:p w14:paraId="52B6939E" w14:textId="77777777" w:rsidR="002E0A2D" w:rsidRDefault="002E0A2D">
                  <w:pPr>
                    <w:spacing w:line="160" w:lineRule="exact"/>
                    <w:jc w:val="left"/>
                    <w:rPr>
                      <w:rFonts w:cs="Miriam"/>
                      <w:szCs w:val="18"/>
                      <w:rtl/>
                    </w:rPr>
                  </w:pPr>
                  <w:r w:rsidRPr="00131428">
                    <w:rPr>
                      <w:rFonts w:cs="Miriam" w:hint="cs"/>
                      <w:szCs w:val="18"/>
                      <w:rtl/>
                    </w:rPr>
                    <w:t>(</w:t>
                  </w:r>
                  <w:r>
                    <w:rPr>
                      <w:rFonts w:cs="Miriam" w:hint="cs"/>
                      <w:szCs w:val="18"/>
                      <w:rtl/>
                    </w:rPr>
                    <w:t xml:space="preserve">תיקון </w:t>
                  </w:r>
                  <w:r w:rsidRPr="00131428">
                    <w:rPr>
                      <w:rFonts w:cs="Miriam" w:hint="cs"/>
                      <w:szCs w:val="18"/>
                      <w:rtl/>
                    </w:rPr>
                    <w:t>מ</w:t>
                  </w:r>
                  <w:r w:rsidRPr="00131428">
                    <w:rPr>
                      <w:rFonts w:cs="Miriam"/>
                      <w:szCs w:val="18"/>
                      <w:rtl/>
                    </w:rPr>
                    <w:t>ס</w:t>
                  </w:r>
                  <w:r w:rsidRPr="00131428">
                    <w:rPr>
                      <w:rFonts w:cs="Miriam" w:hint="cs"/>
                      <w:szCs w:val="18"/>
                      <w:rtl/>
                    </w:rPr>
                    <w:t>' 4)</w:t>
                  </w:r>
                </w:p>
                <w:p w14:paraId="4149E506" w14:textId="77777777" w:rsidR="002E0A2D" w:rsidRDefault="002E0A2D">
                  <w:pPr>
                    <w:spacing w:line="160" w:lineRule="exact"/>
                    <w:jc w:val="left"/>
                    <w:rPr>
                      <w:rFonts w:cs="Miriam"/>
                      <w:szCs w:val="18"/>
                      <w:rtl/>
                    </w:rPr>
                  </w:pPr>
                  <w:r>
                    <w:rPr>
                      <w:rFonts w:cs="Miriam"/>
                      <w:szCs w:val="18"/>
                      <w:rtl/>
                    </w:rPr>
                    <w:t>ת</w:t>
                  </w:r>
                  <w:r>
                    <w:rPr>
                      <w:rFonts w:cs="Miriam" w:hint="cs"/>
                      <w:szCs w:val="18"/>
                      <w:rtl/>
                    </w:rPr>
                    <w:t>ש"ל-1970</w:t>
                  </w:r>
                </w:p>
              </w:txbxContent>
            </v:textbox>
            <w10:anchorlock/>
          </v:rect>
        </w:pict>
      </w:r>
      <w:r>
        <w:rPr>
          <w:rtl/>
        </w:rPr>
        <w:t>ח</w:t>
      </w:r>
      <w:r>
        <w:rPr>
          <w:rFonts w:hint="cs"/>
          <w:rtl/>
        </w:rPr>
        <w:t>לק ה1</w:t>
      </w:r>
    </w:p>
    <w:p w14:paraId="0242A251" w14:textId="77777777" w:rsidR="00D46DCD" w:rsidRDefault="00D46DCD">
      <w:pPr>
        <w:pStyle w:val="medium-header"/>
        <w:keepNext w:val="0"/>
        <w:keepLines w:val="0"/>
        <w:ind w:left="0" w:right="1134"/>
        <w:rPr>
          <w:rFonts w:hint="cs"/>
          <w:rtl/>
        </w:rPr>
      </w:pPr>
      <w:r>
        <w:rPr>
          <w:rtl/>
        </w:rPr>
        <w:t>א</w:t>
      </w:r>
      <w:r>
        <w:rPr>
          <w:rFonts w:hint="cs"/>
          <w:rtl/>
        </w:rPr>
        <w:t>יכותם התברואית של מים</w:t>
      </w:r>
    </w:p>
    <w:p w14:paraId="5159BD30" w14:textId="77777777" w:rsidR="00C2563D" w:rsidRPr="007C7E23" w:rsidRDefault="00C2563D" w:rsidP="001F1C2A">
      <w:pPr>
        <w:pStyle w:val="P00"/>
        <w:spacing w:before="0"/>
        <w:ind w:left="0" w:right="1134"/>
        <w:rPr>
          <w:rFonts w:hint="cs"/>
          <w:b/>
          <w:bCs/>
          <w:vanish/>
          <w:szCs w:val="20"/>
          <w:shd w:val="clear" w:color="auto" w:fill="FFFF99"/>
          <w:rtl/>
        </w:rPr>
      </w:pPr>
      <w:bookmarkStart w:id="176" w:name="Rov190"/>
      <w:r w:rsidRPr="007C7E23">
        <w:rPr>
          <w:rFonts w:hint="cs"/>
          <w:vanish/>
          <w:color w:val="FF0000"/>
          <w:szCs w:val="20"/>
          <w:shd w:val="clear" w:color="auto" w:fill="FFFF99"/>
          <w:rtl/>
        </w:rPr>
        <w:t xml:space="preserve">מיום </w:t>
      </w:r>
      <w:r w:rsidR="001F1C2A" w:rsidRPr="007C7E23">
        <w:rPr>
          <w:rFonts w:hint="cs"/>
          <w:vanish/>
          <w:color w:val="FF0000"/>
          <w:szCs w:val="20"/>
          <w:shd w:val="clear" w:color="auto" w:fill="FFFF99"/>
          <w:rtl/>
        </w:rPr>
        <w:t>1</w:t>
      </w:r>
      <w:r w:rsidRPr="007C7E23">
        <w:rPr>
          <w:rFonts w:hint="cs"/>
          <w:vanish/>
          <w:color w:val="FF0000"/>
          <w:szCs w:val="20"/>
          <w:shd w:val="clear" w:color="auto" w:fill="FFFF99"/>
          <w:rtl/>
        </w:rPr>
        <w:t>.</w:t>
      </w:r>
      <w:r w:rsidR="001F1C2A" w:rsidRPr="007C7E23">
        <w:rPr>
          <w:rFonts w:hint="cs"/>
          <w:vanish/>
          <w:color w:val="FF0000"/>
          <w:szCs w:val="20"/>
          <w:shd w:val="clear" w:color="auto" w:fill="FFFF99"/>
          <w:rtl/>
        </w:rPr>
        <w:t>7</w:t>
      </w:r>
      <w:r w:rsidRPr="007C7E23">
        <w:rPr>
          <w:rFonts w:hint="cs"/>
          <w:vanish/>
          <w:color w:val="FF0000"/>
          <w:szCs w:val="20"/>
          <w:shd w:val="clear" w:color="auto" w:fill="FFFF99"/>
          <w:rtl/>
        </w:rPr>
        <w:t>.19</w:t>
      </w:r>
      <w:r w:rsidR="001F1C2A" w:rsidRPr="007C7E23">
        <w:rPr>
          <w:rFonts w:hint="cs"/>
          <w:vanish/>
          <w:color w:val="FF0000"/>
          <w:szCs w:val="20"/>
          <w:shd w:val="clear" w:color="auto" w:fill="FFFF99"/>
          <w:rtl/>
        </w:rPr>
        <w:t>70</w:t>
      </w:r>
    </w:p>
    <w:p w14:paraId="7ABBCA61" w14:textId="77777777" w:rsidR="00C2563D" w:rsidRPr="007C7E23" w:rsidRDefault="00760C86" w:rsidP="00C2563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4</w:t>
      </w:r>
    </w:p>
    <w:p w14:paraId="114FEA52" w14:textId="77777777" w:rsidR="005519B3" w:rsidRPr="007C7E23" w:rsidRDefault="005519B3" w:rsidP="00C2563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4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 מס' 596</w:t>
        </w:r>
      </w:hyperlink>
      <w:r w:rsidRPr="007C7E23">
        <w:rPr>
          <w:rFonts w:hint="cs"/>
          <w:vanish/>
          <w:sz w:val="20"/>
          <w:szCs w:val="20"/>
          <w:shd w:val="clear" w:color="auto" w:fill="FFFF99"/>
          <w:rtl/>
        </w:rPr>
        <w:t xml:space="preserve"> מיום 1.7.1970 עמ' 102 (</w:t>
      </w:r>
      <w:hyperlink r:id="rId250" w:history="1">
        <w:r w:rsidR="00C2563D" w:rsidRPr="007C7E23">
          <w:rPr>
            <w:rStyle w:val="Hyperlink"/>
            <w:rFonts w:hint="cs"/>
            <w:vanish/>
            <w:sz w:val="20"/>
            <w:szCs w:val="20"/>
            <w:shd w:val="clear" w:color="auto" w:fill="FFFF99"/>
            <w:rtl/>
          </w:rPr>
          <w:t xml:space="preserve">ה"ח </w:t>
        </w:r>
        <w:r w:rsidRPr="007C7E23">
          <w:rPr>
            <w:rStyle w:val="Hyperlink"/>
            <w:rFonts w:hint="cs"/>
            <w:vanish/>
            <w:sz w:val="20"/>
            <w:szCs w:val="20"/>
            <w:shd w:val="clear" w:color="auto" w:fill="FFFF99"/>
            <w:rtl/>
          </w:rPr>
          <w:t>809</w:t>
        </w:r>
      </w:hyperlink>
      <w:r w:rsidR="00C2563D" w:rsidRPr="007C7E23">
        <w:rPr>
          <w:rFonts w:hint="cs"/>
          <w:vanish/>
          <w:sz w:val="20"/>
          <w:szCs w:val="20"/>
          <w:shd w:val="clear" w:color="auto" w:fill="FFFF99"/>
          <w:rtl/>
        </w:rPr>
        <w:t>)</w:t>
      </w:r>
    </w:p>
    <w:p w14:paraId="41DD01AA" w14:textId="77777777" w:rsidR="001F1C2A" w:rsidRPr="007E36BD" w:rsidRDefault="001F1C2A"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חלק ה1</w:t>
      </w:r>
      <w:bookmarkEnd w:id="176"/>
    </w:p>
    <w:p w14:paraId="5695A13C" w14:textId="77777777" w:rsidR="00D46DCD" w:rsidRDefault="00D46DCD" w:rsidP="00A20AE4">
      <w:pPr>
        <w:pStyle w:val="P00"/>
        <w:spacing w:before="72"/>
        <w:ind w:left="0" w:right="1134"/>
        <w:rPr>
          <w:rStyle w:val="default"/>
          <w:rFonts w:cs="FrankRuehl" w:hint="cs"/>
          <w:rtl/>
        </w:rPr>
      </w:pPr>
      <w:bookmarkStart w:id="177" w:name="Seif54"/>
      <w:bookmarkEnd w:id="177"/>
      <w:r>
        <w:rPr>
          <w:lang w:val="he-IL"/>
        </w:rPr>
        <w:pict w14:anchorId="4EBDD21C">
          <v:rect id="_x0000_s2144" style="position:absolute;left:0;text-align:left;margin-left:464.5pt;margin-top:8.05pt;width:75.05pt;height:33.9pt;z-index:251626496" o:allowincell="f" filled="f" stroked="f" strokecolor="lime" strokeweight=".25pt">
            <v:textbox inset="0,0,0,0">
              <w:txbxContent>
                <w:p w14:paraId="2271C338" w14:textId="77777777" w:rsidR="002E0A2D" w:rsidRDefault="002E0A2D">
                  <w:pPr>
                    <w:spacing w:line="160" w:lineRule="exact"/>
                    <w:jc w:val="left"/>
                    <w:rPr>
                      <w:rFonts w:cs="Miriam" w:hint="cs"/>
                      <w:noProof/>
                      <w:szCs w:val="18"/>
                      <w:rtl/>
                    </w:rPr>
                  </w:pPr>
                  <w:r>
                    <w:rPr>
                      <w:rFonts w:cs="Miriam"/>
                      <w:szCs w:val="18"/>
                      <w:rtl/>
                    </w:rPr>
                    <w:t>ה</w:t>
                  </w:r>
                  <w:r>
                    <w:rPr>
                      <w:rFonts w:cs="Miriam" w:hint="cs"/>
                      <w:szCs w:val="18"/>
                      <w:rtl/>
                    </w:rPr>
                    <w:t>גדרות</w:t>
                  </w:r>
                </w:p>
                <w:p w14:paraId="015B01DB" w14:textId="77777777" w:rsidR="002E0A2D" w:rsidRDefault="002E0A2D">
                  <w:pPr>
                    <w:spacing w:line="160" w:lineRule="exact"/>
                    <w:jc w:val="left"/>
                    <w:rPr>
                      <w:rFonts w:cs="Miriam" w:hint="cs"/>
                      <w:noProof/>
                      <w:szCs w:val="18"/>
                      <w:rtl/>
                    </w:rPr>
                  </w:pPr>
                  <w:r>
                    <w:rPr>
                      <w:rFonts w:cs="Miriam" w:hint="cs"/>
                      <w:noProof/>
                      <w:szCs w:val="18"/>
                      <w:rtl/>
                    </w:rPr>
                    <w:t xml:space="preserve">(תיקון מס' 4) </w:t>
                  </w:r>
                  <w:r>
                    <w:rPr>
                      <w:rFonts w:cs="Miriam"/>
                      <w:noProof/>
                      <w:szCs w:val="18"/>
                      <w:rtl/>
                    </w:rPr>
                    <w:br/>
                  </w:r>
                  <w:r>
                    <w:rPr>
                      <w:rFonts w:cs="Miriam" w:hint="cs"/>
                      <w:noProof/>
                      <w:szCs w:val="18"/>
                      <w:rtl/>
                    </w:rPr>
                    <w:t>תש"ל-1970</w:t>
                  </w:r>
                </w:p>
              </w:txbxContent>
            </v:textbox>
            <w10:anchorlock/>
          </v:rect>
        </w:pict>
      </w:r>
      <w:r>
        <w:rPr>
          <w:rStyle w:val="big-number"/>
          <w:rtl/>
        </w:rPr>
        <w:t>52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בחלק זה </w:t>
      </w:r>
      <w:r w:rsidR="00A20AE4">
        <w:rPr>
          <w:rStyle w:val="default"/>
          <w:rFonts w:cs="FrankRuehl"/>
          <w:rtl/>
        </w:rPr>
        <w:t>–</w:t>
      </w:r>
    </w:p>
    <w:p w14:paraId="455769C4"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איכות תברואית" </w:t>
      </w:r>
      <w:r w:rsidR="00A20AE4">
        <w:rPr>
          <w:rStyle w:val="default"/>
          <w:rFonts w:cs="FrankRuehl" w:hint="cs"/>
          <w:rtl/>
        </w:rPr>
        <w:t>-</w:t>
      </w:r>
      <w:r>
        <w:rPr>
          <w:rStyle w:val="default"/>
          <w:rFonts w:cs="FrankRuehl" w:hint="cs"/>
          <w:rtl/>
        </w:rPr>
        <w:t xml:space="preserve"> תכונות ב</w:t>
      </w:r>
      <w:r>
        <w:rPr>
          <w:rStyle w:val="default"/>
          <w:rFonts w:cs="FrankRuehl"/>
          <w:rtl/>
        </w:rPr>
        <w:t>י</w:t>
      </w:r>
      <w:r>
        <w:rPr>
          <w:rStyle w:val="default"/>
          <w:rFonts w:cs="FrankRuehl" w:hint="cs"/>
          <w:rtl/>
        </w:rPr>
        <w:t>אולוגיות, פיסיקליות, כימיות, רדיואקטיביות או אורגנולפטיות;</w:t>
      </w:r>
    </w:p>
    <w:p w14:paraId="45815E6B"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 שתיה" </w:t>
      </w:r>
      <w:r w:rsidR="00A20AE4">
        <w:rPr>
          <w:rStyle w:val="default"/>
          <w:rFonts w:cs="FrankRuehl" w:hint="cs"/>
          <w:rtl/>
        </w:rPr>
        <w:t>-</w:t>
      </w:r>
      <w:r>
        <w:rPr>
          <w:rStyle w:val="default"/>
          <w:rFonts w:cs="FrankRuehl" w:hint="cs"/>
          <w:rtl/>
        </w:rPr>
        <w:t xml:space="preserve"> מים המיועדים לשתיה ולבישול מזון, ובתעשיית מזון </w:t>
      </w:r>
      <w:r w:rsidR="00A20AE4">
        <w:rPr>
          <w:rStyle w:val="default"/>
          <w:rFonts w:cs="FrankRuehl" w:hint="cs"/>
          <w:rtl/>
        </w:rPr>
        <w:t>-</w:t>
      </w:r>
      <w:r>
        <w:rPr>
          <w:rStyle w:val="default"/>
          <w:rFonts w:cs="FrankRuehl" w:hint="cs"/>
          <w:rtl/>
        </w:rPr>
        <w:t xml:space="preserve"> מים המיועדים להיכנס להרכב המזון או הבאים במגע, או העלולים לבוא במגע, עם חומר מהחמרים שמהם מורכב המזון;</w:t>
      </w:r>
    </w:p>
    <w:p w14:paraId="0F0FFD06"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מית</w:t>
      </w:r>
      <w:r>
        <w:rPr>
          <w:rStyle w:val="default"/>
          <w:rFonts w:cs="FrankRuehl"/>
          <w:rtl/>
        </w:rPr>
        <w:t>ק</w:t>
      </w:r>
      <w:r>
        <w:rPr>
          <w:rStyle w:val="default"/>
          <w:rFonts w:cs="FrankRuehl" w:hint="cs"/>
          <w:rtl/>
        </w:rPr>
        <w:t xml:space="preserve">ן למי שתיה" </w:t>
      </w:r>
      <w:r w:rsidR="00A20AE4">
        <w:rPr>
          <w:rStyle w:val="default"/>
          <w:rFonts w:cs="FrankRuehl" w:hint="cs"/>
          <w:rtl/>
        </w:rPr>
        <w:t>-</w:t>
      </w:r>
      <w:r>
        <w:rPr>
          <w:rStyle w:val="default"/>
          <w:rFonts w:cs="FrankRuehl" w:hint="cs"/>
          <w:rtl/>
        </w:rPr>
        <w:t xml:space="preserve"> כל מיתקן או אבזר המשמשים להפקתם, להספקתם, להובלתם או לצריכתם של מי שתיה;</w:t>
      </w:r>
    </w:p>
    <w:p w14:paraId="736A93F6" w14:textId="77777777" w:rsidR="00D46DCD" w:rsidRDefault="00D46DCD" w:rsidP="00A20A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ספק" </w:t>
      </w:r>
      <w:r w:rsidR="00A20AE4">
        <w:rPr>
          <w:rStyle w:val="default"/>
          <w:rFonts w:cs="FrankRuehl" w:hint="cs"/>
          <w:rtl/>
        </w:rPr>
        <w:t>-</w:t>
      </w:r>
      <w:r>
        <w:rPr>
          <w:rStyle w:val="default"/>
          <w:rFonts w:cs="FrankRuehl" w:hint="cs"/>
          <w:rtl/>
        </w:rPr>
        <w:t xml:space="preserve"> כל המספק מים לאחר;</w:t>
      </w:r>
    </w:p>
    <w:p w14:paraId="5ABB3AD4" w14:textId="77777777" w:rsidR="00D46DCD" w:rsidRDefault="00D46DCD" w:rsidP="00A20AE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רשות בריאות" </w:t>
      </w:r>
      <w:r w:rsidR="00A20AE4">
        <w:rPr>
          <w:rStyle w:val="default"/>
          <w:rFonts w:cs="FrankRuehl" w:hint="cs"/>
          <w:rtl/>
        </w:rPr>
        <w:t>-</w:t>
      </w:r>
      <w:r>
        <w:rPr>
          <w:rStyle w:val="default"/>
          <w:rFonts w:cs="FrankRuehl" w:hint="cs"/>
          <w:rtl/>
        </w:rPr>
        <w:t xml:space="preserve"> מי ששר הבריאות מינהו רשות בריאות לצורך חלק זה. </w:t>
      </w:r>
    </w:p>
    <w:p w14:paraId="5BCCB799" w14:textId="77777777" w:rsidR="00B103AA" w:rsidRPr="007C7E23" w:rsidRDefault="00B103AA" w:rsidP="00B103AA">
      <w:pPr>
        <w:pStyle w:val="P00"/>
        <w:spacing w:before="0"/>
        <w:ind w:left="0" w:right="1134"/>
        <w:rPr>
          <w:rFonts w:hint="cs"/>
          <w:b/>
          <w:bCs/>
          <w:vanish/>
          <w:szCs w:val="20"/>
          <w:shd w:val="clear" w:color="auto" w:fill="FFFF99"/>
          <w:rtl/>
        </w:rPr>
      </w:pPr>
      <w:bookmarkStart w:id="178" w:name="Rov191"/>
      <w:r w:rsidRPr="007C7E23">
        <w:rPr>
          <w:rFonts w:hint="cs"/>
          <w:vanish/>
          <w:color w:val="FF0000"/>
          <w:szCs w:val="20"/>
          <w:shd w:val="clear" w:color="auto" w:fill="FFFF99"/>
          <w:rtl/>
        </w:rPr>
        <w:t>מיום 1.7.1970</w:t>
      </w:r>
    </w:p>
    <w:p w14:paraId="57AC4797" w14:textId="77777777" w:rsidR="00B103AA" w:rsidRPr="007C7E23" w:rsidRDefault="00760C86" w:rsidP="00B103AA">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4</w:t>
      </w:r>
    </w:p>
    <w:p w14:paraId="074351FD" w14:textId="77777777" w:rsidR="00B103AA" w:rsidRPr="007C7E23" w:rsidRDefault="00B103AA" w:rsidP="00B103A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5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 מס' 596</w:t>
        </w:r>
      </w:hyperlink>
      <w:r w:rsidRPr="007C7E23">
        <w:rPr>
          <w:rFonts w:hint="cs"/>
          <w:vanish/>
          <w:sz w:val="20"/>
          <w:szCs w:val="20"/>
          <w:shd w:val="clear" w:color="auto" w:fill="FFFF99"/>
          <w:rtl/>
        </w:rPr>
        <w:t xml:space="preserve"> מיום 1.7.1970 עמ' 102 (</w:t>
      </w:r>
      <w:hyperlink r:id="rId252" w:history="1">
        <w:r w:rsidRPr="007C7E23">
          <w:rPr>
            <w:rStyle w:val="Hyperlink"/>
            <w:rFonts w:hint="cs"/>
            <w:vanish/>
            <w:sz w:val="20"/>
            <w:szCs w:val="20"/>
            <w:shd w:val="clear" w:color="auto" w:fill="FFFF99"/>
            <w:rtl/>
          </w:rPr>
          <w:t>ה"ח 809</w:t>
        </w:r>
      </w:hyperlink>
      <w:r w:rsidRPr="007C7E23">
        <w:rPr>
          <w:rFonts w:hint="cs"/>
          <w:vanish/>
          <w:sz w:val="20"/>
          <w:szCs w:val="20"/>
          <w:shd w:val="clear" w:color="auto" w:fill="FFFF99"/>
          <w:rtl/>
        </w:rPr>
        <w:t>)</w:t>
      </w:r>
    </w:p>
    <w:p w14:paraId="3CACFA21" w14:textId="77777777" w:rsidR="00B103AA" w:rsidRPr="007E36BD" w:rsidRDefault="00B103AA"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 xml:space="preserve">הוספת </w:t>
      </w:r>
      <w:r w:rsidR="00DD0D73" w:rsidRPr="007C7E23">
        <w:rPr>
          <w:rFonts w:hint="cs"/>
          <w:b/>
          <w:bCs/>
          <w:vanish/>
          <w:sz w:val="20"/>
          <w:szCs w:val="20"/>
          <w:shd w:val="clear" w:color="auto" w:fill="FFFF99"/>
          <w:rtl/>
        </w:rPr>
        <w:t>סעיף</w:t>
      </w:r>
      <w:r w:rsidRPr="007C7E23">
        <w:rPr>
          <w:rFonts w:hint="cs"/>
          <w:b/>
          <w:bCs/>
          <w:vanish/>
          <w:sz w:val="20"/>
          <w:szCs w:val="20"/>
          <w:shd w:val="clear" w:color="auto" w:fill="FFFF99"/>
          <w:rtl/>
        </w:rPr>
        <w:t xml:space="preserve"> 52א</w:t>
      </w:r>
      <w:bookmarkEnd w:id="178"/>
    </w:p>
    <w:p w14:paraId="530485B3" w14:textId="77777777" w:rsidR="00D46DCD" w:rsidRDefault="00D46DCD" w:rsidP="00A20AE4">
      <w:pPr>
        <w:pStyle w:val="P00"/>
        <w:spacing w:before="72"/>
        <w:ind w:left="0" w:right="1134"/>
        <w:rPr>
          <w:rStyle w:val="default"/>
          <w:rFonts w:cs="FrankRuehl" w:hint="cs"/>
          <w:rtl/>
        </w:rPr>
      </w:pPr>
      <w:bookmarkStart w:id="179" w:name="Seif55"/>
      <w:bookmarkEnd w:id="179"/>
      <w:r>
        <w:rPr>
          <w:lang w:val="he-IL"/>
        </w:rPr>
        <w:pict w14:anchorId="63325F9A">
          <v:rect id="_x0000_s2145" style="position:absolute;left:0;text-align:left;margin-left:464.5pt;margin-top:8.05pt;width:75.05pt;height:42.05pt;z-index:251627520" o:allowincell="f" filled="f" stroked="f" strokecolor="lime" strokeweight=".25pt">
            <v:textbox inset="0,0,0,0">
              <w:txbxContent>
                <w:p w14:paraId="3B1629FD" w14:textId="77777777" w:rsidR="002E0A2D" w:rsidRDefault="002E0A2D" w:rsidP="00131428">
                  <w:pPr>
                    <w:spacing w:line="160" w:lineRule="exact"/>
                    <w:jc w:val="left"/>
                    <w:rPr>
                      <w:rFonts w:cs="Miriam" w:hint="cs"/>
                      <w:szCs w:val="18"/>
                      <w:rtl/>
                    </w:rPr>
                  </w:pPr>
                  <w:r>
                    <w:rPr>
                      <w:rFonts w:cs="Miriam"/>
                      <w:szCs w:val="18"/>
                      <w:rtl/>
                    </w:rPr>
                    <w:t>ת</w:t>
                  </w:r>
                  <w:r>
                    <w:rPr>
                      <w:rFonts w:cs="Miriam" w:hint="cs"/>
                      <w:szCs w:val="18"/>
                      <w:rtl/>
                    </w:rPr>
                    <w:t>ק</w:t>
                  </w:r>
                  <w:r>
                    <w:rPr>
                      <w:rFonts w:cs="Miriam"/>
                      <w:szCs w:val="18"/>
                      <w:rtl/>
                    </w:rPr>
                    <w:t>נ</w:t>
                  </w:r>
                  <w:r>
                    <w:rPr>
                      <w:rFonts w:cs="Miriam" w:hint="cs"/>
                      <w:szCs w:val="18"/>
                      <w:rtl/>
                    </w:rPr>
                    <w:t xml:space="preserve">ות בדבר </w:t>
                  </w:r>
                  <w:r>
                    <w:rPr>
                      <w:rFonts w:cs="Miriam"/>
                      <w:szCs w:val="18"/>
                      <w:rtl/>
                    </w:rPr>
                    <w:t>א</w:t>
                  </w:r>
                  <w:r>
                    <w:rPr>
                      <w:rFonts w:cs="Miriam" w:hint="cs"/>
                      <w:szCs w:val="18"/>
                      <w:rtl/>
                    </w:rPr>
                    <w:t>יכותם התברואית</w:t>
                  </w:r>
                  <w:r>
                    <w:rPr>
                      <w:rFonts w:cs="Miriam" w:hint="cs"/>
                      <w:noProof/>
                      <w:szCs w:val="18"/>
                      <w:rtl/>
                    </w:rPr>
                    <w:t xml:space="preserve"> </w:t>
                  </w:r>
                  <w:r>
                    <w:rPr>
                      <w:rFonts w:cs="Miriam"/>
                      <w:szCs w:val="18"/>
                      <w:rtl/>
                    </w:rPr>
                    <w:t>ש</w:t>
                  </w:r>
                  <w:r>
                    <w:rPr>
                      <w:rFonts w:cs="Miriam" w:hint="cs"/>
                      <w:szCs w:val="18"/>
                      <w:rtl/>
                    </w:rPr>
                    <w:t>ל מים</w:t>
                  </w:r>
                </w:p>
                <w:p w14:paraId="5C5594B4" w14:textId="77777777" w:rsidR="002E0A2D" w:rsidRDefault="002E0A2D" w:rsidP="00131428">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תש"ל-1970</w:t>
                  </w:r>
                </w:p>
              </w:txbxContent>
            </v:textbox>
            <w10:anchorlock/>
          </v:rect>
        </w:pict>
      </w:r>
      <w:r>
        <w:rPr>
          <w:rStyle w:val="big-number"/>
          <w:rtl/>
        </w:rPr>
        <w:t>52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שר הבריאות רשאי להתקין תקנות </w:t>
      </w:r>
      <w:r w:rsidR="00A20AE4">
        <w:rPr>
          <w:rStyle w:val="default"/>
          <w:rFonts w:cs="FrankRuehl"/>
          <w:rtl/>
        </w:rPr>
        <w:t>–</w:t>
      </w:r>
    </w:p>
    <w:p w14:paraId="6F8A0954" w14:textId="77777777" w:rsidR="00D46DCD" w:rsidRDefault="00D46D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הקובעות את איכותם התברואית של מי שתיה, בין דרך כלל ובין למקום פלוני או לשימוש פלוני;</w:t>
      </w:r>
    </w:p>
    <w:p w14:paraId="1D94CB89" w14:textId="77777777" w:rsidR="00D46DCD" w:rsidRDefault="00D46D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הקובעות תנאים תברואיים למקור מים המיועד לשמש מקור מי שתיה ולמיתקני מי שתיה; </w:t>
      </w:r>
    </w:p>
    <w:p w14:paraId="70510F86" w14:textId="77777777" w:rsidR="00D46DCD" w:rsidRDefault="00D46D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המחייבות או המסמיכות לחייב בעלי מיתקנים להפקת מים ממקורות מים שאינם ראויים לשתי</w:t>
      </w:r>
      <w:r>
        <w:rPr>
          <w:rStyle w:val="default"/>
          <w:rFonts w:cs="FrankRuehl"/>
          <w:rtl/>
        </w:rPr>
        <w:t>ה</w:t>
      </w:r>
      <w:r>
        <w:rPr>
          <w:rStyle w:val="default"/>
          <w:rFonts w:cs="FrankRuehl" w:hint="cs"/>
          <w:rtl/>
        </w:rPr>
        <w:t>, להספקתם, להובלתם או לצריכתם, להציב, על חשבונם, שלטי אזהרה נגד השימוש במים אלה כמי שתיה;</w:t>
      </w:r>
    </w:p>
    <w:p w14:paraId="70CD6FD4" w14:textId="77777777" w:rsidR="00D46DCD" w:rsidRDefault="00D46DC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בדבר ההיבט התברואי של תכנונן, התקנתן והפעלתן של מערכות מי שתיה;</w:t>
      </w:r>
    </w:p>
    <w:p w14:paraId="14480471" w14:textId="77777777" w:rsidR="00D46DCD" w:rsidRDefault="00D46DC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בדבר תקינותם התברואית של מיתקנים למי שתיה.</w:t>
      </w:r>
    </w:p>
    <w:p w14:paraId="29DF103C" w14:textId="77777777" w:rsidR="00D46DCD" w:rsidRDefault="00D46D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לענין פסקה (5) לסעיף קטן (א) יותקנו לאח</w:t>
      </w:r>
      <w:r>
        <w:rPr>
          <w:rStyle w:val="default"/>
          <w:rFonts w:cs="FrankRuehl"/>
          <w:rtl/>
        </w:rPr>
        <w:t>ר</w:t>
      </w:r>
      <w:r>
        <w:rPr>
          <w:rStyle w:val="default"/>
          <w:rFonts w:cs="FrankRuehl" w:hint="cs"/>
          <w:rtl/>
        </w:rPr>
        <w:t xml:space="preserve"> התייעצות עם שר החקלאות. </w:t>
      </w:r>
    </w:p>
    <w:p w14:paraId="6D7E9593" w14:textId="77777777" w:rsidR="00D74887" w:rsidRPr="007C7E23" w:rsidRDefault="00D74887" w:rsidP="00D74887">
      <w:pPr>
        <w:pStyle w:val="P00"/>
        <w:spacing w:before="0"/>
        <w:ind w:left="0" w:right="1134"/>
        <w:rPr>
          <w:rFonts w:hint="cs"/>
          <w:b/>
          <w:bCs/>
          <w:vanish/>
          <w:szCs w:val="20"/>
          <w:shd w:val="clear" w:color="auto" w:fill="FFFF99"/>
          <w:rtl/>
        </w:rPr>
      </w:pPr>
      <w:bookmarkStart w:id="180" w:name="Rov192"/>
      <w:r w:rsidRPr="007C7E23">
        <w:rPr>
          <w:rFonts w:hint="cs"/>
          <w:vanish/>
          <w:color w:val="FF0000"/>
          <w:szCs w:val="20"/>
          <w:shd w:val="clear" w:color="auto" w:fill="FFFF99"/>
          <w:rtl/>
        </w:rPr>
        <w:t>מיום 1.7.1970</w:t>
      </w:r>
    </w:p>
    <w:p w14:paraId="2C3D290E" w14:textId="77777777" w:rsidR="00D74887" w:rsidRPr="007C7E23" w:rsidRDefault="00760C86" w:rsidP="00D74887">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4</w:t>
      </w:r>
    </w:p>
    <w:p w14:paraId="415CD348" w14:textId="77777777" w:rsidR="00D74887" w:rsidRPr="007C7E23" w:rsidRDefault="00D74887" w:rsidP="00D7488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5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 מס' 596</w:t>
        </w:r>
      </w:hyperlink>
      <w:r w:rsidRPr="007C7E23">
        <w:rPr>
          <w:rFonts w:hint="cs"/>
          <w:vanish/>
          <w:sz w:val="20"/>
          <w:szCs w:val="20"/>
          <w:shd w:val="clear" w:color="auto" w:fill="FFFF99"/>
          <w:rtl/>
        </w:rPr>
        <w:t xml:space="preserve"> מיום 1.7.1970 עמ' 102 (</w:t>
      </w:r>
      <w:hyperlink r:id="rId254" w:history="1">
        <w:r w:rsidRPr="007C7E23">
          <w:rPr>
            <w:rStyle w:val="Hyperlink"/>
            <w:rFonts w:hint="cs"/>
            <w:vanish/>
            <w:sz w:val="20"/>
            <w:szCs w:val="20"/>
            <w:shd w:val="clear" w:color="auto" w:fill="FFFF99"/>
            <w:rtl/>
          </w:rPr>
          <w:t>ה"ח 809</w:t>
        </w:r>
      </w:hyperlink>
      <w:r w:rsidRPr="007C7E23">
        <w:rPr>
          <w:rFonts w:hint="cs"/>
          <w:vanish/>
          <w:sz w:val="20"/>
          <w:szCs w:val="20"/>
          <w:shd w:val="clear" w:color="auto" w:fill="FFFF99"/>
          <w:rtl/>
        </w:rPr>
        <w:t>)</w:t>
      </w:r>
    </w:p>
    <w:p w14:paraId="212238CA" w14:textId="77777777" w:rsidR="00D74887" w:rsidRPr="007E36BD" w:rsidRDefault="00D74887"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 xml:space="preserve">הוספת </w:t>
      </w:r>
      <w:r w:rsidR="00DD0D73" w:rsidRPr="007C7E23">
        <w:rPr>
          <w:rFonts w:hint="cs"/>
          <w:b/>
          <w:bCs/>
          <w:vanish/>
          <w:sz w:val="20"/>
          <w:szCs w:val="20"/>
          <w:shd w:val="clear" w:color="auto" w:fill="FFFF99"/>
          <w:rtl/>
        </w:rPr>
        <w:t>סעיף</w:t>
      </w:r>
      <w:r w:rsidRPr="007C7E23">
        <w:rPr>
          <w:rFonts w:hint="cs"/>
          <w:b/>
          <w:bCs/>
          <w:vanish/>
          <w:sz w:val="20"/>
          <w:szCs w:val="20"/>
          <w:shd w:val="clear" w:color="auto" w:fill="FFFF99"/>
          <w:rtl/>
        </w:rPr>
        <w:t xml:space="preserve"> 52ב</w:t>
      </w:r>
      <w:bookmarkEnd w:id="180"/>
    </w:p>
    <w:p w14:paraId="38E969BC" w14:textId="77777777" w:rsidR="00D46DCD" w:rsidRDefault="00D46DCD" w:rsidP="00A20AE4">
      <w:pPr>
        <w:pStyle w:val="P00"/>
        <w:spacing w:before="72"/>
        <w:ind w:left="0" w:right="1134"/>
        <w:rPr>
          <w:rStyle w:val="default"/>
          <w:rFonts w:cs="FrankRuehl"/>
          <w:rtl/>
        </w:rPr>
      </w:pPr>
      <w:bookmarkStart w:id="181" w:name="Seif56"/>
      <w:bookmarkEnd w:id="181"/>
      <w:r w:rsidRPr="007E36BD">
        <w:rPr>
          <w:lang w:val="he-IL"/>
        </w:rPr>
        <w:pict w14:anchorId="1E8A7236">
          <v:rect id="_x0000_s2146" style="position:absolute;left:0;text-align:left;margin-left:464.5pt;margin-top:8.05pt;width:75.05pt;height:32.15pt;z-index:251628544" o:allowincell="f" filled="f" stroked="f" strokecolor="lime" strokeweight=".25pt">
            <v:textbox inset="0,0,0,0">
              <w:txbxContent>
                <w:p w14:paraId="7F56B5EF" w14:textId="77777777" w:rsidR="002E0A2D" w:rsidRDefault="002E0A2D">
                  <w:pPr>
                    <w:spacing w:line="160" w:lineRule="exact"/>
                    <w:jc w:val="left"/>
                    <w:rPr>
                      <w:rFonts w:cs="Miriam" w:hint="cs"/>
                      <w:noProof/>
                      <w:szCs w:val="18"/>
                      <w:rtl/>
                    </w:rPr>
                  </w:pPr>
                  <w:r>
                    <w:rPr>
                      <w:rFonts w:cs="Miriam"/>
                      <w:szCs w:val="18"/>
                      <w:rtl/>
                    </w:rPr>
                    <w:t>ק</w:t>
                  </w:r>
                  <w:r>
                    <w:rPr>
                      <w:rFonts w:cs="Miriam" w:hint="cs"/>
                      <w:szCs w:val="18"/>
                      <w:rtl/>
                    </w:rPr>
                    <w:t>יום התקנות</w:t>
                  </w:r>
                </w:p>
                <w:p w14:paraId="3C8E842A" w14:textId="77777777" w:rsidR="002E0A2D" w:rsidRDefault="002E0A2D">
                  <w:pPr>
                    <w:spacing w:line="160" w:lineRule="exact"/>
                    <w:jc w:val="left"/>
                    <w:rPr>
                      <w:rFonts w:cs="Miriam" w:hint="cs"/>
                      <w:noProof/>
                      <w:szCs w:val="18"/>
                      <w:rtl/>
                    </w:rPr>
                  </w:pPr>
                  <w:r>
                    <w:rPr>
                      <w:rFonts w:cs="Miriam" w:hint="cs"/>
                      <w:noProof/>
                      <w:szCs w:val="18"/>
                      <w:rtl/>
                    </w:rPr>
                    <w:t xml:space="preserve">(תיקון מס' 4) </w:t>
                  </w:r>
                  <w:r>
                    <w:rPr>
                      <w:rFonts w:cs="Miriam"/>
                      <w:noProof/>
                      <w:szCs w:val="18"/>
                      <w:rtl/>
                    </w:rPr>
                    <w:br/>
                  </w:r>
                  <w:r>
                    <w:rPr>
                      <w:rFonts w:cs="Miriam" w:hint="cs"/>
                      <w:noProof/>
                      <w:szCs w:val="18"/>
                      <w:rtl/>
                    </w:rPr>
                    <w:t>תש"ל-1970</w:t>
                  </w:r>
                </w:p>
              </w:txbxContent>
            </v:textbox>
            <w10:anchorlock/>
          </v:rect>
        </w:pict>
      </w:r>
      <w:r w:rsidRPr="007E36BD">
        <w:rPr>
          <w:rStyle w:val="big-number"/>
          <w:rtl/>
        </w:rPr>
        <w:t>52</w:t>
      </w:r>
      <w:r w:rsidRPr="007E36BD">
        <w:rPr>
          <w:rStyle w:val="default"/>
          <w:rFonts w:cs="FrankRuehl"/>
          <w:rtl/>
        </w:rPr>
        <w:t>ג</w:t>
      </w:r>
      <w:r w:rsidRPr="007E36BD">
        <w:rPr>
          <w:rStyle w:val="default"/>
          <w:rFonts w:cs="FrankRuehl" w:hint="cs"/>
          <w:rtl/>
        </w:rPr>
        <w:t>.</w:t>
      </w:r>
      <w:r w:rsidRPr="007E36BD">
        <w:rPr>
          <w:rStyle w:val="default"/>
          <w:rFonts w:cs="FrankRuehl"/>
          <w:rtl/>
        </w:rPr>
        <w:tab/>
      </w:r>
      <w:r w:rsidRPr="007E36BD">
        <w:rPr>
          <w:rStyle w:val="default"/>
          <w:rFonts w:cs="FrankRuehl" w:hint="cs"/>
          <w:rtl/>
        </w:rPr>
        <w:t>(א)</w:t>
      </w:r>
      <w:r w:rsidRPr="007E36BD">
        <w:rPr>
          <w:rStyle w:val="default"/>
          <w:rFonts w:cs="FrankRuehl"/>
          <w:rtl/>
        </w:rPr>
        <w:tab/>
      </w:r>
      <w:r w:rsidRPr="007E36BD">
        <w:rPr>
          <w:rStyle w:val="default"/>
          <w:rFonts w:cs="FrankRuehl" w:hint="cs"/>
          <w:rtl/>
        </w:rPr>
        <w:t>לא יספק ספק מי שתיה שאינם בהתאם לאיכות תברואית שנקבעה.</w:t>
      </w:r>
    </w:p>
    <w:p w14:paraId="6D8A2EA8" w14:textId="77777777" w:rsidR="00D46DCD" w:rsidRDefault="00D46D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יחזיק אדם מיתקן מי שתיה אם אינו בהתאם לתקנה בדבר תקינותו התברואית. </w:t>
      </w:r>
    </w:p>
    <w:p w14:paraId="692CC94E" w14:textId="77777777" w:rsidR="00D74887" w:rsidRPr="007C7E23" w:rsidRDefault="00D74887" w:rsidP="00D74887">
      <w:pPr>
        <w:pStyle w:val="P00"/>
        <w:spacing w:before="0"/>
        <w:ind w:left="0" w:right="1134"/>
        <w:rPr>
          <w:rFonts w:hint="cs"/>
          <w:b/>
          <w:bCs/>
          <w:vanish/>
          <w:szCs w:val="20"/>
          <w:shd w:val="clear" w:color="auto" w:fill="FFFF99"/>
          <w:rtl/>
        </w:rPr>
      </w:pPr>
      <w:bookmarkStart w:id="182" w:name="Rov193"/>
      <w:r w:rsidRPr="007C7E23">
        <w:rPr>
          <w:rFonts w:hint="cs"/>
          <w:vanish/>
          <w:color w:val="FF0000"/>
          <w:szCs w:val="20"/>
          <w:shd w:val="clear" w:color="auto" w:fill="FFFF99"/>
          <w:rtl/>
        </w:rPr>
        <w:t>מיום 1.7.1970</w:t>
      </w:r>
    </w:p>
    <w:p w14:paraId="7633B34A" w14:textId="77777777" w:rsidR="00D74887" w:rsidRPr="007C7E23" w:rsidRDefault="00760C86" w:rsidP="00D74887">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4</w:t>
      </w:r>
    </w:p>
    <w:p w14:paraId="387204AF" w14:textId="77777777" w:rsidR="00D74887" w:rsidRPr="007C7E23" w:rsidRDefault="00D74887" w:rsidP="00D7488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5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 מס' 596</w:t>
        </w:r>
      </w:hyperlink>
      <w:r w:rsidRPr="007C7E23">
        <w:rPr>
          <w:rFonts w:hint="cs"/>
          <w:vanish/>
          <w:sz w:val="20"/>
          <w:szCs w:val="20"/>
          <w:shd w:val="clear" w:color="auto" w:fill="FFFF99"/>
          <w:rtl/>
        </w:rPr>
        <w:t xml:space="preserve"> מיום 1.7.1970 עמ' 102 (</w:t>
      </w:r>
      <w:hyperlink r:id="rId256" w:history="1">
        <w:r w:rsidRPr="007C7E23">
          <w:rPr>
            <w:rStyle w:val="Hyperlink"/>
            <w:rFonts w:hint="cs"/>
            <w:vanish/>
            <w:sz w:val="20"/>
            <w:szCs w:val="20"/>
            <w:shd w:val="clear" w:color="auto" w:fill="FFFF99"/>
            <w:rtl/>
          </w:rPr>
          <w:t>ה"ח 809</w:t>
        </w:r>
      </w:hyperlink>
      <w:r w:rsidRPr="007C7E23">
        <w:rPr>
          <w:rFonts w:hint="cs"/>
          <w:vanish/>
          <w:sz w:val="20"/>
          <w:szCs w:val="20"/>
          <w:shd w:val="clear" w:color="auto" w:fill="FFFF99"/>
          <w:rtl/>
        </w:rPr>
        <w:t>)</w:t>
      </w:r>
    </w:p>
    <w:p w14:paraId="092A8F82" w14:textId="77777777" w:rsidR="00D74887" w:rsidRPr="007E36BD" w:rsidRDefault="00D74887"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 xml:space="preserve">הוספת </w:t>
      </w:r>
      <w:r w:rsidR="00DD0D73" w:rsidRPr="007C7E23">
        <w:rPr>
          <w:rFonts w:hint="cs"/>
          <w:b/>
          <w:bCs/>
          <w:vanish/>
          <w:sz w:val="20"/>
          <w:szCs w:val="20"/>
          <w:shd w:val="clear" w:color="auto" w:fill="FFFF99"/>
          <w:rtl/>
        </w:rPr>
        <w:t>סעיף</w:t>
      </w:r>
      <w:r w:rsidRPr="007C7E23">
        <w:rPr>
          <w:rFonts w:hint="cs"/>
          <w:b/>
          <w:bCs/>
          <w:vanish/>
          <w:sz w:val="20"/>
          <w:szCs w:val="20"/>
          <w:shd w:val="clear" w:color="auto" w:fill="FFFF99"/>
          <w:rtl/>
        </w:rPr>
        <w:t xml:space="preserve"> 52ג</w:t>
      </w:r>
      <w:bookmarkEnd w:id="182"/>
    </w:p>
    <w:p w14:paraId="40D03136" w14:textId="77777777" w:rsidR="00D46DCD" w:rsidRDefault="00D46DCD" w:rsidP="00A20AE4">
      <w:pPr>
        <w:pStyle w:val="P00"/>
        <w:spacing w:before="72"/>
        <w:ind w:left="0" w:right="1134"/>
        <w:rPr>
          <w:rStyle w:val="default"/>
          <w:rFonts w:cs="FrankRuehl"/>
          <w:rtl/>
        </w:rPr>
      </w:pPr>
      <w:bookmarkStart w:id="183" w:name="Seif57"/>
      <w:bookmarkEnd w:id="183"/>
      <w:r w:rsidRPr="007E36BD">
        <w:rPr>
          <w:lang w:val="he-IL"/>
        </w:rPr>
        <w:pict w14:anchorId="404C3E3C">
          <v:rect id="_x0000_s2147" style="position:absolute;left:0;text-align:left;margin-left:464.5pt;margin-top:8.05pt;width:75.05pt;height:38pt;z-index:251629568" o:allowincell="f" filled="f" stroked="f" strokecolor="lime" strokeweight=".25pt">
            <v:textbox inset="0,0,0,0">
              <w:txbxContent>
                <w:p w14:paraId="08F09958" w14:textId="77777777" w:rsidR="002E0A2D" w:rsidRDefault="002E0A2D" w:rsidP="00131428">
                  <w:pPr>
                    <w:spacing w:line="160" w:lineRule="exact"/>
                    <w:jc w:val="left"/>
                    <w:rPr>
                      <w:rFonts w:cs="Miriam" w:hint="cs"/>
                      <w:noProof/>
                      <w:szCs w:val="18"/>
                      <w:rtl/>
                    </w:rPr>
                  </w:pPr>
                  <w:r>
                    <w:rPr>
                      <w:rFonts w:cs="Miriam"/>
                      <w:szCs w:val="18"/>
                      <w:rtl/>
                    </w:rPr>
                    <w:t>סמ</w:t>
                  </w:r>
                  <w:r>
                    <w:rPr>
                      <w:rFonts w:cs="Miriam" w:hint="cs"/>
                      <w:szCs w:val="18"/>
                      <w:rtl/>
                    </w:rPr>
                    <w:t xml:space="preserve">כויות כניסה </w:t>
                  </w:r>
                  <w:r>
                    <w:rPr>
                      <w:rFonts w:cs="Miriam"/>
                      <w:szCs w:val="18"/>
                      <w:rtl/>
                    </w:rPr>
                    <w:t>ו</w:t>
                  </w:r>
                  <w:r>
                    <w:rPr>
                      <w:rFonts w:cs="Miriam" w:hint="cs"/>
                      <w:szCs w:val="18"/>
                      <w:rtl/>
                    </w:rPr>
                    <w:t>בדיקה</w:t>
                  </w:r>
                </w:p>
                <w:p w14:paraId="11376C02" w14:textId="77777777" w:rsidR="002E0A2D" w:rsidRDefault="002E0A2D" w:rsidP="00131428">
                  <w:pPr>
                    <w:spacing w:line="160" w:lineRule="exact"/>
                    <w:jc w:val="left"/>
                    <w:rPr>
                      <w:rFonts w:cs="Miriam" w:hint="cs"/>
                      <w:noProof/>
                      <w:szCs w:val="18"/>
                      <w:rtl/>
                    </w:rPr>
                  </w:pPr>
                  <w:r>
                    <w:rPr>
                      <w:rFonts w:cs="Miriam" w:hint="cs"/>
                      <w:noProof/>
                      <w:szCs w:val="18"/>
                      <w:rtl/>
                    </w:rPr>
                    <w:t xml:space="preserve">(תיקון מס' 4) </w:t>
                  </w:r>
                  <w:r>
                    <w:rPr>
                      <w:rFonts w:cs="Miriam"/>
                      <w:noProof/>
                      <w:szCs w:val="18"/>
                      <w:rtl/>
                    </w:rPr>
                    <w:br/>
                  </w:r>
                  <w:r>
                    <w:rPr>
                      <w:rFonts w:cs="Miriam" w:hint="cs"/>
                      <w:noProof/>
                      <w:szCs w:val="18"/>
                      <w:rtl/>
                    </w:rPr>
                    <w:t>תש"ל-1970</w:t>
                  </w:r>
                </w:p>
              </w:txbxContent>
            </v:textbox>
            <w10:anchorlock/>
          </v:rect>
        </w:pict>
      </w:r>
      <w:r w:rsidRPr="007E36BD">
        <w:rPr>
          <w:rStyle w:val="big-number"/>
          <w:rtl/>
        </w:rPr>
        <w:t>52</w:t>
      </w:r>
      <w:r w:rsidRPr="007E36BD">
        <w:rPr>
          <w:rStyle w:val="default"/>
          <w:rFonts w:cs="FrankRuehl"/>
          <w:rtl/>
        </w:rPr>
        <w:t>ד</w:t>
      </w:r>
      <w:r w:rsidRPr="007E36BD">
        <w:rPr>
          <w:rStyle w:val="default"/>
          <w:rFonts w:cs="FrankRuehl" w:hint="cs"/>
          <w:rtl/>
        </w:rPr>
        <w:t>.</w:t>
      </w:r>
      <w:r w:rsidRPr="007E36BD">
        <w:rPr>
          <w:rStyle w:val="default"/>
          <w:rFonts w:cs="FrankRuehl"/>
          <w:rtl/>
        </w:rPr>
        <w:tab/>
      </w:r>
      <w:r w:rsidRPr="007E36BD">
        <w:rPr>
          <w:rStyle w:val="default"/>
          <w:rFonts w:cs="FrankRuehl" w:hint="cs"/>
          <w:rtl/>
        </w:rPr>
        <w:t>אדם שהורשה לכך מטעם שר הבריאות רשאי להיכנס, ב</w:t>
      </w:r>
      <w:r w:rsidRPr="007E36BD">
        <w:rPr>
          <w:rStyle w:val="default"/>
          <w:rFonts w:cs="FrankRuehl"/>
          <w:rtl/>
        </w:rPr>
        <w:t>כ</w:t>
      </w:r>
      <w:r w:rsidRPr="007E36BD">
        <w:rPr>
          <w:rStyle w:val="default"/>
          <w:rFonts w:cs="FrankRuehl" w:hint="cs"/>
          <w:rtl/>
        </w:rPr>
        <w:t>ל עת סבירה, למקום שנמצא בו</w:t>
      </w:r>
      <w:r>
        <w:rPr>
          <w:rStyle w:val="default"/>
          <w:rFonts w:cs="FrankRuehl" w:hint="cs"/>
          <w:rtl/>
        </w:rPr>
        <w:t xml:space="preserve"> מקור מים או מיתקן למי שתיה, בין שהוא בשימוש ובין שאינו בשימוש, ליטול, ללא תשלום, דוגמאות מים בכמויות הנחוצות לצורך בדיקת איכותם התברואית ולערוך בקורת על התקינות התברואית של מיתקן למי שתיה, ובלבד שלא ייכנס אדם לחצרים המשמשים למג</w:t>
      </w:r>
      <w:r>
        <w:rPr>
          <w:rStyle w:val="default"/>
          <w:rFonts w:cs="FrankRuehl"/>
          <w:rtl/>
        </w:rPr>
        <w:t>ור</w:t>
      </w:r>
      <w:r>
        <w:rPr>
          <w:rStyle w:val="default"/>
          <w:rFonts w:cs="FrankRuehl" w:hint="cs"/>
          <w:rtl/>
        </w:rPr>
        <w:t xml:space="preserve">ים בלבד ללא רשותו של המחזיק בחצרים. </w:t>
      </w:r>
    </w:p>
    <w:p w14:paraId="0DFCCD4C" w14:textId="77777777" w:rsidR="007E36BD" w:rsidRPr="007C7E23" w:rsidRDefault="007E36BD" w:rsidP="007E36BD">
      <w:pPr>
        <w:pStyle w:val="P00"/>
        <w:spacing w:before="0"/>
        <w:ind w:left="0" w:right="1134"/>
        <w:rPr>
          <w:rFonts w:hint="cs"/>
          <w:b/>
          <w:bCs/>
          <w:vanish/>
          <w:szCs w:val="20"/>
          <w:shd w:val="clear" w:color="auto" w:fill="FFFF99"/>
          <w:rtl/>
        </w:rPr>
      </w:pPr>
      <w:bookmarkStart w:id="184" w:name="Rov195"/>
      <w:r w:rsidRPr="007C7E23">
        <w:rPr>
          <w:rFonts w:hint="cs"/>
          <w:vanish/>
          <w:color w:val="FF0000"/>
          <w:szCs w:val="20"/>
          <w:shd w:val="clear" w:color="auto" w:fill="FFFF99"/>
          <w:rtl/>
        </w:rPr>
        <w:t>מיום 1.7.1970</w:t>
      </w:r>
    </w:p>
    <w:p w14:paraId="365C8692" w14:textId="77777777" w:rsidR="007E36BD" w:rsidRPr="007C7E23" w:rsidRDefault="00760C86" w:rsidP="007E36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4</w:t>
      </w:r>
    </w:p>
    <w:p w14:paraId="16A35E17" w14:textId="77777777" w:rsidR="007E36BD" w:rsidRPr="007C7E23" w:rsidRDefault="007E36BD" w:rsidP="007E36B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5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 מס' 596</w:t>
        </w:r>
      </w:hyperlink>
      <w:r w:rsidRPr="007C7E23">
        <w:rPr>
          <w:rFonts w:hint="cs"/>
          <w:vanish/>
          <w:sz w:val="20"/>
          <w:szCs w:val="20"/>
          <w:shd w:val="clear" w:color="auto" w:fill="FFFF99"/>
          <w:rtl/>
        </w:rPr>
        <w:t xml:space="preserve"> מיום 1.7.1970 עמ' 102 (</w:t>
      </w:r>
      <w:hyperlink r:id="rId258" w:history="1">
        <w:r w:rsidRPr="007C7E23">
          <w:rPr>
            <w:rStyle w:val="Hyperlink"/>
            <w:rFonts w:hint="cs"/>
            <w:vanish/>
            <w:sz w:val="20"/>
            <w:szCs w:val="20"/>
            <w:shd w:val="clear" w:color="auto" w:fill="FFFF99"/>
            <w:rtl/>
          </w:rPr>
          <w:t>ה"ח 809</w:t>
        </w:r>
      </w:hyperlink>
      <w:r w:rsidRPr="007C7E23">
        <w:rPr>
          <w:rFonts w:hint="cs"/>
          <w:vanish/>
          <w:sz w:val="20"/>
          <w:szCs w:val="20"/>
          <w:shd w:val="clear" w:color="auto" w:fill="FFFF99"/>
          <w:rtl/>
        </w:rPr>
        <w:t>)</w:t>
      </w:r>
    </w:p>
    <w:p w14:paraId="145D6409" w14:textId="77777777" w:rsidR="007E36BD" w:rsidRPr="007E36BD" w:rsidRDefault="007E36BD"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סעיף 52ד</w:t>
      </w:r>
      <w:bookmarkEnd w:id="184"/>
    </w:p>
    <w:p w14:paraId="5DD37247" w14:textId="77777777" w:rsidR="00D46DCD" w:rsidRDefault="00D46DCD" w:rsidP="00A20AE4">
      <w:pPr>
        <w:pStyle w:val="P00"/>
        <w:spacing w:before="72"/>
        <w:ind w:left="0" w:right="1134"/>
        <w:rPr>
          <w:rStyle w:val="default"/>
          <w:rFonts w:cs="FrankRuehl"/>
          <w:rtl/>
        </w:rPr>
      </w:pPr>
      <w:bookmarkStart w:id="185" w:name="Seif58"/>
      <w:bookmarkEnd w:id="185"/>
      <w:r>
        <w:rPr>
          <w:lang w:val="he-IL"/>
        </w:rPr>
        <w:pict w14:anchorId="47FC5B9D">
          <v:rect id="_x0000_s2148" style="position:absolute;left:0;text-align:left;margin-left:464.5pt;margin-top:8.05pt;width:75.05pt;height:26.9pt;z-index:251630592" o:allowincell="f" filled="f" stroked="f" strokecolor="lime" strokeweight=".25pt">
            <v:textbox inset="0,0,0,0">
              <w:txbxContent>
                <w:p w14:paraId="63B39E88" w14:textId="77777777" w:rsidR="002E0A2D" w:rsidRDefault="002E0A2D" w:rsidP="00131428">
                  <w:pPr>
                    <w:spacing w:line="160" w:lineRule="exact"/>
                    <w:jc w:val="left"/>
                    <w:rPr>
                      <w:rFonts w:cs="Miriam" w:hint="cs"/>
                      <w:szCs w:val="18"/>
                      <w:rtl/>
                    </w:rPr>
                  </w:pPr>
                  <w:r>
                    <w:rPr>
                      <w:rFonts w:cs="Miriam"/>
                      <w:szCs w:val="18"/>
                      <w:rtl/>
                    </w:rPr>
                    <w:t>ח</w:t>
                  </w:r>
                  <w:r>
                    <w:rPr>
                      <w:rFonts w:cs="Miriam" w:hint="cs"/>
                      <w:szCs w:val="18"/>
                      <w:rtl/>
                    </w:rPr>
                    <w:t xml:space="preserve">ובה לבצע </w:t>
                  </w:r>
                  <w:r>
                    <w:rPr>
                      <w:rFonts w:cs="Miriam"/>
                      <w:szCs w:val="18"/>
                      <w:rtl/>
                    </w:rPr>
                    <w:t>ב</w:t>
                  </w:r>
                  <w:r>
                    <w:rPr>
                      <w:rFonts w:cs="Miriam" w:hint="cs"/>
                      <w:szCs w:val="18"/>
                      <w:rtl/>
                    </w:rPr>
                    <w:t>דיקות</w:t>
                  </w:r>
                </w:p>
                <w:p w14:paraId="7CD5A42A" w14:textId="77777777" w:rsidR="002E0A2D" w:rsidRDefault="002E0A2D" w:rsidP="00131428">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תש"ל-1970</w:t>
                  </w:r>
                </w:p>
              </w:txbxContent>
            </v:textbox>
            <w10:anchorlock/>
          </v:rect>
        </w:pict>
      </w:r>
      <w:r>
        <w:rPr>
          <w:rStyle w:val="big-number"/>
          <w:rtl/>
        </w:rPr>
        <w:t>52</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 ספק חייב לבצע, על חשבונו, במעבדה מוכרת לכך מטעם שר הבריאות, בדיקות איכות תברואית של מי שתיה, בתנאים, בשיטות ובתדירויות שנקבעו בתקנות, ולהביא את תוצאות הבדיקות ל</w:t>
      </w:r>
      <w:r>
        <w:rPr>
          <w:rStyle w:val="default"/>
          <w:rFonts w:cs="FrankRuehl"/>
          <w:rtl/>
        </w:rPr>
        <w:t>י</w:t>
      </w:r>
      <w:r>
        <w:rPr>
          <w:rStyle w:val="default"/>
          <w:rFonts w:cs="FrankRuehl" w:hint="cs"/>
          <w:rtl/>
        </w:rPr>
        <w:t>דיעת רשות בריאות, כל אימת שיידרש לכך.</w:t>
      </w:r>
    </w:p>
    <w:p w14:paraId="13D3F2CD"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סעיף קטן (א) יחולו גם על רשות מקומית לגבי מי שתיה שהיא מספקת, אולם היא לא תחוייב בתשלום בעד הבדיקות האמורות אלא בהסכמת שר הפנים. </w:t>
      </w:r>
    </w:p>
    <w:p w14:paraId="45165041" w14:textId="77777777" w:rsidR="00D46DCD" w:rsidRDefault="00D46DCD" w:rsidP="00A20AE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הרישומים הנוגעים לביצוע הבדיקות ומימצאיהן יעמדו,</w:t>
      </w:r>
      <w:r>
        <w:rPr>
          <w:rStyle w:val="default"/>
          <w:rFonts w:cs="FrankRuehl"/>
          <w:rtl/>
        </w:rPr>
        <w:t xml:space="preserve"> </w:t>
      </w:r>
      <w:r>
        <w:rPr>
          <w:rStyle w:val="default"/>
          <w:rFonts w:cs="FrankRuehl" w:hint="cs"/>
          <w:rtl/>
        </w:rPr>
        <w:t>במעבדה המוכרת ובכל ע</w:t>
      </w:r>
      <w:r>
        <w:rPr>
          <w:rStyle w:val="default"/>
          <w:rFonts w:cs="FrankRuehl"/>
          <w:rtl/>
        </w:rPr>
        <w:t>ת</w:t>
      </w:r>
      <w:r>
        <w:rPr>
          <w:rStyle w:val="default"/>
          <w:rFonts w:cs="FrankRuehl" w:hint="cs"/>
          <w:rtl/>
        </w:rPr>
        <w:t xml:space="preserve"> סבירה, לעיונם של רשות בריאות, של רופא ממשלתי ושל מי ששר הבריאות הסמיכו לכך. </w:t>
      </w:r>
    </w:p>
    <w:p w14:paraId="0411A6C8" w14:textId="77777777" w:rsidR="00D15F97" w:rsidRPr="007C7E23" w:rsidRDefault="00D15F97" w:rsidP="00D15F97">
      <w:pPr>
        <w:pStyle w:val="P00"/>
        <w:spacing w:before="0"/>
        <w:ind w:left="0" w:right="1134"/>
        <w:rPr>
          <w:rFonts w:hint="cs"/>
          <w:b/>
          <w:bCs/>
          <w:vanish/>
          <w:szCs w:val="20"/>
          <w:shd w:val="clear" w:color="auto" w:fill="FFFF99"/>
          <w:rtl/>
        </w:rPr>
      </w:pPr>
      <w:bookmarkStart w:id="186" w:name="Rov194"/>
      <w:r w:rsidRPr="007C7E23">
        <w:rPr>
          <w:rFonts w:hint="cs"/>
          <w:vanish/>
          <w:color w:val="FF0000"/>
          <w:szCs w:val="20"/>
          <w:shd w:val="clear" w:color="auto" w:fill="FFFF99"/>
          <w:rtl/>
        </w:rPr>
        <w:t>מיום 1.7.1970</w:t>
      </w:r>
    </w:p>
    <w:p w14:paraId="3437FFFA" w14:textId="77777777" w:rsidR="00D15F97" w:rsidRPr="007C7E23" w:rsidRDefault="00760C86" w:rsidP="00D15F97">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4</w:t>
      </w:r>
    </w:p>
    <w:p w14:paraId="6363F1EF" w14:textId="77777777" w:rsidR="00D15F97" w:rsidRPr="007C7E23" w:rsidRDefault="00D15F97" w:rsidP="00D15F9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5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 מס' 596</w:t>
        </w:r>
      </w:hyperlink>
      <w:r w:rsidRPr="007C7E23">
        <w:rPr>
          <w:rFonts w:hint="cs"/>
          <w:vanish/>
          <w:sz w:val="20"/>
          <w:szCs w:val="20"/>
          <w:shd w:val="clear" w:color="auto" w:fill="FFFF99"/>
          <w:rtl/>
        </w:rPr>
        <w:t xml:space="preserve"> מיום 1.7.1970 עמ' 102 (</w:t>
      </w:r>
      <w:hyperlink r:id="rId260" w:history="1">
        <w:r w:rsidRPr="007C7E23">
          <w:rPr>
            <w:rStyle w:val="Hyperlink"/>
            <w:rFonts w:hint="cs"/>
            <w:vanish/>
            <w:sz w:val="20"/>
            <w:szCs w:val="20"/>
            <w:shd w:val="clear" w:color="auto" w:fill="FFFF99"/>
            <w:rtl/>
          </w:rPr>
          <w:t>ה"ח 809</w:t>
        </w:r>
      </w:hyperlink>
      <w:r w:rsidRPr="007C7E23">
        <w:rPr>
          <w:rFonts w:hint="cs"/>
          <w:vanish/>
          <w:sz w:val="20"/>
          <w:szCs w:val="20"/>
          <w:shd w:val="clear" w:color="auto" w:fill="FFFF99"/>
          <w:rtl/>
        </w:rPr>
        <w:t>)</w:t>
      </w:r>
    </w:p>
    <w:p w14:paraId="0C454F0B" w14:textId="77777777" w:rsidR="00D15F97" w:rsidRPr="007E36BD" w:rsidRDefault="00D15F97"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 xml:space="preserve">הוספת </w:t>
      </w:r>
      <w:r w:rsidR="00DD0D73" w:rsidRPr="007C7E23">
        <w:rPr>
          <w:rFonts w:hint="cs"/>
          <w:b/>
          <w:bCs/>
          <w:vanish/>
          <w:sz w:val="20"/>
          <w:szCs w:val="20"/>
          <w:shd w:val="clear" w:color="auto" w:fill="FFFF99"/>
          <w:rtl/>
        </w:rPr>
        <w:t>סעיף</w:t>
      </w:r>
      <w:r w:rsidRPr="007C7E23">
        <w:rPr>
          <w:rFonts w:hint="cs"/>
          <w:b/>
          <w:bCs/>
          <w:vanish/>
          <w:sz w:val="20"/>
          <w:szCs w:val="20"/>
          <w:shd w:val="clear" w:color="auto" w:fill="FFFF99"/>
          <w:rtl/>
        </w:rPr>
        <w:t xml:space="preserve"> 52ה</w:t>
      </w:r>
      <w:bookmarkEnd w:id="186"/>
    </w:p>
    <w:p w14:paraId="59F61E14" w14:textId="77777777" w:rsidR="00D46DCD" w:rsidRDefault="00D46DCD" w:rsidP="00A20AE4">
      <w:pPr>
        <w:pStyle w:val="P00"/>
        <w:spacing w:before="72"/>
        <w:ind w:left="0" w:right="1134"/>
        <w:rPr>
          <w:rStyle w:val="default"/>
          <w:rFonts w:cs="FrankRuehl" w:hint="cs"/>
          <w:rtl/>
        </w:rPr>
      </w:pPr>
      <w:bookmarkStart w:id="187" w:name="Seif59"/>
      <w:bookmarkEnd w:id="187"/>
      <w:r>
        <w:rPr>
          <w:lang w:val="he-IL"/>
        </w:rPr>
        <w:pict w14:anchorId="37536B61">
          <v:rect id="_x0000_s2149" style="position:absolute;left:0;text-align:left;margin-left:464.5pt;margin-top:8.05pt;width:75.05pt;height:27.35pt;z-index:251631616" o:allowincell="f" filled="f" stroked="f" strokecolor="lime" strokeweight=".25pt">
            <v:textbox inset="0,0,0,0">
              <w:txbxContent>
                <w:p w14:paraId="6756CC26" w14:textId="77777777" w:rsidR="002E0A2D" w:rsidRDefault="002E0A2D">
                  <w:pPr>
                    <w:spacing w:line="160" w:lineRule="exact"/>
                    <w:jc w:val="left"/>
                    <w:rPr>
                      <w:rFonts w:cs="Miriam" w:hint="cs"/>
                      <w:szCs w:val="18"/>
                      <w:rtl/>
                    </w:rPr>
                  </w:pPr>
                  <w:r>
                    <w:rPr>
                      <w:rFonts w:cs="Miriam"/>
                      <w:szCs w:val="18"/>
                      <w:rtl/>
                    </w:rPr>
                    <w:t>פ</w:t>
                  </w:r>
                  <w:r>
                    <w:rPr>
                      <w:rFonts w:cs="Miriam" w:hint="cs"/>
                      <w:szCs w:val="18"/>
                      <w:rtl/>
                    </w:rPr>
                    <w:t>סילת מי-שתי</w:t>
                  </w:r>
                  <w:r>
                    <w:rPr>
                      <w:rFonts w:cs="Miriam"/>
                      <w:szCs w:val="18"/>
                      <w:rtl/>
                    </w:rPr>
                    <w:t>ה</w:t>
                  </w:r>
                </w:p>
                <w:p w14:paraId="07E2B19D" w14:textId="77777777" w:rsidR="002E0A2D" w:rsidRDefault="002E0A2D">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תש"ל-1970</w:t>
                  </w:r>
                </w:p>
              </w:txbxContent>
            </v:textbox>
            <w10:anchorlock/>
          </v:rect>
        </w:pict>
      </w:r>
      <w:r>
        <w:rPr>
          <w:rStyle w:val="big-number"/>
          <w:rtl/>
        </w:rPr>
        <w:t>52</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 xml:space="preserve">מצאה רשות בריאות כי מי שתיה אינם תואמים את האיכות התברואית שנקבעה, רשאית היא לפסול את המים לשימוש כמי שתיה, ומשנפסלו כאמור, לא יופקו ולא יסופקו לשימוש כמי </w:t>
      </w:r>
      <w:r>
        <w:rPr>
          <w:rStyle w:val="default"/>
          <w:rFonts w:cs="FrankRuehl"/>
          <w:rtl/>
        </w:rPr>
        <w:t>ש</w:t>
      </w:r>
      <w:r>
        <w:rPr>
          <w:rStyle w:val="default"/>
          <w:rFonts w:cs="FrankRuehl" w:hint="cs"/>
          <w:rtl/>
        </w:rPr>
        <w:t xml:space="preserve">תיה; אולם רשאית רשות הבריאות להתיר את הפקתם או הספקתם של מים שנפסלו כאמור לשימוש מסויים משימושי מי השתיה בתנאי שיינקטו האמצעים שתורה עליהם למניעת סיכון בריאותי. </w:t>
      </w:r>
    </w:p>
    <w:p w14:paraId="51ECD13D" w14:textId="77777777" w:rsidR="00D15F97" w:rsidRPr="007C7E23" w:rsidRDefault="00D15F97" w:rsidP="00D15F97">
      <w:pPr>
        <w:pStyle w:val="P00"/>
        <w:spacing w:before="0"/>
        <w:ind w:left="0" w:right="1134"/>
        <w:rPr>
          <w:rFonts w:hint="cs"/>
          <w:b/>
          <w:bCs/>
          <w:vanish/>
          <w:szCs w:val="20"/>
          <w:shd w:val="clear" w:color="auto" w:fill="FFFF99"/>
          <w:rtl/>
        </w:rPr>
      </w:pPr>
      <w:bookmarkStart w:id="188" w:name="Rov196"/>
      <w:r w:rsidRPr="007C7E23">
        <w:rPr>
          <w:rFonts w:hint="cs"/>
          <w:vanish/>
          <w:color w:val="FF0000"/>
          <w:szCs w:val="20"/>
          <w:shd w:val="clear" w:color="auto" w:fill="FFFF99"/>
          <w:rtl/>
        </w:rPr>
        <w:t>מיום 1.7.1970</w:t>
      </w:r>
    </w:p>
    <w:p w14:paraId="0523E130" w14:textId="77777777" w:rsidR="00D15F97" w:rsidRPr="007C7E23" w:rsidRDefault="00760C86" w:rsidP="00D15F97">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4</w:t>
      </w:r>
    </w:p>
    <w:p w14:paraId="4C82A19D" w14:textId="77777777" w:rsidR="00D15F97" w:rsidRPr="007C7E23" w:rsidRDefault="00D15F97" w:rsidP="00D15F9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6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 מס' 596</w:t>
        </w:r>
      </w:hyperlink>
      <w:r w:rsidRPr="007C7E23">
        <w:rPr>
          <w:rFonts w:hint="cs"/>
          <w:vanish/>
          <w:sz w:val="20"/>
          <w:szCs w:val="20"/>
          <w:shd w:val="clear" w:color="auto" w:fill="FFFF99"/>
          <w:rtl/>
        </w:rPr>
        <w:t xml:space="preserve"> מיום 1.7.1970 עמ' 102 (</w:t>
      </w:r>
      <w:hyperlink r:id="rId262" w:history="1">
        <w:r w:rsidRPr="007C7E23">
          <w:rPr>
            <w:rStyle w:val="Hyperlink"/>
            <w:rFonts w:hint="cs"/>
            <w:vanish/>
            <w:sz w:val="20"/>
            <w:szCs w:val="20"/>
            <w:shd w:val="clear" w:color="auto" w:fill="FFFF99"/>
            <w:rtl/>
          </w:rPr>
          <w:t>ה"ח 809</w:t>
        </w:r>
      </w:hyperlink>
      <w:r w:rsidRPr="007C7E23">
        <w:rPr>
          <w:rFonts w:hint="cs"/>
          <w:vanish/>
          <w:sz w:val="20"/>
          <w:szCs w:val="20"/>
          <w:shd w:val="clear" w:color="auto" w:fill="FFFF99"/>
          <w:rtl/>
        </w:rPr>
        <w:t>)</w:t>
      </w:r>
    </w:p>
    <w:p w14:paraId="4A7EE032" w14:textId="77777777" w:rsidR="00D15F97" w:rsidRPr="007E36BD" w:rsidRDefault="00D15F97"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 xml:space="preserve">הוספת </w:t>
      </w:r>
      <w:r w:rsidR="00DD0D73" w:rsidRPr="007C7E23">
        <w:rPr>
          <w:rFonts w:hint="cs"/>
          <w:b/>
          <w:bCs/>
          <w:vanish/>
          <w:sz w:val="20"/>
          <w:szCs w:val="20"/>
          <w:shd w:val="clear" w:color="auto" w:fill="FFFF99"/>
          <w:rtl/>
        </w:rPr>
        <w:t>סעיף</w:t>
      </w:r>
      <w:r w:rsidRPr="007C7E23">
        <w:rPr>
          <w:rFonts w:hint="cs"/>
          <w:b/>
          <w:bCs/>
          <w:vanish/>
          <w:sz w:val="20"/>
          <w:szCs w:val="20"/>
          <w:shd w:val="clear" w:color="auto" w:fill="FFFF99"/>
          <w:rtl/>
        </w:rPr>
        <w:t xml:space="preserve"> 52ו</w:t>
      </w:r>
      <w:bookmarkEnd w:id="188"/>
    </w:p>
    <w:p w14:paraId="006BC80B" w14:textId="77777777" w:rsidR="00D46DCD" w:rsidRDefault="00D46DCD" w:rsidP="00A20AE4">
      <w:pPr>
        <w:pStyle w:val="P00"/>
        <w:spacing w:before="72"/>
        <w:ind w:left="0" w:right="1134"/>
        <w:rPr>
          <w:rStyle w:val="default"/>
          <w:rFonts w:cs="FrankRuehl"/>
          <w:rtl/>
        </w:rPr>
      </w:pPr>
      <w:bookmarkStart w:id="189" w:name="Seif60"/>
      <w:bookmarkEnd w:id="189"/>
      <w:r>
        <w:rPr>
          <w:lang w:val="he-IL"/>
        </w:rPr>
        <w:pict w14:anchorId="164B3DCF">
          <v:rect id="_x0000_s2150" style="position:absolute;left:0;text-align:left;margin-left:464.5pt;margin-top:8.05pt;width:75.05pt;height:38.65pt;z-index:251632640" o:allowincell="f" filled="f" stroked="f" strokecolor="lime" strokeweight=".25pt">
            <v:textbox inset="0,0,0,0">
              <w:txbxContent>
                <w:p w14:paraId="743F01E1" w14:textId="77777777" w:rsidR="002E0A2D" w:rsidRDefault="002E0A2D" w:rsidP="00131428">
                  <w:pPr>
                    <w:spacing w:line="160" w:lineRule="exact"/>
                    <w:jc w:val="left"/>
                    <w:rPr>
                      <w:rFonts w:cs="Miriam" w:hint="cs"/>
                      <w:noProof/>
                      <w:szCs w:val="18"/>
                      <w:rtl/>
                    </w:rPr>
                  </w:pPr>
                  <w:r>
                    <w:rPr>
                      <w:rFonts w:cs="Miriam"/>
                      <w:szCs w:val="18"/>
                      <w:rtl/>
                    </w:rPr>
                    <w:t>מ</w:t>
                  </w:r>
                  <w:r>
                    <w:rPr>
                      <w:rFonts w:cs="Miriam" w:hint="cs"/>
                      <w:szCs w:val="18"/>
                      <w:rtl/>
                    </w:rPr>
                    <w:t xml:space="preserve">ילוי הוראות </w:t>
                  </w:r>
                  <w:r>
                    <w:rPr>
                      <w:rFonts w:cs="Miriam"/>
                      <w:szCs w:val="18"/>
                      <w:rtl/>
                    </w:rPr>
                    <w:t>ר</w:t>
                  </w:r>
                  <w:r>
                    <w:rPr>
                      <w:rFonts w:cs="Miriam" w:hint="cs"/>
                      <w:szCs w:val="18"/>
                      <w:rtl/>
                    </w:rPr>
                    <w:t>שות הבריאות</w:t>
                  </w:r>
                </w:p>
                <w:p w14:paraId="303814CB" w14:textId="77777777" w:rsidR="002E0A2D" w:rsidRDefault="002E0A2D" w:rsidP="00131428">
                  <w:pPr>
                    <w:spacing w:line="160" w:lineRule="exact"/>
                    <w:jc w:val="left"/>
                    <w:rPr>
                      <w:rFonts w:cs="Miriam" w:hint="cs"/>
                      <w:noProof/>
                      <w:szCs w:val="18"/>
                      <w:rtl/>
                    </w:rPr>
                  </w:pPr>
                  <w:r>
                    <w:rPr>
                      <w:rFonts w:cs="Miriam" w:hint="cs"/>
                      <w:noProof/>
                      <w:szCs w:val="18"/>
                      <w:rtl/>
                    </w:rPr>
                    <w:t xml:space="preserve">(תיקון מס' 4) </w:t>
                  </w:r>
                  <w:r>
                    <w:rPr>
                      <w:rFonts w:cs="Miriam"/>
                      <w:noProof/>
                      <w:szCs w:val="18"/>
                      <w:rtl/>
                    </w:rPr>
                    <w:br/>
                  </w:r>
                  <w:r>
                    <w:rPr>
                      <w:rFonts w:cs="Miriam" w:hint="cs"/>
                      <w:noProof/>
                      <w:szCs w:val="18"/>
                      <w:rtl/>
                    </w:rPr>
                    <w:t>תש"ל-1970</w:t>
                  </w:r>
                </w:p>
              </w:txbxContent>
            </v:textbox>
            <w10:anchorlock/>
          </v:rect>
        </w:pict>
      </w:r>
      <w:r>
        <w:rPr>
          <w:rStyle w:val="big-number"/>
          <w:rtl/>
        </w:rPr>
        <w:t>52</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מקור מים או מיתקן למי שתיה, שמימיהם נפסלו כאמור בסעיף 5</w:t>
      </w:r>
      <w:r>
        <w:rPr>
          <w:rStyle w:val="default"/>
          <w:rFonts w:cs="FrankRuehl"/>
          <w:rtl/>
        </w:rPr>
        <w:t>2</w:t>
      </w:r>
      <w:r>
        <w:rPr>
          <w:rStyle w:val="default"/>
          <w:rFonts w:cs="FrankRuehl" w:hint="cs"/>
          <w:rtl/>
        </w:rPr>
        <w:t>ו, רשאית רשות בריאות להורות למחזיק בהם על האמצעים שעליו לנקוט ועל הפעולות שעליו לבצע כדי למנוע סיכון בריאותי או כדי שהמים יהיו ראויים לשימוש כמי שתיה.</w:t>
      </w:r>
    </w:p>
    <w:p w14:paraId="41E5F45C" w14:textId="77777777" w:rsidR="00D46DCD" w:rsidRDefault="00D46D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מילא המחזיק תוך זמן סביר אחרי ההוראות שניתנו לו כאמור בסעיף קטן (א), רשאית רשות הבריאות להטיל על</w:t>
      </w:r>
      <w:r>
        <w:rPr>
          <w:rStyle w:val="default"/>
          <w:rFonts w:cs="FrankRuehl"/>
          <w:rtl/>
        </w:rPr>
        <w:t xml:space="preserve"> </w:t>
      </w:r>
      <w:r>
        <w:rPr>
          <w:rStyle w:val="default"/>
          <w:rFonts w:cs="FrankRuehl" w:hint="cs"/>
          <w:rtl/>
        </w:rPr>
        <w:t xml:space="preserve">עובד משרד הבריאות לנקוט באמצעים או לבצע את הפעולות הנחוצות לשם כך ולגבות מבעל מקור המים או המיתקן למי שתיה את ההוצאות שהוצאו לשם זה. </w:t>
      </w:r>
    </w:p>
    <w:p w14:paraId="2DDC4743" w14:textId="77777777" w:rsidR="00907084" w:rsidRPr="007C7E23" w:rsidRDefault="00907084" w:rsidP="00907084">
      <w:pPr>
        <w:pStyle w:val="P00"/>
        <w:spacing w:before="0"/>
        <w:ind w:left="0" w:right="1134"/>
        <w:rPr>
          <w:rFonts w:hint="cs"/>
          <w:b/>
          <w:bCs/>
          <w:vanish/>
          <w:szCs w:val="20"/>
          <w:shd w:val="clear" w:color="auto" w:fill="FFFF99"/>
          <w:rtl/>
        </w:rPr>
      </w:pPr>
      <w:bookmarkStart w:id="190" w:name="Rov197"/>
      <w:r w:rsidRPr="007C7E23">
        <w:rPr>
          <w:rFonts w:hint="cs"/>
          <w:vanish/>
          <w:color w:val="FF0000"/>
          <w:szCs w:val="20"/>
          <w:shd w:val="clear" w:color="auto" w:fill="FFFF99"/>
          <w:rtl/>
        </w:rPr>
        <w:t>מיום 1.7.1970</w:t>
      </w:r>
    </w:p>
    <w:p w14:paraId="76A6B279" w14:textId="77777777" w:rsidR="00907084" w:rsidRPr="007C7E23" w:rsidRDefault="00760C86" w:rsidP="00907084">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4</w:t>
      </w:r>
    </w:p>
    <w:p w14:paraId="7419C3B1" w14:textId="77777777" w:rsidR="00907084" w:rsidRPr="007C7E23" w:rsidRDefault="00907084" w:rsidP="0090708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6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 מס' 596</w:t>
        </w:r>
      </w:hyperlink>
      <w:r w:rsidRPr="007C7E23">
        <w:rPr>
          <w:rFonts w:hint="cs"/>
          <w:vanish/>
          <w:sz w:val="20"/>
          <w:szCs w:val="20"/>
          <w:shd w:val="clear" w:color="auto" w:fill="FFFF99"/>
          <w:rtl/>
        </w:rPr>
        <w:t xml:space="preserve"> מיום 1.7.1970 עמ' 102 (</w:t>
      </w:r>
      <w:hyperlink r:id="rId264" w:history="1">
        <w:r w:rsidRPr="007C7E23">
          <w:rPr>
            <w:rStyle w:val="Hyperlink"/>
            <w:rFonts w:hint="cs"/>
            <w:vanish/>
            <w:sz w:val="20"/>
            <w:szCs w:val="20"/>
            <w:shd w:val="clear" w:color="auto" w:fill="FFFF99"/>
            <w:rtl/>
          </w:rPr>
          <w:t>ה"ח 809</w:t>
        </w:r>
      </w:hyperlink>
      <w:r w:rsidRPr="007C7E23">
        <w:rPr>
          <w:rFonts w:hint="cs"/>
          <w:vanish/>
          <w:sz w:val="20"/>
          <w:szCs w:val="20"/>
          <w:shd w:val="clear" w:color="auto" w:fill="FFFF99"/>
          <w:rtl/>
        </w:rPr>
        <w:t>)</w:t>
      </w:r>
    </w:p>
    <w:p w14:paraId="1B754155" w14:textId="77777777" w:rsidR="00907084" w:rsidRPr="007E36BD" w:rsidRDefault="00907084"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 xml:space="preserve">הוספת </w:t>
      </w:r>
      <w:r w:rsidR="00DD0D73" w:rsidRPr="007C7E23">
        <w:rPr>
          <w:rFonts w:hint="cs"/>
          <w:b/>
          <w:bCs/>
          <w:vanish/>
          <w:sz w:val="20"/>
          <w:szCs w:val="20"/>
          <w:shd w:val="clear" w:color="auto" w:fill="FFFF99"/>
          <w:rtl/>
        </w:rPr>
        <w:t>סעיף</w:t>
      </w:r>
      <w:r w:rsidRPr="007C7E23">
        <w:rPr>
          <w:rFonts w:hint="cs"/>
          <w:b/>
          <w:bCs/>
          <w:vanish/>
          <w:sz w:val="20"/>
          <w:szCs w:val="20"/>
          <w:shd w:val="clear" w:color="auto" w:fill="FFFF99"/>
          <w:rtl/>
        </w:rPr>
        <w:t xml:space="preserve"> 52ז</w:t>
      </w:r>
      <w:bookmarkEnd w:id="190"/>
    </w:p>
    <w:p w14:paraId="7C58203C" w14:textId="77777777" w:rsidR="00D46DCD" w:rsidRPr="007E36BD" w:rsidRDefault="00D46DCD" w:rsidP="00A20AE4">
      <w:pPr>
        <w:pStyle w:val="P00"/>
        <w:spacing w:before="72"/>
        <w:ind w:left="0" w:right="1134"/>
        <w:rPr>
          <w:rStyle w:val="default"/>
          <w:rFonts w:cs="FrankRuehl" w:hint="cs"/>
          <w:rtl/>
        </w:rPr>
      </w:pPr>
      <w:bookmarkStart w:id="191" w:name="Seif61"/>
      <w:bookmarkEnd w:id="191"/>
      <w:r w:rsidRPr="007E36BD">
        <w:rPr>
          <w:lang w:val="he-IL"/>
        </w:rPr>
        <w:pict w14:anchorId="5F8EF24F">
          <v:rect id="_x0000_s2151" style="position:absolute;left:0;text-align:left;margin-left:464.5pt;margin-top:8.05pt;width:75.05pt;height:33.3pt;z-index:251633664" o:allowincell="f" filled="f" stroked="f" strokecolor="lime" strokeweight=".25pt">
            <v:textbox inset="0,0,0,0">
              <w:txbxContent>
                <w:p w14:paraId="1197F730" w14:textId="77777777" w:rsidR="002E0A2D" w:rsidRDefault="002E0A2D" w:rsidP="00131428">
                  <w:pPr>
                    <w:spacing w:line="160" w:lineRule="exact"/>
                    <w:jc w:val="left"/>
                    <w:rPr>
                      <w:rFonts w:cs="Miriam" w:hint="cs"/>
                      <w:szCs w:val="18"/>
                      <w:rtl/>
                    </w:rPr>
                  </w:pPr>
                  <w:r>
                    <w:rPr>
                      <w:rFonts w:cs="Miriam"/>
                      <w:szCs w:val="18"/>
                      <w:rtl/>
                    </w:rPr>
                    <w:t>מ</w:t>
                  </w:r>
                  <w:r>
                    <w:rPr>
                      <w:rFonts w:cs="Miriam" w:hint="cs"/>
                      <w:szCs w:val="18"/>
                      <w:rtl/>
                    </w:rPr>
                    <w:t xml:space="preserve">קומות המוחזקים </w:t>
                  </w:r>
                  <w:r>
                    <w:rPr>
                      <w:rFonts w:cs="Miriam"/>
                      <w:szCs w:val="18"/>
                      <w:rtl/>
                    </w:rPr>
                    <w:t>ע</w:t>
                  </w:r>
                  <w:r>
                    <w:rPr>
                      <w:rFonts w:cs="Miriam" w:hint="cs"/>
                      <w:szCs w:val="18"/>
                      <w:rtl/>
                    </w:rPr>
                    <w:t>"י צה"ל</w:t>
                  </w:r>
                </w:p>
                <w:p w14:paraId="0DF2B5CC" w14:textId="77777777" w:rsidR="002E0A2D" w:rsidRDefault="002E0A2D" w:rsidP="00131428">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תש"ל-1970</w:t>
                  </w:r>
                </w:p>
              </w:txbxContent>
            </v:textbox>
            <w10:anchorlock/>
          </v:rect>
        </w:pict>
      </w:r>
      <w:r w:rsidRPr="007E36BD">
        <w:rPr>
          <w:rStyle w:val="big-number"/>
          <w:rtl/>
        </w:rPr>
        <w:t>52</w:t>
      </w:r>
      <w:r w:rsidRPr="007E36BD">
        <w:rPr>
          <w:rStyle w:val="default"/>
          <w:rFonts w:cs="FrankRuehl"/>
          <w:rtl/>
        </w:rPr>
        <w:t>ח</w:t>
      </w:r>
      <w:r w:rsidRPr="007E36BD">
        <w:rPr>
          <w:rStyle w:val="default"/>
          <w:rFonts w:cs="FrankRuehl" w:hint="cs"/>
          <w:rtl/>
        </w:rPr>
        <w:t>.</w:t>
      </w:r>
      <w:r w:rsidRPr="007E36BD">
        <w:rPr>
          <w:rStyle w:val="default"/>
          <w:rFonts w:cs="FrankRuehl"/>
          <w:rtl/>
        </w:rPr>
        <w:tab/>
      </w:r>
      <w:r w:rsidRPr="007E36BD">
        <w:rPr>
          <w:rStyle w:val="default"/>
          <w:rFonts w:cs="FrankRuehl" w:hint="cs"/>
          <w:rtl/>
        </w:rPr>
        <w:t>היו מקור מים או מיתקן למי שתיה נמצאים במקום המוחזק על ידי צבא-הגנה לישראל, לא תינתן הרשא</w:t>
      </w:r>
      <w:r w:rsidRPr="007E36BD">
        <w:rPr>
          <w:rStyle w:val="default"/>
          <w:rFonts w:cs="FrankRuehl"/>
          <w:rtl/>
        </w:rPr>
        <w:t>ה</w:t>
      </w:r>
      <w:r w:rsidRPr="007E36BD">
        <w:rPr>
          <w:rStyle w:val="default"/>
          <w:rFonts w:cs="FrankRuehl" w:hint="cs"/>
          <w:rtl/>
        </w:rPr>
        <w:t xml:space="preserve"> ולא יוטל על אדם לבצע פעולה לפי חלק זה או תקנות שהותקנו לפיו, אלא אם אותו אדם משרת בחיל רפואה של צבא-הגנה לישראל או הוסמך לכך על ידי שר הבטחון. </w:t>
      </w:r>
    </w:p>
    <w:p w14:paraId="5BD98D24" w14:textId="77777777" w:rsidR="00DD0D73" w:rsidRPr="007C7E23" w:rsidRDefault="00DD0D73" w:rsidP="00DD0D73">
      <w:pPr>
        <w:pStyle w:val="P00"/>
        <w:spacing w:before="0"/>
        <w:ind w:left="0" w:right="1134"/>
        <w:rPr>
          <w:rFonts w:hint="cs"/>
          <w:b/>
          <w:bCs/>
          <w:vanish/>
          <w:szCs w:val="20"/>
          <w:shd w:val="clear" w:color="auto" w:fill="FFFF99"/>
          <w:rtl/>
        </w:rPr>
      </w:pPr>
      <w:bookmarkStart w:id="192" w:name="Rov198"/>
      <w:r w:rsidRPr="007C7E23">
        <w:rPr>
          <w:rFonts w:hint="cs"/>
          <w:vanish/>
          <w:color w:val="FF0000"/>
          <w:szCs w:val="20"/>
          <w:shd w:val="clear" w:color="auto" w:fill="FFFF99"/>
          <w:rtl/>
        </w:rPr>
        <w:t>מיום 1.7.1970</w:t>
      </w:r>
    </w:p>
    <w:p w14:paraId="440874EC" w14:textId="77777777" w:rsidR="00DD0D73" w:rsidRPr="007C7E23" w:rsidRDefault="00760C86" w:rsidP="00DD0D73">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4</w:t>
      </w:r>
    </w:p>
    <w:p w14:paraId="137A4938" w14:textId="77777777" w:rsidR="00DD0D73" w:rsidRPr="007C7E23" w:rsidRDefault="00DD0D73" w:rsidP="00DD0D7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6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 מס' 596</w:t>
        </w:r>
      </w:hyperlink>
      <w:r w:rsidRPr="007C7E23">
        <w:rPr>
          <w:rFonts w:hint="cs"/>
          <w:vanish/>
          <w:sz w:val="20"/>
          <w:szCs w:val="20"/>
          <w:shd w:val="clear" w:color="auto" w:fill="FFFF99"/>
          <w:rtl/>
        </w:rPr>
        <w:t xml:space="preserve"> מיום 1.7.1970 עמ' 102 (</w:t>
      </w:r>
      <w:hyperlink r:id="rId266" w:history="1">
        <w:r w:rsidRPr="007C7E23">
          <w:rPr>
            <w:rStyle w:val="Hyperlink"/>
            <w:rFonts w:hint="cs"/>
            <w:vanish/>
            <w:sz w:val="20"/>
            <w:szCs w:val="20"/>
            <w:shd w:val="clear" w:color="auto" w:fill="FFFF99"/>
            <w:rtl/>
          </w:rPr>
          <w:t>ה"ח 809</w:t>
        </w:r>
      </w:hyperlink>
      <w:r w:rsidRPr="007C7E23">
        <w:rPr>
          <w:rFonts w:hint="cs"/>
          <w:vanish/>
          <w:sz w:val="20"/>
          <w:szCs w:val="20"/>
          <w:shd w:val="clear" w:color="auto" w:fill="FFFF99"/>
          <w:rtl/>
        </w:rPr>
        <w:t>)</w:t>
      </w:r>
    </w:p>
    <w:p w14:paraId="5557A7C2" w14:textId="77777777" w:rsidR="00DD0D73" w:rsidRPr="007E36BD" w:rsidRDefault="00DD0D73"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סעיף 52ח</w:t>
      </w:r>
      <w:bookmarkEnd w:id="192"/>
    </w:p>
    <w:p w14:paraId="1ECBA315" w14:textId="77777777" w:rsidR="00D46DCD" w:rsidRDefault="00D46DCD" w:rsidP="00A20AE4">
      <w:pPr>
        <w:pStyle w:val="P00"/>
        <w:spacing w:before="72"/>
        <w:ind w:left="0" w:right="1134"/>
        <w:rPr>
          <w:rStyle w:val="default"/>
          <w:rFonts w:cs="FrankRuehl" w:hint="cs"/>
          <w:rtl/>
        </w:rPr>
      </w:pPr>
      <w:bookmarkStart w:id="193" w:name="Seif62"/>
      <w:bookmarkEnd w:id="193"/>
      <w:r>
        <w:rPr>
          <w:lang w:val="he-IL"/>
        </w:rPr>
        <w:pict w14:anchorId="09F29ED0">
          <v:rect id="_x0000_s2152" style="position:absolute;left:0;text-align:left;margin-left:464.5pt;margin-top:8.05pt;width:75.05pt;height:73.6pt;z-index:251634688" o:allowincell="f" filled="f" stroked="f" strokecolor="lime" strokeweight=".25pt">
            <v:textbox inset="0,0,0,0">
              <w:txbxContent>
                <w:p w14:paraId="134AA5AD" w14:textId="77777777" w:rsidR="002E0A2D" w:rsidRDefault="002E0A2D">
                  <w:pPr>
                    <w:spacing w:line="160" w:lineRule="exact"/>
                    <w:jc w:val="left"/>
                    <w:rPr>
                      <w:rFonts w:cs="Miriam" w:hint="cs"/>
                      <w:szCs w:val="18"/>
                      <w:rtl/>
                    </w:rPr>
                  </w:pPr>
                  <w:r>
                    <w:rPr>
                      <w:rFonts w:cs="Miriam"/>
                      <w:szCs w:val="18"/>
                      <w:rtl/>
                    </w:rPr>
                    <w:t>מ</w:t>
                  </w:r>
                  <w:r>
                    <w:rPr>
                      <w:rFonts w:cs="Miriam" w:hint="cs"/>
                      <w:szCs w:val="18"/>
                      <w:rtl/>
                    </w:rPr>
                    <w:t>תן הורא</w:t>
                  </w:r>
                  <w:r>
                    <w:rPr>
                      <w:rFonts w:cs="Miriam"/>
                      <w:szCs w:val="18"/>
                      <w:rtl/>
                    </w:rPr>
                    <w:t>ו</w:t>
                  </w:r>
                  <w:r>
                    <w:rPr>
                      <w:rFonts w:cs="Miriam" w:hint="cs"/>
                      <w:szCs w:val="18"/>
                      <w:rtl/>
                    </w:rPr>
                    <w:t xml:space="preserve">ת </w:t>
                  </w:r>
                  <w:r>
                    <w:rPr>
                      <w:rFonts w:cs="Miriam"/>
                      <w:szCs w:val="18"/>
                      <w:rtl/>
                    </w:rPr>
                    <w:t>ו</w:t>
                  </w:r>
                  <w:r>
                    <w:rPr>
                      <w:rFonts w:cs="Miriam" w:hint="cs"/>
                      <w:szCs w:val="18"/>
                      <w:rtl/>
                    </w:rPr>
                    <w:t xml:space="preserve">ביצוע פעולות </w:t>
                  </w:r>
                  <w:r>
                    <w:rPr>
                      <w:rFonts w:cs="Miriam"/>
                      <w:szCs w:val="18"/>
                      <w:rtl/>
                    </w:rPr>
                    <w:t>ע</w:t>
                  </w:r>
                  <w:r>
                    <w:rPr>
                      <w:rFonts w:cs="Miriam" w:hint="cs"/>
                      <w:szCs w:val="18"/>
                      <w:rtl/>
                    </w:rPr>
                    <w:t>"י מנהל הרשות הממשלתית</w:t>
                  </w:r>
                </w:p>
                <w:p w14:paraId="31C2A661" w14:textId="77777777" w:rsidR="002E0A2D" w:rsidRDefault="002E0A2D">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תש"ל-1970</w:t>
                  </w:r>
                </w:p>
                <w:p w14:paraId="1375AA7D" w14:textId="77777777" w:rsidR="002E0A2D" w:rsidRDefault="002E0A2D">
                  <w:pPr>
                    <w:spacing w:line="160" w:lineRule="exact"/>
                    <w:jc w:val="left"/>
                    <w:rPr>
                      <w:rFonts w:cs="Miriam" w:hint="cs"/>
                      <w:noProof/>
                      <w:szCs w:val="18"/>
                      <w:rtl/>
                    </w:rPr>
                  </w:pPr>
                  <w:r>
                    <w:rPr>
                      <w:rFonts w:cs="Miriam" w:hint="cs"/>
                      <w:szCs w:val="18"/>
                      <w:rtl/>
                    </w:rPr>
                    <w:t>(תיקון מס' 19) תשס"ו-2006</w:t>
                  </w:r>
                </w:p>
                <w:p w14:paraId="241A2952" w14:textId="77777777" w:rsidR="002E0A2D" w:rsidRDefault="002E0A2D">
                  <w:pPr>
                    <w:spacing w:line="160" w:lineRule="exact"/>
                    <w:jc w:val="left"/>
                    <w:rPr>
                      <w:rFonts w:cs="Miriam" w:hint="cs"/>
                      <w:noProof/>
                      <w:szCs w:val="18"/>
                      <w:rtl/>
                    </w:rPr>
                  </w:pPr>
                  <w:r>
                    <w:rPr>
                      <w:rFonts w:cs="Miriam" w:hint="cs"/>
                      <w:noProof/>
                      <w:szCs w:val="18"/>
                      <w:rtl/>
                    </w:rPr>
                    <w:t>(תיקון מס' 30) תשע"ז-2017</w:t>
                  </w:r>
                </w:p>
              </w:txbxContent>
            </v:textbox>
            <w10:anchorlock/>
          </v:rect>
        </w:pict>
      </w:r>
      <w:r>
        <w:rPr>
          <w:rStyle w:val="big-number"/>
          <w:rtl/>
        </w:rPr>
        <w:t>52</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 אימת שיש בהוראת רשות בריאות לפי חלק זה כדי לפגוע בר</w:t>
      </w:r>
      <w:r w:rsidR="00BD5507">
        <w:rPr>
          <w:rStyle w:val="default"/>
          <w:rFonts w:cs="FrankRuehl" w:hint="cs"/>
          <w:rtl/>
        </w:rPr>
        <w:t>י</w:t>
      </w:r>
      <w:r>
        <w:rPr>
          <w:rStyle w:val="default"/>
          <w:rFonts w:cs="FrankRuehl" w:hint="cs"/>
          <w:rtl/>
        </w:rPr>
        <w:t xml:space="preserve">שיון </w:t>
      </w:r>
      <w:r>
        <w:rPr>
          <w:rStyle w:val="default"/>
          <w:rFonts w:cs="FrankRuehl"/>
          <w:rtl/>
        </w:rPr>
        <w:t>ה</w:t>
      </w:r>
      <w:r>
        <w:rPr>
          <w:rStyle w:val="default"/>
          <w:rFonts w:cs="FrankRuehl" w:hint="cs"/>
          <w:rtl/>
        </w:rPr>
        <w:t xml:space="preserve">פקה </w:t>
      </w:r>
      <w:r w:rsidR="00BD5507">
        <w:rPr>
          <w:rStyle w:val="default"/>
          <w:rFonts w:cs="FrankRuehl" w:hint="cs"/>
          <w:rtl/>
        </w:rPr>
        <w:t xml:space="preserve">או הספקה </w:t>
      </w:r>
      <w:r>
        <w:rPr>
          <w:rStyle w:val="default"/>
          <w:rFonts w:cs="FrankRuehl" w:hint="cs"/>
          <w:rtl/>
        </w:rPr>
        <w:t xml:space="preserve">שנתן מנהל הרשות הממשלתית לפי חוק המים, תשי"ט-1959, או בהוראה שנתן לפי החוק האמור או לפי תקנות או כללים שנקבעו לפיו, לגבי משטר התפעול של מקור מים מבחינה כמותית </w:t>
      </w:r>
      <w:r>
        <w:rPr>
          <w:rStyle w:val="default"/>
          <w:rFonts w:cs="FrankRuehl"/>
          <w:rtl/>
        </w:rPr>
        <w:t>–</w:t>
      </w:r>
      <w:r>
        <w:rPr>
          <w:rStyle w:val="default"/>
          <w:rFonts w:cs="FrankRuehl" w:hint="cs"/>
          <w:rtl/>
        </w:rPr>
        <w:t xml:space="preserve"> תינתן ההוראה לספק על ידי מנהל הרשות הממשלתית, על פי דרישת רשות הבריאות.</w:t>
      </w:r>
    </w:p>
    <w:p w14:paraId="053C1BCC" w14:textId="77777777" w:rsidR="00322515" w:rsidRDefault="00322515" w:rsidP="00A20AE4">
      <w:pPr>
        <w:pStyle w:val="P00"/>
        <w:spacing w:before="72"/>
        <w:ind w:left="0" w:right="1134"/>
        <w:rPr>
          <w:rStyle w:val="default"/>
          <w:rFonts w:cs="FrankRuehl"/>
          <w:rtl/>
        </w:rPr>
      </w:pPr>
    </w:p>
    <w:p w14:paraId="6E03194E" w14:textId="77777777" w:rsidR="00D46DCD" w:rsidRDefault="00D46DCD">
      <w:pPr>
        <w:pStyle w:val="P00"/>
        <w:spacing w:before="72"/>
        <w:ind w:left="0" w:right="1134"/>
        <w:rPr>
          <w:rStyle w:val="default"/>
          <w:rFonts w:cs="FrankRuehl"/>
          <w:rtl/>
        </w:rPr>
      </w:pPr>
      <w:r>
        <w:rPr>
          <w:rtl/>
          <w:lang w:val="he-IL"/>
        </w:rPr>
        <w:pict w14:anchorId="3BC34A6F">
          <v:shape id="_x0000_s2241" type="#_x0000_t202" style="position:absolute;left:0;text-align:left;margin-left:470.25pt;margin-top:7.1pt;width:1in;height:19.75pt;z-index:251714560" filled="f" stroked="f">
            <v:textbox inset="1mm,0,1mm,0">
              <w:txbxContent>
                <w:p w14:paraId="6B11BF25" w14:textId="77777777" w:rsidR="002E0A2D" w:rsidRDefault="002E0A2D">
                  <w:pPr>
                    <w:spacing w:line="160" w:lineRule="exact"/>
                    <w:jc w:val="left"/>
                    <w:rPr>
                      <w:rFonts w:cs="Miriam"/>
                      <w:noProof/>
                      <w:szCs w:val="18"/>
                      <w:rtl/>
                    </w:rPr>
                  </w:pPr>
                  <w:r>
                    <w:rPr>
                      <w:rFonts w:cs="Miriam" w:hint="cs"/>
                      <w:szCs w:val="18"/>
                      <w:rtl/>
                    </w:rPr>
                    <w:t>(תיקון מס' 19)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מילא הספק אחרי ה</w:t>
      </w:r>
      <w:r>
        <w:rPr>
          <w:rStyle w:val="default"/>
          <w:rFonts w:cs="FrankRuehl"/>
          <w:rtl/>
        </w:rPr>
        <w:t>ה</w:t>
      </w:r>
      <w:r>
        <w:rPr>
          <w:rStyle w:val="default"/>
          <w:rFonts w:cs="FrankRuehl" w:hint="cs"/>
          <w:rtl/>
        </w:rPr>
        <w:t>וראה תוך הזמן הנקוב בה, ינקוט מנהל הרשות הממשלתית או מי שהסמיך לכך באמצעים ויבצע את הפעולות הנחוצות להבטיח קיום ההוראה ויגבה מאת הספק את ההוצאות שהוצאו לשם כך.</w:t>
      </w:r>
    </w:p>
    <w:p w14:paraId="07EEA805" w14:textId="77777777" w:rsidR="00D46DCD" w:rsidRDefault="00D46DCD">
      <w:pPr>
        <w:pStyle w:val="P00"/>
        <w:spacing w:before="72"/>
        <w:ind w:left="0" w:right="1134"/>
        <w:rPr>
          <w:rStyle w:val="default"/>
          <w:rFonts w:cs="FrankRuehl" w:hint="cs"/>
          <w:rtl/>
        </w:rPr>
      </w:pPr>
      <w:r>
        <w:rPr>
          <w:rtl/>
          <w:lang w:val="he-IL"/>
        </w:rPr>
        <w:pict w14:anchorId="4E0B58FE">
          <v:shape id="_x0000_s2244" type="#_x0000_t202" style="position:absolute;left:0;text-align:left;margin-left:470.25pt;margin-top:7.1pt;width:1in;height:19.95pt;z-index:251716608" filled="f" stroked="f">
            <v:textbox inset="1mm,0,1mm,0">
              <w:txbxContent>
                <w:p w14:paraId="5BCC94D4" w14:textId="77777777" w:rsidR="002E0A2D" w:rsidRDefault="002E0A2D">
                  <w:pPr>
                    <w:spacing w:line="160" w:lineRule="exact"/>
                    <w:jc w:val="left"/>
                    <w:rPr>
                      <w:rFonts w:cs="Miriam"/>
                      <w:noProof/>
                      <w:szCs w:val="18"/>
                      <w:rtl/>
                    </w:rPr>
                  </w:pPr>
                  <w:r>
                    <w:rPr>
                      <w:rFonts w:cs="Miriam" w:hint="cs"/>
                      <w:szCs w:val="18"/>
                      <w:rtl/>
                    </w:rPr>
                    <w:t>(תיקון מס' 19) 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היה צורך בפעולה למניעת נזק מיידי חמור, תבצע את הפעולה רשות בריאות ותתן הודעה על כך למנהל הרשות הממשלתית. </w:t>
      </w:r>
    </w:p>
    <w:p w14:paraId="69B083D5" w14:textId="77777777" w:rsidR="00D46DCD" w:rsidRDefault="00D46DCD">
      <w:pPr>
        <w:pStyle w:val="P00"/>
        <w:spacing w:before="72"/>
        <w:ind w:left="0" w:right="1134"/>
        <w:rPr>
          <w:rStyle w:val="default"/>
          <w:rFonts w:cs="FrankRuehl" w:hint="cs"/>
          <w:rtl/>
        </w:rPr>
      </w:pPr>
      <w:r>
        <w:rPr>
          <w:rtl/>
          <w:lang w:val="he-IL"/>
        </w:rPr>
        <w:pict w14:anchorId="2461EBDB">
          <v:shape id="_x0000_s2242" type="#_x0000_t202" style="position:absolute;left:0;text-align:left;margin-left:470.25pt;margin-top:7.1pt;width:1in;height:23.95pt;z-index:251715584" filled="f" stroked="f">
            <v:textbox style="mso-next-textbox:#_x0000_s2242" inset="1mm,0,1mm,0">
              <w:txbxContent>
                <w:p w14:paraId="231FD8B5" w14:textId="77777777" w:rsidR="002E0A2D" w:rsidRDefault="002E0A2D">
                  <w:pPr>
                    <w:spacing w:line="160" w:lineRule="exact"/>
                    <w:jc w:val="left"/>
                    <w:rPr>
                      <w:rFonts w:cs="Miriam"/>
                      <w:noProof/>
                      <w:szCs w:val="18"/>
                      <w:rtl/>
                    </w:rPr>
                  </w:pPr>
                  <w:r>
                    <w:rPr>
                      <w:rFonts w:cs="Miriam" w:hint="cs"/>
                      <w:szCs w:val="18"/>
                      <w:rtl/>
                    </w:rPr>
                    <w:t>(תיקון מס' 19) תשס"ו-2006</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t>בסעיף זה, "מנהל הרשות הממשלתית" – מנהל הרשות הממשלתית למים ולביוב, שמונה לפי סעיף 124יט לחוק המים, התשי"ט</w:t>
      </w:r>
      <w:r>
        <w:rPr>
          <w:rStyle w:val="default"/>
          <w:rFonts w:cs="FrankRuehl" w:hint="cs"/>
          <w:rtl/>
        </w:rPr>
        <w:t xml:space="preserve">-1959. </w:t>
      </w:r>
    </w:p>
    <w:p w14:paraId="33BE6F2D" w14:textId="77777777" w:rsidR="00DD0D73" w:rsidRPr="007C7E23" w:rsidRDefault="00DD0D73" w:rsidP="00DD0D73">
      <w:pPr>
        <w:pStyle w:val="P00"/>
        <w:spacing w:before="0"/>
        <w:ind w:left="0" w:right="1134"/>
        <w:rPr>
          <w:rFonts w:hint="cs"/>
          <w:b/>
          <w:bCs/>
          <w:vanish/>
          <w:szCs w:val="20"/>
          <w:shd w:val="clear" w:color="auto" w:fill="FFFF99"/>
          <w:rtl/>
        </w:rPr>
      </w:pPr>
      <w:bookmarkStart w:id="194" w:name="Rov265"/>
      <w:r w:rsidRPr="007C7E23">
        <w:rPr>
          <w:rFonts w:hint="cs"/>
          <w:vanish/>
          <w:color w:val="FF0000"/>
          <w:szCs w:val="20"/>
          <w:shd w:val="clear" w:color="auto" w:fill="FFFF99"/>
          <w:rtl/>
        </w:rPr>
        <w:t>מיום 1.7.1970</w:t>
      </w:r>
    </w:p>
    <w:p w14:paraId="2BBBE14C" w14:textId="77777777" w:rsidR="00DD0D73" w:rsidRPr="007C7E23" w:rsidRDefault="00760C86" w:rsidP="00DD0D73">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4</w:t>
      </w:r>
    </w:p>
    <w:p w14:paraId="61BEF32E" w14:textId="77777777" w:rsidR="00DD0D73" w:rsidRPr="007C7E23" w:rsidRDefault="00DD0D73" w:rsidP="00DD0D7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6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 מס' 596</w:t>
        </w:r>
      </w:hyperlink>
      <w:r w:rsidRPr="007C7E23">
        <w:rPr>
          <w:rFonts w:hint="cs"/>
          <w:vanish/>
          <w:sz w:val="20"/>
          <w:szCs w:val="20"/>
          <w:shd w:val="clear" w:color="auto" w:fill="FFFF99"/>
          <w:rtl/>
        </w:rPr>
        <w:t xml:space="preserve"> מיום 1.7.1970 עמ' 102 (</w:t>
      </w:r>
      <w:hyperlink r:id="rId268" w:history="1">
        <w:r w:rsidRPr="007C7E23">
          <w:rPr>
            <w:rStyle w:val="Hyperlink"/>
            <w:rFonts w:hint="cs"/>
            <w:vanish/>
            <w:sz w:val="20"/>
            <w:szCs w:val="20"/>
            <w:shd w:val="clear" w:color="auto" w:fill="FFFF99"/>
            <w:rtl/>
          </w:rPr>
          <w:t>ה"ח 809</w:t>
        </w:r>
      </w:hyperlink>
      <w:r w:rsidRPr="007C7E23">
        <w:rPr>
          <w:rFonts w:hint="cs"/>
          <w:vanish/>
          <w:sz w:val="20"/>
          <w:szCs w:val="20"/>
          <w:shd w:val="clear" w:color="auto" w:fill="FFFF99"/>
          <w:rtl/>
        </w:rPr>
        <w:t>)</w:t>
      </w:r>
    </w:p>
    <w:p w14:paraId="75840BFE" w14:textId="77777777" w:rsidR="00DD0D73" w:rsidRPr="007C7E23" w:rsidRDefault="00DD0D73" w:rsidP="00DD0D7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הוספת סעיף 52ט</w:t>
      </w:r>
    </w:p>
    <w:p w14:paraId="65CCF8C5" w14:textId="77777777" w:rsidR="00DD0D73" w:rsidRPr="007C7E23" w:rsidRDefault="00DD0D73">
      <w:pPr>
        <w:pStyle w:val="P00"/>
        <w:spacing w:before="0"/>
        <w:ind w:left="0" w:right="1134"/>
        <w:rPr>
          <w:rStyle w:val="default"/>
          <w:rFonts w:cs="FrankRuehl" w:hint="cs"/>
          <w:vanish/>
          <w:color w:val="FF0000"/>
          <w:szCs w:val="20"/>
          <w:shd w:val="clear" w:color="auto" w:fill="FFFF99"/>
          <w:rtl/>
        </w:rPr>
      </w:pPr>
    </w:p>
    <w:p w14:paraId="0370942F" w14:textId="77777777" w:rsidR="00D46DCD" w:rsidRPr="007C7E23" w:rsidRDefault="00D46DCD">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1.1.2007</w:t>
      </w:r>
    </w:p>
    <w:p w14:paraId="10F170CC" w14:textId="77777777" w:rsidR="00D46DCD" w:rsidRPr="007C7E23" w:rsidRDefault="00D46DCD">
      <w:pPr>
        <w:pStyle w:val="P00"/>
        <w:spacing w:before="0"/>
        <w:ind w:left="0" w:right="1134"/>
        <w:rPr>
          <w:rStyle w:val="default"/>
          <w:rFonts w:cs="FrankRuehl" w:hint="cs"/>
          <w:b/>
          <w:bCs/>
          <w:vanish/>
          <w:szCs w:val="20"/>
          <w:shd w:val="clear" w:color="auto" w:fill="FFFF99"/>
          <w:rtl/>
        </w:rPr>
      </w:pPr>
      <w:r w:rsidRPr="007C7E23">
        <w:rPr>
          <w:rStyle w:val="default"/>
          <w:rFonts w:cs="FrankRuehl" w:hint="cs"/>
          <w:b/>
          <w:bCs/>
          <w:vanish/>
          <w:szCs w:val="20"/>
          <w:shd w:val="clear" w:color="auto" w:fill="FFFF99"/>
          <w:rtl/>
        </w:rPr>
        <w:t>תיקון מס' 19</w:t>
      </w:r>
    </w:p>
    <w:p w14:paraId="1980EB8C" w14:textId="77777777" w:rsidR="00D46DCD" w:rsidRPr="007C7E23" w:rsidRDefault="00D46DCD">
      <w:pPr>
        <w:pStyle w:val="P00"/>
        <w:spacing w:before="0"/>
        <w:ind w:left="0" w:right="1134"/>
        <w:rPr>
          <w:rStyle w:val="default"/>
          <w:rFonts w:cs="FrankRuehl" w:hint="cs"/>
          <w:vanish/>
          <w:szCs w:val="20"/>
          <w:shd w:val="clear" w:color="auto" w:fill="FFFF99"/>
          <w:rtl/>
        </w:rPr>
      </w:pPr>
      <w:hyperlink r:id="rId269" w:history="1">
        <w:r w:rsidRPr="007C7E23">
          <w:rPr>
            <w:rStyle w:val="Hyperlink"/>
            <w:rFonts w:hint="cs"/>
            <w:vanish/>
            <w:szCs w:val="20"/>
            <w:shd w:val="clear" w:color="auto" w:fill="FFFF99"/>
            <w:rtl/>
          </w:rPr>
          <w:t>ס"ח תשס"ו מס' 2057</w:t>
        </w:r>
      </w:hyperlink>
      <w:r w:rsidRPr="007C7E23">
        <w:rPr>
          <w:rStyle w:val="default"/>
          <w:rFonts w:cs="FrankRuehl" w:hint="cs"/>
          <w:vanish/>
          <w:szCs w:val="20"/>
          <w:shd w:val="clear" w:color="auto" w:fill="FFFF99"/>
          <w:rtl/>
        </w:rPr>
        <w:t xml:space="preserve"> מיום 15.6.2006 עמ' 353 (</w:t>
      </w:r>
      <w:hyperlink r:id="rId270" w:history="1">
        <w:r w:rsidRPr="007C7E23">
          <w:rPr>
            <w:rStyle w:val="Hyperlink"/>
            <w:rFonts w:hint="cs"/>
            <w:vanish/>
            <w:szCs w:val="20"/>
            <w:shd w:val="clear" w:color="auto" w:fill="FFFF99"/>
            <w:rtl/>
          </w:rPr>
          <w:t>ה"ח 236</w:t>
        </w:r>
      </w:hyperlink>
      <w:r w:rsidRPr="007C7E23">
        <w:rPr>
          <w:rStyle w:val="default"/>
          <w:rFonts w:cs="FrankRuehl" w:hint="cs"/>
          <w:vanish/>
          <w:szCs w:val="20"/>
          <w:shd w:val="clear" w:color="auto" w:fill="FFFF99"/>
          <w:rtl/>
        </w:rPr>
        <w:t>)</w:t>
      </w:r>
    </w:p>
    <w:p w14:paraId="01D91E7F" w14:textId="77777777" w:rsidR="00D46DCD" w:rsidRPr="007C7E23" w:rsidRDefault="00D46DCD">
      <w:pPr>
        <w:pStyle w:val="P00"/>
        <w:ind w:left="0" w:right="1134"/>
        <w:rPr>
          <w:rStyle w:val="big-number"/>
          <w:rFonts w:hint="cs"/>
          <w:vanish/>
          <w:sz w:val="16"/>
          <w:szCs w:val="16"/>
          <w:u w:val="single"/>
          <w:shd w:val="clear" w:color="auto" w:fill="FFFF99"/>
          <w:rtl/>
        </w:rPr>
      </w:pPr>
      <w:r w:rsidRPr="007C7E23">
        <w:rPr>
          <w:rStyle w:val="big-number"/>
          <w:rFonts w:hint="cs"/>
          <w:vanish/>
          <w:sz w:val="16"/>
          <w:szCs w:val="16"/>
          <w:shd w:val="clear" w:color="auto" w:fill="FFFF99"/>
          <w:rtl/>
        </w:rPr>
        <w:t xml:space="preserve">מתן הוראת וביצוע פעולות ע"י </w:t>
      </w:r>
      <w:r w:rsidRPr="007C7E23">
        <w:rPr>
          <w:rStyle w:val="big-number"/>
          <w:rFonts w:hint="cs"/>
          <w:strike/>
          <w:vanish/>
          <w:sz w:val="16"/>
          <w:szCs w:val="16"/>
          <w:shd w:val="clear" w:color="auto" w:fill="FFFF99"/>
          <w:rtl/>
        </w:rPr>
        <w:t>נציב המים</w:t>
      </w:r>
      <w:r w:rsidRPr="007C7E23">
        <w:rPr>
          <w:rStyle w:val="big-number"/>
          <w:rFonts w:hint="cs"/>
          <w:vanish/>
          <w:sz w:val="16"/>
          <w:szCs w:val="16"/>
          <w:shd w:val="clear" w:color="auto" w:fill="FFFF99"/>
          <w:rtl/>
        </w:rPr>
        <w:t xml:space="preserve"> </w:t>
      </w:r>
      <w:r w:rsidRPr="007C7E23">
        <w:rPr>
          <w:rStyle w:val="big-number"/>
          <w:rFonts w:hint="cs"/>
          <w:vanish/>
          <w:sz w:val="16"/>
          <w:szCs w:val="16"/>
          <w:u w:val="single"/>
          <w:shd w:val="clear" w:color="auto" w:fill="FFFF99"/>
          <w:rtl/>
        </w:rPr>
        <w:t>מנהל הרשות הממשלתית</w:t>
      </w:r>
    </w:p>
    <w:p w14:paraId="0173B04D" w14:textId="77777777" w:rsidR="00D46DCD" w:rsidRPr="007C7E23" w:rsidRDefault="00D46DCD">
      <w:pPr>
        <w:pStyle w:val="P00"/>
        <w:spacing w:before="0"/>
        <w:ind w:left="0" w:right="1134"/>
        <w:rPr>
          <w:rStyle w:val="default"/>
          <w:rFonts w:cs="FrankRuehl"/>
          <w:vanish/>
          <w:sz w:val="22"/>
          <w:szCs w:val="22"/>
          <w:shd w:val="clear" w:color="auto" w:fill="FFFF99"/>
          <w:rtl/>
        </w:rPr>
      </w:pPr>
      <w:r w:rsidRPr="007C7E23">
        <w:rPr>
          <w:rStyle w:val="big-number"/>
          <w:rFonts w:cs="FrankRuehl"/>
          <w:vanish/>
          <w:sz w:val="22"/>
          <w:szCs w:val="22"/>
          <w:shd w:val="clear" w:color="auto" w:fill="FFFF99"/>
          <w:rtl/>
        </w:rPr>
        <w:t>52</w:t>
      </w:r>
      <w:r w:rsidRPr="007C7E23">
        <w:rPr>
          <w:rStyle w:val="default"/>
          <w:rFonts w:cs="FrankRuehl"/>
          <w:vanish/>
          <w:sz w:val="22"/>
          <w:szCs w:val="22"/>
          <w:shd w:val="clear" w:color="auto" w:fill="FFFF99"/>
          <w:rtl/>
        </w:rPr>
        <w:t>ט</w:t>
      </w:r>
      <w:r w:rsidRPr="007C7E23">
        <w:rPr>
          <w:rStyle w:val="default"/>
          <w:rFonts w:cs="FrankRuehl" w:hint="cs"/>
          <w:vanish/>
          <w:sz w:val="22"/>
          <w:szCs w:val="22"/>
          <w:shd w:val="clear" w:color="auto" w:fill="FFFF99"/>
          <w:rtl/>
        </w:rPr>
        <w:t>.</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(א)</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כל אימת שיש בהוראת רשות בריאות לפי חלק זה כדי לפגוע ברשיון </w:t>
      </w:r>
      <w:r w:rsidRPr="007C7E23">
        <w:rPr>
          <w:rStyle w:val="default"/>
          <w:rFonts w:cs="FrankRuehl"/>
          <w:vanish/>
          <w:sz w:val="22"/>
          <w:szCs w:val="22"/>
          <w:shd w:val="clear" w:color="auto" w:fill="FFFF99"/>
          <w:rtl/>
        </w:rPr>
        <w:t>ה</w:t>
      </w:r>
      <w:r w:rsidRPr="007C7E23">
        <w:rPr>
          <w:rStyle w:val="default"/>
          <w:rFonts w:cs="FrankRuehl" w:hint="cs"/>
          <w:vanish/>
          <w:sz w:val="22"/>
          <w:szCs w:val="22"/>
          <w:shd w:val="clear" w:color="auto" w:fill="FFFF99"/>
          <w:rtl/>
        </w:rPr>
        <w:t xml:space="preserve">פקה שנתן </w:t>
      </w:r>
      <w:r w:rsidRPr="007C7E23">
        <w:rPr>
          <w:rStyle w:val="default"/>
          <w:rFonts w:cs="FrankRuehl" w:hint="cs"/>
          <w:strike/>
          <w:vanish/>
          <w:sz w:val="22"/>
          <w:szCs w:val="22"/>
          <w:shd w:val="clear" w:color="auto" w:fill="FFFF99"/>
          <w:rtl/>
        </w:rPr>
        <w:t>נציב המים</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מנהל הרשות הממשלתית</w:t>
      </w:r>
      <w:r w:rsidRPr="007C7E23">
        <w:rPr>
          <w:rStyle w:val="default"/>
          <w:rFonts w:cs="FrankRuehl" w:hint="cs"/>
          <w:vanish/>
          <w:sz w:val="22"/>
          <w:szCs w:val="22"/>
          <w:shd w:val="clear" w:color="auto" w:fill="FFFF99"/>
          <w:rtl/>
        </w:rPr>
        <w:t xml:space="preserve"> לפי חוק המים, תשי"ט-1959, או בהוראה שנתן לפי החוק האמור או </w:t>
      </w:r>
      <w:r w:rsidRPr="007C7E23">
        <w:rPr>
          <w:rStyle w:val="default"/>
          <w:rFonts w:cs="FrankRuehl" w:hint="cs"/>
          <w:strike/>
          <w:vanish/>
          <w:sz w:val="22"/>
          <w:szCs w:val="22"/>
          <w:shd w:val="clear" w:color="auto" w:fill="FFFF99"/>
          <w:rtl/>
        </w:rPr>
        <w:t>תקנות שהותקנו</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לפי תקנות או כללים שנקבעו</w:t>
      </w:r>
      <w:r w:rsidRPr="007C7E23">
        <w:rPr>
          <w:rStyle w:val="default"/>
          <w:rFonts w:cs="FrankRuehl" w:hint="cs"/>
          <w:vanish/>
          <w:sz w:val="22"/>
          <w:szCs w:val="22"/>
          <w:shd w:val="clear" w:color="auto" w:fill="FFFF99"/>
          <w:rtl/>
        </w:rPr>
        <w:t xml:space="preserve"> לפיו, לגבי משטר התפעול של מקור מים מבחינה כמותית </w:t>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 xml:space="preserve"> תינתן ההוראה לספק על ידי </w:t>
      </w:r>
      <w:r w:rsidRPr="007C7E23">
        <w:rPr>
          <w:rStyle w:val="default"/>
          <w:rFonts w:cs="FrankRuehl" w:hint="cs"/>
          <w:strike/>
          <w:vanish/>
          <w:sz w:val="22"/>
          <w:szCs w:val="22"/>
          <w:shd w:val="clear" w:color="auto" w:fill="FFFF99"/>
          <w:rtl/>
        </w:rPr>
        <w:t>נציב המים</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מנהל הרשות הממשלתית</w:t>
      </w:r>
      <w:r w:rsidRPr="007C7E23">
        <w:rPr>
          <w:rStyle w:val="default"/>
          <w:rFonts w:cs="FrankRuehl" w:hint="cs"/>
          <w:vanish/>
          <w:sz w:val="22"/>
          <w:szCs w:val="22"/>
          <w:shd w:val="clear" w:color="auto" w:fill="FFFF99"/>
          <w:rtl/>
        </w:rPr>
        <w:t>, על פי דרישת רשות הבריאות.</w:t>
      </w:r>
    </w:p>
    <w:p w14:paraId="4E3F3C5C" w14:textId="77777777" w:rsidR="00D46DCD" w:rsidRPr="007C7E23" w:rsidRDefault="00D46DCD">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ב)</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לא מילא הספק אחרי ה</w:t>
      </w:r>
      <w:r w:rsidRPr="007C7E23">
        <w:rPr>
          <w:rStyle w:val="default"/>
          <w:rFonts w:cs="FrankRuehl"/>
          <w:vanish/>
          <w:sz w:val="22"/>
          <w:szCs w:val="22"/>
          <w:shd w:val="clear" w:color="auto" w:fill="FFFF99"/>
          <w:rtl/>
        </w:rPr>
        <w:t>ה</w:t>
      </w:r>
      <w:r w:rsidRPr="007C7E23">
        <w:rPr>
          <w:rStyle w:val="default"/>
          <w:rFonts w:cs="FrankRuehl" w:hint="cs"/>
          <w:vanish/>
          <w:sz w:val="22"/>
          <w:szCs w:val="22"/>
          <w:shd w:val="clear" w:color="auto" w:fill="FFFF99"/>
          <w:rtl/>
        </w:rPr>
        <w:t xml:space="preserve">וראה תוך הזמן הנקוב בה, ינקוט </w:t>
      </w:r>
      <w:r w:rsidRPr="007C7E23">
        <w:rPr>
          <w:rStyle w:val="default"/>
          <w:rFonts w:cs="FrankRuehl" w:hint="cs"/>
          <w:strike/>
          <w:vanish/>
          <w:sz w:val="22"/>
          <w:szCs w:val="22"/>
          <w:shd w:val="clear" w:color="auto" w:fill="FFFF99"/>
          <w:rtl/>
        </w:rPr>
        <w:t>נציב המים</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מנהל הרשות הממשלתית</w:t>
      </w:r>
      <w:r w:rsidRPr="007C7E23">
        <w:rPr>
          <w:rStyle w:val="default"/>
          <w:rFonts w:cs="FrankRuehl" w:hint="cs"/>
          <w:vanish/>
          <w:sz w:val="22"/>
          <w:szCs w:val="22"/>
          <w:shd w:val="clear" w:color="auto" w:fill="FFFF99"/>
          <w:rtl/>
        </w:rPr>
        <w:t xml:space="preserve"> או מי שהסמיך לכך באמצעים ויבצע את הפעולות הנחוצות להבטיח קיום ההוראה ויגבה מאת הספק את ההוצאות שהוצאו לשם כך.</w:t>
      </w:r>
    </w:p>
    <w:p w14:paraId="6AFB83B5" w14:textId="77777777" w:rsidR="00D46DCD" w:rsidRPr="007C7E23" w:rsidRDefault="00D46DCD">
      <w:pPr>
        <w:pStyle w:val="P00"/>
        <w:spacing w:before="0"/>
        <w:ind w:left="0" w:right="1134"/>
        <w:rPr>
          <w:rStyle w:val="default"/>
          <w:rFonts w:cs="FrankRuehl" w:hint="cs"/>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ג)</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היה צורך בפעולה למניעת נזק מיידי חמור, תבצע את הפעולה רשות בריאות ותתן הודעה על כך </w:t>
      </w:r>
      <w:r w:rsidRPr="007C7E23">
        <w:rPr>
          <w:rStyle w:val="default"/>
          <w:rFonts w:cs="FrankRuehl" w:hint="cs"/>
          <w:strike/>
          <w:vanish/>
          <w:sz w:val="22"/>
          <w:szCs w:val="22"/>
          <w:shd w:val="clear" w:color="auto" w:fill="FFFF99"/>
          <w:rtl/>
        </w:rPr>
        <w:t>לנציב המים</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למנהל הרשות הממשלתית</w:t>
      </w:r>
      <w:r w:rsidRPr="007C7E23">
        <w:rPr>
          <w:rStyle w:val="default"/>
          <w:rFonts w:cs="FrankRuehl" w:hint="cs"/>
          <w:vanish/>
          <w:sz w:val="22"/>
          <w:szCs w:val="22"/>
          <w:shd w:val="clear" w:color="auto" w:fill="FFFF99"/>
          <w:rtl/>
        </w:rPr>
        <w:t xml:space="preserve">. </w:t>
      </w:r>
    </w:p>
    <w:p w14:paraId="4DF8B23C" w14:textId="77777777" w:rsidR="00D46DCD" w:rsidRPr="007C7E23" w:rsidRDefault="00D46DCD" w:rsidP="007E36BD">
      <w:pPr>
        <w:pStyle w:val="P00"/>
        <w:spacing w:before="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vanish/>
          <w:sz w:val="22"/>
          <w:szCs w:val="22"/>
          <w:u w:val="single"/>
          <w:shd w:val="clear" w:color="auto" w:fill="FFFF99"/>
          <w:rtl/>
        </w:rPr>
        <w:t>(ד)</w:t>
      </w:r>
      <w:r w:rsidRPr="007C7E23">
        <w:rPr>
          <w:rStyle w:val="default"/>
          <w:rFonts w:cs="FrankRuehl" w:hint="cs"/>
          <w:vanish/>
          <w:sz w:val="22"/>
          <w:szCs w:val="22"/>
          <w:u w:val="single"/>
          <w:shd w:val="clear" w:color="auto" w:fill="FFFF99"/>
          <w:rtl/>
        </w:rPr>
        <w:tab/>
      </w:r>
      <w:r w:rsidRPr="007C7E23">
        <w:rPr>
          <w:rStyle w:val="default"/>
          <w:rFonts w:cs="FrankRuehl"/>
          <w:vanish/>
          <w:sz w:val="22"/>
          <w:szCs w:val="22"/>
          <w:u w:val="single"/>
          <w:shd w:val="clear" w:color="auto" w:fill="FFFF99"/>
          <w:rtl/>
        </w:rPr>
        <w:t>בסעיף זה, "מנהל הרשות הממשלתית" – מנהל הרשות הממשלתית למים ולביוב, שמונה לפי סעיף 124יט לחוק המים, התשי"ט</w:t>
      </w:r>
      <w:r w:rsidRPr="007C7E23">
        <w:rPr>
          <w:rStyle w:val="default"/>
          <w:rFonts w:cs="FrankRuehl" w:hint="cs"/>
          <w:vanish/>
          <w:sz w:val="22"/>
          <w:szCs w:val="22"/>
          <w:u w:val="single"/>
          <w:shd w:val="clear" w:color="auto" w:fill="FFFF99"/>
          <w:rtl/>
        </w:rPr>
        <w:t>-1959</w:t>
      </w:r>
      <w:r w:rsidRPr="007C7E23">
        <w:rPr>
          <w:rStyle w:val="default"/>
          <w:rFonts w:cs="FrankRuehl"/>
          <w:vanish/>
          <w:sz w:val="22"/>
          <w:szCs w:val="22"/>
          <w:u w:val="single"/>
          <w:shd w:val="clear" w:color="auto" w:fill="FFFF99"/>
          <w:rtl/>
        </w:rPr>
        <w:t>.</w:t>
      </w:r>
    </w:p>
    <w:p w14:paraId="58DA8ED2" w14:textId="77777777" w:rsidR="00C737FF" w:rsidRPr="007C7E23" w:rsidRDefault="00C737FF" w:rsidP="00C737FF">
      <w:pPr>
        <w:pStyle w:val="P00"/>
        <w:spacing w:before="0"/>
        <w:ind w:left="0" w:right="1134"/>
        <w:rPr>
          <w:rStyle w:val="default"/>
          <w:rFonts w:cs="FrankRuehl" w:hint="cs"/>
          <w:vanish/>
          <w:szCs w:val="20"/>
          <w:shd w:val="clear" w:color="auto" w:fill="FFFF99"/>
          <w:rtl/>
        </w:rPr>
      </w:pPr>
    </w:p>
    <w:p w14:paraId="53A60520" w14:textId="77777777" w:rsidR="00C737FF" w:rsidRPr="007C7E23" w:rsidRDefault="00C737FF" w:rsidP="00C737FF">
      <w:pPr>
        <w:pStyle w:val="P00"/>
        <w:tabs>
          <w:tab w:val="clear" w:pos="6259"/>
        </w:tabs>
        <w:spacing w:before="0"/>
        <w:ind w:left="0" w:right="1134"/>
        <w:rPr>
          <w:rFonts w:hint="cs"/>
          <w:vanish/>
          <w:color w:val="FF0000"/>
          <w:szCs w:val="20"/>
          <w:shd w:val="clear" w:color="auto" w:fill="FFFF99"/>
          <w:rtl/>
        </w:rPr>
      </w:pPr>
      <w:r w:rsidRPr="007C7E23">
        <w:rPr>
          <w:rFonts w:hint="cs"/>
          <w:vanish/>
          <w:color w:val="FF0000"/>
          <w:szCs w:val="20"/>
          <w:shd w:val="clear" w:color="auto" w:fill="FFFF99"/>
          <w:rtl/>
        </w:rPr>
        <w:t>מיום 30.4.2017</w:t>
      </w:r>
    </w:p>
    <w:p w14:paraId="231F799D" w14:textId="77777777" w:rsidR="00C737FF" w:rsidRPr="007C7E23" w:rsidRDefault="00C737FF" w:rsidP="00322515">
      <w:pPr>
        <w:pStyle w:val="P00"/>
        <w:tabs>
          <w:tab w:val="clear" w:pos="6259"/>
        </w:tabs>
        <w:spacing w:before="0"/>
        <w:ind w:left="0" w:right="1134"/>
        <w:rPr>
          <w:rFonts w:hint="cs"/>
          <w:vanish/>
          <w:szCs w:val="20"/>
          <w:shd w:val="clear" w:color="auto" w:fill="FFFF99"/>
          <w:rtl/>
        </w:rPr>
      </w:pPr>
      <w:r w:rsidRPr="007C7E23">
        <w:rPr>
          <w:rFonts w:hint="cs"/>
          <w:b/>
          <w:bCs/>
          <w:vanish/>
          <w:szCs w:val="20"/>
          <w:shd w:val="clear" w:color="auto" w:fill="FFFF99"/>
          <w:rtl/>
        </w:rPr>
        <w:t xml:space="preserve">תיקון מס' </w:t>
      </w:r>
      <w:r w:rsidR="00322515" w:rsidRPr="007C7E23">
        <w:rPr>
          <w:rFonts w:hint="cs"/>
          <w:b/>
          <w:bCs/>
          <w:vanish/>
          <w:szCs w:val="20"/>
          <w:shd w:val="clear" w:color="auto" w:fill="FFFF99"/>
          <w:rtl/>
        </w:rPr>
        <w:t>30</w:t>
      </w:r>
    </w:p>
    <w:p w14:paraId="09893F79" w14:textId="77777777" w:rsidR="00C737FF" w:rsidRPr="007C7E23" w:rsidRDefault="00C737FF" w:rsidP="00C737FF">
      <w:pPr>
        <w:pStyle w:val="P00"/>
        <w:tabs>
          <w:tab w:val="clear" w:pos="6259"/>
        </w:tabs>
        <w:spacing w:before="0"/>
        <w:ind w:left="0" w:right="1134"/>
        <w:rPr>
          <w:rFonts w:hint="cs"/>
          <w:vanish/>
          <w:szCs w:val="20"/>
          <w:shd w:val="clear" w:color="auto" w:fill="FFFF99"/>
          <w:rtl/>
        </w:rPr>
      </w:pPr>
      <w:hyperlink r:id="rId271" w:history="1">
        <w:r w:rsidRPr="007C7E23">
          <w:rPr>
            <w:rStyle w:val="Hyperlink"/>
            <w:rFonts w:hint="cs"/>
            <w:vanish/>
            <w:szCs w:val="20"/>
            <w:shd w:val="clear" w:color="auto" w:fill="FFFF99"/>
            <w:rtl/>
          </w:rPr>
          <w:t>ס"ח תשע"ז מס' 2604</w:t>
        </w:r>
      </w:hyperlink>
      <w:r w:rsidRPr="007C7E23">
        <w:rPr>
          <w:rFonts w:hint="cs"/>
          <w:vanish/>
          <w:szCs w:val="20"/>
          <w:shd w:val="clear" w:color="auto" w:fill="FFFF99"/>
          <w:rtl/>
        </w:rPr>
        <w:t xml:space="preserve"> מיום 13.2.2017 עמ' 407 (</w:t>
      </w:r>
      <w:hyperlink r:id="rId272" w:history="1">
        <w:r w:rsidRPr="007C7E23">
          <w:rPr>
            <w:rStyle w:val="Hyperlink"/>
            <w:rFonts w:hint="cs"/>
            <w:vanish/>
            <w:szCs w:val="20"/>
            <w:shd w:val="clear" w:color="auto" w:fill="FFFF99"/>
            <w:rtl/>
          </w:rPr>
          <w:t>ה"ח 1008</w:t>
        </w:r>
      </w:hyperlink>
      <w:r w:rsidRPr="007C7E23">
        <w:rPr>
          <w:rFonts w:hint="cs"/>
          <w:vanish/>
          <w:szCs w:val="20"/>
          <w:shd w:val="clear" w:color="auto" w:fill="FFFF99"/>
          <w:rtl/>
        </w:rPr>
        <w:t>)</w:t>
      </w:r>
    </w:p>
    <w:p w14:paraId="7154CAB6" w14:textId="77777777" w:rsidR="00322515" w:rsidRPr="008D7EB8" w:rsidRDefault="00322515" w:rsidP="008D7EB8">
      <w:pPr>
        <w:pStyle w:val="P00"/>
        <w:ind w:left="0" w:right="1134"/>
        <w:rPr>
          <w:rStyle w:val="default"/>
          <w:rFonts w:cs="FrankRuehl"/>
          <w:sz w:val="2"/>
          <w:szCs w:val="2"/>
          <w:shd w:val="clear" w:color="auto" w:fill="FFFF99"/>
          <w:rtl/>
        </w:rPr>
      </w:pP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(א)</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כל אימת שיש בהוראת רשות בריאות לפי חלק זה כדי לפגוע </w:t>
      </w:r>
      <w:r w:rsidRPr="007C7E23">
        <w:rPr>
          <w:rStyle w:val="default"/>
          <w:rFonts w:cs="FrankRuehl" w:hint="cs"/>
          <w:strike/>
          <w:vanish/>
          <w:sz w:val="22"/>
          <w:szCs w:val="22"/>
          <w:shd w:val="clear" w:color="auto" w:fill="FFFF99"/>
          <w:rtl/>
        </w:rPr>
        <w:t xml:space="preserve">ברשיון </w:t>
      </w:r>
      <w:r w:rsidRPr="007C7E23">
        <w:rPr>
          <w:rStyle w:val="default"/>
          <w:rFonts w:cs="FrankRuehl"/>
          <w:strike/>
          <w:vanish/>
          <w:sz w:val="22"/>
          <w:szCs w:val="22"/>
          <w:shd w:val="clear" w:color="auto" w:fill="FFFF99"/>
          <w:rtl/>
        </w:rPr>
        <w:t>ה</w:t>
      </w:r>
      <w:r w:rsidRPr="007C7E23">
        <w:rPr>
          <w:rStyle w:val="default"/>
          <w:rFonts w:cs="FrankRuehl" w:hint="cs"/>
          <w:strike/>
          <w:vanish/>
          <w:sz w:val="22"/>
          <w:szCs w:val="22"/>
          <w:shd w:val="clear" w:color="auto" w:fill="FFFF99"/>
          <w:rtl/>
        </w:rPr>
        <w:t>פקה</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ברישיון הפקה או הספקה</w:t>
      </w:r>
      <w:r w:rsidRPr="007C7E23">
        <w:rPr>
          <w:rStyle w:val="default"/>
          <w:rFonts w:cs="FrankRuehl" w:hint="cs"/>
          <w:vanish/>
          <w:sz w:val="22"/>
          <w:szCs w:val="22"/>
          <w:shd w:val="clear" w:color="auto" w:fill="FFFF99"/>
          <w:rtl/>
        </w:rPr>
        <w:t xml:space="preserve"> שנתן מנהל הרשות הממשלתית לפי חוק המים, תשי"ט-1959, או בהוראה שנתן לפי החוק האמור או לפי תקנות או כללים שנקבעו לפיו, לגבי משטר התפעול של מקור מים מבחינה כמותית </w:t>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 xml:space="preserve"> תינתן ההוראה לספק על ידי מנהל הרשות הממשלתית, על פי דרישת רשות הבריאות.</w:t>
      </w:r>
      <w:bookmarkEnd w:id="194"/>
    </w:p>
    <w:p w14:paraId="5CF1AC70" w14:textId="77777777" w:rsidR="00D46DCD" w:rsidRDefault="00D46DCD" w:rsidP="00A20AE4">
      <w:pPr>
        <w:pStyle w:val="P00"/>
        <w:spacing w:before="72"/>
        <w:ind w:left="0" w:right="1134"/>
        <w:rPr>
          <w:rStyle w:val="default"/>
          <w:rFonts w:cs="FrankRuehl" w:hint="cs"/>
          <w:rtl/>
        </w:rPr>
      </w:pPr>
      <w:bookmarkStart w:id="195" w:name="Seif63"/>
      <w:bookmarkEnd w:id="195"/>
      <w:r>
        <w:rPr>
          <w:lang w:val="he-IL"/>
        </w:rPr>
        <w:pict w14:anchorId="5BA1F365">
          <v:rect id="_x0000_s2153" style="position:absolute;left:0;text-align:left;margin-left:464.5pt;margin-top:8.05pt;width:75.05pt;height:59.45pt;z-index:251635712" o:allowincell="f" filled="f" stroked="f" strokecolor="lime" strokeweight=".25pt">
            <v:textbox inset="0,0,0,0">
              <w:txbxContent>
                <w:p w14:paraId="21A838FA" w14:textId="77777777" w:rsidR="002E0A2D" w:rsidRDefault="002E0A2D">
                  <w:pPr>
                    <w:spacing w:line="160" w:lineRule="exact"/>
                    <w:jc w:val="left"/>
                    <w:rPr>
                      <w:rFonts w:cs="Miriam" w:hint="cs"/>
                      <w:szCs w:val="18"/>
                      <w:rtl/>
                    </w:rPr>
                  </w:pPr>
                  <w:r>
                    <w:rPr>
                      <w:rFonts w:cs="Miriam"/>
                      <w:szCs w:val="18"/>
                      <w:rtl/>
                    </w:rPr>
                    <w:t>הו</w:t>
                  </w:r>
                  <w:r>
                    <w:rPr>
                      <w:rFonts w:cs="Miriam" w:hint="cs"/>
                      <w:szCs w:val="18"/>
                      <w:rtl/>
                    </w:rPr>
                    <w:t>רא</w:t>
                  </w:r>
                  <w:r>
                    <w:rPr>
                      <w:rFonts w:cs="Miriam"/>
                      <w:szCs w:val="18"/>
                      <w:rtl/>
                    </w:rPr>
                    <w:t>ו</w:t>
                  </w:r>
                  <w:r>
                    <w:rPr>
                      <w:rFonts w:cs="Miriam" w:hint="cs"/>
                      <w:szCs w:val="18"/>
                      <w:rtl/>
                    </w:rPr>
                    <w:t xml:space="preserve">ת מנהל הרשות הממשלתית בדבר </w:t>
                  </w:r>
                  <w:r>
                    <w:rPr>
                      <w:rFonts w:cs="Miriam"/>
                      <w:szCs w:val="18"/>
                      <w:rtl/>
                    </w:rPr>
                    <w:t>י</w:t>
                  </w:r>
                  <w:r>
                    <w:rPr>
                      <w:rFonts w:cs="Miriam" w:hint="cs"/>
                      <w:szCs w:val="18"/>
                      <w:rtl/>
                    </w:rPr>
                    <w:t xml:space="preserve">יעוד מים </w:t>
                  </w:r>
                  <w:r>
                    <w:rPr>
                      <w:rFonts w:cs="Miriam"/>
                      <w:szCs w:val="18"/>
                      <w:rtl/>
                    </w:rPr>
                    <w:t>ש</w:t>
                  </w:r>
                  <w:r>
                    <w:rPr>
                      <w:rFonts w:cs="Miriam" w:hint="cs"/>
                      <w:szCs w:val="18"/>
                      <w:rtl/>
                    </w:rPr>
                    <w:t>נפסלו</w:t>
                  </w:r>
                </w:p>
                <w:p w14:paraId="4D9E9268" w14:textId="77777777" w:rsidR="002E0A2D" w:rsidRDefault="002E0A2D">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תש"ל-1970</w:t>
                  </w:r>
                </w:p>
                <w:p w14:paraId="5763737A" w14:textId="77777777" w:rsidR="002E0A2D" w:rsidRDefault="002E0A2D">
                  <w:pPr>
                    <w:spacing w:line="160" w:lineRule="exact"/>
                    <w:jc w:val="left"/>
                    <w:rPr>
                      <w:rFonts w:cs="Miriam"/>
                      <w:noProof/>
                      <w:szCs w:val="18"/>
                      <w:rtl/>
                    </w:rPr>
                  </w:pPr>
                  <w:r>
                    <w:rPr>
                      <w:rFonts w:cs="Miriam" w:hint="cs"/>
                      <w:szCs w:val="18"/>
                      <w:rtl/>
                    </w:rPr>
                    <w:t>(תיקון מס' 19) תשס"ו-2006</w:t>
                  </w:r>
                </w:p>
              </w:txbxContent>
            </v:textbox>
            <w10:anchorlock/>
          </v:rect>
        </w:pict>
      </w:r>
      <w:r>
        <w:rPr>
          <w:rStyle w:val="big-number"/>
          <w:rtl/>
        </w:rPr>
        <w:t>52</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 xml:space="preserve">פסלה רשות בריאות מים לשמש כמי שתיה, רשאי </w:t>
      </w:r>
      <w:r>
        <w:rPr>
          <w:rStyle w:val="default"/>
          <w:rFonts w:cs="FrankRuehl"/>
          <w:rtl/>
        </w:rPr>
        <w:t>מנהל הרשות הממשלתית כהגדרתו בסעיף 52ט(ד)</w:t>
      </w:r>
      <w:r>
        <w:rPr>
          <w:rStyle w:val="default"/>
          <w:rFonts w:cs="FrankRuehl" w:hint="cs"/>
          <w:rtl/>
        </w:rPr>
        <w:t xml:space="preserve"> להורות על שינוי ייעודם של המים שנפסלו ועל הספקת מים ממקור אחר במקום המים שנפסלו.</w:t>
      </w:r>
    </w:p>
    <w:p w14:paraId="3E713C80" w14:textId="77777777" w:rsidR="00A20AE4" w:rsidRPr="007C7E23" w:rsidRDefault="00A20AE4" w:rsidP="00A20AE4">
      <w:pPr>
        <w:pStyle w:val="P00"/>
        <w:spacing w:before="0"/>
        <w:ind w:left="0" w:right="1134"/>
        <w:rPr>
          <w:rFonts w:hint="cs"/>
          <w:b/>
          <w:bCs/>
          <w:vanish/>
          <w:szCs w:val="20"/>
          <w:shd w:val="clear" w:color="auto" w:fill="FFFF99"/>
          <w:rtl/>
        </w:rPr>
      </w:pPr>
      <w:bookmarkStart w:id="196" w:name="Rov200"/>
      <w:r w:rsidRPr="007C7E23">
        <w:rPr>
          <w:rFonts w:hint="cs"/>
          <w:vanish/>
          <w:color w:val="FF0000"/>
          <w:szCs w:val="20"/>
          <w:shd w:val="clear" w:color="auto" w:fill="FFFF99"/>
          <w:rtl/>
        </w:rPr>
        <w:t>מיום 1.7.1970</w:t>
      </w:r>
    </w:p>
    <w:p w14:paraId="192ABEFD" w14:textId="77777777" w:rsidR="00A20AE4" w:rsidRPr="007C7E23" w:rsidRDefault="00A20AE4" w:rsidP="00A20AE4">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4</w:t>
      </w:r>
    </w:p>
    <w:p w14:paraId="17EDA423" w14:textId="77777777" w:rsidR="00A20AE4" w:rsidRPr="007C7E23" w:rsidRDefault="00A20AE4" w:rsidP="00A20AE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7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 מס' 596</w:t>
        </w:r>
      </w:hyperlink>
      <w:r w:rsidRPr="007C7E23">
        <w:rPr>
          <w:rFonts w:hint="cs"/>
          <w:vanish/>
          <w:sz w:val="20"/>
          <w:szCs w:val="20"/>
          <w:shd w:val="clear" w:color="auto" w:fill="FFFF99"/>
          <w:rtl/>
        </w:rPr>
        <w:t xml:space="preserve"> מיום 1.7.1970 עמ' 102 (</w:t>
      </w:r>
      <w:hyperlink r:id="rId274" w:history="1">
        <w:r w:rsidRPr="007C7E23">
          <w:rPr>
            <w:rStyle w:val="Hyperlink"/>
            <w:rFonts w:hint="cs"/>
            <w:vanish/>
            <w:sz w:val="20"/>
            <w:szCs w:val="20"/>
            <w:shd w:val="clear" w:color="auto" w:fill="FFFF99"/>
            <w:rtl/>
          </w:rPr>
          <w:t>ה"ח 809</w:t>
        </w:r>
      </w:hyperlink>
      <w:r w:rsidRPr="007C7E23">
        <w:rPr>
          <w:rFonts w:hint="cs"/>
          <w:vanish/>
          <w:sz w:val="20"/>
          <w:szCs w:val="20"/>
          <w:shd w:val="clear" w:color="auto" w:fill="FFFF99"/>
          <w:rtl/>
        </w:rPr>
        <w:t>)</w:t>
      </w:r>
    </w:p>
    <w:p w14:paraId="12BE9D59" w14:textId="77777777" w:rsidR="00A20AE4" w:rsidRPr="007C7E23" w:rsidRDefault="00A20AE4" w:rsidP="00A20AE4">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הוספת סעיף 52י</w:t>
      </w:r>
    </w:p>
    <w:p w14:paraId="35A70F83" w14:textId="77777777" w:rsidR="00A20AE4" w:rsidRPr="007C7E23" w:rsidRDefault="00A20AE4" w:rsidP="00A20AE4">
      <w:pPr>
        <w:pStyle w:val="P00"/>
        <w:spacing w:before="0"/>
        <w:ind w:left="0" w:right="1134"/>
        <w:rPr>
          <w:rStyle w:val="default"/>
          <w:rFonts w:cs="FrankRuehl" w:hint="cs"/>
          <w:vanish/>
          <w:color w:val="FF0000"/>
          <w:szCs w:val="20"/>
          <w:shd w:val="clear" w:color="auto" w:fill="FFFF99"/>
          <w:rtl/>
        </w:rPr>
      </w:pPr>
    </w:p>
    <w:p w14:paraId="650AE68F" w14:textId="77777777" w:rsidR="00A20AE4" w:rsidRPr="007C7E23" w:rsidRDefault="00A20AE4" w:rsidP="00A20AE4">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1.1.2007</w:t>
      </w:r>
    </w:p>
    <w:p w14:paraId="6E3BF136" w14:textId="77777777" w:rsidR="00A20AE4" w:rsidRPr="007C7E23" w:rsidRDefault="00A20AE4" w:rsidP="00A20AE4">
      <w:pPr>
        <w:pStyle w:val="P00"/>
        <w:spacing w:before="0"/>
        <w:ind w:left="0" w:right="1134"/>
        <w:rPr>
          <w:rStyle w:val="default"/>
          <w:rFonts w:cs="FrankRuehl" w:hint="cs"/>
          <w:b/>
          <w:bCs/>
          <w:vanish/>
          <w:szCs w:val="20"/>
          <w:shd w:val="clear" w:color="auto" w:fill="FFFF99"/>
          <w:rtl/>
        </w:rPr>
      </w:pPr>
      <w:r w:rsidRPr="007C7E23">
        <w:rPr>
          <w:rStyle w:val="default"/>
          <w:rFonts w:cs="FrankRuehl" w:hint="cs"/>
          <w:b/>
          <w:bCs/>
          <w:vanish/>
          <w:szCs w:val="20"/>
          <w:shd w:val="clear" w:color="auto" w:fill="FFFF99"/>
          <w:rtl/>
        </w:rPr>
        <w:t>תיקון מס' 19</w:t>
      </w:r>
    </w:p>
    <w:p w14:paraId="0CA188BA" w14:textId="77777777" w:rsidR="00A20AE4" w:rsidRPr="007C7E23" w:rsidRDefault="00A20AE4" w:rsidP="00A20AE4">
      <w:pPr>
        <w:pStyle w:val="P00"/>
        <w:spacing w:before="0"/>
        <w:ind w:left="0" w:right="1134"/>
        <w:rPr>
          <w:rStyle w:val="default"/>
          <w:rFonts w:cs="FrankRuehl" w:hint="cs"/>
          <w:vanish/>
          <w:szCs w:val="20"/>
          <w:shd w:val="clear" w:color="auto" w:fill="FFFF99"/>
          <w:rtl/>
        </w:rPr>
      </w:pPr>
      <w:hyperlink r:id="rId275" w:history="1">
        <w:r w:rsidRPr="007C7E23">
          <w:rPr>
            <w:rStyle w:val="Hyperlink"/>
            <w:rFonts w:hint="cs"/>
            <w:vanish/>
            <w:szCs w:val="20"/>
            <w:shd w:val="clear" w:color="auto" w:fill="FFFF99"/>
            <w:rtl/>
          </w:rPr>
          <w:t>ס"ח תשס"ו מס' 2057</w:t>
        </w:r>
      </w:hyperlink>
      <w:r w:rsidRPr="007C7E23">
        <w:rPr>
          <w:rStyle w:val="default"/>
          <w:rFonts w:cs="FrankRuehl" w:hint="cs"/>
          <w:vanish/>
          <w:szCs w:val="20"/>
          <w:shd w:val="clear" w:color="auto" w:fill="FFFF99"/>
          <w:rtl/>
        </w:rPr>
        <w:t xml:space="preserve"> מיום 15.6.2006 עמ' 353 (</w:t>
      </w:r>
      <w:hyperlink r:id="rId276" w:history="1">
        <w:r w:rsidRPr="007C7E23">
          <w:rPr>
            <w:rStyle w:val="Hyperlink"/>
            <w:rFonts w:hint="cs"/>
            <w:vanish/>
            <w:szCs w:val="20"/>
            <w:shd w:val="clear" w:color="auto" w:fill="FFFF99"/>
            <w:rtl/>
          </w:rPr>
          <w:t>ה"ח 236</w:t>
        </w:r>
      </w:hyperlink>
      <w:r w:rsidRPr="007C7E23">
        <w:rPr>
          <w:rStyle w:val="default"/>
          <w:rFonts w:cs="FrankRuehl" w:hint="cs"/>
          <w:vanish/>
          <w:szCs w:val="20"/>
          <w:shd w:val="clear" w:color="auto" w:fill="FFFF99"/>
          <w:rtl/>
        </w:rPr>
        <w:t>)</w:t>
      </w:r>
    </w:p>
    <w:p w14:paraId="2C06EE76" w14:textId="77777777" w:rsidR="00A20AE4" w:rsidRPr="007C7E23" w:rsidRDefault="00A20AE4" w:rsidP="00A20AE4">
      <w:pPr>
        <w:pStyle w:val="P00"/>
        <w:ind w:left="0" w:right="1134"/>
        <w:rPr>
          <w:rStyle w:val="default"/>
          <w:rFonts w:cs="Miriam" w:hint="cs"/>
          <w:vanish/>
          <w:sz w:val="16"/>
          <w:szCs w:val="16"/>
          <w:shd w:val="clear" w:color="auto" w:fill="FFFF99"/>
          <w:rtl/>
        </w:rPr>
      </w:pPr>
      <w:r w:rsidRPr="007C7E23">
        <w:rPr>
          <w:rStyle w:val="default"/>
          <w:rFonts w:cs="Miriam" w:hint="cs"/>
          <w:vanish/>
          <w:sz w:val="16"/>
          <w:szCs w:val="16"/>
          <w:shd w:val="clear" w:color="auto" w:fill="FFFF99"/>
          <w:rtl/>
        </w:rPr>
        <w:t xml:space="preserve">הוראות </w:t>
      </w:r>
      <w:r w:rsidRPr="007C7E23">
        <w:rPr>
          <w:rStyle w:val="default"/>
          <w:rFonts w:cs="Miriam" w:hint="cs"/>
          <w:strike/>
          <w:vanish/>
          <w:sz w:val="16"/>
          <w:szCs w:val="16"/>
          <w:shd w:val="clear" w:color="auto" w:fill="FFFF99"/>
          <w:rtl/>
        </w:rPr>
        <w:t>נציב המים</w:t>
      </w:r>
      <w:r w:rsidRPr="007C7E23">
        <w:rPr>
          <w:rStyle w:val="default"/>
          <w:rFonts w:cs="Miriam" w:hint="cs"/>
          <w:vanish/>
          <w:sz w:val="16"/>
          <w:szCs w:val="16"/>
          <w:shd w:val="clear" w:color="auto" w:fill="FFFF99"/>
          <w:rtl/>
        </w:rPr>
        <w:t xml:space="preserve"> </w:t>
      </w:r>
      <w:r w:rsidRPr="007C7E23">
        <w:rPr>
          <w:rStyle w:val="default"/>
          <w:rFonts w:cs="Miriam" w:hint="cs"/>
          <w:vanish/>
          <w:sz w:val="16"/>
          <w:szCs w:val="16"/>
          <w:u w:val="single"/>
          <w:shd w:val="clear" w:color="auto" w:fill="FFFF99"/>
          <w:rtl/>
        </w:rPr>
        <w:t>מנהל הרשות הממשלתית</w:t>
      </w:r>
      <w:r w:rsidRPr="007C7E23">
        <w:rPr>
          <w:rStyle w:val="default"/>
          <w:rFonts w:cs="Miriam" w:hint="cs"/>
          <w:vanish/>
          <w:sz w:val="16"/>
          <w:szCs w:val="16"/>
          <w:shd w:val="clear" w:color="auto" w:fill="FFFF99"/>
          <w:rtl/>
        </w:rPr>
        <w:t xml:space="preserve"> בדבר ייעוד מים שנפסלו</w:t>
      </w:r>
    </w:p>
    <w:p w14:paraId="20F6E2C3" w14:textId="77777777" w:rsidR="00A20AE4" w:rsidRPr="007E36BD" w:rsidRDefault="00A20AE4" w:rsidP="00A20AE4">
      <w:pPr>
        <w:pStyle w:val="P00"/>
        <w:spacing w:before="0"/>
        <w:ind w:left="0" w:right="1134"/>
        <w:rPr>
          <w:rStyle w:val="default"/>
          <w:rFonts w:cs="FrankRuehl" w:hint="cs"/>
          <w:sz w:val="2"/>
          <w:szCs w:val="2"/>
          <w:rtl/>
        </w:rPr>
      </w:pPr>
      <w:r w:rsidRPr="007C7E23">
        <w:rPr>
          <w:rStyle w:val="default"/>
          <w:rFonts w:cs="FrankRuehl"/>
          <w:vanish/>
          <w:sz w:val="22"/>
          <w:szCs w:val="22"/>
          <w:shd w:val="clear" w:color="auto" w:fill="FFFF99"/>
          <w:rtl/>
        </w:rPr>
        <w:t>52י</w:t>
      </w:r>
      <w:r w:rsidRPr="007C7E23">
        <w:rPr>
          <w:rStyle w:val="default"/>
          <w:rFonts w:cs="FrankRuehl" w:hint="cs"/>
          <w:vanish/>
          <w:sz w:val="22"/>
          <w:szCs w:val="22"/>
          <w:shd w:val="clear" w:color="auto" w:fill="FFFF99"/>
          <w:rtl/>
        </w:rPr>
        <w:t>.</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פסלה רשות בריאות מים לשמש כמי שתיה, רשאי </w:t>
      </w:r>
      <w:r w:rsidRPr="007C7E23">
        <w:rPr>
          <w:rStyle w:val="default"/>
          <w:rFonts w:cs="FrankRuehl" w:hint="cs"/>
          <w:strike/>
          <w:vanish/>
          <w:sz w:val="22"/>
          <w:szCs w:val="22"/>
          <w:shd w:val="clear" w:color="auto" w:fill="FFFF99"/>
          <w:rtl/>
        </w:rPr>
        <w:t>נציב המים</w:t>
      </w:r>
      <w:r w:rsidRPr="007C7E23">
        <w:rPr>
          <w:rStyle w:val="default"/>
          <w:rFonts w:cs="FrankRuehl" w:hint="cs"/>
          <w:vanish/>
          <w:sz w:val="22"/>
          <w:szCs w:val="22"/>
          <w:shd w:val="clear" w:color="auto" w:fill="FFFF99"/>
          <w:rtl/>
        </w:rPr>
        <w:t xml:space="preserve"> </w:t>
      </w:r>
      <w:r w:rsidRPr="007C7E23">
        <w:rPr>
          <w:rStyle w:val="default"/>
          <w:rFonts w:cs="FrankRuehl"/>
          <w:vanish/>
          <w:sz w:val="22"/>
          <w:szCs w:val="22"/>
          <w:u w:val="single"/>
          <w:shd w:val="clear" w:color="auto" w:fill="FFFF99"/>
          <w:rtl/>
        </w:rPr>
        <w:t xml:space="preserve">מנהל הרשות הממשלתית כהגדרתו בסעיף </w:t>
      </w:r>
      <w:r w:rsidRPr="007C7E23">
        <w:rPr>
          <w:rStyle w:val="default"/>
          <w:rFonts w:cs="FrankRuehl" w:hint="cs"/>
          <w:vanish/>
          <w:sz w:val="22"/>
          <w:szCs w:val="22"/>
          <w:u w:val="single"/>
          <w:shd w:val="clear" w:color="auto" w:fill="FFFF99"/>
          <w:rtl/>
        </w:rPr>
        <w:br/>
      </w:r>
      <w:r w:rsidRPr="007C7E23">
        <w:rPr>
          <w:rStyle w:val="default"/>
          <w:rFonts w:cs="FrankRuehl"/>
          <w:vanish/>
          <w:sz w:val="22"/>
          <w:szCs w:val="22"/>
          <w:u w:val="single"/>
          <w:shd w:val="clear" w:color="auto" w:fill="FFFF99"/>
          <w:rtl/>
        </w:rPr>
        <w:t>52ט(ד)</w:t>
      </w:r>
      <w:r w:rsidRPr="007C7E23">
        <w:rPr>
          <w:rStyle w:val="default"/>
          <w:rFonts w:cs="FrankRuehl" w:hint="cs"/>
          <w:vanish/>
          <w:sz w:val="22"/>
          <w:szCs w:val="22"/>
          <w:shd w:val="clear" w:color="auto" w:fill="FFFF99"/>
          <w:rtl/>
        </w:rPr>
        <w:t xml:space="preserve"> להורות על שינוי ייעודם של המים שנפסלו ועל הספקת מים ממקור אחר במקום המים שנפסלו.</w:t>
      </w:r>
      <w:bookmarkEnd w:id="196"/>
    </w:p>
    <w:p w14:paraId="3A6607AA" w14:textId="77777777" w:rsidR="00A20AE4" w:rsidRDefault="00A20AE4" w:rsidP="00A20AE4">
      <w:pPr>
        <w:pStyle w:val="P00"/>
        <w:spacing w:before="72"/>
        <w:ind w:left="0" w:right="1134"/>
        <w:rPr>
          <w:rStyle w:val="default"/>
          <w:rFonts w:cs="FrankRuehl" w:hint="cs"/>
          <w:rtl/>
        </w:rPr>
      </w:pPr>
    </w:p>
    <w:p w14:paraId="7740E0C4" w14:textId="77777777" w:rsidR="00D46DCD" w:rsidRDefault="00D46DCD" w:rsidP="00A20AE4">
      <w:pPr>
        <w:pStyle w:val="P00"/>
        <w:spacing w:before="72"/>
        <w:ind w:left="0" w:right="1134"/>
        <w:rPr>
          <w:rStyle w:val="default"/>
          <w:rFonts w:cs="FrankRuehl" w:hint="cs"/>
          <w:rtl/>
        </w:rPr>
      </w:pPr>
      <w:bookmarkStart w:id="197" w:name="Seif64"/>
      <w:bookmarkEnd w:id="197"/>
      <w:r>
        <w:rPr>
          <w:lang w:val="he-IL"/>
        </w:rPr>
        <w:pict w14:anchorId="6F03446D">
          <v:rect id="_x0000_s2154" style="position:absolute;left:0;text-align:left;margin-left:464.5pt;margin-top:8.05pt;width:75.05pt;height:30.95pt;z-index:251636736" o:allowincell="f" filled="f" stroked="f" strokecolor="lime" strokeweight=".25pt">
            <v:textbox inset="0,0,0,0">
              <w:txbxContent>
                <w:p w14:paraId="69CC82AD" w14:textId="77777777" w:rsidR="002E0A2D" w:rsidRDefault="002E0A2D">
                  <w:pPr>
                    <w:spacing w:line="160" w:lineRule="exact"/>
                    <w:jc w:val="left"/>
                    <w:rPr>
                      <w:rFonts w:cs="Miriam" w:hint="cs"/>
                      <w:noProof/>
                      <w:szCs w:val="18"/>
                      <w:rtl/>
                    </w:rPr>
                  </w:pPr>
                  <w:r>
                    <w:rPr>
                      <w:rFonts w:cs="Miriam"/>
                      <w:szCs w:val="18"/>
                      <w:rtl/>
                    </w:rPr>
                    <w:t>ע</w:t>
                  </w:r>
                  <w:r>
                    <w:rPr>
                      <w:rFonts w:cs="Miriam" w:hint="cs"/>
                      <w:szCs w:val="18"/>
                      <w:rtl/>
                    </w:rPr>
                    <w:t>ונשין</w:t>
                  </w:r>
                </w:p>
                <w:p w14:paraId="65BE2314" w14:textId="77777777" w:rsidR="002E0A2D" w:rsidRDefault="002E0A2D">
                  <w:pPr>
                    <w:spacing w:line="160" w:lineRule="exact"/>
                    <w:jc w:val="left"/>
                    <w:rPr>
                      <w:rFonts w:cs="Miriam" w:hint="cs"/>
                      <w:noProof/>
                      <w:szCs w:val="18"/>
                      <w:rtl/>
                    </w:rPr>
                  </w:pPr>
                  <w:r>
                    <w:rPr>
                      <w:rFonts w:cs="Miriam" w:hint="cs"/>
                      <w:noProof/>
                      <w:szCs w:val="18"/>
                      <w:rtl/>
                    </w:rPr>
                    <w:t xml:space="preserve">(תיקון מס' 4) </w:t>
                  </w:r>
                  <w:r>
                    <w:rPr>
                      <w:rFonts w:cs="Miriam"/>
                      <w:noProof/>
                      <w:szCs w:val="18"/>
                      <w:rtl/>
                    </w:rPr>
                    <w:br/>
                  </w:r>
                  <w:r>
                    <w:rPr>
                      <w:rFonts w:cs="Miriam" w:hint="cs"/>
                      <w:noProof/>
                      <w:szCs w:val="18"/>
                      <w:rtl/>
                    </w:rPr>
                    <w:t>תש"ל-1970</w:t>
                  </w:r>
                </w:p>
              </w:txbxContent>
            </v:textbox>
            <w10:anchorlock/>
          </v:rect>
        </w:pict>
      </w:r>
      <w:r>
        <w:rPr>
          <w:rStyle w:val="big-number"/>
          <w:rtl/>
        </w:rPr>
        <w:t>52</w:t>
      </w:r>
      <w:r>
        <w:rPr>
          <w:rStyle w:val="default"/>
          <w:rFonts w:cs="FrankRuehl"/>
          <w:rtl/>
        </w:rPr>
        <w:t>י</w:t>
      </w:r>
      <w:r>
        <w:rPr>
          <w:rStyle w:val="default"/>
          <w:rFonts w:cs="FrankRuehl" w:hint="cs"/>
          <w:rtl/>
        </w:rPr>
        <w:t>א.</w:t>
      </w:r>
      <w:r>
        <w:rPr>
          <w:rStyle w:val="default"/>
          <w:rFonts w:cs="FrankRuehl"/>
          <w:rtl/>
        </w:rPr>
        <w:tab/>
      </w:r>
      <w:r>
        <w:rPr>
          <w:rStyle w:val="default"/>
          <w:rFonts w:cs="FrankRuehl" w:hint="cs"/>
          <w:rtl/>
        </w:rPr>
        <w:t xml:space="preserve">העובר על הוראה מהוראות חלק זה או על תקנה שהותקנה לפיו, דינו </w:t>
      </w:r>
      <w:r w:rsidR="00754675">
        <w:rPr>
          <w:rStyle w:val="default"/>
          <w:rFonts w:cs="FrankRuehl" w:hint="cs"/>
          <w:rtl/>
        </w:rPr>
        <w:t>-</w:t>
      </w:r>
      <w:r>
        <w:rPr>
          <w:rStyle w:val="default"/>
          <w:rFonts w:cs="FrankRuehl" w:hint="cs"/>
          <w:rtl/>
        </w:rPr>
        <w:t xml:space="preserve"> מא</w:t>
      </w:r>
      <w:r>
        <w:rPr>
          <w:rStyle w:val="default"/>
          <w:rFonts w:cs="FrankRuehl"/>
          <w:rtl/>
        </w:rPr>
        <w:t>ס</w:t>
      </w:r>
      <w:r>
        <w:rPr>
          <w:rStyle w:val="default"/>
          <w:rFonts w:cs="FrankRuehl" w:hint="cs"/>
          <w:rtl/>
        </w:rPr>
        <w:t xml:space="preserve">ר ששה חדשים או קנס 5,000 לירות, ובעבירה נמשכת </w:t>
      </w:r>
      <w:r w:rsidR="00754675">
        <w:rPr>
          <w:rStyle w:val="default"/>
          <w:rFonts w:cs="FrankRuehl" w:hint="cs"/>
          <w:rtl/>
        </w:rPr>
        <w:t>-</w:t>
      </w:r>
      <w:r>
        <w:rPr>
          <w:rStyle w:val="default"/>
          <w:rFonts w:cs="FrankRuehl" w:hint="cs"/>
          <w:rtl/>
        </w:rPr>
        <w:t xml:space="preserve"> קנס נוסף 100 לירות לכל יום שבו נמשכה העבירה.</w:t>
      </w:r>
    </w:p>
    <w:p w14:paraId="0EFBC182" w14:textId="77777777" w:rsidR="00443EEF" w:rsidRPr="007C7E23" w:rsidRDefault="00443EEF" w:rsidP="00443EEF">
      <w:pPr>
        <w:pStyle w:val="P00"/>
        <w:spacing w:before="0"/>
        <w:ind w:left="0" w:right="1134"/>
        <w:rPr>
          <w:rFonts w:hint="cs"/>
          <w:b/>
          <w:bCs/>
          <w:vanish/>
          <w:szCs w:val="20"/>
          <w:shd w:val="clear" w:color="auto" w:fill="FFFF99"/>
          <w:rtl/>
        </w:rPr>
      </w:pPr>
      <w:bookmarkStart w:id="198" w:name="Rov201"/>
      <w:r w:rsidRPr="007C7E23">
        <w:rPr>
          <w:rFonts w:hint="cs"/>
          <w:vanish/>
          <w:color w:val="FF0000"/>
          <w:szCs w:val="20"/>
          <w:shd w:val="clear" w:color="auto" w:fill="FFFF99"/>
          <w:rtl/>
        </w:rPr>
        <w:t>מיום 1.7.1970</w:t>
      </w:r>
    </w:p>
    <w:p w14:paraId="6B3B46E8" w14:textId="77777777" w:rsidR="00443EEF" w:rsidRPr="007C7E23" w:rsidRDefault="00760C86" w:rsidP="00443EEF">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4</w:t>
      </w:r>
    </w:p>
    <w:p w14:paraId="5C1C1257" w14:textId="77777777" w:rsidR="00443EEF" w:rsidRPr="007C7E23" w:rsidRDefault="00443EEF" w:rsidP="00443EE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7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 מס' 596</w:t>
        </w:r>
      </w:hyperlink>
      <w:r w:rsidRPr="007C7E23">
        <w:rPr>
          <w:rFonts w:hint="cs"/>
          <w:vanish/>
          <w:sz w:val="20"/>
          <w:szCs w:val="20"/>
          <w:shd w:val="clear" w:color="auto" w:fill="FFFF99"/>
          <w:rtl/>
        </w:rPr>
        <w:t xml:space="preserve"> מיום 1.7.1970 עמ' 102 (</w:t>
      </w:r>
      <w:hyperlink r:id="rId278" w:history="1">
        <w:r w:rsidRPr="007C7E23">
          <w:rPr>
            <w:rStyle w:val="Hyperlink"/>
            <w:rFonts w:hint="cs"/>
            <w:vanish/>
            <w:sz w:val="20"/>
            <w:szCs w:val="20"/>
            <w:shd w:val="clear" w:color="auto" w:fill="FFFF99"/>
            <w:rtl/>
          </w:rPr>
          <w:t>ה"ח 809</w:t>
        </w:r>
      </w:hyperlink>
      <w:r w:rsidRPr="007C7E23">
        <w:rPr>
          <w:rFonts w:hint="cs"/>
          <w:vanish/>
          <w:sz w:val="20"/>
          <w:szCs w:val="20"/>
          <w:shd w:val="clear" w:color="auto" w:fill="FFFF99"/>
          <w:rtl/>
        </w:rPr>
        <w:t>)</w:t>
      </w:r>
    </w:p>
    <w:p w14:paraId="3BF8685A" w14:textId="77777777" w:rsidR="00443EEF" w:rsidRPr="007E36BD" w:rsidRDefault="00443EEF" w:rsidP="007E36BD">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סעיף 52יא</w:t>
      </w:r>
      <w:bookmarkEnd w:id="198"/>
    </w:p>
    <w:p w14:paraId="43C808E1" w14:textId="77777777" w:rsidR="00D46DCD" w:rsidRDefault="00D46DCD">
      <w:pPr>
        <w:pStyle w:val="header-2"/>
        <w:ind w:left="0" w:right="1134"/>
        <w:rPr>
          <w:rtl/>
        </w:rPr>
      </w:pPr>
      <w:bookmarkStart w:id="199" w:name="hed29"/>
      <w:bookmarkEnd w:id="199"/>
      <w:r>
        <w:rPr>
          <w:rtl/>
        </w:rPr>
        <w:t>ח</w:t>
      </w:r>
      <w:r>
        <w:rPr>
          <w:rFonts w:hint="cs"/>
          <w:rtl/>
        </w:rPr>
        <w:t>לק ו'</w:t>
      </w:r>
    </w:p>
    <w:p w14:paraId="6C0984D0" w14:textId="77777777" w:rsidR="00D46DCD" w:rsidRPr="007E36BD" w:rsidRDefault="00D46DCD">
      <w:pPr>
        <w:pStyle w:val="medium-header"/>
        <w:keepNext w:val="0"/>
        <w:keepLines w:val="0"/>
        <w:ind w:left="0" w:right="1134"/>
        <w:rPr>
          <w:rFonts w:hint="cs"/>
          <w:rtl/>
        </w:rPr>
      </w:pPr>
      <w:r w:rsidRPr="007E36BD">
        <w:rPr>
          <w:lang w:val="he-IL"/>
        </w:rPr>
        <w:pict w14:anchorId="6B650886">
          <v:rect id="_x0000_s2155" style="position:absolute;left:0;text-align:left;margin-left:464.5pt;margin-top:8.05pt;width:75.05pt;height:23.65pt;z-index:251637760" o:allowincell="f" filled="f" stroked="f" strokecolor="lime" strokeweight=".25pt">
            <v:textbox inset="0,0,0,0">
              <w:txbxContent>
                <w:p w14:paraId="2A14E2E1" w14:textId="77777777" w:rsidR="002E0A2D" w:rsidRDefault="002E0A2D">
                  <w:pPr>
                    <w:spacing w:line="160" w:lineRule="exact"/>
                    <w:jc w:val="left"/>
                    <w:rPr>
                      <w:rFonts w:cs="Miriam"/>
                      <w:noProof/>
                      <w:szCs w:val="18"/>
                      <w:rtl/>
                    </w:rPr>
                  </w:pPr>
                  <w:r>
                    <w:rPr>
                      <w:rFonts w:cs="Miriam" w:hint="cs"/>
                      <w:szCs w:val="18"/>
                      <w:rtl/>
                    </w:rPr>
                    <w:t>(תיקון מס' 11)</w:t>
                  </w:r>
                </w:p>
                <w:p w14:paraId="7E508C1B" w14:textId="77777777" w:rsidR="002E0A2D" w:rsidRDefault="002E0A2D" w:rsidP="00131428">
                  <w:pPr>
                    <w:spacing w:line="160" w:lineRule="exact"/>
                    <w:jc w:val="left"/>
                    <w:rPr>
                      <w:rFonts w:cs="Miriam"/>
                      <w:noProof/>
                      <w:szCs w:val="18"/>
                      <w:rtl/>
                    </w:rPr>
                  </w:pPr>
                  <w:r>
                    <w:rPr>
                      <w:rFonts w:cs="Miriam"/>
                      <w:szCs w:val="18"/>
                      <w:rtl/>
                    </w:rPr>
                    <w:t>ת</w:t>
                  </w:r>
                  <w:r>
                    <w:rPr>
                      <w:rFonts w:cs="Miriam" w:hint="cs"/>
                      <w:szCs w:val="18"/>
                      <w:rtl/>
                    </w:rPr>
                    <w:t>שנ"א-1991</w:t>
                  </w:r>
                </w:p>
              </w:txbxContent>
            </v:textbox>
            <w10:anchorlock/>
          </v:rect>
        </w:pict>
      </w:r>
      <w:r w:rsidRPr="007E36BD">
        <w:rPr>
          <w:rtl/>
        </w:rPr>
        <w:t>ה</w:t>
      </w:r>
      <w:r w:rsidRPr="007E36BD">
        <w:rPr>
          <w:rFonts w:hint="cs"/>
          <w:rtl/>
        </w:rPr>
        <w:t>וראות בדבר מפגעים</w:t>
      </w:r>
    </w:p>
    <w:p w14:paraId="4439210A" w14:textId="77777777" w:rsidR="00F33804" w:rsidRPr="007C7E23" w:rsidRDefault="00F33804" w:rsidP="00F33804">
      <w:pPr>
        <w:pStyle w:val="P00"/>
        <w:spacing w:before="0"/>
        <w:ind w:left="0" w:right="1134"/>
        <w:rPr>
          <w:rFonts w:hint="cs"/>
          <w:b/>
          <w:bCs/>
          <w:vanish/>
          <w:szCs w:val="20"/>
          <w:shd w:val="clear" w:color="auto" w:fill="FFFF99"/>
          <w:rtl/>
        </w:rPr>
      </w:pPr>
      <w:bookmarkStart w:id="200" w:name="Rov202"/>
      <w:r w:rsidRPr="007C7E23">
        <w:rPr>
          <w:rFonts w:hint="cs"/>
          <w:vanish/>
          <w:color w:val="FF0000"/>
          <w:szCs w:val="20"/>
          <w:shd w:val="clear" w:color="auto" w:fill="FFFF99"/>
          <w:rtl/>
        </w:rPr>
        <w:t>מיום 1.3.1991</w:t>
      </w:r>
    </w:p>
    <w:p w14:paraId="5EB551AD" w14:textId="77777777" w:rsidR="00F33804" w:rsidRPr="007C7E23" w:rsidRDefault="00F33804" w:rsidP="00F33804">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6D0B39E7" w14:textId="77777777" w:rsidR="00F33804" w:rsidRPr="007C7E23" w:rsidRDefault="00F33804" w:rsidP="00F3380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7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99 (</w:t>
      </w:r>
      <w:hyperlink r:id="rId280"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62B94DE0" w14:textId="77777777" w:rsidR="00F33804" w:rsidRPr="007E36BD" w:rsidRDefault="00F33804" w:rsidP="007E36BD">
      <w:pPr>
        <w:pStyle w:val="footnote"/>
        <w:tabs>
          <w:tab w:val="left" w:pos="624"/>
          <w:tab w:val="left" w:pos="1021"/>
          <w:tab w:val="left" w:pos="1474"/>
          <w:tab w:val="left" w:pos="1928"/>
          <w:tab w:val="left" w:pos="2381"/>
          <w:tab w:val="left" w:pos="2835"/>
          <w:tab w:val="right" w:leader="dot" w:pos="6259"/>
        </w:tabs>
        <w:spacing w:before="60"/>
        <w:ind w:left="0" w:right="1134"/>
        <w:rPr>
          <w:rFonts w:hint="cs"/>
          <w:sz w:val="2"/>
          <w:szCs w:val="2"/>
          <w:rtl/>
        </w:rPr>
      </w:pPr>
      <w:r w:rsidRPr="007C7E23">
        <w:rPr>
          <w:rFonts w:hint="cs"/>
          <w:vanish/>
          <w:shd w:val="clear" w:color="auto" w:fill="FFFF99"/>
          <w:rtl/>
        </w:rPr>
        <w:t xml:space="preserve">חלק ו' </w:t>
      </w:r>
      <w:r w:rsidRPr="007C7E23">
        <w:rPr>
          <w:vanish/>
          <w:shd w:val="clear" w:color="auto" w:fill="FFFF99"/>
          <w:rtl/>
        </w:rPr>
        <w:t>–</w:t>
      </w:r>
      <w:r w:rsidRPr="007C7E23">
        <w:rPr>
          <w:rFonts w:hint="cs"/>
          <w:vanish/>
          <w:shd w:val="clear" w:color="auto" w:fill="FFFF99"/>
          <w:rtl/>
        </w:rPr>
        <w:t xml:space="preserve"> </w:t>
      </w:r>
      <w:r w:rsidRPr="007C7E23">
        <w:rPr>
          <w:rFonts w:hint="cs"/>
          <w:strike/>
          <w:vanish/>
          <w:shd w:val="clear" w:color="auto" w:fill="FFFF99"/>
          <w:rtl/>
        </w:rPr>
        <w:t>הוראות סניטריות מפגעים</w:t>
      </w:r>
      <w:r w:rsidRPr="007C7E23">
        <w:rPr>
          <w:rFonts w:hint="cs"/>
          <w:vanish/>
          <w:shd w:val="clear" w:color="auto" w:fill="FFFF99"/>
          <w:rtl/>
        </w:rPr>
        <w:t xml:space="preserve"> </w:t>
      </w:r>
      <w:r w:rsidRPr="007C7E23">
        <w:rPr>
          <w:rFonts w:hint="cs"/>
          <w:vanish/>
          <w:u w:val="single"/>
          <w:shd w:val="clear" w:color="auto" w:fill="FFFF99"/>
          <w:rtl/>
        </w:rPr>
        <w:t>הוראות בדבר מפגעים</w:t>
      </w:r>
      <w:bookmarkEnd w:id="200"/>
    </w:p>
    <w:p w14:paraId="79ED670F" w14:textId="77777777" w:rsidR="00D46DCD" w:rsidRDefault="00D46DCD" w:rsidP="00196ED3">
      <w:pPr>
        <w:pStyle w:val="P00"/>
        <w:spacing w:before="72"/>
        <w:ind w:left="0" w:right="1134"/>
        <w:rPr>
          <w:rStyle w:val="default"/>
          <w:rFonts w:cs="FrankRuehl"/>
          <w:rtl/>
        </w:rPr>
      </w:pPr>
      <w:bookmarkStart w:id="201" w:name="Seif65"/>
      <w:bookmarkEnd w:id="201"/>
      <w:r>
        <w:rPr>
          <w:lang w:val="he-IL"/>
        </w:rPr>
        <w:pict w14:anchorId="1E04F17F">
          <v:rect id="_x0000_s2156" style="position:absolute;left:0;text-align:left;margin-left:464.5pt;margin-top:8.05pt;width:75.05pt;height:13.65pt;z-index:251638784" o:allowincell="f" filled="f" stroked="f" strokecolor="lime" strokeweight=".25pt">
            <v:textbox inset="0,0,0,0">
              <w:txbxContent>
                <w:p w14:paraId="0DBDCE27" w14:textId="77777777" w:rsidR="002E0A2D" w:rsidRDefault="002E0A2D">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tl/>
        </w:rPr>
        <w:t>53.</w:t>
      </w:r>
      <w:r>
        <w:rPr>
          <w:rStyle w:val="big-number"/>
          <w:rtl/>
        </w:rPr>
        <w:tab/>
      </w:r>
      <w:r>
        <w:rPr>
          <w:rStyle w:val="default"/>
          <w:rFonts w:cs="FrankRuehl"/>
          <w:rtl/>
        </w:rPr>
        <w:t>ל</w:t>
      </w:r>
      <w:r>
        <w:rPr>
          <w:rStyle w:val="default"/>
          <w:rFonts w:cs="FrankRuehl" w:hint="cs"/>
          <w:rtl/>
        </w:rPr>
        <w:t>צורך חלק זה של פקודה זאת רואים את הדברים דלקמן כמפגעים:</w:t>
      </w:r>
    </w:p>
    <w:p w14:paraId="23979EBD"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מקום או חל</w:t>
      </w:r>
      <w:r>
        <w:rPr>
          <w:rStyle w:val="default"/>
          <w:rFonts w:cs="FrankRuehl"/>
          <w:rtl/>
        </w:rPr>
        <w:t>ק</w:t>
      </w:r>
      <w:r>
        <w:rPr>
          <w:rStyle w:val="default"/>
          <w:rFonts w:cs="FrankRuehl" w:hint="cs"/>
          <w:rtl/>
        </w:rPr>
        <w:t xml:space="preserve"> הימנו שמבנהו או מצבו או אופן שימושו מזיקים לבריאות או מסכנים את הבריאות; </w:t>
      </w:r>
    </w:p>
    <w:p w14:paraId="0AB18EE8"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רחוב, בריכה, מזחילה, חפירה, תעלה, אמת-מים, קערית-שופכין, בור, בית-כסא, בית-כבוד, משתנה, בור שופכין, ביב, תעלת ניקוז, בור-צואה, או בור-אפר, או בית קיבול לכל מיני אשפה ודומן ש</w:t>
      </w:r>
      <w:r>
        <w:rPr>
          <w:rStyle w:val="default"/>
          <w:rFonts w:cs="FrankRuehl"/>
          <w:rtl/>
        </w:rPr>
        <w:t>ר</w:t>
      </w:r>
      <w:r>
        <w:rPr>
          <w:rStyle w:val="default"/>
          <w:rFonts w:cs="FrankRuehl" w:hint="cs"/>
          <w:rtl/>
        </w:rPr>
        <w:t>יחם נודף או הנמצאים במצב כזה או במקום כזה שהם מזיקים לבריאות או מסכנים את הבריאות;</w:t>
      </w:r>
    </w:p>
    <w:p w14:paraId="58C41061"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כל אורוה או רפת או בנין אחר למשכן כל בעל-חי או בעלי-חיים המוחזקים במקום כזה או באופן כזה שהם מזיקים לבריאות או מסכנים את הבריאות או כל בעל חי המוחזק במקום כזה או באופן </w:t>
      </w:r>
      <w:r>
        <w:rPr>
          <w:rStyle w:val="default"/>
          <w:rFonts w:cs="FrankRuehl"/>
          <w:rtl/>
        </w:rPr>
        <w:t>כ</w:t>
      </w:r>
      <w:r>
        <w:rPr>
          <w:rStyle w:val="default"/>
          <w:rFonts w:cs="FrankRuehl" w:hint="cs"/>
          <w:rtl/>
        </w:rPr>
        <w:t>זה או במספר כזה המזיק לבריאות או מסכן את הבריאות;</w:t>
      </w:r>
    </w:p>
    <w:p w14:paraId="74B5389E"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גל או ערימה, לרבות כל ערימה של אשפה מינרלית, המזיקים לבריאות או המסכנים את הבריאות; או כל ערימה של חומר שריחו נודף, אשפה, פסולת או זבל בתוך חמישים מטר מכל דרך ציבורית בכל מ</w:t>
      </w:r>
      <w:r>
        <w:rPr>
          <w:rStyle w:val="default"/>
          <w:rFonts w:cs="FrankRuehl"/>
          <w:rtl/>
        </w:rPr>
        <w:t>ק</w:t>
      </w:r>
      <w:r>
        <w:rPr>
          <w:rStyle w:val="default"/>
          <w:rFonts w:cs="FrankRuehl" w:hint="cs"/>
          <w:rtl/>
        </w:rPr>
        <w:t>ום שהוא; או כל חומר שריחו נודף, אשפה או פסולת, או זבל הנמצאים במכוניות משא או בקרונות העומדים או נמצאים בכל תחנה או מסילת ענף, או במקום אחר במסילת הברזל או בספינות, באופן שהם מזיקים לבריאות או מסכנים את הבריאות;</w:t>
      </w:r>
    </w:p>
    <w:p w14:paraId="674A0E5E" w14:textId="77777777" w:rsidR="00D46DCD" w:rsidRDefault="00D46DCD">
      <w:pPr>
        <w:pStyle w:val="P22"/>
        <w:spacing w:before="72"/>
        <w:ind w:left="1021" w:right="1134"/>
        <w:rPr>
          <w:rStyle w:val="default"/>
          <w:rFonts w:cs="FrankRuehl" w:hint="cs"/>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כל בית ספר, או כל בית חרושת, בית מלאכה </w:t>
      </w:r>
      <w:r>
        <w:rPr>
          <w:rStyle w:val="default"/>
          <w:rFonts w:cs="FrankRuehl"/>
          <w:rtl/>
        </w:rPr>
        <w:t>א</w:t>
      </w:r>
      <w:r>
        <w:rPr>
          <w:rStyle w:val="default"/>
          <w:rFonts w:cs="FrankRuehl" w:hint="cs"/>
          <w:rtl/>
        </w:rPr>
        <w:t xml:space="preserve">ו מקום עבודה </w:t>
      </w:r>
      <w:r w:rsidR="00754675">
        <w:rPr>
          <w:rStyle w:val="default"/>
          <w:rFonts w:cs="FrankRuehl"/>
          <w:rtl/>
        </w:rPr>
        <w:t>–</w:t>
      </w:r>
    </w:p>
    <w:p w14:paraId="1F16077D" w14:textId="77777777" w:rsidR="00D46DCD" w:rsidRDefault="00D46DCD">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 xml:space="preserve">שאינם מוחזקים במצב של נקיון ואינם נקיים משופכין היוצאים מכל ביב, בית-כסא, משתנה, או כל מקור אחר של שופכין בעלי ריח רע; או </w:t>
      </w:r>
    </w:p>
    <w:p w14:paraId="2B2A09FF" w14:textId="77777777" w:rsidR="00D46DCD" w:rsidRDefault="00D46DCD">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שאינם מאווררים באופן שיש בו כדי להפוך כל גאזים, אדים, אבק או שאר מיני זוהמא, המתהווים אגב העבודה הנעשית באו</w:t>
      </w:r>
      <w:r>
        <w:rPr>
          <w:rStyle w:val="default"/>
          <w:rFonts w:cs="FrankRuehl"/>
          <w:rtl/>
        </w:rPr>
        <w:t>ת</w:t>
      </w:r>
      <w:r>
        <w:rPr>
          <w:rStyle w:val="default"/>
          <w:rFonts w:cs="FrankRuehl" w:hint="cs"/>
          <w:rtl/>
        </w:rPr>
        <w:t>ם מקומות והמזיקים לבריאות או מסכנים את הבריאות לבלתי מזיקים ככל האפשר; או</w:t>
      </w:r>
    </w:p>
    <w:p w14:paraId="06CE4F56" w14:textId="77777777" w:rsidR="00D46DCD" w:rsidRDefault="00D46DCD">
      <w:pPr>
        <w:pStyle w:val="P33"/>
        <w:spacing w:before="72"/>
        <w:ind w:left="1474" w:right="113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tl/>
        </w:rPr>
        <w:tab/>
      </w:r>
      <w:r>
        <w:rPr>
          <w:rStyle w:val="default"/>
          <w:rFonts w:cs="FrankRuehl" w:hint="cs"/>
          <w:rtl/>
        </w:rPr>
        <w:t>שהצפיפות בהם בשעת העבודה גדולה עד כדי להזיק לבריאותם או לסכן את בריאותם של העובדים בהם;</w:t>
      </w:r>
    </w:p>
    <w:p w14:paraId="33C64599"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כל עבודה, חרושת, מלאכה או עסק המזיקים לבריאות הסביבה או המתנהלים באופן המסכן את ברי</w:t>
      </w:r>
      <w:r>
        <w:rPr>
          <w:rStyle w:val="default"/>
          <w:rFonts w:cs="FrankRuehl"/>
          <w:rtl/>
        </w:rPr>
        <w:t>א</w:t>
      </w:r>
      <w:r>
        <w:rPr>
          <w:rStyle w:val="default"/>
          <w:rFonts w:cs="FrankRuehl" w:hint="cs"/>
          <w:rtl/>
        </w:rPr>
        <w:t>ותם של העובדים בהם;</w:t>
      </w:r>
    </w:p>
    <w:p w14:paraId="5868D0A1"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כל בית או חלק מבית אשר מפאת הצפיפות שבהם או מפאת מקום הימצאם הם מזיקים לבריאותם או מסכנים את בריאותם של הדיירים;</w:t>
      </w:r>
    </w:p>
    <w:p w14:paraId="4818865B"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כל בתים, צריפים, אוהלים, קרונות, או סככות, בין שהם משמשים בתי דירה או רפתות ובין שהם משמשים לכל צורך אחר, המזיקים </w:t>
      </w:r>
      <w:r>
        <w:rPr>
          <w:rStyle w:val="default"/>
          <w:rFonts w:cs="FrankRuehl"/>
          <w:rtl/>
        </w:rPr>
        <w:t>ל</w:t>
      </w:r>
      <w:r>
        <w:rPr>
          <w:rStyle w:val="default"/>
          <w:rFonts w:cs="FrankRuehl" w:hint="cs"/>
          <w:rtl/>
        </w:rPr>
        <w:t xml:space="preserve">בריאות או המסכנים את הבריאות, אם מחמת הצפיפות באותם בתים, צריפים, אוהלים, קרונות או סככות ואם מחמת חוסר ביוב או אי האפשרות לנקותם או מחמת כלי סיבה אחרת; </w:t>
      </w:r>
    </w:p>
    <w:p w14:paraId="6FE7310A" w14:textId="77777777" w:rsidR="00D46DCD" w:rsidRDefault="00D46DCD">
      <w:pPr>
        <w:pStyle w:val="P22"/>
        <w:spacing w:before="72"/>
        <w:ind w:left="1021" w:right="1134"/>
        <w:rPr>
          <w:rStyle w:val="default"/>
          <w:rFonts w:cs="FrankRuehl" w:hint="cs"/>
          <w:rtl/>
        </w:rPr>
      </w:pPr>
      <w:r>
        <w:rPr>
          <w:lang w:val="he-IL"/>
        </w:rPr>
        <w:pict w14:anchorId="3EB14F82">
          <v:rect id="_x0000_s2157" style="position:absolute;left:0;text-align:left;margin-left:464.5pt;margin-top:8.05pt;width:75.05pt;height:38pt;z-index:251639808" o:allowincell="f" filled="f" stroked="f" strokecolor="lime" strokeweight=".25pt">
            <v:textbox inset="0,0,0,0">
              <w:txbxContent>
                <w:p w14:paraId="4E674B33" w14:textId="77777777" w:rsidR="002E0A2D" w:rsidRDefault="002E0A2D">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תשל"ג-1973</w:t>
                  </w:r>
                </w:p>
                <w:p w14:paraId="6BBCC29C" w14:textId="77777777" w:rsidR="002E0A2D" w:rsidRDefault="002E0A2D">
                  <w:pPr>
                    <w:spacing w:line="160" w:lineRule="exact"/>
                    <w:jc w:val="left"/>
                    <w:rPr>
                      <w:rFonts w:cs="Miriam"/>
                      <w:noProof/>
                      <w:szCs w:val="18"/>
                      <w:rtl/>
                    </w:rPr>
                  </w:pPr>
                  <w:r>
                    <w:rPr>
                      <w:rFonts w:cs="Miriam" w:hint="cs"/>
                      <w:szCs w:val="18"/>
                      <w:rtl/>
                    </w:rPr>
                    <w:t>(תיקון מס' 11)</w:t>
                  </w:r>
                </w:p>
                <w:p w14:paraId="4382C7C4" w14:textId="77777777" w:rsidR="002E0A2D" w:rsidRDefault="002E0A2D" w:rsidP="00131428">
                  <w:pPr>
                    <w:spacing w:line="160" w:lineRule="exact"/>
                    <w:jc w:val="left"/>
                    <w:rPr>
                      <w:rFonts w:cs="Miriam"/>
                      <w:noProof/>
                      <w:szCs w:val="18"/>
                      <w:rtl/>
                    </w:rPr>
                  </w:pPr>
                  <w:r>
                    <w:rPr>
                      <w:rFonts w:cs="Miriam"/>
                      <w:szCs w:val="18"/>
                      <w:rtl/>
                    </w:rPr>
                    <w:t>ת</w:t>
                  </w:r>
                  <w:r>
                    <w:rPr>
                      <w:rFonts w:cs="Miriam" w:hint="cs"/>
                      <w:szCs w:val="18"/>
                      <w:rtl/>
                    </w:rPr>
                    <w:t>שנ"א-1991</w:t>
                  </w:r>
                </w:p>
              </w:txbxContent>
            </v:textbox>
            <w10:anchorlock/>
          </v:rect>
        </w:pict>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כל בנין שלדעת ממונה על איכות הסביבה בכיר נעש</w:t>
      </w:r>
      <w:r>
        <w:rPr>
          <w:rStyle w:val="default"/>
          <w:rFonts w:cs="FrankRuehl"/>
          <w:rtl/>
        </w:rPr>
        <w:t>ה</w:t>
      </w:r>
      <w:r>
        <w:rPr>
          <w:rStyle w:val="default"/>
          <w:rFonts w:cs="FrankRuehl" w:hint="cs"/>
          <w:rtl/>
        </w:rPr>
        <w:t xml:space="preserve"> בלתי סניטרי מחמת שהוא משמש לכל אדם לצורך דירת-ארעי;</w:t>
      </w:r>
    </w:p>
    <w:p w14:paraId="135140A0" w14:textId="77777777" w:rsidR="00667B39" w:rsidRPr="007C7E23" w:rsidRDefault="00667B39" w:rsidP="00667B39">
      <w:pPr>
        <w:pStyle w:val="P00"/>
        <w:spacing w:before="0"/>
        <w:ind w:left="1021" w:right="1134"/>
        <w:rPr>
          <w:rFonts w:hint="cs"/>
          <w:b/>
          <w:bCs/>
          <w:vanish/>
          <w:szCs w:val="20"/>
          <w:shd w:val="clear" w:color="auto" w:fill="FFFF99"/>
          <w:rtl/>
        </w:rPr>
      </w:pPr>
      <w:bookmarkStart w:id="202" w:name="Rov203"/>
      <w:r w:rsidRPr="007C7E23">
        <w:rPr>
          <w:rFonts w:hint="cs"/>
          <w:vanish/>
          <w:color w:val="FF0000"/>
          <w:szCs w:val="20"/>
          <w:shd w:val="clear" w:color="auto" w:fill="FFFF99"/>
          <w:rtl/>
        </w:rPr>
        <w:t>מיום 27.7.1973</w:t>
      </w:r>
    </w:p>
    <w:p w14:paraId="2F28F47F" w14:textId="77777777" w:rsidR="00667B39" w:rsidRPr="007C7E23" w:rsidRDefault="00667B39" w:rsidP="00AB25BD">
      <w:pPr>
        <w:pStyle w:val="P00"/>
        <w:spacing w:before="0"/>
        <w:ind w:left="1021"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003300" w:rsidRPr="007C7E23">
        <w:rPr>
          <w:rFonts w:hint="cs"/>
          <w:b/>
          <w:bCs/>
          <w:vanish/>
          <w:szCs w:val="20"/>
          <w:shd w:val="clear" w:color="auto" w:fill="FFFF99"/>
          <w:rtl/>
        </w:rPr>
        <w:t>5</w:t>
      </w:r>
    </w:p>
    <w:p w14:paraId="513872B8" w14:textId="77777777" w:rsidR="00667B39" w:rsidRPr="007C7E23" w:rsidRDefault="00667B39" w:rsidP="00667B39">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28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232 (</w:t>
      </w:r>
      <w:hyperlink r:id="rId282"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7D95DABA" w14:textId="77777777" w:rsidR="008A7FA0" w:rsidRPr="007C7E23" w:rsidRDefault="00667B39" w:rsidP="00667B39">
      <w:pPr>
        <w:pStyle w:val="P22"/>
        <w:ind w:left="1021"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(ט)</w:t>
      </w:r>
      <w:r w:rsidRPr="007C7E23">
        <w:rPr>
          <w:rStyle w:val="default"/>
          <w:rFonts w:cs="FrankRuehl" w:hint="cs"/>
          <w:vanish/>
          <w:sz w:val="22"/>
          <w:szCs w:val="22"/>
          <w:shd w:val="clear" w:color="auto" w:fill="FFFF99"/>
          <w:rtl/>
        </w:rPr>
        <w:tab/>
        <w:t xml:space="preserve">כל בנין שלדעת </w:t>
      </w:r>
      <w:r w:rsidRPr="007C7E23">
        <w:rPr>
          <w:rStyle w:val="default"/>
          <w:rFonts w:cs="FrankRuehl" w:hint="cs"/>
          <w:strike/>
          <w:vanish/>
          <w:sz w:val="22"/>
          <w:szCs w:val="22"/>
          <w:shd w:val="clear" w:color="auto" w:fill="FFFF99"/>
          <w:rtl/>
        </w:rPr>
        <w:t>רופא ממשלתי ראשון</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רופא מחוזי</w:t>
      </w:r>
      <w:r w:rsidRPr="007C7E23">
        <w:rPr>
          <w:rStyle w:val="default"/>
          <w:rFonts w:cs="FrankRuehl" w:hint="cs"/>
          <w:vanish/>
          <w:sz w:val="22"/>
          <w:szCs w:val="22"/>
          <w:shd w:val="clear" w:color="auto" w:fill="FFFF99"/>
          <w:rtl/>
        </w:rPr>
        <w:t xml:space="preserve"> נעשה בלתי סניטרי מחמת שהוא משמש לכל אדם לצורך דירת-ארעי;</w:t>
      </w:r>
    </w:p>
    <w:p w14:paraId="78F50242" w14:textId="77777777" w:rsidR="00C2069C" w:rsidRPr="007C7E23" w:rsidRDefault="00C2069C" w:rsidP="00C2069C">
      <w:pPr>
        <w:pStyle w:val="P00"/>
        <w:spacing w:before="0"/>
        <w:ind w:left="1021" w:right="1134"/>
        <w:rPr>
          <w:rFonts w:hint="cs"/>
          <w:vanish/>
          <w:color w:val="FF0000"/>
          <w:szCs w:val="20"/>
          <w:shd w:val="clear" w:color="auto" w:fill="FFFF99"/>
          <w:rtl/>
        </w:rPr>
      </w:pPr>
    </w:p>
    <w:p w14:paraId="6A64A55F" w14:textId="77777777" w:rsidR="00C2069C" w:rsidRPr="007C7E23" w:rsidRDefault="00C2069C" w:rsidP="00C2069C">
      <w:pPr>
        <w:pStyle w:val="P00"/>
        <w:spacing w:before="0"/>
        <w:ind w:left="1021" w:right="1134"/>
        <w:rPr>
          <w:rFonts w:hint="cs"/>
          <w:b/>
          <w:bCs/>
          <w:vanish/>
          <w:szCs w:val="20"/>
          <w:shd w:val="clear" w:color="auto" w:fill="FFFF99"/>
          <w:rtl/>
        </w:rPr>
      </w:pPr>
      <w:r w:rsidRPr="007C7E23">
        <w:rPr>
          <w:rFonts w:hint="cs"/>
          <w:vanish/>
          <w:color w:val="FF0000"/>
          <w:szCs w:val="20"/>
          <w:shd w:val="clear" w:color="auto" w:fill="FFFF99"/>
          <w:rtl/>
        </w:rPr>
        <w:t>מיום 1.3.1991</w:t>
      </w:r>
    </w:p>
    <w:p w14:paraId="3229100B" w14:textId="77777777" w:rsidR="00C2069C" w:rsidRPr="007C7E23" w:rsidRDefault="00C2069C" w:rsidP="00C2069C">
      <w:pPr>
        <w:pStyle w:val="P00"/>
        <w:spacing w:before="0"/>
        <w:ind w:left="1021" w:right="1134"/>
        <w:rPr>
          <w:rFonts w:hint="cs"/>
          <w:b/>
          <w:bCs/>
          <w:vanish/>
          <w:szCs w:val="20"/>
          <w:shd w:val="clear" w:color="auto" w:fill="FFFF99"/>
          <w:rtl/>
        </w:rPr>
      </w:pPr>
      <w:r w:rsidRPr="007C7E23">
        <w:rPr>
          <w:rFonts w:hint="cs"/>
          <w:b/>
          <w:bCs/>
          <w:vanish/>
          <w:szCs w:val="20"/>
          <w:shd w:val="clear" w:color="auto" w:fill="FFFF99"/>
          <w:rtl/>
        </w:rPr>
        <w:t>תיקון מס' 11</w:t>
      </w:r>
    </w:p>
    <w:p w14:paraId="6C594A5D" w14:textId="77777777" w:rsidR="00C2069C" w:rsidRPr="007C7E23" w:rsidRDefault="00C2069C" w:rsidP="00C2069C">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28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99 (</w:t>
      </w:r>
      <w:hyperlink r:id="rId284"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3886BFDB" w14:textId="77777777" w:rsidR="00E137D1" w:rsidRPr="007F7540" w:rsidRDefault="00E137D1" w:rsidP="007F7540">
      <w:pPr>
        <w:pStyle w:val="P22"/>
        <w:ind w:left="1021" w:right="1134"/>
        <w:rPr>
          <w:rStyle w:val="default"/>
          <w:rFonts w:cs="FrankRuehl" w:hint="cs"/>
          <w:sz w:val="2"/>
          <w:szCs w:val="2"/>
          <w:rtl/>
        </w:rPr>
      </w:pPr>
      <w:r w:rsidRPr="007C7E23">
        <w:rPr>
          <w:rStyle w:val="default"/>
          <w:rFonts w:cs="FrankRuehl" w:hint="cs"/>
          <w:vanish/>
          <w:sz w:val="22"/>
          <w:szCs w:val="22"/>
          <w:shd w:val="clear" w:color="auto" w:fill="FFFF99"/>
          <w:rtl/>
        </w:rPr>
        <w:t>(ט)</w:t>
      </w:r>
      <w:r w:rsidRPr="007C7E23">
        <w:rPr>
          <w:rStyle w:val="default"/>
          <w:rFonts w:cs="FrankRuehl" w:hint="cs"/>
          <w:vanish/>
          <w:sz w:val="22"/>
          <w:szCs w:val="22"/>
          <w:shd w:val="clear" w:color="auto" w:fill="FFFF99"/>
          <w:rtl/>
        </w:rPr>
        <w:tab/>
        <w:t xml:space="preserve">כל בנין שלדעת </w:t>
      </w:r>
      <w:r w:rsidRPr="007C7E23">
        <w:rPr>
          <w:rStyle w:val="default"/>
          <w:rFonts w:cs="FrankRuehl" w:hint="cs"/>
          <w:strike/>
          <w:vanish/>
          <w:sz w:val="22"/>
          <w:szCs w:val="22"/>
          <w:shd w:val="clear" w:color="auto" w:fill="FFFF99"/>
          <w:rtl/>
        </w:rPr>
        <w:t>רופא מחוזי</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ממונה על איכות הסביבה</w:t>
      </w:r>
      <w:r w:rsidRPr="007C7E23">
        <w:rPr>
          <w:rStyle w:val="default"/>
          <w:rFonts w:cs="FrankRuehl" w:hint="cs"/>
          <w:vanish/>
          <w:sz w:val="22"/>
          <w:szCs w:val="22"/>
          <w:shd w:val="clear" w:color="auto" w:fill="FFFF99"/>
          <w:rtl/>
        </w:rPr>
        <w:t xml:space="preserve"> נעשה בלתי סניטרי מחמת שהוא משמש לכל אדם לצורך דירת-ארעי;</w:t>
      </w:r>
      <w:bookmarkEnd w:id="202"/>
    </w:p>
    <w:p w14:paraId="247B07F5"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כל באר או הספקת מים, ציבוריות או פרטיות, המזיקות לבריאות או המסכנות את הבריאות;</w:t>
      </w:r>
    </w:p>
    <w:p w14:paraId="1EECFBDA"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כל אח או תנור וכל ארובה או מחפורת או משפך שאינם מכלים במידה האפשרית את העשן או את האדים הנוצרים ע"י האיכול, או המ</w:t>
      </w:r>
      <w:r>
        <w:rPr>
          <w:rStyle w:val="default"/>
          <w:rFonts w:cs="FrankRuehl"/>
          <w:rtl/>
        </w:rPr>
        <w:t>ו</w:t>
      </w:r>
      <w:r>
        <w:rPr>
          <w:rStyle w:val="default"/>
          <w:rFonts w:cs="FrankRuehl" w:hint="cs"/>
          <w:rtl/>
        </w:rPr>
        <w:t>ציאים עשן בכמות שיש בה כדי להזיק לבריאות או לסכן את הבריאות; ולצורך פקודה זו, עשן כולל אדים, גאזים, פיח, אפר, אבק וכל חומר או חלקיקים הפורחים באויר;</w:t>
      </w:r>
    </w:p>
    <w:p w14:paraId="0486965E"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 xml:space="preserve">כל בור או חפירה אשר מחמת קיומם או שימושם הם מזיקים לבריאות או מסכנים את הבריאות, או שהם עלולים להזיק </w:t>
      </w:r>
      <w:r>
        <w:rPr>
          <w:rStyle w:val="default"/>
          <w:rFonts w:cs="FrankRuehl"/>
          <w:rtl/>
        </w:rPr>
        <w:t>ל</w:t>
      </w:r>
      <w:r>
        <w:rPr>
          <w:rStyle w:val="default"/>
          <w:rFonts w:cs="FrankRuehl" w:hint="cs"/>
          <w:rtl/>
        </w:rPr>
        <w:t xml:space="preserve">בריאות או לסכן את הבריאות; </w:t>
      </w:r>
    </w:p>
    <w:p w14:paraId="3A434228" w14:textId="77777777" w:rsidR="00D46DCD" w:rsidRDefault="00D46DCD">
      <w:pPr>
        <w:pStyle w:val="P22"/>
        <w:spacing w:before="72"/>
        <w:ind w:left="1021" w:right="1134"/>
        <w:rPr>
          <w:rStyle w:val="default"/>
          <w:rFonts w:cs="FrankRuehl" w:hint="cs"/>
          <w:rtl/>
        </w:rPr>
      </w:pPr>
      <w:r>
        <w:rPr>
          <w:rStyle w:val="default"/>
          <w:rFonts w:cs="FrankRuehl"/>
          <w:rtl/>
        </w:rPr>
        <w:t>(</w:t>
      </w:r>
      <w:r>
        <w:rPr>
          <w:rStyle w:val="default"/>
          <w:rFonts w:cs="FrankRuehl" w:hint="cs"/>
          <w:rtl/>
        </w:rPr>
        <w:t>יג)</w:t>
      </w:r>
      <w:r>
        <w:rPr>
          <w:rStyle w:val="default"/>
          <w:rFonts w:cs="FrankRuehl"/>
          <w:rtl/>
        </w:rPr>
        <w:tab/>
      </w:r>
      <w:r>
        <w:rPr>
          <w:rStyle w:val="default"/>
          <w:rFonts w:cs="FrankRuehl" w:hint="cs"/>
          <w:rtl/>
        </w:rPr>
        <w:t>כל בית עלמין, או בית קברות אשר מחמת צפיפותם או מקום הימצאם או אופן הנהלתם, הם מהווים מפגע או הם מזיקים לבריא</w:t>
      </w:r>
      <w:r w:rsidR="00754675">
        <w:rPr>
          <w:rStyle w:val="default"/>
          <w:rFonts w:cs="FrankRuehl" w:hint="cs"/>
          <w:rtl/>
        </w:rPr>
        <w:t>ות או מסכנים את הבריאות; בתנאי:-</w:t>
      </w:r>
    </w:p>
    <w:p w14:paraId="414DC03D" w14:textId="77777777" w:rsidR="00D46DCD" w:rsidRDefault="00D46DCD">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 xml:space="preserve">שאין להטיל עונש על כל אדם בעד כל גל או ערימה הדרושים להנהלתם המוצלחת של כל </w:t>
      </w:r>
      <w:r>
        <w:rPr>
          <w:rStyle w:val="default"/>
          <w:rFonts w:cs="FrankRuehl"/>
          <w:rtl/>
        </w:rPr>
        <w:t>ע</w:t>
      </w:r>
      <w:r>
        <w:rPr>
          <w:rStyle w:val="default"/>
          <w:rFonts w:cs="FrankRuehl" w:hint="cs"/>
          <w:rtl/>
        </w:rPr>
        <w:t>סק או תעשיה אם הוכח כדי הנחת דעתו של בית המשפט כי לא החזיקו את הגל או את הערימה יותר מכפי שדרוש לצרכי העסק או התעשיה וכי נקטו באמצעים הטובים ביותר למניעת נזק לבריאות הציבור ע"י חמרים אלה;</w:t>
      </w:r>
    </w:p>
    <w:p w14:paraId="5ED4B77B" w14:textId="77777777" w:rsidR="00D46DCD" w:rsidRDefault="00D46DCD">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שאם הוזמן אדם להופיע בפני כל בית משפט בקשר עם מפגע הנוצר ע"י א</w:t>
      </w:r>
      <w:r>
        <w:rPr>
          <w:rStyle w:val="default"/>
          <w:rFonts w:cs="FrankRuehl"/>
          <w:rtl/>
        </w:rPr>
        <w:t>ח</w:t>
      </w:r>
      <w:r>
        <w:rPr>
          <w:rStyle w:val="default"/>
          <w:rFonts w:cs="FrankRuehl" w:hint="cs"/>
          <w:rtl/>
        </w:rPr>
        <w:t xml:space="preserve"> או תנור שאינם מכלים את העשן היוצא מחומר האיכול שמשתמשים בו באותו אח או תנור, יפסוק בית המשפט ששום מפגע לא נוצר בגדר מובנה של פקודה זו ויבטל את התלונה, אם הוברר לו כי אותו אח או תנור בנוי באופן שיכלה במידה האפשרית את כל העשן היוצא ממנו, בהתחשב עם טיב התע</w:t>
      </w:r>
      <w:r>
        <w:rPr>
          <w:rStyle w:val="default"/>
          <w:rFonts w:cs="FrankRuehl"/>
          <w:rtl/>
        </w:rPr>
        <w:t>שי</w:t>
      </w:r>
      <w:r>
        <w:rPr>
          <w:rStyle w:val="default"/>
          <w:rFonts w:cs="FrankRuehl" w:hint="cs"/>
          <w:rtl/>
        </w:rPr>
        <w:t xml:space="preserve">ה או המלאכה, וכי הממונה על האח או התנור השגיח עליהם השגחה מעולה. </w:t>
      </w:r>
    </w:p>
    <w:p w14:paraId="218FC2ED" w14:textId="77777777" w:rsidR="00D46DCD" w:rsidRDefault="00D46DCD" w:rsidP="005F217A">
      <w:pPr>
        <w:pStyle w:val="P22"/>
        <w:spacing w:before="72"/>
        <w:ind w:left="1021" w:right="1134"/>
        <w:rPr>
          <w:rStyle w:val="default"/>
          <w:rFonts w:cs="FrankRuehl" w:hint="cs"/>
          <w:rtl/>
        </w:rPr>
      </w:pPr>
      <w:r>
        <w:rPr>
          <w:lang w:val="he-IL"/>
        </w:rPr>
        <w:pict w14:anchorId="3343F4CF">
          <v:rect id="_x0000_s2158" style="position:absolute;left:0;text-align:left;margin-left:464.5pt;margin-top:8.05pt;width:75.05pt;height:50.8pt;z-index:251640832" o:allowincell="f" filled="f" stroked="f" strokecolor="lime" strokeweight=".25pt">
            <v:textbox inset="0,0,0,0">
              <w:txbxContent>
                <w:p w14:paraId="48264CA1" w14:textId="77777777" w:rsidR="002E0A2D" w:rsidRDefault="002E0A2D">
                  <w:pPr>
                    <w:spacing w:line="160" w:lineRule="exact"/>
                    <w:jc w:val="left"/>
                    <w:rPr>
                      <w:rFonts w:cs="Miriam"/>
                      <w:noProof/>
                      <w:szCs w:val="18"/>
                      <w:rtl/>
                    </w:rPr>
                  </w:pPr>
                  <w:r>
                    <w:rPr>
                      <w:rFonts w:cs="Miriam" w:hint="cs"/>
                      <w:szCs w:val="18"/>
                      <w:rtl/>
                    </w:rPr>
                    <w:t>(תיקון מס' 6)</w:t>
                  </w:r>
                </w:p>
                <w:p w14:paraId="00569E46"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ש"ם-1979</w:t>
                  </w:r>
                </w:p>
                <w:p w14:paraId="1602987B" w14:textId="77777777" w:rsidR="002E0A2D" w:rsidRDefault="002E0A2D">
                  <w:pPr>
                    <w:spacing w:line="160" w:lineRule="exact"/>
                    <w:jc w:val="left"/>
                    <w:rPr>
                      <w:rFonts w:cs="Miriam"/>
                      <w:noProof/>
                      <w:szCs w:val="18"/>
                      <w:rtl/>
                    </w:rPr>
                  </w:pPr>
                  <w:r>
                    <w:rPr>
                      <w:rFonts w:cs="Miriam" w:hint="cs"/>
                      <w:szCs w:val="18"/>
                      <w:rtl/>
                    </w:rPr>
                    <w:t>(תיקון מס' 11)</w:t>
                  </w:r>
                </w:p>
                <w:p w14:paraId="7CA0713C" w14:textId="77777777" w:rsidR="002E0A2D" w:rsidRDefault="002E0A2D" w:rsidP="00754675">
                  <w:pPr>
                    <w:spacing w:line="160" w:lineRule="exact"/>
                    <w:jc w:val="left"/>
                    <w:rPr>
                      <w:rFonts w:cs="Miriam" w:hint="cs"/>
                      <w:noProof/>
                      <w:szCs w:val="18"/>
                      <w:rtl/>
                    </w:rPr>
                  </w:pPr>
                  <w:r>
                    <w:rPr>
                      <w:rFonts w:cs="Miriam"/>
                      <w:szCs w:val="18"/>
                      <w:rtl/>
                    </w:rPr>
                    <w:t>ת</w:t>
                  </w:r>
                  <w:r>
                    <w:rPr>
                      <w:rFonts w:cs="Miriam" w:hint="cs"/>
                      <w:szCs w:val="18"/>
                      <w:rtl/>
                    </w:rPr>
                    <w:t>שנ"א-1991</w:t>
                  </w:r>
                </w:p>
                <w:p w14:paraId="32250F1A" w14:textId="77777777" w:rsidR="002E0A2D" w:rsidRDefault="002E0A2D" w:rsidP="00754675">
                  <w:pPr>
                    <w:spacing w:line="160" w:lineRule="exact"/>
                    <w:jc w:val="left"/>
                    <w:rPr>
                      <w:rFonts w:cs="Miriam" w:hint="cs"/>
                      <w:noProof/>
                      <w:szCs w:val="18"/>
                      <w:rtl/>
                    </w:rPr>
                  </w:pPr>
                  <w:r>
                    <w:rPr>
                      <w:rFonts w:cs="Miriam" w:hint="cs"/>
                      <w:noProof/>
                      <w:szCs w:val="18"/>
                      <w:rtl/>
                    </w:rPr>
                    <w:t>(תיקון מס' 21) תשס"ח-2008</w:t>
                  </w:r>
                </w:p>
              </w:txbxContent>
            </v:textbox>
            <w10:anchorlock/>
          </v:rect>
        </w:pict>
      </w:r>
      <w:r>
        <w:rPr>
          <w:rStyle w:val="default"/>
          <w:rFonts w:cs="FrankRuehl"/>
          <w:rtl/>
        </w:rPr>
        <w:t>(</w:t>
      </w:r>
      <w:r>
        <w:rPr>
          <w:rStyle w:val="default"/>
          <w:rFonts w:cs="FrankRuehl" w:hint="cs"/>
          <w:rtl/>
        </w:rPr>
        <w:t>יד)</w:t>
      </w:r>
      <w:r>
        <w:rPr>
          <w:rStyle w:val="default"/>
          <w:rFonts w:cs="FrankRuehl"/>
          <w:rtl/>
        </w:rPr>
        <w:tab/>
      </w:r>
      <w:r w:rsidR="005F217A">
        <w:rPr>
          <w:rStyle w:val="default"/>
          <w:rFonts w:cs="FrankRuehl" w:hint="cs"/>
          <w:rtl/>
        </w:rPr>
        <w:t>רעש וריח</w:t>
      </w:r>
      <w:r w:rsidRPr="00196ED3">
        <w:rPr>
          <w:rStyle w:val="default"/>
          <w:rFonts w:cs="FrankRuehl" w:hint="cs"/>
          <w:rtl/>
        </w:rPr>
        <w:t xml:space="preserve"> חזקים</w:t>
      </w:r>
      <w:r>
        <w:rPr>
          <w:rStyle w:val="default"/>
          <w:rFonts w:cs="FrankRuehl" w:hint="cs"/>
          <w:rtl/>
        </w:rPr>
        <w:t xml:space="preserve"> או בלתי סבירים</w:t>
      </w:r>
      <w:r>
        <w:rPr>
          <w:rStyle w:val="default"/>
          <w:rFonts w:cs="FrankRuehl"/>
          <w:rtl/>
        </w:rPr>
        <w:t xml:space="preserve"> </w:t>
      </w:r>
      <w:r>
        <w:rPr>
          <w:rStyle w:val="default"/>
          <w:rFonts w:cs="FrankRuehl" w:hint="cs"/>
          <w:rtl/>
        </w:rPr>
        <w:t>כמשמעותם לפי חוק למניעת מפגעים, תשכ"א</w:t>
      </w:r>
      <w:r w:rsidR="00754675">
        <w:rPr>
          <w:rStyle w:val="default"/>
          <w:rFonts w:cs="FrankRuehl" w:hint="cs"/>
          <w:rtl/>
        </w:rPr>
        <w:t>-</w:t>
      </w:r>
      <w:r>
        <w:rPr>
          <w:rStyle w:val="default"/>
          <w:rFonts w:cs="FrankRuehl" w:hint="cs"/>
          <w:rtl/>
        </w:rPr>
        <w:t>1961;</w:t>
      </w:r>
    </w:p>
    <w:p w14:paraId="2335BE63" w14:textId="77777777" w:rsidR="005F3904" w:rsidRPr="007C7E23" w:rsidRDefault="005F3904" w:rsidP="005F3904">
      <w:pPr>
        <w:pStyle w:val="P00"/>
        <w:spacing w:before="0"/>
        <w:ind w:left="1021" w:right="1134"/>
        <w:rPr>
          <w:rFonts w:hint="cs"/>
          <w:b/>
          <w:bCs/>
          <w:vanish/>
          <w:szCs w:val="20"/>
          <w:shd w:val="clear" w:color="auto" w:fill="FFFF99"/>
          <w:rtl/>
        </w:rPr>
      </w:pPr>
      <w:bookmarkStart w:id="203" w:name="Rov204"/>
      <w:r w:rsidRPr="007C7E23">
        <w:rPr>
          <w:rFonts w:hint="cs"/>
          <w:vanish/>
          <w:color w:val="FF0000"/>
          <w:szCs w:val="20"/>
          <w:shd w:val="clear" w:color="auto" w:fill="FFFF99"/>
          <w:rtl/>
        </w:rPr>
        <w:t>מיום 22.11.1979</w:t>
      </w:r>
    </w:p>
    <w:p w14:paraId="5FD5AFF5" w14:textId="77777777" w:rsidR="005F3904" w:rsidRPr="007C7E23" w:rsidRDefault="005F3904" w:rsidP="00AB25BD">
      <w:pPr>
        <w:pStyle w:val="P00"/>
        <w:spacing w:before="0"/>
        <w:ind w:left="1021"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DC0CD7" w:rsidRPr="007C7E23">
        <w:rPr>
          <w:rFonts w:hint="cs"/>
          <w:b/>
          <w:bCs/>
          <w:vanish/>
          <w:szCs w:val="20"/>
          <w:shd w:val="clear" w:color="auto" w:fill="FFFF99"/>
          <w:rtl/>
        </w:rPr>
        <w:t>6</w:t>
      </w:r>
    </w:p>
    <w:p w14:paraId="23CC3B99" w14:textId="77777777" w:rsidR="005F3904" w:rsidRPr="007C7E23" w:rsidRDefault="005F3904" w:rsidP="005F3904">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28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w:t>
        </w:r>
        <w:r w:rsidRPr="007C7E23">
          <w:rPr>
            <w:rStyle w:val="Hyperlink"/>
            <w:rFonts w:hint="cs"/>
            <w:vanish/>
            <w:sz w:val="20"/>
            <w:szCs w:val="20"/>
            <w:shd w:val="clear" w:color="auto" w:fill="FFFF99"/>
            <w:rtl/>
          </w:rPr>
          <w:t>ס</w:t>
        </w:r>
        <w:r w:rsidRPr="007C7E23">
          <w:rPr>
            <w:rStyle w:val="Hyperlink"/>
            <w:rFonts w:hint="cs"/>
            <w:vanish/>
            <w:sz w:val="20"/>
            <w:szCs w:val="20"/>
            <w:shd w:val="clear" w:color="auto" w:fill="FFFF99"/>
            <w:rtl/>
          </w:rPr>
          <w:t>' 946</w:t>
        </w:r>
      </w:hyperlink>
      <w:r w:rsidRPr="007C7E23">
        <w:rPr>
          <w:rFonts w:hint="cs"/>
          <w:vanish/>
          <w:sz w:val="20"/>
          <w:szCs w:val="20"/>
          <w:shd w:val="clear" w:color="auto" w:fill="FFFF99"/>
          <w:rtl/>
        </w:rPr>
        <w:t xml:space="preserve"> מיום 22.11.1979 עמ' 9 (</w:t>
      </w:r>
      <w:hyperlink r:id="rId286" w:history="1">
        <w:r w:rsidRPr="007C7E23">
          <w:rPr>
            <w:rStyle w:val="Hyperlink"/>
            <w:rFonts w:hint="cs"/>
            <w:vanish/>
            <w:sz w:val="20"/>
            <w:szCs w:val="20"/>
            <w:shd w:val="clear" w:color="auto" w:fill="FFFF99"/>
            <w:rtl/>
          </w:rPr>
          <w:t>ה"ח 1376</w:t>
        </w:r>
      </w:hyperlink>
      <w:r w:rsidRPr="007C7E23">
        <w:rPr>
          <w:rFonts w:hint="cs"/>
          <w:vanish/>
          <w:sz w:val="20"/>
          <w:szCs w:val="20"/>
          <w:shd w:val="clear" w:color="auto" w:fill="FFFF99"/>
          <w:rtl/>
        </w:rPr>
        <w:t>)</w:t>
      </w:r>
    </w:p>
    <w:p w14:paraId="6D171E24" w14:textId="77777777" w:rsidR="005F3904" w:rsidRPr="007C7E23" w:rsidRDefault="005F3904" w:rsidP="005F3904">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7C7E23">
        <w:rPr>
          <w:rFonts w:hint="cs"/>
          <w:b/>
          <w:bCs/>
          <w:vanish/>
          <w:sz w:val="20"/>
          <w:szCs w:val="20"/>
          <w:shd w:val="clear" w:color="auto" w:fill="FFFF99"/>
          <w:rtl/>
        </w:rPr>
        <w:t>הוספת פסקה 53(יד)</w:t>
      </w:r>
    </w:p>
    <w:p w14:paraId="2AEC48CF" w14:textId="77777777" w:rsidR="00CB587E" w:rsidRPr="007C7E23" w:rsidRDefault="00CB587E" w:rsidP="00CB587E">
      <w:pPr>
        <w:pStyle w:val="P00"/>
        <w:spacing w:before="0"/>
        <w:ind w:left="1021" w:right="1134"/>
        <w:rPr>
          <w:rFonts w:hint="cs"/>
          <w:vanish/>
          <w:color w:val="FF0000"/>
          <w:szCs w:val="20"/>
          <w:shd w:val="clear" w:color="auto" w:fill="FFFF99"/>
          <w:rtl/>
        </w:rPr>
      </w:pPr>
    </w:p>
    <w:p w14:paraId="45B1FF3F" w14:textId="77777777" w:rsidR="00CB587E" w:rsidRPr="007C7E23" w:rsidRDefault="00CB587E" w:rsidP="00CB587E">
      <w:pPr>
        <w:pStyle w:val="P00"/>
        <w:spacing w:before="0"/>
        <w:ind w:left="1021" w:right="1134"/>
        <w:rPr>
          <w:rFonts w:hint="cs"/>
          <w:b/>
          <w:bCs/>
          <w:vanish/>
          <w:szCs w:val="20"/>
          <w:shd w:val="clear" w:color="auto" w:fill="FFFF99"/>
          <w:rtl/>
        </w:rPr>
      </w:pPr>
      <w:r w:rsidRPr="007C7E23">
        <w:rPr>
          <w:rFonts w:hint="cs"/>
          <w:vanish/>
          <w:color w:val="FF0000"/>
          <w:szCs w:val="20"/>
          <w:shd w:val="clear" w:color="auto" w:fill="FFFF99"/>
          <w:rtl/>
        </w:rPr>
        <w:t>מיום 1.3.1991</w:t>
      </w:r>
    </w:p>
    <w:p w14:paraId="5899E9C1" w14:textId="77777777" w:rsidR="00CB587E" w:rsidRPr="007C7E23" w:rsidRDefault="00CB587E" w:rsidP="00CB587E">
      <w:pPr>
        <w:pStyle w:val="P00"/>
        <w:spacing w:before="0"/>
        <w:ind w:left="1021" w:right="1134"/>
        <w:rPr>
          <w:rFonts w:hint="cs"/>
          <w:b/>
          <w:bCs/>
          <w:vanish/>
          <w:szCs w:val="20"/>
          <w:shd w:val="clear" w:color="auto" w:fill="FFFF99"/>
          <w:rtl/>
        </w:rPr>
      </w:pPr>
      <w:r w:rsidRPr="007C7E23">
        <w:rPr>
          <w:rFonts w:hint="cs"/>
          <w:b/>
          <w:bCs/>
          <w:vanish/>
          <w:szCs w:val="20"/>
          <w:shd w:val="clear" w:color="auto" w:fill="FFFF99"/>
          <w:rtl/>
        </w:rPr>
        <w:t>תיקון מס' 11</w:t>
      </w:r>
    </w:p>
    <w:p w14:paraId="23A97119" w14:textId="77777777" w:rsidR="00CB587E" w:rsidRPr="007C7E23" w:rsidRDefault="00CB587E" w:rsidP="00CB587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28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99 (</w:t>
      </w:r>
      <w:hyperlink r:id="rId288"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366499B5" w14:textId="77777777" w:rsidR="00CB587E" w:rsidRPr="007C7E23" w:rsidRDefault="00CB587E" w:rsidP="00F83B79">
      <w:pPr>
        <w:pStyle w:val="footnote"/>
        <w:tabs>
          <w:tab w:val="left" w:pos="624"/>
          <w:tab w:val="left" w:pos="1021"/>
          <w:tab w:val="left" w:pos="1474"/>
          <w:tab w:val="left" w:pos="1928"/>
          <w:tab w:val="left" w:pos="2381"/>
          <w:tab w:val="left" w:pos="2835"/>
          <w:tab w:val="right" w:leader="dot" w:pos="6259"/>
        </w:tabs>
        <w:spacing w:before="60"/>
        <w:ind w:left="1021" w:right="1134"/>
        <w:rPr>
          <w:rFonts w:hint="cs"/>
          <w:vanish/>
          <w:shd w:val="clear" w:color="auto" w:fill="FFFF99"/>
          <w:rtl/>
        </w:rPr>
      </w:pPr>
      <w:r w:rsidRPr="007C7E23">
        <w:rPr>
          <w:rFonts w:hint="cs"/>
          <w:vanish/>
          <w:shd w:val="clear" w:color="auto" w:fill="FFFF99"/>
          <w:rtl/>
        </w:rPr>
        <w:t>(יד)</w:t>
      </w:r>
      <w:r w:rsidRPr="007C7E23">
        <w:rPr>
          <w:rFonts w:hint="cs"/>
          <w:vanish/>
          <w:shd w:val="clear" w:color="auto" w:fill="FFFF99"/>
          <w:rtl/>
        </w:rPr>
        <w:tab/>
      </w:r>
      <w:r w:rsidRPr="007C7E23">
        <w:rPr>
          <w:rStyle w:val="default"/>
          <w:rFonts w:cs="FrankRuehl" w:hint="cs"/>
          <w:vanish/>
          <w:sz w:val="22"/>
          <w:szCs w:val="22"/>
          <w:shd w:val="clear" w:color="auto" w:fill="FFFF99"/>
          <w:rtl/>
        </w:rPr>
        <w:t>רעש, ריח וזיהום אויר חזקים או בלתי סבירים</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כמשמעותם לפי חוק למניעת מפגעים, תשכ"א-1961, </w:t>
      </w:r>
      <w:r w:rsidRPr="007C7E23">
        <w:rPr>
          <w:rStyle w:val="default"/>
          <w:rFonts w:cs="FrankRuehl" w:hint="cs"/>
          <w:vanish/>
          <w:sz w:val="22"/>
          <w:szCs w:val="22"/>
          <w:u w:val="single"/>
          <w:shd w:val="clear" w:color="auto" w:fill="FFFF99"/>
          <w:rtl/>
        </w:rPr>
        <w:t>המזיקים או העלולים להזיק לבריאות</w:t>
      </w:r>
      <w:r w:rsidRPr="007C7E23">
        <w:rPr>
          <w:rStyle w:val="default"/>
          <w:rFonts w:cs="FrankRuehl" w:hint="cs"/>
          <w:vanish/>
          <w:sz w:val="22"/>
          <w:szCs w:val="22"/>
          <w:shd w:val="clear" w:color="auto" w:fill="FFFF99"/>
          <w:rtl/>
        </w:rPr>
        <w:t>;</w:t>
      </w:r>
    </w:p>
    <w:p w14:paraId="4C69957C" w14:textId="77777777" w:rsidR="005F3904" w:rsidRPr="007C7E23" w:rsidRDefault="005F3904" w:rsidP="00754675">
      <w:pPr>
        <w:pStyle w:val="P22"/>
        <w:spacing w:before="0"/>
        <w:ind w:left="1021" w:right="1134"/>
        <w:rPr>
          <w:rStyle w:val="default"/>
          <w:rFonts w:cs="FrankRuehl" w:hint="cs"/>
          <w:vanish/>
          <w:color w:val="FF0000"/>
          <w:szCs w:val="20"/>
          <w:shd w:val="clear" w:color="auto" w:fill="FFFF99"/>
          <w:rtl/>
        </w:rPr>
      </w:pPr>
    </w:p>
    <w:p w14:paraId="0998A2FF" w14:textId="77777777" w:rsidR="00754675" w:rsidRPr="007C7E23" w:rsidRDefault="00754675" w:rsidP="00754675">
      <w:pPr>
        <w:pStyle w:val="P22"/>
        <w:spacing w:before="0"/>
        <w:ind w:left="1021"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1.1.2011</w:t>
      </w:r>
    </w:p>
    <w:p w14:paraId="3FB1C829" w14:textId="77777777" w:rsidR="00754675" w:rsidRPr="007C7E23" w:rsidRDefault="00754675" w:rsidP="00754675">
      <w:pPr>
        <w:pStyle w:val="P22"/>
        <w:spacing w:before="0"/>
        <w:ind w:left="1021"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21</w:t>
      </w:r>
    </w:p>
    <w:p w14:paraId="2258973A" w14:textId="77777777" w:rsidR="00754675" w:rsidRPr="007C7E23" w:rsidRDefault="00754675" w:rsidP="00754675">
      <w:pPr>
        <w:pStyle w:val="P22"/>
        <w:spacing w:before="0"/>
        <w:ind w:left="1021" w:right="1134"/>
        <w:rPr>
          <w:rStyle w:val="default"/>
          <w:rFonts w:cs="FrankRuehl" w:hint="cs"/>
          <w:vanish/>
          <w:szCs w:val="20"/>
          <w:shd w:val="clear" w:color="auto" w:fill="FFFF99"/>
          <w:rtl/>
        </w:rPr>
      </w:pPr>
      <w:hyperlink r:id="rId289" w:history="1">
        <w:r w:rsidRPr="007C7E23">
          <w:rPr>
            <w:rStyle w:val="Hyperlink"/>
            <w:rFonts w:hint="cs"/>
            <w:vanish/>
            <w:szCs w:val="20"/>
            <w:shd w:val="clear" w:color="auto" w:fill="FFFF99"/>
            <w:rtl/>
          </w:rPr>
          <w:t>ס"ח תשס"ח מס' 2174</w:t>
        </w:r>
      </w:hyperlink>
      <w:r w:rsidRPr="007C7E23">
        <w:rPr>
          <w:rStyle w:val="default"/>
          <w:rFonts w:cs="FrankRuehl" w:hint="cs"/>
          <w:vanish/>
          <w:szCs w:val="20"/>
          <w:shd w:val="clear" w:color="auto" w:fill="FFFF99"/>
          <w:rtl/>
        </w:rPr>
        <w:t xml:space="preserve"> מיום 31.7.2008 עמ' 783 (</w:t>
      </w:r>
      <w:hyperlink r:id="rId290" w:history="1">
        <w:r w:rsidRPr="007C7E23">
          <w:rPr>
            <w:rStyle w:val="Hyperlink"/>
            <w:rFonts w:hint="cs"/>
            <w:vanish/>
            <w:szCs w:val="20"/>
            <w:shd w:val="clear" w:color="auto" w:fill="FFFF99"/>
            <w:rtl/>
          </w:rPr>
          <w:t>ה"ח 111</w:t>
        </w:r>
      </w:hyperlink>
      <w:r w:rsidRPr="007C7E23">
        <w:rPr>
          <w:rStyle w:val="default"/>
          <w:rFonts w:cs="FrankRuehl" w:hint="cs"/>
          <w:vanish/>
          <w:szCs w:val="20"/>
          <w:shd w:val="clear" w:color="auto" w:fill="FFFF99"/>
          <w:rtl/>
        </w:rPr>
        <w:t xml:space="preserve">, </w:t>
      </w:r>
      <w:hyperlink r:id="rId291" w:history="1">
        <w:r w:rsidRPr="007C7E23">
          <w:rPr>
            <w:rStyle w:val="Hyperlink"/>
            <w:rFonts w:hint="cs"/>
            <w:vanish/>
            <w:szCs w:val="20"/>
            <w:shd w:val="clear" w:color="auto" w:fill="FFFF99"/>
            <w:rtl/>
          </w:rPr>
          <w:t>ה"ח 210</w:t>
        </w:r>
      </w:hyperlink>
      <w:r w:rsidRPr="007C7E23">
        <w:rPr>
          <w:rStyle w:val="default"/>
          <w:rFonts w:cs="FrankRuehl" w:hint="cs"/>
          <w:vanish/>
          <w:szCs w:val="20"/>
          <w:shd w:val="clear" w:color="auto" w:fill="FFFF99"/>
          <w:rtl/>
        </w:rPr>
        <w:t>)</w:t>
      </w:r>
    </w:p>
    <w:p w14:paraId="3BAE46BD" w14:textId="77777777" w:rsidR="00754675" w:rsidRPr="007F7540" w:rsidRDefault="00D46DCD" w:rsidP="007F7540">
      <w:pPr>
        <w:pStyle w:val="P22"/>
        <w:ind w:left="1021" w:right="1134"/>
        <w:rPr>
          <w:rStyle w:val="default"/>
          <w:rFonts w:cs="FrankRuehl" w:hint="cs"/>
          <w:sz w:val="2"/>
          <w:szCs w:val="2"/>
          <w:rtl/>
        </w:rPr>
      </w:pPr>
      <w:r w:rsidRPr="007C7E23">
        <w:rPr>
          <w:vanish/>
          <w:sz w:val="22"/>
          <w:szCs w:val="22"/>
          <w:shd w:val="clear" w:color="auto" w:fill="FFFF99"/>
          <w:rtl/>
        </w:rPr>
        <w:t xml:space="preserve"> </w:t>
      </w:r>
      <w:r w:rsidR="00754675" w:rsidRPr="007C7E23">
        <w:rPr>
          <w:rStyle w:val="default"/>
          <w:rFonts w:cs="FrankRuehl"/>
          <w:vanish/>
          <w:sz w:val="22"/>
          <w:szCs w:val="22"/>
          <w:shd w:val="clear" w:color="auto" w:fill="FFFF99"/>
          <w:rtl/>
        </w:rPr>
        <w:t>(</w:t>
      </w:r>
      <w:r w:rsidR="00754675" w:rsidRPr="007C7E23">
        <w:rPr>
          <w:rStyle w:val="default"/>
          <w:rFonts w:cs="FrankRuehl" w:hint="cs"/>
          <w:vanish/>
          <w:sz w:val="22"/>
          <w:szCs w:val="22"/>
          <w:shd w:val="clear" w:color="auto" w:fill="FFFF99"/>
          <w:rtl/>
        </w:rPr>
        <w:t>יד)</w:t>
      </w:r>
      <w:r w:rsidR="00754675" w:rsidRPr="007C7E23">
        <w:rPr>
          <w:rStyle w:val="default"/>
          <w:rFonts w:cs="FrankRuehl"/>
          <w:vanish/>
          <w:sz w:val="22"/>
          <w:szCs w:val="22"/>
          <w:shd w:val="clear" w:color="auto" w:fill="FFFF99"/>
          <w:rtl/>
        </w:rPr>
        <w:tab/>
      </w:r>
      <w:r w:rsidR="00754675" w:rsidRPr="007C7E23">
        <w:rPr>
          <w:rStyle w:val="default"/>
          <w:rFonts w:cs="FrankRuehl" w:hint="cs"/>
          <w:strike/>
          <w:vanish/>
          <w:sz w:val="22"/>
          <w:szCs w:val="22"/>
          <w:shd w:val="clear" w:color="auto" w:fill="FFFF99"/>
          <w:rtl/>
        </w:rPr>
        <w:t>רעש, ריח וזיהום אויר</w:t>
      </w:r>
      <w:r w:rsidR="00754675" w:rsidRPr="007C7E23">
        <w:rPr>
          <w:rStyle w:val="default"/>
          <w:rFonts w:cs="FrankRuehl" w:hint="cs"/>
          <w:vanish/>
          <w:sz w:val="22"/>
          <w:szCs w:val="22"/>
          <w:shd w:val="clear" w:color="auto" w:fill="FFFF99"/>
          <w:rtl/>
        </w:rPr>
        <w:t xml:space="preserve"> </w:t>
      </w:r>
      <w:r w:rsidR="00754675" w:rsidRPr="007C7E23">
        <w:rPr>
          <w:rStyle w:val="default"/>
          <w:rFonts w:cs="FrankRuehl" w:hint="cs"/>
          <w:vanish/>
          <w:sz w:val="22"/>
          <w:szCs w:val="22"/>
          <w:u w:val="single"/>
          <w:shd w:val="clear" w:color="auto" w:fill="FFFF99"/>
          <w:rtl/>
        </w:rPr>
        <w:t>רעש וריח</w:t>
      </w:r>
      <w:r w:rsidR="00754675" w:rsidRPr="007C7E23">
        <w:rPr>
          <w:rStyle w:val="default"/>
          <w:rFonts w:cs="FrankRuehl" w:hint="cs"/>
          <w:vanish/>
          <w:sz w:val="22"/>
          <w:szCs w:val="22"/>
          <w:shd w:val="clear" w:color="auto" w:fill="FFFF99"/>
          <w:rtl/>
        </w:rPr>
        <w:t xml:space="preserve"> חזקים או בלתי סבירים</w:t>
      </w:r>
      <w:r w:rsidR="00754675" w:rsidRPr="007C7E23">
        <w:rPr>
          <w:rStyle w:val="default"/>
          <w:rFonts w:cs="FrankRuehl"/>
          <w:vanish/>
          <w:sz w:val="22"/>
          <w:szCs w:val="22"/>
          <w:shd w:val="clear" w:color="auto" w:fill="FFFF99"/>
          <w:rtl/>
        </w:rPr>
        <w:t xml:space="preserve"> </w:t>
      </w:r>
      <w:r w:rsidR="00754675" w:rsidRPr="007C7E23">
        <w:rPr>
          <w:rStyle w:val="default"/>
          <w:rFonts w:cs="FrankRuehl" w:hint="cs"/>
          <w:vanish/>
          <w:sz w:val="22"/>
          <w:szCs w:val="22"/>
          <w:shd w:val="clear" w:color="auto" w:fill="FFFF99"/>
          <w:rtl/>
        </w:rPr>
        <w:t>כמשמעותם לפי חוק למניעת מפגעים, תשכ"א-1961;</w:t>
      </w:r>
      <w:bookmarkEnd w:id="203"/>
    </w:p>
    <w:p w14:paraId="27DCA31E" w14:textId="77777777" w:rsidR="00D46DCD" w:rsidRDefault="00D46DCD" w:rsidP="00754675">
      <w:pPr>
        <w:pStyle w:val="P22"/>
        <w:spacing w:before="72"/>
        <w:ind w:left="1021" w:right="1134"/>
        <w:rPr>
          <w:rStyle w:val="default"/>
          <w:rFonts w:cs="FrankRuehl" w:hint="cs"/>
          <w:rtl/>
        </w:rPr>
      </w:pPr>
    </w:p>
    <w:p w14:paraId="566A834C" w14:textId="77777777" w:rsidR="00D46DCD" w:rsidRDefault="00D46DCD">
      <w:pPr>
        <w:pStyle w:val="P22"/>
        <w:spacing w:before="72"/>
        <w:ind w:left="1021" w:right="1134"/>
        <w:rPr>
          <w:rStyle w:val="default"/>
          <w:rFonts w:cs="FrankRuehl" w:hint="cs"/>
          <w:rtl/>
        </w:rPr>
      </w:pPr>
      <w:r>
        <w:rPr>
          <w:lang w:val="he-IL"/>
        </w:rPr>
        <w:pict w14:anchorId="51138715">
          <v:rect id="_x0000_s2159" style="position:absolute;left:0;text-align:left;margin-left:464.5pt;margin-top:8.05pt;width:75.05pt;height:39.4pt;z-index:251641856" o:allowincell="f" filled="f" stroked="f" strokecolor="lime" strokeweight=".25pt">
            <v:textbox inset="0,0,0,0">
              <w:txbxContent>
                <w:p w14:paraId="589BED3A" w14:textId="77777777" w:rsidR="002E0A2D" w:rsidRDefault="002E0A2D" w:rsidP="00754675">
                  <w:pPr>
                    <w:spacing w:line="160" w:lineRule="exact"/>
                    <w:jc w:val="left"/>
                    <w:rPr>
                      <w:rFonts w:cs="Miriam"/>
                      <w:noProof/>
                      <w:szCs w:val="18"/>
                      <w:rtl/>
                    </w:rPr>
                  </w:pPr>
                  <w:r>
                    <w:rPr>
                      <w:rFonts w:cs="Miriam" w:hint="cs"/>
                      <w:szCs w:val="18"/>
                      <w:rtl/>
                    </w:rPr>
                    <w:t>(תיקון מס' 11) תשנ"א-</w:t>
                  </w:r>
                  <w:r>
                    <w:rPr>
                      <w:rFonts w:cs="Miriam"/>
                      <w:szCs w:val="18"/>
                      <w:rtl/>
                    </w:rPr>
                    <w:t>1991</w:t>
                  </w:r>
                </w:p>
                <w:p w14:paraId="70E89E10" w14:textId="77777777" w:rsidR="002E0A2D" w:rsidRDefault="002E0A2D" w:rsidP="00754675">
                  <w:pPr>
                    <w:spacing w:line="160" w:lineRule="exact"/>
                    <w:jc w:val="left"/>
                    <w:rPr>
                      <w:rFonts w:cs="Miriam"/>
                      <w:noProof/>
                      <w:szCs w:val="18"/>
                      <w:rtl/>
                    </w:rPr>
                  </w:pPr>
                  <w:r>
                    <w:rPr>
                      <w:rFonts w:cs="Miriam" w:hint="cs"/>
                      <w:szCs w:val="18"/>
                      <w:rtl/>
                    </w:rPr>
                    <w:t>(תיקון מס' 14) תשנ"ג-1993</w:t>
                  </w:r>
                </w:p>
              </w:txbxContent>
            </v:textbox>
            <w10:anchorlock/>
          </v:rect>
        </w:pict>
      </w:r>
      <w:r>
        <w:rPr>
          <w:rStyle w:val="default"/>
          <w:rFonts w:cs="FrankRuehl"/>
          <w:rtl/>
        </w:rPr>
        <w:t>(</w:t>
      </w:r>
      <w:r>
        <w:rPr>
          <w:rStyle w:val="default"/>
          <w:rFonts w:cs="FrankRuehl" w:hint="cs"/>
          <w:rtl/>
        </w:rPr>
        <w:t>טו)</w:t>
      </w:r>
      <w:r>
        <w:rPr>
          <w:rStyle w:val="default"/>
          <w:rFonts w:cs="FrankRuehl"/>
          <w:rtl/>
        </w:rPr>
        <w:tab/>
      </w:r>
      <w:r>
        <w:rPr>
          <w:rStyle w:val="default"/>
          <w:rFonts w:cs="FrankRuehl" w:hint="cs"/>
          <w:rtl/>
        </w:rPr>
        <w:t>מחנות, גני ילדים, בתי ספר, קייטנות, מחנות נוער, בתי אבות או מוסדות כיוצא באלה, שתנאי התברואה בהם מזי</w:t>
      </w:r>
      <w:r w:rsidR="00754675">
        <w:rPr>
          <w:rStyle w:val="default"/>
          <w:rFonts w:cs="FrankRuehl" w:hint="cs"/>
          <w:rtl/>
        </w:rPr>
        <w:t>קים לבריאות או עלולים להזיק לה;</w:t>
      </w:r>
    </w:p>
    <w:p w14:paraId="4F3BECCD" w14:textId="77777777" w:rsidR="00196ED3" w:rsidRPr="007C7E23" w:rsidRDefault="00196ED3" w:rsidP="00196ED3">
      <w:pPr>
        <w:pStyle w:val="P00"/>
        <w:spacing w:before="0"/>
        <w:ind w:left="1021" w:right="1134"/>
        <w:rPr>
          <w:rFonts w:hint="cs"/>
          <w:b/>
          <w:bCs/>
          <w:vanish/>
          <w:szCs w:val="20"/>
          <w:shd w:val="clear" w:color="auto" w:fill="FFFF99"/>
          <w:rtl/>
        </w:rPr>
      </w:pPr>
      <w:bookmarkStart w:id="204" w:name="Rov205"/>
      <w:r w:rsidRPr="007C7E23">
        <w:rPr>
          <w:rFonts w:hint="cs"/>
          <w:vanish/>
          <w:color w:val="FF0000"/>
          <w:szCs w:val="20"/>
          <w:shd w:val="clear" w:color="auto" w:fill="FFFF99"/>
          <w:rtl/>
        </w:rPr>
        <w:t>מיום 1.3.1991</w:t>
      </w:r>
    </w:p>
    <w:p w14:paraId="48F8476B" w14:textId="77777777" w:rsidR="00196ED3" w:rsidRPr="007C7E23" w:rsidRDefault="00196ED3" w:rsidP="00196ED3">
      <w:pPr>
        <w:pStyle w:val="P00"/>
        <w:spacing w:before="0"/>
        <w:ind w:left="1021" w:right="1134"/>
        <w:rPr>
          <w:rFonts w:hint="cs"/>
          <w:b/>
          <w:bCs/>
          <w:vanish/>
          <w:szCs w:val="20"/>
          <w:shd w:val="clear" w:color="auto" w:fill="FFFF99"/>
          <w:rtl/>
        </w:rPr>
      </w:pPr>
      <w:r w:rsidRPr="007C7E23">
        <w:rPr>
          <w:rFonts w:hint="cs"/>
          <w:b/>
          <w:bCs/>
          <w:vanish/>
          <w:szCs w:val="20"/>
          <w:shd w:val="clear" w:color="auto" w:fill="FFFF99"/>
          <w:rtl/>
        </w:rPr>
        <w:t>תיקון מס' 11</w:t>
      </w:r>
    </w:p>
    <w:p w14:paraId="77D8B0A1" w14:textId="77777777" w:rsidR="00196ED3" w:rsidRPr="007C7E23" w:rsidRDefault="00196ED3" w:rsidP="00196ED3">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292"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99 (</w:t>
      </w:r>
      <w:hyperlink r:id="rId293"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4EFD0BBF" w14:textId="77777777" w:rsidR="00196ED3" w:rsidRPr="007C7E23" w:rsidRDefault="00196ED3" w:rsidP="00196ED3">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7C7E23">
        <w:rPr>
          <w:rFonts w:hint="cs"/>
          <w:b/>
          <w:bCs/>
          <w:vanish/>
          <w:sz w:val="20"/>
          <w:szCs w:val="20"/>
          <w:shd w:val="clear" w:color="auto" w:fill="FFFF99"/>
          <w:rtl/>
        </w:rPr>
        <w:t>הוספת פסקה 53(טו)</w:t>
      </w:r>
    </w:p>
    <w:p w14:paraId="5CB87095" w14:textId="77777777" w:rsidR="00196ED3" w:rsidRPr="007C7E23" w:rsidRDefault="00196ED3" w:rsidP="00196ED3">
      <w:pPr>
        <w:pStyle w:val="P00"/>
        <w:spacing w:before="0"/>
        <w:ind w:left="1021" w:right="1134"/>
        <w:rPr>
          <w:rFonts w:hint="cs"/>
          <w:vanish/>
          <w:color w:val="FF0000"/>
          <w:szCs w:val="20"/>
          <w:shd w:val="clear" w:color="auto" w:fill="FFFF99"/>
          <w:rtl/>
        </w:rPr>
      </w:pPr>
    </w:p>
    <w:p w14:paraId="2AC3E7EF" w14:textId="77777777" w:rsidR="00196ED3" w:rsidRPr="007C7E23" w:rsidRDefault="00196ED3" w:rsidP="00196ED3">
      <w:pPr>
        <w:pStyle w:val="P00"/>
        <w:spacing w:before="0"/>
        <w:ind w:left="1021" w:right="1134"/>
        <w:rPr>
          <w:rFonts w:hint="cs"/>
          <w:b/>
          <w:bCs/>
          <w:vanish/>
          <w:szCs w:val="20"/>
          <w:shd w:val="clear" w:color="auto" w:fill="FFFF99"/>
          <w:rtl/>
        </w:rPr>
      </w:pPr>
      <w:r w:rsidRPr="007C7E23">
        <w:rPr>
          <w:rFonts w:hint="cs"/>
          <w:vanish/>
          <w:color w:val="FF0000"/>
          <w:szCs w:val="20"/>
          <w:shd w:val="clear" w:color="auto" w:fill="FFFF99"/>
          <w:rtl/>
        </w:rPr>
        <w:t>מיום 28.7.1993</w:t>
      </w:r>
    </w:p>
    <w:p w14:paraId="38A59391" w14:textId="77777777" w:rsidR="00196ED3" w:rsidRPr="007C7E23" w:rsidRDefault="00196ED3" w:rsidP="00196ED3">
      <w:pPr>
        <w:pStyle w:val="P00"/>
        <w:spacing w:before="0"/>
        <w:ind w:left="1021" w:right="1134"/>
        <w:rPr>
          <w:rFonts w:hint="cs"/>
          <w:b/>
          <w:bCs/>
          <w:vanish/>
          <w:szCs w:val="20"/>
          <w:shd w:val="clear" w:color="auto" w:fill="FFFF99"/>
          <w:rtl/>
        </w:rPr>
      </w:pPr>
      <w:r w:rsidRPr="007C7E23">
        <w:rPr>
          <w:rFonts w:hint="cs"/>
          <w:b/>
          <w:bCs/>
          <w:vanish/>
          <w:szCs w:val="20"/>
          <w:shd w:val="clear" w:color="auto" w:fill="FFFF99"/>
          <w:rtl/>
        </w:rPr>
        <w:t>תיקון מס' 14</w:t>
      </w:r>
    </w:p>
    <w:p w14:paraId="431AF00D" w14:textId="77777777" w:rsidR="00196ED3" w:rsidRPr="007C7E23" w:rsidRDefault="00196ED3" w:rsidP="00196ED3">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294"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תשנ"ג מס' 1428</w:t>
        </w:r>
      </w:hyperlink>
      <w:r w:rsidRPr="007C7E23">
        <w:rPr>
          <w:rFonts w:hint="cs"/>
          <w:vanish/>
          <w:sz w:val="20"/>
          <w:szCs w:val="20"/>
          <w:shd w:val="clear" w:color="auto" w:fill="FFFF99"/>
          <w:rtl/>
        </w:rPr>
        <w:t xml:space="preserve"> מיום 28.7.1993 עמ' 143 (</w:t>
      </w:r>
      <w:hyperlink r:id="rId295" w:history="1">
        <w:r w:rsidRPr="007C7E23">
          <w:rPr>
            <w:rStyle w:val="Hyperlink"/>
            <w:rFonts w:hint="cs"/>
            <w:vanish/>
            <w:sz w:val="20"/>
            <w:szCs w:val="20"/>
            <w:shd w:val="clear" w:color="auto" w:fill="FFFF99"/>
            <w:rtl/>
          </w:rPr>
          <w:t>ה"ח 2087</w:t>
        </w:r>
      </w:hyperlink>
      <w:r w:rsidRPr="007C7E23">
        <w:rPr>
          <w:rFonts w:hint="cs"/>
          <w:vanish/>
          <w:sz w:val="20"/>
          <w:szCs w:val="20"/>
          <w:shd w:val="clear" w:color="auto" w:fill="FFFF99"/>
          <w:rtl/>
        </w:rPr>
        <w:t xml:space="preserve">) </w:t>
      </w:r>
    </w:p>
    <w:p w14:paraId="7B77FC69" w14:textId="77777777" w:rsidR="00196ED3" w:rsidRPr="007F7540" w:rsidRDefault="00196ED3" w:rsidP="00196ED3">
      <w:pPr>
        <w:pStyle w:val="P22"/>
        <w:ind w:left="1021" w:right="1134"/>
        <w:rPr>
          <w:rStyle w:val="default"/>
          <w:rFonts w:cs="FrankRuehl" w:hint="cs"/>
          <w:sz w:val="2"/>
          <w:szCs w:val="2"/>
          <w:rtl/>
        </w:rPr>
      </w:pPr>
      <w:r w:rsidRPr="007C7E23">
        <w:rPr>
          <w:rStyle w:val="default"/>
          <w:rFonts w:cs="FrankRuehl" w:hint="cs"/>
          <w:vanish/>
          <w:sz w:val="22"/>
          <w:szCs w:val="22"/>
          <w:shd w:val="clear" w:color="auto" w:fill="FFFF99"/>
          <w:rtl/>
        </w:rPr>
        <w:t xml:space="preserve">(טו) </w:t>
      </w:r>
      <w:r w:rsidRPr="007C7E23">
        <w:rPr>
          <w:rStyle w:val="default"/>
          <w:rFonts w:cs="FrankRuehl" w:hint="cs"/>
          <w:strike/>
          <w:vanish/>
          <w:sz w:val="22"/>
          <w:szCs w:val="22"/>
          <w:shd w:val="clear" w:color="auto" w:fill="FFFF99"/>
          <w:rtl/>
        </w:rPr>
        <w:t>מעונות</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מחנות</w:t>
      </w:r>
      <w:r w:rsidRPr="007C7E23">
        <w:rPr>
          <w:rStyle w:val="default"/>
          <w:rFonts w:cs="FrankRuehl" w:hint="cs"/>
          <w:vanish/>
          <w:sz w:val="22"/>
          <w:szCs w:val="22"/>
          <w:shd w:val="clear" w:color="auto" w:fill="FFFF99"/>
          <w:rtl/>
        </w:rPr>
        <w:t xml:space="preserve">, גני ילדים, בתי ספר, קייטנות, </w:t>
      </w:r>
      <w:r w:rsidRPr="007C7E23">
        <w:rPr>
          <w:rStyle w:val="default"/>
          <w:rFonts w:cs="FrankRuehl" w:hint="cs"/>
          <w:strike/>
          <w:vanish/>
          <w:sz w:val="22"/>
          <w:szCs w:val="22"/>
          <w:shd w:val="clear" w:color="auto" w:fill="FFFF99"/>
          <w:rtl/>
        </w:rPr>
        <w:t>מעונות נוער</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מחנות נוער</w:t>
      </w:r>
      <w:r w:rsidRPr="007C7E23">
        <w:rPr>
          <w:rStyle w:val="default"/>
          <w:rFonts w:cs="FrankRuehl" w:hint="cs"/>
          <w:vanish/>
          <w:sz w:val="22"/>
          <w:szCs w:val="22"/>
          <w:shd w:val="clear" w:color="auto" w:fill="FFFF99"/>
          <w:rtl/>
        </w:rPr>
        <w:t>, בתי אבות או מוסדות כיוצא באלה, שתנאי התברואה בהם מזיקים לבריאות או עלולים להזיק לה;</w:t>
      </w:r>
      <w:bookmarkEnd w:id="204"/>
    </w:p>
    <w:p w14:paraId="451B323E" w14:textId="77777777" w:rsidR="00754675" w:rsidRPr="005F217A" w:rsidRDefault="00754675" w:rsidP="00754675">
      <w:pPr>
        <w:pStyle w:val="P22"/>
        <w:spacing w:before="72"/>
        <w:ind w:left="1021" w:right="1134"/>
        <w:rPr>
          <w:rFonts w:hint="cs"/>
          <w:rtl/>
          <w:lang w:val="he-IL"/>
        </w:rPr>
      </w:pPr>
      <w:r w:rsidRPr="005F217A">
        <w:rPr>
          <w:lang w:val="he-IL"/>
        </w:rPr>
        <w:pict w14:anchorId="75322151">
          <v:rect id="_x0000_s2252" style="position:absolute;left:0;text-align:left;margin-left:464.5pt;margin-top:8.05pt;width:75.05pt;height:20.6pt;z-index:251717632" o:allowincell="f" filled="f" stroked="f" strokecolor="lime" strokeweight=".25pt">
            <v:textbox inset="0,0,0,0">
              <w:txbxContent>
                <w:p w14:paraId="7BE30057" w14:textId="77777777" w:rsidR="002E0A2D" w:rsidRDefault="002E0A2D" w:rsidP="00754675">
                  <w:pPr>
                    <w:spacing w:line="160" w:lineRule="exact"/>
                    <w:jc w:val="left"/>
                    <w:rPr>
                      <w:rFonts w:cs="Miriam" w:hint="cs"/>
                      <w:noProof/>
                      <w:szCs w:val="18"/>
                      <w:rtl/>
                    </w:rPr>
                  </w:pPr>
                  <w:r>
                    <w:rPr>
                      <w:rFonts w:cs="Miriam" w:hint="cs"/>
                      <w:noProof/>
                      <w:szCs w:val="18"/>
                      <w:rtl/>
                    </w:rPr>
                    <w:t>(תיקון מס' 21) תשס"ח-2008</w:t>
                  </w:r>
                </w:p>
              </w:txbxContent>
            </v:textbox>
            <w10:anchorlock/>
          </v:rect>
        </w:pict>
      </w:r>
      <w:r w:rsidRPr="005F217A">
        <w:rPr>
          <w:rtl/>
          <w:lang w:val="he-IL"/>
        </w:rPr>
        <w:t>(</w:t>
      </w:r>
      <w:r w:rsidRPr="005F217A">
        <w:rPr>
          <w:rFonts w:hint="cs"/>
          <w:rtl/>
          <w:lang w:val="he-IL"/>
        </w:rPr>
        <w:t>טז)</w:t>
      </w:r>
      <w:r w:rsidRPr="005F217A">
        <w:rPr>
          <w:rFonts w:hint="cs"/>
          <w:rtl/>
          <w:lang w:val="he-IL"/>
        </w:rPr>
        <w:tab/>
        <w:t>זיהום האוויר כהגדרתו בחוק אוויר נקי, התשס"ח-2008.</w:t>
      </w:r>
    </w:p>
    <w:p w14:paraId="3F635628" w14:textId="77777777" w:rsidR="00754675" w:rsidRPr="007C7E23" w:rsidRDefault="00754675" w:rsidP="00754675">
      <w:pPr>
        <w:pStyle w:val="P22"/>
        <w:spacing w:before="0"/>
        <w:ind w:left="1021" w:right="1134"/>
        <w:rPr>
          <w:rStyle w:val="default"/>
          <w:rFonts w:cs="FrankRuehl" w:hint="cs"/>
          <w:vanish/>
          <w:color w:val="FF0000"/>
          <w:szCs w:val="20"/>
          <w:shd w:val="clear" w:color="auto" w:fill="FFFF99"/>
          <w:rtl/>
        </w:rPr>
      </w:pPr>
      <w:bookmarkStart w:id="205" w:name="Rov238"/>
      <w:r w:rsidRPr="007C7E23">
        <w:rPr>
          <w:rStyle w:val="default"/>
          <w:rFonts w:cs="FrankRuehl" w:hint="cs"/>
          <w:vanish/>
          <w:color w:val="FF0000"/>
          <w:szCs w:val="20"/>
          <w:shd w:val="clear" w:color="auto" w:fill="FFFF99"/>
          <w:rtl/>
        </w:rPr>
        <w:t>מיום 1.1.2011</w:t>
      </w:r>
    </w:p>
    <w:p w14:paraId="60ED0A01" w14:textId="77777777" w:rsidR="00754675" w:rsidRPr="007C7E23" w:rsidRDefault="00754675" w:rsidP="00754675">
      <w:pPr>
        <w:pStyle w:val="P22"/>
        <w:spacing w:before="0"/>
        <w:ind w:left="1021"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21</w:t>
      </w:r>
    </w:p>
    <w:p w14:paraId="00A5C187" w14:textId="77777777" w:rsidR="00754675" w:rsidRPr="007C7E23" w:rsidRDefault="00754675" w:rsidP="00754675">
      <w:pPr>
        <w:pStyle w:val="P22"/>
        <w:spacing w:before="0"/>
        <w:ind w:left="1021" w:right="1134"/>
        <w:rPr>
          <w:rStyle w:val="default"/>
          <w:rFonts w:cs="FrankRuehl" w:hint="cs"/>
          <w:vanish/>
          <w:szCs w:val="20"/>
          <w:shd w:val="clear" w:color="auto" w:fill="FFFF99"/>
          <w:rtl/>
        </w:rPr>
      </w:pPr>
      <w:hyperlink r:id="rId296" w:history="1">
        <w:r w:rsidRPr="007C7E23">
          <w:rPr>
            <w:rStyle w:val="Hyperlink"/>
            <w:rFonts w:hint="cs"/>
            <w:vanish/>
            <w:szCs w:val="20"/>
            <w:shd w:val="clear" w:color="auto" w:fill="FFFF99"/>
            <w:rtl/>
          </w:rPr>
          <w:t>ס"ח תשס"ח מס' 2174</w:t>
        </w:r>
      </w:hyperlink>
      <w:r w:rsidRPr="007C7E23">
        <w:rPr>
          <w:rStyle w:val="default"/>
          <w:rFonts w:cs="FrankRuehl" w:hint="cs"/>
          <w:vanish/>
          <w:szCs w:val="20"/>
          <w:shd w:val="clear" w:color="auto" w:fill="FFFF99"/>
          <w:rtl/>
        </w:rPr>
        <w:t xml:space="preserve"> מיום 31.7.2008 עמ' 783 (</w:t>
      </w:r>
      <w:hyperlink r:id="rId297" w:history="1">
        <w:r w:rsidRPr="007C7E23">
          <w:rPr>
            <w:rStyle w:val="Hyperlink"/>
            <w:rFonts w:hint="cs"/>
            <w:vanish/>
            <w:szCs w:val="20"/>
            <w:shd w:val="clear" w:color="auto" w:fill="FFFF99"/>
            <w:rtl/>
          </w:rPr>
          <w:t>ה"ח 111</w:t>
        </w:r>
      </w:hyperlink>
      <w:r w:rsidRPr="007C7E23">
        <w:rPr>
          <w:rStyle w:val="default"/>
          <w:rFonts w:cs="FrankRuehl" w:hint="cs"/>
          <w:vanish/>
          <w:szCs w:val="20"/>
          <w:shd w:val="clear" w:color="auto" w:fill="FFFF99"/>
          <w:rtl/>
        </w:rPr>
        <w:t xml:space="preserve">, </w:t>
      </w:r>
      <w:hyperlink r:id="rId298" w:history="1">
        <w:r w:rsidRPr="007C7E23">
          <w:rPr>
            <w:rStyle w:val="Hyperlink"/>
            <w:rFonts w:hint="cs"/>
            <w:vanish/>
            <w:szCs w:val="20"/>
            <w:shd w:val="clear" w:color="auto" w:fill="FFFF99"/>
            <w:rtl/>
          </w:rPr>
          <w:t>ה"ח 210</w:t>
        </w:r>
      </w:hyperlink>
      <w:r w:rsidRPr="007C7E23">
        <w:rPr>
          <w:rStyle w:val="default"/>
          <w:rFonts w:cs="FrankRuehl" w:hint="cs"/>
          <w:vanish/>
          <w:szCs w:val="20"/>
          <w:shd w:val="clear" w:color="auto" w:fill="FFFF99"/>
          <w:rtl/>
        </w:rPr>
        <w:t>)</w:t>
      </w:r>
    </w:p>
    <w:p w14:paraId="71FE0080" w14:textId="77777777" w:rsidR="00754675" w:rsidRPr="005F217A" w:rsidRDefault="005F217A" w:rsidP="005F217A">
      <w:pPr>
        <w:pStyle w:val="P22"/>
        <w:spacing w:before="0"/>
        <w:ind w:left="1021" w:right="1134"/>
        <w:rPr>
          <w:rStyle w:val="default"/>
          <w:rFonts w:cs="FrankRuehl" w:hint="cs"/>
          <w:b/>
          <w:bCs/>
          <w:sz w:val="2"/>
          <w:szCs w:val="2"/>
          <w:shd w:val="clear" w:color="auto" w:fill="FFFF99"/>
          <w:rtl/>
        </w:rPr>
      </w:pPr>
      <w:r w:rsidRPr="007C7E23">
        <w:rPr>
          <w:rStyle w:val="default"/>
          <w:rFonts w:cs="FrankRuehl" w:hint="cs"/>
          <w:b/>
          <w:bCs/>
          <w:vanish/>
          <w:szCs w:val="20"/>
          <w:shd w:val="clear" w:color="auto" w:fill="FFFF99"/>
          <w:rtl/>
        </w:rPr>
        <w:t>הוספת פסקה 53(ט</w:t>
      </w:r>
      <w:r w:rsidR="00754675" w:rsidRPr="007C7E23">
        <w:rPr>
          <w:rStyle w:val="default"/>
          <w:rFonts w:cs="FrankRuehl" w:hint="cs"/>
          <w:b/>
          <w:bCs/>
          <w:vanish/>
          <w:szCs w:val="20"/>
          <w:shd w:val="clear" w:color="auto" w:fill="FFFF99"/>
          <w:rtl/>
        </w:rPr>
        <w:t>ז)</w:t>
      </w:r>
      <w:bookmarkEnd w:id="205"/>
    </w:p>
    <w:p w14:paraId="38663200" w14:textId="77777777" w:rsidR="00D46DCD" w:rsidRDefault="00D46DCD" w:rsidP="00F57D00">
      <w:pPr>
        <w:pStyle w:val="P00"/>
        <w:spacing w:before="72"/>
        <w:ind w:left="0" w:right="1134"/>
        <w:rPr>
          <w:rStyle w:val="default"/>
          <w:rFonts w:cs="FrankRuehl"/>
          <w:rtl/>
        </w:rPr>
      </w:pPr>
      <w:bookmarkStart w:id="206" w:name="Seif66"/>
      <w:bookmarkEnd w:id="206"/>
      <w:r>
        <w:rPr>
          <w:lang w:val="he-IL"/>
        </w:rPr>
        <w:pict w14:anchorId="1F3527D3">
          <v:rect id="_x0000_s2160" style="position:absolute;left:0;text-align:left;margin-left:464.5pt;margin-top:8.05pt;width:75.05pt;height:54.2pt;z-index:251642880" o:allowincell="f" filled="f" stroked="f" strokecolor="lime" strokeweight=".25pt">
            <v:textbox inset="0,0,0,0">
              <w:txbxContent>
                <w:p w14:paraId="2CD3404A" w14:textId="77777777" w:rsidR="002E0A2D" w:rsidRDefault="002E0A2D" w:rsidP="00131428">
                  <w:pPr>
                    <w:spacing w:line="160" w:lineRule="exact"/>
                    <w:jc w:val="left"/>
                    <w:rPr>
                      <w:rFonts w:cs="Miriam"/>
                      <w:noProof/>
                      <w:szCs w:val="18"/>
                      <w:rtl/>
                    </w:rPr>
                  </w:pPr>
                  <w:r>
                    <w:rPr>
                      <w:rFonts w:cs="Miriam"/>
                      <w:szCs w:val="18"/>
                      <w:rtl/>
                    </w:rPr>
                    <w:t>ה</w:t>
                  </w:r>
                  <w:r>
                    <w:rPr>
                      <w:rFonts w:cs="Miriam" w:hint="cs"/>
                      <w:szCs w:val="18"/>
                      <w:rtl/>
                    </w:rPr>
                    <w:t xml:space="preserve">ודעה הדורשת </w:t>
                  </w:r>
                  <w:r>
                    <w:rPr>
                      <w:rFonts w:cs="Miriam"/>
                      <w:szCs w:val="18"/>
                      <w:rtl/>
                    </w:rPr>
                    <w:t>ס</w:t>
                  </w:r>
                  <w:r>
                    <w:rPr>
                      <w:rFonts w:cs="Miriam" w:hint="cs"/>
                      <w:szCs w:val="18"/>
                      <w:rtl/>
                    </w:rPr>
                    <w:t>ילוק מפגע</w:t>
                  </w:r>
                </w:p>
                <w:p w14:paraId="3F562CC0" w14:textId="77777777" w:rsidR="002E0A2D" w:rsidRDefault="002E0A2D" w:rsidP="00131428">
                  <w:pPr>
                    <w:spacing w:line="160" w:lineRule="exact"/>
                    <w:jc w:val="left"/>
                    <w:rPr>
                      <w:rFonts w:cs="Miriam" w:hint="cs"/>
                      <w:szCs w:val="18"/>
                      <w:rtl/>
                    </w:rPr>
                  </w:pPr>
                  <w:r>
                    <w:rPr>
                      <w:rFonts w:cs="Miriam" w:hint="cs"/>
                      <w:szCs w:val="18"/>
                      <w:rtl/>
                    </w:rPr>
                    <w:t xml:space="preserve">(תיקון מס' 11) </w:t>
                  </w:r>
                  <w:r>
                    <w:rPr>
                      <w:rFonts w:cs="Miriam"/>
                      <w:szCs w:val="18"/>
                      <w:rtl/>
                    </w:rPr>
                    <w:t>ת</w:t>
                  </w:r>
                  <w:r>
                    <w:rPr>
                      <w:rFonts w:cs="Miriam" w:hint="cs"/>
                      <w:szCs w:val="18"/>
                      <w:rtl/>
                    </w:rPr>
                    <w:t>שנ"א-1991</w:t>
                  </w:r>
                </w:p>
                <w:p w14:paraId="67FFA1BB" w14:textId="77777777" w:rsidR="002E0A2D" w:rsidRDefault="002E0A2D" w:rsidP="00131428">
                  <w:pPr>
                    <w:spacing w:line="160" w:lineRule="exact"/>
                    <w:jc w:val="left"/>
                    <w:rPr>
                      <w:rFonts w:cs="Miriam"/>
                      <w:noProof/>
                      <w:szCs w:val="18"/>
                      <w:rtl/>
                    </w:rPr>
                  </w:pPr>
                  <w:r>
                    <w:rPr>
                      <w:rFonts w:cs="Miriam" w:hint="cs"/>
                      <w:szCs w:val="18"/>
                      <w:rtl/>
                    </w:rPr>
                    <w:t>(תיקון מס' 26) תשע"א-2011</w:t>
                  </w:r>
                </w:p>
              </w:txbxContent>
            </v:textbox>
            <w10:anchorlock/>
          </v:rect>
        </w:pict>
      </w:r>
      <w:r>
        <w:rPr>
          <w:rStyle w:val="big-number"/>
          <w:rtl/>
        </w:rPr>
        <w:t>54.</w:t>
      </w:r>
      <w:r>
        <w:rPr>
          <w:rStyle w:val="big-number"/>
          <w:rtl/>
        </w:rPr>
        <w:tab/>
      </w:r>
      <w:r>
        <w:rPr>
          <w:rStyle w:val="default"/>
          <w:rFonts w:cs="FrankRuehl"/>
          <w:rtl/>
        </w:rPr>
        <w:t>(1)</w:t>
      </w:r>
      <w:r>
        <w:rPr>
          <w:rStyle w:val="default"/>
          <w:rFonts w:cs="FrankRuehl"/>
          <w:rtl/>
        </w:rPr>
        <w:tab/>
      </w:r>
      <w:r>
        <w:rPr>
          <w:rStyle w:val="default"/>
          <w:rFonts w:cs="FrankRuehl" w:hint="cs"/>
          <w:rtl/>
        </w:rPr>
        <w:t>משקיבלה הרשות הסניטרית המקומית</w:t>
      </w:r>
      <w:r>
        <w:rPr>
          <w:rStyle w:val="default"/>
          <w:rFonts w:cs="FrankRuehl"/>
          <w:rtl/>
        </w:rPr>
        <w:t xml:space="preserve"> </w:t>
      </w:r>
      <w:r>
        <w:rPr>
          <w:rStyle w:val="default"/>
          <w:rFonts w:cs="FrankRuehl" w:hint="cs"/>
          <w:rtl/>
        </w:rPr>
        <w:t xml:space="preserve">כל ידיעה בענין קיום מפגע, הרי אם הוברר לה שקיים מפגע כזה או לפי תלונתו של </w:t>
      </w:r>
      <w:r w:rsidR="00F57D00" w:rsidRPr="00F57D00">
        <w:rPr>
          <w:rStyle w:val="default"/>
          <w:rFonts w:cs="FrankRuehl" w:hint="cs"/>
          <w:rtl/>
        </w:rPr>
        <w:t>ממונה על איכות הסביבה, מפקח או מפקח הגנת הסביבה</w:t>
      </w:r>
      <w:r>
        <w:rPr>
          <w:rStyle w:val="default"/>
          <w:rFonts w:cs="FrankRuehl" w:hint="cs"/>
          <w:rtl/>
        </w:rPr>
        <w:t>, עליה למסור הודעה לאדם שע"י מעשהו, מחדלו או הרשאתו נוצר או נמשך המפגע, ואם אי אפשר למצוא את האדם הזה, תימסר ההודעה למחזיק או לבעל המקום שבו נוצר המפגע</w:t>
      </w:r>
      <w:r>
        <w:rPr>
          <w:rStyle w:val="default"/>
          <w:rFonts w:cs="FrankRuehl"/>
          <w:rtl/>
        </w:rPr>
        <w:t xml:space="preserve"> ו</w:t>
      </w:r>
      <w:r>
        <w:rPr>
          <w:rStyle w:val="default"/>
          <w:rFonts w:cs="FrankRuehl" w:hint="cs"/>
          <w:rtl/>
        </w:rPr>
        <w:t xml:space="preserve">בה תדרוש ממנו לסלק את המפגע בתוך המועד המפורט בהודעה, ולהוציא לפועל אותן עבודות ולעשות אותם דברים שיהא צורך בהם לשם כך, ואם תמצא הרשות הסניטרית המקומית לרצוי, תפרט כל עבודה שיש להוציאה לפועל. </w:t>
      </w:r>
    </w:p>
    <w:p w14:paraId="439906FC"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כן רשאית הרשות הסניטרית המקומית, באותה הודעה או בהודעה אח</w:t>
      </w:r>
      <w:r>
        <w:rPr>
          <w:rStyle w:val="default"/>
          <w:rFonts w:cs="FrankRuehl"/>
          <w:rtl/>
        </w:rPr>
        <w:t>ר</w:t>
      </w:r>
      <w:r>
        <w:rPr>
          <w:rStyle w:val="default"/>
          <w:rFonts w:cs="FrankRuehl" w:hint="cs"/>
          <w:rtl/>
        </w:rPr>
        <w:t>ת שתימסר לאותו מחזיק, בעל או אדם, לדרוש ממנו לעשות כל הדרוש לשם מניעת הישנותו של המפגע, ואם תמצא לרצוי, תפרט כל עבודות שיש לעשותן לצורך זה, ואם סבורה הרשות הסניטרית המקומית כי המפגע עלול להישנות באותו המקום, יכולה היא למסור אותה הודעה גם אם סולק המפגע בא</w:t>
      </w:r>
      <w:r>
        <w:rPr>
          <w:rStyle w:val="default"/>
          <w:rFonts w:cs="FrankRuehl"/>
          <w:rtl/>
        </w:rPr>
        <w:t>ות</w:t>
      </w:r>
      <w:r>
        <w:rPr>
          <w:rStyle w:val="default"/>
          <w:rFonts w:cs="FrankRuehl" w:hint="cs"/>
          <w:rtl/>
        </w:rPr>
        <w:t>ו זמן.</w:t>
      </w:r>
    </w:p>
    <w:p w14:paraId="60ADDB58" w14:textId="77777777" w:rsidR="00D46DCD" w:rsidRDefault="00D46DCD">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אם נוצר המפגע מחמת כל מגרעת או ליקוי מבחינת המבנה או כשהמקום אינו תפוס, יש למסור את ההודעה לבעל המקום;</w:t>
      </w:r>
    </w:p>
    <w:p w14:paraId="08C4AB18"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אי-אפשר למצוא את האדם שגרם למפגע וברור שהמפגע אינו נוצר או אינו נמשך ע"י מעשהו, מחדלו או הרשאתו של המחזיק או של בעל המקום, תסלק ה</w:t>
      </w:r>
      <w:r>
        <w:rPr>
          <w:rStyle w:val="default"/>
          <w:rFonts w:cs="FrankRuehl"/>
          <w:rtl/>
        </w:rPr>
        <w:t>ר</w:t>
      </w:r>
      <w:r>
        <w:rPr>
          <w:rStyle w:val="default"/>
          <w:rFonts w:cs="FrankRuehl" w:hint="cs"/>
          <w:rtl/>
        </w:rPr>
        <w:t xml:space="preserve">שות הסניטרית המקומית את המפגע בעצמה ותעשה את כל הדרוש למנוע את הישנותו, ורשאית היא לגבות את ההוצאות מאת האדם שע"י מעשהו, מחדלו או הרשאתו נוצר או נמשך המפגע, לכשנמצא אותו אדם. </w:t>
      </w:r>
    </w:p>
    <w:p w14:paraId="7BE46F50" w14:textId="77777777" w:rsidR="00D46DCD" w:rsidRDefault="00D46DCD">
      <w:pPr>
        <w:pStyle w:val="P00"/>
        <w:spacing w:before="72"/>
        <w:ind w:left="0" w:right="1134"/>
        <w:rPr>
          <w:rStyle w:val="default"/>
          <w:rFonts w:cs="FrankRuehl" w:hint="cs"/>
          <w:rtl/>
        </w:rPr>
      </w:pPr>
      <w:r>
        <w:rPr>
          <w:rtl/>
        </w:rPr>
        <w:tab/>
      </w:r>
      <w:r>
        <w:rPr>
          <w:rStyle w:val="default"/>
          <w:rFonts w:cs="FrankRuehl"/>
          <w:rtl/>
        </w:rPr>
        <w:t>(4)</w:t>
      </w:r>
      <w:r>
        <w:rPr>
          <w:rStyle w:val="default"/>
          <w:rFonts w:cs="FrankRuehl"/>
          <w:rtl/>
        </w:rPr>
        <w:tab/>
      </w:r>
      <w:r>
        <w:rPr>
          <w:rStyle w:val="default"/>
          <w:rFonts w:cs="FrankRuehl" w:hint="cs"/>
          <w:rtl/>
        </w:rPr>
        <w:t xml:space="preserve"> מקום שנמסרה הודעה לאדם עפ"י סעיף זה, ואם </w:t>
      </w:r>
      <w:r w:rsidR="00196ED3">
        <w:rPr>
          <w:rStyle w:val="default"/>
          <w:rFonts w:cs="FrankRuehl"/>
          <w:rtl/>
        </w:rPr>
        <w:t>–</w:t>
      </w:r>
    </w:p>
    <w:p w14:paraId="058F47BA"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נוצר המפגע ע"י מעשה זדון </w:t>
      </w:r>
      <w:r>
        <w:rPr>
          <w:rStyle w:val="default"/>
          <w:rFonts w:cs="FrankRuehl"/>
          <w:rtl/>
        </w:rPr>
        <w:t>א</w:t>
      </w:r>
      <w:r>
        <w:rPr>
          <w:rStyle w:val="default"/>
          <w:rFonts w:cs="FrankRuehl" w:hint="cs"/>
          <w:rtl/>
        </w:rPr>
        <w:t>ו מחדל בזדון של אותו אדם, ואם</w:t>
      </w:r>
    </w:p>
    <w:p w14:paraId="64BF6131"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מילא אותו אדם אחרי כל דרישה מדרישות ההודעה בתוך הזמן שפורט באותה הודעה, </w:t>
      </w:r>
    </w:p>
    <w:p w14:paraId="1D007E9A" w14:textId="77777777" w:rsidR="00D46DCD" w:rsidRDefault="00D46DCD">
      <w:pPr>
        <w:pStyle w:val="P00"/>
        <w:spacing w:before="72"/>
        <w:ind w:left="0" w:right="1134"/>
        <w:rPr>
          <w:rtl/>
        </w:rPr>
      </w:pPr>
      <w:r>
        <w:rPr>
          <w:rtl/>
        </w:rPr>
        <w:t>י</w:t>
      </w:r>
      <w:r>
        <w:rPr>
          <w:rFonts w:hint="cs"/>
          <w:rtl/>
        </w:rPr>
        <w:t>אשם בעבירה ויהא צפוי לקנס שלא יעלה על עשר לירות על כל עבירה ועבירה, בין שניתן לאותו אדם צו בענין מפגע כפי שנקבע בסעיף 55 מפקודה זו ובין שלא ניתן</w:t>
      </w:r>
      <w:r>
        <w:rPr>
          <w:rtl/>
        </w:rPr>
        <w:t xml:space="preserve"> </w:t>
      </w:r>
      <w:r>
        <w:rPr>
          <w:rFonts w:hint="cs"/>
          <w:rtl/>
        </w:rPr>
        <w:t xml:space="preserve">לו צו כזה. </w:t>
      </w:r>
    </w:p>
    <w:p w14:paraId="37059FB4" w14:textId="77777777" w:rsidR="005A2570" w:rsidRPr="007C7E23" w:rsidRDefault="005A2570" w:rsidP="005A2570">
      <w:pPr>
        <w:pStyle w:val="P00"/>
        <w:spacing w:before="0"/>
        <w:ind w:left="0" w:right="1134"/>
        <w:rPr>
          <w:rFonts w:hint="cs"/>
          <w:b/>
          <w:bCs/>
          <w:vanish/>
          <w:szCs w:val="20"/>
          <w:shd w:val="clear" w:color="auto" w:fill="FFFF99"/>
          <w:rtl/>
        </w:rPr>
      </w:pPr>
      <w:bookmarkStart w:id="207" w:name="Rov206"/>
      <w:r w:rsidRPr="007C7E23">
        <w:rPr>
          <w:rFonts w:hint="cs"/>
          <w:vanish/>
          <w:color w:val="FF0000"/>
          <w:szCs w:val="20"/>
          <w:shd w:val="clear" w:color="auto" w:fill="FFFF99"/>
          <w:rtl/>
        </w:rPr>
        <w:t>מיום 1.3.1991</w:t>
      </w:r>
    </w:p>
    <w:p w14:paraId="6DCC9A59" w14:textId="77777777" w:rsidR="005A2570" w:rsidRPr="007C7E23" w:rsidRDefault="005A2570" w:rsidP="005A2570">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5D4A3FFE" w14:textId="77777777" w:rsidR="005A2570" w:rsidRPr="007C7E23" w:rsidRDefault="005A2570" w:rsidP="005A257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9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99 (</w:t>
      </w:r>
      <w:hyperlink r:id="rId300"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0485D043" w14:textId="77777777" w:rsidR="003C089D" w:rsidRPr="007C7E23" w:rsidRDefault="003C089D" w:rsidP="003C089D">
      <w:pPr>
        <w:pStyle w:val="page"/>
        <w:widowControl/>
        <w:tabs>
          <w:tab w:val="left" w:pos="624"/>
          <w:tab w:val="left" w:pos="1021"/>
        </w:tabs>
        <w:spacing w:before="60"/>
        <w:ind w:right="1134"/>
        <w:jc w:val="both"/>
        <w:rPr>
          <w:rStyle w:val="default"/>
          <w:rFonts w:cs="FrankRuehl" w:hint="cs"/>
          <w:vanish/>
          <w:position w:val="0"/>
          <w:sz w:val="22"/>
          <w:szCs w:val="22"/>
          <w:shd w:val="clear" w:color="auto" w:fill="FFFF99"/>
          <w:rtl/>
        </w:rPr>
      </w:pPr>
      <w:r w:rsidRPr="007C7E23">
        <w:rPr>
          <w:rStyle w:val="default"/>
          <w:rFonts w:cs="FrankRuehl" w:hint="cs"/>
          <w:vanish/>
          <w:position w:val="0"/>
          <w:sz w:val="22"/>
          <w:szCs w:val="22"/>
          <w:shd w:val="clear" w:color="auto" w:fill="FFFF99"/>
          <w:rtl/>
        </w:rPr>
        <w:tab/>
      </w:r>
      <w:r w:rsidRPr="007C7E23">
        <w:rPr>
          <w:rStyle w:val="default"/>
          <w:rFonts w:cs="FrankRuehl"/>
          <w:vanish/>
          <w:position w:val="0"/>
          <w:sz w:val="22"/>
          <w:szCs w:val="22"/>
          <w:shd w:val="clear" w:color="auto" w:fill="FFFF99"/>
          <w:rtl/>
        </w:rPr>
        <w:t>(1)</w:t>
      </w:r>
      <w:r w:rsidRPr="007C7E23">
        <w:rPr>
          <w:rStyle w:val="default"/>
          <w:rFonts w:cs="FrankRuehl" w:hint="cs"/>
          <w:vanish/>
          <w:position w:val="0"/>
          <w:sz w:val="22"/>
          <w:szCs w:val="22"/>
          <w:shd w:val="clear" w:color="auto" w:fill="FFFF99"/>
          <w:rtl/>
        </w:rPr>
        <w:tab/>
        <w:t>משקיבלה הרשות הסניטרית המקומית</w:t>
      </w:r>
      <w:r w:rsidRPr="007C7E23">
        <w:rPr>
          <w:rStyle w:val="default"/>
          <w:rFonts w:cs="FrankRuehl"/>
          <w:vanish/>
          <w:position w:val="0"/>
          <w:sz w:val="22"/>
          <w:szCs w:val="22"/>
          <w:shd w:val="clear" w:color="auto" w:fill="FFFF99"/>
          <w:rtl/>
        </w:rPr>
        <w:t xml:space="preserve"> </w:t>
      </w:r>
      <w:r w:rsidRPr="007C7E23">
        <w:rPr>
          <w:rStyle w:val="default"/>
          <w:rFonts w:cs="FrankRuehl" w:hint="cs"/>
          <w:vanish/>
          <w:position w:val="0"/>
          <w:sz w:val="22"/>
          <w:szCs w:val="22"/>
          <w:shd w:val="clear" w:color="auto" w:fill="FFFF99"/>
          <w:rtl/>
        </w:rPr>
        <w:t xml:space="preserve">כל ידיעה בענין קיום מפגע, הרי אם הוברר לה שקיים מפגע כזה או לפי תלונתו של </w:t>
      </w:r>
      <w:r w:rsidRPr="007C7E23">
        <w:rPr>
          <w:rStyle w:val="default"/>
          <w:rFonts w:cs="FrankRuehl" w:hint="cs"/>
          <w:strike/>
          <w:vanish/>
          <w:position w:val="0"/>
          <w:sz w:val="22"/>
          <w:szCs w:val="22"/>
          <w:shd w:val="clear" w:color="auto" w:fill="FFFF99"/>
          <w:rtl/>
        </w:rPr>
        <w:t>כל רופא ממשלתי</w:t>
      </w:r>
      <w:r w:rsidRPr="007C7E23">
        <w:rPr>
          <w:rStyle w:val="default"/>
          <w:rFonts w:cs="FrankRuehl" w:hint="cs"/>
          <w:vanish/>
          <w:position w:val="0"/>
          <w:sz w:val="22"/>
          <w:szCs w:val="22"/>
          <w:shd w:val="clear" w:color="auto" w:fill="FFFF99"/>
          <w:rtl/>
        </w:rPr>
        <w:t xml:space="preserve"> </w:t>
      </w:r>
      <w:r w:rsidRPr="007C7E23">
        <w:rPr>
          <w:rStyle w:val="default"/>
          <w:rFonts w:cs="FrankRuehl" w:hint="cs"/>
          <w:vanish/>
          <w:position w:val="0"/>
          <w:sz w:val="22"/>
          <w:szCs w:val="22"/>
          <w:u w:val="single"/>
          <w:shd w:val="clear" w:color="auto" w:fill="FFFF99"/>
          <w:rtl/>
        </w:rPr>
        <w:t>ממונה על איכות הסביבה</w:t>
      </w:r>
      <w:r w:rsidRPr="007C7E23">
        <w:rPr>
          <w:rStyle w:val="default"/>
          <w:rFonts w:cs="FrankRuehl" w:hint="cs"/>
          <w:vanish/>
          <w:position w:val="0"/>
          <w:sz w:val="22"/>
          <w:szCs w:val="22"/>
          <w:shd w:val="clear" w:color="auto" w:fill="FFFF99"/>
          <w:rtl/>
        </w:rPr>
        <w:t xml:space="preserve"> או מפקח, עליה למסור הודעה לאדם שע"י מעשהו, מחדלו או הרשאתו נוצר או נמשך המפגע, ואם אי אפשר למצוא את האדם הזה, תימסר ההודעה למחזיק או לבעל המקום שבו נוצר המפגע</w:t>
      </w:r>
      <w:r w:rsidRPr="007C7E23">
        <w:rPr>
          <w:rStyle w:val="default"/>
          <w:rFonts w:cs="FrankRuehl"/>
          <w:vanish/>
          <w:position w:val="0"/>
          <w:sz w:val="22"/>
          <w:szCs w:val="22"/>
          <w:shd w:val="clear" w:color="auto" w:fill="FFFF99"/>
          <w:rtl/>
        </w:rPr>
        <w:t xml:space="preserve"> ו</w:t>
      </w:r>
      <w:r w:rsidRPr="007C7E23">
        <w:rPr>
          <w:rStyle w:val="default"/>
          <w:rFonts w:cs="FrankRuehl" w:hint="cs"/>
          <w:vanish/>
          <w:position w:val="0"/>
          <w:sz w:val="22"/>
          <w:szCs w:val="22"/>
          <w:shd w:val="clear" w:color="auto" w:fill="FFFF99"/>
          <w:rtl/>
        </w:rPr>
        <w:t>בה תדרוש ממנו לסלק את המפגע בתוך המועד המפורט בהודעה, ולהוציא לפועל אותן עבודות ולעשות אותם דברים שיהא צורך בהם לשם כך, ואם תמצא הרשות הסניטרית המקומית לרצוי, תפרט כל עבודה שיש להוציאה לפועל.</w:t>
      </w:r>
    </w:p>
    <w:p w14:paraId="1C935DC7" w14:textId="77777777" w:rsidR="003C089D" w:rsidRPr="007C7E23" w:rsidRDefault="003C089D" w:rsidP="003C089D">
      <w:pPr>
        <w:pStyle w:val="P00"/>
        <w:spacing w:before="0"/>
        <w:ind w:left="0" w:right="1134"/>
        <w:rPr>
          <w:rStyle w:val="default"/>
          <w:rFonts w:cs="FrankRuehl" w:hint="cs"/>
          <w:vanish/>
          <w:szCs w:val="20"/>
          <w:shd w:val="clear" w:color="auto" w:fill="FFFF99"/>
          <w:rtl/>
        </w:rPr>
      </w:pPr>
    </w:p>
    <w:p w14:paraId="5C81610D" w14:textId="77777777" w:rsidR="003C089D" w:rsidRPr="007C7E23" w:rsidRDefault="003C089D" w:rsidP="00DD7456">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 xml:space="preserve">מיום </w:t>
      </w:r>
      <w:r w:rsidR="00DD7456" w:rsidRPr="007C7E23">
        <w:rPr>
          <w:rStyle w:val="default"/>
          <w:rFonts w:cs="FrankRuehl" w:hint="cs"/>
          <w:vanish/>
          <w:color w:val="FF0000"/>
          <w:szCs w:val="20"/>
          <w:shd w:val="clear" w:color="auto" w:fill="FFFF99"/>
          <w:rtl/>
        </w:rPr>
        <w:t>1</w:t>
      </w:r>
      <w:r w:rsidRPr="007C7E23">
        <w:rPr>
          <w:rStyle w:val="default"/>
          <w:rFonts w:cs="FrankRuehl" w:hint="cs"/>
          <w:vanish/>
          <w:color w:val="FF0000"/>
          <w:szCs w:val="20"/>
          <w:shd w:val="clear" w:color="auto" w:fill="FFFF99"/>
          <w:rtl/>
        </w:rPr>
        <w:t>.8.2011</w:t>
      </w:r>
    </w:p>
    <w:p w14:paraId="6A750DAE" w14:textId="77777777" w:rsidR="003C089D" w:rsidRPr="007C7E23" w:rsidRDefault="003C089D" w:rsidP="003C089D">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26</w:t>
      </w:r>
    </w:p>
    <w:p w14:paraId="279AC3E0" w14:textId="77777777" w:rsidR="003C089D" w:rsidRPr="007C7E23" w:rsidRDefault="003C089D" w:rsidP="003C089D">
      <w:pPr>
        <w:pStyle w:val="P00"/>
        <w:spacing w:before="0"/>
        <w:ind w:left="0" w:right="1134"/>
        <w:rPr>
          <w:rStyle w:val="default"/>
          <w:rFonts w:cs="FrankRuehl" w:hint="cs"/>
          <w:vanish/>
          <w:szCs w:val="20"/>
          <w:shd w:val="clear" w:color="auto" w:fill="FFFF99"/>
          <w:rtl/>
        </w:rPr>
      </w:pPr>
      <w:hyperlink r:id="rId301" w:history="1">
        <w:r w:rsidRPr="007C7E23">
          <w:rPr>
            <w:rStyle w:val="Hyperlink"/>
            <w:rFonts w:hint="cs"/>
            <w:vanish/>
            <w:szCs w:val="20"/>
            <w:shd w:val="clear" w:color="auto" w:fill="FFFF99"/>
            <w:rtl/>
          </w:rPr>
          <w:t>ס"ח תשע"א מס' 2290</w:t>
        </w:r>
      </w:hyperlink>
      <w:r w:rsidRPr="007C7E23">
        <w:rPr>
          <w:rStyle w:val="default"/>
          <w:rFonts w:cs="FrankRuehl" w:hint="cs"/>
          <w:vanish/>
          <w:szCs w:val="20"/>
          <w:shd w:val="clear" w:color="auto" w:fill="FFFF99"/>
          <w:rtl/>
        </w:rPr>
        <w:t xml:space="preserve"> מיום 5.4.2011 עמ' 743 (</w:t>
      </w:r>
      <w:hyperlink r:id="rId302" w:history="1">
        <w:r w:rsidRPr="007C7E23">
          <w:rPr>
            <w:rStyle w:val="Hyperlink"/>
            <w:rFonts w:hint="cs"/>
            <w:vanish/>
            <w:szCs w:val="20"/>
            <w:shd w:val="clear" w:color="auto" w:fill="FFFF99"/>
            <w:rtl/>
          </w:rPr>
          <w:t>ה"ח 483</w:t>
        </w:r>
      </w:hyperlink>
      <w:r w:rsidRPr="007C7E23">
        <w:rPr>
          <w:rStyle w:val="default"/>
          <w:rFonts w:cs="FrankRuehl" w:hint="cs"/>
          <w:vanish/>
          <w:szCs w:val="20"/>
          <w:shd w:val="clear" w:color="auto" w:fill="FFFF99"/>
          <w:rtl/>
        </w:rPr>
        <w:t>)</w:t>
      </w:r>
    </w:p>
    <w:p w14:paraId="77591EEB" w14:textId="77777777" w:rsidR="00D46DCD" w:rsidRPr="003C089D" w:rsidRDefault="007F7540" w:rsidP="003C089D">
      <w:pPr>
        <w:pStyle w:val="page"/>
        <w:widowControl/>
        <w:tabs>
          <w:tab w:val="left" w:pos="624"/>
          <w:tab w:val="left" w:pos="1021"/>
        </w:tabs>
        <w:spacing w:before="60"/>
        <w:ind w:right="1134"/>
        <w:jc w:val="both"/>
        <w:rPr>
          <w:position w:val="0"/>
          <w:sz w:val="2"/>
          <w:szCs w:val="2"/>
          <w:rtl/>
        </w:rPr>
      </w:pPr>
      <w:r w:rsidRPr="007C7E23">
        <w:rPr>
          <w:rStyle w:val="default"/>
          <w:rFonts w:cs="FrankRuehl" w:hint="cs"/>
          <w:vanish/>
          <w:position w:val="0"/>
          <w:sz w:val="22"/>
          <w:szCs w:val="22"/>
          <w:shd w:val="clear" w:color="auto" w:fill="FFFF99"/>
          <w:rtl/>
        </w:rPr>
        <w:tab/>
      </w:r>
      <w:r w:rsidRPr="007C7E23">
        <w:rPr>
          <w:rStyle w:val="default"/>
          <w:rFonts w:cs="FrankRuehl"/>
          <w:vanish/>
          <w:position w:val="0"/>
          <w:sz w:val="22"/>
          <w:szCs w:val="22"/>
          <w:shd w:val="clear" w:color="auto" w:fill="FFFF99"/>
          <w:rtl/>
        </w:rPr>
        <w:t>(1)</w:t>
      </w:r>
      <w:r w:rsidRPr="007C7E23">
        <w:rPr>
          <w:rStyle w:val="default"/>
          <w:rFonts w:cs="FrankRuehl" w:hint="cs"/>
          <w:vanish/>
          <w:position w:val="0"/>
          <w:sz w:val="22"/>
          <w:szCs w:val="22"/>
          <w:shd w:val="clear" w:color="auto" w:fill="FFFF99"/>
          <w:rtl/>
        </w:rPr>
        <w:tab/>
      </w:r>
      <w:r w:rsidR="005A2570" w:rsidRPr="007C7E23">
        <w:rPr>
          <w:rStyle w:val="default"/>
          <w:rFonts w:cs="FrankRuehl" w:hint="cs"/>
          <w:vanish/>
          <w:position w:val="0"/>
          <w:sz w:val="22"/>
          <w:szCs w:val="22"/>
          <w:shd w:val="clear" w:color="auto" w:fill="FFFF99"/>
          <w:rtl/>
        </w:rPr>
        <w:t>משקיבלה הרשות הסניטרית המקומית</w:t>
      </w:r>
      <w:r w:rsidR="005A2570" w:rsidRPr="007C7E23">
        <w:rPr>
          <w:rStyle w:val="default"/>
          <w:rFonts w:cs="FrankRuehl"/>
          <w:vanish/>
          <w:position w:val="0"/>
          <w:sz w:val="22"/>
          <w:szCs w:val="22"/>
          <w:shd w:val="clear" w:color="auto" w:fill="FFFF99"/>
          <w:rtl/>
        </w:rPr>
        <w:t xml:space="preserve"> </w:t>
      </w:r>
      <w:r w:rsidR="005A2570" w:rsidRPr="007C7E23">
        <w:rPr>
          <w:rStyle w:val="default"/>
          <w:rFonts w:cs="FrankRuehl" w:hint="cs"/>
          <w:vanish/>
          <w:position w:val="0"/>
          <w:sz w:val="22"/>
          <w:szCs w:val="22"/>
          <w:shd w:val="clear" w:color="auto" w:fill="FFFF99"/>
          <w:rtl/>
        </w:rPr>
        <w:t xml:space="preserve">כל ידיעה בענין קיום מפגע, הרי אם הוברר לה שקיים מפגע כזה או לפי תלונתו של </w:t>
      </w:r>
      <w:r w:rsidR="005A2570" w:rsidRPr="007C7E23">
        <w:rPr>
          <w:rStyle w:val="default"/>
          <w:rFonts w:cs="FrankRuehl" w:hint="cs"/>
          <w:strike/>
          <w:vanish/>
          <w:position w:val="0"/>
          <w:sz w:val="22"/>
          <w:szCs w:val="22"/>
          <w:shd w:val="clear" w:color="auto" w:fill="FFFF99"/>
          <w:rtl/>
        </w:rPr>
        <w:t>ממונה על איכות הסביבה או מפקח</w:t>
      </w:r>
      <w:r w:rsidR="003C089D" w:rsidRPr="007C7E23">
        <w:rPr>
          <w:rStyle w:val="default"/>
          <w:rFonts w:cs="FrankRuehl" w:hint="cs"/>
          <w:vanish/>
          <w:position w:val="0"/>
          <w:sz w:val="22"/>
          <w:szCs w:val="22"/>
          <w:shd w:val="clear" w:color="auto" w:fill="FFFF99"/>
          <w:rtl/>
        </w:rPr>
        <w:t xml:space="preserve"> </w:t>
      </w:r>
      <w:r w:rsidR="003C089D" w:rsidRPr="007C7E23">
        <w:rPr>
          <w:rStyle w:val="default"/>
          <w:rFonts w:cs="FrankRuehl" w:hint="cs"/>
          <w:vanish/>
          <w:position w:val="0"/>
          <w:sz w:val="22"/>
          <w:szCs w:val="22"/>
          <w:u w:val="single"/>
          <w:shd w:val="clear" w:color="auto" w:fill="FFFF99"/>
          <w:rtl/>
        </w:rPr>
        <w:t>ממונה על איכות הסביבה, מפקח או מפקח הגנת הסביבה</w:t>
      </w:r>
      <w:r w:rsidR="005A2570" w:rsidRPr="007C7E23">
        <w:rPr>
          <w:rStyle w:val="default"/>
          <w:rFonts w:cs="FrankRuehl" w:hint="cs"/>
          <w:vanish/>
          <w:position w:val="0"/>
          <w:sz w:val="22"/>
          <w:szCs w:val="22"/>
          <w:shd w:val="clear" w:color="auto" w:fill="FFFF99"/>
          <w:rtl/>
        </w:rPr>
        <w:t>, עליה למסור הודעה לאדם שע"י מעשהו, מחדלו או הרשאתו נוצר או נמשך המפגע, ואם אי אפשר למצוא את האדם הזה, תימסר ההודעה למחזיק או לבעל המקום שבו נוצר המפגע</w:t>
      </w:r>
      <w:r w:rsidR="005A2570" w:rsidRPr="007C7E23">
        <w:rPr>
          <w:rStyle w:val="default"/>
          <w:rFonts w:cs="FrankRuehl"/>
          <w:vanish/>
          <w:position w:val="0"/>
          <w:sz w:val="22"/>
          <w:szCs w:val="22"/>
          <w:shd w:val="clear" w:color="auto" w:fill="FFFF99"/>
          <w:rtl/>
        </w:rPr>
        <w:t xml:space="preserve"> ו</w:t>
      </w:r>
      <w:r w:rsidR="005A2570" w:rsidRPr="007C7E23">
        <w:rPr>
          <w:rStyle w:val="default"/>
          <w:rFonts w:cs="FrankRuehl" w:hint="cs"/>
          <w:vanish/>
          <w:position w:val="0"/>
          <w:sz w:val="22"/>
          <w:szCs w:val="22"/>
          <w:shd w:val="clear" w:color="auto" w:fill="FFFF99"/>
          <w:rtl/>
        </w:rPr>
        <w:t>בה תדרוש ממנו לסלק את המפגע בתוך המועד המפורט בהודעה, ולהוציא לפועל אותן עבודות ולעשות אותם דברים שיהא צורך בהם לשם כך, ואם תמצא הרשות הסניטרית המקומית לרצוי, תפרט כל עבודה שיש להוציאה לפועל.</w:t>
      </w:r>
      <w:bookmarkEnd w:id="207"/>
    </w:p>
    <w:p w14:paraId="31042691" w14:textId="77777777" w:rsidR="00D46DCD" w:rsidRDefault="00D46DCD" w:rsidP="00196ED3">
      <w:pPr>
        <w:pStyle w:val="P00"/>
        <w:spacing w:before="72"/>
        <w:ind w:left="0" w:right="1134"/>
        <w:rPr>
          <w:rStyle w:val="default"/>
          <w:rFonts w:cs="FrankRuehl" w:hint="cs"/>
          <w:rtl/>
        </w:rPr>
      </w:pPr>
      <w:bookmarkStart w:id="208" w:name="Seif67"/>
      <w:bookmarkEnd w:id="208"/>
      <w:r>
        <w:rPr>
          <w:lang w:val="he-IL"/>
        </w:rPr>
        <w:pict w14:anchorId="554585D2">
          <v:rect id="_x0000_s2161" style="position:absolute;left:0;text-align:left;margin-left:464.5pt;margin-top:8.05pt;width:75.05pt;height:43.45pt;z-index:251643904" o:allowincell="f" filled="f" stroked="f" strokecolor="lime" strokeweight=".25pt">
            <v:textbox inset="0,0,0,0">
              <w:txbxContent>
                <w:p w14:paraId="0E9B1C78" w14:textId="77777777" w:rsidR="002E0A2D" w:rsidRDefault="002E0A2D" w:rsidP="00131428">
                  <w:pPr>
                    <w:spacing w:line="160" w:lineRule="exact"/>
                    <w:jc w:val="left"/>
                    <w:rPr>
                      <w:rFonts w:cs="Miriam"/>
                      <w:noProof/>
                      <w:szCs w:val="18"/>
                      <w:rtl/>
                    </w:rPr>
                  </w:pPr>
                  <w:r>
                    <w:rPr>
                      <w:rFonts w:cs="Miriam"/>
                      <w:szCs w:val="18"/>
                      <w:rtl/>
                    </w:rPr>
                    <w:t>ה</w:t>
                  </w:r>
                  <w:r>
                    <w:rPr>
                      <w:rFonts w:cs="Miriam" w:hint="cs"/>
                      <w:szCs w:val="18"/>
                      <w:rtl/>
                    </w:rPr>
                    <w:t xml:space="preserve">פרוצדורה </w:t>
                  </w:r>
                  <w:r>
                    <w:rPr>
                      <w:rFonts w:cs="Miriam"/>
                      <w:szCs w:val="18"/>
                      <w:rtl/>
                    </w:rPr>
                    <w:t>כ</w:t>
                  </w:r>
                  <w:r>
                    <w:rPr>
                      <w:rFonts w:cs="Miriam" w:hint="cs"/>
                      <w:szCs w:val="18"/>
                      <w:rtl/>
                    </w:rPr>
                    <w:t>שלא מלאו</w:t>
                  </w:r>
                  <w:r>
                    <w:rPr>
                      <w:rFonts w:cs="Miriam" w:hint="cs"/>
                      <w:noProof/>
                      <w:szCs w:val="18"/>
                      <w:rtl/>
                    </w:rPr>
                    <w:t xml:space="preserve"> </w:t>
                  </w:r>
                  <w:r>
                    <w:rPr>
                      <w:rFonts w:cs="Miriam"/>
                      <w:szCs w:val="18"/>
                      <w:rtl/>
                    </w:rPr>
                    <w:t>א</w:t>
                  </w:r>
                  <w:r>
                    <w:rPr>
                      <w:rFonts w:cs="Miriam" w:hint="cs"/>
                      <w:szCs w:val="18"/>
                      <w:rtl/>
                    </w:rPr>
                    <w:t xml:space="preserve">חרי ההודעה; </w:t>
                  </w:r>
                  <w:r>
                    <w:rPr>
                      <w:rFonts w:cs="Miriam"/>
                      <w:szCs w:val="18"/>
                      <w:rtl/>
                    </w:rPr>
                    <w:t>צ</w:t>
                  </w:r>
                  <w:r>
                    <w:rPr>
                      <w:rFonts w:cs="Miriam" w:hint="cs"/>
                      <w:szCs w:val="18"/>
                      <w:rtl/>
                    </w:rPr>
                    <w:t xml:space="preserve">ווים בענין </w:t>
                  </w:r>
                  <w:r>
                    <w:rPr>
                      <w:rFonts w:cs="Miriam"/>
                      <w:szCs w:val="18"/>
                      <w:rtl/>
                    </w:rPr>
                    <w:t>מ</w:t>
                  </w:r>
                  <w:r>
                    <w:rPr>
                      <w:rFonts w:cs="Miriam" w:hint="cs"/>
                      <w:szCs w:val="18"/>
                      <w:rtl/>
                    </w:rPr>
                    <w:t>פגע</w:t>
                  </w:r>
                </w:p>
                <w:p w14:paraId="6F9FEE2C" w14:textId="77777777" w:rsidR="002E0A2D" w:rsidRDefault="002E0A2D" w:rsidP="00131428">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Style w:val="big-number"/>
          <w:rtl/>
        </w:rPr>
        <w:t>55.</w:t>
      </w:r>
      <w:r>
        <w:rPr>
          <w:rStyle w:val="big-number"/>
          <w:rtl/>
        </w:rPr>
        <w:tab/>
      </w:r>
      <w:r>
        <w:rPr>
          <w:rStyle w:val="default"/>
          <w:rFonts w:cs="FrankRuehl"/>
          <w:rtl/>
        </w:rPr>
        <w:t>(1)</w:t>
      </w:r>
      <w:r>
        <w:rPr>
          <w:rStyle w:val="default"/>
          <w:rFonts w:cs="FrankRuehl"/>
          <w:rtl/>
        </w:rPr>
        <w:tab/>
      </w:r>
      <w:r>
        <w:rPr>
          <w:rStyle w:val="default"/>
          <w:rFonts w:cs="FrankRuehl" w:hint="cs"/>
          <w:rtl/>
        </w:rPr>
        <w:t xml:space="preserve">אם </w:t>
      </w:r>
      <w:r w:rsidR="00196ED3">
        <w:rPr>
          <w:rStyle w:val="default"/>
          <w:rFonts w:cs="FrankRuehl"/>
          <w:rtl/>
        </w:rPr>
        <w:t>–</w:t>
      </w:r>
    </w:p>
    <w:p w14:paraId="074852A2"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האדם שנמסרה לו הודעה לסילוק מפגע כאמור לעיל לא מילא אחרי כל דרישה מדרישות ההודעה בתוך הזמן המפורט בהודעה; או</w:t>
      </w:r>
    </w:p>
    <w:p w14:paraId="7C96CF0A"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סבורים הר</w:t>
      </w:r>
      <w:r>
        <w:rPr>
          <w:rStyle w:val="default"/>
          <w:rFonts w:cs="FrankRuehl"/>
          <w:rtl/>
        </w:rPr>
        <w:t>ש</w:t>
      </w:r>
      <w:r>
        <w:rPr>
          <w:rStyle w:val="default"/>
          <w:rFonts w:cs="FrankRuehl" w:hint="cs"/>
          <w:rtl/>
        </w:rPr>
        <w:t>ות הסניטרית המקומית או ממונה על איכות הסביבה כי המפגע, אעפ"י שסולק מאז מסירת ההודעה, עלול להישנות באותו מקום,</w:t>
      </w:r>
    </w:p>
    <w:p w14:paraId="4091A9B2" w14:textId="77777777" w:rsidR="00D46DCD" w:rsidRDefault="00D46DCD">
      <w:pPr>
        <w:pStyle w:val="P00"/>
        <w:spacing w:before="72"/>
        <w:ind w:left="0" w:right="1134"/>
        <w:rPr>
          <w:rtl/>
        </w:rPr>
      </w:pPr>
      <w:r>
        <w:rPr>
          <w:rtl/>
        </w:rPr>
        <w:t>ר</w:t>
      </w:r>
      <w:r>
        <w:rPr>
          <w:rFonts w:hint="cs"/>
          <w:rtl/>
        </w:rPr>
        <w:t xml:space="preserve">שאים הרשות הסניטרית המקומית או הממונה על איכות הסביבה לפנות למנהל, והלה, אם הוברר לו כדי הנחת דעתו שלא מלאו אחרי ההודעה או שהמפגע, אעפ"י שסולק, </w:t>
      </w:r>
      <w:r>
        <w:rPr>
          <w:rtl/>
        </w:rPr>
        <w:t>ע</w:t>
      </w:r>
      <w:r>
        <w:rPr>
          <w:rFonts w:hint="cs"/>
          <w:rtl/>
        </w:rPr>
        <w:t xml:space="preserve">לול להישנות באותו מקום, רשאי לתת לאדם צו הנקרא בפקודה זו צו בענין מפגע. </w:t>
      </w:r>
    </w:p>
    <w:p w14:paraId="2F27DD45"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צו בענין מפגע יכול להיות צו לסילוק מפגע או צו איסור או צו סגירה או צירוף של צווים כאלה.</w:t>
      </w:r>
    </w:p>
    <w:p w14:paraId="27605E1C" w14:textId="77777777" w:rsidR="00D46DCD" w:rsidRDefault="00D46DCD">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צו לסילוק מפגע יכול לדרוש מאדם למלא אחרי דרישות ההודעה, כולן או מקצתן, או לסלק את המ</w:t>
      </w:r>
      <w:r>
        <w:rPr>
          <w:rStyle w:val="default"/>
          <w:rFonts w:cs="FrankRuehl"/>
          <w:rtl/>
        </w:rPr>
        <w:t>פ</w:t>
      </w:r>
      <w:r>
        <w:rPr>
          <w:rStyle w:val="default"/>
          <w:rFonts w:cs="FrankRuehl" w:hint="cs"/>
          <w:rtl/>
        </w:rPr>
        <w:t>גע באופן אחר בתוך זמן שיפורט בצו.</w:t>
      </w:r>
    </w:p>
    <w:p w14:paraId="37071AEF" w14:textId="77777777" w:rsidR="00D46DCD" w:rsidRDefault="00D46DCD">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 xml:space="preserve">צו איסור לאסור את הישנותו של מפגע. </w:t>
      </w:r>
    </w:p>
    <w:p w14:paraId="26A11699" w14:textId="77777777" w:rsidR="00D46DCD" w:rsidRDefault="00D46DCD">
      <w:pPr>
        <w:pStyle w:val="P00"/>
        <w:spacing w:before="72"/>
        <w:ind w:left="0" w:right="1134"/>
        <w:rPr>
          <w:rStyle w:val="default"/>
          <w:rFonts w:cs="FrankRuehl"/>
          <w:rtl/>
        </w:rPr>
      </w:pPr>
      <w:r>
        <w:rPr>
          <w:lang w:val="he-IL"/>
        </w:rPr>
        <w:pict w14:anchorId="672B9DA8">
          <v:rect id="_x0000_s2162" style="position:absolute;left:0;text-align:left;margin-left:464.5pt;margin-top:8.05pt;width:75.05pt;height:19.55pt;z-index:251644928" o:allowincell="f" filled="f" stroked="f" strokecolor="lime" strokeweight=".25pt">
            <v:textbox inset="0,0,0,0">
              <w:txbxContent>
                <w:p w14:paraId="23A55234" w14:textId="77777777" w:rsidR="002E0A2D" w:rsidRDefault="002E0A2D" w:rsidP="00131428">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tl/>
        </w:rPr>
        <w:tab/>
      </w:r>
      <w:r>
        <w:rPr>
          <w:rStyle w:val="default"/>
          <w:rFonts w:cs="FrankRuehl"/>
          <w:rtl/>
        </w:rPr>
        <w:t>(5)</w:t>
      </w:r>
      <w:r>
        <w:rPr>
          <w:rStyle w:val="default"/>
          <w:rFonts w:cs="FrankRuehl"/>
          <w:rtl/>
        </w:rPr>
        <w:tab/>
      </w:r>
      <w:r>
        <w:rPr>
          <w:rStyle w:val="default"/>
          <w:rFonts w:cs="FrankRuehl" w:hint="cs"/>
          <w:rtl/>
        </w:rPr>
        <w:t>צו לסילוק מפגע או צו איסור צריכים, אם האדם שלו ניתן הצו דורש זאת או אם המנהל ימצא לרצוי, לפרט את העבודות שאותו אדם צריך לעשותן לשם סילוק המפגע או לש</w:t>
      </w:r>
      <w:r>
        <w:rPr>
          <w:rStyle w:val="default"/>
          <w:rFonts w:cs="FrankRuehl"/>
          <w:rtl/>
        </w:rPr>
        <w:t>ם</w:t>
      </w:r>
      <w:r>
        <w:rPr>
          <w:rStyle w:val="default"/>
          <w:rFonts w:cs="FrankRuehl" w:hint="cs"/>
          <w:rtl/>
        </w:rPr>
        <w:t xml:space="preserve"> מניעת הישנותו.</w:t>
      </w:r>
    </w:p>
    <w:p w14:paraId="0CECA1E9" w14:textId="77777777" w:rsidR="00D46DCD" w:rsidRDefault="00D46DCD">
      <w:pPr>
        <w:pStyle w:val="P00"/>
        <w:spacing w:before="72"/>
        <w:ind w:left="0"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 xml:space="preserve">צו סגירה יכול לאסור את השימוש בבית לצרכי דירת אדם. </w:t>
      </w:r>
    </w:p>
    <w:p w14:paraId="6D0C0F34" w14:textId="77777777" w:rsidR="00D46DCD" w:rsidRDefault="00D46DCD" w:rsidP="00196ED3">
      <w:pPr>
        <w:pStyle w:val="P00"/>
        <w:spacing w:before="72"/>
        <w:ind w:left="0" w:right="1134"/>
        <w:rPr>
          <w:rStyle w:val="default"/>
          <w:rFonts w:cs="FrankRuehl"/>
          <w:rtl/>
        </w:rPr>
      </w:pPr>
      <w:r>
        <w:rPr>
          <w:lang w:val="he-IL"/>
        </w:rPr>
        <w:pict w14:anchorId="0F4C241B">
          <v:rect id="_x0000_s2163" style="position:absolute;left:0;text-align:left;margin-left:464.5pt;margin-top:8.05pt;width:75.05pt;height:18.8pt;z-index:251645952" o:allowincell="f" filled="f" stroked="f" strokecolor="lime" strokeweight=".25pt">
            <v:textbox inset="0,0,0,0">
              <w:txbxContent>
                <w:p w14:paraId="36B75761" w14:textId="77777777" w:rsidR="002E0A2D" w:rsidRDefault="002E0A2D" w:rsidP="00131428">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tl/>
        </w:rPr>
        <w:tab/>
      </w:r>
      <w:r>
        <w:rPr>
          <w:rStyle w:val="default"/>
          <w:rFonts w:cs="FrankRuehl"/>
          <w:rtl/>
        </w:rPr>
        <w:t>(7)</w:t>
      </w:r>
      <w:r>
        <w:rPr>
          <w:rStyle w:val="default"/>
          <w:rFonts w:cs="FrankRuehl"/>
          <w:rtl/>
        </w:rPr>
        <w:tab/>
      </w:r>
      <w:r>
        <w:rPr>
          <w:rStyle w:val="default"/>
          <w:rFonts w:cs="FrankRuehl" w:hint="cs"/>
          <w:rtl/>
        </w:rPr>
        <w:t xml:space="preserve">אין נותנים צו סגירה אלא אם הוכח כדי הנחת דעתו של </w:t>
      </w:r>
      <w:r w:rsidR="00196ED3">
        <w:rPr>
          <w:rStyle w:val="default"/>
          <w:rFonts w:cs="FrankRuehl" w:hint="cs"/>
          <w:rtl/>
        </w:rPr>
        <w:t>המנהל</w:t>
      </w:r>
      <w:r>
        <w:rPr>
          <w:rStyle w:val="default"/>
          <w:rFonts w:cs="FrankRuehl" w:hint="cs"/>
          <w:rtl/>
        </w:rPr>
        <w:t xml:space="preserve"> כי מסיבת מפגע אין בית ראוי לדירת אדם, ואם ניתנו הוכחות כאלה יתן המנהל צו סגירה. </w:t>
      </w:r>
    </w:p>
    <w:p w14:paraId="02B03A80" w14:textId="77777777" w:rsidR="00D46DCD" w:rsidRDefault="00D46DCD">
      <w:pPr>
        <w:pStyle w:val="P00"/>
        <w:spacing w:before="72"/>
        <w:ind w:left="0" w:right="1134"/>
        <w:rPr>
          <w:rStyle w:val="default"/>
          <w:rFonts w:cs="FrankRuehl"/>
          <w:rtl/>
        </w:rPr>
      </w:pPr>
      <w:r>
        <w:rPr>
          <w:lang w:val="he-IL"/>
        </w:rPr>
        <w:pict w14:anchorId="7711CCC3">
          <v:rect id="_x0000_s2164" style="position:absolute;left:0;text-align:left;margin-left:464.5pt;margin-top:8.05pt;width:75.05pt;height:20.8pt;z-index:251646976" o:allowincell="f" filled="f" stroked="f" strokecolor="lime" strokeweight=".25pt">
            <v:textbox inset="0,0,0,0">
              <w:txbxContent>
                <w:p w14:paraId="3D144BC2" w14:textId="77777777" w:rsidR="002E0A2D" w:rsidRDefault="002E0A2D" w:rsidP="00131428">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tl/>
        </w:rPr>
        <w:tab/>
      </w:r>
      <w:r>
        <w:rPr>
          <w:rStyle w:val="default"/>
          <w:rFonts w:cs="FrankRuehl"/>
          <w:rtl/>
        </w:rPr>
        <w:t>(8)</w:t>
      </w:r>
      <w:r>
        <w:rPr>
          <w:rStyle w:val="default"/>
          <w:rFonts w:cs="FrankRuehl"/>
          <w:rtl/>
        </w:rPr>
        <w:tab/>
      </w:r>
      <w:r>
        <w:rPr>
          <w:rStyle w:val="default"/>
          <w:rFonts w:cs="FrankRuehl" w:hint="cs"/>
          <w:rtl/>
        </w:rPr>
        <w:t>אם נוכח המנהל כי הבית נעשה ראוי לדירת אדם, רשאי הוא להכריז שנוכח בכך ולהביא את תוקף צו הסגירה לידי גמר.</w:t>
      </w:r>
    </w:p>
    <w:p w14:paraId="3DC0F6AC" w14:textId="77777777" w:rsidR="00196ED3" w:rsidRDefault="00196ED3" w:rsidP="00196ED3">
      <w:pPr>
        <w:pStyle w:val="P00"/>
        <w:spacing w:before="72"/>
        <w:ind w:left="0" w:right="1134"/>
        <w:rPr>
          <w:rStyle w:val="default"/>
          <w:rFonts w:cs="FrankRuehl" w:hint="cs"/>
          <w:rtl/>
        </w:rPr>
      </w:pPr>
      <w:r>
        <w:rPr>
          <w:lang w:val="he-IL"/>
        </w:rPr>
        <w:pict w14:anchorId="00E95472">
          <v:rect id="_x0000_s2307" style="position:absolute;left:0;text-align:left;margin-left:464.5pt;margin-top:8.05pt;width:75.05pt;height:19.2pt;z-index:251735040" o:allowincell="f" filled="f" stroked="f" strokecolor="lime" strokeweight=".25pt">
            <v:textbox inset="0,0,0,0">
              <w:txbxContent>
                <w:p w14:paraId="194A6159" w14:textId="77777777" w:rsidR="002E0A2D" w:rsidRDefault="002E0A2D" w:rsidP="00196ED3">
                  <w:pPr>
                    <w:spacing w:line="160" w:lineRule="exact"/>
                    <w:jc w:val="left"/>
                    <w:rPr>
                      <w:rFonts w:cs="Miriam"/>
                      <w:noProof/>
                      <w:szCs w:val="18"/>
                      <w:rtl/>
                    </w:rPr>
                  </w:pPr>
                  <w:r>
                    <w:rPr>
                      <w:rFonts w:cs="Miriam" w:hint="cs"/>
                      <w:szCs w:val="18"/>
                      <w:rtl/>
                    </w:rPr>
                    <w:t>(תיקון מס' 15) תשנ"ז-199</w:t>
                  </w:r>
                  <w:r>
                    <w:rPr>
                      <w:rFonts w:cs="Miriam"/>
                      <w:szCs w:val="18"/>
                      <w:rtl/>
                    </w:rPr>
                    <w:t>7</w:t>
                  </w:r>
                </w:p>
              </w:txbxContent>
            </v:textbox>
            <w10:anchorlock/>
          </v:rect>
        </w:pict>
      </w:r>
      <w:r>
        <w:rPr>
          <w:rtl/>
        </w:rPr>
        <w:tab/>
      </w:r>
      <w:r>
        <w:rPr>
          <w:rStyle w:val="default"/>
          <w:rFonts w:cs="FrankRuehl"/>
          <w:rtl/>
        </w:rPr>
        <w:t>(9) (</w:t>
      </w:r>
      <w:r>
        <w:rPr>
          <w:rStyle w:val="default"/>
          <w:rFonts w:cs="FrankRuehl" w:hint="cs"/>
          <w:rtl/>
        </w:rPr>
        <w:t>נמחקה).</w:t>
      </w:r>
    </w:p>
    <w:p w14:paraId="2EC40AD7" w14:textId="77777777" w:rsidR="00D46DCD" w:rsidRDefault="00D46DCD" w:rsidP="00196ED3">
      <w:pPr>
        <w:pStyle w:val="P00"/>
        <w:spacing w:before="72"/>
        <w:ind w:left="0" w:right="1134"/>
        <w:rPr>
          <w:rStyle w:val="default"/>
          <w:rFonts w:cs="FrankRuehl" w:hint="cs"/>
          <w:rtl/>
        </w:rPr>
      </w:pPr>
      <w:r>
        <w:rPr>
          <w:lang w:val="he-IL"/>
        </w:rPr>
        <w:pict w14:anchorId="125959C8">
          <v:rect id="_x0000_s2165" style="position:absolute;left:0;text-align:left;margin-left:464.5pt;margin-top:8.05pt;width:75.05pt;height:19.2pt;z-index:251648000" o:allowincell="f" filled="f" stroked="f" strokecolor="lime" strokeweight=".25pt">
            <v:textbox inset="0,0,0,0">
              <w:txbxContent>
                <w:p w14:paraId="7758C995" w14:textId="77777777" w:rsidR="002E0A2D" w:rsidRDefault="002E0A2D" w:rsidP="00131428">
                  <w:pPr>
                    <w:spacing w:line="160" w:lineRule="exact"/>
                    <w:jc w:val="left"/>
                    <w:rPr>
                      <w:rFonts w:cs="Miriam"/>
                      <w:noProof/>
                      <w:szCs w:val="18"/>
                      <w:rtl/>
                    </w:rPr>
                  </w:pPr>
                  <w:r>
                    <w:rPr>
                      <w:rFonts w:cs="Miriam" w:hint="cs"/>
                      <w:szCs w:val="18"/>
                      <w:rtl/>
                    </w:rPr>
                    <w:t>(תיקון מס' 15) תשנ"ז-199</w:t>
                  </w:r>
                  <w:r>
                    <w:rPr>
                      <w:rFonts w:cs="Miriam"/>
                      <w:szCs w:val="18"/>
                      <w:rtl/>
                    </w:rPr>
                    <w:t>7</w:t>
                  </w:r>
                </w:p>
              </w:txbxContent>
            </v:textbox>
            <w10:anchorlock/>
          </v:rect>
        </w:pict>
      </w:r>
      <w:r>
        <w:rPr>
          <w:rtl/>
        </w:rPr>
        <w:tab/>
      </w:r>
      <w:r>
        <w:rPr>
          <w:rStyle w:val="default"/>
          <w:rFonts w:cs="FrankRuehl"/>
          <w:rtl/>
        </w:rPr>
        <w:t>(</w:t>
      </w:r>
      <w:r w:rsidR="00196ED3">
        <w:rPr>
          <w:rStyle w:val="default"/>
          <w:rFonts w:cs="FrankRuehl" w:hint="cs"/>
          <w:rtl/>
        </w:rPr>
        <w:t>10</w:t>
      </w:r>
      <w:r>
        <w:rPr>
          <w:rStyle w:val="default"/>
          <w:rFonts w:cs="FrankRuehl"/>
          <w:rtl/>
        </w:rPr>
        <w:t>) (</w:t>
      </w:r>
      <w:r w:rsidR="00196ED3">
        <w:rPr>
          <w:rStyle w:val="default"/>
          <w:rFonts w:cs="FrankRuehl" w:hint="cs"/>
          <w:rtl/>
        </w:rPr>
        <w:t>נמחקה</w:t>
      </w:r>
      <w:r>
        <w:rPr>
          <w:rStyle w:val="default"/>
          <w:rFonts w:cs="FrankRuehl" w:hint="cs"/>
          <w:rtl/>
        </w:rPr>
        <w:t>).</w:t>
      </w:r>
    </w:p>
    <w:p w14:paraId="31E0A93B" w14:textId="77777777" w:rsidR="00161796" w:rsidRPr="007C7E23" w:rsidRDefault="00161796" w:rsidP="00161796">
      <w:pPr>
        <w:pStyle w:val="P00"/>
        <w:spacing w:before="0"/>
        <w:ind w:left="0" w:right="1134"/>
        <w:rPr>
          <w:rFonts w:hint="cs"/>
          <w:b/>
          <w:bCs/>
          <w:vanish/>
          <w:szCs w:val="20"/>
          <w:shd w:val="clear" w:color="auto" w:fill="FFFF99"/>
          <w:rtl/>
        </w:rPr>
      </w:pPr>
      <w:bookmarkStart w:id="209" w:name="Rov207"/>
      <w:r w:rsidRPr="007C7E23">
        <w:rPr>
          <w:rFonts w:hint="cs"/>
          <w:vanish/>
          <w:color w:val="FF0000"/>
          <w:szCs w:val="20"/>
          <w:shd w:val="clear" w:color="auto" w:fill="FFFF99"/>
          <w:rtl/>
        </w:rPr>
        <w:t>מיום 1.3.1991</w:t>
      </w:r>
    </w:p>
    <w:p w14:paraId="12C90F15" w14:textId="77777777" w:rsidR="00161796" w:rsidRPr="007C7E23" w:rsidRDefault="00161796" w:rsidP="00161796">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46545984" w14:textId="77777777" w:rsidR="00161796" w:rsidRPr="007C7E23" w:rsidRDefault="00161796" w:rsidP="0016179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0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99 (</w:t>
      </w:r>
      <w:hyperlink r:id="rId304"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2CFB0255" w14:textId="77777777" w:rsidR="00161796" w:rsidRPr="007C7E23" w:rsidRDefault="00161796" w:rsidP="00161796">
      <w:pPr>
        <w:pStyle w:val="P0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55.</w:t>
      </w: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(1)</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אם </w:t>
      </w:r>
      <w:r w:rsidR="00196ED3" w:rsidRPr="007C7E23">
        <w:rPr>
          <w:rStyle w:val="default"/>
          <w:rFonts w:cs="FrankRuehl"/>
          <w:vanish/>
          <w:sz w:val="22"/>
          <w:szCs w:val="22"/>
          <w:shd w:val="clear" w:color="auto" w:fill="FFFF99"/>
          <w:rtl/>
        </w:rPr>
        <w:t>–</w:t>
      </w:r>
    </w:p>
    <w:p w14:paraId="34954781" w14:textId="77777777" w:rsidR="00161796" w:rsidRPr="007C7E23" w:rsidRDefault="00161796" w:rsidP="00161796">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א)</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האדם שנמסרה לו הודעה לסילוק מפגע כאמור לעיל לא מילא אחרי כל דרישה מדרישות ההודעה בתוך הזמן המפורט בהודעה; או</w:t>
      </w:r>
    </w:p>
    <w:p w14:paraId="5DE4E46C" w14:textId="77777777" w:rsidR="00161796" w:rsidRPr="007C7E23" w:rsidRDefault="00161796" w:rsidP="00161796">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ב)</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סבורים הר</w:t>
      </w:r>
      <w:r w:rsidRPr="007C7E23">
        <w:rPr>
          <w:rStyle w:val="default"/>
          <w:rFonts w:cs="FrankRuehl"/>
          <w:vanish/>
          <w:sz w:val="22"/>
          <w:szCs w:val="22"/>
          <w:shd w:val="clear" w:color="auto" w:fill="FFFF99"/>
          <w:rtl/>
        </w:rPr>
        <w:t>ש</w:t>
      </w:r>
      <w:r w:rsidRPr="007C7E23">
        <w:rPr>
          <w:rStyle w:val="default"/>
          <w:rFonts w:cs="FrankRuehl" w:hint="cs"/>
          <w:vanish/>
          <w:sz w:val="22"/>
          <w:szCs w:val="22"/>
          <w:shd w:val="clear" w:color="auto" w:fill="FFFF99"/>
          <w:rtl/>
        </w:rPr>
        <w:t>ות הסניטרית המקומית או</w:t>
      </w:r>
      <w:r w:rsidR="00621467" w:rsidRPr="007C7E23">
        <w:rPr>
          <w:rStyle w:val="default"/>
          <w:rFonts w:cs="FrankRuehl" w:hint="cs"/>
          <w:vanish/>
          <w:sz w:val="22"/>
          <w:szCs w:val="22"/>
          <w:shd w:val="clear" w:color="auto" w:fill="FFFF99"/>
          <w:rtl/>
        </w:rPr>
        <w:t xml:space="preserve"> </w:t>
      </w:r>
      <w:r w:rsidR="00621467" w:rsidRPr="007C7E23">
        <w:rPr>
          <w:rStyle w:val="default"/>
          <w:rFonts w:cs="FrankRuehl" w:hint="cs"/>
          <w:strike/>
          <w:vanish/>
          <w:sz w:val="22"/>
          <w:szCs w:val="22"/>
          <w:shd w:val="clear" w:color="auto" w:fill="FFFF99"/>
          <w:rtl/>
        </w:rPr>
        <w:t>רופא ממשלתי</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ממונה על איכות הסביבה</w:t>
      </w:r>
      <w:r w:rsidRPr="007C7E23">
        <w:rPr>
          <w:rStyle w:val="default"/>
          <w:rFonts w:cs="FrankRuehl" w:hint="cs"/>
          <w:vanish/>
          <w:sz w:val="22"/>
          <w:szCs w:val="22"/>
          <w:shd w:val="clear" w:color="auto" w:fill="FFFF99"/>
          <w:rtl/>
        </w:rPr>
        <w:t xml:space="preserve"> כי המפגע, אעפ"י שסולק מאז מסירת ההודעה, עלול להישנות באותו מקום,</w:t>
      </w:r>
    </w:p>
    <w:p w14:paraId="311BE4CB" w14:textId="77777777" w:rsidR="00161796" w:rsidRPr="007C7E23" w:rsidRDefault="00161796" w:rsidP="00161796">
      <w:pPr>
        <w:pStyle w:val="P00"/>
        <w:spacing w:before="0"/>
        <w:ind w:left="0" w:right="1134"/>
        <w:rPr>
          <w:vanish/>
          <w:sz w:val="22"/>
          <w:szCs w:val="22"/>
          <w:shd w:val="clear" w:color="auto" w:fill="FFFF99"/>
          <w:rtl/>
        </w:rPr>
      </w:pPr>
      <w:r w:rsidRPr="007C7E23">
        <w:rPr>
          <w:vanish/>
          <w:sz w:val="22"/>
          <w:szCs w:val="22"/>
          <w:shd w:val="clear" w:color="auto" w:fill="FFFF99"/>
          <w:rtl/>
        </w:rPr>
        <w:t>ר</w:t>
      </w:r>
      <w:r w:rsidRPr="007C7E23">
        <w:rPr>
          <w:rFonts w:hint="cs"/>
          <w:vanish/>
          <w:sz w:val="22"/>
          <w:szCs w:val="22"/>
          <w:shd w:val="clear" w:color="auto" w:fill="FFFF99"/>
          <w:rtl/>
        </w:rPr>
        <w:t>שאים הרשות הסניטרית המקומית או</w:t>
      </w:r>
      <w:r w:rsidR="00621467" w:rsidRPr="007C7E23">
        <w:rPr>
          <w:rFonts w:hint="cs"/>
          <w:vanish/>
          <w:sz w:val="22"/>
          <w:szCs w:val="22"/>
          <w:shd w:val="clear" w:color="auto" w:fill="FFFF99"/>
          <w:rtl/>
        </w:rPr>
        <w:t xml:space="preserve"> </w:t>
      </w:r>
      <w:r w:rsidR="00621467" w:rsidRPr="007C7E23">
        <w:rPr>
          <w:rFonts w:hint="cs"/>
          <w:strike/>
          <w:vanish/>
          <w:sz w:val="22"/>
          <w:szCs w:val="22"/>
          <w:shd w:val="clear" w:color="auto" w:fill="FFFF99"/>
          <w:rtl/>
        </w:rPr>
        <w:t>הרופא הממשלתי</w:t>
      </w:r>
      <w:r w:rsidRPr="007C7E23">
        <w:rPr>
          <w:rFonts w:hint="cs"/>
          <w:vanish/>
          <w:sz w:val="22"/>
          <w:szCs w:val="22"/>
          <w:shd w:val="clear" w:color="auto" w:fill="FFFF99"/>
          <w:rtl/>
        </w:rPr>
        <w:t xml:space="preserve"> </w:t>
      </w:r>
      <w:r w:rsidRPr="007C7E23">
        <w:rPr>
          <w:rFonts w:hint="cs"/>
          <w:vanish/>
          <w:sz w:val="22"/>
          <w:szCs w:val="22"/>
          <w:u w:val="single"/>
          <w:shd w:val="clear" w:color="auto" w:fill="FFFF99"/>
          <w:rtl/>
        </w:rPr>
        <w:t>הממונה על איכות הסביבה</w:t>
      </w:r>
      <w:r w:rsidRPr="007C7E23">
        <w:rPr>
          <w:rFonts w:hint="cs"/>
          <w:vanish/>
          <w:sz w:val="22"/>
          <w:szCs w:val="22"/>
          <w:shd w:val="clear" w:color="auto" w:fill="FFFF99"/>
          <w:rtl/>
        </w:rPr>
        <w:t xml:space="preserve"> לפנות</w:t>
      </w:r>
      <w:r w:rsidR="00621467" w:rsidRPr="007C7E23">
        <w:rPr>
          <w:rFonts w:hint="cs"/>
          <w:vanish/>
          <w:sz w:val="22"/>
          <w:szCs w:val="22"/>
          <w:shd w:val="clear" w:color="auto" w:fill="FFFF99"/>
          <w:rtl/>
        </w:rPr>
        <w:t xml:space="preserve"> </w:t>
      </w:r>
      <w:r w:rsidR="00621467" w:rsidRPr="007C7E23">
        <w:rPr>
          <w:rFonts w:hint="cs"/>
          <w:strike/>
          <w:vanish/>
          <w:sz w:val="22"/>
          <w:szCs w:val="22"/>
          <w:shd w:val="clear" w:color="auto" w:fill="FFFF99"/>
          <w:rtl/>
        </w:rPr>
        <w:t>לממונה על המחוז</w:t>
      </w:r>
      <w:r w:rsidRPr="007C7E23">
        <w:rPr>
          <w:rFonts w:hint="cs"/>
          <w:vanish/>
          <w:sz w:val="22"/>
          <w:szCs w:val="22"/>
          <w:shd w:val="clear" w:color="auto" w:fill="FFFF99"/>
          <w:rtl/>
        </w:rPr>
        <w:t xml:space="preserve"> </w:t>
      </w:r>
      <w:r w:rsidRPr="007C7E23">
        <w:rPr>
          <w:rFonts w:hint="cs"/>
          <w:vanish/>
          <w:sz w:val="22"/>
          <w:szCs w:val="22"/>
          <w:u w:val="single"/>
          <w:shd w:val="clear" w:color="auto" w:fill="FFFF99"/>
          <w:rtl/>
        </w:rPr>
        <w:t>למנהל</w:t>
      </w:r>
      <w:r w:rsidRPr="007C7E23">
        <w:rPr>
          <w:rFonts w:hint="cs"/>
          <w:vanish/>
          <w:sz w:val="22"/>
          <w:szCs w:val="22"/>
          <w:shd w:val="clear" w:color="auto" w:fill="FFFF99"/>
          <w:rtl/>
        </w:rPr>
        <w:t xml:space="preserve">, והלה, אם הוברר לו כדי הנחת דעתו שלא מלאו אחרי ההודעה או שהמפגע, אעפ"י שסולק, </w:t>
      </w:r>
      <w:r w:rsidRPr="007C7E23">
        <w:rPr>
          <w:vanish/>
          <w:sz w:val="22"/>
          <w:szCs w:val="22"/>
          <w:shd w:val="clear" w:color="auto" w:fill="FFFF99"/>
          <w:rtl/>
        </w:rPr>
        <w:t>ע</w:t>
      </w:r>
      <w:r w:rsidRPr="007C7E23">
        <w:rPr>
          <w:rFonts w:hint="cs"/>
          <w:vanish/>
          <w:sz w:val="22"/>
          <w:szCs w:val="22"/>
          <w:shd w:val="clear" w:color="auto" w:fill="FFFF99"/>
          <w:rtl/>
        </w:rPr>
        <w:t xml:space="preserve">לול להישנות באותו מקום, רשאי לתת לאדם צו הנקרא בפקודה זו צו בענין מפגע. </w:t>
      </w:r>
    </w:p>
    <w:p w14:paraId="16250642" w14:textId="77777777" w:rsidR="00161796" w:rsidRPr="007C7E23" w:rsidRDefault="00161796" w:rsidP="00161796">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(2)</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צו בענין מפגע יכול להיות צו לסילוק מפגע או צו איסור או צו סגירה או צירוף של צווים כאלה.</w:t>
      </w:r>
    </w:p>
    <w:p w14:paraId="256DC288" w14:textId="77777777" w:rsidR="00161796" w:rsidRPr="007C7E23" w:rsidRDefault="00161796" w:rsidP="00161796">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(3)</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צו לסילוק מפגע יכול לדרוש מאדם למלא אחרי דרישות ההודעה, כולן או מקצתן, או לסלק את המ</w:t>
      </w:r>
      <w:r w:rsidRPr="007C7E23">
        <w:rPr>
          <w:rStyle w:val="default"/>
          <w:rFonts w:cs="FrankRuehl"/>
          <w:vanish/>
          <w:sz w:val="22"/>
          <w:szCs w:val="22"/>
          <w:shd w:val="clear" w:color="auto" w:fill="FFFF99"/>
          <w:rtl/>
        </w:rPr>
        <w:t>פ</w:t>
      </w:r>
      <w:r w:rsidRPr="007C7E23">
        <w:rPr>
          <w:rStyle w:val="default"/>
          <w:rFonts w:cs="FrankRuehl" w:hint="cs"/>
          <w:vanish/>
          <w:sz w:val="22"/>
          <w:szCs w:val="22"/>
          <w:shd w:val="clear" w:color="auto" w:fill="FFFF99"/>
          <w:rtl/>
        </w:rPr>
        <w:t>גע באופן אחר בתוך זמן שיפורט בצו.</w:t>
      </w:r>
    </w:p>
    <w:p w14:paraId="7ECCA9DA" w14:textId="77777777" w:rsidR="00161796" w:rsidRPr="007C7E23" w:rsidRDefault="00161796" w:rsidP="00161796">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(4)</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צו איסור לאסור את הישנותו של מפגע. </w:t>
      </w:r>
    </w:p>
    <w:p w14:paraId="0C9D1738" w14:textId="77777777" w:rsidR="00161796" w:rsidRPr="007C7E23" w:rsidRDefault="00161796" w:rsidP="008B3C2B">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(5)</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צו לסילוק מפגע או צו איסור צריכים, אם האדם שלו ניתן הצו דורש זאת או אם</w:t>
      </w:r>
      <w:r w:rsidR="008B3C2B" w:rsidRPr="007C7E23">
        <w:rPr>
          <w:rStyle w:val="default"/>
          <w:rFonts w:cs="FrankRuehl" w:hint="cs"/>
          <w:vanish/>
          <w:sz w:val="22"/>
          <w:szCs w:val="22"/>
          <w:shd w:val="clear" w:color="auto" w:fill="FFFF99"/>
          <w:rtl/>
        </w:rPr>
        <w:t xml:space="preserve"> </w:t>
      </w:r>
      <w:r w:rsidR="008B3C2B" w:rsidRPr="007C7E23">
        <w:rPr>
          <w:rStyle w:val="default"/>
          <w:rFonts w:cs="FrankRuehl" w:hint="cs"/>
          <w:strike/>
          <w:vanish/>
          <w:sz w:val="22"/>
          <w:szCs w:val="22"/>
          <w:shd w:val="clear" w:color="auto" w:fill="FFFF99"/>
          <w:rtl/>
        </w:rPr>
        <w:t>הממונה על המחוז</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המנהל</w:t>
      </w:r>
      <w:r w:rsidRPr="007C7E23">
        <w:rPr>
          <w:rStyle w:val="default"/>
          <w:rFonts w:cs="FrankRuehl" w:hint="cs"/>
          <w:vanish/>
          <w:sz w:val="22"/>
          <w:szCs w:val="22"/>
          <w:shd w:val="clear" w:color="auto" w:fill="FFFF99"/>
          <w:rtl/>
        </w:rPr>
        <w:t xml:space="preserve"> ימצא לרצוי, לפרט את העבודות שאותו אדם צריך לעשותן לשם סילוק המפגע או לש</w:t>
      </w:r>
      <w:r w:rsidRPr="007C7E23">
        <w:rPr>
          <w:rStyle w:val="default"/>
          <w:rFonts w:cs="FrankRuehl"/>
          <w:vanish/>
          <w:sz w:val="22"/>
          <w:szCs w:val="22"/>
          <w:shd w:val="clear" w:color="auto" w:fill="FFFF99"/>
          <w:rtl/>
        </w:rPr>
        <w:t>ם</w:t>
      </w:r>
      <w:r w:rsidRPr="007C7E23">
        <w:rPr>
          <w:rStyle w:val="default"/>
          <w:rFonts w:cs="FrankRuehl" w:hint="cs"/>
          <w:vanish/>
          <w:sz w:val="22"/>
          <w:szCs w:val="22"/>
          <w:shd w:val="clear" w:color="auto" w:fill="FFFF99"/>
          <w:rtl/>
        </w:rPr>
        <w:t xml:space="preserve"> מניעת הישנותו.</w:t>
      </w:r>
    </w:p>
    <w:p w14:paraId="01907F1D" w14:textId="77777777" w:rsidR="00161796" w:rsidRPr="007C7E23" w:rsidRDefault="00161796" w:rsidP="00161796">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(6)</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צו סגירה יכול לאסור את השימוש בבית לצרכי דירת אדם. </w:t>
      </w:r>
    </w:p>
    <w:p w14:paraId="1F691EC1" w14:textId="77777777" w:rsidR="00161796" w:rsidRPr="007C7E23" w:rsidRDefault="00161796" w:rsidP="00CE2421">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(7)</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אין נותנים צו סגירה אלא אם הוכח כדי הנחת דעתו של </w:t>
      </w:r>
      <w:r w:rsidR="00CE2421" w:rsidRPr="007C7E23">
        <w:rPr>
          <w:rStyle w:val="default"/>
          <w:rFonts w:cs="FrankRuehl" w:hint="cs"/>
          <w:strike/>
          <w:vanish/>
          <w:sz w:val="22"/>
          <w:szCs w:val="22"/>
          <w:shd w:val="clear" w:color="auto" w:fill="FFFF99"/>
          <w:rtl/>
        </w:rPr>
        <w:t>הממונה על המחוז</w:t>
      </w:r>
      <w:r w:rsidR="00CE2421" w:rsidRPr="007C7E23">
        <w:rPr>
          <w:rStyle w:val="default"/>
          <w:rFonts w:cs="FrankRuehl" w:hint="cs"/>
          <w:vanish/>
          <w:sz w:val="22"/>
          <w:szCs w:val="22"/>
          <w:shd w:val="clear" w:color="auto" w:fill="FFFF99"/>
          <w:rtl/>
        </w:rPr>
        <w:t xml:space="preserve"> </w:t>
      </w:r>
      <w:r w:rsidR="00CE2421" w:rsidRPr="007C7E23">
        <w:rPr>
          <w:rStyle w:val="default"/>
          <w:rFonts w:cs="FrankRuehl" w:hint="cs"/>
          <w:vanish/>
          <w:sz w:val="22"/>
          <w:szCs w:val="22"/>
          <w:u w:val="single"/>
          <w:shd w:val="clear" w:color="auto" w:fill="FFFF99"/>
          <w:rtl/>
        </w:rPr>
        <w:t>המנהל</w:t>
      </w:r>
      <w:r w:rsidR="00CE2421"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כי מסיבת מפגע אין בית ראוי לדירת אדם, ואם ניתנו הוכחות כאלה יתן </w:t>
      </w:r>
      <w:r w:rsidR="00CE2421" w:rsidRPr="007C7E23">
        <w:rPr>
          <w:rStyle w:val="default"/>
          <w:rFonts w:cs="FrankRuehl" w:hint="cs"/>
          <w:strike/>
          <w:vanish/>
          <w:sz w:val="22"/>
          <w:szCs w:val="22"/>
          <w:shd w:val="clear" w:color="auto" w:fill="FFFF99"/>
          <w:rtl/>
        </w:rPr>
        <w:t>הממונה על המחוז</w:t>
      </w:r>
      <w:r w:rsidR="00CE2421" w:rsidRPr="007C7E23">
        <w:rPr>
          <w:rStyle w:val="default"/>
          <w:rFonts w:cs="FrankRuehl" w:hint="cs"/>
          <w:vanish/>
          <w:sz w:val="22"/>
          <w:szCs w:val="22"/>
          <w:shd w:val="clear" w:color="auto" w:fill="FFFF99"/>
          <w:rtl/>
        </w:rPr>
        <w:t xml:space="preserve"> </w:t>
      </w:r>
      <w:r w:rsidR="00CE2421" w:rsidRPr="007C7E23">
        <w:rPr>
          <w:rStyle w:val="default"/>
          <w:rFonts w:cs="FrankRuehl" w:hint="cs"/>
          <w:vanish/>
          <w:sz w:val="22"/>
          <w:szCs w:val="22"/>
          <w:u w:val="single"/>
          <w:shd w:val="clear" w:color="auto" w:fill="FFFF99"/>
          <w:rtl/>
        </w:rPr>
        <w:t>המנהל</w:t>
      </w:r>
      <w:r w:rsidRPr="007C7E23">
        <w:rPr>
          <w:rStyle w:val="default"/>
          <w:rFonts w:cs="FrankRuehl" w:hint="cs"/>
          <w:vanish/>
          <w:sz w:val="22"/>
          <w:szCs w:val="22"/>
          <w:shd w:val="clear" w:color="auto" w:fill="FFFF99"/>
          <w:rtl/>
        </w:rPr>
        <w:t xml:space="preserve"> צו סגירה. </w:t>
      </w:r>
    </w:p>
    <w:p w14:paraId="1ECD93D4" w14:textId="77777777" w:rsidR="00161796" w:rsidRPr="007C7E23" w:rsidRDefault="00161796" w:rsidP="00CE2421">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(8)</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אם נוכח </w:t>
      </w:r>
      <w:r w:rsidR="00CE2421" w:rsidRPr="007C7E23">
        <w:rPr>
          <w:rStyle w:val="default"/>
          <w:rFonts w:cs="FrankRuehl" w:hint="cs"/>
          <w:strike/>
          <w:vanish/>
          <w:sz w:val="22"/>
          <w:szCs w:val="22"/>
          <w:shd w:val="clear" w:color="auto" w:fill="FFFF99"/>
          <w:rtl/>
        </w:rPr>
        <w:t>הממונה על המחוז</w:t>
      </w:r>
      <w:r w:rsidR="00CE2421" w:rsidRPr="007C7E23">
        <w:rPr>
          <w:rStyle w:val="default"/>
          <w:rFonts w:cs="FrankRuehl" w:hint="cs"/>
          <w:vanish/>
          <w:sz w:val="22"/>
          <w:szCs w:val="22"/>
          <w:shd w:val="clear" w:color="auto" w:fill="FFFF99"/>
          <w:rtl/>
        </w:rPr>
        <w:t xml:space="preserve"> </w:t>
      </w:r>
      <w:r w:rsidR="00CE2421" w:rsidRPr="007C7E23">
        <w:rPr>
          <w:rStyle w:val="default"/>
          <w:rFonts w:cs="FrankRuehl" w:hint="cs"/>
          <w:vanish/>
          <w:sz w:val="22"/>
          <w:szCs w:val="22"/>
          <w:u w:val="single"/>
          <w:shd w:val="clear" w:color="auto" w:fill="FFFF99"/>
          <w:rtl/>
        </w:rPr>
        <w:t>המנהל</w:t>
      </w:r>
      <w:r w:rsidRPr="007C7E23">
        <w:rPr>
          <w:rStyle w:val="default"/>
          <w:rFonts w:cs="FrankRuehl" w:hint="cs"/>
          <w:vanish/>
          <w:sz w:val="22"/>
          <w:szCs w:val="22"/>
          <w:shd w:val="clear" w:color="auto" w:fill="FFFF99"/>
          <w:rtl/>
        </w:rPr>
        <w:t xml:space="preserve"> כי הבית נעשה ראוי לדירת אדם, רשאי הוא להכריז שנוכח בכך ולהביא את תוקף צו הסגירה לידי גמר.</w:t>
      </w:r>
    </w:p>
    <w:p w14:paraId="4FACF675" w14:textId="77777777" w:rsidR="00161796" w:rsidRPr="007C7E23" w:rsidRDefault="00161796" w:rsidP="00161796">
      <w:pPr>
        <w:pStyle w:val="P00"/>
        <w:spacing w:before="0"/>
        <w:ind w:left="0" w:right="1134"/>
        <w:rPr>
          <w:rStyle w:val="default"/>
          <w:rFonts w:cs="FrankRuehl" w:hint="cs"/>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 xml:space="preserve">(9) </w:t>
      </w:r>
      <w:r w:rsidR="00BF6A7A" w:rsidRPr="007C7E23">
        <w:rPr>
          <w:rStyle w:val="default"/>
          <w:rFonts w:cs="FrankRuehl" w:hint="cs"/>
          <w:vanish/>
          <w:sz w:val="22"/>
          <w:szCs w:val="22"/>
          <w:shd w:val="clear" w:color="auto" w:fill="FFFF99"/>
          <w:rtl/>
        </w:rPr>
        <w:tab/>
        <w:t>אם לא מלא אדם אחרי ההוראות של צו בענין מפגע בנוסע לסילוק מפגע, הרי אם לא הוכיח לשופט שלום שעשה את כל אשר ביכלתו למלא אחרי אותו צו, יהא צפוי, נוסף על כל עונש אחר שנקבע בפקודה זו, לקנס שלא יעלה על פונט אחד לכל יום שבו לא מלא אחרי הצו, ואם עשה אדם מעשה ביודעין ובמזיד בניגוד לצו איסור או לצו סגירה, יהא צפוי, נוסף על כל עונש אחר שנקבע בפקודה זו, לקנס שלא יעלה על שני פונטים לכל יום של מעשה הניגוד, ובכל אחד משני המקרים רשאית הרשות הסניטרית המקומית להכנס למקום שבנוגע אליו ניתן הצו ולסלק את המפגע ולעשות את כל הדרשו לשם הוצאתו לפועל של אותו צו, והוצאות שתגרמנה ע"י כך תשולמנה ע"י האדם שלא מלא אחרי הצו.</w:t>
      </w:r>
    </w:p>
    <w:p w14:paraId="3977BECF" w14:textId="77777777" w:rsidR="00161796" w:rsidRPr="007C7E23" w:rsidRDefault="00161796" w:rsidP="00BF6A7A">
      <w:pPr>
        <w:pStyle w:val="P00"/>
        <w:spacing w:before="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t>(10)</w:t>
      </w:r>
      <w:r w:rsidRPr="007C7E23">
        <w:rPr>
          <w:vanish/>
          <w:sz w:val="22"/>
          <w:szCs w:val="22"/>
          <w:shd w:val="clear" w:color="auto" w:fill="FFFF99"/>
          <w:rtl/>
        </w:rPr>
        <w:t> </w:t>
      </w:r>
      <w:r w:rsidR="00BF6A7A" w:rsidRPr="007C7E23">
        <w:rPr>
          <w:rStyle w:val="default"/>
          <w:rFonts w:cs="FrankRuehl" w:hint="cs"/>
          <w:vanish/>
          <w:sz w:val="22"/>
          <w:szCs w:val="22"/>
          <w:shd w:val="clear" w:color="auto" w:fill="FFFF99"/>
          <w:rtl/>
        </w:rPr>
        <w:t xml:space="preserve">רשאי </w:t>
      </w:r>
      <w:r w:rsidR="00BF6A7A" w:rsidRPr="007C7E23">
        <w:rPr>
          <w:rStyle w:val="default"/>
          <w:rFonts w:cs="FrankRuehl" w:hint="cs"/>
          <w:strike/>
          <w:vanish/>
          <w:sz w:val="22"/>
          <w:szCs w:val="22"/>
          <w:shd w:val="clear" w:color="auto" w:fill="FFFF99"/>
          <w:rtl/>
        </w:rPr>
        <w:t>הממונה על המחוז</w:t>
      </w:r>
      <w:r w:rsidR="00BF6A7A" w:rsidRPr="007C7E23">
        <w:rPr>
          <w:rStyle w:val="default"/>
          <w:rFonts w:cs="FrankRuehl" w:hint="cs"/>
          <w:vanish/>
          <w:sz w:val="22"/>
          <w:szCs w:val="22"/>
          <w:shd w:val="clear" w:color="auto" w:fill="FFFF99"/>
          <w:rtl/>
        </w:rPr>
        <w:t xml:space="preserve"> </w:t>
      </w:r>
      <w:r w:rsidR="00BF6A7A" w:rsidRPr="007C7E23">
        <w:rPr>
          <w:rStyle w:val="default"/>
          <w:rFonts w:cs="FrankRuehl" w:hint="cs"/>
          <w:vanish/>
          <w:sz w:val="22"/>
          <w:szCs w:val="22"/>
          <w:u w:val="single"/>
          <w:shd w:val="clear" w:color="auto" w:fill="FFFF99"/>
          <w:rtl/>
        </w:rPr>
        <w:t>המנהל</w:t>
      </w:r>
      <w:r w:rsidR="00BF6A7A" w:rsidRPr="007C7E23">
        <w:rPr>
          <w:rStyle w:val="default"/>
          <w:rFonts w:cs="FrankRuehl" w:hint="cs"/>
          <w:vanish/>
          <w:sz w:val="22"/>
          <w:szCs w:val="22"/>
          <w:shd w:val="clear" w:color="auto" w:fill="FFFF99"/>
          <w:rtl/>
        </w:rPr>
        <w:t xml:space="preserve"> הנותן צו עפ"י סעיף זה לדרוש מכל אדם שניתן לו הצו לשלם את כל ההוצאות שהוציאה הרשות הסניטרית המקומית בקבלת הצו.</w:t>
      </w:r>
    </w:p>
    <w:p w14:paraId="41DFD454" w14:textId="77777777" w:rsidR="003909BD" w:rsidRPr="007C7E23" w:rsidRDefault="003909BD" w:rsidP="003909BD">
      <w:pPr>
        <w:pStyle w:val="P00"/>
        <w:spacing w:before="0"/>
        <w:ind w:left="0" w:right="1134"/>
        <w:rPr>
          <w:rFonts w:hint="cs"/>
          <w:vanish/>
          <w:color w:val="FF0000"/>
          <w:szCs w:val="20"/>
          <w:shd w:val="clear" w:color="auto" w:fill="FFFF99"/>
          <w:rtl/>
        </w:rPr>
      </w:pPr>
    </w:p>
    <w:p w14:paraId="42E17F25" w14:textId="77777777" w:rsidR="003909BD" w:rsidRPr="007C7E23" w:rsidRDefault="003909BD" w:rsidP="003909BD">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9.6.1997</w:t>
      </w:r>
    </w:p>
    <w:p w14:paraId="5FD7861B" w14:textId="77777777" w:rsidR="003909BD" w:rsidRPr="007C7E23" w:rsidRDefault="003909BD" w:rsidP="003909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15</w:t>
      </w:r>
    </w:p>
    <w:p w14:paraId="6A40A794" w14:textId="77777777" w:rsidR="003909BD" w:rsidRPr="007C7E23" w:rsidRDefault="003909BD" w:rsidP="003909BD">
      <w:pPr>
        <w:pStyle w:val="P00"/>
        <w:spacing w:before="0"/>
        <w:ind w:left="0" w:right="1134"/>
        <w:rPr>
          <w:rFonts w:hint="cs"/>
          <w:vanish/>
          <w:szCs w:val="20"/>
          <w:shd w:val="clear" w:color="auto" w:fill="FFFF99"/>
          <w:rtl/>
        </w:rPr>
      </w:pPr>
      <w:hyperlink r:id="rId305" w:history="1">
        <w:r w:rsidRPr="007C7E23">
          <w:rPr>
            <w:rStyle w:val="Hyperlink"/>
            <w:vanish/>
            <w:szCs w:val="20"/>
            <w:shd w:val="clear" w:color="auto" w:fill="FFFF99"/>
            <w:rtl/>
          </w:rPr>
          <w:t>ס</w:t>
        </w:r>
        <w:r w:rsidRPr="007C7E23">
          <w:rPr>
            <w:rStyle w:val="Hyperlink"/>
            <w:rFonts w:hint="cs"/>
            <w:vanish/>
            <w:szCs w:val="20"/>
            <w:shd w:val="clear" w:color="auto" w:fill="FFFF99"/>
            <w:rtl/>
          </w:rPr>
          <w:t>"ח תשנ"ז מס' 1622</w:t>
        </w:r>
      </w:hyperlink>
      <w:r w:rsidRPr="007C7E23">
        <w:rPr>
          <w:rFonts w:hint="cs"/>
          <w:vanish/>
          <w:szCs w:val="20"/>
          <w:shd w:val="clear" w:color="auto" w:fill="FFFF99"/>
          <w:rtl/>
        </w:rPr>
        <w:t xml:space="preserve"> מיום 10.4.19</w:t>
      </w:r>
      <w:r w:rsidRPr="007C7E23">
        <w:rPr>
          <w:vanish/>
          <w:szCs w:val="20"/>
          <w:shd w:val="clear" w:color="auto" w:fill="FFFF99"/>
          <w:rtl/>
        </w:rPr>
        <w:t xml:space="preserve">97 </w:t>
      </w:r>
      <w:r w:rsidRPr="007C7E23">
        <w:rPr>
          <w:rFonts w:hint="cs"/>
          <w:vanish/>
          <w:szCs w:val="20"/>
          <w:shd w:val="clear" w:color="auto" w:fill="FFFF99"/>
          <w:rtl/>
        </w:rPr>
        <w:t>עמ' 147 (</w:t>
      </w:r>
      <w:hyperlink r:id="rId306" w:history="1">
        <w:r w:rsidRPr="007C7E23">
          <w:rPr>
            <w:rStyle w:val="Hyperlink"/>
            <w:rFonts w:hint="cs"/>
            <w:vanish/>
            <w:szCs w:val="20"/>
            <w:shd w:val="clear" w:color="auto" w:fill="FFFF99"/>
            <w:rtl/>
          </w:rPr>
          <w:t>ה"ח 2537</w:t>
        </w:r>
      </w:hyperlink>
      <w:r w:rsidRPr="007C7E23">
        <w:rPr>
          <w:rFonts w:hint="cs"/>
          <w:vanish/>
          <w:szCs w:val="20"/>
          <w:shd w:val="clear" w:color="auto" w:fill="FFFF99"/>
          <w:rtl/>
        </w:rPr>
        <w:t xml:space="preserve">) </w:t>
      </w:r>
    </w:p>
    <w:p w14:paraId="4D69B693" w14:textId="77777777" w:rsidR="003909BD" w:rsidRPr="007C7E23" w:rsidRDefault="003909BD" w:rsidP="00196ED3">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מחיקת פסקאות 55(9)</w:t>
      </w:r>
      <w:r w:rsidR="00196ED3" w:rsidRPr="007C7E23">
        <w:rPr>
          <w:rFonts w:hint="cs"/>
          <w:b/>
          <w:bCs/>
          <w:vanish/>
          <w:szCs w:val="20"/>
          <w:shd w:val="clear" w:color="auto" w:fill="FFFF99"/>
          <w:rtl/>
        </w:rPr>
        <w:t>,</w:t>
      </w:r>
      <w:r w:rsidRPr="007C7E23">
        <w:rPr>
          <w:rFonts w:hint="cs"/>
          <w:b/>
          <w:bCs/>
          <w:vanish/>
          <w:szCs w:val="20"/>
          <w:shd w:val="clear" w:color="auto" w:fill="FFFF99"/>
          <w:rtl/>
        </w:rPr>
        <w:t xml:space="preserve"> 55(10)</w:t>
      </w:r>
    </w:p>
    <w:p w14:paraId="6B8E0F20" w14:textId="77777777" w:rsidR="003909BD" w:rsidRPr="007C7E23" w:rsidRDefault="003909BD" w:rsidP="003909BD">
      <w:pPr>
        <w:pStyle w:val="P00"/>
        <w:ind w:left="0" w:right="1134"/>
        <w:rPr>
          <w:rFonts w:hint="cs"/>
          <w:vanish/>
          <w:szCs w:val="20"/>
          <w:shd w:val="clear" w:color="auto" w:fill="FFFF99"/>
          <w:rtl/>
        </w:rPr>
      </w:pPr>
      <w:r w:rsidRPr="007C7E23">
        <w:rPr>
          <w:rFonts w:hint="cs"/>
          <w:vanish/>
          <w:szCs w:val="20"/>
          <w:shd w:val="clear" w:color="auto" w:fill="FFFF99"/>
          <w:rtl/>
        </w:rPr>
        <w:t>הנוסח הקודם:</w:t>
      </w:r>
    </w:p>
    <w:p w14:paraId="43E723C7" w14:textId="77777777" w:rsidR="003909BD" w:rsidRPr="007C7E23" w:rsidRDefault="003909BD" w:rsidP="003909BD">
      <w:pPr>
        <w:pStyle w:val="P00"/>
        <w:spacing w:before="0"/>
        <w:ind w:left="0" w:right="1134"/>
        <w:rPr>
          <w:rStyle w:val="default"/>
          <w:rFonts w:cs="FrankRuehl" w:hint="cs"/>
          <w:strike/>
          <w:vanish/>
          <w:sz w:val="22"/>
          <w:szCs w:val="22"/>
          <w:shd w:val="clear" w:color="auto" w:fill="FFFF99"/>
          <w:rtl/>
        </w:rPr>
      </w:pPr>
      <w:r w:rsidRPr="007C7E23">
        <w:rPr>
          <w:vanish/>
          <w:sz w:val="22"/>
          <w:szCs w:val="22"/>
          <w:shd w:val="clear" w:color="auto" w:fill="FFFF99"/>
          <w:rtl/>
        </w:rPr>
        <w:tab/>
      </w:r>
      <w:r w:rsidRPr="007C7E23">
        <w:rPr>
          <w:rStyle w:val="default"/>
          <w:rFonts w:cs="FrankRuehl"/>
          <w:strike/>
          <w:vanish/>
          <w:sz w:val="22"/>
          <w:szCs w:val="22"/>
          <w:shd w:val="clear" w:color="auto" w:fill="FFFF99"/>
          <w:rtl/>
        </w:rPr>
        <w:t xml:space="preserve">(9) </w:t>
      </w:r>
      <w:r w:rsidRPr="007C7E23">
        <w:rPr>
          <w:rStyle w:val="default"/>
          <w:rFonts w:cs="FrankRuehl" w:hint="cs"/>
          <w:strike/>
          <w:vanish/>
          <w:sz w:val="22"/>
          <w:szCs w:val="22"/>
          <w:shd w:val="clear" w:color="auto" w:fill="FFFF99"/>
          <w:rtl/>
        </w:rPr>
        <w:tab/>
        <w:t>אם לא מלא אדם אחרי ההוראות של צו בענין מפגע בנוסע לסילוק מפגע, הרי אם לא הוכיח לשופט שלום שעשה את כל אשר ביכלתו למלא אחרי אותו צו, יהא צפוי, נוסף על כל עונש אחר שנקבע בפקודה זו, לקנס שלא יעלה על פונט אחד לכל יום שבו לא מלא אחרי הצו, ואם עשה אדם מעשה ביודעין ובמזיד בניגוד לצו איסור או לצו סגירה, יהא צפוי, נוסף על כל עונש אחר שנקבע בפקודה זו, לקנס שלא יעלה על שני פונטים לכל יום של מעשה הניגוד, ובכל אחד משני המקרים רשאית הרשות הסניטרית המקומית להכנס למקום שבנוגע אליו ניתן הצו ולסלק את המפגע ולעשות את כל הדרשו לשם הוצאתו לפועל של אותו צו, והוצאות שתגרמנה ע"י כך תשולמנה ע"י האדם שלא מלא אחרי הצו.</w:t>
      </w:r>
    </w:p>
    <w:p w14:paraId="15546B87" w14:textId="77777777" w:rsidR="003909BD" w:rsidRPr="007F7540" w:rsidRDefault="003909BD" w:rsidP="007F7540">
      <w:pPr>
        <w:pStyle w:val="P00"/>
        <w:spacing w:before="0"/>
        <w:ind w:left="0" w:right="1134"/>
        <w:rPr>
          <w:rStyle w:val="default"/>
          <w:rFonts w:cs="FrankRuehl" w:hint="cs"/>
          <w:strike/>
          <w:sz w:val="2"/>
          <w:szCs w:val="2"/>
          <w:rtl/>
        </w:rPr>
      </w:pP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(10)</w:t>
      </w:r>
      <w:r w:rsidRPr="007C7E23">
        <w:rPr>
          <w:strike/>
          <w:vanish/>
          <w:sz w:val="22"/>
          <w:szCs w:val="22"/>
          <w:shd w:val="clear" w:color="auto" w:fill="FFFF99"/>
          <w:rtl/>
        </w:rPr>
        <w:t> </w:t>
      </w:r>
      <w:r w:rsidRPr="007C7E23">
        <w:rPr>
          <w:rStyle w:val="default"/>
          <w:rFonts w:cs="FrankRuehl" w:hint="cs"/>
          <w:strike/>
          <w:vanish/>
          <w:sz w:val="22"/>
          <w:szCs w:val="22"/>
          <w:shd w:val="clear" w:color="auto" w:fill="FFFF99"/>
          <w:rtl/>
        </w:rPr>
        <w:t>רשאי המנהל הנותן צו עפ"י סעיף זה לדרוש מכל אדם שניתן לו הצו לשלם את כל ההוצאות שהוציאה הרשות הסניטרית המקומית בקבלת הצו.</w:t>
      </w:r>
      <w:bookmarkEnd w:id="209"/>
    </w:p>
    <w:p w14:paraId="62ADD28A" w14:textId="77777777" w:rsidR="00D46DCD" w:rsidRDefault="00D46DCD" w:rsidP="00196ED3">
      <w:pPr>
        <w:pStyle w:val="P00"/>
        <w:spacing w:before="72"/>
        <w:ind w:left="0" w:right="1134"/>
        <w:rPr>
          <w:rStyle w:val="default"/>
          <w:rFonts w:cs="FrankRuehl" w:hint="cs"/>
          <w:rtl/>
        </w:rPr>
      </w:pPr>
      <w:bookmarkStart w:id="210" w:name="Seif68"/>
      <w:bookmarkEnd w:id="210"/>
      <w:r>
        <w:rPr>
          <w:lang w:val="he-IL"/>
        </w:rPr>
        <w:pict w14:anchorId="08D60243">
          <v:rect id="_x0000_s2166" style="position:absolute;left:0;text-align:left;margin-left:464.5pt;margin-top:8.05pt;width:75.05pt;height:29.95pt;z-index:251649024" o:allowincell="f" filled="f" stroked="f" strokecolor="lime" strokeweight=".25pt">
            <v:textbox inset="0,0,0,0">
              <w:txbxContent>
                <w:p w14:paraId="699C706D" w14:textId="77777777" w:rsidR="002E0A2D" w:rsidRDefault="002E0A2D">
                  <w:pPr>
                    <w:spacing w:line="160" w:lineRule="exact"/>
                    <w:jc w:val="left"/>
                    <w:rPr>
                      <w:rFonts w:cs="Miriam"/>
                      <w:noProof/>
                      <w:szCs w:val="18"/>
                      <w:rtl/>
                    </w:rPr>
                  </w:pPr>
                  <w:r>
                    <w:rPr>
                      <w:rFonts w:cs="Miriam"/>
                      <w:szCs w:val="18"/>
                      <w:rtl/>
                    </w:rPr>
                    <w:t>מ</w:t>
                  </w:r>
                  <w:r>
                    <w:rPr>
                      <w:rFonts w:cs="Miriam" w:hint="cs"/>
                      <w:szCs w:val="18"/>
                      <w:rtl/>
                    </w:rPr>
                    <w:t>סי</w:t>
                  </w:r>
                  <w:r>
                    <w:rPr>
                      <w:rFonts w:cs="Miriam"/>
                      <w:szCs w:val="18"/>
                      <w:rtl/>
                    </w:rPr>
                    <w:t>ר</w:t>
                  </w:r>
                  <w:r>
                    <w:rPr>
                      <w:rFonts w:cs="Miriam" w:hint="cs"/>
                      <w:szCs w:val="18"/>
                      <w:rtl/>
                    </w:rPr>
                    <w:t>ת צו</w:t>
                  </w:r>
                </w:p>
                <w:p w14:paraId="3191E98E" w14:textId="77777777" w:rsidR="002E0A2D" w:rsidRDefault="002E0A2D" w:rsidP="00131428">
                  <w:pPr>
                    <w:spacing w:line="160" w:lineRule="exact"/>
                    <w:jc w:val="left"/>
                    <w:rPr>
                      <w:rFonts w:cs="Miriam"/>
                      <w:noProof/>
                      <w:szCs w:val="18"/>
                      <w:rtl/>
                    </w:rPr>
                  </w:pPr>
                  <w:r>
                    <w:rPr>
                      <w:rFonts w:cs="Miriam" w:hint="cs"/>
                      <w:szCs w:val="18"/>
                      <w:rtl/>
                    </w:rPr>
                    <w:t>(תיקון מס' 15) תשנ"ז-1997</w:t>
                  </w:r>
                </w:p>
              </w:txbxContent>
            </v:textbox>
            <w10:anchorlock/>
          </v:rect>
        </w:pict>
      </w:r>
      <w:r>
        <w:rPr>
          <w:rStyle w:val="big-number"/>
          <w:rtl/>
        </w:rPr>
        <w:t>55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מסירת צו לפי פרק זה יחולו הוראות</w:t>
      </w:r>
      <w:r>
        <w:rPr>
          <w:rStyle w:val="default"/>
          <w:rFonts w:cs="FrankRuehl"/>
          <w:rtl/>
        </w:rPr>
        <w:t xml:space="preserve"> </w:t>
      </w:r>
      <w:r>
        <w:rPr>
          <w:rStyle w:val="default"/>
          <w:rFonts w:cs="FrankRuehl" w:hint="cs"/>
          <w:rtl/>
        </w:rPr>
        <w:t>סעיף 237 לחוק סדר הדין הפלילי [נוסח משולב], תשמ"ב</w:t>
      </w:r>
      <w:r w:rsidR="00F167AA">
        <w:rPr>
          <w:rStyle w:val="default"/>
          <w:rFonts w:cs="FrankRuehl" w:hint="cs"/>
          <w:rtl/>
        </w:rPr>
        <w:t>-</w:t>
      </w:r>
      <w:r>
        <w:rPr>
          <w:rStyle w:val="default"/>
          <w:rFonts w:cs="FrankRuehl" w:hint="cs"/>
          <w:rtl/>
        </w:rPr>
        <w:t xml:space="preserve">1982 (להלן </w:t>
      </w:r>
      <w:r w:rsidR="00F167AA">
        <w:rPr>
          <w:rStyle w:val="default"/>
          <w:rFonts w:cs="FrankRuehl" w:hint="cs"/>
          <w:rtl/>
        </w:rPr>
        <w:t>-</w:t>
      </w:r>
      <w:r>
        <w:rPr>
          <w:rStyle w:val="default"/>
          <w:rFonts w:cs="FrankRuehl" w:hint="cs"/>
          <w:rtl/>
        </w:rPr>
        <w:t xml:space="preserve"> חוק סדר הדין הפלילי), בדבר המצאת מסמכים, בשינויים המחויבים.</w:t>
      </w:r>
    </w:p>
    <w:p w14:paraId="4172D053" w14:textId="77777777" w:rsidR="00FD5363" w:rsidRPr="007C7E23" w:rsidRDefault="00FD5363" w:rsidP="00FD5363">
      <w:pPr>
        <w:pStyle w:val="P00"/>
        <w:spacing w:before="0"/>
        <w:ind w:left="0" w:right="1134"/>
        <w:rPr>
          <w:rFonts w:hint="cs"/>
          <w:b/>
          <w:bCs/>
          <w:vanish/>
          <w:szCs w:val="20"/>
          <w:shd w:val="clear" w:color="auto" w:fill="FFFF99"/>
          <w:rtl/>
        </w:rPr>
      </w:pPr>
      <w:bookmarkStart w:id="211" w:name="Rov208"/>
      <w:r w:rsidRPr="007C7E23">
        <w:rPr>
          <w:rFonts w:hint="cs"/>
          <w:vanish/>
          <w:color w:val="FF0000"/>
          <w:szCs w:val="20"/>
          <w:shd w:val="clear" w:color="auto" w:fill="FFFF99"/>
          <w:rtl/>
        </w:rPr>
        <w:t>מיום 9.6.1997</w:t>
      </w:r>
    </w:p>
    <w:p w14:paraId="6CAED1F9" w14:textId="77777777" w:rsidR="00FD5363" w:rsidRPr="007C7E23" w:rsidRDefault="00FD5363" w:rsidP="00FD5363">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15</w:t>
      </w:r>
    </w:p>
    <w:p w14:paraId="09BA24C9" w14:textId="77777777" w:rsidR="00FD5363" w:rsidRPr="007C7E23" w:rsidRDefault="00FD5363" w:rsidP="00FD5363">
      <w:pPr>
        <w:pStyle w:val="P00"/>
        <w:spacing w:before="0"/>
        <w:ind w:left="0" w:right="1134"/>
        <w:rPr>
          <w:rFonts w:hint="cs"/>
          <w:vanish/>
          <w:szCs w:val="20"/>
          <w:shd w:val="clear" w:color="auto" w:fill="FFFF99"/>
          <w:rtl/>
        </w:rPr>
      </w:pPr>
      <w:hyperlink r:id="rId307" w:history="1">
        <w:r w:rsidRPr="007C7E23">
          <w:rPr>
            <w:rStyle w:val="Hyperlink"/>
            <w:vanish/>
            <w:szCs w:val="20"/>
            <w:shd w:val="clear" w:color="auto" w:fill="FFFF99"/>
            <w:rtl/>
          </w:rPr>
          <w:t>ס</w:t>
        </w:r>
        <w:r w:rsidRPr="007C7E23">
          <w:rPr>
            <w:rStyle w:val="Hyperlink"/>
            <w:rFonts w:hint="cs"/>
            <w:vanish/>
            <w:szCs w:val="20"/>
            <w:shd w:val="clear" w:color="auto" w:fill="FFFF99"/>
            <w:rtl/>
          </w:rPr>
          <w:t>"ח תשנ"ז מס' 1622</w:t>
        </w:r>
      </w:hyperlink>
      <w:r w:rsidRPr="007C7E23">
        <w:rPr>
          <w:rFonts w:hint="cs"/>
          <w:vanish/>
          <w:szCs w:val="20"/>
          <w:shd w:val="clear" w:color="auto" w:fill="FFFF99"/>
          <w:rtl/>
        </w:rPr>
        <w:t xml:space="preserve"> מיום 10.4.19</w:t>
      </w:r>
      <w:r w:rsidRPr="007C7E23">
        <w:rPr>
          <w:vanish/>
          <w:szCs w:val="20"/>
          <w:shd w:val="clear" w:color="auto" w:fill="FFFF99"/>
          <w:rtl/>
        </w:rPr>
        <w:t xml:space="preserve">97 </w:t>
      </w:r>
      <w:r w:rsidRPr="007C7E23">
        <w:rPr>
          <w:rFonts w:hint="cs"/>
          <w:vanish/>
          <w:szCs w:val="20"/>
          <w:shd w:val="clear" w:color="auto" w:fill="FFFF99"/>
          <w:rtl/>
        </w:rPr>
        <w:t>עמ' 147 (</w:t>
      </w:r>
      <w:hyperlink r:id="rId308" w:history="1">
        <w:r w:rsidRPr="007C7E23">
          <w:rPr>
            <w:rStyle w:val="Hyperlink"/>
            <w:rFonts w:hint="cs"/>
            <w:vanish/>
            <w:szCs w:val="20"/>
            <w:shd w:val="clear" w:color="auto" w:fill="FFFF99"/>
            <w:rtl/>
          </w:rPr>
          <w:t>ה"ח 2537</w:t>
        </w:r>
      </w:hyperlink>
      <w:r w:rsidRPr="007C7E23">
        <w:rPr>
          <w:rFonts w:hint="cs"/>
          <w:vanish/>
          <w:szCs w:val="20"/>
          <w:shd w:val="clear" w:color="auto" w:fill="FFFF99"/>
          <w:rtl/>
        </w:rPr>
        <w:t xml:space="preserve">) </w:t>
      </w:r>
    </w:p>
    <w:p w14:paraId="4521F914" w14:textId="77777777" w:rsidR="00FD5363" w:rsidRPr="007F7540" w:rsidRDefault="00FD5363" w:rsidP="007F7540">
      <w:pPr>
        <w:pStyle w:val="P00"/>
        <w:spacing w:before="0"/>
        <w:ind w:left="0" w:right="1134"/>
        <w:rPr>
          <w:rFonts w:hint="cs"/>
          <w:b/>
          <w:bCs/>
          <w:sz w:val="2"/>
          <w:szCs w:val="2"/>
          <w:rtl/>
        </w:rPr>
      </w:pPr>
      <w:r w:rsidRPr="007C7E23">
        <w:rPr>
          <w:rFonts w:hint="cs"/>
          <w:b/>
          <w:bCs/>
          <w:vanish/>
          <w:szCs w:val="20"/>
          <w:shd w:val="clear" w:color="auto" w:fill="FFFF99"/>
          <w:rtl/>
        </w:rPr>
        <w:t>הוספת סעיף 55א</w:t>
      </w:r>
      <w:bookmarkEnd w:id="211"/>
    </w:p>
    <w:p w14:paraId="435D47BC" w14:textId="77777777" w:rsidR="00F167AA" w:rsidRDefault="00F167AA" w:rsidP="00196ED3">
      <w:pPr>
        <w:pStyle w:val="P00"/>
        <w:spacing w:before="72"/>
        <w:ind w:left="0" w:right="1134"/>
        <w:rPr>
          <w:rStyle w:val="default"/>
          <w:rFonts w:cs="FrankRuehl" w:hint="cs"/>
          <w:rtl/>
        </w:rPr>
      </w:pPr>
      <w:bookmarkStart w:id="212" w:name="Seif104"/>
      <w:bookmarkEnd w:id="212"/>
      <w:r>
        <w:rPr>
          <w:lang w:val="he-IL"/>
        </w:rPr>
        <w:pict w14:anchorId="15217097">
          <v:rect id="_x0000_s2258" style="position:absolute;left:0;text-align:left;margin-left:464.5pt;margin-top:8.05pt;width:75.05pt;height:42.05pt;z-index:251718656" o:allowincell="f" filled="f" stroked="f" strokecolor="lime" strokeweight=".25pt">
            <v:textbox style="mso-next-textbox:#_x0000_s2258" inset="0,0,0,0">
              <w:txbxContent>
                <w:p w14:paraId="7F04830C" w14:textId="77777777" w:rsidR="002E0A2D" w:rsidRDefault="002E0A2D" w:rsidP="00F167AA">
                  <w:pPr>
                    <w:spacing w:line="160" w:lineRule="exact"/>
                    <w:jc w:val="left"/>
                    <w:rPr>
                      <w:rFonts w:cs="Miriam" w:hint="cs"/>
                      <w:szCs w:val="18"/>
                      <w:rtl/>
                    </w:rPr>
                  </w:pPr>
                  <w:r>
                    <w:rPr>
                      <w:rFonts w:cs="Miriam" w:hint="cs"/>
                      <w:szCs w:val="18"/>
                      <w:rtl/>
                    </w:rPr>
                    <w:t>בקשה לביטול צו על ידי בית המשפט</w:t>
                  </w:r>
                </w:p>
                <w:p w14:paraId="6B246429" w14:textId="77777777" w:rsidR="002E0A2D" w:rsidRDefault="002E0A2D" w:rsidP="00F167AA">
                  <w:pPr>
                    <w:spacing w:line="160" w:lineRule="exact"/>
                    <w:jc w:val="left"/>
                    <w:rPr>
                      <w:rFonts w:cs="Miriam" w:hint="cs"/>
                      <w:noProof/>
                      <w:szCs w:val="18"/>
                      <w:rtl/>
                    </w:rPr>
                  </w:pPr>
                  <w:r>
                    <w:rPr>
                      <w:rFonts w:cs="Miriam" w:hint="cs"/>
                      <w:szCs w:val="18"/>
                      <w:rtl/>
                    </w:rPr>
                    <w:t>(תיקון מס' 23) תשס"ח-2008</w:t>
                  </w:r>
                </w:p>
              </w:txbxContent>
            </v:textbox>
            <w10:anchorlock/>
          </v:rect>
        </w:pict>
      </w:r>
      <w:r>
        <w:rPr>
          <w:rStyle w:val="big-number"/>
          <w:rtl/>
        </w:rPr>
        <w:t>55</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hint="cs"/>
          <w:rtl/>
        </w:rPr>
        <w:tab/>
        <w:t>הרואה את עצמו נפגע על ידי צו שהוצא לפי הוראות סעיף 55, רשאי להגיש לבית המשפט המוסמך לדון בעבירה נושא הצו, בקשה לביטולו.</w:t>
      </w:r>
    </w:p>
    <w:p w14:paraId="6C95DE79" w14:textId="77777777" w:rsidR="00F167AA" w:rsidRDefault="00F167AA" w:rsidP="00F167A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הגשת בקשה לביטול צו לפי הוראות סעיף קטן (א), אינה מתלה את תוקפו של הצו, כל עוד לא החליט בית המשפט אחרת; החליט בית המשפט להתלות את תוקפו של הצו במעמד צד אחד, תידון הבקשה במעמד הצדדים בהקדם האפשרי, ולא יאוחר מתום שבעה ימים מיום ההחלטה.</w:t>
      </w:r>
    </w:p>
    <w:p w14:paraId="4C84A65E" w14:textId="77777777" w:rsidR="00F167AA" w:rsidRDefault="00F167AA" w:rsidP="00F167A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רשאי לבטל את הצו, לאשרו או לשנותו.</w:t>
      </w:r>
    </w:p>
    <w:p w14:paraId="17EF38E5" w14:textId="77777777" w:rsidR="00F167AA" w:rsidRPr="007C7E23" w:rsidRDefault="00F167AA" w:rsidP="00F167AA">
      <w:pPr>
        <w:pStyle w:val="P00"/>
        <w:spacing w:before="0"/>
        <w:ind w:left="0" w:right="1134"/>
        <w:rPr>
          <w:rStyle w:val="default"/>
          <w:rFonts w:cs="FrankRuehl" w:hint="cs"/>
          <w:vanish/>
          <w:color w:val="FF0000"/>
          <w:szCs w:val="20"/>
          <w:shd w:val="clear" w:color="auto" w:fill="FFFF99"/>
          <w:rtl/>
        </w:rPr>
      </w:pPr>
      <w:bookmarkStart w:id="213" w:name="Rov135"/>
      <w:r w:rsidRPr="007C7E23">
        <w:rPr>
          <w:rStyle w:val="default"/>
          <w:rFonts w:cs="FrankRuehl" w:hint="cs"/>
          <w:vanish/>
          <w:color w:val="FF0000"/>
          <w:szCs w:val="20"/>
          <w:shd w:val="clear" w:color="auto" w:fill="FFFF99"/>
          <w:rtl/>
        </w:rPr>
        <w:t>מיום 10.10.2008</w:t>
      </w:r>
    </w:p>
    <w:p w14:paraId="4F666D60" w14:textId="77777777" w:rsidR="00F167AA" w:rsidRPr="007C7E23" w:rsidRDefault="00F167AA" w:rsidP="00F167AA">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23</w:t>
      </w:r>
    </w:p>
    <w:p w14:paraId="277EE0F5" w14:textId="77777777" w:rsidR="00F167AA" w:rsidRPr="007C7E23" w:rsidRDefault="00F167AA" w:rsidP="00F167AA">
      <w:pPr>
        <w:pStyle w:val="P00"/>
        <w:spacing w:before="0"/>
        <w:ind w:left="0" w:right="1134"/>
        <w:rPr>
          <w:rStyle w:val="default"/>
          <w:rFonts w:cs="FrankRuehl" w:hint="cs"/>
          <w:vanish/>
          <w:szCs w:val="20"/>
          <w:shd w:val="clear" w:color="auto" w:fill="FFFF99"/>
          <w:rtl/>
        </w:rPr>
      </w:pPr>
      <w:hyperlink r:id="rId309" w:history="1">
        <w:r w:rsidRPr="007C7E23">
          <w:rPr>
            <w:rStyle w:val="Hyperlink"/>
            <w:rFonts w:hint="cs"/>
            <w:vanish/>
            <w:szCs w:val="20"/>
            <w:shd w:val="clear" w:color="auto" w:fill="FFFF99"/>
            <w:rtl/>
          </w:rPr>
          <w:t>ס"ח תשס"ח מס' 2181</w:t>
        </w:r>
      </w:hyperlink>
      <w:r w:rsidRPr="007C7E23">
        <w:rPr>
          <w:rStyle w:val="default"/>
          <w:rFonts w:cs="FrankRuehl" w:hint="cs"/>
          <w:vanish/>
          <w:szCs w:val="20"/>
          <w:shd w:val="clear" w:color="auto" w:fill="FFFF99"/>
          <w:rtl/>
        </w:rPr>
        <w:t xml:space="preserve"> מיום 11.8.2008 עמ' 860 (</w:t>
      </w:r>
      <w:hyperlink r:id="rId310" w:history="1">
        <w:r w:rsidRPr="007C7E23">
          <w:rPr>
            <w:rStyle w:val="Hyperlink"/>
            <w:rFonts w:hint="cs"/>
            <w:vanish/>
            <w:szCs w:val="20"/>
            <w:shd w:val="clear" w:color="auto" w:fill="FFFF99"/>
            <w:rtl/>
          </w:rPr>
          <w:t>ה"ח 159</w:t>
        </w:r>
      </w:hyperlink>
      <w:r w:rsidRPr="007C7E23">
        <w:rPr>
          <w:rStyle w:val="default"/>
          <w:rFonts w:cs="FrankRuehl" w:hint="cs"/>
          <w:vanish/>
          <w:szCs w:val="20"/>
          <w:shd w:val="clear" w:color="auto" w:fill="FFFF99"/>
          <w:rtl/>
        </w:rPr>
        <w:t>)</w:t>
      </w:r>
    </w:p>
    <w:p w14:paraId="4988CBC1" w14:textId="77777777" w:rsidR="00F167AA" w:rsidRPr="00F167AA" w:rsidRDefault="00F167AA" w:rsidP="00F167AA">
      <w:pPr>
        <w:pStyle w:val="P00"/>
        <w:spacing w:before="0"/>
        <w:ind w:left="0" w:right="1134"/>
        <w:rPr>
          <w:rStyle w:val="default"/>
          <w:rFonts w:cs="FrankRuehl" w:hint="cs"/>
          <w:sz w:val="2"/>
          <w:szCs w:val="2"/>
          <w:rtl/>
        </w:rPr>
      </w:pPr>
      <w:r w:rsidRPr="007C7E23">
        <w:rPr>
          <w:rStyle w:val="default"/>
          <w:rFonts w:cs="FrankRuehl" w:hint="cs"/>
          <w:b/>
          <w:bCs/>
          <w:vanish/>
          <w:szCs w:val="20"/>
          <w:shd w:val="clear" w:color="auto" w:fill="FFFF99"/>
          <w:rtl/>
        </w:rPr>
        <w:t>הוספת סעיף 55ב</w:t>
      </w:r>
      <w:bookmarkEnd w:id="213"/>
    </w:p>
    <w:p w14:paraId="1FFD8029" w14:textId="77777777" w:rsidR="00D46DCD" w:rsidRDefault="00D46DCD" w:rsidP="00196ED3">
      <w:pPr>
        <w:pStyle w:val="P00"/>
        <w:spacing w:before="72"/>
        <w:ind w:left="0" w:right="1134"/>
        <w:rPr>
          <w:rStyle w:val="default"/>
          <w:rFonts w:cs="FrankRuehl"/>
          <w:rtl/>
        </w:rPr>
      </w:pPr>
      <w:bookmarkStart w:id="214" w:name="Seif69"/>
      <w:bookmarkEnd w:id="214"/>
      <w:r>
        <w:rPr>
          <w:lang w:val="he-IL"/>
        </w:rPr>
        <w:pict w14:anchorId="3EE8FB14">
          <v:rect id="_x0000_s2167" style="position:absolute;left:0;text-align:left;margin-left:464.5pt;margin-top:8.05pt;width:75.05pt;height:32pt;z-index:251650048" o:allowincell="f" filled="f" stroked="f" strokecolor="lime" strokeweight=".25pt">
            <v:textbox inset="0,0,0,0">
              <w:txbxContent>
                <w:p w14:paraId="5D8E3801" w14:textId="77777777" w:rsidR="002E0A2D" w:rsidRDefault="002E0A2D" w:rsidP="00131428">
                  <w:pPr>
                    <w:spacing w:line="160" w:lineRule="exact"/>
                    <w:jc w:val="left"/>
                    <w:rPr>
                      <w:rFonts w:cs="Miriam"/>
                      <w:noProof/>
                      <w:szCs w:val="18"/>
                      <w:rtl/>
                    </w:rPr>
                  </w:pPr>
                  <w:r>
                    <w:rPr>
                      <w:rFonts w:cs="Miriam"/>
                      <w:szCs w:val="18"/>
                      <w:rtl/>
                    </w:rPr>
                    <w:t>צ</w:t>
                  </w:r>
                  <w:r>
                    <w:rPr>
                      <w:rFonts w:cs="Miriam" w:hint="cs"/>
                      <w:szCs w:val="18"/>
                      <w:rtl/>
                    </w:rPr>
                    <w:t>ווי</w:t>
                  </w:r>
                  <w:r>
                    <w:rPr>
                      <w:rFonts w:cs="Miriam"/>
                      <w:szCs w:val="18"/>
                      <w:rtl/>
                    </w:rPr>
                    <w:t xml:space="preserve"> </w:t>
                  </w:r>
                  <w:r>
                    <w:rPr>
                      <w:rFonts w:cs="Miriam" w:hint="cs"/>
                      <w:szCs w:val="18"/>
                      <w:rtl/>
                    </w:rPr>
                    <w:t xml:space="preserve">סגירה </w:t>
                  </w:r>
                  <w:r>
                    <w:rPr>
                      <w:rFonts w:cs="Miriam"/>
                      <w:szCs w:val="18"/>
                      <w:rtl/>
                    </w:rPr>
                    <w:t>ו</w:t>
                  </w:r>
                  <w:r>
                    <w:rPr>
                      <w:rFonts w:cs="Miriam" w:hint="cs"/>
                      <w:szCs w:val="18"/>
                      <w:rtl/>
                    </w:rPr>
                    <w:t>הריסה</w:t>
                  </w:r>
                </w:p>
                <w:p w14:paraId="340778DF" w14:textId="77777777" w:rsidR="002E0A2D" w:rsidRDefault="002E0A2D" w:rsidP="00131428">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Style w:val="big-number"/>
          <w:rtl/>
        </w:rPr>
        <w:t>56.</w:t>
      </w:r>
      <w:r>
        <w:rPr>
          <w:rStyle w:val="big-number"/>
          <w:rtl/>
        </w:rPr>
        <w:tab/>
      </w:r>
      <w:r>
        <w:rPr>
          <w:rStyle w:val="default"/>
          <w:rFonts w:cs="FrankRuehl"/>
          <w:rtl/>
        </w:rPr>
        <w:t>(1)</w:t>
      </w:r>
      <w:r>
        <w:rPr>
          <w:rStyle w:val="default"/>
          <w:rFonts w:cs="FrankRuehl"/>
          <w:rtl/>
        </w:rPr>
        <w:tab/>
      </w:r>
      <w:r>
        <w:rPr>
          <w:rStyle w:val="default"/>
          <w:rFonts w:cs="FrankRuehl" w:hint="cs"/>
          <w:rtl/>
        </w:rPr>
        <w:t>אם ניתן צו סגירה ביחס לכל בית חייבת הרשות הסניטרית המ</w:t>
      </w:r>
      <w:r>
        <w:rPr>
          <w:rStyle w:val="default"/>
          <w:rFonts w:cs="FrankRuehl"/>
          <w:rtl/>
        </w:rPr>
        <w:t>ק</w:t>
      </w:r>
      <w:r>
        <w:rPr>
          <w:rStyle w:val="default"/>
          <w:rFonts w:cs="FrankRuehl" w:hint="cs"/>
          <w:rtl/>
        </w:rPr>
        <w:t>ומית למסור הודעה על הצו לבעל הבית וגם לכל דייר של הבית. על כל בעל בית ודייר שנמסרה להם הודעה כזאת למלא אחרי הצו בתוך התקופה שפורטה בהודעה, ובלבד שתהא לא פחות מארבעה עשר יום לאחר מסירת ההודעה, ועל כל דייר כזה, הוא ומשפחתו, לחדול לגור בבית; אם לא ימלא אחרי</w:t>
      </w:r>
      <w:r>
        <w:rPr>
          <w:rStyle w:val="default"/>
          <w:rFonts w:cs="FrankRuehl"/>
          <w:rtl/>
        </w:rPr>
        <w:t xml:space="preserve"> ה</w:t>
      </w:r>
      <w:r>
        <w:rPr>
          <w:rStyle w:val="default"/>
          <w:rFonts w:cs="FrankRuehl" w:hint="cs"/>
          <w:rtl/>
        </w:rPr>
        <w:t>צו, יאשם אותו דייר בעבירה ויהא צפוי לקנס שלא יעלה על לירה אחת לכל יום במשך ימי אי-ציותו לצו, ולפי בקשתה של הרשות הסניטרית המקומית יתן המנהל צו להוציאו מן הבית, וצו זה יוצא לפועל ע"י כל שוטר או שוטרים;</w:t>
      </w:r>
    </w:p>
    <w:p w14:paraId="5B2A5E97" w14:textId="77777777" w:rsidR="00D46DCD" w:rsidRDefault="00D46DC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כי בעל הבית יתן לכל דייר שזמן שכירותו לא נגמר כ</w:t>
      </w:r>
      <w:r>
        <w:rPr>
          <w:rStyle w:val="default"/>
          <w:rFonts w:cs="FrankRuehl"/>
          <w:rtl/>
        </w:rPr>
        <w:t>ח</w:t>
      </w:r>
      <w:r>
        <w:rPr>
          <w:rStyle w:val="default"/>
          <w:rFonts w:cs="FrankRuehl" w:hint="cs"/>
          <w:rtl/>
        </w:rPr>
        <w:t xml:space="preserve">וק, סכום הוגן להוצאות העברתו כפי שיוערך ע"י המנהל, ויהא ניתן לגביה בפני בית-משפט שלום. </w:t>
      </w:r>
    </w:p>
    <w:p w14:paraId="037B9B74" w14:textId="77777777" w:rsidR="00D46DCD" w:rsidRDefault="00D46DCD">
      <w:pPr>
        <w:pStyle w:val="P00"/>
        <w:spacing w:before="72"/>
        <w:ind w:left="0" w:right="1134"/>
        <w:rPr>
          <w:rStyle w:val="default"/>
          <w:rFonts w:cs="FrankRuehl"/>
          <w:rtl/>
        </w:rPr>
      </w:pPr>
      <w:r>
        <w:rPr>
          <w:lang w:val="he-IL"/>
        </w:rPr>
        <w:pict w14:anchorId="0AF50287">
          <v:rect id="_x0000_s2168" style="position:absolute;left:0;text-align:left;margin-left:464.5pt;margin-top:8.05pt;width:75.05pt;height:24.15pt;z-index:251651072" o:allowincell="f" filled="f" stroked="f" strokecolor="lime" strokeweight=".25pt">
            <v:textbox inset="0,0,0,0">
              <w:txbxContent>
                <w:p w14:paraId="3E6F8A08" w14:textId="77777777" w:rsidR="002E0A2D" w:rsidRDefault="002E0A2D" w:rsidP="00131428">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מקום שניתן צו סגירה ביחס לכל בית ואותו צו לא בוטל ע"י צו אחר, הרי אם סבורה הרשות הסניטרית המקומית כי הבית לא נעשה ראוי לדירת אדם וכי לא</w:t>
      </w:r>
      <w:r>
        <w:rPr>
          <w:rStyle w:val="default"/>
          <w:rFonts w:cs="FrankRuehl"/>
          <w:rtl/>
        </w:rPr>
        <w:t xml:space="preserve"> </w:t>
      </w:r>
      <w:r>
        <w:rPr>
          <w:rStyle w:val="default"/>
          <w:rFonts w:cs="FrankRuehl" w:hint="cs"/>
          <w:rtl/>
        </w:rPr>
        <w:t>נקטו בכל השקידה הראויה באמצעים הדרושים כדי לעשות את הבית ראוי לדירת אדם, אם כי אי-אפשר לעשות את הבית ראוי לדירה וכי קיומו של הבית או כל חלק הימנו מסוכן או מזיק לבריאות הציבור או לבריאות הדיירים של הבתים הסמוכים, רשאית היא להגיש תלונה למנהל, והלה, לאחר שמ</w:t>
      </w:r>
      <w:r>
        <w:rPr>
          <w:rStyle w:val="default"/>
          <w:rFonts w:cs="FrankRuehl"/>
          <w:rtl/>
        </w:rPr>
        <w:t>יע</w:t>
      </w:r>
      <w:r>
        <w:rPr>
          <w:rStyle w:val="default"/>
          <w:rFonts w:cs="FrankRuehl" w:hint="cs"/>
          <w:rtl/>
        </w:rPr>
        <w:t>ת התלונה, רשאי לתת צו לבעל הבית להרוס את הבית או חלק הימנו בתוך זמן שיפורט באותו צו, שייקרא להלן צו הריסה. צו ההריסה יכול לכלול גם הוראה להשמיד את חמרי הבנין או כל חלק מאותם חמרים.</w:t>
      </w:r>
    </w:p>
    <w:p w14:paraId="38076764" w14:textId="77777777" w:rsidR="00D46DCD" w:rsidRDefault="00D46DCD">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מקום שניתן צו ההריסה</w:t>
      </w:r>
      <w:r>
        <w:rPr>
          <w:rStyle w:val="default"/>
          <w:rFonts w:cs="FrankRuehl"/>
          <w:rtl/>
        </w:rPr>
        <w:t xml:space="preserve">, </w:t>
      </w:r>
      <w:r>
        <w:rPr>
          <w:rStyle w:val="default"/>
          <w:rFonts w:cs="FrankRuehl" w:hint="cs"/>
          <w:rtl/>
        </w:rPr>
        <w:t xml:space="preserve">ולא הוגש ערעור נגדו בתוך הזמן שנקבע, או, אם הוגש ערעור כזה והערעור נדחה, חייב בעל הבית להרוס ולסלק את הבית או אותו חלק הימנו שדרוש להרסו בתוך הזמן הנזכר בצו, ואם הצו מורה כך חייב הוא להשמיד את החמרים במידה שהצו מורה, ואם לא עשה כך בעל הבית, תהרוס הרשות </w:t>
      </w:r>
      <w:r>
        <w:rPr>
          <w:rStyle w:val="default"/>
          <w:rFonts w:cs="FrankRuehl"/>
          <w:rtl/>
        </w:rPr>
        <w:t>הס</w:t>
      </w:r>
      <w:r>
        <w:rPr>
          <w:rStyle w:val="default"/>
          <w:rFonts w:cs="FrankRuehl" w:hint="cs"/>
          <w:rtl/>
        </w:rPr>
        <w:t xml:space="preserve">ניטרית המקומית את הבית או אותו חלק הימנו, ואם יש צורך בכך תשמיד את החמרים, והיא רשאית לגבות את הוצאות העבודה מאת בעל הבית. </w:t>
      </w:r>
    </w:p>
    <w:p w14:paraId="0F162E4A" w14:textId="77777777" w:rsidR="00D46DCD" w:rsidRDefault="00D46DCD">
      <w:pPr>
        <w:pStyle w:val="P00"/>
        <w:spacing w:before="72"/>
        <w:ind w:left="0" w:right="1134"/>
        <w:rPr>
          <w:rStyle w:val="default"/>
          <w:rFonts w:cs="FrankRuehl"/>
          <w:rtl/>
        </w:rPr>
      </w:pPr>
      <w:r>
        <w:rPr>
          <w:lang w:val="he-IL"/>
        </w:rPr>
        <w:pict w14:anchorId="746E9F26">
          <v:rect id="_x0000_s2169" style="position:absolute;left:0;text-align:left;margin-left:464.5pt;margin-top:8.05pt;width:75.05pt;height:21.55pt;z-index:251652096" o:allowincell="f" filled="f" stroked="f" strokecolor="lime" strokeweight=".25pt">
            <v:textbox inset="0,0,0,0">
              <w:txbxContent>
                <w:p w14:paraId="593F0A08" w14:textId="77777777" w:rsidR="002E0A2D" w:rsidRDefault="002E0A2D" w:rsidP="00131428">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tl/>
        </w:rPr>
        <w:tab/>
      </w:r>
      <w:r>
        <w:rPr>
          <w:rStyle w:val="default"/>
          <w:rFonts w:cs="FrankRuehl"/>
          <w:rtl/>
        </w:rPr>
        <w:t>(4)</w:t>
      </w:r>
      <w:r>
        <w:rPr>
          <w:rStyle w:val="default"/>
          <w:rFonts w:cs="FrankRuehl"/>
          <w:rtl/>
        </w:rPr>
        <w:tab/>
      </w:r>
      <w:r>
        <w:rPr>
          <w:rStyle w:val="default"/>
          <w:rFonts w:cs="FrankRuehl" w:hint="cs"/>
          <w:rtl/>
        </w:rPr>
        <w:t>כל אדם הנפגע ע"י צו הריסה שניתן לו רשאי לערער בפני השר לאיכות הסביבה בתוך חודש ימים מיום שבו נמסר ל</w:t>
      </w:r>
      <w:r>
        <w:rPr>
          <w:rStyle w:val="default"/>
          <w:rFonts w:cs="FrankRuehl"/>
          <w:rtl/>
        </w:rPr>
        <w:t>ו</w:t>
      </w:r>
      <w:r>
        <w:rPr>
          <w:rStyle w:val="default"/>
          <w:rFonts w:cs="FrankRuehl" w:hint="cs"/>
          <w:rtl/>
        </w:rPr>
        <w:t xml:space="preserve"> אותו צו.</w:t>
      </w:r>
    </w:p>
    <w:p w14:paraId="60FA80E2" w14:textId="77777777" w:rsidR="00D46DCD" w:rsidRDefault="00D46DCD">
      <w:pPr>
        <w:pStyle w:val="P00"/>
        <w:spacing w:before="72"/>
        <w:ind w:left="0" w:right="1134"/>
        <w:rPr>
          <w:rStyle w:val="default"/>
          <w:rFonts w:cs="FrankRuehl" w:hint="cs"/>
          <w:rtl/>
        </w:rPr>
      </w:pPr>
      <w:r>
        <w:rPr>
          <w:rtl/>
        </w:rPr>
        <w:tab/>
      </w:r>
      <w:r>
        <w:rPr>
          <w:rStyle w:val="default"/>
          <w:rFonts w:cs="FrankRuehl"/>
          <w:rtl/>
        </w:rPr>
        <w:t>(5)</w:t>
      </w:r>
      <w:r>
        <w:rPr>
          <w:rStyle w:val="default"/>
          <w:rFonts w:cs="FrankRuehl"/>
          <w:rtl/>
        </w:rPr>
        <w:tab/>
      </w:r>
      <w:r>
        <w:rPr>
          <w:rStyle w:val="default"/>
          <w:rFonts w:cs="FrankRuehl" w:hint="cs"/>
          <w:rtl/>
        </w:rPr>
        <w:t xml:space="preserve">על בעליו של כל בית שביחס אליו ניתן צו סגירה או הריסה, להחזיר לכל דייר של אותו בית כל דמי-שכירות שקיבל מאותו דייר בעד כל תקופה או חלק מכל תקופה שבה לא יכול היה הדייר לישב באותו בית מחמת צו זה. </w:t>
      </w:r>
    </w:p>
    <w:p w14:paraId="052F3A31" w14:textId="77777777" w:rsidR="008C1DA4" w:rsidRPr="007C7E23" w:rsidRDefault="008C1DA4" w:rsidP="008C1DA4">
      <w:pPr>
        <w:pStyle w:val="P00"/>
        <w:spacing w:before="0"/>
        <w:ind w:left="0" w:right="1134"/>
        <w:rPr>
          <w:rFonts w:hint="cs"/>
          <w:b/>
          <w:bCs/>
          <w:vanish/>
          <w:szCs w:val="20"/>
          <w:shd w:val="clear" w:color="auto" w:fill="FFFF99"/>
          <w:rtl/>
        </w:rPr>
      </w:pPr>
      <w:bookmarkStart w:id="215" w:name="Rov254"/>
      <w:r w:rsidRPr="007C7E23">
        <w:rPr>
          <w:rFonts w:hint="cs"/>
          <w:vanish/>
          <w:color w:val="FF0000"/>
          <w:szCs w:val="20"/>
          <w:shd w:val="clear" w:color="auto" w:fill="FFFF99"/>
          <w:rtl/>
        </w:rPr>
        <w:t>מיום 1.3.1991</w:t>
      </w:r>
    </w:p>
    <w:p w14:paraId="7FD82657" w14:textId="77777777" w:rsidR="008C1DA4" w:rsidRPr="007C7E23" w:rsidRDefault="008C1DA4" w:rsidP="008C1DA4">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2243CED2" w14:textId="77777777" w:rsidR="008C1DA4" w:rsidRPr="007C7E23" w:rsidRDefault="008C1DA4" w:rsidP="008C1DA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1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99 (</w:t>
      </w:r>
      <w:hyperlink r:id="rId312"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1E620178" w14:textId="77777777" w:rsidR="008C1DA4" w:rsidRPr="007C7E23" w:rsidRDefault="00CF4F9C" w:rsidP="008C1DA4">
      <w:pPr>
        <w:pStyle w:val="P00"/>
        <w:ind w:left="0" w:right="1134"/>
        <w:rPr>
          <w:rStyle w:val="default"/>
          <w:rFonts w:cs="FrankRuehl"/>
          <w:vanish/>
          <w:sz w:val="22"/>
          <w:szCs w:val="22"/>
          <w:shd w:val="clear" w:color="auto" w:fill="FFFF99"/>
          <w:rtl/>
        </w:rPr>
      </w:pPr>
      <w:r w:rsidRPr="007C7E23">
        <w:rPr>
          <w:rStyle w:val="default"/>
          <w:rFonts w:cs="FrankRuehl" w:hint="cs"/>
          <w:vanish/>
          <w:sz w:val="22"/>
          <w:szCs w:val="22"/>
          <w:shd w:val="clear" w:color="auto" w:fill="FFFF99"/>
          <w:rtl/>
        </w:rPr>
        <w:tab/>
      </w:r>
      <w:r w:rsidR="008C1DA4" w:rsidRPr="007C7E23">
        <w:rPr>
          <w:rStyle w:val="default"/>
          <w:rFonts w:cs="FrankRuehl" w:hint="cs"/>
          <w:vanish/>
          <w:sz w:val="22"/>
          <w:szCs w:val="22"/>
          <w:shd w:val="clear" w:color="auto" w:fill="FFFF99"/>
          <w:rtl/>
        </w:rPr>
        <w:t>(</w:t>
      </w:r>
      <w:r w:rsidR="008C1DA4" w:rsidRPr="007C7E23">
        <w:rPr>
          <w:rStyle w:val="default"/>
          <w:rFonts w:cs="FrankRuehl"/>
          <w:vanish/>
          <w:sz w:val="22"/>
          <w:szCs w:val="22"/>
          <w:shd w:val="clear" w:color="auto" w:fill="FFFF99"/>
          <w:rtl/>
        </w:rPr>
        <w:t>1)</w:t>
      </w:r>
      <w:r w:rsidR="008C1DA4" w:rsidRPr="007C7E23">
        <w:rPr>
          <w:rStyle w:val="default"/>
          <w:rFonts w:cs="FrankRuehl"/>
          <w:vanish/>
          <w:sz w:val="22"/>
          <w:szCs w:val="22"/>
          <w:shd w:val="clear" w:color="auto" w:fill="FFFF99"/>
          <w:rtl/>
        </w:rPr>
        <w:tab/>
      </w:r>
      <w:r w:rsidR="008C1DA4" w:rsidRPr="007C7E23">
        <w:rPr>
          <w:rStyle w:val="default"/>
          <w:rFonts w:cs="FrankRuehl" w:hint="cs"/>
          <w:vanish/>
          <w:sz w:val="22"/>
          <w:szCs w:val="22"/>
          <w:shd w:val="clear" w:color="auto" w:fill="FFFF99"/>
          <w:rtl/>
        </w:rPr>
        <w:t>אם ניתן צו סגירה ביחס לכל בית חייבת הרשות הסניטרית המ</w:t>
      </w:r>
      <w:r w:rsidR="008C1DA4" w:rsidRPr="007C7E23">
        <w:rPr>
          <w:rStyle w:val="default"/>
          <w:rFonts w:cs="FrankRuehl"/>
          <w:vanish/>
          <w:sz w:val="22"/>
          <w:szCs w:val="22"/>
          <w:shd w:val="clear" w:color="auto" w:fill="FFFF99"/>
          <w:rtl/>
        </w:rPr>
        <w:t>ק</w:t>
      </w:r>
      <w:r w:rsidR="008C1DA4" w:rsidRPr="007C7E23">
        <w:rPr>
          <w:rStyle w:val="default"/>
          <w:rFonts w:cs="FrankRuehl" w:hint="cs"/>
          <w:vanish/>
          <w:sz w:val="22"/>
          <w:szCs w:val="22"/>
          <w:shd w:val="clear" w:color="auto" w:fill="FFFF99"/>
          <w:rtl/>
        </w:rPr>
        <w:t>ומית למסור הודעה על הצו לבעל הבית וגם לכל דייר של הבית. על כל בעל בית ודייר שנמסרה להם הודעה כזאת למלא אחרי הצו בתוך התקופה שפורטה בהודעה, ובלבד שתהא לא פחות מארבעה עשר יום לאחר מסירת ההודעה, ועל כל דייר כזה, הוא ומשפחתו, לחדול לגור בבית; אם לא ימלא אחרי</w:t>
      </w:r>
      <w:r w:rsidR="008C1DA4" w:rsidRPr="007C7E23">
        <w:rPr>
          <w:rStyle w:val="default"/>
          <w:rFonts w:cs="FrankRuehl"/>
          <w:vanish/>
          <w:sz w:val="22"/>
          <w:szCs w:val="22"/>
          <w:shd w:val="clear" w:color="auto" w:fill="FFFF99"/>
          <w:rtl/>
        </w:rPr>
        <w:t xml:space="preserve"> ה</w:t>
      </w:r>
      <w:r w:rsidR="008C1DA4" w:rsidRPr="007C7E23">
        <w:rPr>
          <w:rStyle w:val="default"/>
          <w:rFonts w:cs="FrankRuehl" w:hint="cs"/>
          <w:vanish/>
          <w:sz w:val="22"/>
          <w:szCs w:val="22"/>
          <w:shd w:val="clear" w:color="auto" w:fill="FFFF99"/>
          <w:rtl/>
        </w:rPr>
        <w:t xml:space="preserve">צו, יאשם אותו דייר בעבירה ויהא צפוי לקנס שלא יעלה על לירה אחת לכל יום במשך ימי אי-ציותו לצו, ולפי בקשתה של הרשות הסניטרית המקומית יתן </w:t>
      </w:r>
      <w:r w:rsidR="008C1DA4" w:rsidRPr="007C7E23">
        <w:rPr>
          <w:rStyle w:val="default"/>
          <w:rFonts w:cs="FrankRuehl" w:hint="cs"/>
          <w:strike/>
          <w:vanish/>
          <w:sz w:val="22"/>
          <w:szCs w:val="22"/>
          <w:shd w:val="clear" w:color="auto" w:fill="FFFF99"/>
          <w:rtl/>
        </w:rPr>
        <w:t>הממונה על המחוז</w:t>
      </w:r>
      <w:r w:rsidR="008C1DA4" w:rsidRPr="007C7E23">
        <w:rPr>
          <w:rStyle w:val="default"/>
          <w:rFonts w:cs="FrankRuehl" w:hint="cs"/>
          <w:vanish/>
          <w:sz w:val="22"/>
          <w:szCs w:val="22"/>
          <w:shd w:val="clear" w:color="auto" w:fill="FFFF99"/>
          <w:rtl/>
        </w:rPr>
        <w:t xml:space="preserve"> </w:t>
      </w:r>
      <w:r w:rsidR="008C1DA4" w:rsidRPr="007C7E23">
        <w:rPr>
          <w:rStyle w:val="default"/>
          <w:rFonts w:cs="FrankRuehl" w:hint="cs"/>
          <w:vanish/>
          <w:sz w:val="22"/>
          <w:szCs w:val="22"/>
          <w:u w:val="single"/>
          <w:shd w:val="clear" w:color="auto" w:fill="FFFF99"/>
          <w:rtl/>
        </w:rPr>
        <w:t>המנהל</w:t>
      </w:r>
      <w:r w:rsidR="008C1DA4" w:rsidRPr="007C7E23">
        <w:rPr>
          <w:rStyle w:val="default"/>
          <w:rFonts w:cs="FrankRuehl" w:hint="cs"/>
          <w:vanish/>
          <w:sz w:val="22"/>
          <w:szCs w:val="22"/>
          <w:shd w:val="clear" w:color="auto" w:fill="FFFF99"/>
          <w:rtl/>
        </w:rPr>
        <w:t xml:space="preserve"> צו להוציאו מן הבית, וצו זה יוצא לפועל ע"י כל שוטר או שוטרים;</w:t>
      </w:r>
    </w:p>
    <w:p w14:paraId="30DF0E65" w14:textId="77777777" w:rsidR="008C1DA4" w:rsidRPr="007C7E23" w:rsidRDefault="008C1DA4" w:rsidP="008C1DA4">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ב</w:t>
      </w:r>
      <w:r w:rsidRPr="007C7E23">
        <w:rPr>
          <w:rStyle w:val="default"/>
          <w:rFonts w:cs="FrankRuehl" w:hint="cs"/>
          <w:vanish/>
          <w:sz w:val="22"/>
          <w:szCs w:val="22"/>
          <w:shd w:val="clear" w:color="auto" w:fill="FFFF99"/>
          <w:rtl/>
        </w:rPr>
        <w:t>תנאי כי בעל הבית יתן לכל דייר שזמן שכירותו לא נגמר כ</w:t>
      </w:r>
      <w:r w:rsidRPr="007C7E23">
        <w:rPr>
          <w:rStyle w:val="default"/>
          <w:rFonts w:cs="FrankRuehl"/>
          <w:vanish/>
          <w:sz w:val="22"/>
          <w:szCs w:val="22"/>
          <w:shd w:val="clear" w:color="auto" w:fill="FFFF99"/>
          <w:rtl/>
        </w:rPr>
        <w:t>ח</w:t>
      </w:r>
      <w:r w:rsidRPr="007C7E23">
        <w:rPr>
          <w:rStyle w:val="default"/>
          <w:rFonts w:cs="FrankRuehl" w:hint="cs"/>
          <w:vanish/>
          <w:sz w:val="22"/>
          <w:szCs w:val="22"/>
          <w:shd w:val="clear" w:color="auto" w:fill="FFFF99"/>
          <w:rtl/>
        </w:rPr>
        <w:t xml:space="preserve">וק, סכום הוגן להוצאות העברתו כפי שיוערך ע"י </w:t>
      </w:r>
      <w:r w:rsidRPr="007C7E23">
        <w:rPr>
          <w:rStyle w:val="default"/>
          <w:rFonts w:cs="FrankRuehl" w:hint="cs"/>
          <w:strike/>
          <w:vanish/>
          <w:sz w:val="22"/>
          <w:szCs w:val="22"/>
          <w:shd w:val="clear" w:color="auto" w:fill="FFFF99"/>
          <w:rtl/>
        </w:rPr>
        <w:t>הממונה על המחוז</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המנהל</w:t>
      </w:r>
      <w:r w:rsidRPr="007C7E23">
        <w:rPr>
          <w:rStyle w:val="default"/>
          <w:rFonts w:cs="FrankRuehl" w:hint="cs"/>
          <w:vanish/>
          <w:sz w:val="22"/>
          <w:szCs w:val="22"/>
          <w:shd w:val="clear" w:color="auto" w:fill="FFFF99"/>
          <w:rtl/>
        </w:rPr>
        <w:t xml:space="preserve">, ויהא ניתן לגביה בפני בית-משפט שלום. </w:t>
      </w:r>
    </w:p>
    <w:p w14:paraId="7837FC33" w14:textId="77777777" w:rsidR="008C1DA4" w:rsidRPr="007C7E23" w:rsidRDefault="008C1DA4" w:rsidP="008C1DA4">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(2)</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מקום שניתן צו סגירה ביחס לכל בית ואותו צו לא בוטל ע"י צו אחר, הרי אם סבורה הרשות הסניטרית המקומית כי הבית לא נעשה ראוי לדירת אדם וכי לא</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נקטו בכל השקידה הראויה באמצעים הדרושים כדי לעשות את הבית ראוי לדירת אדם, אם כי אי-אפשר לעשות את הבית ראוי לדירה וכי קיומו של הבית או כל חלק הימנו מסוכן או מזיק לבריאות הציבור או לבריאות הדיירים של הבתים הסמוכים, רשאית היא להגיש תלונה </w:t>
      </w:r>
      <w:r w:rsidRPr="007C7E23">
        <w:rPr>
          <w:rStyle w:val="default"/>
          <w:rFonts w:cs="FrankRuehl" w:hint="cs"/>
          <w:strike/>
          <w:vanish/>
          <w:sz w:val="22"/>
          <w:szCs w:val="22"/>
          <w:shd w:val="clear" w:color="auto" w:fill="FFFF99"/>
          <w:rtl/>
        </w:rPr>
        <w:t>לממונה על המחוז</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למנהל</w:t>
      </w:r>
      <w:r w:rsidRPr="007C7E23">
        <w:rPr>
          <w:rStyle w:val="default"/>
          <w:rFonts w:cs="FrankRuehl" w:hint="cs"/>
          <w:vanish/>
          <w:sz w:val="22"/>
          <w:szCs w:val="22"/>
          <w:shd w:val="clear" w:color="auto" w:fill="FFFF99"/>
          <w:rtl/>
        </w:rPr>
        <w:t>, והלה, לאחר שמ</w:t>
      </w:r>
      <w:r w:rsidRPr="007C7E23">
        <w:rPr>
          <w:rStyle w:val="default"/>
          <w:rFonts w:cs="FrankRuehl"/>
          <w:vanish/>
          <w:sz w:val="22"/>
          <w:szCs w:val="22"/>
          <w:shd w:val="clear" w:color="auto" w:fill="FFFF99"/>
          <w:rtl/>
        </w:rPr>
        <w:t>יע</w:t>
      </w:r>
      <w:r w:rsidRPr="007C7E23">
        <w:rPr>
          <w:rStyle w:val="default"/>
          <w:rFonts w:cs="FrankRuehl" w:hint="cs"/>
          <w:vanish/>
          <w:sz w:val="22"/>
          <w:szCs w:val="22"/>
          <w:shd w:val="clear" w:color="auto" w:fill="FFFF99"/>
          <w:rtl/>
        </w:rPr>
        <w:t>ת התלונה, רשאי לתת צו לבעל הבית להרוס את הבית או חלק הימנו בתוך זמן שיפורט באותו צו, שייקרא להלן צו הריסה. צו ההריסה יכול לכלול גם הוראה להשמיד את חמרי הבנין או כל חלק מאותם חמרים.</w:t>
      </w:r>
    </w:p>
    <w:p w14:paraId="16D3239F" w14:textId="77777777" w:rsidR="008C1DA4" w:rsidRPr="007C7E23" w:rsidRDefault="008C1DA4" w:rsidP="008C1DA4">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(3)</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מקום שניתן צו ההריסה</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ולא הוגש ערעור נגדו בתוך הזמן שנקבע, או, אם הוגש ערעור כזה והערעור נדחה, חייב בעל הבית להרוס ולסלק את הבית או אותו חלק הימנו שדרוש להרסו בתוך הזמן הנזכר בצו, ואם הצו מורה כך חייב הוא להשמיד את החמרים במידה שהצו מורה, ואם לא עשה כך בעל הבית, תהרוס הרשות </w:t>
      </w:r>
      <w:r w:rsidRPr="007C7E23">
        <w:rPr>
          <w:rStyle w:val="default"/>
          <w:rFonts w:cs="FrankRuehl"/>
          <w:vanish/>
          <w:sz w:val="22"/>
          <w:szCs w:val="22"/>
          <w:shd w:val="clear" w:color="auto" w:fill="FFFF99"/>
          <w:rtl/>
        </w:rPr>
        <w:t>הס</w:t>
      </w:r>
      <w:r w:rsidRPr="007C7E23">
        <w:rPr>
          <w:rStyle w:val="default"/>
          <w:rFonts w:cs="FrankRuehl" w:hint="cs"/>
          <w:vanish/>
          <w:sz w:val="22"/>
          <w:szCs w:val="22"/>
          <w:shd w:val="clear" w:color="auto" w:fill="FFFF99"/>
          <w:rtl/>
        </w:rPr>
        <w:t xml:space="preserve">ניטרית המקומית את הבית או אותו חלק הימנו, ואם יש צורך בכך תשמיד את החמרים, והיא רשאית לגבות את הוצאות העבודה מאת בעל הבית. </w:t>
      </w:r>
    </w:p>
    <w:p w14:paraId="3D0A3E3D" w14:textId="77777777" w:rsidR="008C1DA4" w:rsidRPr="00D81FC2" w:rsidRDefault="008C1DA4" w:rsidP="00D81FC2">
      <w:pPr>
        <w:pStyle w:val="P00"/>
        <w:spacing w:before="0"/>
        <w:ind w:left="0" w:right="1134"/>
        <w:rPr>
          <w:rStyle w:val="default"/>
          <w:rFonts w:cs="FrankRuehl"/>
          <w:sz w:val="2"/>
          <w:szCs w:val="2"/>
          <w:rtl/>
        </w:rPr>
      </w:pPr>
      <w:r w:rsidRPr="007C7E23">
        <w:rPr>
          <w:vanish/>
          <w:sz w:val="22"/>
          <w:szCs w:val="22"/>
          <w:shd w:val="clear" w:color="auto" w:fill="FFFF99"/>
          <w:rtl/>
        </w:rPr>
        <w:tab/>
      </w:r>
      <w:r w:rsidRPr="007C7E23">
        <w:rPr>
          <w:rStyle w:val="default"/>
          <w:rFonts w:cs="FrankRuehl"/>
          <w:vanish/>
          <w:sz w:val="22"/>
          <w:szCs w:val="22"/>
          <w:shd w:val="clear" w:color="auto" w:fill="FFFF99"/>
          <w:rtl/>
        </w:rPr>
        <w:t>(4)</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כל אדם הנפגע ע"י צו הריסה שניתן לו רשאי לערער בפני </w:t>
      </w:r>
      <w:r w:rsidRPr="007C7E23">
        <w:rPr>
          <w:rStyle w:val="default"/>
          <w:rFonts w:cs="FrankRuehl" w:hint="cs"/>
          <w:strike/>
          <w:vanish/>
          <w:sz w:val="22"/>
          <w:szCs w:val="22"/>
          <w:shd w:val="clear" w:color="auto" w:fill="FFFF99"/>
          <w:rtl/>
        </w:rPr>
        <w:t>שר הבריאות</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השר לאיכות הסביבה</w:t>
      </w:r>
      <w:r w:rsidRPr="007C7E23">
        <w:rPr>
          <w:rStyle w:val="default"/>
          <w:rFonts w:cs="FrankRuehl" w:hint="cs"/>
          <w:vanish/>
          <w:sz w:val="22"/>
          <w:szCs w:val="22"/>
          <w:shd w:val="clear" w:color="auto" w:fill="FFFF99"/>
          <w:rtl/>
        </w:rPr>
        <w:t xml:space="preserve"> בתוך חודש ימים מיום שבו נמסר ל</w:t>
      </w:r>
      <w:r w:rsidRPr="007C7E23">
        <w:rPr>
          <w:rStyle w:val="default"/>
          <w:rFonts w:cs="FrankRuehl"/>
          <w:vanish/>
          <w:sz w:val="22"/>
          <w:szCs w:val="22"/>
          <w:shd w:val="clear" w:color="auto" w:fill="FFFF99"/>
          <w:rtl/>
        </w:rPr>
        <w:t>ו</w:t>
      </w:r>
      <w:r w:rsidRPr="007C7E23">
        <w:rPr>
          <w:rStyle w:val="default"/>
          <w:rFonts w:cs="FrankRuehl" w:hint="cs"/>
          <w:vanish/>
          <w:sz w:val="22"/>
          <w:szCs w:val="22"/>
          <w:shd w:val="clear" w:color="auto" w:fill="FFFF99"/>
          <w:rtl/>
        </w:rPr>
        <w:t xml:space="preserve"> אותו צו.</w:t>
      </w:r>
      <w:bookmarkEnd w:id="215"/>
    </w:p>
    <w:p w14:paraId="4D027BD5" w14:textId="77777777" w:rsidR="00D46DCD" w:rsidRDefault="00D46DCD" w:rsidP="00196ED3">
      <w:pPr>
        <w:pStyle w:val="P00"/>
        <w:spacing w:before="72"/>
        <w:ind w:left="0" w:right="1134"/>
        <w:rPr>
          <w:rStyle w:val="default"/>
          <w:rFonts w:cs="FrankRuehl" w:hint="cs"/>
          <w:rtl/>
        </w:rPr>
      </w:pPr>
      <w:bookmarkStart w:id="216" w:name="Seif70"/>
      <w:bookmarkEnd w:id="216"/>
      <w:r>
        <w:rPr>
          <w:lang w:val="he-IL"/>
        </w:rPr>
        <w:pict w14:anchorId="52DC7827">
          <v:rect id="_x0000_s2170" style="position:absolute;left:0;text-align:left;margin-left:464.5pt;margin-top:8.05pt;width:75.05pt;height:37.8pt;z-index:251653120" o:allowincell="f" filled="f" stroked="f" strokecolor="lime" strokeweight=".25pt">
            <v:textbox inset="0,0,0,0">
              <w:txbxContent>
                <w:p w14:paraId="1A9028AB" w14:textId="77777777" w:rsidR="002E0A2D" w:rsidRDefault="002E0A2D" w:rsidP="00131428">
                  <w:pPr>
                    <w:spacing w:line="160" w:lineRule="exact"/>
                    <w:jc w:val="left"/>
                    <w:rPr>
                      <w:rFonts w:cs="Miriam"/>
                      <w:noProof/>
                      <w:szCs w:val="18"/>
                      <w:rtl/>
                    </w:rPr>
                  </w:pPr>
                  <w:r>
                    <w:rPr>
                      <w:rFonts w:cs="Miriam"/>
                      <w:szCs w:val="18"/>
                      <w:rtl/>
                    </w:rPr>
                    <w:t>ה</w:t>
                  </w:r>
                  <w:r>
                    <w:rPr>
                      <w:rFonts w:cs="Miriam" w:hint="cs"/>
                      <w:szCs w:val="18"/>
                      <w:rtl/>
                    </w:rPr>
                    <w:t xml:space="preserve">נחת אשפה </w:t>
                  </w:r>
                  <w:r>
                    <w:rPr>
                      <w:rFonts w:cs="Miriam"/>
                      <w:szCs w:val="18"/>
                      <w:rtl/>
                    </w:rPr>
                    <w:t>ו</w:t>
                  </w:r>
                  <w:r>
                    <w:rPr>
                      <w:rFonts w:cs="Miriam" w:hint="cs"/>
                      <w:szCs w:val="18"/>
                      <w:rtl/>
                    </w:rPr>
                    <w:t>כו' ברחוב</w:t>
                  </w:r>
                </w:p>
                <w:p w14:paraId="2774F825" w14:textId="77777777" w:rsidR="002E0A2D" w:rsidRDefault="002E0A2D">
                  <w:pPr>
                    <w:spacing w:line="160" w:lineRule="exact"/>
                    <w:jc w:val="left"/>
                    <w:rPr>
                      <w:rFonts w:cs="Miriam"/>
                      <w:noProof/>
                      <w:szCs w:val="18"/>
                      <w:rtl/>
                    </w:rPr>
                  </w:pPr>
                  <w:r>
                    <w:rPr>
                      <w:rFonts w:cs="Miriam" w:hint="cs"/>
                      <w:szCs w:val="18"/>
                      <w:rtl/>
                    </w:rPr>
                    <w:t>(תיקון מס' 6)</w:t>
                  </w:r>
                </w:p>
                <w:p w14:paraId="4D607CFB"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ש"ם-1979</w:t>
                  </w:r>
                </w:p>
              </w:txbxContent>
            </v:textbox>
            <w10:anchorlock/>
          </v:rect>
        </w:pict>
      </w:r>
      <w:r>
        <w:rPr>
          <w:rStyle w:val="big-number"/>
          <w:rtl/>
        </w:rPr>
        <w:t>57.</w:t>
      </w:r>
      <w:r>
        <w:rPr>
          <w:rStyle w:val="big-number"/>
          <w:rtl/>
        </w:rPr>
        <w:tab/>
      </w:r>
      <w:r>
        <w:rPr>
          <w:rStyle w:val="default"/>
          <w:rFonts w:cs="FrankRuehl"/>
          <w:rtl/>
        </w:rPr>
        <w:t>ה</w:t>
      </w:r>
      <w:r>
        <w:rPr>
          <w:rStyle w:val="default"/>
          <w:rFonts w:cs="FrankRuehl" w:hint="cs"/>
          <w:rtl/>
        </w:rPr>
        <w:t xml:space="preserve">נחת כל זבל, בין זבל בהמות, ובין זבל מינרלי או זבל צמחים או כל פרש בכל רחוב, או שפיכת מים או נוזל מכל בית לכל רחוב, תהא עבירה עפ"י פקודה זו ותהיה בכך גרימת מפגע לענין חלק זה. </w:t>
      </w:r>
    </w:p>
    <w:p w14:paraId="735573C4" w14:textId="77777777" w:rsidR="00CB031D" w:rsidRPr="007C7E23" w:rsidRDefault="00CB031D" w:rsidP="00CB031D">
      <w:pPr>
        <w:pStyle w:val="P00"/>
        <w:spacing w:before="0"/>
        <w:ind w:left="0" w:right="1134"/>
        <w:rPr>
          <w:rFonts w:hint="cs"/>
          <w:b/>
          <w:bCs/>
          <w:vanish/>
          <w:szCs w:val="20"/>
          <w:shd w:val="clear" w:color="auto" w:fill="FFFF99"/>
          <w:rtl/>
        </w:rPr>
      </w:pPr>
      <w:bookmarkStart w:id="217" w:name="Rov260"/>
      <w:r w:rsidRPr="007C7E23">
        <w:rPr>
          <w:rFonts w:hint="cs"/>
          <w:vanish/>
          <w:color w:val="FF0000"/>
          <w:szCs w:val="20"/>
          <w:shd w:val="clear" w:color="auto" w:fill="FFFF99"/>
          <w:rtl/>
        </w:rPr>
        <w:t>מיום 22.11.1979</w:t>
      </w:r>
    </w:p>
    <w:p w14:paraId="30471ACB" w14:textId="77777777" w:rsidR="00CB031D" w:rsidRPr="007C7E23" w:rsidRDefault="00CB031D"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DC0CD7" w:rsidRPr="007C7E23">
        <w:rPr>
          <w:rFonts w:hint="cs"/>
          <w:b/>
          <w:bCs/>
          <w:vanish/>
          <w:szCs w:val="20"/>
          <w:shd w:val="clear" w:color="auto" w:fill="FFFF99"/>
          <w:rtl/>
        </w:rPr>
        <w:t>6</w:t>
      </w:r>
    </w:p>
    <w:p w14:paraId="32DBA980" w14:textId="77777777" w:rsidR="00CB031D" w:rsidRPr="007C7E23" w:rsidRDefault="00CB031D" w:rsidP="00CB031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1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946</w:t>
        </w:r>
      </w:hyperlink>
      <w:r w:rsidRPr="007C7E23">
        <w:rPr>
          <w:rFonts w:hint="cs"/>
          <w:vanish/>
          <w:sz w:val="20"/>
          <w:szCs w:val="20"/>
          <w:shd w:val="clear" w:color="auto" w:fill="FFFF99"/>
          <w:rtl/>
        </w:rPr>
        <w:t xml:space="preserve"> מיום 22.11.1979 עמ' 9 (</w:t>
      </w:r>
      <w:hyperlink r:id="rId314" w:history="1">
        <w:r w:rsidRPr="007C7E23">
          <w:rPr>
            <w:rStyle w:val="Hyperlink"/>
            <w:rFonts w:hint="cs"/>
            <w:vanish/>
            <w:sz w:val="20"/>
            <w:szCs w:val="20"/>
            <w:shd w:val="clear" w:color="auto" w:fill="FFFF99"/>
            <w:rtl/>
          </w:rPr>
          <w:t>ה"ח 1376</w:t>
        </w:r>
      </w:hyperlink>
      <w:r w:rsidRPr="007C7E23">
        <w:rPr>
          <w:rFonts w:hint="cs"/>
          <w:vanish/>
          <w:sz w:val="20"/>
          <w:szCs w:val="20"/>
          <w:shd w:val="clear" w:color="auto" w:fill="FFFF99"/>
          <w:rtl/>
        </w:rPr>
        <w:t>)</w:t>
      </w:r>
    </w:p>
    <w:p w14:paraId="30025F7B" w14:textId="77777777" w:rsidR="00CB031D" w:rsidRPr="0081199D" w:rsidRDefault="00CB031D" w:rsidP="0081199D">
      <w:pPr>
        <w:pStyle w:val="P00"/>
        <w:ind w:left="0" w:right="1134"/>
        <w:rPr>
          <w:rStyle w:val="default"/>
          <w:rFonts w:cs="FrankRuehl" w:hint="cs"/>
          <w:sz w:val="2"/>
          <w:szCs w:val="2"/>
          <w:shd w:val="clear" w:color="auto" w:fill="FFFF99"/>
          <w:rtl/>
        </w:rPr>
      </w:pPr>
      <w:r w:rsidRPr="007C7E23">
        <w:rPr>
          <w:rStyle w:val="default"/>
          <w:rFonts w:cs="FrankRuehl" w:hint="cs"/>
          <w:vanish/>
          <w:sz w:val="22"/>
          <w:szCs w:val="22"/>
          <w:shd w:val="clear" w:color="auto" w:fill="FFFF99"/>
          <w:rtl/>
        </w:rPr>
        <w:t>57.</w:t>
      </w: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ה</w:t>
      </w:r>
      <w:r w:rsidRPr="007C7E23">
        <w:rPr>
          <w:rStyle w:val="default"/>
          <w:rFonts w:cs="FrankRuehl" w:hint="cs"/>
          <w:vanish/>
          <w:sz w:val="22"/>
          <w:szCs w:val="22"/>
          <w:shd w:val="clear" w:color="auto" w:fill="FFFF99"/>
          <w:rtl/>
        </w:rPr>
        <w:t xml:space="preserve">נחת כל זבל, בין זבל בהמות, ובין זבל מינרלי או זבל צמחים או כל פרש בכל רחוב, או שפיכת מים או נוזל מכל בית לכל רחוב, תהא עבירה עפ"י פקודה זו </w:t>
      </w:r>
      <w:r w:rsidRPr="007C7E23">
        <w:rPr>
          <w:rStyle w:val="default"/>
          <w:rFonts w:cs="FrankRuehl" w:hint="cs"/>
          <w:vanish/>
          <w:sz w:val="22"/>
          <w:szCs w:val="22"/>
          <w:u w:val="single"/>
          <w:shd w:val="clear" w:color="auto" w:fill="FFFF99"/>
          <w:rtl/>
        </w:rPr>
        <w:t>ותהיה בכך גרימת מפגע לענין חלק זה</w:t>
      </w:r>
      <w:r w:rsidRPr="007C7E23">
        <w:rPr>
          <w:rStyle w:val="default"/>
          <w:rFonts w:cs="FrankRuehl" w:hint="cs"/>
          <w:vanish/>
          <w:sz w:val="22"/>
          <w:szCs w:val="22"/>
          <w:shd w:val="clear" w:color="auto" w:fill="FFFF99"/>
          <w:rtl/>
        </w:rPr>
        <w:t>.</w:t>
      </w:r>
      <w:bookmarkEnd w:id="217"/>
    </w:p>
    <w:p w14:paraId="6615AC33" w14:textId="77777777" w:rsidR="00D46DCD" w:rsidRDefault="00D46DCD" w:rsidP="00196ED3">
      <w:pPr>
        <w:pStyle w:val="P00"/>
        <w:spacing w:before="72"/>
        <w:ind w:left="0" w:right="1134"/>
        <w:rPr>
          <w:rStyle w:val="default"/>
          <w:rFonts w:cs="FrankRuehl"/>
          <w:rtl/>
        </w:rPr>
      </w:pPr>
      <w:bookmarkStart w:id="218" w:name="Seif71"/>
      <w:bookmarkEnd w:id="218"/>
      <w:r>
        <w:rPr>
          <w:lang w:val="he-IL"/>
        </w:rPr>
        <w:pict w14:anchorId="6EFA5A0A">
          <v:rect id="_x0000_s2171" style="position:absolute;left:0;text-align:left;margin-left:464.5pt;margin-top:8.05pt;width:75.05pt;height:43.3pt;z-index:251654144" o:allowincell="f" filled="f" stroked="f" strokecolor="lime" strokeweight=".25pt">
            <v:textbox style="mso-next-textbox:#_x0000_s2171" inset="0,0,0,0">
              <w:txbxContent>
                <w:p w14:paraId="7AB36AD7" w14:textId="77777777" w:rsidR="002E0A2D" w:rsidRDefault="002E0A2D">
                  <w:pPr>
                    <w:spacing w:line="160" w:lineRule="exact"/>
                    <w:jc w:val="left"/>
                    <w:rPr>
                      <w:rFonts w:cs="Miriam"/>
                      <w:noProof/>
                      <w:szCs w:val="18"/>
                      <w:rtl/>
                    </w:rPr>
                  </w:pPr>
                  <w:r>
                    <w:rPr>
                      <w:rFonts w:cs="Miriam"/>
                      <w:szCs w:val="18"/>
                      <w:rtl/>
                    </w:rPr>
                    <w:t>ס</w:t>
                  </w:r>
                  <w:r>
                    <w:rPr>
                      <w:rFonts w:cs="Miriam" w:hint="cs"/>
                      <w:szCs w:val="18"/>
                      <w:rtl/>
                    </w:rPr>
                    <w:t>מכות</w:t>
                  </w:r>
                  <w:r>
                    <w:rPr>
                      <w:rFonts w:cs="Miriam"/>
                      <w:szCs w:val="18"/>
                      <w:rtl/>
                    </w:rPr>
                    <w:t>-</w:t>
                  </w:r>
                  <w:r>
                    <w:rPr>
                      <w:rFonts w:cs="Miriam" w:hint="cs"/>
                      <w:szCs w:val="18"/>
                      <w:rtl/>
                    </w:rPr>
                    <w:t>כניסה</w:t>
                  </w:r>
                </w:p>
                <w:p w14:paraId="5016AD32" w14:textId="77777777" w:rsidR="002E0A2D" w:rsidRDefault="002E0A2D">
                  <w:pPr>
                    <w:spacing w:line="160" w:lineRule="exact"/>
                    <w:jc w:val="left"/>
                    <w:rPr>
                      <w:rFonts w:cs="Miriam"/>
                      <w:noProof/>
                      <w:szCs w:val="18"/>
                      <w:rtl/>
                    </w:rPr>
                  </w:pPr>
                  <w:r>
                    <w:rPr>
                      <w:rFonts w:cs="Miriam" w:hint="cs"/>
                      <w:szCs w:val="18"/>
                      <w:rtl/>
                    </w:rPr>
                    <w:t>(תיקון מס' 6)</w:t>
                  </w:r>
                </w:p>
                <w:p w14:paraId="10FF3102"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ש"ם-1979</w:t>
                  </w:r>
                </w:p>
                <w:p w14:paraId="2907C509" w14:textId="77777777" w:rsidR="002E0A2D" w:rsidRDefault="002E0A2D" w:rsidP="00131428">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Style w:val="big-number"/>
          <w:rtl/>
        </w:rPr>
        <w:t>58.</w:t>
      </w:r>
      <w:r>
        <w:rPr>
          <w:rStyle w:val="big-number"/>
          <w:rtl/>
        </w:rPr>
        <w:tab/>
      </w:r>
      <w:r>
        <w:rPr>
          <w:rStyle w:val="default"/>
          <w:rFonts w:cs="FrankRuehl"/>
          <w:rtl/>
        </w:rPr>
        <w:t>(1)</w:t>
      </w:r>
      <w:r>
        <w:rPr>
          <w:rStyle w:val="default"/>
          <w:rFonts w:cs="FrankRuehl"/>
          <w:rtl/>
        </w:rPr>
        <w:tab/>
      </w:r>
      <w:r>
        <w:rPr>
          <w:rStyle w:val="default"/>
          <w:rFonts w:cs="FrankRuehl" w:hint="cs"/>
          <w:rtl/>
        </w:rPr>
        <w:t>רשאים הר</w:t>
      </w:r>
      <w:r>
        <w:rPr>
          <w:rStyle w:val="default"/>
          <w:rFonts w:cs="FrankRuehl"/>
          <w:rtl/>
        </w:rPr>
        <w:t>ש</w:t>
      </w:r>
      <w:r>
        <w:rPr>
          <w:rStyle w:val="default"/>
          <w:rFonts w:cs="FrankRuehl" w:hint="cs"/>
          <w:rtl/>
        </w:rPr>
        <w:t xml:space="preserve">ות הסניטרית המקומית או כל פקיד מפקידיו, או ממונה על איכות הסביבה, להיכנס במשך היום לכל בנין או בנינים, לאחר מסירת הודעה מספיקה או עפ"י צו של שופט-שלום כדי לבדוק אם קיים בהם כל מפגע והם רשאים לכשיהא צורך בכך, לפתוח את הקרקע של אותם בנינים ולצוות לבדוק את </w:t>
      </w:r>
      <w:r>
        <w:rPr>
          <w:rStyle w:val="default"/>
          <w:rFonts w:cs="FrankRuehl"/>
          <w:rtl/>
        </w:rPr>
        <w:t>הת</w:t>
      </w:r>
      <w:r>
        <w:rPr>
          <w:rStyle w:val="default"/>
          <w:rFonts w:cs="FrankRuehl" w:hint="cs"/>
          <w:rtl/>
        </w:rPr>
        <w:t>עלות או לעשות אותה עבודה אחרת שתהא דרושה לבדיקתם הממשית של הבנינים הנ"ל.</w:t>
      </w:r>
    </w:p>
    <w:p w14:paraId="687C1B68" w14:textId="77777777" w:rsidR="00D46DCD" w:rsidRDefault="00D46DCD">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אם מעמידים מכשולים על דרכו של הנכנס, רשאי שופט-שלום, לאחר הודעה לבעל הבנינים או למחזיק בהם, ליתן צו בכתב למתן רשות כניסה. אם מזלזלים בצו זה, יאשם האדם המכשיל את הכניסה עפ"י צו ז</w:t>
      </w:r>
      <w:r>
        <w:rPr>
          <w:rStyle w:val="default"/>
          <w:rFonts w:cs="FrankRuehl"/>
          <w:rtl/>
        </w:rPr>
        <w:t>ה</w:t>
      </w:r>
      <w:r>
        <w:rPr>
          <w:rStyle w:val="default"/>
          <w:rFonts w:cs="FrankRuehl" w:hint="cs"/>
          <w:rtl/>
        </w:rPr>
        <w:t xml:space="preserve"> בעבירה ויהא צפוי לקנס של לא יותר מחמש לירות, ואפשר ליתן באותו האופן צו חדש בדבר כניסה בכוח. אם אי-אפשר למצוא את המחזיק או אם אין מוצאים שום אדם בבנינים, אפשר להיכנס בכוח. אם לא מצאו שום מפגע, תחזיר הרשות המקומית את הבנינים למצבם הקודם על חשבונה היא. כל </w:t>
      </w:r>
      <w:r>
        <w:rPr>
          <w:rStyle w:val="default"/>
          <w:rFonts w:cs="FrankRuehl"/>
          <w:rtl/>
        </w:rPr>
        <w:t>צו</w:t>
      </w:r>
      <w:r>
        <w:rPr>
          <w:rStyle w:val="default"/>
          <w:rFonts w:cs="FrankRuehl" w:hint="cs"/>
          <w:rtl/>
        </w:rPr>
        <w:t xml:space="preserve"> שניתן עפ"י סעיף זה ישאר בתקפו עד סילוק המפגע או עד שיתברר כי אינו קיים. </w:t>
      </w:r>
    </w:p>
    <w:p w14:paraId="7C3460C9" w14:textId="77777777" w:rsidR="007E670A" w:rsidRPr="007C7E23" w:rsidRDefault="007E670A" w:rsidP="007E670A">
      <w:pPr>
        <w:pStyle w:val="P00"/>
        <w:spacing w:before="0"/>
        <w:ind w:left="0" w:right="1134"/>
        <w:rPr>
          <w:rFonts w:hint="cs"/>
          <w:b/>
          <w:bCs/>
          <w:vanish/>
          <w:szCs w:val="20"/>
          <w:shd w:val="clear" w:color="auto" w:fill="FFFF99"/>
          <w:rtl/>
        </w:rPr>
      </w:pPr>
      <w:bookmarkStart w:id="219" w:name="Rov255"/>
      <w:r w:rsidRPr="007C7E23">
        <w:rPr>
          <w:rFonts w:hint="cs"/>
          <w:vanish/>
          <w:color w:val="FF0000"/>
          <w:szCs w:val="20"/>
          <w:shd w:val="clear" w:color="auto" w:fill="FFFF99"/>
          <w:rtl/>
        </w:rPr>
        <w:t>מיום 22.11.1979</w:t>
      </w:r>
    </w:p>
    <w:p w14:paraId="0071F077" w14:textId="77777777" w:rsidR="007E670A" w:rsidRPr="007C7E23" w:rsidRDefault="007E670A"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DC0CD7" w:rsidRPr="007C7E23">
        <w:rPr>
          <w:rFonts w:hint="cs"/>
          <w:b/>
          <w:bCs/>
          <w:vanish/>
          <w:szCs w:val="20"/>
          <w:shd w:val="clear" w:color="auto" w:fill="FFFF99"/>
          <w:rtl/>
        </w:rPr>
        <w:t>6</w:t>
      </w:r>
    </w:p>
    <w:p w14:paraId="2E22B902" w14:textId="77777777" w:rsidR="007E670A" w:rsidRPr="007C7E23" w:rsidRDefault="007E670A" w:rsidP="007E670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1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946</w:t>
        </w:r>
      </w:hyperlink>
      <w:r w:rsidRPr="007C7E23">
        <w:rPr>
          <w:rFonts w:hint="cs"/>
          <w:vanish/>
          <w:sz w:val="20"/>
          <w:szCs w:val="20"/>
          <w:shd w:val="clear" w:color="auto" w:fill="FFFF99"/>
          <w:rtl/>
        </w:rPr>
        <w:t xml:space="preserve"> מיום 22.11.1979 עמ' 9 (</w:t>
      </w:r>
      <w:hyperlink r:id="rId316" w:history="1">
        <w:r w:rsidRPr="007C7E23">
          <w:rPr>
            <w:rStyle w:val="Hyperlink"/>
            <w:rFonts w:hint="cs"/>
            <w:vanish/>
            <w:sz w:val="20"/>
            <w:szCs w:val="20"/>
            <w:shd w:val="clear" w:color="auto" w:fill="FFFF99"/>
            <w:rtl/>
          </w:rPr>
          <w:t>ה"ח 1376</w:t>
        </w:r>
      </w:hyperlink>
      <w:r w:rsidRPr="007C7E23">
        <w:rPr>
          <w:rFonts w:hint="cs"/>
          <w:vanish/>
          <w:sz w:val="20"/>
          <w:szCs w:val="20"/>
          <w:shd w:val="clear" w:color="auto" w:fill="FFFF99"/>
          <w:rtl/>
        </w:rPr>
        <w:t>)</w:t>
      </w:r>
    </w:p>
    <w:p w14:paraId="052048EA" w14:textId="77777777" w:rsidR="00A41100" w:rsidRPr="007C7E23" w:rsidRDefault="00C374D2" w:rsidP="007F7540">
      <w:pPr>
        <w:pStyle w:val="P0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(1)</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רשאים הר</w:t>
      </w:r>
      <w:r w:rsidRPr="007C7E23">
        <w:rPr>
          <w:rStyle w:val="default"/>
          <w:rFonts w:cs="FrankRuehl"/>
          <w:vanish/>
          <w:sz w:val="22"/>
          <w:szCs w:val="22"/>
          <w:shd w:val="clear" w:color="auto" w:fill="FFFF99"/>
          <w:rtl/>
        </w:rPr>
        <w:t>ש</w:t>
      </w:r>
      <w:r w:rsidRPr="007C7E23">
        <w:rPr>
          <w:rStyle w:val="default"/>
          <w:rFonts w:cs="FrankRuehl" w:hint="cs"/>
          <w:vanish/>
          <w:sz w:val="22"/>
          <w:szCs w:val="22"/>
          <w:shd w:val="clear" w:color="auto" w:fill="FFFF99"/>
          <w:rtl/>
        </w:rPr>
        <w:t>ות הסנ</w:t>
      </w:r>
      <w:r w:rsidR="000D3BA3" w:rsidRPr="007C7E23">
        <w:rPr>
          <w:rStyle w:val="default"/>
          <w:rFonts w:cs="FrankRuehl" w:hint="cs"/>
          <w:vanish/>
          <w:sz w:val="22"/>
          <w:szCs w:val="22"/>
          <w:shd w:val="clear" w:color="auto" w:fill="FFFF99"/>
          <w:rtl/>
        </w:rPr>
        <w:t>יטרית המקומית או כל פקיד מפקידיה</w:t>
      </w:r>
      <w:r w:rsidRPr="007C7E23">
        <w:rPr>
          <w:rStyle w:val="default"/>
          <w:rFonts w:cs="FrankRuehl" w:hint="cs"/>
          <w:vanish/>
          <w:sz w:val="22"/>
          <w:szCs w:val="22"/>
          <w:shd w:val="clear" w:color="auto" w:fill="FFFF99"/>
          <w:rtl/>
        </w:rPr>
        <w:t>,</w:t>
      </w:r>
      <w:r w:rsidR="000D3BA3" w:rsidRPr="007C7E23">
        <w:rPr>
          <w:rStyle w:val="default"/>
          <w:rFonts w:cs="FrankRuehl" w:hint="cs"/>
          <w:vanish/>
          <w:sz w:val="22"/>
          <w:szCs w:val="22"/>
          <w:shd w:val="clear" w:color="auto" w:fill="FFFF99"/>
          <w:rtl/>
        </w:rPr>
        <w:t xml:space="preserve"> </w:t>
      </w:r>
      <w:r w:rsidR="000D3BA3" w:rsidRPr="007C7E23">
        <w:rPr>
          <w:rStyle w:val="default"/>
          <w:rFonts w:cs="FrankRuehl" w:hint="cs"/>
          <w:vanish/>
          <w:sz w:val="22"/>
          <w:szCs w:val="22"/>
          <w:u w:val="single"/>
          <w:shd w:val="clear" w:color="auto" w:fill="FFFF99"/>
          <w:rtl/>
        </w:rPr>
        <w:t>רופא מחוזי או מי שהוא הסמיך לכך</w:t>
      </w:r>
      <w:r w:rsidRPr="007C7E23">
        <w:rPr>
          <w:rStyle w:val="default"/>
          <w:rFonts w:cs="FrankRuehl" w:hint="cs"/>
          <w:vanish/>
          <w:sz w:val="22"/>
          <w:szCs w:val="22"/>
          <w:shd w:val="clear" w:color="auto" w:fill="FFFF99"/>
          <w:rtl/>
        </w:rPr>
        <w:t xml:space="preserve"> או </w:t>
      </w:r>
      <w:r w:rsidR="008E6949" w:rsidRPr="007C7E23">
        <w:rPr>
          <w:rStyle w:val="default"/>
          <w:rFonts w:cs="FrankRuehl" w:hint="cs"/>
          <w:vanish/>
          <w:sz w:val="22"/>
          <w:szCs w:val="22"/>
          <w:shd w:val="clear" w:color="auto" w:fill="FFFF99"/>
          <w:rtl/>
        </w:rPr>
        <w:t>כל פקיד של המחלקה המורשה כחוק,</w:t>
      </w:r>
      <w:r w:rsidRPr="007C7E23">
        <w:rPr>
          <w:rStyle w:val="default"/>
          <w:rFonts w:cs="FrankRuehl" w:hint="cs"/>
          <w:vanish/>
          <w:sz w:val="22"/>
          <w:szCs w:val="22"/>
          <w:shd w:val="clear" w:color="auto" w:fill="FFFF99"/>
          <w:rtl/>
        </w:rPr>
        <w:t xml:space="preserve"> להיכנס במשך היום לכל בנין או בנינים, לאחר מסירת הודעה מספיקה או עפ"י צו של שופט-שלום כ</w:t>
      </w:r>
      <w:r w:rsidR="008E6949" w:rsidRPr="007C7E23">
        <w:rPr>
          <w:rStyle w:val="default"/>
          <w:rFonts w:cs="FrankRuehl" w:hint="cs"/>
          <w:vanish/>
          <w:sz w:val="22"/>
          <w:szCs w:val="22"/>
          <w:shd w:val="clear" w:color="auto" w:fill="FFFF99"/>
          <w:rtl/>
        </w:rPr>
        <w:t xml:space="preserve">די לבדוק אם קיים בהם כל מפגע </w:t>
      </w:r>
      <w:r w:rsidR="008E6949" w:rsidRPr="007C7E23">
        <w:rPr>
          <w:rStyle w:val="default"/>
          <w:rFonts w:cs="FrankRuehl" w:hint="cs"/>
          <w:strike/>
          <w:vanish/>
          <w:sz w:val="22"/>
          <w:szCs w:val="22"/>
          <w:shd w:val="clear" w:color="auto" w:fill="FFFF99"/>
          <w:rtl/>
        </w:rPr>
        <w:t>ואותם פקידים</w:t>
      </w:r>
      <w:r w:rsidRPr="007C7E23">
        <w:rPr>
          <w:rStyle w:val="default"/>
          <w:rFonts w:cs="FrankRuehl" w:hint="cs"/>
          <w:vanish/>
          <w:sz w:val="22"/>
          <w:szCs w:val="22"/>
          <w:shd w:val="clear" w:color="auto" w:fill="FFFF99"/>
          <w:rtl/>
        </w:rPr>
        <w:t xml:space="preserve"> </w:t>
      </w:r>
      <w:r w:rsidR="008B4B68" w:rsidRPr="007C7E23">
        <w:rPr>
          <w:rStyle w:val="default"/>
          <w:rFonts w:cs="FrankRuehl" w:hint="cs"/>
          <w:vanish/>
          <w:sz w:val="22"/>
          <w:szCs w:val="22"/>
          <w:u w:val="single"/>
          <w:shd w:val="clear" w:color="auto" w:fill="FFFF99"/>
          <w:rtl/>
        </w:rPr>
        <w:t>והם</w:t>
      </w:r>
      <w:r w:rsidR="008B4B68"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רשאים לכשיהא צורך בכך, לפתוח את הקרקע של אותם בנינים ולצוות לבדוק את </w:t>
      </w:r>
      <w:r w:rsidRPr="007C7E23">
        <w:rPr>
          <w:rStyle w:val="default"/>
          <w:rFonts w:cs="FrankRuehl"/>
          <w:vanish/>
          <w:sz w:val="22"/>
          <w:szCs w:val="22"/>
          <w:shd w:val="clear" w:color="auto" w:fill="FFFF99"/>
          <w:rtl/>
        </w:rPr>
        <w:t>הת</w:t>
      </w:r>
      <w:r w:rsidRPr="007C7E23">
        <w:rPr>
          <w:rStyle w:val="default"/>
          <w:rFonts w:cs="FrankRuehl" w:hint="cs"/>
          <w:vanish/>
          <w:sz w:val="22"/>
          <w:szCs w:val="22"/>
          <w:shd w:val="clear" w:color="auto" w:fill="FFFF99"/>
          <w:rtl/>
        </w:rPr>
        <w:t>עלות או לעשות אותה עבודה אחרת שתהא דרושה לבדיקתם הממשית של הבנינים הנ"ל</w:t>
      </w:r>
      <w:r w:rsidR="00A41100" w:rsidRPr="007C7E23">
        <w:rPr>
          <w:rStyle w:val="default"/>
          <w:rFonts w:cs="FrankRuehl" w:hint="cs"/>
          <w:vanish/>
          <w:sz w:val="22"/>
          <w:szCs w:val="22"/>
          <w:shd w:val="clear" w:color="auto" w:fill="FFFF99"/>
          <w:rtl/>
        </w:rPr>
        <w:t>.</w:t>
      </w:r>
    </w:p>
    <w:p w14:paraId="4299E70D" w14:textId="77777777" w:rsidR="00A41100" w:rsidRPr="007C7E23" w:rsidRDefault="00A41100" w:rsidP="00A41100">
      <w:pPr>
        <w:pStyle w:val="P00"/>
        <w:spacing w:before="0"/>
        <w:ind w:left="0" w:right="1134"/>
        <w:rPr>
          <w:rFonts w:hint="cs"/>
          <w:vanish/>
          <w:color w:val="FF0000"/>
          <w:szCs w:val="20"/>
          <w:shd w:val="clear" w:color="auto" w:fill="FFFF99"/>
          <w:rtl/>
        </w:rPr>
      </w:pPr>
    </w:p>
    <w:p w14:paraId="2541BC19" w14:textId="77777777" w:rsidR="00A41100" w:rsidRPr="007C7E23" w:rsidRDefault="00A41100" w:rsidP="00A41100">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1.3.1991</w:t>
      </w:r>
    </w:p>
    <w:p w14:paraId="65D9C91F" w14:textId="77777777" w:rsidR="00A41100" w:rsidRPr="007C7E23" w:rsidRDefault="00A41100" w:rsidP="00A41100">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6F059362" w14:textId="77777777" w:rsidR="0083093C" w:rsidRPr="007C7E23" w:rsidRDefault="00A41100" w:rsidP="00A41100">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hyperlink r:id="rId31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hd w:val="clear" w:color="auto" w:fill="FFFF99"/>
          <w:rtl/>
        </w:rPr>
        <w:t xml:space="preserve"> מיום 1.3.1991 עמ' 99 (</w:t>
      </w:r>
      <w:hyperlink r:id="rId318" w:history="1">
        <w:r w:rsidRPr="007C7E23">
          <w:rPr>
            <w:rStyle w:val="Hyperlink"/>
            <w:rFonts w:hint="cs"/>
            <w:vanish/>
            <w:sz w:val="20"/>
            <w:szCs w:val="20"/>
            <w:shd w:val="clear" w:color="auto" w:fill="FFFF99"/>
            <w:rtl/>
          </w:rPr>
          <w:t>ה"ח 2023</w:t>
        </w:r>
      </w:hyperlink>
      <w:r w:rsidRPr="007C7E23">
        <w:rPr>
          <w:rFonts w:hint="cs"/>
          <w:vanish/>
          <w:shd w:val="clear" w:color="auto" w:fill="FFFF99"/>
          <w:rtl/>
        </w:rPr>
        <w:t>)</w:t>
      </w:r>
    </w:p>
    <w:p w14:paraId="43F410BC" w14:textId="77777777" w:rsidR="007E670A" w:rsidRPr="00EA66D1" w:rsidRDefault="0083093C" w:rsidP="00EA66D1">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sz w:val="2"/>
          <w:szCs w:val="2"/>
          <w:shd w:val="clear" w:color="auto" w:fill="FFFF99"/>
          <w:rtl/>
        </w:rPr>
      </w:pPr>
      <w:r w:rsidRPr="007C7E23">
        <w:rPr>
          <w:rStyle w:val="default"/>
          <w:rFonts w:cs="FrankRuehl" w:hint="cs"/>
          <w:vanish/>
          <w:sz w:val="22"/>
          <w:szCs w:val="22"/>
          <w:shd w:val="clear" w:color="auto" w:fill="FFFF99"/>
          <w:rtl/>
        </w:rPr>
        <w:tab/>
        <w:t>(</w:t>
      </w:r>
      <w:r w:rsidRPr="007C7E23">
        <w:rPr>
          <w:rStyle w:val="default"/>
          <w:rFonts w:cs="FrankRuehl"/>
          <w:vanish/>
          <w:sz w:val="22"/>
          <w:szCs w:val="22"/>
          <w:shd w:val="clear" w:color="auto" w:fill="FFFF99"/>
          <w:rtl/>
        </w:rPr>
        <w:t>1)</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רשאים הר</w:t>
      </w:r>
      <w:r w:rsidRPr="007C7E23">
        <w:rPr>
          <w:rStyle w:val="default"/>
          <w:rFonts w:cs="FrankRuehl"/>
          <w:vanish/>
          <w:sz w:val="22"/>
          <w:szCs w:val="22"/>
          <w:shd w:val="clear" w:color="auto" w:fill="FFFF99"/>
          <w:rtl/>
        </w:rPr>
        <w:t>ש</w:t>
      </w:r>
      <w:r w:rsidRPr="007C7E23">
        <w:rPr>
          <w:rStyle w:val="default"/>
          <w:rFonts w:cs="FrankRuehl" w:hint="cs"/>
          <w:vanish/>
          <w:sz w:val="22"/>
          <w:szCs w:val="22"/>
          <w:shd w:val="clear" w:color="auto" w:fill="FFFF99"/>
          <w:rtl/>
        </w:rPr>
        <w:t xml:space="preserve">ות הסניטרית המקומית או כל פקיד מפקידיו, </w:t>
      </w:r>
      <w:r w:rsidRPr="007C7E23">
        <w:rPr>
          <w:rStyle w:val="default"/>
          <w:rFonts w:cs="FrankRuehl" w:hint="cs"/>
          <w:strike/>
          <w:vanish/>
          <w:sz w:val="22"/>
          <w:szCs w:val="22"/>
          <w:shd w:val="clear" w:color="auto" w:fill="FFFF99"/>
          <w:rtl/>
        </w:rPr>
        <w:t>רופא מחוזי או מי שהוא הסמיך לכך או כל פקיד של המחלקה המורשה כחוק</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או ממונה על איכות הסביבה</w:t>
      </w:r>
      <w:r w:rsidRPr="007C7E23">
        <w:rPr>
          <w:rStyle w:val="default"/>
          <w:rFonts w:cs="FrankRuehl" w:hint="cs"/>
          <w:vanish/>
          <w:sz w:val="22"/>
          <w:szCs w:val="22"/>
          <w:shd w:val="clear" w:color="auto" w:fill="FFFF99"/>
          <w:rtl/>
        </w:rPr>
        <w:t xml:space="preserve">, להיכנס במשך היום לכל בנין או בנינים, לאחר מסירת הודעה מספיקה או עפ"י צו של שופט-שלום כדי לבדוק אם קיים בהם כל מפגע והם רשאים לכשיהא צורך בכך, לפתוח את הקרקע של אותם בנינים ולצוות לבדוק את </w:t>
      </w:r>
      <w:r w:rsidRPr="007C7E23">
        <w:rPr>
          <w:rStyle w:val="default"/>
          <w:rFonts w:cs="FrankRuehl"/>
          <w:vanish/>
          <w:sz w:val="22"/>
          <w:szCs w:val="22"/>
          <w:shd w:val="clear" w:color="auto" w:fill="FFFF99"/>
          <w:rtl/>
        </w:rPr>
        <w:t>הת</w:t>
      </w:r>
      <w:r w:rsidRPr="007C7E23">
        <w:rPr>
          <w:rStyle w:val="default"/>
          <w:rFonts w:cs="FrankRuehl" w:hint="cs"/>
          <w:vanish/>
          <w:sz w:val="22"/>
          <w:szCs w:val="22"/>
          <w:shd w:val="clear" w:color="auto" w:fill="FFFF99"/>
          <w:rtl/>
        </w:rPr>
        <w:t>עלות או לעשות אותה עבודה אחרת שתהא דרושה לבדיקתם הממשית של הבנינים הנ"ל.</w:t>
      </w:r>
      <w:r w:rsidR="00A41100" w:rsidRPr="007C7E23">
        <w:rPr>
          <w:rFonts w:hint="cs"/>
          <w:vanish/>
          <w:shd w:val="clear" w:color="auto" w:fill="FFFF99"/>
          <w:rtl/>
        </w:rPr>
        <w:t xml:space="preserve"> </w:t>
      </w:r>
      <w:bookmarkEnd w:id="219"/>
    </w:p>
    <w:p w14:paraId="0532D923" w14:textId="77777777" w:rsidR="00D46DCD" w:rsidRDefault="00D46DCD" w:rsidP="00196ED3">
      <w:pPr>
        <w:pStyle w:val="P00"/>
        <w:spacing w:before="72"/>
        <w:ind w:left="0" w:right="1134"/>
        <w:rPr>
          <w:rStyle w:val="default"/>
          <w:rFonts w:cs="FrankRuehl"/>
          <w:rtl/>
        </w:rPr>
      </w:pPr>
      <w:bookmarkStart w:id="220" w:name="Seif72"/>
      <w:bookmarkEnd w:id="220"/>
      <w:r>
        <w:rPr>
          <w:lang w:val="he-IL"/>
        </w:rPr>
        <w:pict w14:anchorId="155D24BA">
          <v:rect id="_x0000_s2172" style="position:absolute;left:0;text-align:left;margin-left:464.5pt;margin-top:8.05pt;width:75.05pt;height:14.55pt;z-index:251655168" o:allowincell="f" filled="f" stroked="f" strokecolor="lime" strokeweight=".25pt">
            <v:textbox style="mso-next-textbox:#_x0000_s2172" inset="0,0,0,0">
              <w:txbxContent>
                <w:p w14:paraId="7944F89E" w14:textId="77777777" w:rsidR="002E0A2D" w:rsidRDefault="002E0A2D" w:rsidP="00131428">
                  <w:pPr>
                    <w:spacing w:line="160" w:lineRule="exact"/>
                    <w:jc w:val="left"/>
                    <w:rPr>
                      <w:rFonts w:cs="Miriam"/>
                      <w:noProof/>
                      <w:szCs w:val="18"/>
                      <w:rtl/>
                    </w:rPr>
                  </w:pPr>
                  <w:r>
                    <w:rPr>
                      <w:rFonts w:cs="Miriam"/>
                      <w:szCs w:val="18"/>
                      <w:rtl/>
                    </w:rPr>
                    <w:t>מ</w:t>
                  </w:r>
                  <w:r>
                    <w:rPr>
                      <w:rFonts w:cs="Miriam" w:hint="cs"/>
                      <w:szCs w:val="18"/>
                      <w:rtl/>
                    </w:rPr>
                    <w:t xml:space="preserve">סירת </w:t>
                  </w:r>
                  <w:r>
                    <w:rPr>
                      <w:rFonts w:cs="Miriam"/>
                      <w:szCs w:val="18"/>
                      <w:rtl/>
                    </w:rPr>
                    <w:t>ה</w:t>
                  </w:r>
                  <w:r>
                    <w:rPr>
                      <w:rFonts w:cs="Miriam" w:hint="cs"/>
                      <w:szCs w:val="18"/>
                      <w:rtl/>
                    </w:rPr>
                    <w:t xml:space="preserve">ודעות </w:t>
                  </w:r>
                  <w:r>
                    <w:rPr>
                      <w:rFonts w:cs="Miriam"/>
                      <w:szCs w:val="18"/>
                      <w:rtl/>
                    </w:rPr>
                    <w:t>ו</w:t>
                  </w:r>
                  <w:r>
                    <w:rPr>
                      <w:rFonts w:cs="Miriam" w:hint="cs"/>
                      <w:szCs w:val="18"/>
                      <w:rtl/>
                    </w:rPr>
                    <w:t>צווים</w:t>
                  </w:r>
                </w:p>
              </w:txbxContent>
            </v:textbox>
            <w10:anchorlock/>
          </v:rect>
        </w:pict>
      </w:r>
      <w:r>
        <w:rPr>
          <w:rStyle w:val="big-number"/>
          <w:rtl/>
        </w:rPr>
        <w:t>59.</w:t>
      </w:r>
      <w:r>
        <w:rPr>
          <w:rStyle w:val="big-number"/>
          <w:rtl/>
        </w:rPr>
        <w:tab/>
      </w:r>
      <w:r>
        <w:rPr>
          <w:rStyle w:val="default"/>
          <w:rFonts w:cs="FrankRuehl"/>
          <w:rtl/>
        </w:rPr>
        <w:t>(1)</w:t>
      </w:r>
      <w:r>
        <w:rPr>
          <w:rStyle w:val="default"/>
          <w:rFonts w:cs="FrankRuehl"/>
          <w:rtl/>
        </w:rPr>
        <w:tab/>
      </w:r>
      <w:r>
        <w:rPr>
          <w:rStyle w:val="default"/>
          <w:rFonts w:cs="FrankRuehl" w:hint="cs"/>
          <w:rtl/>
        </w:rPr>
        <w:t>לצורך חלק זה מפקודה זו רואים את המסירה של הודעה או צו כמסירה שרירה וקיימת אם נמסרו כדלקמן:</w:t>
      </w:r>
    </w:p>
    <w:p w14:paraId="0AC0C938" w14:textId="77777777" w:rsidR="00D46DCD" w:rsidRDefault="00D46DCD" w:rsidP="00196ED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ע"י מסירתם לאותו אדם, או ע"י </w:t>
      </w:r>
      <w:r>
        <w:rPr>
          <w:rStyle w:val="default"/>
          <w:rFonts w:cs="FrankRuehl"/>
          <w:rtl/>
        </w:rPr>
        <w:t>מ</w:t>
      </w:r>
      <w:r>
        <w:rPr>
          <w:rStyle w:val="default"/>
          <w:rFonts w:cs="FrankRuehl" w:hint="cs"/>
          <w:rtl/>
        </w:rPr>
        <w:t xml:space="preserve">סירתם במקום מגוריו הידוע לאחרונה, לכל בוגר מבני משפחתו או למשרת משפחתו, ובהעדר אנשים כאלה, </w:t>
      </w:r>
      <w:r w:rsidR="00196ED3">
        <w:rPr>
          <w:rStyle w:val="default"/>
          <w:rFonts w:cs="FrankRuehl" w:hint="cs"/>
          <w:rtl/>
        </w:rPr>
        <w:t>-</w:t>
      </w:r>
      <w:r>
        <w:rPr>
          <w:rStyle w:val="default"/>
          <w:rFonts w:cs="FrankRuehl" w:hint="cs"/>
          <w:rtl/>
        </w:rPr>
        <w:t xml:space="preserve"> לכל בוגר המצוי שם; או</w:t>
      </w:r>
    </w:p>
    <w:p w14:paraId="20F410FC"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ע"י הנחתם במקום מגוריו או עסקיו הרגיל של אותו אדם, או ע"י הדבקתם באופן בולט באותו המקום בנוכחות שני עדים; או</w:t>
      </w:r>
    </w:p>
    <w:p w14:paraId="4E3C4A65"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ע"י שליחתם בדואר במכתב </w:t>
      </w:r>
      <w:r>
        <w:rPr>
          <w:rStyle w:val="default"/>
          <w:rFonts w:cs="FrankRuehl"/>
          <w:rtl/>
        </w:rPr>
        <w:t>נ</w:t>
      </w:r>
      <w:r>
        <w:rPr>
          <w:rStyle w:val="default"/>
          <w:rFonts w:cs="FrankRuehl" w:hint="cs"/>
          <w:rtl/>
        </w:rPr>
        <w:t>ושא בולים הערוך לאותו אדם במקום מגוריו או עסקיו הרגיל או האחרון.</w:t>
      </w:r>
    </w:p>
    <w:p w14:paraId="79FEDD07"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אם נמסרו אותה הודעה או אותו צו ע"י הדואר, רואים אותם כאילו נמסרו בזמן שהמכתב המכיל את ההודעה או הצו נמסר במהלך הרגיל של הדואר, וכדי להוכיח מסירה זו די להוכיח כי המכתב נרשם בפנקס המכתבים</w:t>
      </w:r>
      <w:r>
        <w:rPr>
          <w:rStyle w:val="default"/>
          <w:rFonts w:cs="FrankRuehl"/>
          <w:rtl/>
        </w:rPr>
        <w:t xml:space="preserve"> </w:t>
      </w:r>
      <w:r>
        <w:rPr>
          <w:rStyle w:val="default"/>
          <w:rFonts w:cs="FrankRuehl" w:hint="cs"/>
          <w:rtl/>
        </w:rPr>
        <w:t>היוצאים וכי המכתב נשא את הכתובת הנכונה והושם בתיבת-הדואר.</w:t>
      </w:r>
    </w:p>
    <w:p w14:paraId="41725BAA" w14:textId="77777777" w:rsidR="00D46DCD" w:rsidRDefault="00D46DCD">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כשדרוש לפי חלק זה מהפקודה למסור לבעל כל קרקע או בנין או למחזיק בהם הודעה או צו, הרי אם לא נמסרו ע"י הדואר, רואים את הכתובת ככתובת נכונה, אם צויינו בכתובת "בעלים" או "מחזיק" של אותה קרקע או אות</w:t>
      </w:r>
      <w:r>
        <w:rPr>
          <w:rStyle w:val="default"/>
          <w:rFonts w:cs="FrankRuehl"/>
          <w:rtl/>
        </w:rPr>
        <w:t>ו</w:t>
      </w:r>
      <w:r>
        <w:rPr>
          <w:rStyle w:val="default"/>
          <w:rFonts w:cs="FrankRuehl" w:hint="cs"/>
          <w:rtl/>
        </w:rPr>
        <w:t xml:space="preserve"> בנין, בלא הוספת כל שם, או תאור אחרים.</w:t>
      </w:r>
    </w:p>
    <w:p w14:paraId="5B3367FE" w14:textId="77777777" w:rsidR="00D46DCD" w:rsidRDefault="00D46DCD" w:rsidP="00196ED3">
      <w:pPr>
        <w:pStyle w:val="P00"/>
        <w:spacing w:before="72"/>
        <w:ind w:left="0" w:right="1134"/>
        <w:rPr>
          <w:rStyle w:val="default"/>
          <w:rFonts w:cs="FrankRuehl"/>
          <w:rtl/>
        </w:rPr>
      </w:pPr>
      <w:bookmarkStart w:id="221" w:name="Seif73"/>
      <w:bookmarkEnd w:id="221"/>
      <w:r>
        <w:rPr>
          <w:lang w:val="he-IL"/>
        </w:rPr>
        <w:pict w14:anchorId="3156A70C">
          <v:rect id="_x0000_s2173" style="position:absolute;left:0;text-align:left;margin-left:464.5pt;margin-top:8.05pt;width:75.05pt;height:23.6pt;z-index:251656192" o:allowincell="f" filled="f" stroked="f" strokecolor="lime" strokeweight=".25pt">
            <v:textbox inset="0,0,0,0">
              <w:txbxContent>
                <w:p w14:paraId="11470F02" w14:textId="77777777" w:rsidR="002E0A2D" w:rsidRDefault="002E0A2D" w:rsidP="00131428">
                  <w:pPr>
                    <w:spacing w:line="160" w:lineRule="exact"/>
                    <w:jc w:val="left"/>
                    <w:rPr>
                      <w:rFonts w:cs="Miriam"/>
                      <w:noProof/>
                      <w:szCs w:val="18"/>
                      <w:rtl/>
                    </w:rPr>
                  </w:pPr>
                  <w:r>
                    <w:rPr>
                      <w:rFonts w:cs="Miriam"/>
                      <w:szCs w:val="18"/>
                      <w:rtl/>
                    </w:rPr>
                    <w:t>מ</w:t>
                  </w:r>
                  <w:r>
                    <w:rPr>
                      <w:rFonts w:cs="Miriam" w:hint="cs"/>
                      <w:szCs w:val="18"/>
                      <w:rtl/>
                    </w:rPr>
                    <w:t xml:space="preserve">שפטים נגד </w:t>
                  </w:r>
                  <w:r>
                    <w:rPr>
                      <w:rFonts w:cs="Miriam"/>
                      <w:szCs w:val="18"/>
                      <w:rtl/>
                    </w:rPr>
                    <w:t>מ</w:t>
                  </w:r>
                  <w:r>
                    <w:rPr>
                      <w:rFonts w:cs="Miriam" w:hint="cs"/>
                      <w:szCs w:val="18"/>
                      <w:rtl/>
                    </w:rPr>
                    <w:t>פגעים במקרים</w:t>
                  </w:r>
                  <w:r>
                    <w:rPr>
                      <w:rFonts w:cs="Miriam" w:hint="cs"/>
                      <w:noProof/>
                      <w:szCs w:val="18"/>
                      <w:rtl/>
                    </w:rPr>
                    <w:t xml:space="preserve"> </w:t>
                  </w:r>
                  <w:r>
                    <w:rPr>
                      <w:rFonts w:cs="Miriam"/>
                      <w:szCs w:val="18"/>
                      <w:rtl/>
                    </w:rPr>
                    <w:t>י</w:t>
                  </w:r>
                  <w:r>
                    <w:rPr>
                      <w:rFonts w:cs="Miriam" w:hint="cs"/>
                      <w:szCs w:val="18"/>
                      <w:rtl/>
                    </w:rPr>
                    <w:t>דועים</w:t>
                  </w:r>
                </w:p>
              </w:txbxContent>
            </v:textbox>
            <w10:anchorlock/>
          </v:rect>
        </w:pict>
      </w:r>
      <w:r>
        <w:rPr>
          <w:rStyle w:val="big-number"/>
          <w:rtl/>
        </w:rPr>
        <w:t>60.</w:t>
      </w:r>
      <w:r>
        <w:rPr>
          <w:rStyle w:val="big-number"/>
          <w:rtl/>
        </w:rPr>
        <w:tab/>
      </w:r>
      <w:r>
        <w:rPr>
          <w:rStyle w:val="default"/>
          <w:rFonts w:cs="FrankRuehl"/>
          <w:rtl/>
        </w:rPr>
        <w:t>(1)</w:t>
      </w:r>
      <w:r>
        <w:rPr>
          <w:rStyle w:val="default"/>
          <w:rFonts w:cs="FrankRuehl"/>
          <w:rtl/>
        </w:rPr>
        <w:tab/>
      </w:r>
      <w:r>
        <w:rPr>
          <w:rStyle w:val="default"/>
          <w:rFonts w:cs="FrankRuehl" w:hint="cs"/>
          <w:rtl/>
        </w:rPr>
        <w:t xml:space="preserve">מקום שנראה כי מפגע לפי חלק זה מהפקודה נגרם </w:t>
      </w:r>
      <w:r w:rsidR="00196ED3">
        <w:rPr>
          <w:rStyle w:val="default"/>
          <w:rFonts w:cs="FrankRuehl" w:hint="cs"/>
          <w:rtl/>
        </w:rPr>
        <w:t>-</w:t>
      </w:r>
      <w:r>
        <w:rPr>
          <w:rStyle w:val="default"/>
          <w:rFonts w:cs="FrankRuehl" w:hint="cs"/>
          <w:rtl/>
        </w:rPr>
        <w:t xml:space="preserve"> כולו או מקצתו </w:t>
      </w:r>
      <w:r w:rsidR="00196ED3">
        <w:rPr>
          <w:rStyle w:val="default"/>
          <w:rFonts w:cs="FrankRuehl" w:hint="cs"/>
          <w:rtl/>
        </w:rPr>
        <w:t>-</w:t>
      </w:r>
      <w:r>
        <w:rPr>
          <w:rStyle w:val="default"/>
          <w:rFonts w:cs="FrankRuehl" w:hint="cs"/>
          <w:rtl/>
        </w:rPr>
        <w:t xml:space="preserve"> ע"י פעולותיהם או באשמתם של שני בני אדם או יותר, רשאים הרשות הסניטרית המקומית או תובע אחר להגיש תביעה משפטית נגד</w:t>
      </w:r>
      <w:r>
        <w:rPr>
          <w:rStyle w:val="default"/>
          <w:rFonts w:cs="FrankRuehl"/>
          <w:rtl/>
        </w:rPr>
        <w:t xml:space="preserve"> </w:t>
      </w:r>
      <w:r>
        <w:rPr>
          <w:rStyle w:val="default"/>
          <w:rFonts w:cs="FrankRuehl" w:hint="cs"/>
          <w:rtl/>
        </w:rPr>
        <w:t>כל אדם כזה, ולכלול בתביעה משפטית אחת את כל אותם האנשים או כל שנים מהם או יותר; ואפשר לצוות כל אחד או יותר מאותם אנשים להפסיק את המפגע במידה שאותו מפגע נגרם, לדעת בית משפט המטפל בענין, ע"י עבירה או עבירות על עשה או לא תעשה שהוא או הם עברו עליהן. או אפשר ל</w:t>
      </w:r>
      <w:r>
        <w:rPr>
          <w:rStyle w:val="default"/>
          <w:rFonts w:cs="FrankRuehl"/>
          <w:rtl/>
        </w:rPr>
        <w:t>אס</w:t>
      </w:r>
      <w:r>
        <w:rPr>
          <w:rStyle w:val="default"/>
          <w:rFonts w:cs="FrankRuehl" w:hint="cs"/>
          <w:rtl/>
        </w:rPr>
        <w:t>ור עליהם להמשיך בכל פעולות או אי-פעולות כאלה אשר, לדעת בית-המשפט, סייעו לכל מפגע, גם אלמלא היו הפעולות או אי-הפעולות הללו, כל אחת מצד עצמה, גורמות למפגע, והוצאות המשפט תחולקנה בצורה שבית המשפט יימצאנה ישרה והוגנת.</w:t>
      </w:r>
    </w:p>
    <w:p w14:paraId="5E294FF1"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לא יופסק משפט נגד אנשים אחדים שנכללו</w:t>
      </w:r>
      <w:r>
        <w:rPr>
          <w:rStyle w:val="default"/>
          <w:rFonts w:cs="FrankRuehl"/>
          <w:rtl/>
        </w:rPr>
        <w:t xml:space="preserve"> </w:t>
      </w:r>
      <w:r>
        <w:rPr>
          <w:rStyle w:val="default"/>
          <w:rFonts w:cs="FrankRuehl" w:hint="cs"/>
          <w:rtl/>
        </w:rPr>
        <w:t>בתביעה אחת מחמת מותו של כל איש מן האנשים שנכללו כנ"ל, אלא אפשר להמשיך באותו משפט כאילו לא היה הנפטר כלול מלכתחילה כנ"ל.</w:t>
      </w:r>
    </w:p>
    <w:p w14:paraId="71ECB421" w14:textId="77777777" w:rsidR="00D46DCD" w:rsidRDefault="00D46DCD">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כשדרוש להזכיר באיזה פעולות משפטיות שנוקטים בהן עפ"י הוראות חלק זה מהפקודה הדן במפגעים, בין בכתב ובין בצו</w:t>
      </w:r>
      <w:r>
        <w:rPr>
          <w:rStyle w:val="default"/>
          <w:rFonts w:cs="FrankRuehl"/>
          <w:rtl/>
        </w:rPr>
        <w:t>ר</w:t>
      </w:r>
      <w:r>
        <w:rPr>
          <w:rStyle w:val="default"/>
          <w:rFonts w:cs="FrankRuehl" w:hint="cs"/>
          <w:rtl/>
        </w:rPr>
        <w:t>ה אחרת, את בעליו של כל בנין או את המחזיק בו, די לסמנו כ"בעלים" או "מחזיק" של אותו בנין, בלא הזכרת שם או תואר נוסף.</w:t>
      </w:r>
    </w:p>
    <w:p w14:paraId="20C73F31" w14:textId="77777777" w:rsidR="00D46DCD" w:rsidRDefault="00D46DCD" w:rsidP="00196ED3">
      <w:pPr>
        <w:pStyle w:val="P00"/>
        <w:spacing w:before="72"/>
        <w:ind w:left="0" w:right="1134"/>
        <w:rPr>
          <w:rStyle w:val="default"/>
          <w:rFonts w:cs="FrankRuehl"/>
          <w:rtl/>
        </w:rPr>
      </w:pPr>
      <w:bookmarkStart w:id="222" w:name="Seif74"/>
      <w:bookmarkEnd w:id="222"/>
      <w:r>
        <w:rPr>
          <w:lang w:val="he-IL"/>
        </w:rPr>
        <w:pict w14:anchorId="64534908">
          <v:rect id="_x0000_s2174" style="position:absolute;left:0;text-align:left;margin-left:464.5pt;margin-top:8.05pt;width:75.05pt;height:10.5pt;z-index:251657216" o:allowincell="f" filled="f" stroked="f" strokecolor="lime" strokeweight=".25pt">
            <v:textbox inset="0,0,0,0">
              <w:txbxContent>
                <w:p w14:paraId="16C4EB62" w14:textId="77777777" w:rsidR="002E0A2D" w:rsidRDefault="002E0A2D" w:rsidP="00131428">
                  <w:pPr>
                    <w:spacing w:line="160" w:lineRule="exact"/>
                    <w:jc w:val="left"/>
                    <w:rPr>
                      <w:rFonts w:cs="Miriam"/>
                      <w:noProof/>
                      <w:szCs w:val="18"/>
                      <w:rtl/>
                    </w:rPr>
                  </w:pPr>
                  <w:r>
                    <w:rPr>
                      <w:rFonts w:cs="Miriam"/>
                      <w:szCs w:val="18"/>
                      <w:rtl/>
                    </w:rPr>
                    <w:t>ה</w:t>
                  </w:r>
                  <w:r>
                    <w:rPr>
                      <w:rFonts w:cs="Miriam" w:hint="cs"/>
                      <w:szCs w:val="18"/>
                      <w:rtl/>
                    </w:rPr>
                    <w:t>וראו</w:t>
                  </w:r>
                  <w:r>
                    <w:rPr>
                      <w:rFonts w:cs="Miriam"/>
                      <w:szCs w:val="18"/>
                      <w:rtl/>
                    </w:rPr>
                    <w:t>ת</w:t>
                  </w:r>
                  <w:r>
                    <w:rPr>
                      <w:rFonts w:cs="Miriam" w:hint="cs"/>
                      <w:szCs w:val="18"/>
                      <w:rtl/>
                    </w:rPr>
                    <w:t xml:space="preserve"> בנוגע </w:t>
                  </w:r>
                  <w:r>
                    <w:rPr>
                      <w:rFonts w:cs="Miriam"/>
                      <w:szCs w:val="18"/>
                      <w:rtl/>
                    </w:rPr>
                    <w:t>ל</w:t>
                  </w:r>
                  <w:r>
                    <w:rPr>
                      <w:rFonts w:cs="Miriam" w:hint="cs"/>
                      <w:szCs w:val="18"/>
                      <w:rtl/>
                    </w:rPr>
                    <w:t>אניות</w:t>
                  </w:r>
                </w:p>
              </w:txbxContent>
            </v:textbox>
            <w10:anchorlock/>
          </v:rect>
        </w:pict>
      </w:r>
      <w:r>
        <w:rPr>
          <w:rStyle w:val="big-number"/>
          <w:rtl/>
        </w:rPr>
        <w:t>61.</w:t>
      </w:r>
      <w:r>
        <w:rPr>
          <w:rStyle w:val="big-number"/>
          <w:rtl/>
        </w:rPr>
        <w:tab/>
      </w:r>
      <w:r>
        <w:rPr>
          <w:rStyle w:val="default"/>
          <w:rFonts w:cs="FrankRuehl"/>
          <w:rtl/>
        </w:rPr>
        <w:t>(1)</w:t>
      </w:r>
      <w:r>
        <w:rPr>
          <w:rStyle w:val="default"/>
          <w:rFonts w:cs="FrankRuehl"/>
          <w:rtl/>
        </w:rPr>
        <w:tab/>
      </w:r>
      <w:r>
        <w:rPr>
          <w:rStyle w:val="default"/>
          <w:rFonts w:cs="FrankRuehl" w:hint="cs"/>
          <w:rtl/>
        </w:rPr>
        <w:t>לצורך הוראות חלק זה מהפקודה בנוגע למפגעים, הרי כל ספינה הנמצאת בכל נהר, נמל או מים אחרים בתוך תחומי המחוז של</w:t>
      </w:r>
      <w:r>
        <w:rPr>
          <w:rStyle w:val="default"/>
          <w:rFonts w:cs="FrankRuehl"/>
          <w:rtl/>
        </w:rPr>
        <w:t xml:space="preserve"> </w:t>
      </w:r>
      <w:r>
        <w:rPr>
          <w:rStyle w:val="default"/>
          <w:rFonts w:cs="FrankRuehl" w:hint="cs"/>
          <w:rtl/>
        </w:rPr>
        <w:t>הרשות הסניטרית המקומית, תהא כפופה לשיפוטה של אותה רשות כדרך שהיתה כפופה לו אילו היתה בית בתוך אותו מחוז.</w:t>
      </w:r>
    </w:p>
    <w:p w14:paraId="16CFEF2E" w14:textId="77777777" w:rsidR="00D46DCD" w:rsidRDefault="00D46DCD">
      <w:pPr>
        <w:pStyle w:val="P00"/>
        <w:spacing w:before="72"/>
        <w:ind w:left="0" w:right="1134"/>
        <w:rPr>
          <w:rStyle w:val="default"/>
          <w:rFonts w:cs="FrankRuehl" w:hint="cs"/>
          <w:rtl/>
        </w:rPr>
      </w:pPr>
      <w:r>
        <w:rPr>
          <w:lang w:val="he-IL"/>
        </w:rPr>
        <w:pict w14:anchorId="6A25914B">
          <v:rect id="_x0000_s2175" style="position:absolute;left:0;text-align:left;margin-left:464.5pt;margin-top:8.05pt;width:75.05pt;height:24pt;z-index:251658240" o:allowincell="f" filled="f" stroked="f" strokecolor="lime" strokeweight=".25pt">
            <v:textbox inset="0,0,0,0">
              <w:txbxContent>
                <w:p w14:paraId="1B409168" w14:textId="77777777" w:rsidR="002E0A2D" w:rsidRDefault="002E0A2D">
                  <w:pPr>
                    <w:spacing w:line="160" w:lineRule="exact"/>
                    <w:jc w:val="left"/>
                    <w:rPr>
                      <w:rFonts w:cs="Miriam"/>
                      <w:noProof/>
                      <w:szCs w:val="18"/>
                      <w:rtl/>
                    </w:rPr>
                  </w:pPr>
                  <w:r>
                    <w:rPr>
                      <w:rFonts w:cs="Miriam" w:hint="cs"/>
                      <w:szCs w:val="18"/>
                      <w:rtl/>
                    </w:rPr>
                    <w:t>(תיקון מס' 11)</w:t>
                  </w:r>
                </w:p>
                <w:p w14:paraId="1717040C" w14:textId="77777777" w:rsidR="002E0A2D" w:rsidRDefault="002E0A2D" w:rsidP="00131428">
                  <w:pPr>
                    <w:spacing w:line="160" w:lineRule="exact"/>
                    <w:jc w:val="left"/>
                    <w:rPr>
                      <w:rFonts w:cs="Miriam"/>
                      <w:noProof/>
                      <w:szCs w:val="18"/>
                      <w:rtl/>
                    </w:rPr>
                  </w:pPr>
                  <w:r>
                    <w:rPr>
                      <w:rFonts w:cs="Miriam"/>
                      <w:szCs w:val="18"/>
                      <w:rtl/>
                    </w:rPr>
                    <w:t>ת</w:t>
                  </w:r>
                  <w:r>
                    <w:rPr>
                      <w:rFonts w:cs="Miriam" w:hint="cs"/>
                      <w:szCs w:val="18"/>
                      <w:rtl/>
                    </w:rPr>
                    <w:t>שנ"א-1991</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 xml:space="preserve">סעיף זה לא יחול על כל אניה שבפיקודו או פיקוחו של כל קצין בחילות צה"ל או על כל אניה השייכת לאיזו ממשלה זרה, אלא במידה </w:t>
      </w:r>
      <w:r>
        <w:rPr>
          <w:rStyle w:val="default"/>
          <w:rFonts w:cs="FrankRuehl"/>
          <w:rtl/>
        </w:rPr>
        <w:t>ש</w:t>
      </w:r>
      <w:r>
        <w:rPr>
          <w:rStyle w:val="default"/>
          <w:rFonts w:cs="FrankRuehl" w:hint="cs"/>
          <w:rtl/>
        </w:rPr>
        <w:t>השר לאיכות הסביבה יורה בצו אם בדרך כלל ואם במקרה מסויים.</w:t>
      </w:r>
    </w:p>
    <w:p w14:paraId="421769EA" w14:textId="77777777" w:rsidR="00303EF7" w:rsidRPr="007C7E23" w:rsidRDefault="00303EF7" w:rsidP="00303EF7">
      <w:pPr>
        <w:pStyle w:val="P00"/>
        <w:spacing w:before="0"/>
        <w:ind w:left="0" w:right="1134"/>
        <w:rPr>
          <w:rFonts w:hint="cs"/>
          <w:b/>
          <w:bCs/>
          <w:vanish/>
          <w:szCs w:val="20"/>
          <w:shd w:val="clear" w:color="auto" w:fill="FFFF99"/>
          <w:rtl/>
        </w:rPr>
      </w:pPr>
      <w:bookmarkStart w:id="223" w:name="Rov211"/>
      <w:r w:rsidRPr="007C7E23">
        <w:rPr>
          <w:rFonts w:hint="cs"/>
          <w:vanish/>
          <w:color w:val="FF0000"/>
          <w:szCs w:val="20"/>
          <w:shd w:val="clear" w:color="auto" w:fill="FFFF99"/>
          <w:rtl/>
        </w:rPr>
        <w:t>מיום 1.3.1991</w:t>
      </w:r>
    </w:p>
    <w:p w14:paraId="17470450" w14:textId="77777777" w:rsidR="00303EF7" w:rsidRPr="007C7E23" w:rsidRDefault="00303EF7" w:rsidP="00303EF7">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1A7D1D6C" w14:textId="77777777" w:rsidR="00303EF7" w:rsidRPr="007C7E23" w:rsidRDefault="00303EF7" w:rsidP="00303EF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1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99 (</w:t>
      </w:r>
      <w:hyperlink r:id="rId320"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4CDE8017" w14:textId="77777777" w:rsidR="00303EF7" w:rsidRPr="007F7540" w:rsidRDefault="00303EF7" w:rsidP="007F7540">
      <w:pPr>
        <w:pStyle w:val="P00"/>
        <w:ind w:left="0" w:right="1134"/>
        <w:rPr>
          <w:rStyle w:val="default"/>
          <w:rFonts w:cs="FrankRuehl" w:hint="cs"/>
          <w:sz w:val="2"/>
          <w:szCs w:val="2"/>
          <w:rtl/>
        </w:rPr>
      </w:pP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(2)</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סעיף זה לא יחול על כל אניה שבפיקודו או פיקוחו של כל קצין בחילות צה"ל או על כל אניה השייכת לאיזו ממשלה זרה, אלא במידה</w:t>
      </w:r>
      <w:r w:rsidR="000E4DDF" w:rsidRPr="007C7E23">
        <w:rPr>
          <w:rStyle w:val="default"/>
          <w:rFonts w:cs="FrankRuehl" w:hint="cs"/>
          <w:vanish/>
          <w:sz w:val="22"/>
          <w:szCs w:val="22"/>
          <w:shd w:val="clear" w:color="auto" w:fill="FFFF99"/>
          <w:rtl/>
        </w:rPr>
        <w:t xml:space="preserve"> </w:t>
      </w:r>
      <w:r w:rsidR="000E4DDF" w:rsidRPr="007C7E23">
        <w:rPr>
          <w:rStyle w:val="default"/>
          <w:rFonts w:cs="FrankRuehl" w:hint="cs"/>
          <w:strike/>
          <w:vanish/>
          <w:sz w:val="22"/>
          <w:szCs w:val="22"/>
          <w:shd w:val="clear" w:color="auto" w:fill="FFFF99"/>
          <w:rtl/>
        </w:rPr>
        <w:t>ששר הבריאות</w:t>
      </w:r>
      <w:r w:rsidRPr="007C7E23">
        <w:rPr>
          <w:rStyle w:val="default"/>
          <w:rFonts w:cs="FrankRuehl" w:hint="cs"/>
          <w:vanish/>
          <w:sz w:val="22"/>
          <w:szCs w:val="22"/>
          <w:shd w:val="clear" w:color="auto" w:fill="FFFF99"/>
          <w:rtl/>
        </w:rPr>
        <w:t xml:space="preserve"> </w:t>
      </w:r>
      <w:r w:rsidRPr="007C7E23">
        <w:rPr>
          <w:rStyle w:val="default"/>
          <w:rFonts w:cs="FrankRuehl"/>
          <w:vanish/>
          <w:sz w:val="22"/>
          <w:szCs w:val="22"/>
          <w:u w:val="single"/>
          <w:shd w:val="clear" w:color="auto" w:fill="FFFF99"/>
          <w:rtl/>
        </w:rPr>
        <w:t>ש</w:t>
      </w:r>
      <w:r w:rsidRPr="007C7E23">
        <w:rPr>
          <w:rStyle w:val="default"/>
          <w:rFonts w:cs="FrankRuehl" w:hint="cs"/>
          <w:vanish/>
          <w:sz w:val="22"/>
          <w:szCs w:val="22"/>
          <w:u w:val="single"/>
          <w:shd w:val="clear" w:color="auto" w:fill="FFFF99"/>
          <w:rtl/>
        </w:rPr>
        <w:t>השר לאיכות הסביבה</w:t>
      </w:r>
      <w:r w:rsidRPr="007C7E23">
        <w:rPr>
          <w:rStyle w:val="default"/>
          <w:rFonts w:cs="FrankRuehl" w:hint="cs"/>
          <w:vanish/>
          <w:sz w:val="22"/>
          <w:szCs w:val="22"/>
          <w:shd w:val="clear" w:color="auto" w:fill="FFFF99"/>
          <w:rtl/>
        </w:rPr>
        <w:t xml:space="preserve"> יורה בצו אם בדרך כלל ואם במקרה מסויים.</w:t>
      </w:r>
      <w:bookmarkEnd w:id="223"/>
    </w:p>
    <w:p w14:paraId="0EE4D39E" w14:textId="77777777" w:rsidR="00D46DCD" w:rsidRDefault="00D46DCD" w:rsidP="00196ED3">
      <w:pPr>
        <w:pStyle w:val="P00"/>
        <w:spacing w:before="72"/>
        <w:ind w:left="0" w:right="1134"/>
        <w:rPr>
          <w:rStyle w:val="default"/>
          <w:rFonts w:cs="FrankRuehl"/>
          <w:rtl/>
        </w:rPr>
      </w:pPr>
      <w:bookmarkStart w:id="224" w:name="Seif75"/>
      <w:bookmarkEnd w:id="224"/>
      <w:r>
        <w:rPr>
          <w:lang w:val="he-IL"/>
        </w:rPr>
        <w:pict w14:anchorId="3E43DED6">
          <v:rect id="_x0000_s2176" style="position:absolute;left:0;text-align:left;margin-left:464.5pt;margin-top:8.05pt;width:75.05pt;height:46.15pt;z-index:251659264" o:allowincell="f" filled="f" stroked="f" strokecolor="lime" strokeweight=".25pt">
            <v:textbox style="mso-next-textbox:#_x0000_s2176" inset="0,0,0,0">
              <w:txbxContent>
                <w:p w14:paraId="3284BC94" w14:textId="77777777" w:rsidR="002E0A2D" w:rsidRDefault="002E0A2D">
                  <w:pPr>
                    <w:spacing w:line="160" w:lineRule="exact"/>
                    <w:jc w:val="left"/>
                    <w:rPr>
                      <w:rFonts w:cs="Miriam"/>
                      <w:noProof/>
                      <w:szCs w:val="18"/>
                      <w:rtl/>
                    </w:rPr>
                  </w:pPr>
                  <w:r>
                    <w:rPr>
                      <w:rFonts w:cs="Miriam"/>
                      <w:szCs w:val="18"/>
                      <w:rtl/>
                    </w:rPr>
                    <w:t>א</w:t>
                  </w:r>
                  <w:r>
                    <w:rPr>
                      <w:rFonts w:cs="Miriam" w:hint="cs"/>
                      <w:szCs w:val="18"/>
                      <w:rtl/>
                    </w:rPr>
                    <w:t>כיפת ביצוע</w:t>
                  </w:r>
                </w:p>
                <w:p w14:paraId="29434033" w14:textId="77777777" w:rsidR="002E0A2D" w:rsidRDefault="002E0A2D">
                  <w:pPr>
                    <w:spacing w:line="160" w:lineRule="exact"/>
                    <w:jc w:val="left"/>
                    <w:rPr>
                      <w:rFonts w:cs="Miriam"/>
                      <w:noProof/>
                      <w:szCs w:val="18"/>
                      <w:rtl/>
                    </w:rPr>
                  </w:pPr>
                  <w:r>
                    <w:rPr>
                      <w:rFonts w:cs="Miriam" w:hint="cs"/>
                      <w:szCs w:val="18"/>
                      <w:rtl/>
                    </w:rPr>
                    <w:t>(תיקון מס' 6)</w:t>
                  </w:r>
                </w:p>
                <w:p w14:paraId="1402B47B"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ש"ם-1979</w:t>
                  </w:r>
                </w:p>
                <w:p w14:paraId="46D27EE4" w14:textId="77777777" w:rsidR="002E0A2D" w:rsidRDefault="002E0A2D" w:rsidP="00131428">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Style w:val="big-number"/>
          <w:rtl/>
        </w:rPr>
        <w:t>61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נוכח ממונה על איכות הסביבה כי רשות סניטרית מקומית לא השתמשה בסמכות שניתנה לה לפי חלק זה או נמנעה לבצע תפקיד שנקבע לה בחלק זה, י</w:t>
      </w:r>
      <w:r>
        <w:rPr>
          <w:rStyle w:val="default"/>
          <w:rFonts w:cs="FrankRuehl"/>
          <w:rtl/>
        </w:rPr>
        <w:t>ח</w:t>
      </w:r>
      <w:r>
        <w:rPr>
          <w:rStyle w:val="default"/>
          <w:rFonts w:cs="FrankRuehl" w:hint="cs"/>
          <w:rtl/>
        </w:rPr>
        <w:t>ולו הוראות אלה:</w:t>
      </w:r>
    </w:p>
    <w:p w14:paraId="7B96FF08"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רשאי הממונה על איכות הסביבה להודיע בכתב לרשות הסניטרית המקומית כי עליה להשתמש בסמכות או לבצע תפקיד כאמור, ואם לא מילאה הרשות אחרי ההודעה כולה או חלקה, תוך שבעה ימים מיום מתן ההודעה, רשאי הוא להשתמש באותה סמכות או לבצע אותו תפקיד במקום </w:t>
      </w:r>
      <w:r>
        <w:rPr>
          <w:rStyle w:val="default"/>
          <w:rFonts w:cs="FrankRuehl"/>
          <w:rtl/>
        </w:rPr>
        <w:t>ה</w:t>
      </w:r>
      <w:r>
        <w:rPr>
          <w:rStyle w:val="default"/>
          <w:rFonts w:cs="FrankRuehl" w:hint="cs"/>
          <w:rtl/>
        </w:rPr>
        <w:t>רשות ועל חשבונה;</w:t>
      </w:r>
    </w:p>
    <w:p w14:paraId="6AC2BD4E" w14:textId="77777777" w:rsidR="00D46DCD" w:rsidRDefault="00D46DCD" w:rsidP="00762D1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לדעתו של הממונה על איכות הסביבה היה צורך בפעולה למניעת נזק מיידי חמור </w:t>
      </w:r>
      <w:r w:rsidR="00762D19">
        <w:rPr>
          <w:rStyle w:val="default"/>
          <w:rFonts w:cs="FrankRuehl" w:hint="cs"/>
          <w:rtl/>
        </w:rPr>
        <w:t>-</w:t>
      </w:r>
      <w:r>
        <w:rPr>
          <w:rStyle w:val="default"/>
          <w:rFonts w:cs="FrankRuehl" w:hint="cs"/>
          <w:rtl/>
        </w:rPr>
        <w:t xml:space="preserve"> רשאי הוא להשתמש מיד באותה סמכות או לבצע אותו תפקיד במקום הרשות הסניטרית המקומית ועל חשבונה, ולתת לרשות הודעה בכתב על כך.</w:t>
      </w:r>
    </w:p>
    <w:p w14:paraId="4BE54CA6" w14:textId="77777777" w:rsidR="00D46DCD" w:rsidRDefault="00D46DCD" w:rsidP="00AC3CEF">
      <w:pPr>
        <w:pStyle w:val="P00"/>
        <w:spacing w:before="72"/>
        <w:ind w:left="0" w:right="1134"/>
        <w:rPr>
          <w:rStyle w:val="default"/>
          <w:rFonts w:cs="FrankRuehl"/>
          <w:rtl/>
        </w:rPr>
      </w:pPr>
      <w:r>
        <w:rPr>
          <w:lang w:val="he-IL"/>
        </w:rPr>
        <w:pict w14:anchorId="4CC8837F">
          <v:rect id="_x0000_s2177" style="position:absolute;left:0;text-align:left;margin-left:464.5pt;margin-top:8.05pt;width:75.05pt;height:33.1pt;z-index:251660288" o:allowincell="f" filled="f" stroked="f" strokecolor="lime" strokeweight=".25pt">
            <v:textbox inset="0,0,0,0">
              <w:txbxContent>
                <w:p w14:paraId="7B1508AB" w14:textId="77777777" w:rsidR="002E0A2D" w:rsidRDefault="002E0A2D" w:rsidP="00131428">
                  <w:pPr>
                    <w:spacing w:line="160" w:lineRule="exact"/>
                    <w:jc w:val="left"/>
                    <w:rPr>
                      <w:rFonts w:cs="Miriam" w:hint="cs"/>
                      <w:noProof/>
                      <w:szCs w:val="18"/>
                      <w:rtl/>
                    </w:rPr>
                  </w:pPr>
                  <w:r>
                    <w:rPr>
                      <w:rFonts w:cs="Miriam" w:hint="cs"/>
                      <w:szCs w:val="18"/>
                      <w:rtl/>
                    </w:rPr>
                    <w:t xml:space="preserve">(תיקון מס' 11) </w:t>
                  </w:r>
                  <w:r>
                    <w:rPr>
                      <w:rFonts w:cs="Miriam"/>
                      <w:szCs w:val="18"/>
                      <w:rtl/>
                    </w:rPr>
                    <w:t>ת</w:t>
                  </w:r>
                  <w:r>
                    <w:rPr>
                      <w:rFonts w:cs="Miriam" w:hint="cs"/>
                      <w:szCs w:val="18"/>
                      <w:rtl/>
                    </w:rPr>
                    <w:t>שנ"א-1991</w:t>
                  </w:r>
                </w:p>
                <w:p w14:paraId="70FA7EBB" w14:textId="77777777" w:rsidR="002E0A2D" w:rsidRDefault="002E0A2D" w:rsidP="00131428">
                  <w:pPr>
                    <w:spacing w:line="160" w:lineRule="exact"/>
                    <w:jc w:val="left"/>
                    <w:rPr>
                      <w:rFonts w:cs="Miriam" w:hint="cs"/>
                      <w:noProof/>
                      <w:szCs w:val="18"/>
                      <w:rtl/>
                    </w:rPr>
                  </w:pPr>
                  <w:r>
                    <w:rPr>
                      <w:rFonts w:cs="Miriam" w:hint="cs"/>
                      <w:noProof/>
                      <w:szCs w:val="18"/>
                      <w:rtl/>
                    </w:rPr>
                    <w:t>(תיקון מס' 31) תשע"ז-2017</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לענין</w:t>
      </w:r>
      <w:r>
        <w:rPr>
          <w:rStyle w:val="default"/>
          <w:rFonts w:cs="FrankRuehl"/>
          <w:rtl/>
        </w:rPr>
        <w:t xml:space="preserve"> </w:t>
      </w:r>
      <w:r>
        <w:rPr>
          <w:rStyle w:val="default"/>
          <w:rFonts w:cs="FrankRuehl" w:hint="cs"/>
          <w:rtl/>
        </w:rPr>
        <w:t>עבירות לפי חלק זה שנקבעו כעבירות קנס לפי חוק סדר הדין הפלילי [נוסח משולב], תשמ"ב</w:t>
      </w:r>
      <w:r w:rsidR="00762D19">
        <w:rPr>
          <w:rStyle w:val="default"/>
          <w:rFonts w:cs="FrankRuehl" w:hint="cs"/>
          <w:rtl/>
        </w:rPr>
        <w:t>-</w:t>
      </w:r>
      <w:r>
        <w:rPr>
          <w:rStyle w:val="default"/>
          <w:rFonts w:cs="FrankRuehl" w:hint="cs"/>
          <w:rtl/>
        </w:rPr>
        <w:t xml:space="preserve">1982, יהיו לממונה על איכות הסביבה גם הסמכויות לפי סעיף </w:t>
      </w:r>
      <w:r w:rsidR="00AC3CEF">
        <w:rPr>
          <w:rStyle w:val="default"/>
          <w:rFonts w:cs="FrankRuehl" w:hint="cs"/>
          <w:rtl/>
        </w:rPr>
        <w:t>228(ב)</w:t>
      </w:r>
      <w:r>
        <w:rPr>
          <w:rStyle w:val="default"/>
          <w:rFonts w:cs="FrankRuehl" w:hint="cs"/>
          <w:rtl/>
        </w:rPr>
        <w:t xml:space="preserve"> לחוק האמור.</w:t>
      </w:r>
    </w:p>
    <w:p w14:paraId="36BA6B0D" w14:textId="77777777" w:rsidR="00D46DCD" w:rsidRDefault="00D46DCD">
      <w:pPr>
        <w:pStyle w:val="P00"/>
        <w:spacing w:before="72"/>
        <w:ind w:left="0" w:right="1134"/>
        <w:rPr>
          <w:rStyle w:val="default"/>
          <w:rFonts w:cs="FrankRuehl" w:hint="cs"/>
          <w:rtl/>
        </w:rPr>
      </w:pPr>
      <w:r>
        <w:rPr>
          <w:rtl/>
        </w:rPr>
        <w:tab/>
      </w:r>
      <w:r>
        <w:rPr>
          <w:rStyle w:val="default"/>
          <w:rFonts w:cs="FrankRuehl"/>
          <w:rtl/>
        </w:rPr>
        <w:t>(3)</w:t>
      </w:r>
      <w:r>
        <w:rPr>
          <w:rStyle w:val="default"/>
          <w:rFonts w:cs="FrankRuehl"/>
          <w:rtl/>
        </w:rPr>
        <w:tab/>
      </w:r>
      <w:r>
        <w:rPr>
          <w:rStyle w:val="default"/>
          <w:rFonts w:cs="FrankRuehl" w:hint="cs"/>
          <w:rtl/>
        </w:rPr>
        <w:t xml:space="preserve">סכום ששילמה הרשות הסניטרית המקומית על פי סעיף קטן (1), רשאית היא לגבותו מהאדם שעקב מעשהו או מחדלו </w:t>
      </w:r>
      <w:r>
        <w:rPr>
          <w:rStyle w:val="default"/>
          <w:rFonts w:cs="FrankRuehl"/>
          <w:rtl/>
        </w:rPr>
        <w:t>ה</w:t>
      </w:r>
      <w:r>
        <w:rPr>
          <w:rStyle w:val="default"/>
          <w:rFonts w:cs="FrankRuehl" w:hint="cs"/>
          <w:rtl/>
        </w:rPr>
        <w:t>יא חוייבה בתשלום הסכום האמור.</w:t>
      </w:r>
    </w:p>
    <w:p w14:paraId="28A99708" w14:textId="77777777" w:rsidR="00D87F7C" w:rsidRPr="007C7E23" w:rsidRDefault="00D87F7C" w:rsidP="00D87F7C">
      <w:pPr>
        <w:pStyle w:val="P00"/>
        <w:spacing w:before="0"/>
        <w:ind w:left="0" w:right="1134"/>
        <w:rPr>
          <w:rFonts w:hint="cs"/>
          <w:b/>
          <w:bCs/>
          <w:vanish/>
          <w:szCs w:val="20"/>
          <w:shd w:val="clear" w:color="auto" w:fill="FFFF99"/>
          <w:rtl/>
        </w:rPr>
      </w:pPr>
      <w:bookmarkStart w:id="225" w:name="Rov266"/>
      <w:r w:rsidRPr="007C7E23">
        <w:rPr>
          <w:rFonts w:hint="cs"/>
          <w:vanish/>
          <w:color w:val="FF0000"/>
          <w:szCs w:val="20"/>
          <w:shd w:val="clear" w:color="auto" w:fill="FFFF99"/>
          <w:rtl/>
        </w:rPr>
        <w:t>מיום 27.7.1973</w:t>
      </w:r>
    </w:p>
    <w:p w14:paraId="0D13E86C" w14:textId="77777777" w:rsidR="00D87F7C" w:rsidRPr="007C7E23" w:rsidRDefault="00D87F7C"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003300" w:rsidRPr="007C7E23">
        <w:rPr>
          <w:rFonts w:hint="cs"/>
          <w:b/>
          <w:bCs/>
          <w:vanish/>
          <w:szCs w:val="20"/>
          <w:shd w:val="clear" w:color="auto" w:fill="FFFF99"/>
          <w:rtl/>
        </w:rPr>
        <w:t>5</w:t>
      </w:r>
    </w:p>
    <w:p w14:paraId="4FC83AE5" w14:textId="77777777" w:rsidR="00D87F7C" w:rsidRPr="007C7E23" w:rsidRDefault="00D87F7C" w:rsidP="00D87F7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2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233 (</w:t>
      </w:r>
      <w:hyperlink r:id="rId322"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4F883DDB" w14:textId="77777777" w:rsidR="00D87F7C" w:rsidRPr="007C7E23" w:rsidRDefault="00D87F7C" w:rsidP="00D87F7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הוספת סעיף 61א</w:t>
      </w:r>
    </w:p>
    <w:p w14:paraId="38B9CC28" w14:textId="77777777" w:rsidR="002023A1" w:rsidRPr="007C7E23" w:rsidRDefault="002023A1" w:rsidP="002023A1">
      <w:pPr>
        <w:pStyle w:val="P00"/>
        <w:spacing w:before="0"/>
        <w:ind w:left="0" w:right="1134"/>
        <w:rPr>
          <w:rFonts w:hint="cs"/>
          <w:vanish/>
          <w:color w:val="FF0000"/>
          <w:szCs w:val="20"/>
          <w:shd w:val="clear" w:color="auto" w:fill="FFFF99"/>
          <w:rtl/>
        </w:rPr>
      </w:pPr>
    </w:p>
    <w:p w14:paraId="4AD9ECF4" w14:textId="77777777" w:rsidR="002023A1" w:rsidRPr="007C7E23" w:rsidRDefault="002023A1" w:rsidP="002023A1">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22.11.1979</w:t>
      </w:r>
    </w:p>
    <w:p w14:paraId="25641EFD" w14:textId="77777777" w:rsidR="002023A1" w:rsidRPr="007C7E23" w:rsidRDefault="002023A1"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DC0CD7" w:rsidRPr="007C7E23">
        <w:rPr>
          <w:rFonts w:hint="cs"/>
          <w:b/>
          <w:bCs/>
          <w:vanish/>
          <w:szCs w:val="20"/>
          <w:shd w:val="clear" w:color="auto" w:fill="FFFF99"/>
          <w:rtl/>
        </w:rPr>
        <w:t>6</w:t>
      </w:r>
    </w:p>
    <w:p w14:paraId="0D059B4B" w14:textId="77777777" w:rsidR="002023A1" w:rsidRPr="007C7E23" w:rsidRDefault="002023A1" w:rsidP="002023A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2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946</w:t>
        </w:r>
      </w:hyperlink>
      <w:r w:rsidRPr="007C7E23">
        <w:rPr>
          <w:rFonts w:hint="cs"/>
          <w:vanish/>
          <w:sz w:val="20"/>
          <w:szCs w:val="20"/>
          <w:shd w:val="clear" w:color="auto" w:fill="FFFF99"/>
          <w:rtl/>
        </w:rPr>
        <w:t xml:space="preserve"> מיום 22.11.1979 עמ' 9 (</w:t>
      </w:r>
      <w:hyperlink r:id="rId324" w:history="1">
        <w:r w:rsidRPr="007C7E23">
          <w:rPr>
            <w:rStyle w:val="Hyperlink"/>
            <w:rFonts w:hint="cs"/>
            <w:vanish/>
            <w:sz w:val="20"/>
            <w:szCs w:val="20"/>
            <w:shd w:val="clear" w:color="auto" w:fill="FFFF99"/>
            <w:rtl/>
          </w:rPr>
          <w:t>ה"ח 1376</w:t>
        </w:r>
      </w:hyperlink>
      <w:r w:rsidRPr="007C7E23">
        <w:rPr>
          <w:rFonts w:hint="cs"/>
          <w:vanish/>
          <w:sz w:val="20"/>
          <w:szCs w:val="20"/>
          <w:shd w:val="clear" w:color="auto" w:fill="FFFF99"/>
          <w:rtl/>
        </w:rPr>
        <w:t>)</w:t>
      </w:r>
    </w:p>
    <w:p w14:paraId="2B233562" w14:textId="77777777" w:rsidR="002023A1" w:rsidRPr="007C7E23" w:rsidRDefault="002023A1" w:rsidP="002023A1">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החלפת סעיף 61א</w:t>
      </w:r>
    </w:p>
    <w:p w14:paraId="00C3BFBB" w14:textId="77777777" w:rsidR="002023A1" w:rsidRPr="007C7E23" w:rsidRDefault="002023A1" w:rsidP="002023A1">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709F1537" w14:textId="77777777" w:rsidR="00D87F7C" w:rsidRPr="007C7E23" w:rsidRDefault="00D87F7C" w:rsidP="00D87F7C">
      <w:pPr>
        <w:pStyle w:val="P00"/>
        <w:spacing w:before="0"/>
        <w:ind w:left="0"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61א.</w:t>
      </w:r>
      <w:r w:rsidRPr="007C7E23">
        <w:rPr>
          <w:rStyle w:val="default"/>
          <w:rFonts w:cs="FrankRuehl" w:hint="cs"/>
          <w:strike/>
          <w:vanish/>
          <w:sz w:val="22"/>
          <w:szCs w:val="22"/>
          <w:shd w:val="clear" w:color="auto" w:fill="FFFF99"/>
          <w:rtl/>
        </w:rPr>
        <w:tab/>
      </w:r>
      <w:r w:rsidR="009769D9" w:rsidRPr="007C7E23">
        <w:rPr>
          <w:rStyle w:val="default"/>
          <w:rFonts w:cs="FrankRuehl" w:hint="cs"/>
          <w:strike/>
          <w:vanish/>
          <w:sz w:val="22"/>
          <w:szCs w:val="22"/>
          <w:shd w:val="clear" w:color="auto" w:fill="FFFF99"/>
          <w:rtl/>
        </w:rPr>
        <w:t>(1)</w:t>
      </w:r>
      <w:r w:rsidR="009769D9" w:rsidRPr="007C7E23">
        <w:rPr>
          <w:rStyle w:val="default"/>
          <w:rFonts w:cs="FrankRuehl" w:hint="cs"/>
          <w:strike/>
          <w:vanish/>
          <w:sz w:val="22"/>
          <w:szCs w:val="22"/>
          <w:shd w:val="clear" w:color="auto" w:fill="FFFF99"/>
          <w:rtl/>
        </w:rPr>
        <w:tab/>
        <w:t>נוכח רופא מחוזי, כי רשות סניטרית מקומית שבתחום מחוזו לא השתמשה בסמכות שניתנה לה לפי חלק זה או נמנעה לבצע תפקיד שנקבע לה בחלק זה, רשאי הוא, לאחר התראה ולאחר שנתן לרשות הסניטרית המקומית הזדמנות להשמיע הסבר, להשתמש באותה סמכות או לבצע אותו תפקיד במקום הרשות ועל חשבונה.</w:t>
      </w:r>
    </w:p>
    <w:p w14:paraId="21FDC63C" w14:textId="77777777" w:rsidR="009769D9" w:rsidRPr="007C7E23" w:rsidRDefault="009769D9" w:rsidP="00D87F7C">
      <w:pPr>
        <w:pStyle w:val="P00"/>
        <w:spacing w:before="0"/>
        <w:ind w:left="0" w:right="1134"/>
        <w:rPr>
          <w:rStyle w:val="default"/>
          <w:rFonts w:cs="FrankRuehl" w:hint="cs"/>
          <w:strike/>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(2)</w:t>
      </w:r>
      <w:r w:rsidRPr="007C7E23">
        <w:rPr>
          <w:rStyle w:val="default"/>
          <w:rFonts w:cs="FrankRuehl" w:hint="cs"/>
          <w:strike/>
          <w:vanish/>
          <w:sz w:val="22"/>
          <w:szCs w:val="22"/>
          <w:shd w:val="clear" w:color="auto" w:fill="FFFF99"/>
          <w:rtl/>
        </w:rPr>
        <w:tab/>
        <w:t>לא ישתמש רופא מחוזי במסכות לפי סעיף זה אלא לאחר שהתקין שר הבריאות, בהתייעצות עם שר הפנים, תקנות לביצועו, ובהתאם לתקנות כאמור.</w:t>
      </w:r>
    </w:p>
    <w:p w14:paraId="1FAAB65A" w14:textId="77777777" w:rsidR="004D6662" w:rsidRPr="007C7E23" w:rsidRDefault="004D6662" w:rsidP="004D6662">
      <w:pPr>
        <w:pStyle w:val="P00"/>
        <w:spacing w:before="0"/>
        <w:ind w:left="0" w:right="1134"/>
        <w:rPr>
          <w:rFonts w:hint="cs"/>
          <w:vanish/>
          <w:color w:val="FF0000"/>
          <w:szCs w:val="20"/>
          <w:shd w:val="clear" w:color="auto" w:fill="FFFF99"/>
          <w:rtl/>
        </w:rPr>
      </w:pPr>
    </w:p>
    <w:p w14:paraId="73226A44" w14:textId="77777777" w:rsidR="004D6662" w:rsidRPr="007C7E23" w:rsidRDefault="004D6662" w:rsidP="004D6662">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1.3.1991</w:t>
      </w:r>
    </w:p>
    <w:p w14:paraId="0A53AF2A" w14:textId="77777777" w:rsidR="004D6662" w:rsidRPr="007C7E23" w:rsidRDefault="004D6662" w:rsidP="004D6662">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4773867F" w14:textId="77777777" w:rsidR="004D6662" w:rsidRPr="007C7E23" w:rsidRDefault="004D6662" w:rsidP="004D666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2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99 (</w:t>
      </w:r>
      <w:hyperlink r:id="rId326"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35FB7E5E" w14:textId="77777777" w:rsidR="004D6662" w:rsidRPr="007C7E23" w:rsidRDefault="004D6662" w:rsidP="00892691">
      <w:pPr>
        <w:pStyle w:val="P00"/>
        <w:ind w:left="0" w:right="1134"/>
        <w:rPr>
          <w:rStyle w:val="default"/>
          <w:rFonts w:cs="FrankRuehl"/>
          <w:vanish/>
          <w:sz w:val="22"/>
          <w:szCs w:val="22"/>
          <w:shd w:val="clear" w:color="auto" w:fill="FFFF99"/>
          <w:rtl/>
        </w:rPr>
      </w:pPr>
      <w:r w:rsidRPr="007C7E23">
        <w:rPr>
          <w:rStyle w:val="default"/>
          <w:rFonts w:cs="FrankRuehl" w:hint="cs"/>
          <w:vanish/>
          <w:sz w:val="22"/>
          <w:szCs w:val="22"/>
          <w:shd w:val="clear" w:color="auto" w:fill="FFFF99"/>
          <w:rtl/>
        </w:rPr>
        <w:tab/>
        <w:t>(1)</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נוכח</w:t>
      </w:r>
      <w:r w:rsidR="00550AA8" w:rsidRPr="007C7E23">
        <w:rPr>
          <w:rStyle w:val="default"/>
          <w:rFonts w:cs="FrankRuehl" w:hint="cs"/>
          <w:vanish/>
          <w:sz w:val="22"/>
          <w:szCs w:val="22"/>
          <w:shd w:val="clear" w:color="auto" w:fill="FFFF99"/>
          <w:rtl/>
        </w:rPr>
        <w:t xml:space="preserve"> </w:t>
      </w:r>
      <w:r w:rsidR="00550AA8" w:rsidRPr="007C7E23">
        <w:rPr>
          <w:rStyle w:val="default"/>
          <w:rFonts w:cs="FrankRuehl" w:hint="cs"/>
          <w:strike/>
          <w:vanish/>
          <w:sz w:val="22"/>
          <w:szCs w:val="22"/>
          <w:shd w:val="clear" w:color="auto" w:fill="FFFF99"/>
          <w:rtl/>
        </w:rPr>
        <w:t>רופא מחוזי</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ממונה על איכות הסביבה</w:t>
      </w:r>
      <w:r w:rsidRPr="007C7E23">
        <w:rPr>
          <w:rStyle w:val="default"/>
          <w:rFonts w:cs="FrankRuehl" w:hint="cs"/>
          <w:vanish/>
          <w:sz w:val="22"/>
          <w:szCs w:val="22"/>
          <w:shd w:val="clear" w:color="auto" w:fill="FFFF99"/>
          <w:rtl/>
        </w:rPr>
        <w:t xml:space="preserve"> כי רשות סניטרית מקומית </w:t>
      </w:r>
      <w:r w:rsidR="00892691" w:rsidRPr="007C7E23">
        <w:rPr>
          <w:rStyle w:val="default"/>
          <w:rFonts w:cs="FrankRuehl" w:hint="cs"/>
          <w:strike/>
          <w:vanish/>
          <w:sz w:val="22"/>
          <w:szCs w:val="22"/>
          <w:shd w:val="clear" w:color="auto" w:fill="FFFF99"/>
          <w:rtl/>
        </w:rPr>
        <w:t xml:space="preserve">שבתחום מחוזו </w:t>
      </w:r>
      <w:r w:rsidRPr="007C7E23">
        <w:rPr>
          <w:rStyle w:val="default"/>
          <w:rFonts w:cs="FrankRuehl" w:hint="cs"/>
          <w:vanish/>
          <w:sz w:val="22"/>
          <w:szCs w:val="22"/>
          <w:shd w:val="clear" w:color="auto" w:fill="FFFF99"/>
          <w:rtl/>
        </w:rPr>
        <w:t>לא השתמשה בסמכות שניתנה לה לפי חלק זה או נמנעה לבצע תפקיד שנקבע לה בחלק זה, י</w:t>
      </w:r>
      <w:r w:rsidRPr="007C7E23">
        <w:rPr>
          <w:rStyle w:val="default"/>
          <w:rFonts w:cs="FrankRuehl"/>
          <w:vanish/>
          <w:sz w:val="22"/>
          <w:szCs w:val="22"/>
          <w:shd w:val="clear" w:color="auto" w:fill="FFFF99"/>
          <w:rtl/>
        </w:rPr>
        <w:t>ח</w:t>
      </w:r>
      <w:r w:rsidRPr="007C7E23">
        <w:rPr>
          <w:rStyle w:val="default"/>
          <w:rFonts w:cs="FrankRuehl" w:hint="cs"/>
          <w:vanish/>
          <w:sz w:val="22"/>
          <w:szCs w:val="22"/>
          <w:shd w:val="clear" w:color="auto" w:fill="FFFF99"/>
          <w:rtl/>
        </w:rPr>
        <w:t>ולו הוראות אלה:</w:t>
      </w:r>
    </w:p>
    <w:p w14:paraId="0C2BB9E3" w14:textId="77777777" w:rsidR="004D6662" w:rsidRPr="007C7E23" w:rsidRDefault="004D6662" w:rsidP="004D6662">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א)</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רשאי</w:t>
      </w:r>
      <w:r w:rsidR="00892691" w:rsidRPr="007C7E23">
        <w:rPr>
          <w:rStyle w:val="default"/>
          <w:rFonts w:cs="FrankRuehl" w:hint="cs"/>
          <w:vanish/>
          <w:sz w:val="22"/>
          <w:szCs w:val="22"/>
          <w:shd w:val="clear" w:color="auto" w:fill="FFFF99"/>
          <w:rtl/>
        </w:rPr>
        <w:t xml:space="preserve"> </w:t>
      </w:r>
      <w:r w:rsidR="00892691" w:rsidRPr="007C7E23">
        <w:rPr>
          <w:rStyle w:val="default"/>
          <w:rFonts w:cs="FrankRuehl" w:hint="cs"/>
          <w:strike/>
          <w:vanish/>
          <w:sz w:val="22"/>
          <w:szCs w:val="22"/>
          <w:shd w:val="clear" w:color="auto" w:fill="FFFF99"/>
          <w:rtl/>
        </w:rPr>
        <w:t>הרופא המחוזי</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הממונה על איכות הסביבה</w:t>
      </w:r>
      <w:r w:rsidRPr="007C7E23">
        <w:rPr>
          <w:rStyle w:val="default"/>
          <w:rFonts w:cs="FrankRuehl" w:hint="cs"/>
          <w:vanish/>
          <w:sz w:val="22"/>
          <w:szCs w:val="22"/>
          <w:shd w:val="clear" w:color="auto" w:fill="FFFF99"/>
          <w:rtl/>
        </w:rPr>
        <w:t xml:space="preserve"> להודיע בכתב לרשות הסניטרית המקומית כי עליה להשתמש בסמכות או לבצע תפקיד כאמור, ואם לא מילאה הרשות אחרי ההודעה כולה או חלקה, תוך שבעה ימים מיום מתן ההודעה, רשאי</w:t>
      </w:r>
      <w:r w:rsidR="00892691" w:rsidRPr="007C7E23">
        <w:rPr>
          <w:rStyle w:val="default"/>
          <w:rFonts w:cs="FrankRuehl" w:hint="cs"/>
          <w:vanish/>
          <w:sz w:val="22"/>
          <w:szCs w:val="22"/>
          <w:shd w:val="clear" w:color="auto" w:fill="FFFF99"/>
          <w:rtl/>
        </w:rPr>
        <w:t xml:space="preserve"> </w:t>
      </w:r>
      <w:r w:rsidR="00892691" w:rsidRPr="007C7E23">
        <w:rPr>
          <w:rStyle w:val="default"/>
          <w:rFonts w:cs="FrankRuehl" w:hint="cs"/>
          <w:strike/>
          <w:vanish/>
          <w:sz w:val="22"/>
          <w:szCs w:val="22"/>
          <w:shd w:val="clear" w:color="auto" w:fill="FFFF99"/>
          <w:rtl/>
        </w:rPr>
        <w:t>הרופא המחוזי או מי שהוא הסמיך לכך</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הוא</w:t>
      </w:r>
      <w:r w:rsidRPr="007C7E23">
        <w:rPr>
          <w:rStyle w:val="default"/>
          <w:rFonts w:cs="FrankRuehl" w:hint="cs"/>
          <w:vanish/>
          <w:sz w:val="22"/>
          <w:szCs w:val="22"/>
          <w:shd w:val="clear" w:color="auto" w:fill="FFFF99"/>
          <w:rtl/>
        </w:rPr>
        <w:t xml:space="preserve"> להשתמש באותה סמכות או לבצע אותו תפקיד במקום </w:t>
      </w:r>
      <w:r w:rsidRPr="007C7E23">
        <w:rPr>
          <w:rStyle w:val="default"/>
          <w:rFonts w:cs="FrankRuehl"/>
          <w:vanish/>
          <w:sz w:val="22"/>
          <w:szCs w:val="22"/>
          <w:shd w:val="clear" w:color="auto" w:fill="FFFF99"/>
          <w:rtl/>
        </w:rPr>
        <w:t>ה</w:t>
      </w:r>
      <w:r w:rsidRPr="007C7E23">
        <w:rPr>
          <w:rStyle w:val="default"/>
          <w:rFonts w:cs="FrankRuehl" w:hint="cs"/>
          <w:vanish/>
          <w:sz w:val="22"/>
          <w:szCs w:val="22"/>
          <w:shd w:val="clear" w:color="auto" w:fill="FFFF99"/>
          <w:rtl/>
        </w:rPr>
        <w:t>רשות ועל חשבונה;</w:t>
      </w:r>
    </w:p>
    <w:p w14:paraId="0486F5DC" w14:textId="77777777" w:rsidR="004D6662" w:rsidRPr="007C7E23" w:rsidRDefault="004D6662" w:rsidP="00762D19">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ב)</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אם לדעתו של </w:t>
      </w:r>
      <w:r w:rsidR="007A3785" w:rsidRPr="007C7E23">
        <w:rPr>
          <w:rStyle w:val="default"/>
          <w:rFonts w:cs="FrankRuehl" w:hint="cs"/>
          <w:strike/>
          <w:vanish/>
          <w:sz w:val="22"/>
          <w:szCs w:val="22"/>
          <w:shd w:val="clear" w:color="auto" w:fill="FFFF99"/>
          <w:rtl/>
        </w:rPr>
        <w:t>הרופא המחוזי</w:t>
      </w:r>
      <w:r w:rsidR="007A3785" w:rsidRPr="007C7E23">
        <w:rPr>
          <w:rStyle w:val="default"/>
          <w:rFonts w:cs="FrankRuehl" w:hint="cs"/>
          <w:vanish/>
          <w:sz w:val="22"/>
          <w:szCs w:val="22"/>
          <w:shd w:val="clear" w:color="auto" w:fill="FFFF99"/>
          <w:rtl/>
        </w:rPr>
        <w:t xml:space="preserve"> </w:t>
      </w:r>
      <w:r w:rsidR="007A3785" w:rsidRPr="007C7E23">
        <w:rPr>
          <w:rStyle w:val="default"/>
          <w:rFonts w:cs="FrankRuehl" w:hint="cs"/>
          <w:vanish/>
          <w:sz w:val="22"/>
          <w:szCs w:val="22"/>
          <w:u w:val="single"/>
          <w:shd w:val="clear" w:color="auto" w:fill="FFFF99"/>
          <w:rtl/>
        </w:rPr>
        <w:t>הממונה על איכות הסביבה</w:t>
      </w:r>
      <w:r w:rsidR="007A3785"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היה צורך בפעולה למניעת נזק מיידי חמור </w:t>
      </w:r>
      <w:r w:rsidR="00762D19" w:rsidRPr="007C7E23">
        <w:rPr>
          <w:rStyle w:val="default"/>
          <w:rFonts w:cs="FrankRuehl" w:hint="cs"/>
          <w:vanish/>
          <w:sz w:val="22"/>
          <w:szCs w:val="22"/>
          <w:shd w:val="clear" w:color="auto" w:fill="FFFF99"/>
          <w:rtl/>
        </w:rPr>
        <w:t>-</w:t>
      </w:r>
      <w:r w:rsidRPr="007C7E23">
        <w:rPr>
          <w:rStyle w:val="default"/>
          <w:rFonts w:cs="FrankRuehl" w:hint="cs"/>
          <w:vanish/>
          <w:sz w:val="22"/>
          <w:szCs w:val="22"/>
          <w:shd w:val="clear" w:color="auto" w:fill="FFFF99"/>
          <w:rtl/>
        </w:rPr>
        <w:t xml:space="preserve"> רשאי </w:t>
      </w:r>
      <w:r w:rsidR="007A3785" w:rsidRPr="007C7E23">
        <w:rPr>
          <w:rStyle w:val="default"/>
          <w:rFonts w:cs="FrankRuehl" w:hint="cs"/>
          <w:strike/>
          <w:vanish/>
          <w:sz w:val="22"/>
          <w:szCs w:val="22"/>
          <w:shd w:val="clear" w:color="auto" w:fill="FFFF99"/>
          <w:rtl/>
        </w:rPr>
        <w:t>הרופא המחוזי או מי שהוא הסמיך לכך</w:t>
      </w:r>
      <w:r w:rsidR="007A3785" w:rsidRPr="007C7E23">
        <w:rPr>
          <w:rStyle w:val="default"/>
          <w:rFonts w:cs="FrankRuehl" w:hint="cs"/>
          <w:vanish/>
          <w:sz w:val="22"/>
          <w:szCs w:val="22"/>
          <w:shd w:val="clear" w:color="auto" w:fill="FFFF99"/>
          <w:rtl/>
        </w:rPr>
        <w:t xml:space="preserve"> </w:t>
      </w:r>
      <w:r w:rsidR="007A3785" w:rsidRPr="007C7E23">
        <w:rPr>
          <w:rStyle w:val="default"/>
          <w:rFonts w:cs="FrankRuehl" w:hint="cs"/>
          <w:vanish/>
          <w:sz w:val="22"/>
          <w:szCs w:val="22"/>
          <w:u w:val="single"/>
          <w:shd w:val="clear" w:color="auto" w:fill="FFFF99"/>
          <w:rtl/>
        </w:rPr>
        <w:t>הוא</w:t>
      </w:r>
      <w:r w:rsidRPr="007C7E23">
        <w:rPr>
          <w:rStyle w:val="default"/>
          <w:rFonts w:cs="FrankRuehl" w:hint="cs"/>
          <w:vanish/>
          <w:sz w:val="22"/>
          <w:szCs w:val="22"/>
          <w:shd w:val="clear" w:color="auto" w:fill="FFFF99"/>
          <w:rtl/>
        </w:rPr>
        <w:t xml:space="preserve"> להשתמש מיד באותה סמכות או לבצע אותו תפקיד במקום הרשות הסניטרית המקומית ועל חשבונה, ולתת לרשות הודעה בכתב על כך.</w:t>
      </w:r>
    </w:p>
    <w:p w14:paraId="4892BBD5" w14:textId="77777777" w:rsidR="00D02448" w:rsidRPr="007C7E23" w:rsidRDefault="004D6662" w:rsidP="004D6662">
      <w:pPr>
        <w:pStyle w:val="P00"/>
        <w:spacing w:before="0"/>
        <w:ind w:left="0" w:right="1134"/>
        <w:rPr>
          <w:rFonts w:hint="cs"/>
          <w:strike/>
          <w:vanish/>
          <w:sz w:val="22"/>
          <w:szCs w:val="22"/>
          <w:shd w:val="clear" w:color="auto" w:fill="FFFF99"/>
          <w:rtl/>
        </w:rPr>
      </w:pPr>
      <w:r w:rsidRPr="007C7E23">
        <w:rPr>
          <w:vanish/>
          <w:sz w:val="22"/>
          <w:szCs w:val="22"/>
          <w:shd w:val="clear" w:color="auto" w:fill="FFFF99"/>
          <w:rtl/>
        </w:rPr>
        <w:tab/>
      </w:r>
      <w:r w:rsidR="00D02448" w:rsidRPr="007C7E23">
        <w:rPr>
          <w:rFonts w:hint="cs"/>
          <w:strike/>
          <w:vanish/>
          <w:sz w:val="22"/>
          <w:szCs w:val="22"/>
          <w:shd w:val="clear" w:color="auto" w:fill="FFFF99"/>
          <w:rtl/>
        </w:rPr>
        <w:t>(2)</w:t>
      </w:r>
      <w:r w:rsidR="00D02448" w:rsidRPr="007C7E23">
        <w:rPr>
          <w:rFonts w:hint="cs"/>
          <w:strike/>
          <w:vanish/>
          <w:sz w:val="22"/>
          <w:szCs w:val="22"/>
          <w:shd w:val="clear" w:color="auto" w:fill="FFFF99"/>
          <w:rtl/>
        </w:rPr>
        <w:tab/>
        <w:t>לענין עבירות לפי חלק זה שנקבעו בעבירות קנס לפי חוק סדר הדין הפלילי, תשכ"ה-1965, יהיו לרופא המחוזי ולמי שהוא הסמיך כאמור בסעיף קטם (1), גם הסמכויות לפי סעיף 201ב לאותו חוק.</w:t>
      </w:r>
    </w:p>
    <w:p w14:paraId="403CBC16" w14:textId="77777777" w:rsidR="004D6662" w:rsidRPr="007C7E23" w:rsidRDefault="00D02448" w:rsidP="00762D19">
      <w:pPr>
        <w:pStyle w:val="P00"/>
        <w:spacing w:before="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r>
      <w:r w:rsidR="004D6662" w:rsidRPr="007C7E23">
        <w:rPr>
          <w:rStyle w:val="default"/>
          <w:rFonts w:cs="FrankRuehl"/>
          <w:vanish/>
          <w:sz w:val="22"/>
          <w:szCs w:val="22"/>
          <w:u w:val="single"/>
          <w:shd w:val="clear" w:color="auto" w:fill="FFFF99"/>
          <w:rtl/>
        </w:rPr>
        <w:t>(2)</w:t>
      </w:r>
      <w:r w:rsidR="004D6662" w:rsidRPr="007C7E23">
        <w:rPr>
          <w:rStyle w:val="default"/>
          <w:rFonts w:cs="FrankRuehl"/>
          <w:vanish/>
          <w:sz w:val="22"/>
          <w:szCs w:val="22"/>
          <w:u w:val="single"/>
          <w:shd w:val="clear" w:color="auto" w:fill="FFFF99"/>
          <w:rtl/>
        </w:rPr>
        <w:tab/>
      </w:r>
      <w:r w:rsidR="004D6662" w:rsidRPr="007C7E23">
        <w:rPr>
          <w:rStyle w:val="default"/>
          <w:rFonts w:cs="FrankRuehl" w:hint="cs"/>
          <w:vanish/>
          <w:sz w:val="22"/>
          <w:szCs w:val="22"/>
          <w:u w:val="single"/>
          <w:shd w:val="clear" w:color="auto" w:fill="FFFF99"/>
          <w:rtl/>
        </w:rPr>
        <w:t>לענין</w:t>
      </w:r>
      <w:r w:rsidR="004D6662" w:rsidRPr="007C7E23">
        <w:rPr>
          <w:rStyle w:val="default"/>
          <w:rFonts w:cs="FrankRuehl"/>
          <w:vanish/>
          <w:sz w:val="22"/>
          <w:szCs w:val="22"/>
          <w:u w:val="single"/>
          <w:shd w:val="clear" w:color="auto" w:fill="FFFF99"/>
          <w:rtl/>
        </w:rPr>
        <w:t xml:space="preserve"> </w:t>
      </w:r>
      <w:r w:rsidR="004D6662" w:rsidRPr="007C7E23">
        <w:rPr>
          <w:rStyle w:val="default"/>
          <w:rFonts w:cs="FrankRuehl" w:hint="cs"/>
          <w:vanish/>
          <w:sz w:val="22"/>
          <w:szCs w:val="22"/>
          <w:u w:val="single"/>
          <w:shd w:val="clear" w:color="auto" w:fill="FFFF99"/>
          <w:rtl/>
        </w:rPr>
        <w:t>עבירות לפי חלק זה שנקבעו כעבירות קנס לפי חוק סדר הדין הפלילי [נוסח משולב], תשמ"ב</w:t>
      </w:r>
      <w:r w:rsidR="00762D19" w:rsidRPr="007C7E23">
        <w:rPr>
          <w:rStyle w:val="default"/>
          <w:rFonts w:cs="FrankRuehl" w:hint="cs"/>
          <w:vanish/>
          <w:sz w:val="22"/>
          <w:szCs w:val="22"/>
          <w:u w:val="single"/>
          <w:shd w:val="clear" w:color="auto" w:fill="FFFF99"/>
          <w:rtl/>
        </w:rPr>
        <w:t>-</w:t>
      </w:r>
      <w:r w:rsidR="004D6662" w:rsidRPr="007C7E23">
        <w:rPr>
          <w:rStyle w:val="default"/>
          <w:rFonts w:cs="FrankRuehl" w:hint="cs"/>
          <w:vanish/>
          <w:sz w:val="22"/>
          <w:szCs w:val="22"/>
          <w:u w:val="single"/>
          <w:shd w:val="clear" w:color="auto" w:fill="FFFF99"/>
          <w:rtl/>
        </w:rPr>
        <w:t>1982, יהיו לממונה על איכות הסביבה גם הסמכויות לפי סעיף 222 לחוק האמור.</w:t>
      </w:r>
    </w:p>
    <w:p w14:paraId="75086C6F" w14:textId="77777777" w:rsidR="0050569E" w:rsidRPr="007C7E23" w:rsidRDefault="0050569E" w:rsidP="0050569E">
      <w:pPr>
        <w:pStyle w:val="P00"/>
        <w:spacing w:before="0"/>
        <w:ind w:left="0" w:right="1134"/>
        <w:rPr>
          <w:rStyle w:val="default"/>
          <w:rFonts w:cs="FrankRuehl" w:hint="cs"/>
          <w:vanish/>
          <w:szCs w:val="20"/>
          <w:shd w:val="clear" w:color="auto" w:fill="FFFF99"/>
          <w:rtl/>
        </w:rPr>
      </w:pPr>
    </w:p>
    <w:p w14:paraId="5F34D35C" w14:textId="77777777" w:rsidR="0050569E" w:rsidRPr="007C7E23" w:rsidRDefault="0050569E" w:rsidP="0050569E">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26.7.2017</w:t>
      </w:r>
    </w:p>
    <w:p w14:paraId="089D6623" w14:textId="77777777" w:rsidR="0050569E" w:rsidRPr="007C7E23" w:rsidRDefault="0050569E" w:rsidP="005F5940">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 xml:space="preserve">תיקון מס' </w:t>
      </w:r>
      <w:r w:rsidR="005F5940" w:rsidRPr="007C7E23">
        <w:rPr>
          <w:rStyle w:val="default"/>
          <w:rFonts w:cs="FrankRuehl" w:hint="cs"/>
          <w:b/>
          <w:bCs/>
          <w:vanish/>
          <w:szCs w:val="20"/>
          <w:shd w:val="clear" w:color="auto" w:fill="FFFF99"/>
          <w:rtl/>
        </w:rPr>
        <w:t>31</w:t>
      </w:r>
    </w:p>
    <w:p w14:paraId="19640DE8" w14:textId="77777777" w:rsidR="0050569E" w:rsidRPr="007C7E23" w:rsidRDefault="0050569E" w:rsidP="0050569E">
      <w:pPr>
        <w:pStyle w:val="P00"/>
        <w:spacing w:before="0"/>
        <w:ind w:left="0" w:right="1134"/>
        <w:rPr>
          <w:rStyle w:val="default"/>
          <w:rFonts w:cs="FrankRuehl" w:hint="cs"/>
          <w:vanish/>
          <w:szCs w:val="20"/>
          <w:shd w:val="clear" w:color="auto" w:fill="FFFF99"/>
          <w:rtl/>
        </w:rPr>
      </w:pPr>
      <w:hyperlink r:id="rId327" w:history="1">
        <w:r w:rsidRPr="007C7E23">
          <w:rPr>
            <w:rStyle w:val="Hyperlink"/>
            <w:rFonts w:hint="cs"/>
            <w:vanish/>
            <w:szCs w:val="20"/>
            <w:shd w:val="clear" w:color="auto" w:fill="FFFF99"/>
            <w:rtl/>
          </w:rPr>
          <w:t>ס"ח תשע"ז מס' 2614</w:t>
        </w:r>
      </w:hyperlink>
      <w:r w:rsidRPr="007C7E23">
        <w:rPr>
          <w:rStyle w:val="default"/>
          <w:rFonts w:cs="FrankRuehl" w:hint="cs"/>
          <w:vanish/>
          <w:szCs w:val="20"/>
          <w:shd w:val="clear" w:color="auto" w:fill="FFFF99"/>
          <w:rtl/>
        </w:rPr>
        <w:t xml:space="preserve"> מיום 28.3.2017 עמ' 501 (</w:t>
      </w:r>
      <w:hyperlink r:id="rId328" w:history="1">
        <w:r w:rsidRPr="007C7E23">
          <w:rPr>
            <w:rStyle w:val="Hyperlink"/>
            <w:rFonts w:hint="cs"/>
            <w:vanish/>
            <w:szCs w:val="20"/>
            <w:shd w:val="clear" w:color="auto" w:fill="FFFF99"/>
            <w:rtl/>
          </w:rPr>
          <w:t>ה"ח 1096</w:t>
        </w:r>
      </w:hyperlink>
      <w:r w:rsidRPr="007C7E23">
        <w:rPr>
          <w:rStyle w:val="default"/>
          <w:rFonts w:cs="FrankRuehl" w:hint="cs"/>
          <w:vanish/>
          <w:szCs w:val="20"/>
          <w:shd w:val="clear" w:color="auto" w:fill="FFFF99"/>
          <w:rtl/>
        </w:rPr>
        <w:t>)</w:t>
      </w:r>
    </w:p>
    <w:p w14:paraId="2E7631CF" w14:textId="77777777" w:rsidR="005F5940" w:rsidRPr="00783F53" w:rsidRDefault="005F5940" w:rsidP="00783F53">
      <w:pPr>
        <w:pStyle w:val="P00"/>
        <w:ind w:left="0" w:right="1134"/>
        <w:rPr>
          <w:rStyle w:val="default"/>
          <w:rFonts w:cs="FrankRuehl" w:hint="cs"/>
          <w:sz w:val="2"/>
          <w:szCs w:val="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(2)</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לענין</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עבירות לפי חלק זה שנקבעו כעבירות קנס לפי חוק סדר הדין הפלילי [נוסח משולב], תשמ"ב-1982, יהיו לממונה על איכות הסביבה גם הסמכויות לפי </w:t>
      </w:r>
      <w:r w:rsidRPr="007C7E23">
        <w:rPr>
          <w:rStyle w:val="default"/>
          <w:rFonts w:cs="FrankRuehl" w:hint="cs"/>
          <w:strike/>
          <w:vanish/>
          <w:sz w:val="22"/>
          <w:szCs w:val="22"/>
          <w:shd w:val="clear" w:color="auto" w:fill="FFFF99"/>
          <w:rtl/>
        </w:rPr>
        <w:t>סעיף 222</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סעיף 228(ב)</w:t>
      </w:r>
      <w:r w:rsidRPr="007C7E23">
        <w:rPr>
          <w:rStyle w:val="default"/>
          <w:rFonts w:cs="FrankRuehl" w:hint="cs"/>
          <w:vanish/>
          <w:sz w:val="22"/>
          <w:szCs w:val="22"/>
          <w:shd w:val="clear" w:color="auto" w:fill="FFFF99"/>
          <w:rtl/>
        </w:rPr>
        <w:t xml:space="preserve"> לחוק האמור.</w:t>
      </w:r>
      <w:bookmarkEnd w:id="225"/>
    </w:p>
    <w:p w14:paraId="07619257" w14:textId="77777777" w:rsidR="00D46DCD" w:rsidRDefault="00D46DCD" w:rsidP="00762D19">
      <w:pPr>
        <w:pStyle w:val="P00"/>
        <w:spacing w:before="72"/>
        <w:ind w:left="0" w:right="1134"/>
        <w:rPr>
          <w:rStyle w:val="default"/>
          <w:rFonts w:cs="FrankRuehl"/>
          <w:rtl/>
        </w:rPr>
      </w:pPr>
      <w:bookmarkStart w:id="226" w:name="Seif76"/>
      <w:bookmarkEnd w:id="226"/>
      <w:r>
        <w:rPr>
          <w:lang w:val="he-IL"/>
        </w:rPr>
        <w:pict w14:anchorId="43696B1D">
          <v:rect id="_x0000_s2178" style="position:absolute;left:0;text-align:left;margin-left:464.5pt;margin-top:8.05pt;width:75.05pt;height:39.15pt;z-index:251661312" o:allowincell="f" filled="f" stroked="f" strokecolor="lime" strokeweight=".25pt">
            <v:textbox style="mso-next-textbox:#_x0000_s2178" inset="0,0,0,0">
              <w:txbxContent>
                <w:p w14:paraId="32E9CAFC" w14:textId="77777777" w:rsidR="002E0A2D" w:rsidRDefault="002E0A2D">
                  <w:pPr>
                    <w:spacing w:line="160" w:lineRule="exact"/>
                    <w:jc w:val="left"/>
                    <w:rPr>
                      <w:rFonts w:cs="Miriam"/>
                      <w:noProof/>
                      <w:szCs w:val="18"/>
                      <w:rtl/>
                    </w:rPr>
                  </w:pPr>
                  <w:r>
                    <w:rPr>
                      <w:rFonts w:cs="Miriam"/>
                      <w:szCs w:val="18"/>
                      <w:rtl/>
                    </w:rPr>
                    <w:t>א</w:t>
                  </w:r>
                  <w:r>
                    <w:rPr>
                      <w:rFonts w:cs="Miriam" w:hint="cs"/>
                      <w:szCs w:val="18"/>
                      <w:rtl/>
                    </w:rPr>
                    <w:t>ין הוראות בנוגע למפגעים פוגעות בתקנות משפטיות אחרות</w:t>
                  </w:r>
                </w:p>
              </w:txbxContent>
            </v:textbox>
            <w10:anchorlock/>
          </v:rect>
        </w:pict>
      </w:r>
      <w:r>
        <w:rPr>
          <w:rStyle w:val="big-number"/>
          <w:rtl/>
        </w:rPr>
        <w:t>62.</w:t>
      </w:r>
      <w:r>
        <w:rPr>
          <w:rStyle w:val="big-number"/>
          <w:rtl/>
        </w:rPr>
        <w:tab/>
      </w:r>
      <w:r>
        <w:rPr>
          <w:rStyle w:val="default"/>
          <w:rFonts w:cs="FrankRuehl"/>
          <w:rtl/>
        </w:rPr>
        <w:t>ה</w:t>
      </w:r>
      <w:r>
        <w:rPr>
          <w:rStyle w:val="default"/>
          <w:rFonts w:cs="FrankRuehl" w:hint="cs"/>
          <w:rtl/>
        </w:rPr>
        <w:t xml:space="preserve">וראות חלק זה מהפקודה בנוגע למפגעים רואים אותן כאילו הן באות להוסיף על כל זכות לתקנה משפטית או כל זכות לנקוט בפעולה משפטית עפ"י כל הוראות אחרות מפקודה זו או עפ"י כל </w:t>
      </w:r>
      <w:r>
        <w:rPr>
          <w:rStyle w:val="default"/>
          <w:rFonts w:cs="FrankRuehl"/>
          <w:rtl/>
        </w:rPr>
        <w:t>ח</w:t>
      </w:r>
      <w:r>
        <w:rPr>
          <w:rStyle w:val="default"/>
          <w:rFonts w:cs="FrankRuehl" w:hint="cs"/>
          <w:rtl/>
        </w:rPr>
        <w:t>וק או פקודה אחרים או עפ"י מקור אחר, ולא לפגוע בהם או לצמצמן;</w:t>
      </w:r>
    </w:p>
    <w:p w14:paraId="4537D9AA" w14:textId="77777777" w:rsidR="00D46DCD" w:rsidRDefault="00D46DC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ששום אדם לא ייענש בעד אותה עבירה גם לפי הוראות פקודה זו בנוגע למפגעים וגם לפי כל חוק או פקודה אחרים או באופן אחר כאחד.</w:t>
      </w:r>
    </w:p>
    <w:p w14:paraId="0AA6223B" w14:textId="77777777" w:rsidR="00D46DCD" w:rsidRDefault="00D46DCD" w:rsidP="00A61C3F">
      <w:pPr>
        <w:pStyle w:val="P00"/>
        <w:spacing w:before="72"/>
        <w:ind w:left="0" w:right="1134"/>
        <w:rPr>
          <w:rStyle w:val="default"/>
          <w:rFonts w:cs="FrankRuehl"/>
          <w:rtl/>
        </w:rPr>
      </w:pPr>
      <w:bookmarkStart w:id="227" w:name="Seif77"/>
      <w:bookmarkEnd w:id="227"/>
      <w:r>
        <w:rPr>
          <w:lang w:val="he-IL"/>
        </w:rPr>
        <w:pict w14:anchorId="3E3F186B">
          <v:rect id="_x0000_s2179" style="position:absolute;left:0;text-align:left;margin-left:464.5pt;margin-top:8.05pt;width:75.05pt;height:40pt;z-index:251662336" o:allowincell="f" filled="f" stroked="f" strokecolor="lime" strokeweight=".25pt">
            <v:textbox inset="0,0,0,0">
              <w:txbxContent>
                <w:p w14:paraId="46BE0A52" w14:textId="77777777" w:rsidR="002E0A2D" w:rsidRDefault="002E0A2D" w:rsidP="00131428">
                  <w:pPr>
                    <w:spacing w:line="160" w:lineRule="exact"/>
                    <w:jc w:val="left"/>
                    <w:rPr>
                      <w:rFonts w:cs="Miriam" w:hint="cs"/>
                      <w:noProof/>
                      <w:szCs w:val="18"/>
                      <w:rtl/>
                    </w:rPr>
                  </w:pPr>
                  <w:r>
                    <w:rPr>
                      <w:rFonts w:cs="Miriam"/>
                      <w:szCs w:val="18"/>
                      <w:rtl/>
                    </w:rPr>
                    <w:t>ת</w:t>
                  </w:r>
                  <w:r>
                    <w:rPr>
                      <w:rFonts w:cs="Miriam" w:hint="cs"/>
                      <w:szCs w:val="18"/>
                      <w:rtl/>
                    </w:rPr>
                    <w:t xml:space="preserve">חולה </w:t>
                  </w:r>
                  <w:r>
                    <w:rPr>
                      <w:rFonts w:cs="Miriam"/>
                      <w:szCs w:val="18"/>
                      <w:rtl/>
                    </w:rPr>
                    <w:t>ב</w:t>
                  </w:r>
                  <w:r>
                    <w:rPr>
                      <w:rFonts w:cs="Miriam" w:hint="cs"/>
                      <w:szCs w:val="18"/>
                      <w:rtl/>
                    </w:rPr>
                    <w:t xml:space="preserve">שטחי </w:t>
                  </w:r>
                  <w:r>
                    <w:rPr>
                      <w:rFonts w:cs="Miriam"/>
                      <w:szCs w:val="18"/>
                      <w:rtl/>
                    </w:rPr>
                    <w:t>צ</w:t>
                  </w:r>
                  <w:r>
                    <w:rPr>
                      <w:rFonts w:cs="Miriam" w:hint="cs"/>
                      <w:szCs w:val="18"/>
                      <w:rtl/>
                    </w:rPr>
                    <w:t>בא ומשטרה</w:t>
                  </w:r>
                </w:p>
                <w:p w14:paraId="039ED165" w14:textId="77777777" w:rsidR="002E0A2D" w:rsidRDefault="002E0A2D" w:rsidP="00131428">
                  <w:pPr>
                    <w:spacing w:line="160" w:lineRule="exact"/>
                    <w:jc w:val="left"/>
                    <w:rPr>
                      <w:rFonts w:cs="Miriam"/>
                      <w:noProof/>
                      <w:szCs w:val="18"/>
                      <w:rtl/>
                    </w:rPr>
                  </w:pPr>
                  <w:r>
                    <w:rPr>
                      <w:rFonts w:cs="Miriam" w:hint="cs"/>
                      <w:szCs w:val="18"/>
                      <w:rtl/>
                    </w:rPr>
                    <w:t>(תיקון מס' 6)</w:t>
                  </w:r>
                </w:p>
                <w:p w14:paraId="7ED3CEDA"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ש"ם-19</w:t>
                  </w:r>
                  <w:r>
                    <w:rPr>
                      <w:rFonts w:cs="Miriam"/>
                      <w:szCs w:val="18"/>
                      <w:rtl/>
                    </w:rPr>
                    <w:t>79</w:t>
                  </w:r>
                </w:p>
              </w:txbxContent>
            </v:textbox>
            <w10:anchorlock/>
          </v:rect>
        </w:pict>
      </w:r>
      <w:r>
        <w:rPr>
          <w:rStyle w:val="big-number"/>
          <w:rtl/>
        </w:rPr>
        <w:t>62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לא ייכנס אדם לצרכי חלק זה לשטח צבאי, ולא תיעשה בשטח צבאי פעולה לפי חלק זה, אלא בהסכמת שר הבטחון או מי שהוא הסמיך לכך.</w:t>
      </w:r>
    </w:p>
    <w:p w14:paraId="227BF240"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לא ייכנס אדם לצרכי חלק זה לשטח משטרה, ולא תיעשה בשטח משטרה פעולה לפי חלק זה, אלא בהסכמת שר הפנים או מי שהוא הסמיך לכך</w:t>
      </w:r>
      <w:r>
        <w:rPr>
          <w:rStyle w:val="default"/>
          <w:rFonts w:cs="FrankRuehl"/>
          <w:rtl/>
        </w:rPr>
        <w:t>.</w:t>
      </w:r>
    </w:p>
    <w:p w14:paraId="0809394D" w14:textId="77777777" w:rsidR="00D46DCD" w:rsidRDefault="00D46DCD">
      <w:pPr>
        <w:pStyle w:val="P00"/>
        <w:spacing w:before="72"/>
        <w:ind w:left="0" w:right="1134"/>
        <w:rPr>
          <w:rStyle w:val="default"/>
          <w:rFonts w:cs="FrankRuehl" w:hint="cs"/>
          <w:rtl/>
        </w:rPr>
      </w:pPr>
      <w:r>
        <w:rPr>
          <w:rtl/>
        </w:rPr>
        <w:tab/>
      </w:r>
      <w:r>
        <w:rPr>
          <w:rStyle w:val="default"/>
          <w:rFonts w:cs="FrankRuehl"/>
          <w:rtl/>
        </w:rPr>
        <w:t>(3)</w:t>
      </w:r>
      <w:r>
        <w:rPr>
          <w:rStyle w:val="default"/>
          <w:rFonts w:cs="FrankRuehl"/>
          <w:rtl/>
        </w:rPr>
        <w:tab/>
      </w:r>
      <w:r>
        <w:rPr>
          <w:rStyle w:val="default"/>
          <w:rFonts w:cs="FrankRuehl" w:hint="cs"/>
          <w:rtl/>
        </w:rPr>
        <w:t xml:space="preserve">לענין סעיף זה </w:t>
      </w:r>
      <w:r w:rsidR="00A61C3F">
        <w:rPr>
          <w:rStyle w:val="default"/>
          <w:rFonts w:cs="FrankRuehl"/>
          <w:rtl/>
        </w:rPr>
        <w:t>–</w:t>
      </w:r>
    </w:p>
    <w:p w14:paraId="64E7ED5A" w14:textId="77777777" w:rsidR="00D46DCD" w:rsidRDefault="00D46DCD" w:rsidP="00A61C3F">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שטח צבאי" </w:t>
      </w:r>
      <w:r w:rsidR="00A61C3F">
        <w:rPr>
          <w:rStyle w:val="default"/>
          <w:rFonts w:cs="FrankRuehl" w:hint="cs"/>
          <w:rtl/>
        </w:rPr>
        <w:t>-</w:t>
      </w:r>
      <w:r>
        <w:rPr>
          <w:rStyle w:val="default"/>
          <w:rFonts w:cs="FrankRuehl" w:hint="cs"/>
          <w:rtl/>
        </w:rPr>
        <w:t xml:space="preserve"> מקרקעין שבידי צבא-הגנה לישראל או בידי שלוחה אחרת של מערכת הבטחון שאישר אותה שר הבטחון, לרבות שטח המשמש לאימונים צבאיים;</w:t>
      </w:r>
    </w:p>
    <w:p w14:paraId="3089803F" w14:textId="77777777" w:rsidR="00D46DCD" w:rsidRDefault="00D46DCD" w:rsidP="00A61C3F">
      <w:pPr>
        <w:pStyle w:val="P22"/>
        <w:spacing w:before="72"/>
        <w:ind w:left="1021" w:right="1134"/>
        <w:rPr>
          <w:rStyle w:val="default"/>
          <w:rFonts w:cs="FrankRuehl" w:hint="cs"/>
          <w:rtl/>
        </w:rPr>
      </w:pPr>
      <w:r>
        <w:rPr>
          <w:rStyle w:val="default"/>
          <w:rFonts w:cs="FrankRuehl"/>
          <w:rtl/>
        </w:rPr>
        <w:t>"</w:t>
      </w:r>
      <w:r>
        <w:rPr>
          <w:rStyle w:val="default"/>
          <w:rFonts w:cs="FrankRuehl" w:hint="cs"/>
          <w:rtl/>
        </w:rPr>
        <w:t xml:space="preserve">שטח משטרה" </w:t>
      </w:r>
      <w:r w:rsidR="00A61C3F">
        <w:rPr>
          <w:rStyle w:val="default"/>
          <w:rFonts w:cs="FrankRuehl" w:hint="cs"/>
          <w:rtl/>
        </w:rPr>
        <w:t>-</w:t>
      </w:r>
      <w:r>
        <w:rPr>
          <w:rStyle w:val="default"/>
          <w:rFonts w:cs="FrankRuehl" w:hint="cs"/>
          <w:rtl/>
        </w:rPr>
        <w:t xml:space="preserve"> מקרקעין שבידי משטרת ישראל, לרבות שטח המשמש לאימוני משטרה שאישר שר הפנים לענין סעיף זה.</w:t>
      </w:r>
    </w:p>
    <w:p w14:paraId="2609AF9B" w14:textId="77777777" w:rsidR="006229B9" w:rsidRPr="007C7E23" w:rsidRDefault="006229B9" w:rsidP="006229B9">
      <w:pPr>
        <w:pStyle w:val="P00"/>
        <w:spacing w:before="0"/>
        <w:ind w:left="0" w:right="1134"/>
        <w:rPr>
          <w:rFonts w:hint="cs"/>
          <w:b/>
          <w:bCs/>
          <w:vanish/>
          <w:szCs w:val="20"/>
          <w:shd w:val="clear" w:color="auto" w:fill="FFFF99"/>
          <w:rtl/>
        </w:rPr>
      </w:pPr>
      <w:bookmarkStart w:id="228" w:name="Rov213"/>
      <w:r w:rsidRPr="007C7E23">
        <w:rPr>
          <w:rFonts w:hint="cs"/>
          <w:vanish/>
          <w:color w:val="FF0000"/>
          <w:szCs w:val="20"/>
          <w:shd w:val="clear" w:color="auto" w:fill="FFFF99"/>
          <w:rtl/>
        </w:rPr>
        <w:t>מיום 22.11.1979</w:t>
      </w:r>
    </w:p>
    <w:p w14:paraId="5CA2820F" w14:textId="77777777" w:rsidR="006229B9" w:rsidRPr="007C7E23" w:rsidRDefault="006229B9"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DC0CD7" w:rsidRPr="007C7E23">
        <w:rPr>
          <w:rFonts w:hint="cs"/>
          <w:b/>
          <w:bCs/>
          <w:vanish/>
          <w:szCs w:val="20"/>
          <w:shd w:val="clear" w:color="auto" w:fill="FFFF99"/>
          <w:rtl/>
        </w:rPr>
        <w:t>6</w:t>
      </w:r>
    </w:p>
    <w:p w14:paraId="61644E7E" w14:textId="77777777" w:rsidR="006229B9" w:rsidRPr="007C7E23" w:rsidRDefault="006229B9" w:rsidP="006229B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2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946</w:t>
        </w:r>
      </w:hyperlink>
      <w:r w:rsidRPr="007C7E23">
        <w:rPr>
          <w:rFonts w:hint="cs"/>
          <w:vanish/>
          <w:sz w:val="20"/>
          <w:szCs w:val="20"/>
          <w:shd w:val="clear" w:color="auto" w:fill="FFFF99"/>
          <w:rtl/>
        </w:rPr>
        <w:t xml:space="preserve"> מיום 22.11.1979 עמ' 9 (</w:t>
      </w:r>
      <w:hyperlink r:id="rId330" w:history="1">
        <w:r w:rsidRPr="007C7E23">
          <w:rPr>
            <w:rStyle w:val="Hyperlink"/>
            <w:rFonts w:hint="cs"/>
            <w:vanish/>
            <w:sz w:val="20"/>
            <w:szCs w:val="20"/>
            <w:shd w:val="clear" w:color="auto" w:fill="FFFF99"/>
            <w:rtl/>
          </w:rPr>
          <w:t>ה"ח 1376</w:t>
        </w:r>
      </w:hyperlink>
      <w:r w:rsidRPr="007C7E23">
        <w:rPr>
          <w:rFonts w:hint="cs"/>
          <w:vanish/>
          <w:sz w:val="20"/>
          <w:szCs w:val="20"/>
          <w:shd w:val="clear" w:color="auto" w:fill="FFFF99"/>
          <w:rtl/>
        </w:rPr>
        <w:t>)</w:t>
      </w:r>
    </w:p>
    <w:p w14:paraId="602417D4" w14:textId="77777777" w:rsidR="006229B9" w:rsidRPr="007F7540" w:rsidRDefault="006229B9" w:rsidP="007F7540">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סעיף 62א</w:t>
      </w:r>
      <w:bookmarkEnd w:id="228"/>
    </w:p>
    <w:p w14:paraId="63B31AF9" w14:textId="77777777" w:rsidR="00D46DCD" w:rsidRDefault="00D46DCD" w:rsidP="00A61C3F">
      <w:pPr>
        <w:pStyle w:val="P00"/>
        <w:spacing w:before="72"/>
        <w:ind w:left="0" w:right="1134"/>
        <w:rPr>
          <w:rStyle w:val="default"/>
          <w:rFonts w:cs="FrankRuehl"/>
          <w:rtl/>
        </w:rPr>
      </w:pPr>
      <w:bookmarkStart w:id="229" w:name="Seif78"/>
      <w:bookmarkEnd w:id="229"/>
      <w:r>
        <w:rPr>
          <w:lang w:val="he-IL"/>
        </w:rPr>
        <w:pict w14:anchorId="15989565">
          <v:rect id="_x0000_s2180" style="position:absolute;left:0;text-align:left;margin-left:464.5pt;margin-top:8.05pt;width:75.05pt;height:32pt;z-index:251663360" o:allowincell="f" filled="f" stroked="f" strokecolor="lime" strokeweight=".25pt">
            <v:textbox inset="0,0,0,0">
              <w:txbxContent>
                <w:p w14:paraId="682D0FBA"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קנות</w:t>
                  </w:r>
                </w:p>
                <w:p w14:paraId="23C142D1" w14:textId="77777777" w:rsidR="002E0A2D" w:rsidRDefault="002E0A2D" w:rsidP="00131428">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Style w:val="big-number"/>
          <w:rtl/>
        </w:rPr>
        <w:t>62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 לאיכות הסביבה רשאי, באישור ועדת הפנים ואיכות הסביבה של הכנסת, להתקין תקנות לענין חלק זה, למעט בעניינים המנויים בסעיף קטן (ב).</w:t>
      </w:r>
    </w:p>
    <w:p w14:paraId="691E9F11" w14:textId="77777777" w:rsidR="00D46DCD" w:rsidRDefault="00D46D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הבריאות רשאי להתקין תקנות לענין סעיפים 53(י) ו-(טו) ו-64 בכל הנוגע למי שתי</w:t>
      </w:r>
      <w:r>
        <w:rPr>
          <w:rStyle w:val="default"/>
          <w:rFonts w:cs="FrankRuehl"/>
          <w:rtl/>
        </w:rPr>
        <w:t>ה</w:t>
      </w:r>
      <w:r>
        <w:rPr>
          <w:rStyle w:val="default"/>
          <w:rFonts w:cs="FrankRuehl" w:hint="cs"/>
          <w:rtl/>
        </w:rPr>
        <w:t xml:space="preserve"> ולקביעת תקנים לביוב ומי קולחין. </w:t>
      </w:r>
    </w:p>
    <w:p w14:paraId="56C93C7F" w14:textId="77777777" w:rsidR="007E0A05" w:rsidRPr="007C7E23" w:rsidRDefault="007E0A05" w:rsidP="007E0A05">
      <w:pPr>
        <w:pStyle w:val="P00"/>
        <w:spacing w:before="0"/>
        <w:ind w:left="0" w:right="1134"/>
        <w:rPr>
          <w:rFonts w:hint="cs"/>
          <w:b/>
          <w:bCs/>
          <w:vanish/>
          <w:szCs w:val="20"/>
          <w:shd w:val="clear" w:color="auto" w:fill="FFFF99"/>
          <w:rtl/>
        </w:rPr>
      </w:pPr>
      <w:bookmarkStart w:id="230" w:name="Rov214"/>
      <w:r w:rsidRPr="007C7E23">
        <w:rPr>
          <w:rFonts w:hint="cs"/>
          <w:vanish/>
          <w:color w:val="FF0000"/>
          <w:szCs w:val="20"/>
          <w:shd w:val="clear" w:color="auto" w:fill="FFFF99"/>
          <w:rtl/>
        </w:rPr>
        <w:t>מיום 22.11.1979</w:t>
      </w:r>
    </w:p>
    <w:p w14:paraId="0122AE81" w14:textId="77777777" w:rsidR="007E0A05" w:rsidRPr="007C7E23" w:rsidRDefault="007E0A05"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DC0CD7" w:rsidRPr="007C7E23">
        <w:rPr>
          <w:rFonts w:hint="cs"/>
          <w:b/>
          <w:bCs/>
          <w:vanish/>
          <w:szCs w:val="20"/>
          <w:shd w:val="clear" w:color="auto" w:fill="FFFF99"/>
          <w:rtl/>
        </w:rPr>
        <w:t>6</w:t>
      </w:r>
    </w:p>
    <w:p w14:paraId="2A8D4097" w14:textId="77777777" w:rsidR="007E0A05" w:rsidRPr="007C7E23" w:rsidRDefault="007E0A05" w:rsidP="007E0A0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3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946</w:t>
        </w:r>
      </w:hyperlink>
      <w:r w:rsidRPr="007C7E23">
        <w:rPr>
          <w:rFonts w:hint="cs"/>
          <w:vanish/>
          <w:sz w:val="20"/>
          <w:szCs w:val="20"/>
          <w:shd w:val="clear" w:color="auto" w:fill="FFFF99"/>
          <w:rtl/>
        </w:rPr>
        <w:t xml:space="preserve"> מיום 22.11.1979 עמ' 9 (</w:t>
      </w:r>
      <w:hyperlink r:id="rId332" w:history="1">
        <w:r w:rsidRPr="007C7E23">
          <w:rPr>
            <w:rStyle w:val="Hyperlink"/>
            <w:rFonts w:hint="cs"/>
            <w:vanish/>
            <w:sz w:val="20"/>
            <w:szCs w:val="20"/>
            <w:shd w:val="clear" w:color="auto" w:fill="FFFF99"/>
            <w:rtl/>
          </w:rPr>
          <w:t>ה"ח 1376</w:t>
        </w:r>
      </w:hyperlink>
      <w:r w:rsidRPr="007C7E23">
        <w:rPr>
          <w:rFonts w:hint="cs"/>
          <w:vanish/>
          <w:sz w:val="20"/>
          <w:szCs w:val="20"/>
          <w:shd w:val="clear" w:color="auto" w:fill="FFFF99"/>
          <w:rtl/>
        </w:rPr>
        <w:t>)</w:t>
      </w:r>
    </w:p>
    <w:p w14:paraId="07F39D67" w14:textId="77777777" w:rsidR="007E0A05" w:rsidRPr="007C7E23" w:rsidRDefault="007E0A05" w:rsidP="007E0A0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הוספת סעיף 62ב</w:t>
      </w:r>
    </w:p>
    <w:p w14:paraId="27EA2E68" w14:textId="77777777" w:rsidR="000B6243" w:rsidRPr="007C7E23" w:rsidRDefault="000B6243" w:rsidP="000B6243">
      <w:pPr>
        <w:pStyle w:val="P00"/>
        <w:spacing w:before="0"/>
        <w:ind w:left="0" w:right="1134"/>
        <w:rPr>
          <w:rFonts w:hint="cs"/>
          <w:vanish/>
          <w:color w:val="FF0000"/>
          <w:szCs w:val="20"/>
          <w:shd w:val="clear" w:color="auto" w:fill="FFFF99"/>
          <w:rtl/>
        </w:rPr>
      </w:pPr>
    </w:p>
    <w:p w14:paraId="5E030D88" w14:textId="77777777" w:rsidR="000B6243" w:rsidRPr="007C7E23" w:rsidRDefault="000B6243" w:rsidP="000B6243">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1.3.1991</w:t>
      </w:r>
    </w:p>
    <w:p w14:paraId="362AF003" w14:textId="77777777" w:rsidR="000B6243" w:rsidRPr="007C7E23" w:rsidRDefault="000B6243" w:rsidP="000B6243">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28467DE8" w14:textId="77777777" w:rsidR="000B6243" w:rsidRPr="007C7E23" w:rsidRDefault="000B6243" w:rsidP="000B624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3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100 (</w:t>
      </w:r>
      <w:hyperlink r:id="rId334"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3358E674" w14:textId="77777777" w:rsidR="000B6243" w:rsidRPr="007C7E23" w:rsidRDefault="000B6243" w:rsidP="000B624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החלפת סעיף 62ב</w:t>
      </w:r>
    </w:p>
    <w:p w14:paraId="748DBA51" w14:textId="77777777" w:rsidR="000B6243" w:rsidRPr="007C7E23" w:rsidRDefault="000B6243" w:rsidP="000B6243">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7C31AEE2" w14:textId="77777777" w:rsidR="000B6243" w:rsidRPr="007F7540" w:rsidRDefault="000B6243" w:rsidP="007F7540">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7C7E23">
        <w:rPr>
          <w:rFonts w:hint="cs"/>
          <w:strike/>
          <w:vanish/>
          <w:shd w:val="clear" w:color="auto" w:fill="FFFF99"/>
          <w:rtl/>
        </w:rPr>
        <w:t>62ב.</w:t>
      </w:r>
      <w:r w:rsidRPr="007C7E23">
        <w:rPr>
          <w:rFonts w:hint="cs"/>
          <w:strike/>
          <w:vanish/>
          <w:shd w:val="clear" w:color="auto" w:fill="FFFF99"/>
          <w:rtl/>
        </w:rPr>
        <w:tab/>
        <w:t>שר הבריאות רשאי להתקין תקות בדבר מניעת מפגעים לפי חלק זה.</w:t>
      </w:r>
      <w:bookmarkEnd w:id="230"/>
    </w:p>
    <w:p w14:paraId="190EFEE1" w14:textId="77777777" w:rsidR="00D46DCD" w:rsidRDefault="00D46DCD" w:rsidP="00A61C3F">
      <w:pPr>
        <w:pStyle w:val="P00"/>
        <w:spacing w:before="72"/>
        <w:ind w:left="0" w:right="1134"/>
        <w:rPr>
          <w:rStyle w:val="default"/>
          <w:rFonts w:cs="FrankRuehl" w:hint="cs"/>
          <w:rtl/>
        </w:rPr>
      </w:pPr>
      <w:bookmarkStart w:id="231" w:name="Seif79"/>
      <w:bookmarkEnd w:id="231"/>
      <w:r>
        <w:rPr>
          <w:lang w:val="he-IL"/>
        </w:rPr>
        <w:pict w14:anchorId="19A7F2F9">
          <v:rect id="_x0000_s2181" style="position:absolute;left:0;text-align:left;margin-left:464.5pt;margin-top:8.05pt;width:75.05pt;height:30pt;z-index:251664384" o:allowincell="f" filled="f" stroked="f" strokecolor="lime" strokeweight=".25pt">
            <v:textbox inset="0,0,0,0">
              <w:txbxContent>
                <w:p w14:paraId="01DE9DA1" w14:textId="77777777" w:rsidR="002E0A2D" w:rsidRDefault="002E0A2D">
                  <w:pPr>
                    <w:spacing w:line="160" w:lineRule="exact"/>
                    <w:jc w:val="left"/>
                    <w:rPr>
                      <w:rFonts w:cs="Miriam"/>
                      <w:noProof/>
                      <w:szCs w:val="18"/>
                      <w:rtl/>
                    </w:rPr>
                  </w:pPr>
                  <w:r>
                    <w:rPr>
                      <w:rFonts w:cs="Miriam"/>
                      <w:szCs w:val="18"/>
                      <w:rtl/>
                    </w:rPr>
                    <w:t>ש</w:t>
                  </w:r>
                  <w:r>
                    <w:rPr>
                      <w:rFonts w:cs="Miriam" w:hint="cs"/>
                      <w:szCs w:val="18"/>
                      <w:rtl/>
                    </w:rPr>
                    <w:t>מירת תוקף</w:t>
                  </w:r>
                </w:p>
                <w:p w14:paraId="5451CE47" w14:textId="77777777" w:rsidR="002E0A2D" w:rsidRDefault="002E0A2D">
                  <w:pPr>
                    <w:spacing w:line="160" w:lineRule="exact"/>
                    <w:jc w:val="left"/>
                    <w:rPr>
                      <w:rFonts w:cs="Miriam"/>
                      <w:noProof/>
                      <w:szCs w:val="18"/>
                      <w:rtl/>
                    </w:rPr>
                  </w:pPr>
                  <w:r>
                    <w:rPr>
                      <w:rFonts w:cs="Miriam" w:hint="cs"/>
                      <w:szCs w:val="18"/>
                      <w:rtl/>
                    </w:rPr>
                    <w:t>(תיקון מס' 6)</w:t>
                  </w:r>
                </w:p>
                <w:p w14:paraId="61635AC0"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ש"ם-1979</w:t>
                  </w:r>
                </w:p>
              </w:txbxContent>
            </v:textbox>
            <w10:anchorlock/>
          </v:rect>
        </w:pict>
      </w:r>
      <w:r>
        <w:rPr>
          <w:rStyle w:val="big-number"/>
          <w:rtl/>
        </w:rPr>
        <w:t>62</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הוראות חלק זה באות להוסיף על חיובים שהוטלו וסמכויות שהוענקו בפקודה זו ובחיקוקים אחרים ולא לגרוע מהם. </w:t>
      </w:r>
    </w:p>
    <w:p w14:paraId="6F54AB11" w14:textId="77777777" w:rsidR="0019526B" w:rsidRPr="007C7E23" w:rsidRDefault="0019526B" w:rsidP="0019526B">
      <w:pPr>
        <w:pStyle w:val="P00"/>
        <w:spacing w:before="0"/>
        <w:ind w:left="0" w:right="1134"/>
        <w:rPr>
          <w:rFonts w:hint="cs"/>
          <w:b/>
          <w:bCs/>
          <w:vanish/>
          <w:szCs w:val="20"/>
          <w:shd w:val="clear" w:color="auto" w:fill="FFFF99"/>
          <w:rtl/>
        </w:rPr>
      </w:pPr>
      <w:bookmarkStart w:id="232" w:name="Rov215"/>
      <w:r w:rsidRPr="007C7E23">
        <w:rPr>
          <w:rFonts w:hint="cs"/>
          <w:vanish/>
          <w:color w:val="FF0000"/>
          <w:szCs w:val="20"/>
          <w:shd w:val="clear" w:color="auto" w:fill="FFFF99"/>
          <w:rtl/>
        </w:rPr>
        <w:t>מיום 22.11.1979</w:t>
      </w:r>
    </w:p>
    <w:p w14:paraId="1E33A742" w14:textId="77777777" w:rsidR="0019526B" w:rsidRPr="007C7E23" w:rsidRDefault="0019526B"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DC0CD7" w:rsidRPr="007C7E23">
        <w:rPr>
          <w:rFonts w:hint="cs"/>
          <w:b/>
          <w:bCs/>
          <w:vanish/>
          <w:szCs w:val="20"/>
          <w:shd w:val="clear" w:color="auto" w:fill="FFFF99"/>
          <w:rtl/>
        </w:rPr>
        <w:t>6</w:t>
      </w:r>
    </w:p>
    <w:p w14:paraId="3EA46106" w14:textId="77777777" w:rsidR="0019526B" w:rsidRPr="007C7E23" w:rsidRDefault="0019526B" w:rsidP="001952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3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946</w:t>
        </w:r>
      </w:hyperlink>
      <w:r w:rsidRPr="007C7E23">
        <w:rPr>
          <w:rFonts w:hint="cs"/>
          <w:vanish/>
          <w:sz w:val="20"/>
          <w:szCs w:val="20"/>
          <w:shd w:val="clear" w:color="auto" w:fill="FFFF99"/>
          <w:rtl/>
        </w:rPr>
        <w:t xml:space="preserve"> מיום 22.11.1979 עמ' 9 (</w:t>
      </w:r>
      <w:hyperlink r:id="rId336" w:history="1">
        <w:r w:rsidRPr="007C7E23">
          <w:rPr>
            <w:rStyle w:val="Hyperlink"/>
            <w:rFonts w:hint="cs"/>
            <w:vanish/>
            <w:sz w:val="20"/>
            <w:szCs w:val="20"/>
            <w:shd w:val="clear" w:color="auto" w:fill="FFFF99"/>
            <w:rtl/>
          </w:rPr>
          <w:t>ה"ח 1376</w:t>
        </w:r>
      </w:hyperlink>
      <w:r w:rsidRPr="007C7E23">
        <w:rPr>
          <w:rFonts w:hint="cs"/>
          <w:vanish/>
          <w:sz w:val="20"/>
          <w:szCs w:val="20"/>
          <w:shd w:val="clear" w:color="auto" w:fill="FFFF99"/>
          <w:rtl/>
        </w:rPr>
        <w:t>)</w:t>
      </w:r>
    </w:p>
    <w:p w14:paraId="432AF90C" w14:textId="77777777" w:rsidR="0019526B" w:rsidRPr="007F7540" w:rsidRDefault="0019526B" w:rsidP="007F7540">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סעיף 62ג</w:t>
      </w:r>
      <w:bookmarkEnd w:id="232"/>
    </w:p>
    <w:p w14:paraId="62A12157" w14:textId="77777777" w:rsidR="00D46DCD" w:rsidRDefault="00D46DCD" w:rsidP="00A61C3F">
      <w:pPr>
        <w:pStyle w:val="P00"/>
        <w:spacing w:before="72"/>
        <w:ind w:left="0" w:right="1134"/>
        <w:rPr>
          <w:rStyle w:val="default"/>
          <w:rFonts w:cs="FrankRuehl" w:hint="cs"/>
          <w:rtl/>
        </w:rPr>
      </w:pPr>
      <w:bookmarkStart w:id="233" w:name="Seif80"/>
      <w:bookmarkEnd w:id="233"/>
      <w:r>
        <w:rPr>
          <w:lang w:val="he-IL"/>
        </w:rPr>
        <w:pict w14:anchorId="5B210589">
          <v:rect id="_x0000_s2182" style="position:absolute;left:0;text-align:left;margin-left:464.5pt;margin-top:8.05pt;width:75.05pt;height:29.9pt;z-index:251665408" o:allowincell="f" filled="f" stroked="f" strokecolor="lime" strokeweight=".25pt">
            <v:textbox inset="0,0,0,0">
              <w:txbxContent>
                <w:p w14:paraId="210194FB"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 xml:space="preserve">חולה </w:t>
                  </w:r>
                  <w:r>
                    <w:rPr>
                      <w:rFonts w:cs="Miriam"/>
                      <w:szCs w:val="18"/>
                      <w:rtl/>
                    </w:rPr>
                    <w:t>ע</w:t>
                  </w:r>
                  <w:r>
                    <w:rPr>
                      <w:rFonts w:cs="Miriam" w:hint="cs"/>
                      <w:szCs w:val="18"/>
                      <w:rtl/>
                    </w:rPr>
                    <w:t>ל המדינה</w:t>
                  </w:r>
                </w:p>
                <w:p w14:paraId="54BD2D76" w14:textId="77777777" w:rsidR="002E0A2D" w:rsidRDefault="002E0A2D">
                  <w:pPr>
                    <w:spacing w:line="160" w:lineRule="exact"/>
                    <w:jc w:val="left"/>
                    <w:rPr>
                      <w:rFonts w:cs="Miriam"/>
                      <w:noProof/>
                      <w:szCs w:val="18"/>
                      <w:rtl/>
                    </w:rPr>
                  </w:pPr>
                  <w:r>
                    <w:rPr>
                      <w:rFonts w:cs="Miriam" w:hint="cs"/>
                      <w:szCs w:val="18"/>
                      <w:rtl/>
                    </w:rPr>
                    <w:t>(תיקון מס' 6)</w:t>
                  </w:r>
                </w:p>
                <w:p w14:paraId="7885DE42"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ש"ם-1979</w:t>
                  </w:r>
                </w:p>
              </w:txbxContent>
            </v:textbox>
            <w10:anchorlock/>
          </v:rect>
        </w:pict>
      </w:r>
      <w:r>
        <w:rPr>
          <w:rStyle w:val="big-number"/>
          <w:rtl/>
        </w:rPr>
        <w:t>62</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לענין חלק זה דין המדינה כדין כל </w:t>
      </w:r>
      <w:r>
        <w:rPr>
          <w:rStyle w:val="default"/>
          <w:rFonts w:cs="FrankRuehl"/>
          <w:rtl/>
        </w:rPr>
        <w:t>א</w:t>
      </w:r>
      <w:r>
        <w:rPr>
          <w:rStyle w:val="default"/>
          <w:rFonts w:cs="FrankRuehl" w:hint="cs"/>
          <w:rtl/>
        </w:rPr>
        <w:t>דם.</w:t>
      </w:r>
    </w:p>
    <w:p w14:paraId="5A88FA98" w14:textId="77777777" w:rsidR="0019526B" w:rsidRPr="007C7E23" w:rsidRDefault="0019526B" w:rsidP="0019526B">
      <w:pPr>
        <w:pStyle w:val="P00"/>
        <w:spacing w:before="0"/>
        <w:ind w:left="0" w:right="1134"/>
        <w:rPr>
          <w:rFonts w:hint="cs"/>
          <w:b/>
          <w:bCs/>
          <w:vanish/>
          <w:szCs w:val="20"/>
          <w:shd w:val="clear" w:color="auto" w:fill="FFFF99"/>
          <w:rtl/>
        </w:rPr>
      </w:pPr>
      <w:bookmarkStart w:id="234" w:name="Rov216"/>
      <w:r w:rsidRPr="007C7E23">
        <w:rPr>
          <w:rFonts w:hint="cs"/>
          <w:vanish/>
          <w:color w:val="FF0000"/>
          <w:szCs w:val="20"/>
          <w:shd w:val="clear" w:color="auto" w:fill="FFFF99"/>
          <w:rtl/>
        </w:rPr>
        <w:t>מיום 22.11.1979</w:t>
      </w:r>
    </w:p>
    <w:p w14:paraId="540279F3" w14:textId="77777777" w:rsidR="0019526B" w:rsidRPr="007C7E23" w:rsidRDefault="0019526B"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DC0CD7" w:rsidRPr="007C7E23">
        <w:rPr>
          <w:rFonts w:hint="cs"/>
          <w:b/>
          <w:bCs/>
          <w:vanish/>
          <w:szCs w:val="20"/>
          <w:shd w:val="clear" w:color="auto" w:fill="FFFF99"/>
          <w:rtl/>
        </w:rPr>
        <w:t>6</w:t>
      </w:r>
    </w:p>
    <w:p w14:paraId="7E0D4C38" w14:textId="77777777" w:rsidR="0019526B" w:rsidRPr="007C7E23" w:rsidRDefault="0019526B" w:rsidP="001952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3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946</w:t>
        </w:r>
      </w:hyperlink>
      <w:r w:rsidRPr="007C7E23">
        <w:rPr>
          <w:rFonts w:hint="cs"/>
          <w:vanish/>
          <w:sz w:val="20"/>
          <w:szCs w:val="20"/>
          <w:shd w:val="clear" w:color="auto" w:fill="FFFF99"/>
          <w:rtl/>
        </w:rPr>
        <w:t xml:space="preserve"> מיום 22.11.1979 עמ' 9 (</w:t>
      </w:r>
      <w:hyperlink r:id="rId338" w:history="1">
        <w:r w:rsidRPr="007C7E23">
          <w:rPr>
            <w:rStyle w:val="Hyperlink"/>
            <w:rFonts w:hint="cs"/>
            <w:vanish/>
            <w:sz w:val="20"/>
            <w:szCs w:val="20"/>
            <w:shd w:val="clear" w:color="auto" w:fill="FFFF99"/>
            <w:rtl/>
          </w:rPr>
          <w:t>ה"ח 1376</w:t>
        </w:r>
      </w:hyperlink>
      <w:r w:rsidRPr="007C7E23">
        <w:rPr>
          <w:rFonts w:hint="cs"/>
          <w:vanish/>
          <w:sz w:val="20"/>
          <w:szCs w:val="20"/>
          <w:shd w:val="clear" w:color="auto" w:fill="FFFF99"/>
          <w:rtl/>
        </w:rPr>
        <w:t>)</w:t>
      </w:r>
    </w:p>
    <w:p w14:paraId="5F320497" w14:textId="77777777" w:rsidR="0019526B" w:rsidRPr="007F7540" w:rsidRDefault="0019526B" w:rsidP="007F7540">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סעיף 62ד</w:t>
      </w:r>
      <w:bookmarkEnd w:id="234"/>
    </w:p>
    <w:p w14:paraId="1CE705A0" w14:textId="77777777" w:rsidR="00D46DCD" w:rsidRDefault="00D46DCD">
      <w:pPr>
        <w:pStyle w:val="medium-header"/>
        <w:keepNext w:val="0"/>
        <w:keepLines w:val="0"/>
        <w:ind w:left="0" w:right="1134"/>
        <w:rPr>
          <w:rStyle w:val="default"/>
          <w:rFonts w:cs="FrankRuehl"/>
          <w:rtl/>
        </w:rPr>
      </w:pPr>
      <w:r>
        <w:rPr>
          <w:rtl/>
        </w:rPr>
        <w:t>א</w:t>
      </w:r>
      <w:r>
        <w:rPr>
          <w:rFonts w:hint="cs"/>
          <w:rtl/>
        </w:rPr>
        <w:t>זורים סניטריים כפריים וכפרים</w:t>
      </w:r>
    </w:p>
    <w:p w14:paraId="65CF8CC3" w14:textId="77777777" w:rsidR="00D46DCD" w:rsidRDefault="00D46DCD" w:rsidP="00A61C3F">
      <w:pPr>
        <w:pStyle w:val="P00"/>
        <w:spacing w:before="72"/>
        <w:ind w:left="0" w:right="1134"/>
        <w:rPr>
          <w:rStyle w:val="default"/>
          <w:rFonts w:cs="FrankRuehl"/>
          <w:rtl/>
        </w:rPr>
      </w:pPr>
      <w:bookmarkStart w:id="235" w:name="Seif81"/>
      <w:bookmarkEnd w:id="235"/>
      <w:r>
        <w:rPr>
          <w:lang w:val="he-IL"/>
        </w:rPr>
        <w:pict w14:anchorId="1CDE32C3">
          <v:rect id="_x0000_s2183" style="position:absolute;left:0;text-align:left;margin-left:464.5pt;margin-top:8.05pt;width:75.05pt;height:31.75pt;z-index:251666432" o:allowincell="f" filled="f" stroked="f" strokecolor="lime" strokeweight=".25pt">
            <v:textbox inset="0,0,0,0">
              <w:txbxContent>
                <w:p w14:paraId="6CF95E04" w14:textId="77777777" w:rsidR="002E0A2D" w:rsidRDefault="002E0A2D" w:rsidP="00131428">
                  <w:pPr>
                    <w:spacing w:line="160" w:lineRule="exact"/>
                    <w:jc w:val="left"/>
                    <w:rPr>
                      <w:rFonts w:cs="Miriam"/>
                      <w:noProof/>
                      <w:szCs w:val="18"/>
                      <w:rtl/>
                    </w:rPr>
                  </w:pPr>
                  <w:r>
                    <w:rPr>
                      <w:rFonts w:cs="Miriam"/>
                      <w:szCs w:val="18"/>
                      <w:rtl/>
                    </w:rPr>
                    <w:t>ת</w:t>
                  </w:r>
                  <w:r>
                    <w:rPr>
                      <w:rFonts w:cs="Miriam" w:hint="cs"/>
                      <w:szCs w:val="18"/>
                      <w:rtl/>
                    </w:rPr>
                    <w:t xml:space="preserve">פקידי המחזיקים </w:t>
                  </w:r>
                  <w:r>
                    <w:rPr>
                      <w:rFonts w:cs="Miriam"/>
                      <w:szCs w:val="18"/>
                      <w:rtl/>
                    </w:rPr>
                    <w:t>ב</w:t>
                  </w:r>
                  <w:r>
                    <w:rPr>
                      <w:rFonts w:cs="Miriam" w:hint="cs"/>
                      <w:szCs w:val="18"/>
                      <w:rtl/>
                    </w:rPr>
                    <w:t xml:space="preserve">בתים באזורים </w:t>
                  </w:r>
                  <w:r>
                    <w:rPr>
                      <w:rFonts w:cs="Miriam"/>
                      <w:szCs w:val="18"/>
                      <w:rtl/>
                    </w:rPr>
                    <w:t>ס</w:t>
                  </w:r>
                  <w:r>
                    <w:rPr>
                      <w:rFonts w:cs="Miriam" w:hint="cs"/>
                      <w:szCs w:val="18"/>
                      <w:rtl/>
                    </w:rPr>
                    <w:t>ניטריים כפריים</w:t>
                  </w:r>
                </w:p>
              </w:txbxContent>
            </v:textbox>
            <w10:anchorlock/>
          </v:rect>
        </w:pict>
      </w:r>
      <w:r>
        <w:rPr>
          <w:rStyle w:val="big-number"/>
          <w:rtl/>
        </w:rPr>
        <w:t>63.</w:t>
      </w:r>
      <w:r>
        <w:rPr>
          <w:rStyle w:val="big-number"/>
          <w:rtl/>
        </w:rPr>
        <w:tab/>
      </w:r>
      <w:r>
        <w:rPr>
          <w:rStyle w:val="default"/>
          <w:rFonts w:cs="FrankRuehl"/>
          <w:rtl/>
        </w:rPr>
        <w:t>ב</w:t>
      </w:r>
      <w:r>
        <w:rPr>
          <w:rStyle w:val="default"/>
          <w:rFonts w:cs="FrankRuehl" w:hint="cs"/>
          <w:rtl/>
        </w:rPr>
        <w:t>אזורים הסניטריים הכפריים, תחולנה ההוראות כדלקמן נוסף על שאר ההוראות שבחלק זה של הפקודה:</w:t>
      </w:r>
    </w:p>
    <w:p w14:paraId="6657F32C" w14:textId="77777777" w:rsidR="00D46DCD" w:rsidRDefault="00D46DCD">
      <w:pPr>
        <w:pStyle w:val="P00"/>
        <w:spacing w:before="72"/>
        <w:ind w:left="0" w:right="1134"/>
        <w:rPr>
          <w:rStyle w:val="default"/>
          <w:rFonts w:cs="FrankRuehl" w:hint="cs"/>
          <w:rtl/>
        </w:rPr>
      </w:pPr>
      <w:r>
        <w:rPr>
          <w:rtl/>
        </w:rPr>
        <w:tab/>
      </w:r>
      <w:r>
        <w:rPr>
          <w:rStyle w:val="default"/>
          <w:rFonts w:cs="FrankRuehl"/>
          <w:rtl/>
        </w:rPr>
        <w:t>(1)</w:t>
      </w:r>
      <w:r>
        <w:rPr>
          <w:rStyle w:val="default"/>
          <w:rFonts w:cs="FrankRuehl"/>
          <w:rtl/>
        </w:rPr>
        <w:tab/>
      </w:r>
      <w:r>
        <w:rPr>
          <w:rStyle w:val="default"/>
          <w:rFonts w:cs="FrankRuehl" w:hint="cs"/>
          <w:rtl/>
        </w:rPr>
        <w:t xml:space="preserve">על כל מחזיק בבנין ועל כל בעל בנין בלתי תפוס </w:t>
      </w:r>
      <w:r w:rsidR="008F5C6C">
        <w:rPr>
          <w:rStyle w:val="default"/>
          <w:rFonts w:cs="FrankRuehl"/>
          <w:rtl/>
        </w:rPr>
        <w:t>–</w:t>
      </w:r>
    </w:p>
    <w:p w14:paraId="5718D31F"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להחזיק אותו בנין ואת ה</w:t>
      </w:r>
      <w:r>
        <w:rPr>
          <w:rStyle w:val="default"/>
          <w:rFonts w:cs="FrankRuehl"/>
          <w:rtl/>
        </w:rPr>
        <w:t>מ</w:t>
      </w:r>
      <w:r>
        <w:rPr>
          <w:rStyle w:val="default"/>
          <w:rFonts w:cs="FrankRuehl" w:hint="cs"/>
          <w:rtl/>
        </w:rPr>
        <w:t>קום מסביב לו במצב נקי;</w:t>
      </w:r>
    </w:p>
    <w:p w14:paraId="6E683AEE" w14:textId="77777777" w:rsidR="00D46DCD" w:rsidRDefault="00D46DCD">
      <w:pPr>
        <w:pStyle w:val="P22"/>
        <w:spacing w:before="72"/>
        <w:ind w:left="1021" w:right="1134"/>
        <w:rPr>
          <w:rStyle w:val="default"/>
          <w:rFonts w:cs="FrankRuehl" w:hint="cs"/>
          <w:rtl/>
        </w:rPr>
      </w:pPr>
      <w:r>
        <w:rPr>
          <w:lang w:val="he-IL"/>
        </w:rPr>
        <w:pict w14:anchorId="134E1C17">
          <v:rect id="_x0000_s2184" style="position:absolute;left:0;text-align:left;margin-left:464.5pt;margin-top:8.05pt;width:75.05pt;height:19.7pt;z-index:251667456" o:allowincell="f" filled="f" stroked="f" strokecolor="lime" strokeweight=".25pt">
            <v:textbox inset="0,0,0,0">
              <w:txbxContent>
                <w:p w14:paraId="3BAAB3A5" w14:textId="77777777" w:rsidR="002E0A2D" w:rsidRDefault="002E0A2D" w:rsidP="00131428">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לנקות ולסלק כל לכלוך, אשפת-בית או אשפת-רחוב, או חומר מתועב אחר באותו בנין או סמוך לו </w:t>
      </w:r>
      <w:r w:rsidR="008F5C6C">
        <w:rPr>
          <w:rStyle w:val="default"/>
          <w:rFonts w:cs="FrankRuehl"/>
          <w:rtl/>
        </w:rPr>
        <w:t>–</w:t>
      </w:r>
    </w:p>
    <w:p w14:paraId="2FA9A12A" w14:textId="77777777" w:rsidR="00D46DCD" w:rsidRDefault="00D46DCD">
      <w:pPr>
        <w:pStyle w:val="P00"/>
        <w:spacing w:before="72"/>
        <w:ind w:left="0" w:right="1134"/>
        <w:rPr>
          <w:rtl/>
        </w:rPr>
      </w:pPr>
      <w:r>
        <w:rPr>
          <w:rtl/>
        </w:rPr>
        <w:t>כ</w:t>
      </w:r>
      <w:r>
        <w:rPr>
          <w:rFonts w:hint="cs"/>
          <w:rtl/>
        </w:rPr>
        <w:t xml:space="preserve">די הנחת דעתו של ממונה על איכות הסביבה. </w:t>
      </w:r>
    </w:p>
    <w:p w14:paraId="1998A6E5" w14:textId="77777777" w:rsidR="00D46DCD" w:rsidRDefault="00D46DCD" w:rsidP="00F57D00">
      <w:pPr>
        <w:pStyle w:val="P00"/>
        <w:spacing w:before="72"/>
        <w:ind w:left="0" w:right="1134"/>
        <w:rPr>
          <w:rStyle w:val="default"/>
          <w:rFonts w:cs="FrankRuehl"/>
          <w:rtl/>
        </w:rPr>
      </w:pPr>
      <w:r>
        <w:rPr>
          <w:lang w:val="he-IL"/>
        </w:rPr>
        <w:pict w14:anchorId="36984924">
          <v:rect id="_x0000_s2185" style="position:absolute;left:0;text-align:left;margin-left:464.5pt;margin-top:8.05pt;width:75.05pt;height:58pt;z-index:251668480" o:allowincell="f" filled="f" stroked="f" strokecolor="lime" strokeweight=".25pt">
            <v:textbox inset="0,0,0,0">
              <w:txbxContent>
                <w:p w14:paraId="76246F98" w14:textId="77777777" w:rsidR="002E0A2D" w:rsidRDefault="002E0A2D" w:rsidP="00131428">
                  <w:pPr>
                    <w:spacing w:line="160" w:lineRule="exact"/>
                    <w:jc w:val="left"/>
                    <w:rPr>
                      <w:rFonts w:cs="Miriam"/>
                      <w:noProof/>
                      <w:szCs w:val="18"/>
                      <w:rtl/>
                    </w:rPr>
                  </w:pPr>
                  <w:r>
                    <w:rPr>
                      <w:rFonts w:cs="Miriam"/>
                      <w:szCs w:val="18"/>
                      <w:rtl/>
                    </w:rPr>
                    <w:t>פ</w:t>
                  </w:r>
                  <w:r>
                    <w:rPr>
                      <w:rFonts w:cs="Miriam" w:hint="cs"/>
                      <w:szCs w:val="18"/>
                      <w:rtl/>
                    </w:rPr>
                    <w:t xml:space="preserve">רוצדורה </w:t>
                  </w:r>
                  <w:r>
                    <w:rPr>
                      <w:rFonts w:cs="Miriam"/>
                      <w:szCs w:val="18"/>
                      <w:rtl/>
                    </w:rPr>
                    <w:t>ל</w:t>
                  </w:r>
                  <w:r>
                    <w:rPr>
                      <w:rFonts w:cs="Miriam" w:hint="cs"/>
                      <w:szCs w:val="18"/>
                      <w:rtl/>
                    </w:rPr>
                    <w:t>גבי בנינים</w:t>
                  </w:r>
                  <w:r>
                    <w:rPr>
                      <w:rFonts w:cs="Miriam" w:hint="cs"/>
                      <w:noProof/>
                      <w:szCs w:val="18"/>
                      <w:rtl/>
                    </w:rPr>
                    <w:t xml:space="preserve"> </w:t>
                  </w:r>
                  <w:r>
                    <w:rPr>
                      <w:rFonts w:cs="Miriam"/>
                      <w:szCs w:val="18"/>
                      <w:rtl/>
                    </w:rPr>
                    <w:t>ה</w:t>
                  </w:r>
                  <w:r>
                    <w:rPr>
                      <w:rFonts w:cs="Miriam" w:hint="cs"/>
                      <w:szCs w:val="18"/>
                      <w:rtl/>
                    </w:rPr>
                    <w:t>נמצאים במצב</w:t>
                  </w:r>
                  <w:r>
                    <w:rPr>
                      <w:rFonts w:cs="Miriam" w:hint="cs"/>
                      <w:noProof/>
                      <w:szCs w:val="18"/>
                      <w:rtl/>
                    </w:rPr>
                    <w:t xml:space="preserve"> </w:t>
                  </w:r>
                  <w:r>
                    <w:rPr>
                      <w:rFonts w:cs="Miriam"/>
                      <w:szCs w:val="18"/>
                      <w:rtl/>
                    </w:rPr>
                    <w:t>מ</w:t>
                  </w:r>
                  <w:r>
                    <w:rPr>
                      <w:rFonts w:cs="Miriam" w:hint="cs"/>
                      <w:szCs w:val="18"/>
                      <w:rtl/>
                    </w:rPr>
                    <w:t>זיק לבריאות</w:t>
                  </w:r>
                </w:p>
                <w:p w14:paraId="6EDA1A32" w14:textId="77777777" w:rsidR="002E0A2D" w:rsidRDefault="002E0A2D" w:rsidP="00131428">
                  <w:pPr>
                    <w:spacing w:line="160" w:lineRule="exact"/>
                    <w:jc w:val="left"/>
                    <w:rPr>
                      <w:rFonts w:cs="Miriam" w:hint="cs"/>
                      <w:noProof/>
                      <w:szCs w:val="18"/>
                      <w:rtl/>
                    </w:rPr>
                  </w:pPr>
                  <w:r>
                    <w:rPr>
                      <w:rFonts w:cs="Miriam" w:hint="cs"/>
                      <w:szCs w:val="18"/>
                      <w:rtl/>
                    </w:rPr>
                    <w:t xml:space="preserve">(תיקון מס' 11) </w:t>
                  </w:r>
                  <w:r>
                    <w:rPr>
                      <w:rFonts w:cs="Miriam"/>
                      <w:szCs w:val="18"/>
                      <w:rtl/>
                    </w:rPr>
                    <w:t>ת</w:t>
                  </w:r>
                  <w:r>
                    <w:rPr>
                      <w:rFonts w:cs="Miriam" w:hint="cs"/>
                      <w:szCs w:val="18"/>
                      <w:rtl/>
                    </w:rPr>
                    <w:t>שנ"א-1991</w:t>
                  </w:r>
                </w:p>
                <w:p w14:paraId="402BD34B" w14:textId="77777777" w:rsidR="002E0A2D" w:rsidRDefault="002E0A2D" w:rsidP="00131428">
                  <w:pPr>
                    <w:spacing w:line="160" w:lineRule="exact"/>
                    <w:jc w:val="left"/>
                    <w:rPr>
                      <w:rFonts w:cs="Miriam" w:hint="cs"/>
                      <w:noProof/>
                      <w:szCs w:val="18"/>
                      <w:rtl/>
                    </w:rPr>
                  </w:pPr>
                  <w:r>
                    <w:rPr>
                      <w:rFonts w:cs="Miriam" w:hint="cs"/>
                      <w:noProof/>
                      <w:szCs w:val="18"/>
                      <w:rtl/>
                    </w:rPr>
                    <w:t>(תיקון מס' 26) תשע"א-2011</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אם בעל כל בנין כזה או מחזיק בו משאירו במצב מלוכלך או מזיק לבריאות, רשאי המפקח</w:t>
      </w:r>
      <w:r w:rsidR="00F57D00">
        <w:rPr>
          <w:rStyle w:val="default"/>
          <w:rFonts w:cs="FrankRuehl" w:hint="cs"/>
          <w:rtl/>
        </w:rPr>
        <w:t xml:space="preserve"> או מפקח הגנת הסביבה</w:t>
      </w:r>
      <w:r>
        <w:rPr>
          <w:rStyle w:val="default"/>
          <w:rFonts w:cs="FrankRuehl" w:hint="cs"/>
          <w:rtl/>
        </w:rPr>
        <w:t xml:space="preserve"> לדרוש מאתו בהודעה בכתב לנקותו או להביאו למצב מתוקן בתוך הזמן המפורט בהודעה ולא פחות מעשרים וארבע שעות; אם אין הבעל או המחזיק ממלא אחר האמור באותה</w:t>
      </w:r>
      <w:r>
        <w:rPr>
          <w:rStyle w:val="default"/>
          <w:rFonts w:cs="FrankRuehl"/>
          <w:rtl/>
        </w:rPr>
        <w:t xml:space="preserve"> </w:t>
      </w:r>
      <w:r>
        <w:rPr>
          <w:rStyle w:val="default"/>
          <w:rFonts w:cs="FrankRuehl" w:hint="cs"/>
          <w:rtl/>
        </w:rPr>
        <w:t xml:space="preserve">הודעה, יודיע המפקח </w:t>
      </w:r>
      <w:r w:rsidR="00F57D00">
        <w:rPr>
          <w:rStyle w:val="default"/>
          <w:rFonts w:cs="FrankRuehl" w:hint="cs"/>
          <w:rtl/>
        </w:rPr>
        <w:t>או מפקח הגנת הסביבה</w:t>
      </w:r>
      <w:r>
        <w:rPr>
          <w:rStyle w:val="default"/>
          <w:rFonts w:cs="FrankRuehl" w:hint="cs"/>
          <w:rtl/>
        </w:rPr>
        <w:t xml:space="preserve"> לממונה על איכות הסביבה על כך, והממונה על איכות הסביבה ישלח לבעל או למחזיק הודעה חדשה בחתימתו ובה ידרוש הימנו לנקות את הבנין או להביאו למצב מתוקן בתוך הזמן המפורט בהודעה החדשה ולא יותר מעשרים וארבע שעות; וכל מחזיק או בעל שאינו ממלא</w:t>
      </w:r>
      <w:r>
        <w:rPr>
          <w:rStyle w:val="default"/>
          <w:rFonts w:cs="FrankRuehl"/>
          <w:rtl/>
        </w:rPr>
        <w:t xml:space="preserve"> א</w:t>
      </w:r>
      <w:r>
        <w:rPr>
          <w:rStyle w:val="default"/>
          <w:rFonts w:cs="FrankRuehl" w:hint="cs"/>
          <w:rtl/>
        </w:rPr>
        <w:t>חר האמור באותה הודעה חדשה בתוך הזמן המפורט, יאשם בעבירה ויהא צפוי לקנס של לא יותר מלירה אחת ולקנס נוסף של מאה פרוטות בעד כל יום שהוא ממשיך בעבירה לאחר מסירת הודעה חדשה כנ"ל;</w:t>
      </w:r>
    </w:p>
    <w:p w14:paraId="1047627B" w14:textId="77777777" w:rsidR="00D46DCD" w:rsidRDefault="00D46DC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תנאי כי לצורך סעיף זה תיעשה כל עבודת מבנה שדרוש לעשותה, בהתאם להוראות סעיף 54. </w:t>
      </w:r>
    </w:p>
    <w:p w14:paraId="1D99C082" w14:textId="77777777" w:rsidR="00D46DCD" w:rsidRDefault="00D46DCD">
      <w:pPr>
        <w:pStyle w:val="P00"/>
        <w:spacing w:before="72"/>
        <w:ind w:left="0" w:right="1134"/>
        <w:rPr>
          <w:rStyle w:val="default"/>
          <w:rFonts w:cs="FrankRuehl"/>
          <w:rtl/>
        </w:rPr>
      </w:pPr>
      <w:r>
        <w:rPr>
          <w:lang w:val="he-IL"/>
        </w:rPr>
        <w:pict w14:anchorId="0B3AB90E">
          <v:rect id="_x0000_s2186" style="position:absolute;left:0;text-align:left;margin-left:464.5pt;margin-top:8.05pt;width:75.05pt;height:65.8pt;z-index:251669504" o:allowincell="f" filled="f" stroked="f" strokecolor="lime" strokeweight=".25pt">
            <v:textbox inset="0,0,0,0">
              <w:txbxContent>
                <w:p w14:paraId="32360EF9" w14:textId="77777777" w:rsidR="002E0A2D" w:rsidRDefault="002E0A2D" w:rsidP="00F57D00">
                  <w:pPr>
                    <w:spacing w:line="160" w:lineRule="exact"/>
                    <w:jc w:val="left"/>
                    <w:rPr>
                      <w:rFonts w:cs="Miriam"/>
                      <w:noProof/>
                      <w:szCs w:val="18"/>
                      <w:rtl/>
                    </w:rPr>
                  </w:pPr>
                  <w:r>
                    <w:rPr>
                      <w:rFonts w:cs="Miriam"/>
                      <w:szCs w:val="18"/>
                      <w:rtl/>
                    </w:rPr>
                    <w:t>ס</w:t>
                  </w:r>
                  <w:r>
                    <w:rPr>
                      <w:rFonts w:cs="Miriam" w:hint="cs"/>
                      <w:szCs w:val="18"/>
                      <w:rtl/>
                    </w:rPr>
                    <w:t xml:space="preserve">מכויותיהם </w:t>
                  </w:r>
                  <w:r>
                    <w:rPr>
                      <w:rFonts w:cs="Miriam"/>
                      <w:szCs w:val="18"/>
                      <w:rtl/>
                    </w:rPr>
                    <w:t>ש</w:t>
                  </w:r>
                  <w:r>
                    <w:rPr>
                      <w:rFonts w:cs="Miriam" w:hint="cs"/>
                      <w:szCs w:val="18"/>
                      <w:rtl/>
                    </w:rPr>
                    <w:t>ל הרופא</w:t>
                  </w:r>
                  <w:r>
                    <w:rPr>
                      <w:rFonts w:cs="Miriam" w:hint="cs"/>
                      <w:noProof/>
                      <w:szCs w:val="18"/>
                      <w:rtl/>
                    </w:rPr>
                    <w:t xml:space="preserve"> </w:t>
                  </w:r>
                  <w:r>
                    <w:rPr>
                      <w:rFonts w:cs="Miriam"/>
                      <w:szCs w:val="18"/>
                      <w:rtl/>
                    </w:rPr>
                    <w:t>ה</w:t>
                  </w:r>
                  <w:r>
                    <w:rPr>
                      <w:rFonts w:cs="Miriam" w:hint="cs"/>
                      <w:szCs w:val="18"/>
                      <w:rtl/>
                    </w:rPr>
                    <w:t>ממשלתי, המפקחים ומפקחי הגנת הסביבה</w:t>
                  </w:r>
                </w:p>
                <w:p w14:paraId="5EE938CD" w14:textId="77777777" w:rsidR="002E0A2D" w:rsidRDefault="002E0A2D" w:rsidP="00EB3A62">
                  <w:pPr>
                    <w:spacing w:line="160" w:lineRule="exact"/>
                    <w:jc w:val="left"/>
                    <w:rPr>
                      <w:rFonts w:cs="Miriam" w:hint="cs"/>
                      <w:noProof/>
                      <w:szCs w:val="18"/>
                      <w:rtl/>
                    </w:rPr>
                  </w:pPr>
                  <w:r>
                    <w:rPr>
                      <w:rFonts w:cs="Miriam" w:hint="cs"/>
                      <w:szCs w:val="18"/>
                      <w:rtl/>
                    </w:rPr>
                    <w:t xml:space="preserve">(תיקון מס' 11) </w:t>
                  </w:r>
                  <w:r>
                    <w:rPr>
                      <w:rFonts w:cs="Miriam"/>
                      <w:szCs w:val="18"/>
                      <w:rtl/>
                    </w:rPr>
                    <w:t>ת</w:t>
                  </w:r>
                  <w:r>
                    <w:rPr>
                      <w:rFonts w:cs="Miriam" w:hint="cs"/>
                      <w:szCs w:val="18"/>
                      <w:rtl/>
                    </w:rPr>
                    <w:t>שנ"א-1991</w:t>
                  </w:r>
                </w:p>
                <w:p w14:paraId="34350237" w14:textId="77777777" w:rsidR="002E0A2D" w:rsidRDefault="002E0A2D" w:rsidP="003C089D">
                  <w:pPr>
                    <w:spacing w:line="160" w:lineRule="exact"/>
                    <w:jc w:val="left"/>
                    <w:rPr>
                      <w:rFonts w:cs="Miriam" w:hint="cs"/>
                      <w:noProof/>
                      <w:szCs w:val="18"/>
                      <w:rtl/>
                    </w:rPr>
                  </w:pPr>
                  <w:r>
                    <w:rPr>
                      <w:rFonts w:cs="Miriam" w:hint="cs"/>
                      <w:noProof/>
                      <w:szCs w:val="18"/>
                      <w:rtl/>
                    </w:rPr>
                    <w:t>(תיקון מס' 26) תשע"א-2011</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בכל הכפרים והאזורים הסניטריים הכפריים יהיו הרופא הממשלתי או הממונה על איכות הסביבה, לפי הענין וכן המפקחים</w:t>
      </w:r>
      <w:r w:rsidR="00F57D00">
        <w:rPr>
          <w:rStyle w:val="default"/>
          <w:rFonts w:cs="FrankRuehl" w:hint="cs"/>
          <w:rtl/>
        </w:rPr>
        <w:t xml:space="preserve"> או מפקחי הגנת הסביבה</w:t>
      </w:r>
      <w:r>
        <w:rPr>
          <w:rStyle w:val="default"/>
          <w:rFonts w:cs="FrankRuehl" w:hint="cs"/>
          <w:rtl/>
        </w:rPr>
        <w:t xml:space="preserve"> רשאים:</w:t>
      </w:r>
    </w:p>
    <w:p w14:paraId="2E7AFB11"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לבדוק ולבקר את מצב הסניטציה והנקיון של המקום ולקבוע אזורים להנחת האשפ</w:t>
      </w:r>
      <w:r>
        <w:rPr>
          <w:rStyle w:val="default"/>
          <w:rFonts w:cs="FrankRuehl"/>
          <w:rtl/>
        </w:rPr>
        <w:t>ה</w:t>
      </w:r>
      <w:r>
        <w:rPr>
          <w:rStyle w:val="default"/>
          <w:rFonts w:cs="FrankRuehl" w:hint="cs"/>
          <w:rtl/>
        </w:rPr>
        <w:t xml:space="preserve">; </w:t>
      </w:r>
    </w:p>
    <w:p w14:paraId="3EFE8BB9"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להדביר מפגעים ולבערם;</w:t>
      </w:r>
    </w:p>
    <w:p w14:paraId="46431C29"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לפקח על הספקות מים ציבוריות ופרטיות;</w:t>
      </w:r>
    </w:p>
    <w:p w14:paraId="179C3693"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לקבוע את התנאים הסניטריים שבהם יימכרו מיצרכי מזון ומשקאות באותם אזורים, במידה שלא נקבעו לפיקוח זה הוראות בחוקים אחרים;</w:t>
      </w:r>
    </w:p>
    <w:p w14:paraId="5EE66B89"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למלא את כל אותם התפקידים האחרים שהוקצו להם עפ"י הוראות פקו</w:t>
      </w:r>
      <w:r>
        <w:rPr>
          <w:rStyle w:val="default"/>
          <w:rFonts w:cs="FrankRuehl"/>
          <w:rtl/>
        </w:rPr>
        <w:t>ד</w:t>
      </w:r>
      <w:r>
        <w:rPr>
          <w:rStyle w:val="default"/>
          <w:rFonts w:cs="FrankRuehl" w:hint="cs"/>
          <w:rtl/>
        </w:rPr>
        <w:t xml:space="preserve">ה זו. </w:t>
      </w:r>
    </w:p>
    <w:p w14:paraId="48B84135" w14:textId="77777777" w:rsidR="00D46DCD" w:rsidRDefault="00D46DCD" w:rsidP="00F57D00">
      <w:pPr>
        <w:pStyle w:val="P00"/>
        <w:spacing w:before="72"/>
        <w:ind w:left="0" w:right="1134"/>
        <w:rPr>
          <w:rStyle w:val="default"/>
          <w:rFonts w:cs="FrankRuehl" w:hint="cs"/>
          <w:rtl/>
        </w:rPr>
      </w:pPr>
      <w:r>
        <w:rPr>
          <w:lang w:val="he-IL"/>
        </w:rPr>
        <w:pict w14:anchorId="66DA12CB">
          <v:rect id="_x0000_s2187" style="position:absolute;left:0;text-align:left;margin-left:464.5pt;margin-top:8.05pt;width:75.05pt;height:47.2pt;z-index:251670528" o:allowincell="f" filled="f" stroked="f" strokecolor="lime" strokeweight=".25pt">
            <v:textbox inset="0,0,0,0">
              <w:txbxContent>
                <w:p w14:paraId="2FCB88CF" w14:textId="77777777" w:rsidR="002E0A2D" w:rsidRDefault="002E0A2D" w:rsidP="00EB3A62">
                  <w:pPr>
                    <w:spacing w:line="160" w:lineRule="exact"/>
                    <w:jc w:val="left"/>
                    <w:rPr>
                      <w:rFonts w:cs="Miriam"/>
                      <w:noProof/>
                      <w:szCs w:val="18"/>
                      <w:rtl/>
                    </w:rPr>
                  </w:pPr>
                  <w:r>
                    <w:rPr>
                      <w:rFonts w:cs="Miriam"/>
                      <w:szCs w:val="18"/>
                      <w:rtl/>
                    </w:rPr>
                    <w:t>ת</w:t>
                  </w:r>
                  <w:r>
                    <w:rPr>
                      <w:rFonts w:cs="Miriam" w:hint="cs"/>
                      <w:szCs w:val="18"/>
                      <w:rtl/>
                    </w:rPr>
                    <w:t xml:space="preserve">פקידו של </w:t>
                  </w:r>
                  <w:r>
                    <w:rPr>
                      <w:rFonts w:cs="Miriam"/>
                      <w:szCs w:val="18"/>
                      <w:rtl/>
                    </w:rPr>
                    <w:t>ה</w:t>
                  </w:r>
                  <w:r>
                    <w:rPr>
                      <w:rFonts w:cs="Miriam" w:hint="cs"/>
                      <w:szCs w:val="18"/>
                      <w:rtl/>
                    </w:rPr>
                    <w:t>מוכתר</w:t>
                  </w:r>
                </w:p>
                <w:p w14:paraId="2E4C3FD9" w14:textId="77777777" w:rsidR="002E0A2D" w:rsidRDefault="002E0A2D" w:rsidP="00EB3A62">
                  <w:pPr>
                    <w:spacing w:line="160" w:lineRule="exact"/>
                    <w:jc w:val="left"/>
                    <w:rPr>
                      <w:rFonts w:cs="Miriam" w:hint="cs"/>
                      <w:noProof/>
                      <w:szCs w:val="18"/>
                      <w:rtl/>
                    </w:rPr>
                  </w:pPr>
                  <w:r>
                    <w:rPr>
                      <w:rFonts w:cs="Miriam" w:hint="cs"/>
                      <w:szCs w:val="18"/>
                      <w:rtl/>
                    </w:rPr>
                    <w:t xml:space="preserve">(תיקון מס' 11) </w:t>
                  </w:r>
                  <w:r>
                    <w:rPr>
                      <w:rFonts w:cs="Miriam"/>
                      <w:szCs w:val="18"/>
                      <w:rtl/>
                    </w:rPr>
                    <w:t>ת</w:t>
                  </w:r>
                  <w:r>
                    <w:rPr>
                      <w:rFonts w:cs="Miriam" w:hint="cs"/>
                      <w:szCs w:val="18"/>
                      <w:rtl/>
                    </w:rPr>
                    <w:t>שנ"א-1991</w:t>
                  </w:r>
                </w:p>
                <w:p w14:paraId="3E3A28B8" w14:textId="77777777" w:rsidR="002E0A2D" w:rsidRDefault="002E0A2D" w:rsidP="003C089D">
                  <w:pPr>
                    <w:spacing w:line="160" w:lineRule="exact"/>
                    <w:jc w:val="left"/>
                    <w:rPr>
                      <w:rFonts w:cs="Miriam" w:hint="cs"/>
                      <w:noProof/>
                      <w:szCs w:val="18"/>
                      <w:rtl/>
                    </w:rPr>
                  </w:pPr>
                  <w:r>
                    <w:rPr>
                      <w:rFonts w:cs="Miriam" w:hint="cs"/>
                      <w:noProof/>
                      <w:szCs w:val="18"/>
                      <w:rtl/>
                    </w:rPr>
                    <w:t>(תיקון מס' 26) תשע"א-2011</w:t>
                  </w:r>
                </w:p>
              </w:txbxContent>
            </v:textbox>
            <w10:anchorlock/>
          </v:rect>
        </w:pict>
      </w:r>
      <w:r>
        <w:rPr>
          <w:rtl/>
        </w:rPr>
        <w:tab/>
      </w:r>
      <w:r>
        <w:rPr>
          <w:rStyle w:val="default"/>
          <w:rFonts w:cs="FrankRuehl"/>
          <w:rtl/>
        </w:rPr>
        <w:t>(4)</w:t>
      </w:r>
      <w:r>
        <w:rPr>
          <w:rStyle w:val="default"/>
          <w:rFonts w:cs="FrankRuehl"/>
          <w:rtl/>
        </w:rPr>
        <w:tab/>
      </w:r>
      <w:r>
        <w:rPr>
          <w:rStyle w:val="default"/>
          <w:rFonts w:cs="FrankRuehl" w:hint="cs"/>
          <w:rtl/>
        </w:rPr>
        <w:t xml:space="preserve">חובתו של המוכתר בכפרים תהא לסייע לרופא הממשלתי, </w:t>
      </w:r>
      <w:r w:rsidR="00F57D00" w:rsidRPr="00F57D00">
        <w:rPr>
          <w:rStyle w:val="default"/>
          <w:rFonts w:cs="FrankRuehl" w:hint="cs"/>
          <w:rtl/>
        </w:rPr>
        <w:t>לממונה על איכות הסביבה, למפקחים ולמפקחי הגנת הסביבה</w:t>
      </w:r>
      <w:r>
        <w:rPr>
          <w:rStyle w:val="default"/>
          <w:rFonts w:cs="FrankRuehl" w:hint="cs"/>
          <w:rtl/>
        </w:rPr>
        <w:t xml:space="preserve"> בענינים השונים המפורטים בזה להווכח כי דרישותיהם הוצאו לפועל. </w:t>
      </w:r>
    </w:p>
    <w:p w14:paraId="5FAA714F" w14:textId="77777777" w:rsidR="003C089D" w:rsidRPr="007C7E23" w:rsidRDefault="003C089D" w:rsidP="003C089D">
      <w:pPr>
        <w:pStyle w:val="P00"/>
        <w:spacing w:before="0"/>
        <w:ind w:left="0" w:right="1134"/>
        <w:rPr>
          <w:rFonts w:hint="cs"/>
          <w:b/>
          <w:bCs/>
          <w:vanish/>
          <w:szCs w:val="20"/>
          <w:shd w:val="clear" w:color="auto" w:fill="FFFF99"/>
          <w:rtl/>
        </w:rPr>
      </w:pPr>
      <w:bookmarkStart w:id="236" w:name="Rov217"/>
      <w:r w:rsidRPr="007C7E23">
        <w:rPr>
          <w:rFonts w:hint="cs"/>
          <w:vanish/>
          <w:color w:val="FF0000"/>
          <w:szCs w:val="20"/>
          <w:shd w:val="clear" w:color="auto" w:fill="FFFF99"/>
          <w:rtl/>
        </w:rPr>
        <w:t>מיום 1.3.1991</w:t>
      </w:r>
    </w:p>
    <w:p w14:paraId="28C9C27C" w14:textId="77777777" w:rsidR="003C089D" w:rsidRPr="007C7E23" w:rsidRDefault="003C089D" w:rsidP="003C089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5F36E044" w14:textId="77777777" w:rsidR="003C089D" w:rsidRPr="007C7E23" w:rsidRDefault="003C089D" w:rsidP="003C089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3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100 (</w:t>
      </w:r>
      <w:hyperlink r:id="rId340"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57468D02" w14:textId="77777777" w:rsidR="003C089D" w:rsidRPr="007C7E23" w:rsidRDefault="003C089D" w:rsidP="003C089D">
      <w:pPr>
        <w:pStyle w:val="P00"/>
        <w:ind w:left="0" w:right="1134"/>
        <w:rPr>
          <w:rStyle w:val="default"/>
          <w:rFonts w:cs="FrankRuehl"/>
          <w:vanish/>
          <w:sz w:val="22"/>
          <w:szCs w:val="22"/>
          <w:shd w:val="clear" w:color="auto" w:fill="FFFF99"/>
          <w:rtl/>
        </w:rPr>
      </w:pPr>
      <w:r w:rsidRPr="007C7E23">
        <w:rPr>
          <w:rFonts w:hint="cs"/>
          <w:vanish/>
          <w:sz w:val="22"/>
          <w:szCs w:val="22"/>
          <w:shd w:val="clear" w:color="auto" w:fill="FFFF99"/>
          <w:rtl/>
        </w:rPr>
        <w:t>63.</w:t>
      </w:r>
      <w:r w:rsidRPr="007C7E23">
        <w:rPr>
          <w:rFonts w:hint="cs"/>
          <w:vanish/>
          <w:sz w:val="22"/>
          <w:szCs w:val="22"/>
          <w:shd w:val="clear" w:color="auto" w:fill="FFFF99"/>
          <w:rtl/>
        </w:rPr>
        <w:tab/>
      </w:r>
      <w:r w:rsidRPr="007C7E23">
        <w:rPr>
          <w:rStyle w:val="default"/>
          <w:rFonts w:cs="FrankRuehl"/>
          <w:vanish/>
          <w:sz w:val="22"/>
          <w:szCs w:val="22"/>
          <w:shd w:val="clear" w:color="auto" w:fill="FFFF99"/>
          <w:rtl/>
        </w:rPr>
        <w:t>ב</w:t>
      </w:r>
      <w:r w:rsidRPr="007C7E23">
        <w:rPr>
          <w:rStyle w:val="default"/>
          <w:rFonts w:cs="FrankRuehl" w:hint="cs"/>
          <w:vanish/>
          <w:sz w:val="22"/>
          <w:szCs w:val="22"/>
          <w:shd w:val="clear" w:color="auto" w:fill="FFFF99"/>
          <w:rtl/>
        </w:rPr>
        <w:t>אזורים הסניטריים הכפריים, תחולנה ההוראות כדלקמן נוסף על שאר ההוראות שבחלק זה של הפקודה:</w:t>
      </w:r>
    </w:p>
    <w:p w14:paraId="489C6CAE" w14:textId="77777777" w:rsidR="003C089D" w:rsidRPr="007C7E23" w:rsidRDefault="003C089D" w:rsidP="003C089D">
      <w:pPr>
        <w:pStyle w:val="P00"/>
        <w:spacing w:before="0"/>
        <w:ind w:left="0" w:right="1134"/>
        <w:rPr>
          <w:rStyle w:val="default"/>
          <w:rFonts w:cs="FrankRuehl" w:hint="cs"/>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(1)</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על כל מחזיק בבנין ועל כל בעל בנין בלתי תפוס </w:t>
      </w:r>
      <w:r w:rsidRPr="007C7E23">
        <w:rPr>
          <w:rStyle w:val="default"/>
          <w:rFonts w:cs="FrankRuehl"/>
          <w:vanish/>
          <w:sz w:val="22"/>
          <w:szCs w:val="22"/>
          <w:shd w:val="clear" w:color="auto" w:fill="FFFF99"/>
          <w:rtl/>
        </w:rPr>
        <w:t>–</w:t>
      </w:r>
    </w:p>
    <w:p w14:paraId="340218B7" w14:textId="77777777" w:rsidR="003C089D" w:rsidRPr="007C7E23" w:rsidRDefault="003C089D" w:rsidP="003C089D">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א)</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להחזיק אותו בנין ואת ה</w:t>
      </w:r>
      <w:r w:rsidRPr="007C7E23">
        <w:rPr>
          <w:rStyle w:val="default"/>
          <w:rFonts w:cs="FrankRuehl"/>
          <w:vanish/>
          <w:sz w:val="22"/>
          <w:szCs w:val="22"/>
          <w:shd w:val="clear" w:color="auto" w:fill="FFFF99"/>
          <w:rtl/>
        </w:rPr>
        <w:t>מ</w:t>
      </w:r>
      <w:r w:rsidRPr="007C7E23">
        <w:rPr>
          <w:rStyle w:val="default"/>
          <w:rFonts w:cs="FrankRuehl" w:hint="cs"/>
          <w:vanish/>
          <w:sz w:val="22"/>
          <w:szCs w:val="22"/>
          <w:shd w:val="clear" w:color="auto" w:fill="FFFF99"/>
          <w:rtl/>
        </w:rPr>
        <w:t>קום מסביב לו במצב נקי;</w:t>
      </w:r>
    </w:p>
    <w:p w14:paraId="4F7B0596" w14:textId="77777777" w:rsidR="003C089D" w:rsidRPr="007C7E23" w:rsidRDefault="003C089D" w:rsidP="003C089D">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ב)</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לנקות ולסלק כל לכלוך, אשפת-בית או אשפת-רחוב, או חומר מתועב אחר באותו בנין או סמוך לו -  </w:t>
      </w:r>
      <w:r w:rsidRPr="007C7E23">
        <w:rPr>
          <w:rStyle w:val="default"/>
          <w:rFonts w:cs="FrankRuehl"/>
          <w:vanish/>
          <w:sz w:val="22"/>
          <w:szCs w:val="22"/>
          <w:shd w:val="clear" w:color="auto" w:fill="FFFF99"/>
          <w:rtl/>
        </w:rPr>
        <w:t>כ</w:t>
      </w:r>
      <w:r w:rsidRPr="007C7E23">
        <w:rPr>
          <w:rStyle w:val="default"/>
          <w:rFonts w:cs="FrankRuehl" w:hint="cs"/>
          <w:vanish/>
          <w:sz w:val="22"/>
          <w:szCs w:val="22"/>
          <w:shd w:val="clear" w:color="auto" w:fill="FFFF99"/>
          <w:rtl/>
        </w:rPr>
        <w:t xml:space="preserve">די הנחת דעתו של </w:t>
      </w:r>
      <w:r w:rsidRPr="007C7E23">
        <w:rPr>
          <w:rStyle w:val="default"/>
          <w:rFonts w:cs="FrankRuehl" w:hint="cs"/>
          <w:strike/>
          <w:vanish/>
          <w:sz w:val="22"/>
          <w:szCs w:val="22"/>
          <w:shd w:val="clear" w:color="auto" w:fill="FFFF99"/>
          <w:rtl/>
        </w:rPr>
        <w:t>רופא ממשלתי</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ממונה על איכות הסביבה</w:t>
      </w:r>
      <w:r w:rsidRPr="007C7E23">
        <w:rPr>
          <w:rStyle w:val="default"/>
          <w:rFonts w:cs="FrankRuehl" w:hint="cs"/>
          <w:vanish/>
          <w:sz w:val="22"/>
          <w:szCs w:val="22"/>
          <w:shd w:val="clear" w:color="auto" w:fill="FFFF99"/>
          <w:rtl/>
        </w:rPr>
        <w:t xml:space="preserve">. </w:t>
      </w:r>
    </w:p>
    <w:p w14:paraId="3D9234EB" w14:textId="77777777" w:rsidR="00FE3A97" w:rsidRPr="007C7E23" w:rsidRDefault="00FE3A97" w:rsidP="003C089D">
      <w:pPr>
        <w:pStyle w:val="P00"/>
        <w:spacing w:before="0"/>
        <w:ind w:left="0" w:right="1134"/>
        <w:rPr>
          <w:rFonts w:cs="Miriam" w:hint="cs"/>
          <w:vanish/>
          <w:sz w:val="16"/>
          <w:szCs w:val="16"/>
          <w:shd w:val="clear" w:color="auto" w:fill="FFFF99"/>
          <w:rtl/>
        </w:rPr>
      </w:pPr>
      <w:r w:rsidRPr="007C7E23">
        <w:rPr>
          <w:rFonts w:cs="Miriam" w:hint="cs"/>
          <w:vanish/>
          <w:sz w:val="16"/>
          <w:szCs w:val="16"/>
          <w:shd w:val="clear" w:color="auto" w:fill="FFFF99"/>
          <w:rtl/>
        </w:rPr>
        <w:t>פרוצדורה לגבי בנינים הנמצאים במצב מזיק לבריאות</w:t>
      </w:r>
    </w:p>
    <w:p w14:paraId="2D04E4A7" w14:textId="77777777" w:rsidR="003C089D" w:rsidRPr="007C7E23" w:rsidRDefault="003C089D" w:rsidP="003C089D">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(2)</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אם בעל כל בנין כזה או מחזיק בו משאירו במצב מלוכלך או מזיק לבריאות, רשאי המפקח לדרוש מאתו בהודעה בכתב לנקותו או להביאו למצב מתוקן בתוך הזמן המפורט בהודעה ולא פחות מעשרים וארבע שעות; אם אין הבעל או המחזיק ממלא אחר האמור באותה</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הודעה, יודיע המפקח הנ"ל </w:t>
      </w:r>
      <w:r w:rsidRPr="007C7E23">
        <w:rPr>
          <w:rStyle w:val="default"/>
          <w:rFonts w:cs="FrankRuehl" w:hint="cs"/>
          <w:strike/>
          <w:vanish/>
          <w:sz w:val="22"/>
          <w:szCs w:val="22"/>
          <w:shd w:val="clear" w:color="auto" w:fill="FFFF99"/>
          <w:rtl/>
        </w:rPr>
        <w:t>לרופא הממשלתי</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לממונה על איכות הסביבה</w:t>
      </w:r>
      <w:r w:rsidRPr="007C7E23">
        <w:rPr>
          <w:rStyle w:val="default"/>
          <w:rFonts w:cs="FrankRuehl" w:hint="cs"/>
          <w:vanish/>
          <w:sz w:val="22"/>
          <w:szCs w:val="22"/>
          <w:shd w:val="clear" w:color="auto" w:fill="FFFF99"/>
          <w:rtl/>
        </w:rPr>
        <w:t xml:space="preserve"> על כך, </w:t>
      </w:r>
      <w:r w:rsidRPr="007C7E23">
        <w:rPr>
          <w:rStyle w:val="default"/>
          <w:rFonts w:cs="FrankRuehl" w:hint="cs"/>
          <w:strike/>
          <w:vanish/>
          <w:sz w:val="22"/>
          <w:szCs w:val="22"/>
          <w:shd w:val="clear" w:color="auto" w:fill="FFFF99"/>
          <w:rtl/>
        </w:rPr>
        <w:t>והרופא הממשלתי</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והממונה על איכות הסביבה</w:t>
      </w:r>
      <w:r w:rsidRPr="007C7E23">
        <w:rPr>
          <w:rStyle w:val="default"/>
          <w:rFonts w:cs="FrankRuehl" w:hint="cs"/>
          <w:vanish/>
          <w:sz w:val="22"/>
          <w:szCs w:val="22"/>
          <w:shd w:val="clear" w:color="auto" w:fill="FFFF99"/>
          <w:rtl/>
        </w:rPr>
        <w:t xml:space="preserve"> ישלח לבעל או למחזיק הודעה חדשה בחתימתו ובה ידרוש הימנו לנקות את הבנין או להביאו למצב מתוקן בתוך הזמן המפורט בהודעה החדשה ולא יותר מעשרים וארבע שעות; וכל מחזיק או בעל שאינו ממלא</w:t>
      </w:r>
      <w:r w:rsidRPr="007C7E23">
        <w:rPr>
          <w:rStyle w:val="default"/>
          <w:rFonts w:cs="FrankRuehl"/>
          <w:vanish/>
          <w:sz w:val="22"/>
          <w:szCs w:val="22"/>
          <w:shd w:val="clear" w:color="auto" w:fill="FFFF99"/>
          <w:rtl/>
        </w:rPr>
        <w:t xml:space="preserve"> א</w:t>
      </w:r>
      <w:r w:rsidRPr="007C7E23">
        <w:rPr>
          <w:rStyle w:val="default"/>
          <w:rFonts w:cs="FrankRuehl" w:hint="cs"/>
          <w:vanish/>
          <w:sz w:val="22"/>
          <w:szCs w:val="22"/>
          <w:shd w:val="clear" w:color="auto" w:fill="FFFF99"/>
          <w:rtl/>
        </w:rPr>
        <w:t>חר האמור באותה הודעה חדשה בתוך הזמן המפורט, יאשם בעבירה ויהא צפוי לקנס של לא יותר מלירה אחת ולקנס נוסף של מאה פרוטות בעד כל יום שהוא ממשיך בעבירה לאחר מסירת הודעה חדשה כנ"ל;</w:t>
      </w:r>
    </w:p>
    <w:p w14:paraId="2FC4A6DF" w14:textId="77777777" w:rsidR="003C089D" w:rsidRPr="007C7E23" w:rsidRDefault="003C089D" w:rsidP="003C089D">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ב</w:t>
      </w:r>
      <w:r w:rsidRPr="007C7E23">
        <w:rPr>
          <w:rStyle w:val="default"/>
          <w:rFonts w:cs="FrankRuehl" w:hint="cs"/>
          <w:vanish/>
          <w:sz w:val="22"/>
          <w:szCs w:val="22"/>
          <w:shd w:val="clear" w:color="auto" w:fill="FFFF99"/>
          <w:rtl/>
        </w:rPr>
        <w:t xml:space="preserve">תנאי כי לצורך סעיף זה תיעשה כל עבודת מבנה שדרוש לעשותה, בהתאם להוראות סעיף 54. </w:t>
      </w:r>
    </w:p>
    <w:p w14:paraId="26428870" w14:textId="77777777" w:rsidR="00FE3A97" w:rsidRPr="007C7E23" w:rsidRDefault="00FE3A97" w:rsidP="003C089D">
      <w:pPr>
        <w:pStyle w:val="P00"/>
        <w:spacing w:before="0"/>
        <w:ind w:left="0" w:right="1134"/>
        <w:rPr>
          <w:rFonts w:cs="Miriam" w:hint="cs"/>
          <w:vanish/>
          <w:sz w:val="16"/>
          <w:szCs w:val="16"/>
          <w:shd w:val="clear" w:color="auto" w:fill="FFFF99"/>
          <w:rtl/>
        </w:rPr>
      </w:pPr>
      <w:r w:rsidRPr="007C7E23">
        <w:rPr>
          <w:rFonts w:cs="Miriam" w:hint="cs"/>
          <w:vanish/>
          <w:sz w:val="16"/>
          <w:szCs w:val="16"/>
          <w:shd w:val="clear" w:color="auto" w:fill="FFFF99"/>
          <w:rtl/>
        </w:rPr>
        <w:t>סמכויותיהם של הרופא הממשלתי והמפקחים</w:t>
      </w:r>
    </w:p>
    <w:p w14:paraId="6178F8D7" w14:textId="77777777" w:rsidR="003C089D" w:rsidRPr="007C7E23" w:rsidRDefault="003C089D" w:rsidP="003C089D">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(3)</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בכל הכפרים והאזורים הסניטריים הכפריים יהיו הרופא הממשלתי </w:t>
      </w:r>
      <w:r w:rsidRPr="007C7E23">
        <w:rPr>
          <w:rStyle w:val="default"/>
          <w:rFonts w:cs="FrankRuehl" w:hint="cs"/>
          <w:strike/>
          <w:vanish/>
          <w:sz w:val="22"/>
          <w:szCs w:val="22"/>
          <w:shd w:val="clear" w:color="auto" w:fill="FFFF99"/>
          <w:rtl/>
        </w:rPr>
        <w:t>והמפקחים</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או הממונה על איכות הסביבה, לפי הענין וכן המפקחים</w:t>
      </w:r>
      <w:r w:rsidRPr="007C7E23">
        <w:rPr>
          <w:rStyle w:val="default"/>
          <w:rFonts w:cs="FrankRuehl" w:hint="cs"/>
          <w:vanish/>
          <w:sz w:val="22"/>
          <w:szCs w:val="22"/>
          <w:shd w:val="clear" w:color="auto" w:fill="FFFF99"/>
          <w:rtl/>
        </w:rPr>
        <w:t xml:space="preserve"> רשאים:</w:t>
      </w:r>
    </w:p>
    <w:p w14:paraId="78EF4D3C" w14:textId="77777777" w:rsidR="003C089D" w:rsidRPr="007C7E23" w:rsidRDefault="003C089D" w:rsidP="003C089D">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א)</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לבדוק ולבקר את מצב הסניטציה והנקיון של המקום ולקבוע אזורים להנחת האשפ</w:t>
      </w:r>
      <w:r w:rsidRPr="007C7E23">
        <w:rPr>
          <w:rStyle w:val="default"/>
          <w:rFonts w:cs="FrankRuehl"/>
          <w:vanish/>
          <w:sz w:val="22"/>
          <w:szCs w:val="22"/>
          <w:shd w:val="clear" w:color="auto" w:fill="FFFF99"/>
          <w:rtl/>
        </w:rPr>
        <w:t>ה</w:t>
      </w:r>
      <w:r w:rsidRPr="007C7E23">
        <w:rPr>
          <w:rStyle w:val="default"/>
          <w:rFonts w:cs="FrankRuehl" w:hint="cs"/>
          <w:vanish/>
          <w:sz w:val="22"/>
          <w:szCs w:val="22"/>
          <w:shd w:val="clear" w:color="auto" w:fill="FFFF99"/>
          <w:rtl/>
        </w:rPr>
        <w:t xml:space="preserve">; </w:t>
      </w:r>
    </w:p>
    <w:p w14:paraId="0F72DDAD" w14:textId="77777777" w:rsidR="003C089D" w:rsidRPr="007C7E23" w:rsidRDefault="003C089D" w:rsidP="003C089D">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ב)</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להדביר מפגעים ולבערם;</w:t>
      </w:r>
    </w:p>
    <w:p w14:paraId="44AEF875" w14:textId="77777777" w:rsidR="003C089D" w:rsidRPr="007C7E23" w:rsidRDefault="003C089D" w:rsidP="003C089D">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ג)</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לפקח על הספקות מים ציבוריות ופרטיות;</w:t>
      </w:r>
    </w:p>
    <w:p w14:paraId="077E8CB4" w14:textId="77777777" w:rsidR="003C089D" w:rsidRPr="007C7E23" w:rsidRDefault="003C089D" w:rsidP="003C089D">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ד)</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לקבוע את התנאים הסניטריים שבהם יימכרו מיצרכי מזון ומשקאות באותם אזורים, במידה שלא נקבעו לפיקוח זה הוראות בחוקים אחרים;</w:t>
      </w:r>
    </w:p>
    <w:p w14:paraId="1CE893F5" w14:textId="77777777" w:rsidR="003C089D" w:rsidRPr="007C7E23" w:rsidRDefault="003C089D" w:rsidP="003C089D">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ה)</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למלא את כל אותם התפקידים האחרים שהוקצו להם עפ"י הוראות פקו</w:t>
      </w:r>
      <w:r w:rsidRPr="007C7E23">
        <w:rPr>
          <w:rStyle w:val="default"/>
          <w:rFonts w:cs="FrankRuehl"/>
          <w:vanish/>
          <w:sz w:val="22"/>
          <w:szCs w:val="22"/>
          <w:shd w:val="clear" w:color="auto" w:fill="FFFF99"/>
          <w:rtl/>
        </w:rPr>
        <w:t>ד</w:t>
      </w:r>
      <w:r w:rsidRPr="007C7E23">
        <w:rPr>
          <w:rStyle w:val="default"/>
          <w:rFonts w:cs="FrankRuehl" w:hint="cs"/>
          <w:vanish/>
          <w:sz w:val="22"/>
          <w:szCs w:val="22"/>
          <w:shd w:val="clear" w:color="auto" w:fill="FFFF99"/>
          <w:rtl/>
        </w:rPr>
        <w:t xml:space="preserve">ה זו. </w:t>
      </w:r>
    </w:p>
    <w:p w14:paraId="2180EB2F" w14:textId="77777777" w:rsidR="00FE3A97" w:rsidRPr="007C7E23" w:rsidRDefault="00FE3A97" w:rsidP="003C089D">
      <w:pPr>
        <w:pStyle w:val="P00"/>
        <w:spacing w:before="0"/>
        <w:ind w:left="0" w:right="1134"/>
        <w:rPr>
          <w:rFonts w:cs="Miriam" w:hint="cs"/>
          <w:vanish/>
          <w:sz w:val="16"/>
          <w:szCs w:val="16"/>
          <w:shd w:val="clear" w:color="auto" w:fill="FFFF99"/>
          <w:rtl/>
        </w:rPr>
      </w:pPr>
      <w:r w:rsidRPr="007C7E23">
        <w:rPr>
          <w:rFonts w:cs="Miriam" w:hint="cs"/>
          <w:vanish/>
          <w:sz w:val="16"/>
          <w:szCs w:val="16"/>
          <w:shd w:val="clear" w:color="auto" w:fill="FFFF99"/>
          <w:rtl/>
        </w:rPr>
        <w:t>תפקידו של המוכתר</w:t>
      </w:r>
    </w:p>
    <w:p w14:paraId="69CB20FF" w14:textId="77777777" w:rsidR="003C089D" w:rsidRPr="007C7E23" w:rsidRDefault="003C089D" w:rsidP="003C089D">
      <w:pPr>
        <w:pStyle w:val="P00"/>
        <w:spacing w:before="0"/>
        <w:ind w:left="0" w:right="1134"/>
        <w:rPr>
          <w:rStyle w:val="default"/>
          <w:rFonts w:cs="FrankRuehl" w:hint="cs"/>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(4)</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חובתו של המוכתר בכפרים תהא לסייע </w:t>
      </w:r>
      <w:r w:rsidRPr="007C7E23">
        <w:rPr>
          <w:rStyle w:val="default"/>
          <w:rFonts w:cs="FrankRuehl" w:hint="cs"/>
          <w:strike/>
          <w:vanish/>
          <w:sz w:val="22"/>
          <w:szCs w:val="22"/>
          <w:shd w:val="clear" w:color="auto" w:fill="FFFF99"/>
          <w:rtl/>
        </w:rPr>
        <w:t>לרופא הממשלתי והמפקחים</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לרופא הממשלתי, לממונה על איכות הסביבה ולמפקחים</w:t>
      </w:r>
      <w:r w:rsidRPr="007C7E23">
        <w:rPr>
          <w:rStyle w:val="default"/>
          <w:rFonts w:cs="FrankRuehl" w:hint="cs"/>
          <w:vanish/>
          <w:sz w:val="22"/>
          <w:szCs w:val="22"/>
          <w:shd w:val="clear" w:color="auto" w:fill="FFFF99"/>
          <w:rtl/>
        </w:rPr>
        <w:t xml:space="preserve"> בענינים השונים המפורטים בזה להווכח כי </w:t>
      </w:r>
      <w:r w:rsidRPr="007C7E23">
        <w:rPr>
          <w:rStyle w:val="default"/>
          <w:rFonts w:cs="FrankRuehl" w:hint="cs"/>
          <w:strike/>
          <w:vanish/>
          <w:sz w:val="22"/>
          <w:szCs w:val="22"/>
          <w:shd w:val="clear" w:color="auto" w:fill="FFFF99"/>
          <w:rtl/>
        </w:rPr>
        <w:t>דרישותיו השונות של הרופא הממשלתי</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דרישותיהם</w:t>
      </w:r>
      <w:r w:rsidRPr="007C7E23">
        <w:rPr>
          <w:rStyle w:val="default"/>
          <w:rFonts w:cs="FrankRuehl" w:hint="cs"/>
          <w:vanish/>
          <w:sz w:val="22"/>
          <w:szCs w:val="22"/>
          <w:shd w:val="clear" w:color="auto" w:fill="FFFF99"/>
          <w:rtl/>
        </w:rPr>
        <w:t xml:space="preserve"> הוצאו לפועל. </w:t>
      </w:r>
    </w:p>
    <w:p w14:paraId="30BDB5F2" w14:textId="77777777" w:rsidR="003C089D" w:rsidRPr="007C7E23" w:rsidRDefault="003C089D" w:rsidP="003C089D">
      <w:pPr>
        <w:pStyle w:val="P00"/>
        <w:spacing w:before="0"/>
        <w:ind w:left="0" w:right="1134"/>
        <w:rPr>
          <w:rStyle w:val="default"/>
          <w:rFonts w:cs="FrankRuehl" w:hint="cs"/>
          <w:vanish/>
          <w:szCs w:val="20"/>
          <w:shd w:val="clear" w:color="auto" w:fill="FFFF99"/>
          <w:rtl/>
        </w:rPr>
      </w:pPr>
    </w:p>
    <w:p w14:paraId="78F9E08C" w14:textId="77777777" w:rsidR="003C089D" w:rsidRPr="007C7E23" w:rsidRDefault="003C089D" w:rsidP="00DD7456">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 xml:space="preserve">מיום </w:t>
      </w:r>
      <w:r w:rsidR="00DD7456" w:rsidRPr="007C7E23">
        <w:rPr>
          <w:rStyle w:val="default"/>
          <w:rFonts w:cs="FrankRuehl" w:hint="cs"/>
          <w:vanish/>
          <w:color w:val="FF0000"/>
          <w:szCs w:val="20"/>
          <w:shd w:val="clear" w:color="auto" w:fill="FFFF99"/>
          <w:rtl/>
        </w:rPr>
        <w:t>1</w:t>
      </w:r>
      <w:r w:rsidRPr="007C7E23">
        <w:rPr>
          <w:rStyle w:val="default"/>
          <w:rFonts w:cs="FrankRuehl" w:hint="cs"/>
          <w:vanish/>
          <w:color w:val="FF0000"/>
          <w:szCs w:val="20"/>
          <w:shd w:val="clear" w:color="auto" w:fill="FFFF99"/>
          <w:rtl/>
        </w:rPr>
        <w:t>.8.2011</w:t>
      </w:r>
    </w:p>
    <w:p w14:paraId="252860AF" w14:textId="77777777" w:rsidR="003C089D" w:rsidRPr="007C7E23" w:rsidRDefault="003C089D" w:rsidP="003C089D">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26</w:t>
      </w:r>
    </w:p>
    <w:p w14:paraId="1911DCF0" w14:textId="77777777" w:rsidR="003C089D" w:rsidRPr="007C7E23" w:rsidRDefault="003C089D" w:rsidP="003C089D">
      <w:pPr>
        <w:pStyle w:val="P00"/>
        <w:spacing w:before="0"/>
        <w:ind w:left="0" w:right="1134"/>
        <w:rPr>
          <w:rStyle w:val="default"/>
          <w:rFonts w:cs="FrankRuehl" w:hint="cs"/>
          <w:vanish/>
          <w:szCs w:val="20"/>
          <w:shd w:val="clear" w:color="auto" w:fill="FFFF99"/>
          <w:rtl/>
        </w:rPr>
      </w:pPr>
      <w:hyperlink r:id="rId341" w:history="1">
        <w:r w:rsidRPr="007C7E23">
          <w:rPr>
            <w:rStyle w:val="Hyperlink"/>
            <w:rFonts w:hint="cs"/>
            <w:vanish/>
            <w:szCs w:val="20"/>
            <w:shd w:val="clear" w:color="auto" w:fill="FFFF99"/>
            <w:rtl/>
          </w:rPr>
          <w:t>ס"ח תשע"א מס' 2290</w:t>
        </w:r>
      </w:hyperlink>
      <w:r w:rsidRPr="007C7E23">
        <w:rPr>
          <w:rStyle w:val="default"/>
          <w:rFonts w:cs="FrankRuehl" w:hint="cs"/>
          <w:vanish/>
          <w:szCs w:val="20"/>
          <w:shd w:val="clear" w:color="auto" w:fill="FFFF99"/>
          <w:rtl/>
        </w:rPr>
        <w:t xml:space="preserve"> מיום 5.4.2011 עמ' 743 (</w:t>
      </w:r>
      <w:hyperlink r:id="rId342" w:history="1">
        <w:r w:rsidRPr="007C7E23">
          <w:rPr>
            <w:rStyle w:val="Hyperlink"/>
            <w:rFonts w:hint="cs"/>
            <w:vanish/>
            <w:szCs w:val="20"/>
            <w:shd w:val="clear" w:color="auto" w:fill="FFFF99"/>
            <w:rtl/>
          </w:rPr>
          <w:t>ה"ח 483</w:t>
        </w:r>
      </w:hyperlink>
      <w:r w:rsidRPr="007C7E23">
        <w:rPr>
          <w:rStyle w:val="default"/>
          <w:rFonts w:cs="FrankRuehl" w:hint="cs"/>
          <w:vanish/>
          <w:szCs w:val="20"/>
          <w:shd w:val="clear" w:color="auto" w:fill="FFFF99"/>
          <w:rtl/>
        </w:rPr>
        <w:t>)</w:t>
      </w:r>
    </w:p>
    <w:p w14:paraId="5D55A1FA" w14:textId="77777777" w:rsidR="00FE3A97" w:rsidRPr="007C7E23" w:rsidRDefault="00FE3A97" w:rsidP="00FE3A97">
      <w:pPr>
        <w:pStyle w:val="P00"/>
        <w:ind w:left="0" w:right="1134"/>
        <w:rPr>
          <w:rFonts w:cs="Miriam" w:hint="cs"/>
          <w:vanish/>
          <w:sz w:val="16"/>
          <w:szCs w:val="16"/>
          <w:shd w:val="clear" w:color="auto" w:fill="FFFF99"/>
          <w:rtl/>
        </w:rPr>
      </w:pPr>
      <w:r w:rsidRPr="007C7E23">
        <w:rPr>
          <w:rFonts w:cs="Miriam" w:hint="cs"/>
          <w:vanish/>
          <w:sz w:val="16"/>
          <w:szCs w:val="16"/>
          <w:shd w:val="clear" w:color="auto" w:fill="FFFF99"/>
          <w:rtl/>
        </w:rPr>
        <w:t>פרוצדורה לגבי בנינים הנמצאים במצב מזיק לבריאות</w:t>
      </w:r>
    </w:p>
    <w:p w14:paraId="3933D5E7" w14:textId="77777777" w:rsidR="003C089D" w:rsidRPr="007C7E23" w:rsidRDefault="003C089D" w:rsidP="00FE3A97">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(2)</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אם בעל כל בנין כזה או מחזיק בו משאירו במצב מלוכלך או מזיק לבריאות, רשאי המפקח </w:t>
      </w:r>
      <w:r w:rsidRPr="007C7E23">
        <w:rPr>
          <w:rStyle w:val="default"/>
          <w:rFonts w:cs="FrankRuehl" w:hint="cs"/>
          <w:vanish/>
          <w:sz w:val="22"/>
          <w:szCs w:val="22"/>
          <w:u w:val="single"/>
          <w:shd w:val="clear" w:color="auto" w:fill="FFFF99"/>
          <w:rtl/>
        </w:rPr>
        <w:t>או מפקח הגנת הסביבה</w:t>
      </w:r>
      <w:r w:rsidRPr="007C7E23">
        <w:rPr>
          <w:rStyle w:val="default"/>
          <w:rFonts w:cs="FrankRuehl" w:hint="cs"/>
          <w:vanish/>
          <w:sz w:val="22"/>
          <w:szCs w:val="22"/>
          <w:shd w:val="clear" w:color="auto" w:fill="FFFF99"/>
          <w:rtl/>
        </w:rPr>
        <w:t xml:space="preserve"> לדרוש מאתו בהודעה בכתב לנקותו או להביאו למצב מתוקן בתוך הזמן המפורט בהודעה ולא פחות מעשרים וארבע שעות; אם אין הבעל או המחזיק ממלא אחר האמור באותה</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הודעה, יודיע המפקח </w:t>
      </w:r>
      <w:r w:rsidRPr="007C7E23">
        <w:rPr>
          <w:rStyle w:val="default"/>
          <w:rFonts w:cs="FrankRuehl" w:hint="cs"/>
          <w:strike/>
          <w:vanish/>
          <w:sz w:val="22"/>
          <w:szCs w:val="22"/>
          <w:shd w:val="clear" w:color="auto" w:fill="FFFF99"/>
          <w:rtl/>
        </w:rPr>
        <w:t>הנ"ל</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או מפקח הגנת הסביבה</w:t>
      </w:r>
      <w:r w:rsidRPr="007C7E23">
        <w:rPr>
          <w:rStyle w:val="default"/>
          <w:rFonts w:cs="FrankRuehl" w:hint="cs"/>
          <w:vanish/>
          <w:sz w:val="22"/>
          <w:szCs w:val="22"/>
          <w:shd w:val="clear" w:color="auto" w:fill="FFFF99"/>
          <w:rtl/>
        </w:rPr>
        <w:t xml:space="preserve"> לממונה על איכות הסביבה על כך, והממונה על איכות הסביבה ישלח לבעל או למחזיק הודעה חדשה בחתימתו ובה ידרוש הימנו לנקות את הבנין או להביאו למצב מתוקן בתוך הזמן המפורט בהודעה החדשה ולא יותר מעשרים וארבע שעות; וכל מחזיק או בעל שאינו ממלא</w:t>
      </w:r>
      <w:r w:rsidRPr="007C7E23">
        <w:rPr>
          <w:rStyle w:val="default"/>
          <w:rFonts w:cs="FrankRuehl"/>
          <w:vanish/>
          <w:sz w:val="22"/>
          <w:szCs w:val="22"/>
          <w:shd w:val="clear" w:color="auto" w:fill="FFFF99"/>
          <w:rtl/>
        </w:rPr>
        <w:t xml:space="preserve"> א</w:t>
      </w:r>
      <w:r w:rsidRPr="007C7E23">
        <w:rPr>
          <w:rStyle w:val="default"/>
          <w:rFonts w:cs="FrankRuehl" w:hint="cs"/>
          <w:vanish/>
          <w:sz w:val="22"/>
          <w:szCs w:val="22"/>
          <w:shd w:val="clear" w:color="auto" w:fill="FFFF99"/>
          <w:rtl/>
        </w:rPr>
        <w:t>חר האמור באותה הודעה חדשה בתוך הזמן המפורט, יאשם בעבירה ויהא צפוי לקנס של לא יותר מלירה אחת ולקנס נוסף של מאה פרוטות בעד כל יום שהוא ממשיך בעבירה לאחר מסירת הודעה חדשה כנ"ל;</w:t>
      </w:r>
    </w:p>
    <w:p w14:paraId="14A1CFD8" w14:textId="77777777" w:rsidR="003C089D" w:rsidRPr="007C7E23" w:rsidRDefault="003C089D" w:rsidP="003C089D">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ב</w:t>
      </w:r>
      <w:r w:rsidRPr="007C7E23">
        <w:rPr>
          <w:rStyle w:val="default"/>
          <w:rFonts w:cs="FrankRuehl" w:hint="cs"/>
          <w:vanish/>
          <w:sz w:val="22"/>
          <w:szCs w:val="22"/>
          <w:shd w:val="clear" w:color="auto" w:fill="FFFF99"/>
          <w:rtl/>
        </w:rPr>
        <w:t xml:space="preserve">תנאי כי לצורך סעיף זה תיעשה כל עבודת מבנה שדרוש לעשותה, בהתאם להוראות סעיף 54. </w:t>
      </w:r>
    </w:p>
    <w:p w14:paraId="1EAF4B8A" w14:textId="77777777" w:rsidR="00FE3A97" w:rsidRPr="007C7E23" w:rsidRDefault="00FE3A97" w:rsidP="00FE3A97">
      <w:pPr>
        <w:pStyle w:val="P00"/>
        <w:spacing w:before="0"/>
        <w:ind w:left="0" w:right="1134"/>
        <w:rPr>
          <w:rFonts w:cs="Miriam" w:hint="cs"/>
          <w:vanish/>
          <w:sz w:val="16"/>
          <w:szCs w:val="16"/>
          <w:u w:val="single"/>
          <w:shd w:val="clear" w:color="auto" w:fill="FFFF99"/>
          <w:rtl/>
        </w:rPr>
      </w:pPr>
      <w:r w:rsidRPr="007C7E23">
        <w:rPr>
          <w:rFonts w:cs="Miriam" w:hint="cs"/>
          <w:vanish/>
          <w:sz w:val="16"/>
          <w:szCs w:val="16"/>
          <w:shd w:val="clear" w:color="auto" w:fill="FFFF99"/>
          <w:rtl/>
        </w:rPr>
        <w:t xml:space="preserve">סמכויותיהם של הרופא הממשלתי </w:t>
      </w:r>
      <w:r w:rsidRPr="007C7E23">
        <w:rPr>
          <w:rFonts w:cs="Miriam" w:hint="cs"/>
          <w:strike/>
          <w:vanish/>
          <w:sz w:val="16"/>
          <w:szCs w:val="16"/>
          <w:shd w:val="clear" w:color="auto" w:fill="FFFF99"/>
          <w:rtl/>
        </w:rPr>
        <w:t>והמפקחים</w:t>
      </w:r>
      <w:r w:rsidRPr="007C7E23">
        <w:rPr>
          <w:rFonts w:cs="Miriam" w:hint="cs"/>
          <w:vanish/>
          <w:sz w:val="16"/>
          <w:szCs w:val="16"/>
          <w:shd w:val="clear" w:color="auto" w:fill="FFFF99"/>
          <w:rtl/>
        </w:rPr>
        <w:t xml:space="preserve"> </w:t>
      </w:r>
      <w:r w:rsidRPr="007C7E23">
        <w:rPr>
          <w:rFonts w:cs="Miriam" w:hint="cs"/>
          <w:vanish/>
          <w:sz w:val="16"/>
          <w:szCs w:val="16"/>
          <w:u w:val="single"/>
          <w:shd w:val="clear" w:color="auto" w:fill="FFFF99"/>
          <w:rtl/>
        </w:rPr>
        <w:t>המפקחים ומפקחי הגנת הסביבה</w:t>
      </w:r>
    </w:p>
    <w:p w14:paraId="45F1BE35" w14:textId="77777777" w:rsidR="003C089D" w:rsidRPr="007C7E23" w:rsidRDefault="003C089D" w:rsidP="00FE3A97">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(3)</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בכל הכפרים והאזורים הסניטריים הכפריים יהיו הרופא הממשלתי או הממונה על איכות הסביבה, לפי הענין וכן המפקחים </w:t>
      </w:r>
      <w:r w:rsidRPr="007C7E23">
        <w:rPr>
          <w:rStyle w:val="default"/>
          <w:rFonts w:cs="FrankRuehl" w:hint="cs"/>
          <w:vanish/>
          <w:sz w:val="22"/>
          <w:szCs w:val="22"/>
          <w:u w:val="single"/>
          <w:shd w:val="clear" w:color="auto" w:fill="FFFF99"/>
          <w:rtl/>
        </w:rPr>
        <w:t>או מפקחי הגנת הסביבה</w:t>
      </w:r>
      <w:r w:rsidRPr="007C7E23">
        <w:rPr>
          <w:rStyle w:val="default"/>
          <w:rFonts w:cs="FrankRuehl" w:hint="cs"/>
          <w:vanish/>
          <w:sz w:val="22"/>
          <w:szCs w:val="22"/>
          <w:shd w:val="clear" w:color="auto" w:fill="FFFF99"/>
          <w:rtl/>
        </w:rPr>
        <w:t xml:space="preserve"> רשאים:</w:t>
      </w:r>
    </w:p>
    <w:p w14:paraId="661ABF42" w14:textId="77777777" w:rsidR="003C089D" w:rsidRPr="007C7E23" w:rsidRDefault="003C089D" w:rsidP="003C089D">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א)</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לבדוק ולבקר את מצב הסניטציה והנקיון של המקום ולקבוע אזורים להנחת האשפ</w:t>
      </w:r>
      <w:r w:rsidRPr="007C7E23">
        <w:rPr>
          <w:rStyle w:val="default"/>
          <w:rFonts w:cs="FrankRuehl"/>
          <w:vanish/>
          <w:sz w:val="22"/>
          <w:szCs w:val="22"/>
          <w:shd w:val="clear" w:color="auto" w:fill="FFFF99"/>
          <w:rtl/>
        </w:rPr>
        <w:t>ה</w:t>
      </w:r>
      <w:r w:rsidRPr="007C7E23">
        <w:rPr>
          <w:rStyle w:val="default"/>
          <w:rFonts w:cs="FrankRuehl" w:hint="cs"/>
          <w:vanish/>
          <w:sz w:val="22"/>
          <w:szCs w:val="22"/>
          <w:shd w:val="clear" w:color="auto" w:fill="FFFF99"/>
          <w:rtl/>
        </w:rPr>
        <w:t xml:space="preserve">; </w:t>
      </w:r>
    </w:p>
    <w:p w14:paraId="2B28362C" w14:textId="77777777" w:rsidR="003C089D" w:rsidRPr="007C7E23" w:rsidRDefault="003C089D" w:rsidP="003C089D">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ב)</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להדביר מפגעים ולבערם;</w:t>
      </w:r>
    </w:p>
    <w:p w14:paraId="40B2FEBD" w14:textId="77777777" w:rsidR="003C089D" w:rsidRPr="007C7E23" w:rsidRDefault="003C089D" w:rsidP="003C089D">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ג)</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לפקח על הספקות מים ציבוריות ופרטיות;</w:t>
      </w:r>
    </w:p>
    <w:p w14:paraId="2DE380D0" w14:textId="77777777" w:rsidR="003C089D" w:rsidRPr="007C7E23" w:rsidRDefault="003C089D" w:rsidP="003C089D">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ד)</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לקבוע את התנאים הסניטריים שבהם יימכרו מיצרכי מזון ומשקאות באותם אזורים, במידה שלא נקבעו לפיקוח זה הוראות בחוקים אחרים;</w:t>
      </w:r>
    </w:p>
    <w:p w14:paraId="0BD17179" w14:textId="77777777" w:rsidR="003C089D" w:rsidRPr="007C7E23" w:rsidRDefault="003C089D" w:rsidP="003C089D">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ה)</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למלא את כל אותם התפקידים האחרים שהוקצו להם עפ"י הוראות פקו</w:t>
      </w:r>
      <w:r w:rsidRPr="007C7E23">
        <w:rPr>
          <w:rStyle w:val="default"/>
          <w:rFonts w:cs="FrankRuehl"/>
          <w:vanish/>
          <w:sz w:val="22"/>
          <w:szCs w:val="22"/>
          <w:shd w:val="clear" w:color="auto" w:fill="FFFF99"/>
          <w:rtl/>
        </w:rPr>
        <w:t>ד</w:t>
      </w:r>
      <w:r w:rsidRPr="007C7E23">
        <w:rPr>
          <w:rStyle w:val="default"/>
          <w:rFonts w:cs="FrankRuehl" w:hint="cs"/>
          <w:vanish/>
          <w:sz w:val="22"/>
          <w:szCs w:val="22"/>
          <w:shd w:val="clear" w:color="auto" w:fill="FFFF99"/>
          <w:rtl/>
        </w:rPr>
        <w:t xml:space="preserve">ה זו. </w:t>
      </w:r>
    </w:p>
    <w:p w14:paraId="7CFAF47D" w14:textId="77777777" w:rsidR="00FE3A97" w:rsidRPr="007C7E23" w:rsidRDefault="00FE3A97" w:rsidP="00FE3A97">
      <w:pPr>
        <w:pStyle w:val="P00"/>
        <w:spacing w:before="0"/>
        <w:ind w:left="0" w:right="1134"/>
        <w:rPr>
          <w:rFonts w:cs="Miriam" w:hint="cs"/>
          <w:vanish/>
          <w:sz w:val="16"/>
          <w:szCs w:val="16"/>
          <w:shd w:val="clear" w:color="auto" w:fill="FFFF99"/>
          <w:rtl/>
        </w:rPr>
      </w:pPr>
      <w:r w:rsidRPr="007C7E23">
        <w:rPr>
          <w:rFonts w:cs="Miriam" w:hint="cs"/>
          <w:vanish/>
          <w:sz w:val="16"/>
          <w:szCs w:val="16"/>
          <w:shd w:val="clear" w:color="auto" w:fill="FFFF99"/>
          <w:rtl/>
        </w:rPr>
        <w:t>תפקידו של המוכתר</w:t>
      </w:r>
    </w:p>
    <w:p w14:paraId="42824ED4" w14:textId="77777777" w:rsidR="003C089D" w:rsidRPr="007F7540" w:rsidRDefault="003C089D" w:rsidP="003C089D">
      <w:pPr>
        <w:pStyle w:val="P00"/>
        <w:spacing w:before="0"/>
        <w:ind w:left="0" w:right="1134"/>
        <w:rPr>
          <w:rStyle w:val="default"/>
          <w:rFonts w:cs="FrankRuehl"/>
          <w:sz w:val="2"/>
          <w:szCs w:val="2"/>
          <w:rtl/>
        </w:rPr>
      </w:pPr>
      <w:r w:rsidRPr="007C7E23">
        <w:rPr>
          <w:vanish/>
          <w:sz w:val="22"/>
          <w:szCs w:val="22"/>
          <w:shd w:val="clear" w:color="auto" w:fill="FFFF99"/>
          <w:rtl/>
        </w:rPr>
        <w:tab/>
      </w:r>
      <w:r w:rsidRPr="007C7E23">
        <w:rPr>
          <w:rStyle w:val="default"/>
          <w:rFonts w:cs="FrankRuehl"/>
          <w:vanish/>
          <w:sz w:val="22"/>
          <w:szCs w:val="22"/>
          <w:shd w:val="clear" w:color="auto" w:fill="FFFF99"/>
          <w:rtl/>
        </w:rPr>
        <w:t>(4)</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חובתו של המוכתר בכפרים תהא לסייע לרופא הממשלתי, </w:t>
      </w:r>
      <w:r w:rsidRPr="007C7E23">
        <w:rPr>
          <w:rStyle w:val="default"/>
          <w:rFonts w:cs="FrankRuehl" w:hint="cs"/>
          <w:strike/>
          <w:vanish/>
          <w:sz w:val="22"/>
          <w:szCs w:val="22"/>
          <w:shd w:val="clear" w:color="auto" w:fill="FFFF99"/>
          <w:rtl/>
        </w:rPr>
        <w:t>לממונה על איכות הסביבה ולמפקחים</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לממונה על איכות הסביבה, למפקחים ולמפקחי הגנת הסביבה</w:t>
      </w:r>
      <w:r w:rsidRPr="007C7E23">
        <w:rPr>
          <w:rStyle w:val="default"/>
          <w:rFonts w:cs="FrankRuehl" w:hint="cs"/>
          <w:vanish/>
          <w:sz w:val="22"/>
          <w:szCs w:val="22"/>
          <w:shd w:val="clear" w:color="auto" w:fill="FFFF99"/>
          <w:rtl/>
        </w:rPr>
        <w:t xml:space="preserve"> בענינים השונים המפורטים בזה להווכח כי דרישותיהם הוצאו לפועל.</w:t>
      </w:r>
      <w:bookmarkEnd w:id="236"/>
    </w:p>
    <w:p w14:paraId="1C16F8C1" w14:textId="77777777" w:rsidR="003C089D" w:rsidRDefault="003C089D">
      <w:pPr>
        <w:pStyle w:val="P00"/>
        <w:spacing w:before="72"/>
        <w:ind w:left="0" w:right="1134"/>
        <w:rPr>
          <w:rStyle w:val="default"/>
          <w:rFonts w:cs="FrankRuehl"/>
          <w:rtl/>
        </w:rPr>
      </w:pPr>
    </w:p>
    <w:p w14:paraId="3851C082" w14:textId="77777777" w:rsidR="00D46DCD" w:rsidRDefault="00D46DCD" w:rsidP="008F5C6C">
      <w:pPr>
        <w:pStyle w:val="P00"/>
        <w:spacing w:before="72"/>
        <w:ind w:left="0" w:right="1134"/>
        <w:rPr>
          <w:rStyle w:val="default"/>
          <w:rFonts w:cs="FrankRuehl" w:hint="cs"/>
          <w:rtl/>
        </w:rPr>
      </w:pPr>
      <w:bookmarkStart w:id="237" w:name="Seif82"/>
      <w:bookmarkEnd w:id="237"/>
      <w:r>
        <w:rPr>
          <w:lang w:val="he-IL"/>
        </w:rPr>
        <w:pict w14:anchorId="570FE53D">
          <v:rect id="_x0000_s2188" style="position:absolute;left:0;text-align:left;margin-left:464.5pt;margin-top:8.05pt;width:75.05pt;height:40.1pt;z-index:251671552" o:allowincell="f" filled="f" stroked="f" strokecolor="lime" strokeweight=".25pt">
            <v:textbox inset="0,0,0,0">
              <w:txbxContent>
                <w:p w14:paraId="1DCA5B55" w14:textId="77777777" w:rsidR="002E0A2D" w:rsidRDefault="002E0A2D" w:rsidP="00EB3A62">
                  <w:pPr>
                    <w:spacing w:line="160" w:lineRule="exact"/>
                    <w:jc w:val="left"/>
                    <w:rPr>
                      <w:rFonts w:cs="Miriam"/>
                      <w:noProof/>
                      <w:szCs w:val="18"/>
                      <w:rtl/>
                    </w:rPr>
                  </w:pPr>
                  <w:r>
                    <w:rPr>
                      <w:rFonts w:cs="Miriam"/>
                      <w:szCs w:val="18"/>
                      <w:rtl/>
                    </w:rPr>
                    <w:t>ס</w:t>
                  </w:r>
                  <w:r>
                    <w:rPr>
                      <w:rFonts w:cs="Miriam" w:hint="cs"/>
                      <w:szCs w:val="18"/>
                      <w:rtl/>
                    </w:rPr>
                    <w:t xml:space="preserve">ידור הספקות </w:t>
                  </w:r>
                  <w:r>
                    <w:rPr>
                      <w:rFonts w:cs="Miriam"/>
                      <w:szCs w:val="18"/>
                      <w:rtl/>
                    </w:rPr>
                    <w:t>מ</w:t>
                  </w:r>
                  <w:r>
                    <w:rPr>
                      <w:rFonts w:cs="Miriam" w:hint="cs"/>
                      <w:szCs w:val="18"/>
                      <w:rtl/>
                    </w:rPr>
                    <w:t>ים והחזקתן</w:t>
                  </w:r>
                </w:p>
                <w:p w14:paraId="771E906F" w14:textId="77777777" w:rsidR="002E0A2D" w:rsidRDefault="002E0A2D" w:rsidP="00EB3A62">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שנ"א-1991</w:t>
                  </w:r>
                </w:p>
              </w:txbxContent>
            </v:textbox>
            <w10:anchorlock/>
          </v:rect>
        </w:pict>
      </w:r>
      <w:r>
        <w:rPr>
          <w:rStyle w:val="big-number"/>
          <w:rtl/>
        </w:rPr>
        <w:t>64.</w:t>
      </w:r>
      <w:r>
        <w:rPr>
          <w:rStyle w:val="big-number"/>
          <w:rtl/>
        </w:rPr>
        <w:tab/>
      </w:r>
      <w:r>
        <w:rPr>
          <w:rStyle w:val="default"/>
          <w:rFonts w:cs="FrankRuehl"/>
          <w:rtl/>
        </w:rPr>
        <w:t>ב</w:t>
      </w:r>
      <w:r>
        <w:rPr>
          <w:rStyle w:val="default"/>
          <w:rFonts w:cs="FrankRuehl" w:hint="cs"/>
          <w:rtl/>
        </w:rPr>
        <w:t xml:space="preserve">כל כפר רשאית הרשות הכפרית, אם נתבקשה כך על ידי שר הבריאות לענין פסקאות (א), (ב) ו-(ג), או על ידי השר לאיכות הסביבה לענין פסקה (ד) לספק את אמצעי התיעול הדרושים ולהחזיק את הספקת המים המתאימה והמספיקה לצרכים ציבוריים ופרטיים, ולצורך </w:t>
      </w:r>
      <w:r>
        <w:rPr>
          <w:rStyle w:val="default"/>
          <w:rFonts w:cs="FrankRuehl"/>
          <w:rtl/>
        </w:rPr>
        <w:t>ז</w:t>
      </w:r>
      <w:r>
        <w:rPr>
          <w:rStyle w:val="default"/>
          <w:rFonts w:cs="FrankRuehl" w:hint="cs"/>
          <w:rtl/>
        </w:rPr>
        <w:t xml:space="preserve">ה רשאית היא, בכפוף להוראות פקודת הדרכים והמפעלים בכפר ופקודת המועצות המקומיות, או כל פקודה הבאה במקומן, או כל צו שניתן לפי פקודות אלו, </w:t>
      </w:r>
      <w:r w:rsidR="008F5C6C">
        <w:rPr>
          <w:rStyle w:val="default"/>
          <w:rFonts w:cs="FrankRuehl" w:hint="cs"/>
          <w:rtl/>
        </w:rPr>
        <w:t>-</w:t>
      </w:r>
    </w:p>
    <w:p w14:paraId="3352FE23"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לבנות ולהחזיק מפעלי מים, לחפור בארות, ולעשות כל פעולות שתהיינה דרושות; </w:t>
      </w:r>
    </w:p>
    <w:p w14:paraId="11EC666D"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להתקשר בחוזה עם כל אדם בדבר הספקת מים</w:t>
      </w:r>
      <w:r>
        <w:rPr>
          <w:rStyle w:val="default"/>
          <w:rFonts w:cs="FrankRuehl"/>
          <w:rtl/>
        </w:rPr>
        <w:t>;</w:t>
      </w:r>
    </w:p>
    <w:p w14:paraId="352211AE"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לחפור ולהחזיק תעלות וביבין ומפעלים להזרמת מי שופכין; בתנאי כי כל תכנית של הספקת מים או תעול תהא זקוקה לאישורו של המנהל; וכן</w:t>
      </w:r>
    </w:p>
    <w:p w14:paraId="770D0EE2" w14:textId="77777777" w:rsidR="00D46DCD" w:rsidRDefault="00D46DCD">
      <w:pPr>
        <w:pStyle w:val="P22"/>
        <w:spacing w:before="72"/>
        <w:ind w:left="1021"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לעשות בדרך כלל כל עבודה ציבורית המכוונת לפתח את המצב הסניטרי והנקיון של הכפר ואת בריאותם ושלומם של תושביו. </w:t>
      </w:r>
    </w:p>
    <w:p w14:paraId="4B00E9AA" w14:textId="77777777" w:rsidR="005F1EFE" w:rsidRPr="007C7E23" w:rsidRDefault="005F1EFE" w:rsidP="005F1EFE">
      <w:pPr>
        <w:pStyle w:val="P00"/>
        <w:spacing w:before="0"/>
        <w:ind w:left="0" w:right="1134"/>
        <w:rPr>
          <w:rFonts w:hint="cs"/>
          <w:b/>
          <w:bCs/>
          <w:vanish/>
          <w:szCs w:val="20"/>
          <w:shd w:val="clear" w:color="auto" w:fill="FFFF99"/>
          <w:rtl/>
        </w:rPr>
      </w:pPr>
      <w:bookmarkStart w:id="238" w:name="Rov218"/>
      <w:r w:rsidRPr="007C7E23">
        <w:rPr>
          <w:rFonts w:hint="cs"/>
          <w:vanish/>
          <w:color w:val="FF0000"/>
          <w:szCs w:val="20"/>
          <w:shd w:val="clear" w:color="auto" w:fill="FFFF99"/>
          <w:rtl/>
        </w:rPr>
        <w:t>מיום 1.3.1991</w:t>
      </w:r>
    </w:p>
    <w:p w14:paraId="7D10F872" w14:textId="77777777" w:rsidR="005F1EFE" w:rsidRPr="007C7E23" w:rsidRDefault="005F1EFE" w:rsidP="005F1EFE">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0F181784" w14:textId="77777777" w:rsidR="005F1EFE" w:rsidRPr="007C7E23" w:rsidRDefault="005F1EFE" w:rsidP="005F1EF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4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100 (</w:t>
      </w:r>
      <w:hyperlink r:id="rId344"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2A4ADE39" w14:textId="77777777" w:rsidR="005F1EFE" w:rsidRPr="007F7540" w:rsidRDefault="008F5C6C" w:rsidP="008F5C6C">
      <w:pPr>
        <w:pStyle w:val="P22"/>
        <w:tabs>
          <w:tab w:val="left" w:pos="624"/>
        </w:tabs>
        <w:ind w:left="0" w:right="1134"/>
        <w:rPr>
          <w:rStyle w:val="default"/>
          <w:rFonts w:cs="FrankRuehl"/>
          <w:sz w:val="2"/>
          <w:szCs w:val="2"/>
          <w:rtl/>
        </w:rPr>
      </w:pPr>
      <w:r w:rsidRPr="007C7E23">
        <w:rPr>
          <w:rStyle w:val="default"/>
          <w:rFonts w:cs="FrankRuehl" w:hint="cs"/>
          <w:vanish/>
          <w:sz w:val="22"/>
          <w:szCs w:val="22"/>
          <w:shd w:val="clear" w:color="auto" w:fill="FFFF99"/>
          <w:rtl/>
        </w:rPr>
        <w:t>64.</w:t>
      </w:r>
      <w:r w:rsidR="005F1EFE" w:rsidRPr="007C7E23">
        <w:rPr>
          <w:rStyle w:val="default"/>
          <w:rFonts w:cs="FrankRuehl" w:hint="cs"/>
          <w:vanish/>
          <w:sz w:val="22"/>
          <w:szCs w:val="22"/>
          <w:shd w:val="clear" w:color="auto" w:fill="FFFF99"/>
          <w:rtl/>
        </w:rPr>
        <w:tab/>
      </w:r>
      <w:r w:rsidR="005F1EFE" w:rsidRPr="007C7E23">
        <w:rPr>
          <w:rStyle w:val="default"/>
          <w:rFonts w:cs="FrankRuehl"/>
          <w:vanish/>
          <w:sz w:val="22"/>
          <w:szCs w:val="22"/>
          <w:shd w:val="clear" w:color="auto" w:fill="FFFF99"/>
          <w:rtl/>
        </w:rPr>
        <w:t>ב</w:t>
      </w:r>
      <w:r w:rsidR="005F1EFE" w:rsidRPr="007C7E23">
        <w:rPr>
          <w:rStyle w:val="default"/>
          <w:rFonts w:cs="FrankRuehl" w:hint="cs"/>
          <w:vanish/>
          <w:sz w:val="22"/>
          <w:szCs w:val="22"/>
          <w:shd w:val="clear" w:color="auto" w:fill="FFFF99"/>
          <w:rtl/>
        </w:rPr>
        <w:t xml:space="preserve">כל כפר רשאית הרשות הכפרית, אם נתבקשה כך </w:t>
      </w:r>
      <w:r w:rsidR="005F1EFE" w:rsidRPr="007C7E23">
        <w:rPr>
          <w:rStyle w:val="default"/>
          <w:rFonts w:cs="FrankRuehl" w:hint="cs"/>
          <w:strike/>
          <w:vanish/>
          <w:sz w:val="22"/>
          <w:szCs w:val="22"/>
          <w:shd w:val="clear" w:color="auto" w:fill="FFFF99"/>
          <w:rtl/>
        </w:rPr>
        <w:t>על ידי שר הבריאות</w:t>
      </w:r>
      <w:r w:rsidR="005F1EFE" w:rsidRPr="007C7E23">
        <w:rPr>
          <w:rStyle w:val="default"/>
          <w:rFonts w:cs="FrankRuehl" w:hint="cs"/>
          <w:vanish/>
          <w:sz w:val="22"/>
          <w:szCs w:val="22"/>
          <w:shd w:val="clear" w:color="auto" w:fill="FFFF99"/>
          <w:rtl/>
        </w:rPr>
        <w:t xml:space="preserve"> </w:t>
      </w:r>
      <w:r w:rsidR="005F1EFE" w:rsidRPr="007C7E23">
        <w:rPr>
          <w:rStyle w:val="default"/>
          <w:rFonts w:cs="FrankRuehl" w:hint="cs"/>
          <w:vanish/>
          <w:sz w:val="22"/>
          <w:szCs w:val="22"/>
          <w:u w:val="single"/>
          <w:shd w:val="clear" w:color="auto" w:fill="FFFF99"/>
          <w:rtl/>
        </w:rPr>
        <w:t>על ידי שר הבריאות לענין פסקאות (א), (ב) ו-(ג), או על ידי השר לאיכות הסביבה לענין פסקה (ד)</w:t>
      </w:r>
      <w:r w:rsidR="005F1EFE" w:rsidRPr="007C7E23">
        <w:rPr>
          <w:rStyle w:val="default"/>
          <w:rFonts w:cs="FrankRuehl" w:hint="cs"/>
          <w:vanish/>
          <w:sz w:val="22"/>
          <w:szCs w:val="22"/>
          <w:shd w:val="clear" w:color="auto" w:fill="FFFF99"/>
          <w:rtl/>
        </w:rPr>
        <w:t xml:space="preserve"> לספק את אמצעי התיעול הדרושים ולהחזיק את הספקת המים המתאימה והמספיקה לצרכים ציבוריים ופרטיים, ולצורך </w:t>
      </w:r>
      <w:r w:rsidR="005F1EFE" w:rsidRPr="007C7E23">
        <w:rPr>
          <w:rStyle w:val="default"/>
          <w:rFonts w:cs="FrankRuehl"/>
          <w:vanish/>
          <w:sz w:val="22"/>
          <w:szCs w:val="22"/>
          <w:shd w:val="clear" w:color="auto" w:fill="FFFF99"/>
          <w:rtl/>
        </w:rPr>
        <w:t>ז</w:t>
      </w:r>
      <w:r w:rsidR="005F1EFE" w:rsidRPr="007C7E23">
        <w:rPr>
          <w:rStyle w:val="default"/>
          <w:rFonts w:cs="FrankRuehl" w:hint="cs"/>
          <w:vanish/>
          <w:sz w:val="22"/>
          <w:szCs w:val="22"/>
          <w:shd w:val="clear" w:color="auto" w:fill="FFFF99"/>
          <w:rtl/>
        </w:rPr>
        <w:t xml:space="preserve">ה רשאית היא, בכפוף להוראות פקודת הדרכים והמפעלים בכפר ופקודת המועצות המקומיות, או כל פקודה הבאה במקומן, או כל צו שניתן לפי פקודות אלו, </w:t>
      </w:r>
      <w:r w:rsidRPr="007C7E23">
        <w:rPr>
          <w:rStyle w:val="default"/>
          <w:rFonts w:cs="FrankRuehl" w:hint="cs"/>
          <w:vanish/>
          <w:sz w:val="22"/>
          <w:szCs w:val="22"/>
          <w:shd w:val="clear" w:color="auto" w:fill="FFFF99"/>
          <w:rtl/>
        </w:rPr>
        <w:t>-</w:t>
      </w:r>
      <w:bookmarkEnd w:id="238"/>
    </w:p>
    <w:p w14:paraId="153BFE30" w14:textId="77777777" w:rsidR="00D46DCD" w:rsidRDefault="00D46DCD" w:rsidP="008F5C6C">
      <w:pPr>
        <w:pStyle w:val="header-2"/>
        <w:ind w:left="0" w:right="1134"/>
        <w:rPr>
          <w:rFonts w:hint="cs"/>
          <w:rtl/>
        </w:rPr>
      </w:pPr>
      <w:bookmarkStart w:id="239" w:name="hed210"/>
      <w:bookmarkEnd w:id="239"/>
      <w:r>
        <w:rPr>
          <w:lang w:val="he-IL"/>
        </w:rPr>
        <w:pict w14:anchorId="17DA39CB">
          <v:rect id="_x0000_s2189" style="position:absolute;left:0;text-align:left;margin-left:464.5pt;margin-top:8.05pt;width:75.05pt;height:23.25pt;z-index:251672576" o:allowincell="f" filled="f" stroked="f" strokecolor="lime" strokeweight=".25pt">
            <v:textbox inset="0,0,0,0">
              <w:txbxContent>
                <w:p w14:paraId="6368098B" w14:textId="77777777" w:rsidR="002E0A2D" w:rsidRDefault="002E0A2D">
                  <w:pPr>
                    <w:spacing w:line="160" w:lineRule="exact"/>
                    <w:jc w:val="left"/>
                    <w:rPr>
                      <w:rFonts w:cs="Miriam"/>
                      <w:szCs w:val="18"/>
                      <w:rtl/>
                    </w:rPr>
                  </w:pPr>
                  <w:r w:rsidRPr="00EB3A62">
                    <w:rPr>
                      <w:rFonts w:cs="Miriam" w:hint="cs"/>
                      <w:szCs w:val="18"/>
                      <w:rtl/>
                    </w:rPr>
                    <w:t>(</w:t>
                  </w:r>
                  <w:r>
                    <w:rPr>
                      <w:rFonts w:cs="Miriam" w:hint="cs"/>
                      <w:szCs w:val="18"/>
                      <w:rtl/>
                    </w:rPr>
                    <w:t xml:space="preserve">תיקון </w:t>
                  </w:r>
                  <w:r w:rsidRPr="00EB3A62">
                    <w:rPr>
                      <w:rFonts w:cs="Miriam" w:hint="cs"/>
                      <w:szCs w:val="18"/>
                      <w:rtl/>
                    </w:rPr>
                    <w:t>מס' 5)</w:t>
                  </w:r>
                </w:p>
                <w:p w14:paraId="2942FE5A" w14:textId="77777777" w:rsidR="002E0A2D" w:rsidRDefault="002E0A2D" w:rsidP="00EB3A62">
                  <w:pPr>
                    <w:spacing w:line="160" w:lineRule="exact"/>
                    <w:jc w:val="left"/>
                    <w:rPr>
                      <w:rFonts w:cs="Miriam"/>
                      <w:szCs w:val="18"/>
                      <w:rtl/>
                    </w:rPr>
                  </w:pPr>
                  <w:r>
                    <w:rPr>
                      <w:rFonts w:cs="Miriam"/>
                      <w:szCs w:val="18"/>
                      <w:rtl/>
                    </w:rPr>
                    <w:t>ת</w:t>
                  </w:r>
                  <w:r>
                    <w:rPr>
                      <w:rFonts w:cs="Miriam" w:hint="cs"/>
                      <w:szCs w:val="18"/>
                      <w:rtl/>
                    </w:rPr>
                    <w:t>ש</w:t>
                  </w:r>
                  <w:r>
                    <w:rPr>
                      <w:rFonts w:cs="Miriam"/>
                      <w:szCs w:val="18"/>
                      <w:rtl/>
                    </w:rPr>
                    <w:t>ל</w:t>
                  </w:r>
                  <w:r>
                    <w:rPr>
                      <w:rFonts w:cs="Miriam" w:hint="cs"/>
                      <w:szCs w:val="18"/>
                      <w:rtl/>
                    </w:rPr>
                    <w:t>"ג-1973</w:t>
                  </w:r>
                </w:p>
              </w:txbxContent>
            </v:textbox>
            <w10:anchorlock/>
          </v:rect>
        </w:pict>
      </w:r>
      <w:r>
        <w:rPr>
          <w:rtl/>
        </w:rPr>
        <w:t>ח</w:t>
      </w:r>
      <w:r>
        <w:rPr>
          <w:rFonts w:hint="cs"/>
          <w:rtl/>
        </w:rPr>
        <w:t>לק ו1</w:t>
      </w:r>
      <w:r w:rsidR="008F5C6C">
        <w:rPr>
          <w:rFonts w:hint="cs"/>
          <w:rtl/>
        </w:rPr>
        <w:t>:</w:t>
      </w:r>
      <w:r>
        <w:rPr>
          <w:rFonts w:hint="cs"/>
          <w:rtl/>
        </w:rPr>
        <w:t xml:space="preserve"> סמכויות עזר</w:t>
      </w:r>
    </w:p>
    <w:p w14:paraId="399323DF" w14:textId="77777777" w:rsidR="006E2CDC" w:rsidRPr="007C7E23" w:rsidRDefault="006E2CDC" w:rsidP="006E2CDC">
      <w:pPr>
        <w:pStyle w:val="P00"/>
        <w:spacing w:before="0"/>
        <w:ind w:left="0" w:right="1134"/>
        <w:rPr>
          <w:rFonts w:hint="cs"/>
          <w:b/>
          <w:bCs/>
          <w:vanish/>
          <w:szCs w:val="20"/>
          <w:shd w:val="clear" w:color="auto" w:fill="FFFF99"/>
          <w:rtl/>
        </w:rPr>
      </w:pPr>
      <w:bookmarkStart w:id="240" w:name="Rov219"/>
      <w:r w:rsidRPr="007C7E23">
        <w:rPr>
          <w:rFonts w:hint="cs"/>
          <w:vanish/>
          <w:color w:val="FF0000"/>
          <w:szCs w:val="20"/>
          <w:shd w:val="clear" w:color="auto" w:fill="FFFF99"/>
          <w:rtl/>
        </w:rPr>
        <w:t>מיום 27.7.1973</w:t>
      </w:r>
    </w:p>
    <w:p w14:paraId="5CD3F0D6" w14:textId="77777777" w:rsidR="006E2CDC" w:rsidRPr="007C7E23" w:rsidRDefault="006E2CDC"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003300" w:rsidRPr="007C7E23">
        <w:rPr>
          <w:rFonts w:hint="cs"/>
          <w:b/>
          <w:bCs/>
          <w:vanish/>
          <w:szCs w:val="20"/>
          <w:shd w:val="clear" w:color="auto" w:fill="FFFF99"/>
          <w:rtl/>
        </w:rPr>
        <w:t>5</w:t>
      </w:r>
    </w:p>
    <w:p w14:paraId="49CB1EE1" w14:textId="77777777" w:rsidR="006E2CDC" w:rsidRPr="007C7E23" w:rsidRDefault="006E2CDC" w:rsidP="006E2CD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4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233 (</w:t>
      </w:r>
      <w:hyperlink r:id="rId346"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106C6F1D" w14:textId="77777777" w:rsidR="006E2CDC" w:rsidRPr="007F7540" w:rsidRDefault="006E2CDC" w:rsidP="007F7540">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חלק ו1</w:t>
      </w:r>
      <w:bookmarkEnd w:id="240"/>
    </w:p>
    <w:p w14:paraId="2AEF690E" w14:textId="77777777" w:rsidR="00D46DCD" w:rsidRDefault="00D46DCD" w:rsidP="003C089D">
      <w:pPr>
        <w:pStyle w:val="P00"/>
        <w:spacing w:before="72"/>
        <w:ind w:left="0" w:right="1134"/>
        <w:rPr>
          <w:rStyle w:val="default"/>
          <w:rFonts w:cs="FrankRuehl" w:hint="cs"/>
          <w:rtl/>
        </w:rPr>
      </w:pPr>
      <w:bookmarkStart w:id="241" w:name="Seif83"/>
      <w:bookmarkEnd w:id="241"/>
      <w:r>
        <w:rPr>
          <w:lang w:val="he-IL"/>
        </w:rPr>
        <w:pict w14:anchorId="29E7D20D">
          <v:rect id="_x0000_s2190" style="position:absolute;left:0;text-align:left;margin-left:464.5pt;margin-top:8.05pt;width:75.05pt;height:75.05pt;z-index:251673600" o:allowincell="f" filled="f" stroked="f" strokecolor="lime" strokeweight=".25pt">
            <v:textbox inset="0,0,0,0">
              <w:txbxContent>
                <w:p w14:paraId="36A4E753" w14:textId="77777777" w:rsidR="002E0A2D" w:rsidRDefault="002E0A2D">
                  <w:pPr>
                    <w:spacing w:line="160" w:lineRule="exact"/>
                    <w:jc w:val="left"/>
                    <w:rPr>
                      <w:rFonts w:cs="Miriam" w:hint="cs"/>
                      <w:noProof/>
                      <w:szCs w:val="18"/>
                      <w:rtl/>
                    </w:rPr>
                  </w:pPr>
                  <w:r>
                    <w:rPr>
                      <w:rFonts w:cs="Miriam"/>
                      <w:szCs w:val="18"/>
                      <w:rtl/>
                    </w:rPr>
                    <w:t>ס</w:t>
                  </w:r>
                  <w:r>
                    <w:rPr>
                      <w:rFonts w:cs="Miriam" w:hint="cs"/>
                      <w:szCs w:val="18"/>
                      <w:rtl/>
                    </w:rPr>
                    <w:t>מכויות מפקח</w:t>
                  </w:r>
                  <w:r>
                    <w:rPr>
                      <w:rFonts w:cs="Miriam" w:hint="cs"/>
                      <w:noProof/>
                      <w:szCs w:val="18"/>
                      <w:rtl/>
                    </w:rPr>
                    <w:t xml:space="preserve"> וממונה על איכות הסביבה</w:t>
                  </w:r>
                </w:p>
                <w:p w14:paraId="6F4B3A15" w14:textId="77777777" w:rsidR="002E0A2D" w:rsidRDefault="002E0A2D">
                  <w:pPr>
                    <w:spacing w:line="160" w:lineRule="exact"/>
                    <w:jc w:val="left"/>
                    <w:rPr>
                      <w:rFonts w:cs="Miriam" w:hint="cs"/>
                      <w:noProof/>
                      <w:szCs w:val="18"/>
                      <w:rtl/>
                    </w:rPr>
                  </w:pPr>
                  <w:r>
                    <w:rPr>
                      <w:rFonts w:cs="Miriam" w:hint="cs"/>
                      <w:noProof/>
                      <w:szCs w:val="18"/>
                      <w:rtl/>
                    </w:rPr>
                    <w:t xml:space="preserve">(תיקון מס' 5) </w:t>
                  </w:r>
                  <w:r>
                    <w:rPr>
                      <w:rFonts w:cs="Miriam"/>
                      <w:noProof/>
                      <w:szCs w:val="18"/>
                      <w:rtl/>
                    </w:rPr>
                    <w:br/>
                  </w:r>
                  <w:r>
                    <w:rPr>
                      <w:rFonts w:cs="Miriam" w:hint="cs"/>
                      <w:noProof/>
                      <w:szCs w:val="18"/>
                      <w:rtl/>
                    </w:rPr>
                    <w:t>תשל"ג-1973</w:t>
                  </w:r>
                </w:p>
                <w:p w14:paraId="34003D27" w14:textId="77777777" w:rsidR="002E0A2D" w:rsidRDefault="002E0A2D" w:rsidP="00EB3A62">
                  <w:pPr>
                    <w:spacing w:line="160" w:lineRule="exact"/>
                    <w:jc w:val="left"/>
                    <w:rPr>
                      <w:rFonts w:cs="Miriam" w:hint="cs"/>
                      <w:szCs w:val="18"/>
                      <w:rtl/>
                    </w:rPr>
                  </w:pPr>
                  <w:r>
                    <w:rPr>
                      <w:rFonts w:cs="Miriam" w:hint="cs"/>
                      <w:szCs w:val="18"/>
                      <w:rtl/>
                    </w:rPr>
                    <w:t xml:space="preserve">(תיקון מס' 11) </w:t>
                  </w:r>
                  <w:r>
                    <w:rPr>
                      <w:rFonts w:cs="Miriam"/>
                      <w:szCs w:val="18"/>
                      <w:rtl/>
                    </w:rPr>
                    <w:t>ת</w:t>
                  </w:r>
                  <w:r>
                    <w:rPr>
                      <w:rFonts w:cs="Miriam" w:hint="cs"/>
                      <w:szCs w:val="18"/>
                      <w:rtl/>
                    </w:rPr>
                    <w:t>שנ"א-1991</w:t>
                  </w:r>
                </w:p>
                <w:p w14:paraId="0836CF06" w14:textId="77777777" w:rsidR="002E0A2D" w:rsidRDefault="002E0A2D" w:rsidP="00EB3A62">
                  <w:pPr>
                    <w:spacing w:line="160" w:lineRule="exact"/>
                    <w:jc w:val="left"/>
                    <w:rPr>
                      <w:rFonts w:cs="Miriam"/>
                      <w:noProof/>
                      <w:szCs w:val="18"/>
                      <w:rtl/>
                    </w:rPr>
                  </w:pPr>
                  <w:r>
                    <w:rPr>
                      <w:rFonts w:cs="Miriam" w:hint="cs"/>
                      <w:szCs w:val="18"/>
                      <w:rtl/>
                    </w:rPr>
                    <w:t>(תיקון מס' 27) תשע"ד-2014</w:t>
                  </w:r>
                </w:p>
              </w:txbxContent>
            </v:textbox>
            <w10:anchorlock/>
          </v:rect>
        </w:pict>
      </w:r>
      <w:r>
        <w:rPr>
          <w:rStyle w:val="big-number"/>
          <w:rtl/>
        </w:rPr>
        <w:t>64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מפקח </w:t>
      </w:r>
      <w:r w:rsidR="00BD50E3">
        <w:rPr>
          <w:rStyle w:val="default"/>
          <w:rFonts w:cs="FrankRuehl" w:hint="cs"/>
          <w:rtl/>
        </w:rPr>
        <w:t xml:space="preserve">או ממונה על איכות הסביבה </w:t>
      </w:r>
      <w:r>
        <w:rPr>
          <w:rStyle w:val="default"/>
          <w:rFonts w:cs="FrankRuehl" w:hint="cs"/>
          <w:rtl/>
        </w:rPr>
        <w:t>רשאי, בתחום אחריותו, להיכנס בכל עת סבירה לכל חצרים, לערוך בהם בקורת בדבר מילוי הוראות פקודה זו והתקנות על פיה, לבדוק כל דבר הנמצא באותם חצרים וליטול עמו דוגמאות לבדיקה</w:t>
      </w:r>
      <w:r>
        <w:rPr>
          <w:rStyle w:val="default"/>
          <w:rFonts w:cs="FrankRuehl"/>
          <w:rtl/>
        </w:rPr>
        <w:t xml:space="preserve"> מ</w:t>
      </w:r>
      <w:r>
        <w:rPr>
          <w:rStyle w:val="default"/>
          <w:rFonts w:cs="FrankRuehl" w:hint="cs"/>
          <w:rtl/>
        </w:rPr>
        <w:t>עבדתית.</w:t>
      </w:r>
    </w:p>
    <w:p w14:paraId="3D9DF66F" w14:textId="77777777" w:rsidR="00BD50E3" w:rsidRDefault="00BD50E3" w:rsidP="003C089D">
      <w:pPr>
        <w:pStyle w:val="P00"/>
        <w:spacing w:before="72"/>
        <w:ind w:left="0" w:right="1134"/>
        <w:rPr>
          <w:rStyle w:val="default"/>
          <w:rFonts w:cs="FrankRuehl" w:hint="cs"/>
          <w:rtl/>
        </w:rPr>
      </w:pPr>
    </w:p>
    <w:p w14:paraId="7003CA93" w14:textId="77777777" w:rsidR="00D46DCD" w:rsidRDefault="00D46DCD">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הוראות סעיף זה באות להוסיף על הסמכויות לפי סעיף 58 ול</w:t>
      </w:r>
      <w:r w:rsidR="003C089D">
        <w:rPr>
          <w:rStyle w:val="default"/>
          <w:rFonts w:cs="FrankRuehl" w:hint="cs"/>
          <w:rtl/>
        </w:rPr>
        <w:t>א לגרוע מהן;</w:t>
      </w:r>
    </w:p>
    <w:p w14:paraId="5C7F69D4" w14:textId="77777777" w:rsidR="003C089D" w:rsidRDefault="003C089D" w:rsidP="003C089D">
      <w:pPr>
        <w:pStyle w:val="P00"/>
        <w:spacing w:before="72"/>
        <w:ind w:left="0" w:right="1134"/>
        <w:rPr>
          <w:rStyle w:val="default"/>
          <w:rFonts w:cs="FrankRuehl" w:hint="cs"/>
          <w:rtl/>
        </w:rPr>
      </w:pPr>
      <w:r w:rsidRPr="00F57D00">
        <w:rPr>
          <w:rStyle w:val="default"/>
          <w:rFonts w:cs="FrankRuehl"/>
        </w:rPr>
        <w:pict w14:anchorId="3D720421">
          <v:rect id="_x0000_s2317" style="position:absolute;left:0;text-align:left;margin-left:464.5pt;margin-top:8.05pt;width:75.05pt;height:35.1pt;z-index:251738112" o:allowincell="f" filled="f" stroked="f" strokecolor="lime" strokeweight=".25pt">
            <v:textbox inset="0,0,0,0">
              <w:txbxContent>
                <w:p w14:paraId="4D12CCF0" w14:textId="77777777" w:rsidR="002E0A2D" w:rsidRDefault="002E0A2D" w:rsidP="003C089D">
                  <w:pPr>
                    <w:spacing w:line="160" w:lineRule="exact"/>
                    <w:jc w:val="left"/>
                    <w:rPr>
                      <w:rFonts w:cs="Miriam" w:hint="cs"/>
                      <w:noProof/>
                      <w:szCs w:val="18"/>
                      <w:rtl/>
                    </w:rPr>
                  </w:pPr>
                  <w:r>
                    <w:rPr>
                      <w:rFonts w:cs="Miriam" w:hint="cs"/>
                      <w:noProof/>
                      <w:szCs w:val="18"/>
                      <w:rtl/>
                    </w:rPr>
                    <w:t>(תיקון מס' 26) תשע"א-2011</w:t>
                  </w:r>
                </w:p>
                <w:p w14:paraId="654CF232" w14:textId="77777777" w:rsidR="002E0A2D" w:rsidRDefault="002E0A2D" w:rsidP="00BD50E3">
                  <w:pPr>
                    <w:spacing w:line="160" w:lineRule="exact"/>
                    <w:jc w:val="left"/>
                    <w:rPr>
                      <w:rFonts w:cs="Miriam"/>
                      <w:noProof/>
                      <w:szCs w:val="18"/>
                      <w:rtl/>
                    </w:rPr>
                  </w:pPr>
                  <w:r>
                    <w:rPr>
                      <w:rFonts w:cs="Miriam" w:hint="cs"/>
                      <w:szCs w:val="18"/>
                      <w:rtl/>
                    </w:rPr>
                    <w:t>(תיקון מס' 27) תשע"ד-2014</w:t>
                  </w:r>
                </w:p>
              </w:txbxContent>
            </v:textbox>
            <w10:anchorlock/>
          </v:rect>
        </w:pict>
      </w:r>
      <w:r w:rsidRPr="00F57D00">
        <w:rPr>
          <w:rStyle w:val="default"/>
          <w:rFonts w:cs="FrankRuehl"/>
          <w:rtl/>
        </w:rPr>
        <w:tab/>
        <w:t>(</w:t>
      </w:r>
      <w:r w:rsidRPr="00F57D00">
        <w:rPr>
          <w:rStyle w:val="default"/>
          <w:rFonts w:cs="FrankRuehl" w:hint="cs"/>
          <w:rtl/>
        </w:rPr>
        <w:t>3)</w:t>
      </w:r>
      <w:r w:rsidRPr="00F57D00">
        <w:rPr>
          <w:rStyle w:val="default"/>
          <w:rFonts w:cs="FrankRuehl" w:hint="cs"/>
          <w:rtl/>
        </w:rPr>
        <w:tab/>
        <w:t xml:space="preserve">לשם פיקוח על ביצוע הוראות פקודה זו, רשאי מפקח </w:t>
      </w:r>
      <w:r w:rsidR="00BD50E3">
        <w:rPr>
          <w:rStyle w:val="default"/>
          <w:rFonts w:cs="FrankRuehl" w:hint="cs"/>
          <w:rtl/>
        </w:rPr>
        <w:t xml:space="preserve">או ממונה על איכות הסביבה </w:t>
      </w:r>
      <w:r w:rsidRPr="00F57D00">
        <w:rPr>
          <w:rStyle w:val="default"/>
          <w:rFonts w:cs="FrankRuehl" w:hint="cs"/>
          <w:rtl/>
        </w:rPr>
        <w:t xml:space="preserve">לדרוש מכל אדם למסור לו את שמו ומענו ולהציג לפניו תעודת זהות </w:t>
      </w:r>
      <w:r w:rsidR="00BD50E3">
        <w:rPr>
          <w:rStyle w:val="default"/>
          <w:rFonts w:cs="FrankRuehl" w:hint="cs"/>
          <w:rtl/>
        </w:rPr>
        <w:t>או תעודה רשמית אחרת המזהה אותו.</w:t>
      </w:r>
    </w:p>
    <w:p w14:paraId="1F0BD0BF" w14:textId="77777777" w:rsidR="00BD50E3" w:rsidRPr="007C7E23" w:rsidRDefault="00BD50E3" w:rsidP="00BD50E3">
      <w:pPr>
        <w:pStyle w:val="P00"/>
        <w:spacing w:before="0"/>
        <w:ind w:left="0" w:right="1134"/>
        <w:rPr>
          <w:rFonts w:hint="cs"/>
          <w:b/>
          <w:bCs/>
          <w:vanish/>
          <w:szCs w:val="20"/>
          <w:shd w:val="clear" w:color="auto" w:fill="FFFF99"/>
          <w:rtl/>
        </w:rPr>
      </w:pPr>
      <w:bookmarkStart w:id="242" w:name="Rov220"/>
      <w:r w:rsidRPr="007C7E23">
        <w:rPr>
          <w:rFonts w:hint="cs"/>
          <w:vanish/>
          <w:color w:val="FF0000"/>
          <w:szCs w:val="20"/>
          <w:shd w:val="clear" w:color="auto" w:fill="FFFF99"/>
          <w:rtl/>
        </w:rPr>
        <w:t>מיום 27.7.1973</w:t>
      </w:r>
    </w:p>
    <w:p w14:paraId="2353E3FD" w14:textId="77777777" w:rsidR="00BD50E3" w:rsidRPr="007C7E23" w:rsidRDefault="00BD50E3" w:rsidP="00BD50E3">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5</w:t>
      </w:r>
    </w:p>
    <w:p w14:paraId="645E2804" w14:textId="77777777" w:rsidR="00BD50E3" w:rsidRPr="007C7E23" w:rsidRDefault="00BD50E3" w:rsidP="00BD50E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47"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233 (</w:t>
      </w:r>
      <w:hyperlink r:id="rId348"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0B3209C2" w14:textId="77777777" w:rsidR="00BD50E3" w:rsidRPr="007C7E23" w:rsidRDefault="00BD50E3" w:rsidP="00BD50E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הוספת סעיף 64א</w:t>
      </w:r>
    </w:p>
    <w:p w14:paraId="19AD04F6" w14:textId="77777777" w:rsidR="00BD50E3" w:rsidRPr="007C7E23" w:rsidRDefault="00BD50E3" w:rsidP="00BD50E3">
      <w:pPr>
        <w:pStyle w:val="P00"/>
        <w:spacing w:before="0"/>
        <w:ind w:left="0" w:right="1134"/>
        <w:rPr>
          <w:rFonts w:hint="cs"/>
          <w:vanish/>
          <w:color w:val="FF0000"/>
          <w:szCs w:val="20"/>
          <w:shd w:val="clear" w:color="auto" w:fill="FFFF99"/>
          <w:rtl/>
        </w:rPr>
      </w:pPr>
    </w:p>
    <w:p w14:paraId="1DA40EA9" w14:textId="77777777" w:rsidR="00BD50E3" w:rsidRPr="007C7E23" w:rsidRDefault="00BD50E3" w:rsidP="00BD50E3">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1.3.1991</w:t>
      </w:r>
    </w:p>
    <w:p w14:paraId="39D33333" w14:textId="77777777" w:rsidR="00BD50E3" w:rsidRPr="007C7E23" w:rsidRDefault="00BD50E3" w:rsidP="00BD50E3">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76600224" w14:textId="77777777" w:rsidR="00BD50E3" w:rsidRPr="007C7E23" w:rsidRDefault="00BD50E3" w:rsidP="00BD50E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4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100 (</w:t>
      </w:r>
      <w:hyperlink r:id="rId350"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5C3F1E61" w14:textId="77777777" w:rsidR="00BD50E3" w:rsidRPr="007C7E23" w:rsidRDefault="00BD50E3" w:rsidP="00BD50E3">
      <w:pPr>
        <w:pStyle w:val="P0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t>(1)</w:t>
      </w: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מפקח שמינה לכך הרופא המחוזי רשאי להיכנס</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 xml:space="preserve">מפקח רשאי בתחום אחריותו, להיכנס </w:t>
      </w:r>
      <w:r w:rsidRPr="007C7E23">
        <w:rPr>
          <w:rStyle w:val="default"/>
          <w:rFonts w:cs="FrankRuehl" w:hint="cs"/>
          <w:vanish/>
          <w:sz w:val="22"/>
          <w:szCs w:val="22"/>
          <w:shd w:val="clear" w:color="auto" w:fill="FFFF99"/>
          <w:rtl/>
        </w:rPr>
        <w:t>בכל עת סבירה לכל חצרים, לערוך בהם בקורת בדבר מילוי הוראות פקודה זו והתקנות על פיה, לבדוק.</w:t>
      </w:r>
    </w:p>
    <w:p w14:paraId="7C7D6074" w14:textId="77777777" w:rsidR="00BD50E3" w:rsidRPr="007C7E23" w:rsidRDefault="00BD50E3" w:rsidP="00BD50E3">
      <w:pPr>
        <w:pStyle w:val="P00"/>
        <w:spacing w:before="0"/>
        <w:ind w:left="0" w:right="1134"/>
        <w:rPr>
          <w:rStyle w:val="default"/>
          <w:rFonts w:cs="FrankRuehl" w:hint="cs"/>
          <w:vanish/>
          <w:szCs w:val="20"/>
          <w:shd w:val="clear" w:color="auto" w:fill="FFFF99"/>
          <w:rtl/>
        </w:rPr>
      </w:pPr>
    </w:p>
    <w:p w14:paraId="70EA2D96" w14:textId="77777777" w:rsidR="00BD50E3" w:rsidRPr="007C7E23" w:rsidRDefault="00BD50E3" w:rsidP="00BD50E3">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1.8.2011</w:t>
      </w:r>
    </w:p>
    <w:p w14:paraId="62E3BF9D" w14:textId="77777777" w:rsidR="00BD50E3" w:rsidRPr="007C7E23" w:rsidRDefault="00BD50E3" w:rsidP="00BD50E3">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26</w:t>
      </w:r>
    </w:p>
    <w:p w14:paraId="563AC812" w14:textId="77777777" w:rsidR="00BD50E3" w:rsidRPr="007C7E23" w:rsidRDefault="00BD50E3" w:rsidP="00BD50E3">
      <w:pPr>
        <w:pStyle w:val="P00"/>
        <w:spacing w:before="0"/>
        <w:ind w:left="0" w:right="1134"/>
        <w:rPr>
          <w:rStyle w:val="default"/>
          <w:rFonts w:cs="FrankRuehl" w:hint="cs"/>
          <w:vanish/>
          <w:szCs w:val="20"/>
          <w:shd w:val="clear" w:color="auto" w:fill="FFFF99"/>
          <w:rtl/>
        </w:rPr>
      </w:pPr>
      <w:hyperlink r:id="rId351" w:history="1">
        <w:r w:rsidRPr="007C7E23">
          <w:rPr>
            <w:rStyle w:val="Hyperlink"/>
            <w:rFonts w:hint="cs"/>
            <w:vanish/>
            <w:szCs w:val="20"/>
            <w:shd w:val="clear" w:color="auto" w:fill="FFFF99"/>
            <w:rtl/>
          </w:rPr>
          <w:t>ס"ח תשע"א מס' 2290</w:t>
        </w:r>
      </w:hyperlink>
      <w:r w:rsidRPr="007C7E23">
        <w:rPr>
          <w:rStyle w:val="default"/>
          <w:rFonts w:cs="FrankRuehl" w:hint="cs"/>
          <w:vanish/>
          <w:szCs w:val="20"/>
          <w:shd w:val="clear" w:color="auto" w:fill="FFFF99"/>
          <w:rtl/>
        </w:rPr>
        <w:t xml:space="preserve"> מיום 5.4.2011 עמ' 743 (</w:t>
      </w:r>
      <w:hyperlink r:id="rId352" w:history="1">
        <w:r w:rsidRPr="007C7E23">
          <w:rPr>
            <w:rStyle w:val="Hyperlink"/>
            <w:rFonts w:hint="cs"/>
            <w:vanish/>
            <w:szCs w:val="20"/>
            <w:shd w:val="clear" w:color="auto" w:fill="FFFF99"/>
            <w:rtl/>
          </w:rPr>
          <w:t>ה"ח 483</w:t>
        </w:r>
      </w:hyperlink>
      <w:r w:rsidRPr="007C7E23">
        <w:rPr>
          <w:rStyle w:val="default"/>
          <w:rFonts w:cs="FrankRuehl" w:hint="cs"/>
          <w:vanish/>
          <w:szCs w:val="20"/>
          <w:shd w:val="clear" w:color="auto" w:fill="FFFF99"/>
          <w:rtl/>
        </w:rPr>
        <w:t>)</w:t>
      </w:r>
    </w:p>
    <w:p w14:paraId="281A32CE" w14:textId="77777777" w:rsidR="00BD50E3" w:rsidRPr="007C7E23" w:rsidRDefault="00BD50E3" w:rsidP="00BD50E3">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הוספת סעיף קטן 64א(3)</w:t>
      </w:r>
    </w:p>
    <w:p w14:paraId="101BE1A1" w14:textId="77777777" w:rsidR="00BD50E3" w:rsidRPr="007C7E23" w:rsidRDefault="00BD50E3" w:rsidP="00BD50E3">
      <w:pPr>
        <w:pStyle w:val="P00"/>
        <w:spacing w:before="0"/>
        <w:ind w:left="0" w:right="1134"/>
        <w:rPr>
          <w:rStyle w:val="default"/>
          <w:rFonts w:cs="FrankRuehl" w:hint="cs"/>
          <w:vanish/>
          <w:szCs w:val="20"/>
          <w:shd w:val="clear" w:color="auto" w:fill="FFFF99"/>
          <w:rtl/>
        </w:rPr>
      </w:pPr>
    </w:p>
    <w:p w14:paraId="18AB9A55" w14:textId="77777777" w:rsidR="00BD50E3" w:rsidRPr="007C7E23" w:rsidRDefault="00BD50E3" w:rsidP="00BD50E3">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3.7.2014</w:t>
      </w:r>
    </w:p>
    <w:p w14:paraId="0A4C753D" w14:textId="77777777" w:rsidR="00BD50E3" w:rsidRPr="007C7E23" w:rsidRDefault="00BD50E3" w:rsidP="00BD50E3">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27</w:t>
      </w:r>
    </w:p>
    <w:p w14:paraId="323A6E24" w14:textId="77777777" w:rsidR="00BD50E3" w:rsidRPr="007C7E23" w:rsidRDefault="00BD50E3" w:rsidP="00BD50E3">
      <w:pPr>
        <w:pStyle w:val="P00"/>
        <w:spacing w:before="0"/>
        <w:ind w:left="0" w:right="1134"/>
        <w:rPr>
          <w:rStyle w:val="default"/>
          <w:rFonts w:cs="FrankRuehl" w:hint="cs"/>
          <w:vanish/>
          <w:szCs w:val="20"/>
          <w:shd w:val="clear" w:color="auto" w:fill="FFFF99"/>
          <w:rtl/>
        </w:rPr>
      </w:pPr>
      <w:hyperlink r:id="rId353" w:history="1">
        <w:r w:rsidRPr="007C7E23">
          <w:rPr>
            <w:rStyle w:val="Hyperlink"/>
            <w:rFonts w:hint="cs"/>
            <w:vanish/>
            <w:szCs w:val="20"/>
            <w:shd w:val="clear" w:color="auto" w:fill="FFFF99"/>
            <w:rtl/>
          </w:rPr>
          <w:t>ס"ח תשע"ד מס' 2457</w:t>
        </w:r>
      </w:hyperlink>
      <w:r w:rsidRPr="007C7E23">
        <w:rPr>
          <w:rStyle w:val="default"/>
          <w:rFonts w:cs="FrankRuehl" w:hint="cs"/>
          <w:vanish/>
          <w:szCs w:val="20"/>
          <w:shd w:val="clear" w:color="auto" w:fill="FFFF99"/>
          <w:rtl/>
        </w:rPr>
        <w:t xml:space="preserve"> מיום 3.7.2014 עמ' 587 (</w:t>
      </w:r>
      <w:hyperlink r:id="rId354" w:history="1">
        <w:r w:rsidRPr="007C7E23">
          <w:rPr>
            <w:rStyle w:val="Hyperlink"/>
            <w:rFonts w:hint="cs"/>
            <w:vanish/>
            <w:szCs w:val="20"/>
            <w:shd w:val="clear" w:color="auto" w:fill="FFFF99"/>
            <w:rtl/>
          </w:rPr>
          <w:t>ה"ח 851</w:t>
        </w:r>
      </w:hyperlink>
      <w:r w:rsidRPr="007C7E23">
        <w:rPr>
          <w:rStyle w:val="default"/>
          <w:rFonts w:cs="FrankRuehl" w:hint="cs"/>
          <w:vanish/>
          <w:szCs w:val="20"/>
          <w:shd w:val="clear" w:color="auto" w:fill="FFFF99"/>
          <w:rtl/>
        </w:rPr>
        <w:t>)</w:t>
      </w:r>
    </w:p>
    <w:p w14:paraId="06A031C6" w14:textId="77777777" w:rsidR="00BD50E3" w:rsidRPr="007C7E23" w:rsidRDefault="00BD50E3" w:rsidP="00BD50E3">
      <w:pPr>
        <w:pStyle w:val="P00"/>
        <w:ind w:left="0" w:right="1134"/>
        <w:rPr>
          <w:rStyle w:val="default"/>
          <w:rFonts w:cs="Miriam" w:hint="cs"/>
          <w:vanish/>
          <w:sz w:val="16"/>
          <w:szCs w:val="16"/>
          <w:shd w:val="clear" w:color="auto" w:fill="FFFF99"/>
          <w:rtl/>
        </w:rPr>
      </w:pPr>
      <w:r w:rsidRPr="007C7E23">
        <w:rPr>
          <w:rStyle w:val="default"/>
          <w:rFonts w:cs="Miriam" w:hint="cs"/>
          <w:vanish/>
          <w:sz w:val="16"/>
          <w:szCs w:val="16"/>
          <w:shd w:val="clear" w:color="auto" w:fill="FFFF99"/>
          <w:rtl/>
        </w:rPr>
        <w:t xml:space="preserve">סמכויות מפקח </w:t>
      </w:r>
      <w:r w:rsidRPr="007C7E23">
        <w:rPr>
          <w:rStyle w:val="default"/>
          <w:rFonts w:cs="Miriam" w:hint="cs"/>
          <w:vanish/>
          <w:sz w:val="16"/>
          <w:szCs w:val="16"/>
          <w:u w:val="single"/>
          <w:shd w:val="clear" w:color="auto" w:fill="FFFF99"/>
          <w:rtl/>
        </w:rPr>
        <w:t>וממונה על איכות הסביבה</w:t>
      </w:r>
    </w:p>
    <w:p w14:paraId="4AA23279" w14:textId="77777777" w:rsidR="00BD50E3" w:rsidRPr="007C7E23" w:rsidRDefault="00BD50E3" w:rsidP="00BD50E3">
      <w:pPr>
        <w:pStyle w:val="P00"/>
        <w:spacing w:before="0"/>
        <w:ind w:left="0"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64א</w:t>
      </w:r>
      <w:r w:rsidRPr="007C7E23">
        <w:rPr>
          <w:rStyle w:val="default"/>
          <w:rFonts w:cs="FrankRuehl" w:hint="cs"/>
          <w:vanish/>
          <w:sz w:val="22"/>
          <w:szCs w:val="22"/>
          <w:shd w:val="clear" w:color="auto" w:fill="FFFF99"/>
          <w:rtl/>
        </w:rPr>
        <w:t>.</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(1)</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מפקח </w:t>
      </w:r>
      <w:r w:rsidRPr="007C7E23">
        <w:rPr>
          <w:rStyle w:val="default"/>
          <w:rFonts w:cs="FrankRuehl" w:hint="cs"/>
          <w:vanish/>
          <w:sz w:val="22"/>
          <w:szCs w:val="22"/>
          <w:u w:val="single"/>
          <w:shd w:val="clear" w:color="auto" w:fill="FFFF99"/>
          <w:rtl/>
        </w:rPr>
        <w:t>או ממונה על איכות הסביבה</w:t>
      </w:r>
      <w:r w:rsidRPr="007C7E23">
        <w:rPr>
          <w:rStyle w:val="default"/>
          <w:rFonts w:cs="FrankRuehl" w:hint="cs"/>
          <w:vanish/>
          <w:sz w:val="22"/>
          <w:szCs w:val="22"/>
          <w:shd w:val="clear" w:color="auto" w:fill="FFFF99"/>
          <w:rtl/>
        </w:rPr>
        <w:t xml:space="preserve"> רשאי, בתחום אחריותו, להיכנס בכל עת סבירה לכל חצרים, לערוך בהם בקורת בדבר מילוי הוראות פקודה זו והתקנות על פיה, לבדוק כל דבר הנמצא באותם חצרים וליטול עמו דוגמאות לבדיקה</w:t>
      </w:r>
      <w:r w:rsidRPr="007C7E23">
        <w:rPr>
          <w:rStyle w:val="default"/>
          <w:rFonts w:cs="FrankRuehl"/>
          <w:vanish/>
          <w:sz w:val="22"/>
          <w:szCs w:val="22"/>
          <w:shd w:val="clear" w:color="auto" w:fill="FFFF99"/>
          <w:rtl/>
        </w:rPr>
        <w:t xml:space="preserve"> מ</w:t>
      </w:r>
      <w:r w:rsidRPr="007C7E23">
        <w:rPr>
          <w:rStyle w:val="default"/>
          <w:rFonts w:cs="FrankRuehl" w:hint="cs"/>
          <w:vanish/>
          <w:sz w:val="22"/>
          <w:szCs w:val="22"/>
          <w:shd w:val="clear" w:color="auto" w:fill="FFFF99"/>
          <w:rtl/>
        </w:rPr>
        <w:t>עבדתית.</w:t>
      </w:r>
    </w:p>
    <w:p w14:paraId="4B7738FA" w14:textId="77777777" w:rsidR="00BD50E3" w:rsidRPr="007C7E23" w:rsidRDefault="00BD50E3" w:rsidP="00BD50E3">
      <w:pPr>
        <w:pStyle w:val="P00"/>
        <w:spacing w:before="0"/>
        <w:ind w:left="0" w:right="1134"/>
        <w:rPr>
          <w:rStyle w:val="default"/>
          <w:rFonts w:cs="FrankRuehl" w:hint="cs"/>
          <w:vanish/>
          <w:sz w:val="22"/>
          <w:szCs w:val="22"/>
          <w:shd w:val="clear" w:color="auto" w:fill="FFFF99"/>
          <w:rtl/>
        </w:rPr>
      </w:pPr>
      <w:r w:rsidRPr="007C7E23">
        <w:rPr>
          <w:rStyle w:val="default"/>
          <w:rFonts w:cs="FrankRuehl"/>
          <w:vanish/>
          <w:sz w:val="22"/>
          <w:szCs w:val="22"/>
          <w:shd w:val="clear" w:color="auto" w:fill="FFFF99"/>
          <w:rtl/>
        </w:rPr>
        <w:tab/>
        <w:t>(2)</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הוראות סעיף זה באות להוסיף על הסמכויות לפי סעיף 58 ולא לגרוע מהן;</w:t>
      </w:r>
    </w:p>
    <w:p w14:paraId="37D1B3AD" w14:textId="77777777" w:rsidR="00BD50E3" w:rsidRPr="00BD50E3" w:rsidRDefault="00BD50E3" w:rsidP="00BD50E3">
      <w:pPr>
        <w:pStyle w:val="P00"/>
        <w:spacing w:before="0"/>
        <w:ind w:left="0" w:right="1134"/>
        <w:rPr>
          <w:rStyle w:val="default"/>
          <w:rFonts w:cs="FrankRuehl" w:hint="cs"/>
          <w:sz w:val="2"/>
          <w:szCs w:val="2"/>
          <w:shd w:val="clear" w:color="auto" w:fill="FFFF99"/>
          <w:rtl/>
        </w:rPr>
      </w:pPr>
      <w:r w:rsidRPr="007C7E23">
        <w:rPr>
          <w:rStyle w:val="default"/>
          <w:rFonts w:cs="FrankRuehl"/>
          <w:vanish/>
          <w:sz w:val="22"/>
          <w:szCs w:val="22"/>
          <w:shd w:val="clear" w:color="auto" w:fill="FFFF99"/>
          <w:rtl/>
        </w:rPr>
        <w:tab/>
        <w:t>(</w:t>
      </w:r>
      <w:r w:rsidRPr="007C7E23">
        <w:rPr>
          <w:rStyle w:val="default"/>
          <w:rFonts w:cs="FrankRuehl" w:hint="cs"/>
          <w:vanish/>
          <w:sz w:val="22"/>
          <w:szCs w:val="22"/>
          <w:shd w:val="clear" w:color="auto" w:fill="FFFF99"/>
          <w:rtl/>
        </w:rPr>
        <w:t>3)</w:t>
      </w:r>
      <w:r w:rsidRPr="007C7E23">
        <w:rPr>
          <w:rStyle w:val="default"/>
          <w:rFonts w:cs="FrankRuehl" w:hint="cs"/>
          <w:vanish/>
          <w:sz w:val="22"/>
          <w:szCs w:val="22"/>
          <w:shd w:val="clear" w:color="auto" w:fill="FFFF99"/>
          <w:rtl/>
        </w:rPr>
        <w:tab/>
        <w:t xml:space="preserve">לשם פיקוח על ביצוע הוראות פקודה זו, רשאי מפקח </w:t>
      </w:r>
      <w:r w:rsidRPr="007C7E23">
        <w:rPr>
          <w:rStyle w:val="default"/>
          <w:rFonts w:cs="FrankRuehl" w:hint="cs"/>
          <w:vanish/>
          <w:sz w:val="22"/>
          <w:szCs w:val="22"/>
          <w:u w:val="single"/>
          <w:shd w:val="clear" w:color="auto" w:fill="FFFF99"/>
          <w:rtl/>
        </w:rPr>
        <w:t>או ממונה על איכות הסביבה</w:t>
      </w:r>
      <w:r w:rsidRPr="007C7E23">
        <w:rPr>
          <w:rStyle w:val="default"/>
          <w:rFonts w:cs="FrankRuehl" w:hint="cs"/>
          <w:vanish/>
          <w:sz w:val="22"/>
          <w:szCs w:val="22"/>
          <w:shd w:val="clear" w:color="auto" w:fill="FFFF99"/>
          <w:rtl/>
        </w:rPr>
        <w:t xml:space="preserve"> לדרוש מכל אדם למסור לו את שמו ומענו ולהציג לפניו תעודת זהות או תעודה רשמית אחרת המזהה אותו.</w:t>
      </w:r>
      <w:bookmarkEnd w:id="242"/>
    </w:p>
    <w:p w14:paraId="02E6BA0F" w14:textId="77777777" w:rsidR="00BD50E3" w:rsidRDefault="00BD50E3" w:rsidP="00BD50E3">
      <w:pPr>
        <w:pStyle w:val="P00"/>
        <w:spacing w:before="72"/>
        <w:ind w:left="0" w:right="1134"/>
        <w:rPr>
          <w:rStyle w:val="default"/>
          <w:rFonts w:cs="FrankRuehl" w:hint="cs"/>
          <w:rtl/>
        </w:rPr>
      </w:pPr>
      <w:bookmarkStart w:id="243" w:name="Seif106"/>
      <w:bookmarkEnd w:id="243"/>
      <w:r>
        <w:rPr>
          <w:lang w:val="he-IL"/>
        </w:rPr>
        <w:pict w14:anchorId="5A1543CC">
          <v:rect id="_x0000_s2321" style="position:absolute;left:0;text-align:left;margin-left:464.5pt;margin-top:8.05pt;width:75.05pt;height:53.1pt;z-index:251739136" o:allowincell="f" filled="f" stroked="f" strokecolor="lime" strokeweight=".25pt">
            <v:textbox inset="0,0,0,0">
              <w:txbxContent>
                <w:p w14:paraId="5E6C5CD3" w14:textId="77777777" w:rsidR="002E0A2D" w:rsidRDefault="002E0A2D" w:rsidP="00BD50E3">
                  <w:pPr>
                    <w:spacing w:line="160" w:lineRule="exact"/>
                    <w:jc w:val="left"/>
                    <w:rPr>
                      <w:rFonts w:cs="Miriam" w:hint="cs"/>
                      <w:noProof/>
                      <w:szCs w:val="18"/>
                      <w:rtl/>
                    </w:rPr>
                  </w:pPr>
                  <w:r>
                    <w:rPr>
                      <w:rFonts w:cs="Miriam" w:hint="cs"/>
                      <w:szCs w:val="18"/>
                      <w:rtl/>
                    </w:rPr>
                    <w:t>הסמכת מפקח וממונה על איכות הסביבה בידי השר להגנת הסביבה וזיהויו</w:t>
                  </w:r>
                </w:p>
                <w:p w14:paraId="7E31F2B9" w14:textId="77777777" w:rsidR="002E0A2D" w:rsidRDefault="002E0A2D" w:rsidP="00BD50E3">
                  <w:pPr>
                    <w:spacing w:line="160" w:lineRule="exact"/>
                    <w:jc w:val="left"/>
                    <w:rPr>
                      <w:rFonts w:cs="Miriam"/>
                      <w:noProof/>
                      <w:szCs w:val="18"/>
                      <w:rtl/>
                    </w:rPr>
                  </w:pPr>
                  <w:r>
                    <w:rPr>
                      <w:rFonts w:cs="Miriam" w:hint="cs"/>
                      <w:szCs w:val="18"/>
                      <w:rtl/>
                    </w:rPr>
                    <w:t>(תיקון מס' 27) תשע"ד-2014</w:t>
                  </w:r>
                </w:p>
              </w:txbxContent>
            </v:textbox>
            <w10:anchorlock/>
          </v:rect>
        </w:pict>
      </w:r>
      <w:r>
        <w:rPr>
          <w:rStyle w:val="big-number"/>
          <w:rtl/>
        </w:rPr>
        <w:t>64</w:t>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יוסמך בידי השר להגנת הסביבה מפקח לפי פסקה (2) להגדרה "מפקח" שבסעיף 2 או ממונה על איכות הסביבה, אלא אם כן מתקיימים בו שניים אלה:</w:t>
      </w:r>
    </w:p>
    <w:p w14:paraId="687C8C7E" w14:textId="77777777" w:rsidR="00BD50E3" w:rsidRDefault="00BD50E3" w:rsidP="00BD50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לא הורשע בעבירה שמפאת מהותה, חומרתה או נסיבותיה אין הוא ראוי, לדעת השר להגנת הסביבה, להיות מפקח;</w:t>
      </w:r>
    </w:p>
    <w:p w14:paraId="0D269CB7" w14:textId="77777777" w:rsidR="00BD50E3" w:rsidRDefault="00BD50E3" w:rsidP="00BD50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כפי שהורה השר להגנת הסביבה.</w:t>
      </w:r>
    </w:p>
    <w:p w14:paraId="1D56C1EB" w14:textId="77777777" w:rsidR="00BD50E3" w:rsidRDefault="00BD50E3" w:rsidP="00BD50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מפקח או ממונה על איכות הסביבה כאמור בסעיף קטן (א) לא יעשה שימוש בסמכויות הנתונות לו לפי סעיף 64א, אלא בהתקיים שניים אלה:</w:t>
      </w:r>
    </w:p>
    <w:p w14:paraId="245A1902" w14:textId="77777777" w:rsidR="00BD50E3" w:rsidRDefault="00BD50E3" w:rsidP="00BD50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w:t>
      </w:r>
    </w:p>
    <w:p w14:paraId="2F7E23E4" w14:textId="77777777" w:rsidR="00BD50E3" w:rsidRDefault="00BD50E3" w:rsidP="00BD50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בידו תעודה החתומה בידי השר להגנת הסביבה, המעידה על תפקידו ועל סמכויותיו, שאותה יציג לפי דרישה.</w:t>
      </w:r>
    </w:p>
    <w:p w14:paraId="1533A438" w14:textId="77777777" w:rsidR="00BD50E3" w:rsidRPr="007C7E23" w:rsidRDefault="00BD50E3" w:rsidP="00BD50E3">
      <w:pPr>
        <w:pStyle w:val="P00"/>
        <w:spacing w:before="0"/>
        <w:ind w:left="0" w:right="1134"/>
        <w:rPr>
          <w:rStyle w:val="default"/>
          <w:rFonts w:cs="FrankRuehl" w:hint="cs"/>
          <w:vanish/>
          <w:color w:val="FF0000"/>
          <w:szCs w:val="20"/>
          <w:shd w:val="clear" w:color="auto" w:fill="FFFF99"/>
          <w:rtl/>
        </w:rPr>
      </w:pPr>
      <w:bookmarkStart w:id="244" w:name="Rov222"/>
      <w:r w:rsidRPr="007C7E23">
        <w:rPr>
          <w:rStyle w:val="default"/>
          <w:rFonts w:cs="FrankRuehl" w:hint="cs"/>
          <w:vanish/>
          <w:color w:val="FF0000"/>
          <w:szCs w:val="20"/>
          <w:shd w:val="clear" w:color="auto" w:fill="FFFF99"/>
          <w:rtl/>
        </w:rPr>
        <w:t>מיום 3.7.2014</w:t>
      </w:r>
    </w:p>
    <w:p w14:paraId="792FA945" w14:textId="77777777" w:rsidR="00BD50E3" w:rsidRPr="007C7E23" w:rsidRDefault="00BD50E3" w:rsidP="00BD50E3">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27</w:t>
      </w:r>
    </w:p>
    <w:p w14:paraId="347DAD5C" w14:textId="77777777" w:rsidR="00BD50E3" w:rsidRPr="007C7E23" w:rsidRDefault="00BD50E3" w:rsidP="00BD50E3">
      <w:pPr>
        <w:pStyle w:val="P00"/>
        <w:spacing w:before="0"/>
        <w:ind w:left="0" w:right="1134"/>
        <w:rPr>
          <w:rStyle w:val="default"/>
          <w:rFonts w:cs="FrankRuehl" w:hint="cs"/>
          <w:vanish/>
          <w:szCs w:val="20"/>
          <w:shd w:val="clear" w:color="auto" w:fill="FFFF99"/>
          <w:rtl/>
        </w:rPr>
      </w:pPr>
      <w:hyperlink r:id="rId355" w:history="1">
        <w:r w:rsidRPr="007C7E23">
          <w:rPr>
            <w:rStyle w:val="Hyperlink"/>
            <w:rFonts w:hint="cs"/>
            <w:vanish/>
            <w:szCs w:val="20"/>
            <w:shd w:val="clear" w:color="auto" w:fill="FFFF99"/>
            <w:rtl/>
          </w:rPr>
          <w:t>ס"ח תשע"ד מס' 2457</w:t>
        </w:r>
      </w:hyperlink>
      <w:r w:rsidRPr="007C7E23">
        <w:rPr>
          <w:rStyle w:val="default"/>
          <w:rFonts w:cs="FrankRuehl" w:hint="cs"/>
          <w:vanish/>
          <w:szCs w:val="20"/>
          <w:shd w:val="clear" w:color="auto" w:fill="FFFF99"/>
          <w:rtl/>
        </w:rPr>
        <w:t xml:space="preserve"> מיום 3.7.2014 עמ' 587 (</w:t>
      </w:r>
      <w:hyperlink r:id="rId356" w:history="1">
        <w:r w:rsidRPr="007C7E23">
          <w:rPr>
            <w:rStyle w:val="Hyperlink"/>
            <w:rFonts w:hint="cs"/>
            <w:vanish/>
            <w:szCs w:val="20"/>
            <w:shd w:val="clear" w:color="auto" w:fill="FFFF99"/>
            <w:rtl/>
          </w:rPr>
          <w:t>ה"ח 851</w:t>
        </w:r>
      </w:hyperlink>
      <w:r w:rsidRPr="007C7E23">
        <w:rPr>
          <w:rStyle w:val="default"/>
          <w:rFonts w:cs="FrankRuehl" w:hint="cs"/>
          <w:vanish/>
          <w:szCs w:val="20"/>
          <w:shd w:val="clear" w:color="auto" w:fill="FFFF99"/>
          <w:rtl/>
        </w:rPr>
        <w:t>)</w:t>
      </w:r>
    </w:p>
    <w:p w14:paraId="54706E79" w14:textId="77777777" w:rsidR="00BD50E3" w:rsidRPr="00BD50E3" w:rsidRDefault="00BD50E3" w:rsidP="00BD50E3">
      <w:pPr>
        <w:pStyle w:val="P00"/>
        <w:spacing w:before="0"/>
        <w:ind w:left="0" w:right="1134"/>
        <w:rPr>
          <w:rStyle w:val="default"/>
          <w:rFonts w:cs="FrankRuehl" w:hint="cs"/>
          <w:sz w:val="2"/>
          <w:szCs w:val="2"/>
          <w:shd w:val="clear" w:color="auto" w:fill="FFFF99"/>
          <w:rtl/>
        </w:rPr>
      </w:pPr>
      <w:r w:rsidRPr="007C7E23">
        <w:rPr>
          <w:rStyle w:val="default"/>
          <w:rFonts w:cs="FrankRuehl" w:hint="cs"/>
          <w:b/>
          <w:bCs/>
          <w:vanish/>
          <w:szCs w:val="20"/>
          <w:shd w:val="clear" w:color="auto" w:fill="FFFF99"/>
          <w:rtl/>
        </w:rPr>
        <w:t>הוספת סעיף 64א1</w:t>
      </w:r>
      <w:bookmarkEnd w:id="244"/>
    </w:p>
    <w:p w14:paraId="784AFFCE" w14:textId="77777777" w:rsidR="00BD50E3" w:rsidRDefault="00BD50E3" w:rsidP="00BD50E3">
      <w:pPr>
        <w:pStyle w:val="P00"/>
        <w:spacing w:before="72"/>
        <w:ind w:left="0" w:right="1134"/>
        <w:rPr>
          <w:rStyle w:val="default"/>
          <w:rFonts w:cs="FrankRuehl" w:hint="cs"/>
          <w:rtl/>
        </w:rPr>
      </w:pPr>
      <w:bookmarkStart w:id="245" w:name="Seif107"/>
      <w:bookmarkEnd w:id="245"/>
      <w:r>
        <w:rPr>
          <w:lang w:val="he-IL"/>
        </w:rPr>
        <w:pict w14:anchorId="7CD6D2D4">
          <v:rect id="_x0000_s2322" style="position:absolute;left:0;text-align:left;margin-left:464.5pt;margin-top:8.05pt;width:75.05pt;height:41.4pt;z-index:251740160" o:allowincell="f" filled="f" stroked="f" strokecolor="lime" strokeweight=".25pt">
            <v:textbox inset="0,0,0,0">
              <w:txbxContent>
                <w:p w14:paraId="08F69108" w14:textId="77777777" w:rsidR="002E0A2D" w:rsidRDefault="002E0A2D" w:rsidP="00BD50E3">
                  <w:pPr>
                    <w:spacing w:line="160" w:lineRule="exact"/>
                    <w:jc w:val="left"/>
                    <w:rPr>
                      <w:rFonts w:cs="Miriam" w:hint="cs"/>
                      <w:noProof/>
                      <w:szCs w:val="18"/>
                      <w:rtl/>
                    </w:rPr>
                  </w:pPr>
                  <w:r>
                    <w:rPr>
                      <w:rFonts w:cs="Miriam" w:hint="cs"/>
                      <w:szCs w:val="18"/>
                      <w:rtl/>
                    </w:rPr>
                    <w:t>הסמכת מפקח בסמכויות חקירה בידי שר הבריאות</w:t>
                  </w:r>
                </w:p>
                <w:p w14:paraId="7626A895" w14:textId="77777777" w:rsidR="002E0A2D" w:rsidRDefault="002E0A2D" w:rsidP="00BD50E3">
                  <w:pPr>
                    <w:spacing w:line="160" w:lineRule="exact"/>
                    <w:jc w:val="left"/>
                    <w:rPr>
                      <w:rFonts w:cs="Miriam"/>
                      <w:noProof/>
                      <w:szCs w:val="18"/>
                      <w:rtl/>
                    </w:rPr>
                  </w:pPr>
                  <w:r>
                    <w:rPr>
                      <w:rFonts w:cs="Miriam" w:hint="cs"/>
                      <w:szCs w:val="18"/>
                      <w:rtl/>
                    </w:rPr>
                    <w:t>(תיקון מס' 27) תשע"ד-2014</w:t>
                  </w:r>
                </w:p>
              </w:txbxContent>
            </v:textbox>
            <w10:anchorlock/>
          </v:rect>
        </w:pict>
      </w:r>
      <w:r>
        <w:rPr>
          <w:rStyle w:val="big-number"/>
          <w:rtl/>
        </w:rPr>
        <w:t>64</w:t>
      </w:r>
      <w:r>
        <w:rPr>
          <w:rStyle w:val="default"/>
          <w:rFonts w:cs="FrankRuehl"/>
          <w:rtl/>
        </w:rPr>
        <w:t>א</w:t>
      </w:r>
      <w:r>
        <w:rPr>
          <w:rStyle w:val="default"/>
          <w:rFonts w:cs="FrankRuehl" w:hint="cs"/>
          <w:rtl/>
        </w:rPr>
        <w:t>2.</w:t>
      </w:r>
      <w:r>
        <w:rPr>
          <w:rStyle w:val="default"/>
          <w:rFonts w:cs="FrankRuehl"/>
          <w:rtl/>
        </w:rPr>
        <w:tab/>
      </w:r>
      <w:r>
        <w:rPr>
          <w:rStyle w:val="default"/>
          <w:rFonts w:cs="FrankRuehl" w:hint="cs"/>
          <w:rtl/>
        </w:rPr>
        <w:t>(א)</w:t>
      </w:r>
      <w:r>
        <w:rPr>
          <w:rStyle w:val="default"/>
          <w:rFonts w:cs="FrankRuehl" w:hint="cs"/>
          <w:rtl/>
        </w:rPr>
        <w:tab/>
        <w:t>שר הבריאות רשאי להסמיך מפקח מבין המפקחים שהוסמכו לפי פסקה (1) להגדרה "מפקח" שבסעיף 2, בסמכויות חקירה כאמור בסעיף קטן (ג).</w:t>
      </w:r>
    </w:p>
    <w:p w14:paraId="70447898" w14:textId="77777777" w:rsidR="00BD50E3" w:rsidRDefault="00BD50E3" w:rsidP="00BD50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יוסמך מפקח לפי הוראות סעיף קטן (א), אלא אם כן מתקיימים בו כל אלה:</w:t>
      </w:r>
    </w:p>
    <w:p w14:paraId="0DD35BAE" w14:textId="77777777" w:rsidR="00BD50E3" w:rsidRDefault="00BD50E3" w:rsidP="00A056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05612">
        <w:rPr>
          <w:rStyle w:val="default"/>
          <w:rFonts w:cs="FrankRuehl" w:hint="cs"/>
          <w:rtl/>
        </w:rPr>
        <w:t>משטרת ישראל הודיעה, בתוך 90 ימים ממועד פנייתו של שר הבריאות אליה, כי היא אינה מתנגדת להסמכתו מטעמים של ביטחון הציבור, לרבות בשל עברו הפלילי;</w:t>
      </w:r>
    </w:p>
    <w:p w14:paraId="0070CA74" w14:textId="77777777" w:rsidR="00A05612" w:rsidRDefault="00A05612" w:rsidP="00A056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סעיף קטן (ג), כפי שהורה שר הבריאות בהסכמת השר לביטחון הפנים;</w:t>
      </w:r>
    </w:p>
    <w:p w14:paraId="02136603" w14:textId="77777777" w:rsidR="00A05612" w:rsidRDefault="00A05612" w:rsidP="00A0561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ככל שהורה שר הבריאות, בהתייעצות עם השר לביטחון הפנים.</w:t>
      </w:r>
    </w:p>
    <w:p w14:paraId="3D3D3877" w14:textId="77777777" w:rsidR="00A05612" w:rsidRDefault="00A05612" w:rsidP="00BD50E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התעורר חשד לביצוע עבירה לפי פקודה זו, רשאי מפקח שהוסמך כאמור בסעיף קטן (א) 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14:paraId="70ABF51F" w14:textId="77777777" w:rsidR="00A05612" w:rsidRDefault="00A05612" w:rsidP="00BD50E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מפקח לא יעשה שימוש בסמכויות הנתונות לו לפי סעיף זה, אלא בהתקיים כל אלה:</w:t>
      </w:r>
    </w:p>
    <w:p w14:paraId="0FE78739" w14:textId="77777777" w:rsidR="00A05612" w:rsidRDefault="00A05612" w:rsidP="00A056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בעת מילוי תפקידו;</w:t>
      </w:r>
    </w:p>
    <w:p w14:paraId="403B4AFB" w14:textId="77777777" w:rsidR="00A05612" w:rsidRDefault="00A05612" w:rsidP="00A056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עונד באופן גלוי תג המזהה אותו ואת תפקידו ולובש מדי מפקח בצבע ובצורה שהורה שר הבריאות לעניין זה, ובלבד שהמדים כאמור אינם נחזים להיות מדי משטרה;</w:t>
      </w:r>
    </w:p>
    <w:p w14:paraId="3DB85EA5" w14:textId="77777777" w:rsidR="00A05612" w:rsidRDefault="00A05612" w:rsidP="00A0561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יש בידו תעודה החתומה בידי שר הבריאות, המעידה על תפקידו ועל סמכויותיו, שאותה יציג לפי דרישה.</w:t>
      </w:r>
    </w:p>
    <w:p w14:paraId="6513A326" w14:textId="77777777" w:rsidR="00BD50E3" w:rsidRPr="007C7E23" w:rsidRDefault="00BD50E3" w:rsidP="00BD50E3">
      <w:pPr>
        <w:pStyle w:val="P00"/>
        <w:spacing w:before="0"/>
        <w:ind w:left="0" w:right="1134"/>
        <w:rPr>
          <w:rStyle w:val="default"/>
          <w:rFonts w:cs="FrankRuehl" w:hint="cs"/>
          <w:vanish/>
          <w:color w:val="FF0000"/>
          <w:szCs w:val="20"/>
          <w:shd w:val="clear" w:color="auto" w:fill="FFFF99"/>
          <w:rtl/>
        </w:rPr>
      </w:pPr>
      <w:bookmarkStart w:id="246" w:name="Rov242"/>
      <w:r w:rsidRPr="007C7E23">
        <w:rPr>
          <w:rStyle w:val="default"/>
          <w:rFonts w:cs="FrankRuehl" w:hint="cs"/>
          <w:vanish/>
          <w:color w:val="FF0000"/>
          <w:szCs w:val="20"/>
          <w:shd w:val="clear" w:color="auto" w:fill="FFFF99"/>
          <w:rtl/>
        </w:rPr>
        <w:t>מיום 3.7.2014</w:t>
      </w:r>
    </w:p>
    <w:p w14:paraId="3D66E663" w14:textId="77777777" w:rsidR="00BD50E3" w:rsidRPr="007C7E23" w:rsidRDefault="00BD50E3" w:rsidP="00BD50E3">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27</w:t>
      </w:r>
    </w:p>
    <w:p w14:paraId="2FA127ED" w14:textId="77777777" w:rsidR="00BD50E3" w:rsidRPr="007C7E23" w:rsidRDefault="00BD50E3" w:rsidP="00BD50E3">
      <w:pPr>
        <w:pStyle w:val="P00"/>
        <w:spacing w:before="0"/>
        <w:ind w:left="0" w:right="1134"/>
        <w:rPr>
          <w:rStyle w:val="default"/>
          <w:rFonts w:cs="FrankRuehl" w:hint="cs"/>
          <w:vanish/>
          <w:szCs w:val="20"/>
          <w:shd w:val="clear" w:color="auto" w:fill="FFFF99"/>
          <w:rtl/>
        </w:rPr>
      </w:pPr>
      <w:hyperlink r:id="rId357" w:history="1">
        <w:r w:rsidRPr="007C7E23">
          <w:rPr>
            <w:rStyle w:val="Hyperlink"/>
            <w:rFonts w:hint="cs"/>
            <w:vanish/>
            <w:szCs w:val="20"/>
            <w:shd w:val="clear" w:color="auto" w:fill="FFFF99"/>
            <w:rtl/>
          </w:rPr>
          <w:t>ס"ח תשע"ד מס' 2457</w:t>
        </w:r>
      </w:hyperlink>
      <w:r w:rsidRPr="007C7E23">
        <w:rPr>
          <w:rStyle w:val="default"/>
          <w:rFonts w:cs="FrankRuehl" w:hint="cs"/>
          <w:vanish/>
          <w:szCs w:val="20"/>
          <w:shd w:val="clear" w:color="auto" w:fill="FFFF99"/>
          <w:rtl/>
        </w:rPr>
        <w:t xml:space="preserve"> מיום 3.7.2014 עמ' 587 (</w:t>
      </w:r>
      <w:hyperlink r:id="rId358" w:history="1">
        <w:r w:rsidRPr="007C7E23">
          <w:rPr>
            <w:rStyle w:val="Hyperlink"/>
            <w:rFonts w:hint="cs"/>
            <w:vanish/>
            <w:szCs w:val="20"/>
            <w:shd w:val="clear" w:color="auto" w:fill="FFFF99"/>
            <w:rtl/>
          </w:rPr>
          <w:t>ה"ח 851</w:t>
        </w:r>
      </w:hyperlink>
      <w:r w:rsidRPr="007C7E23">
        <w:rPr>
          <w:rStyle w:val="default"/>
          <w:rFonts w:cs="FrankRuehl" w:hint="cs"/>
          <w:vanish/>
          <w:szCs w:val="20"/>
          <w:shd w:val="clear" w:color="auto" w:fill="FFFF99"/>
          <w:rtl/>
        </w:rPr>
        <w:t>)</w:t>
      </w:r>
    </w:p>
    <w:p w14:paraId="54857F45" w14:textId="77777777" w:rsidR="00BD50E3" w:rsidRPr="00A05612" w:rsidRDefault="00BD50E3" w:rsidP="00A05612">
      <w:pPr>
        <w:pStyle w:val="P00"/>
        <w:spacing w:before="0"/>
        <w:ind w:left="0" w:right="1134"/>
        <w:rPr>
          <w:rStyle w:val="default"/>
          <w:rFonts w:cs="FrankRuehl" w:hint="cs"/>
          <w:sz w:val="2"/>
          <w:szCs w:val="2"/>
          <w:shd w:val="clear" w:color="auto" w:fill="FFFF99"/>
          <w:rtl/>
        </w:rPr>
      </w:pPr>
      <w:r w:rsidRPr="007C7E23">
        <w:rPr>
          <w:rStyle w:val="default"/>
          <w:rFonts w:cs="FrankRuehl" w:hint="cs"/>
          <w:b/>
          <w:bCs/>
          <w:vanish/>
          <w:szCs w:val="20"/>
          <w:shd w:val="clear" w:color="auto" w:fill="FFFF99"/>
          <w:rtl/>
        </w:rPr>
        <w:t>הוספת סעיף 64א</w:t>
      </w:r>
      <w:r w:rsidR="00A05612" w:rsidRPr="007C7E23">
        <w:rPr>
          <w:rStyle w:val="default"/>
          <w:rFonts w:cs="FrankRuehl" w:hint="cs"/>
          <w:b/>
          <w:bCs/>
          <w:vanish/>
          <w:szCs w:val="20"/>
          <w:shd w:val="clear" w:color="auto" w:fill="FFFF99"/>
          <w:rtl/>
        </w:rPr>
        <w:t>2</w:t>
      </w:r>
      <w:bookmarkEnd w:id="246"/>
    </w:p>
    <w:p w14:paraId="2070618B" w14:textId="77777777" w:rsidR="00D46DCD" w:rsidRDefault="00D46DCD" w:rsidP="008759E7">
      <w:pPr>
        <w:pStyle w:val="P00"/>
        <w:spacing w:before="72"/>
        <w:ind w:left="0" w:right="1134"/>
        <w:rPr>
          <w:rStyle w:val="default"/>
          <w:rFonts w:cs="FrankRuehl" w:hint="cs"/>
          <w:rtl/>
        </w:rPr>
      </w:pPr>
      <w:bookmarkStart w:id="247" w:name="Seif84"/>
      <w:bookmarkEnd w:id="247"/>
      <w:r>
        <w:rPr>
          <w:lang w:val="he-IL"/>
        </w:rPr>
        <w:pict w14:anchorId="58631A88">
          <v:rect id="_x0000_s2191" style="position:absolute;left:0;text-align:left;margin-left:464.5pt;margin-top:8.05pt;width:75.05pt;height:58.95pt;z-index:251674624" o:allowincell="f" filled="f" stroked="f" strokecolor="lime" strokeweight=".25pt">
            <v:textbox inset="0,0,0,0">
              <w:txbxContent>
                <w:p w14:paraId="5CE2ADF3" w14:textId="77777777" w:rsidR="002E0A2D" w:rsidRDefault="002E0A2D">
                  <w:pPr>
                    <w:spacing w:line="160" w:lineRule="exact"/>
                    <w:jc w:val="left"/>
                    <w:rPr>
                      <w:rFonts w:cs="Miriam" w:hint="cs"/>
                      <w:noProof/>
                      <w:szCs w:val="18"/>
                      <w:rtl/>
                    </w:rPr>
                  </w:pPr>
                  <w:r>
                    <w:rPr>
                      <w:rFonts w:cs="Miriam"/>
                      <w:szCs w:val="18"/>
                      <w:rtl/>
                    </w:rPr>
                    <w:t>ב</w:t>
                  </w:r>
                  <w:r>
                    <w:rPr>
                      <w:rFonts w:cs="Miriam" w:hint="cs"/>
                      <w:szCs w:val="18"/>
                      <w:rtl/>
                    </w:rPr>
                    <w:t>יקורת ב</w:t>
                  </w:r>
                  <w:r>
                    <w:rPr>
                      <w:rFonts w:cs="Miriam"/>
                      <w:szCs w:val="18"/>
                      <w:rtl/>
                    </w:rPr>
                    <w:t>מ</w:t>
                  </w:r>
                  <w:r>
                    <w:rPr>
                      <w:rFonts w:cs="Miriam" w:hint="cs"/>
                      <w:szCs w:val="18"/>
                      <w:rtl/>
                    </w:rPr>
                    <w:t>פעלים</w:t>
                  </w:r>
                </w:p>
                <w:p w14:paraId="7F3835C4" w14:textId="77777777" w:rsidR="002E0A2D" w:rsidRDefault="002E0A2D">
                  <w:pPr>
                    <w:spacing w:line="160" w:lineRule="exact"/>
                    <w:jc w:val="left"/>
                    <w:rPr>
                      <w:rFonts w:cs="Miriam" w:hint="cs"/>
                      <w:noProof/>
                      <w:szCs w:val="18"/>
                      <w:rtl/>
                    </w:rPr>
                  </w:pPr>
                  <w:r>
                    <w:rPr>
                      <w:rFonts w:cs="Miriam" w:hint="cs"/>
                      <w:noProof/>
                      <w:szCs w:val="18"/>
                      <w:rtl/>
                    </w:rPr>
                    <w:t xml:space="preserve">(תיקון מס' 5) </w:t>
                  </w:r>
                  <w:r>
                    <w:rPr>
                      <w:rFonts w:cs="Miriam"/>
                      <w:noProof/>
                      <w:szCs w:val="18"/>
                      <w:rtl/>
                    </w:rPr>
                    <w:br/>
                  </w:r>
                  <w:r>
                    <w:rPr>
                      <w:rFonts w:cs="Miriam" w:hint="cs"/>
                      <w:noProof/>
                      <w:szCs w:val="18"/>
                      <w:rtl/>
                    </w:rPr>
                    <w:t>תשל"ג-1973</w:t>
                  </w:r>
                </w:p>
                <w:p w14:paraId="2A738F06" w14:textId="77777777" w:rsidR="002E0A2D" w:rsidRDefault="002E0A2D" w:rsidP="004B0CC4">
                  <w:pPr>
                    <w:spacing w:line="160" w:lineRule="exact"/>
                    <w:jc w:val="left"/>
                    <w:rPr>
                      <w:rFonts w:cs="Miriam" w:hint="cs"/>
                      <w:noProof/>
                      <w:szCs w:val="18"/>
                      <w:rtl/>
                    </w:rPr>
                  </w:pPr>
                  <w:r>
                    <w:rPr>
                      <w:rFonts w:cs="Miriam" w:hint="cs"/>
                      <w:szCs w:val="18"/>
                      <w:rtl/>
                    </w:rPr>
                    <w:t xml:space="preserve">(תיקון מס' 11) </w:t>
                  </w:r>
                  <w:r>
                    <w:rPr>
                      <w:rFonts w:cs="Miriam"/>
                      <w:szCs w:val="18"/>
                      <w:rtl/>
                    </w:rPr>
                    <w:t>ת</w:t>
                  </w:r>
                  <w:r>
                    <w:rPr>
                      <w:rFonts w:cs="Miriam" w:hint="cs"/>
                      <w:szCs w:val="18"/>
                      <w:rtl/>
                    </w:rPr>
                    <w:t>שנ"א-1991</w:t>
                  </w:r>
                </w:p>
                <w:p w14:paraId="2E42A588" w14:textId="77777777" w:rsidR="002E0A2D" w:rsidRDefault="002E0A2D" w:rsidP="004B0CC4">
                  <w:pPr>
                    <w:spacing w:line="160" w:lineRule="exact"/>
                    <w:jc w:val="left"/>
                    <w:rPr>
                      <w:rFonts w:cs="Miriam" w:hint="cs"/>
                      <w:noProof/>
                      <w:szCs w:val="18"/>
                      <w:rtl/>
                    </w:rPr>
                  </w:pPr>
                  <w:r>
                    <w:rPr>
                      <w:rFonts w:cs="Miriam" w:hint="cs"/>
                      <w:noProof/>
                      <w:szCs w:val="18"/>
                      <w:rtl/>
                    </w:rPr>
                    <w:t>(תיקון מס' 27) תשע"ד-2014</w:t>
                  </w:r>
                </w:p>
              </w:txbxContent>
            </v:textbox>
            <w10:anchorlock/>
          </v:rect>
        </w:pict>
      </w:r>
      <w:r>
        <w:rPr>
          <w:rStyle w:val="big-number"/>
          <w:rtl/>
        </w:rPr>
        <w:t>6</w:t>
      </w:r>
      <w:r>
        <w:rPr>
          <w:rStyle w:val="big-number"/>
          <w:rFonts w:hint="cs"/>
          <w:rtl/>
        </w:rPr>
        <w:t>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בקורת לפי סעיף 64א במפעל תעשייתי לא תבוצע</w:t>
      </w:r>
      <w:r w:rsidR="008759E7">
        <w:rPr>
          <w:rStyle w:val="default"/>
          <w:rFonts w:cs="FrankRuehl" w:hint="cs"/>
          <w:rtl/>
        </w:rPr>
        <w:t xml:space="preserve"> אלא בידי מפקח </w:t>
      </w:r>
      <w:r w:rsidR="00AF5182">
        <w:rPr>
          <w:rStyle w:val="default"/>
          <w:rFonts w:cs="FrankRuehl" w:hint="cs"/>
          <w:rtl/>
        </w:rPr>
        <w:t xml:space="preserve">או ממונה על איכות הסביבה </w:t>
      </w:r>
      <w:r w:rsidR="008759E7">
        <w:rPr>
          <w:rStyle w:val="default"/>
          <w:rFonts w:cs="FrankRuehl" w:hint="cs"/>
          <w:rtl/>
        </w:rPr>
        <w:t>שהוסמך לכך בכתב.</w:t>
      </w:r>
    </w:p>
    <w:p w14:paraId="125AE56B" w14:textId="77777777" w:rsidR="008759E7" w:rsidRPr="007C7E23" w:rsidRDefault="008759E7" w:rsidP="008759E7">
      <w:pPr>
        <w:pStyle w:val="P00"/>
        <w:spacing w:before="0"/>
        <w:ind w:left="0" w:right="1134"/>
        <w:rPr>
          <w:rFonts w:hint="cs"/>
          <w:b/>
          <w:bCs/>
          <w:vanish/>
          <w:szCs w:val="20"/>
          <w:shd w:val="clear" w:color="auto" w:fill="FFFF99"/>
          <w:rtl/>
        </w:rPr>
      </w:pPr>
      <w:bookmarkStart w:id="248" w:name="Rov221"/>
      <w:r w:rsidRPr="007C7E23">
        <w:rPr>
          <w:rFonts w:hint="cs"/>
          <w:vanish/>
          <w:color w:val="FF0000"/>
          <w:szCs w:val="20"/>
          <w:shd w:val="clear" w:color="auto" w:fill="FFFF99"/>
          <w:rtl/>
        </w:rPr>
        <w:t>מיום 27.7.1973</w:t>
      </w:r>
    </w:p>
    <w:p w14:paraId="441FFE21" w14:textId="77777777" w:rsidR="008759E7" w:rsidRPr="007C7E23" w:rsidRDefault="008759E7" w:rsidP="008759E7">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5</w:t>
      </w:r>
    </w:p>
    <w:p w14:paraId="1A65240A" w14:textId="77777777" w:rsidR="008759E7" w:rsidRPr="007C7E23" w:rsidRDefault="008759E7" w:rsidP="008759E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5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233 (</w:t>
      </w:r>
      <w:hyperlink r:id="rId360"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35244443" w14:textId="77777777" w:rsidR="008759E7" w:rsidRPr="007C7E23" w:rsidRDefault="008759E7" w:rsidP="008759E7">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הוספת סעיף 64ב</w:t>
      </w:r>
    </w:p>
    <w:p w14:paraId="4B5B93C2" w14:textId="77777777" w:rsidR="008759E7" w:rsidRPr="007C7E23" w:rsidRDefault="008759E7" w:rsidP="008759E7">
      <w:pPr>
        <w:pStyle w:val="P00"/>
        <w:spacing w:before="0"/>
        <w:ind w:left="0" w:right="1134"/>
        <w:rPr>
          <w:rFonts w:hint="cs"/>
          <w:vanish/>
          <w:color w:val="FF0000"/>
          <w:szCs w:val="20"/>
          <w:shd w:val="clear" w:color="auto" w:fill="FFFF99"/>
          <w:rtl/>
        </w:rPr>
      </w:pPr>
    </w:p>
    <w:p w14:paraId="13405604" w14:textId="77777777" w:rsidR="008759E7" w:rsidRPr="007C7E23" w:rsidRDefault="008759E7" w:rsidP="008759E7">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1.3.1991</w:t>
      </w:r>
    </w:p>
    <w:p w14:paraId="26309772" w14:textId="77777777" w:rsidR="008759E7" w:rsidRPr="007C7E23" w:rsidRDefault="008759E7" w:rsidP="008759E7">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312EA889" w14:textId="77777777" w:rsidR="008759E7" w:rsidRPr="007C7E23" w:rsidRDefault="008759E7" w:rsidP="008759E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6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100 (</w:t>
      </w:r>
      <w:hyperlink r:id="rId362"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66046B7B" w14:textId="77777777" w:rsidR="00AF5182" w:rsidRPr="007C7E23" w:rsidRDefault="00AF5182" w:rsidP="00AF5182">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7C7E23">
        <w:rPr>
          <w:rFonts w:hint="cs"/>
          <w:vanish/>
          <w:shd w:val="clear" w:color="auto" w:fill="FFFF99"/>
          <w:rtl/>
        </w:rPr>
        <w:t>64ב.</w:t>
      </w:r>
      <w:r w:rsidRPr="007C7E23">
        <w:rPr>
          <w:rFonts w:hint="cs"/>
          <w:vanish/>
          <w:shd w:val="clear" w:color="auto" w:fill="FFFF99"/>
          <w:rtl/>
        </w:rPr>
        <w:tab/>
      </w:r>
      <w:r w:rsidRPr="007C7E23">
        <w:rPr>
          <w:rStyle w:val="default"/>
          <w:rFonts w:cs="FrankRuehl" w:hint="cs"/>
          <w:vanish/>
          <w:sz w:val="22"/>
          <w:szCs w:val="22"/>
          <w:shd w:val="clear" w:color="auto" w:fill="FFFF99"/>
          <w:rtl/>
        </w:rPr>
        <w:t xml:space="preserve">בקורת לפי סעיף 64א במפעל תעשייתי לא תבוצע אלא </w:t>
      </w:r>
      <w:r w:rsidRPr="007C7E23">
        <w:rPr>
          <w:rFonts w:hint="cs"/>
          <w:vanish/>
          <w:shd w:val="clear" w:color="auto" w:fill="FFFF99"/>
          <w:rtl/>
        </w:rPr>
        <w:t xml:space="preserve"> בידי </w:t>
      </w:r>
      <w:r w:rsidRPr="007C7E23">
        <w:rPr>
          <w:rFonts w:hint="cs"/>
          <w:strike/>
          <w:vanish/>
          <w:shd w:val="clear" w:color="auto" w:fill="FFFF99"/>
          <w:rtl/>
        </w:rPr>
        <w:t>מפקח שהרופא המחוזי הסמיכו לכך במיוחד</w:t>
      </w:r>
      <w:r w:rsidRPr="007C7E23">
        <w:rPr>
          <w:rFonts w:hint="cs"/>
          <w:vanish/>
          <w:shd w:val="clear" w:color="auto" w:fill="FFFF99"/>
          <w:rtl/>
        </w:rPr>
        <w:t xml:space="preserve"> </w:t>
      </w:r>
      <w:r w:rsidRPr="007C7E23">
        <w:rPr>
          <w:rStyle w:val="default"/>
          <w:rFonts w:cs="FrankRuehl" w:hint="cs"/>
          <w:vanish/>
          <w:sz w:val="22"/>
          <w:szCs w:val="22"/>
          <w:u w:val="single"/>
          <w:shd w:val="clear" w:color="auto" w:fill="FFFF99"/>
          <w:rtl/>
        </w:rPr>
        <w:t>מפקח שהוסמך לכך</w:t>
      </w:r>
      <w:r w:rsidRPr="007C7E23">
        <w:rPr>
          <w:rStyle w:val="default"/>
          <w:rFonts w:cs="FrankRuehl" w:hint="cs"/>
          <w:vanish/>
          <w:sz w:val="22"/>
          <w:szCs w:val="22"/>
          <w:shd w:val="clear" w:color="auto" w:fill="FFFF99"/>
          <w:rtl/>
        </w:rPr>
        <w:t xml:space="preserve"> בכתב.</w:t>
      </w:r>
    </w:p>
    <w:p w14:paraId="529C341C" w14:textId="77777777" w:rsidR="00AF5182" w:rsidRPr="007C7E23" w:rsidRDefault="00AF5182" w:rsidP="00AF5182">
      <w:pPr>
        <w:pStyle w:val="P00"/>
        <w:spacing w:before="0"/>
        <w:ind w:left="0" w:right="1134"/>
        <w:rPr>
          <w:rStyle w:val="default"/>
          <w:rFonts w:cs="FrankRuehl" w:hint="cs"/>
          <w:vanish/>
          <w:szCs w:val="20"/>
          <w:shd w:val="clear" w:color="auto" w:fill="FFFF99"/>
          <w:rtl/>
        </w:rPr>
      </w:pPr>
    </w:p>
    <w:p w14:paraId="4D87FBA0" w14:textId="77777777" w:rsidR="00AF5182" w:rsidRPr="007C7E23" w:rsidRDefault="00AF5182" w:rsidP="00AF5182">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3.7.2014</w:t>
      </w:r>
    </w:p>
    <w:p w14:paraId="74CD00B7" w14:textId="77777777" w:rsidR="00AF5182" w:rsidRPr="007C7E23" w:rsidRDefault="00AF5182" w:rsidP="00AF5182">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27</w:t>
      </w:r>
    </w:p>
    <w:p w14:paraId="77A15347" w14:textId="77777777" w:rsidR="00AF5182" w:rsidRPr="007C7E23" w:rsidRDefault="00AF5182" w:rsidP="00AF5182">
      <w:pPr>
        <w:pStyle w:val="P00"/>
        <w:spacing w:before="0"/>
        <w:ind w:left="0" w:right="1134"/>
        <w:rPr>
          <w:rStyle w:val="default"/>
          <w:rFonts w:cs="FrankRuehl" w:hint="cs"/>
          <w:vanish/>
          <w:szCs w:val="20"/>
          <w:shd w:val="clear" w:color="auto" w:fill="FFFF99"/>
          <w:rtl/>
        </w:rPr>
      </w:pPr>
      <w:hyperlink r:id="rId363" w:history="1">
        <w:r w:rsidRPr="007C7E23">
          <w:rPr>
            <w:rStyle w:val="Hyperlink"/>
            <w:rFonts w:hint="cs"/>
            <w:vanish/>
            <w:szCs w:val="20"/>
            <w:shd w:val="clear" w:color="auto" w:fill="FFFF99"/>
            <w:rtl/>
          </w:rPr>
          <w:t>ס"ח תשע"ד מס' 2457</w:t>
        </w:r>
      </w:hyperlink>
      <w:r w:rsidRPr="007C7E23">
        <w:rPr>
          <w:rStyle w:val="default"/>
          <w:rFonts w:cs="FrankRuehl" w:hint="cs"/>
          <w:vanish/>
          <w:szCs w:val="20"/>
          <w:shd w:val="clear" w:color="auto" w:fill="FFFF99"/>
          <w:rtl/>
        </w:rPr>
        <w:t xml:space="preserve"> מיום 3.7.2014 עמ' 588 (</w:t>
      </w:r>
      <w:hyperlink r:id="rId364" w:history="1">
        <w:r w:rsidRPr="007C7E23">
          <w:rPr>
            <w:rStyle w:val="Hyperlink"/>
            <w:rFonts w:hint="cs"/>
            <w:vanish/>
            <w:szCs w:val="20"/>
            <w:shd w:val="clear" w:color="auto" w:fill="FFFF99"/>
            <w:rtl/>
          </w:rPr>
          <w:t>ה"ח 851</w:t>
        </w:r>
      </w:hyperlink>
      <w:r w:rsidRPr="007C7E23">
        <w:rPr>
          <w:rStyle w:val="default"/>
          <w:rFonts w:cs="FrankRuehl" w:hint="cs"/>
          <w:vanish/>
          <w:szCs w:val="20"/>
          <w:shd w:val="clear" w:color="auto" w:fill="FFFF99"/>
          <w:rtl/>
        </w:rPr>
        <w:t>)</w:t>
      </w:r>
    </w:p>
    <w:p w14:paraId="0304D317" w14:textId="77777777" w:rsidR="008759E7" w:rsidRPr="007F7540" w:rsidRDefault="008759E7" w:rsidP="00AF5182">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sz w:val="2"/>
          <w:szCs w:val="2"/>
          <w:rtl/>
        </w:rPr>
      </w:pPr>
      <w:r w:rsidRPr="007C7E23">
        <w:rPr>
          <w:rFonts w:hint="cs"/>
          <w:vanish/>
          <w:shd w:val="clear" w:color="auto" w:fill="FFFF99"/>
          <w:rtl/>
        </w:rPr>
        <w:t>64ב.</w:t>
      </w:r>
      <w:r w:rsidRPr="007C7E23">
        <w:rPr>
          <w:rFonts w:hint="cs"/>
          <w:vanish/>
          <w:shd w:val="clear" w:color="auto" w:fill="FFFF99"/>
          <w:rtl/>
        </w:rPr>
        <w:tab/>
      </w:r>
      <w:r w:rsidRPr="007C7E23">
        <w:rPr>
          <w:rStyle w:val="default"/>
          <w:rFonts w:cs="FrankRuehl" w:hint="cs"/>
          <w:vanish/>
          <w:sz w:val="22"/>
          <w:szCs w:val="22"/>
          <w:shd w:val="clear" w:color="auto" w:fill="FFFF99"/>
          <w:rtl/>
        </w:rPr>
        <w:t xml:space="preserve">בקורת לפי סעיף 64א במפעל תעשייתי לא תבוצע אלא </w:t>
      </w:r>
      <w:r w:rsidRPr="007C7E23">
        <w:rPr>
          <w:rFonts w:hint="cs"/>
          <w:vanish/>
          <w:shd w:val="clear" w:color="auto" w:fill="FFFF99"/>
          <w:rtl/>
        </w:rPr>
        <w:t xml:space="preserve"> בידי </w:t>
      </w:r>
      <w:r w:rsidRPr="007C7E23">
        <w:rPr>
          <w:rStyle w:val="default"/>
          <w:rFonts w:cs="FrankRuehl" w:hint="cs"/>
          <w:vanish/>
          <w:sz w:val="22"/>
          <w:szCs w:val="22"/>
          <w:shd w:val="clear" w:color="auto" w:fill="FFFF99"/>
          <w:rtl/>
        </w:rPr>
        <w:t>מפקח</w:t>
      </w:r>
      <w:r w:rsidR="00AF5182" w:rsidRPr="007C7E23">
        <w:rPr>
          <w:rStyle w:val="default"/>
          <w:rFonts w:cs="FrankRuehl" w:hint="cs"/>
          <w:vanish/>
          <w:sz w:val="22"/>
          <w:szCs w:val="22"/>
          <w:shd w:val="clear" w:color="auto" w:fill="FFFF99"/>
          <w:rtl/>
        </w:rPr>
        <w:t xml:space="preserve"> </w:t>
      </w:r>
      <w:r w:rsidR="00AF5182" w:rsidRPr="007C7E23">
        <w:rPr>
          <w:rStyle w:val="default"/>
          <w:rFonts w:cs="FrankRuehl" w:hint="cs"/>
          <w:vanish/>
          <w:sz w:val="22"/>
          <w:szCs w:val="22"/>
          <w:u w:val="single"/>
          <w:shd w:val="clear" w:color="auto" w:fill="FFFF99"/>
          <w:rtl/>
        </w:rPr>
        <w:t>או ממונה על איכות הסביבה</w:t>
      </w:r>
      <w:r w:rsidRPr="007C7E23">
        <w:rPr>
          <w:rStyle w:val="default"/>
          <w:rFonts w:cs="FrankRuehl" w:hint="cs"/>
          <w:vanish/>
          <w:sz w:val="22"/>
          <w:szCs w:val="22"/>
          <w:shd w:val="clear" w:color="auto" w:fill="FFFF99"/>
          <w:rtl/>
        </w:rPr>
        <w:t xml:space="preserve"> שהוסמך לכך בכתב.</w:t>
      </w:r>
      <w:bookmarkEnd w:id="248"/>
    </w:p>
    <w:p w14:paraId="6B22DC6A" w14:textId="77777777" w:rsidR="008759E7" w:rsidRDefault="008759E7" w:rsidP="008759E7">
      <w:pPr>
        <w:pStyle w:val="P00"/>
        <w:spacing w:before="72"/>
        <w:ind w:left="0" w:right="1134"/>
        <w:rPr>
          <w:rStyle w:val="default"/>
          <w:rFonts w:cs="FrankRuehl" w:hint="cs"/>
          <w:rtl/>
        </w:rPr>
      </w:pPr>
    </w:p>
    <w:p w14:paraId="336EBE28" w14:textId="77777777" w:rsidR="008759E7" w:rsidRDefault="008759E7" w:rsidP="008759E7">
      <w:pPr>
        <w:pStyle w:val="P00"/>
        <w:spacing w:before="72"/>
        <w:ind w:left="0" w:right="1134"/>
        <w:rPr>
          <w:rStyle w:val="default"/>
          <w:rFonts w:cs="FrankRuehl" w:hint="cs"/>
          <w:rtl/>
        </w:rPr>
      </w:pPr>
    </w:p>
    <w:p w14:paraId="3A81C173" w14:textId="77777777" w:rsidR="00D46DCD" w:rsidRDefault="00D46DCD" w:rsidP="00F57D00">
      <w:pPr>
        <w:pStyle w:val="P00"/>
        <w:spacing w:before="72"/>
        <w:ind w:left="0" w:right="1134"/>
        <w:rPr>
          <w:rStyle w:val="default"/>
          <w:rFonts w:cs="FrankRuehl" w:hint="cs"/>
          <w:rtl/>
        </w:rPr>
      </w:pPr>
      <w:r>
        <w:rPr>
          <w:lang w:val="he-IL"/>
        </w:rPr>
        <w:pict w14:anchorId="6CFDB5A3">
          <v:rect id="_x0000_s2192" style="position:absolute;left:0;text-align:left;margin-left:464.5pt;margin-top:8.05pt;width:75.05pt;height:19.75pt;z-index:251675648" o:allowincell="f" filled="f" stroked="f" strokecolor="lime" strokeweight=".25pt">
            <v:textbox inset="0,0,0,0">
              <w:txbxContent>
                <w:p w14:paraId="0696587C" w14:textId="77777777" w:rsidR="002E0A2D" w:rsidRDefault="002E0A2D" w:rsidP="00F57D00">
                  <w:pPr>
                    <w:spacing w:line="160" w:lineRule="exact"/>
                    <w:jc w:val="left"/>
                    <w:rPr>
                      <w:rFonts w:cs="Miriam" w:hint="cs"/>
                      <w:noProof/>
                      <w:szCs w:val="18"/>
                      <w:rtl/>
                    </w:rPr>
                  </w:pPr>
                  <w:r>
                    <w:rPr>
                      <w:rFonts w:cs="Miriam" w:hint="cs"/>
                      <w:noProof/>
                      <w:szCs w:val="18"/>
                      <w:rtl/>
                    </w:rPr>
                    <w:t>(תיקון מס' 26) תשע"א-2011</w:t>
                  </w:r>
                </w:p>
              </w:txbxContent>
            </v:textbox>
            <w10:anchorlock/>
          </v:rect>
        </w:pict>
      </w:r>
      <w:r>
        <w:rPr>
          <w:rStyle w:val="big-number"/>
          <w:rtl/>
        </w:rPr>
        <w:t>64</w:t>
      </w:r>
      <w:r>
        <w:rPr>
          <w:rStyle w:val="default"/>
          <w:rFonts w:cs="FrankRuehl"/>
          <w:rtl/>
        </w:rPr>
        <w:t>ג</w:t>
      </w:r>
      <w:r>
        <w:rPr>
          <w:rStyle w:val="default"/>
          <w:rFonts w:cs="FrankRuehl" w:hint="cs"/>
          <w:rtl/>
        </w:rPr>
        <w:t>.</w:t>
      </w:r>
      <w:r>
        <w:rPr>
          <w:rStyle w:val="default"/>
          <w:rFonts w:cs="FrankRuehl"/>
          <w:rtl/>
        </w:rPr>
        <w:tab/>
      </w:r>
      <w:r w:rsidR="00F57D00">
        <w:rPr>
          <w:rStyle w:val="default"/>
          <w:rFonts w:cs="FrankRuehl" w:hint="cs"/>
          <w:rtl/>
        </w:rPr>
        <w:t>(בוטל)</w:t>
      </w:r>
      <w:r w:rsidR="003C089D">
        <w:rPr>
          <w:rStyle w:val="default"/>
          <w:rFonts w:cs="FrankRuehl" w:hint="cs"/>
          <w:rtl/>
        </w:rPr>
        <w:t>.</w:t>
      </w:r>
    </w:p>
    <w:p w14:paraId="1EE7261B" w14:textId="77777777" w:rsidR="0060197F" w:rsidRPr="007C7E23" w:rsidRDefault="0060197F" w:rsidP="0060197F">
      <w:pPr>
        <w:pStyle w:val="P00"/>
        <w:spacing w:before="0"/>
        <w:ind w:left="0" w:right="1134"/>
        <w:rPr>
          <w:rFonts w:hint="cs"/>
          <w:b/>
          <w:bCs/>
          <w:vanish/>
          <w:szCs w:val="20"/>
          <w:shd w:val="clear" w:color="auto" w:fill="FFFF99"/>
          <w:rtl/>
        </w:rPr>
      </w:pPr>
      <w:bookmarkStart w:id="249" w:name="Rov243"/>
      <w:r w:rsidRPr="007C7E23">
        <w:rPr>
          <w:rFonts w:hint="cs"/>
          <w:vanish/>
          <w:color w:val="FF0000"/>
          <w:szCs w:val="20"/>
          <w:shd w:val="clear" w:color="auto" w:fill="FFFF99"/>
          <w:rtl/>
        </w:rPr>
        <w:t>מיום 27.7.1973</w:t>
      </w:r>
    </w:p>
    <w:p w14:paraId="24AD9EAB" w14:textId="77777777" w:rsidR="0060197F" w:rsidRPr="007C7E23" w:rsidRDefault="0060197F"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003300" w:rsidRPr="007C7E23">
        <w:rPr>
          <w:rFonts w:hint="cs"/>
          <w:b/>
          <w:bCs/>
          <w:vanish/>
          <w:szCs w:val="20"/>
          <w:shd w:val="clear" w:color="auto" w:fill="FFFF99"/>
          <w:rtl/>
        </w:rPr>
        <w:t>5</w:t>
      </w:r>
    </w:p>
    <w:p w14:paraId="33ACDD30" w14:textId="77777777" w:rsidR="0060197F" w:rsidRPr="007C7E23" w:rsidRDefault="0060197F" w:rsidP="0060197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6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233 (</w:t>
      </w:r>
      <w:hyperlink r:id="rId366"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09AE56D4" w14:textId="77777777" w:rsidR="0060197F" w:rsidRPr="007C7E23" w:rsidRDefault="0060197F" w:rsidP="007F754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7C7E23">
        <w:rPr>
          <w:rFonts w:hint="cs"/>
          <w:b/>
          <w:bCs/>
          <w:vanish/>
          <w:sz w:val="20"/>
          <w:szCs w:val="20"/>
          <w:shd w:val="clear" w:color="auto" w:fill="FFFF99"/>
          <w:rtl/>
        </w:rPr>
        <w:t>הוספת סעיף 64ג</w:t>
      </w:r>
    </w:p>
    <w:p w14:paraId="0045B512" w14:textId="77777777" w:rsidR="003C089D" w:rsidRPr="007C7E23" w:rsidRDefault="003C089D" w:rsidP="003C089D">
      <w:pPr>
        <w:pStyle w:val="P00"/>
        <w:spacing w:before="0"/>
        <w:ind w:left="0" w:right="1134"/>
        <w:rPr>
          <w:rStyle w:val="default"/>
          <w:rFonts w:cs="FrankRuehl" w:hint="cs"/>
          <w:vanish/>
          <w:szCs w:val="20"/>
          <w:shd w:val="clear" w:color="auto" w:fill="FFFF99"/>
          <w:rtl/>
        </w:rPr>
      </w:pPr>
    </w:p>
    <w:p w14:paraId="0D4033E8" w14:textId="77777777" w:rsidR="003C089D" w:rsidRPr="007C7E23" w:rsidRDefault="003C089D" w:rsidP="00DD7456">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 xml:space="preserve">מיום </w:t>
      </w:r>
      <w:r w:rsidR="00DD7456" w:rsidRPr="007C7E23">
        <w:rPr>
          <w:rStyle w:val="default"/>
          <w:rFonts w:cs="FrankRuehl" w:hint="cs"/>
          <w:vanish/>
          <w:color w:val="FF0000"/>
          <w:szCs w:val="20"/>
          <w:shd w:val="clear" w:color="auto" w:fill="FFFF99"/>
          <w:rtl/>
        </w:rPr>
        <w:t>1</w:t>
      </w:r>
      <w:r w:rsidRPr="007C7E23">
        <w:rPr>
          <w:rStyle w:val="default"/>
          <w:rFonts w:cs="FrankRuehl" w:hint="cs"/>
          <w:vanish/>
          <w:color w:val="FF0000"/>
          <w:szCs w:val="20"/>
          <w:shd w:val="clear" w:color="auto" w:fill="FFFF99"/>
          <w:rtl/>
        </w:rPr>
        <w:t>.8.2011</w:t>
      </w:r>
    </w:p>
    <w:p w14:paraId="7313FFE1" w14:textId="77777777" w:rsidR="003C089D" w:rsidRPr="007C7E23" w:rsidRDefault="003C089D" w:rsidP="003C089D">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26</w:t>
      </w:r>
    </w:p>
    <w:p w14:paraId="614C5695" w14:textId="77777777" w:rsidR="003C089D" w:rsidRPr="007C7E23" w:rsidRDefault="003C089D" w:rsidP="003C089D">
      <w:pPr>
        <w:pStyle w:val="P00"/>
        <w:spacing w:before="0"/>
        <w:ind w:left="0" w:right="1134"/>
        <w:rPr>
          <w:rStyle w:val="default"/>
          <w:rFonts w:cs="FrankRuehl" w:hint="cs"/>
          <w:vanish/>
          <w:szCs w:val="20"/>
          <w:shd w:val="clear" w:color="auto" w:fill="FFFF99"/>
          <w:rtl/>
        </w:rPr>
      </w:pPr>
      <w:hyperlink r:id="rId367" w:history="1">
        <w:r w:rsidRPr="007C7E23">
          <w:rPr>
            <w:rStyle w:val="Hyperlink"/>
            <w:rFonts w:hint="cs"/>
            <w:vanish/>
            <w:szCs w:val="20"/>
            <w:shd w:val="clear" w:color="auto" w:fill="FFFF99"/>
            <w:rtl/>
          </w:rPr>
          <w:t>ס"ח תשע"א מס' 2290</w:t>
        </w:r>
      </w:hyperlink>
      <w:r w:rsidRPr="007C7E23">
        <w:rPr>
          <w:rStyle w:val="default"/>
          <w:rFonts w:cs="FrankRuehl" w:hint="cs"/>
          <w:vanish/>
          <w:szCs w:val="20"/>
          <w:shd w:val="clear" w:color="auto" w:fill="FFFF99"/>
          <w:rtl/>
        </w:rPr>
        <w:t xml:space="preserve"> מיום 5.4.2011 עמ' 743 (</w:t>
      </w:r>
      <w:hyperlink r:id="rId368" w:history="1">
        <w:r w:rsidRPr="007C7E23">
          <w:rPr>
            <w:rStyle w:val="Hyperlink"/>
            <w:rFonts w:hint="cs"/>
            <w:vanish/>
            <w:szCs w:val="20"/>
            <w:shd w:val="clear" w:color="auto" w:fill="FFFF99"/>
            <w:rtl/>
          </w:rPr>
          <w:t>ה"ח 483</w:t>
        </w:r>
      </w:hyperlink>
      <w:r w:rsidRPr="007C7E23">
        <w:rPr>
          <w:rStyle w:val="default"/>
          <w:rFonts w:cs="FrankRuehl" w:hint="cs"/>
          <w:vanish/>
          <w:szCs w:val="20"/>
          <w:shd w:val="clear" w:color="auto" w:fill="FFFF99"/>
          <w:rtl/>
        </w:rPr>
        <w:t>)</w:t>
      </w:r>
    </w:p>
    <w:p w14:paraId="48A28CC9" w14:textId="77777777" w:rsidR="003C089D" w:rsidRPr="007C7E23" w:rsidRDefault="003C089D" w:rsidP="003C089D">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ביטול סעיף 64ג</w:t>
      </w:r>
    </w:p>
    <w:p w14:paraId="1EFFE220" w14:textId="77777777" w:rsidR="003C089D" w:rsidRPr="007C7E23" w:rsidRDefault="003C089D" w:rsidP="003C089D">
      <w:pPr>
        <w:pStyle w:val="P00"/>
        <w:ind w:left="0" w:right="1134"/>
        <w:rPr>
          <w:rStyle w:val="default"/>
          <w:rFonts w:cs="FrankRuehl" w:hint="cs"/>
          <w:vanish/>
          <w:szCs w:val="20"/>
          <w:shd w:val="clear" w:color="auto" w:fill="FFFF99"/>
          <w:rtl/>
        </w:rPr>
      </w:pPr>
      <w:r w:rsidRPr="007C7E23">
        <w:rPr>
          <w:rStyle w:val="default"/>
          <w:rFonts w:cs="FrankRuehl" w:hint="cs"/>
          <w:vanish/>
          <w:szCs w:val="20"/>
          <w:shd w:val="clear" w:color="auto" w:fill="FFFF99"/>
          <w:rtl/>
        </w:rPr>
        <w:t>הנוסח הקודם:</w:t>
      </w:r>
    </w:p>
    <w:p w14:paraId="599296B4" w14:textId="77777777" w:rsidR="003C089D" w:rsidRPr="007C7E23" w:rsidRDefault="003C089D" w:rsidP="003C089D">
      <w:pPr>
        <w:pStyle w:val="P00"/>
        <w:spacing w:before="20"/>
        <w:ind w:left="0" w:right="1134"/>
        <w:rPr>
          <w:rStyle w:val="big-number"/>
          <w:rFonts w:hint="cs"/>
          <w:strike/>
          <w:vanish/>
          <w:sz w:val="16"/>
          <w:szCs w:val="16"/>
          <w:shd w:val="clear" w:color="auto" w:fill="FFFF99"/>
          <w:rtl/>
        </w:rPr>
      </w:pPr>
      <w:r w:rsidRPr="007C7E23">
        <w:rPr>
          <w:rStyle w:val="big-number"/>
          <w:rFonts w:hint="cs"/>
          <w:strike/>
          <w:vanish/>
          <w:sz w:val="16"/>
          <w:szCs w:val="16"/>
          <w:shd w:val="clear" w:color="auto" w:fill="FFFF99"/>
          <w:rtl/>
        </w:rPr>
        <w:t>סמכות שוטר</w:t>
      </w:r>
    </w:p>
    <w:p w14:paraId="67AC5041" w14:textId="77777777" w:rsidR="003C089D" w:rsidRPr="00184EBE" w:rsidRDefault="003C089D" w:rsidP="00184EBE">
      <w:pPr>
        <w:pStyle w:val="P00"/>
        <w:spacing w:before="0"/>
        <w:ind w:left="0" w:right="1134"/>
        <w:rPr>
          <w:rStyle w:val="default"/>
          <w:rFonts w:cs="FrankRuehl" w:hint="cs"/>
          <w:strike/>
          <w:sz w:val="2"/>
          <w:szCs w:val="2"/>
          <w:rtl/>
        </w:rPr>
      </w:pPr>
      <w:r w:rsidRPr="007C7E23">
        <w:rPr>
          <w:rStyle w:val="big-number"/>
          <w:rFonts w:cs="FrankRuehl"/>
          <w:strike/>
          <w:vanish/>
          <w:sz w:val="22"/>
          <w:szCs w:val="22"/>
          <w:shd w:val="clear" w:color="auto" w:fill="FFFF99"/>
          <w:rtl/>
        </w:rPr>
        <w:t>64</w:t>
      </w:r>
      <w:r w:rsidRPr="007C7E23">
        <w:rPr>
          <w:rStyle w:val="default"/>
          <w:rFonts w:cs="FrankRuehl"/>
          <w:strike/>
          <w:vanish/>
          <w:sz w:val="22"/>
          <w:szCs w:val="22"/>
          <w:shd w:val="clear" w:color="auto" w:fill="FFFF99"/>
          <w:rtl/>
        </w:rPr>
        <w:t>ג</w:t>
      </w:r>
      <w:r w:rsidRPr="007C7E23">
        <w:rPr>
          <w:rStyle w:val="default"/>
          <w:rFonts w:cs="FrankRuehl" w:hint="cs"/>
          <w:strike/>
          <w:vanish/>
          <w:sz w:val="22"/>
          <w:szCs w:val="22"/>
          <w:shd w:val="clear" w:color="auto" w:fill="FFFF99"/>
          <w:rtl/>
        </w:rPr>
        <w:t>.</w:t>
      </w:r>
      <w:r w:rsidRPr="007C7E23">
        <w:rPr>
          <w:rStyle w:val="default"/>
          <w:rFonts w:cs="FrankRuehl"/>
          <w:strike/>
          <w:vanish/>
          <w:sz w:val="22"/>
          <w:szCs w:val="22"/>
          <w:shd w:val="clear" w:color="auto" w:fill="FFFF99"/>
          <w:rtl/>
        </w:rPr>
        <w:tab/>
      </w:r>
      <w:r w:rsidRPr="007C7E23">
        <w:rPr>
          <w:rStyle w:val="default"/>
          <w:rFonts w:cs="FrankRuehl" w:hint="cs"/>
          <w:strike/>
          <w:vanish/>
          <w:sz w:val="22"/>
          <w:szCs w:val="22"/>
          <w:shd w:val="clear" w:color="auto" w:fill="FFFF99"/>
          <w:rtl/>
        </w:rPr>
        <w:t>שר המשטרה יסמיך מפקח לפי חלק ה, בצו</w:t>
      </w:r>
      <w:r w:rsidRPr="007C7E23">
        <w:rPr>
          <w:rStyle w:val="default"/>
          <w:rFonts w:cs="FrankRuehl"/>
          <w:strike/>
          <w:vanish/>
          <w:sz w:val="22"/>
          <w:szCs w:val="22"/>
          <w:shd w:val="clear" w:color="auto" w:fill="FFFF99"/>
          <w:rtl/>
        </w:rPr>
        <w:t xml:space="preserve"> </w:t>
      </w:r>
      <w:r w:rsidRPr="007C7E23">
        <w:rPr>
          <w:rStyle w:val="default"/>
          <w:rFonts w:cs="FrankRuehl" w:hint="cs"/>
          <w:strike/>
          <w:vanish/>
          <w:sz w:val="22"/>
          <w:szCs w:val="22"/>
          <w:shd w:val="clear" w:color="auto" w:fill="FFFF99"/>
          <w:rtl/>
        </w:rPr>
        <w:t xml:space="preserve">כללי או מיוחד לתקופה שלא תעלה כל פעם על 12 חדשים, לערוך חקירות, בחצרים שאליהם הוא נכנס מכוח סמכותו לפי חלק זה, לשם מניעת עבירות על פקודה זו והתקנות על פיה ולשם גילוין, ומשהוסמך כאמור יהיו לו כל הסמכויות הנתונות לקצין משטרה בדרגת מפקח או מעליה לפי סעיף 2 </w:t>
      </w:r>
      <w:r w:rsidRPr="007C7E23">
        <w:rPr>
          <w:rStyle w:val="default"/>
          <w:rFonts w:cs="FrankRuehl"/>
          <w:strike/>
          <w:vanish/>
          <w:sz w:val="22"/>
          <w:szCs w:val="22"/>
          <w:shd w:val="clear" w:color="auto" w:fill="FFFF99"/>
          <w:rtl/>
        </w:rPr>
        <w:t>לפ</w:t>
      </w:r>
      <w:r w:rsidRPr="007C7E23">
        <w:rPr>
          <w:rStyle w:val="default"/>
          <w:rFonts w:cs="FrankRuehl" w:hint="cs"/>
          <w:strike/>
          <w:vanish/>
          <w:sz w:val="22"/>
          <w:szCs w:val="22"/>
          <w:shd w:val="clear" w:color="auto" w:fill="FFFF99"/>
          <w:rtl/>
        </w:rPr>
        <w:t>קודת הפרוצדורה הפלילית (עדות), וסעיף 3 לאותה פקודה יחול על הודעה שרשם מכוח סמכות כאמור.</w:t>
      </w:r>
      <w:bookmarkEnd w:id="249"/>
    </w:p>
    <w:p w14:paraId="588FB7C9" w14:textId="77777777" w:rsidR="00D46DCD" w:rsidRDefault="00D46DCD" w:rsidP="008759E7">
      <w:pPr>
        <w:pStyle w:val="P00"/>
        <w:spacing w:before="72"/>
        <w:ind w:left="0" w:right="1134"/>
        <w:rPr>
          <w:rStyle w:val="default"/>
          <w:rFonts w:cs="FrankRuehl"/>
          <w:rtl/>
        </w:rPr>
      </w:pPr>
      <w:bookmarkStart w:id="250" w:name="Seif85"/>
      <w:bookmarkEnd w:id="250"/>
      <w:r>
        <w:rPr>
          <w:lang w:val="he-IL"/>
        </w:rPr>
        <w:pict w14:anchorId="5C2E0D13">
          <v:rect id="_x0000_s2193" style="position:absolute;left:0;text-align:left;margin-left:464.5pt;margin-top:8.05pt;width:75.05pt;height:30.05pt;z-index:251676672" o:allowincell="f" filled="f" stroked="f" strokecolor="lime" strokeweight=".25pt">
            <v:textbox inset="0,0,0,0">
              <w:txbxContent>
                <w:p w14:paraId="6CD80A5C" w14:textId="77777777" w:rsidR="002E0A2D" w:rsidRDefault="002E0A2D">
                  <w:pPr>
                    <w:spacing w:line="160" w:lineRule="exact"/>
                    <w:jc w:val="left"/>
                    <w:rPr>
                      <w:rFonts w:cs="Miriam" w:hint="cs"/>
                      <w:noProof/>
                      <w:szCs w:val="18"/>
                      <w:rtl/>
                    </w:rPr>
                  </w:pPr>
                  <w:r>
                    <w:rPr>
                      <w:rFonts w:cs="Miriam"/>
                      <w:szCs w:val="18"/>
                      <w:rtl/>
                    </w:rPr>
                    <w:t>ק</w:t>
                  </w:r>
                  <w:r>
                    <w:rPr>
                      <w:rFonts w:cs="Miriam" w:hint="cs"/>
                      <w:szCs w:val="18"/>
                      <w:rtl/>
                    </w:rPr>
                    <w:t>ובל</w:t>
                  </w:r>
                  <w:r>
                    <w:rPr>
                      <w:rFonts w:cs="Miriam"/>
                      <w:szCs w:val="18"/>
                      <w:rtl/>
                    </w:rPr>
                    <w:t>נ</w:t>
                  </w:r>
                  <w:r>
                    <w:rPr>
                      <w:rFonts w:cs="Miriam" w:hint="cs"/>
                      <w:szCs w:val="18"/>
                      <w:rtl/>
                    </w:rPr>
                    <w:t>ה פרטית</w:t>
                  </w:r>
                </w:p>
                <w:p w14:paraId="3712517A" w14:textId="77777777" w:rsidR="002E0A2D" w:rsidRDefault="002E0A2D">
                  <w:pPr>
                    <w:spacing w:line="160" w:lineRule="exact"/>
                    <w:jc w:val="left"/>
                    <w:rPr>
                      <w:rFonts w:cs="Miriam" w:hint="cs"/>
                      <w:noProof/>
                      <w:szCs w:val="18"/>
                      <w:rtl/>
                    </w:rPr>
                  </w:pPr>
                  <w:r>
                    <w:rPr>
                      <w:rFonts w:cs="Miriam" w:hint="cs"/>
                      <w:noProof/>
                      <w:szCs w:val="18"/>
                      <w:rtl/>
                    </w:rPr>
                    <w:t xml:space="preserve">(תיקון מס' 5) </w:t>
                  </w:r>
                  <w:r>
                    <w:rPr>
                      <w:rFonts w:cs="Miriam"/>
                      <w:noProof/>
                      <w:szCs w:val="18"/>
                      <w:rtl/>
                    </w:rPr>
                    <w:br/>
                  </w:r>
                  <w:r>
                    <w:rPr>
                      <w:rFonts w:cs="Miriam" w:hint="cs"/>
                      <w:noProof/>
                      <w:szCs w:val="18"/>
                      <w:rtl/>
                    </w:rPr>
                    <w:t>תשל"ג-1973</w:t>
                  </w:r>
                </w:p>
              </w:txbxContent>
            </v:textbox>
            <w10:anchorlock/>
          </v:rect>
        </w:pict>
      </w:r>
      <w:r>
        <w:rPr>
          <w:rStyle w:val="big-number"/>
          <w:rtl/>
        </w:rPr>
        <w:t>64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ועדת בטיחות שהוקמה במפעל לפי חוק ארגון הפיקוח על העבודה, תשי"ד</w:t>
      </w:r>
      <w:r w:rsidR="008759E7">
        <w:rPr>
          <w:rStyle w:val="default"/>
          <w:rFonts w:cs="FrankRuehl" w:hint="cs"/>
          <w:rtl/>
        </w:rPr>
        <w:t>-</w:t>
      </w:r>
      <w:r>
        <w:rPr>
          <w:rStyle w:val="default"/>
          <w:rFonts w:cs="FrankRuehl" w:hint="cs"/>
          <w:rtl/>
        </w:rPr>
        <w:t>1954, או ועד העובדים, רשאים לפתוח בהליכים פליליים דר</w:t>
      </w:r>
      <w:r>
        <w:rPr>
          <w:rStyle w:val="default"/>
          <w:rFonts w:cs="FrankRuehl"/>
          <w:rtl/>
        </w:rPr>
        <w:t>ך</w:t>
      </w:r>
      <w:r>
        <w:rPr>
          <w:rStyle w:val="default"/>
          <w:rFonts w:cs="FrankRuehl" w:hint="cs"/>
          <w:rtl/>
        </w:rPr>
        <w:t xml:space="preserve"> הגשת קובלנה כאמור בסעיף 62 לחוק סדר הדין פלילי, תשכ"ה</w:t>
      </w:r>
      <w:r w:rsidR="008759E7">
        <w:rPr>
          <w:rStyle w:val="default"/>
          <w:rFonts w:cs="FrankRuehl" w:hint="cs"/>
          <w:rtl/>
        </w:rPr>
        <w:t>-</w:t>
      </w:r>
      <w:r>
        <w:rPr>
          <w:rStyle w:val="default"/>
          <w:rFonts w:cs="FrankRuehl" w:hint="cs"/>
          <w:rtl/>
        </w:rPr>
        <w:t>1965, נגד העובר על הוראות פקודה זו או תקנות על פיה במקום העבודה, בין שהוא המעביד ובין שהוא אדם אחר.</w:t>
      </w:r>
    </w:p>
    <w:p w14:paraId="1C8A829F"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רשאי להגיש קובלנה כאמור גם עובד שבמקום העבודה, הטוען שהעבירה פוגעת או עלולה לפגוע בבריאותו.</w:t>
      </w:r>
    </w:p>
    <w:p w14:paraId="08C1D71F" w14:textId="77777777" w:rsidR="00D46DCD" w:rsidRDefault="00D46DCD">
      <w:pPr>
        <w:pStyle w:val="P00"/>
        <w:spacing w:before="72"/>
        <w:ind w:left="0" w:right="1134"/>
        <w:rPr>
          <w:rStyle w:val="default"/>
          <w:rFonts w:cs="FrankRuehl" w:hint="cs"/>
          <w:rtl/>
        </w:rPr>
      </w:pPr>
      <w:r>
        <w:rPr>
          <w:rtl/>
        </w:rPr>
        <w:tab/>
      </w:r>
      <w:r>
        <w:rPr>
          <w:rStyle w:val="default"/>
          <w:rFonts w:cs="FrankRuehl"/>
          <w:rtl/>
        </w:rPr>
        <w:t>(3)</w:t>
      </w:r>
      <w:r>
        <w:rPr>
          <w:rStyle w:val="default"/>
          <w:rFonts w:cs="FrankRuehl"/>
          <w:rtl/>
        </w:rPr>
        <w:tab/>
      </w:r>
      <w:r>
        <w:rPr>
          <w:rStyle w:val="default"/>
          <w:rFonts w:cs="FrankRuehl" w:hint="cs"/>
          <w:rtl/>
        </w:rPr>
        <w:t>הוראות סעיף זה לא יחולו על ועדת בטיחות וועד עובדים במקום עבודה של הצבא ועל עובד בשירות הצבא.</w:t>
      </w:r>
    </w:p>
    <w:p w14:paraId="0F666D12" w14:textId="77777777" w:rsidR="00902B62" w:rsidRPr="007C7E23" w:rsidRDefault="00902B62" w:rsidP="00902B62">
      <w:pPr>
        <w:pStyle w:val="P00"/>
        <w:spacing w:before="0"/>
        <w:ind w:left="0" w:right="1134"/>
        <w:rPr>
          <w:rFonts w:hint="cs"/>
          <w:b/>
          <w:bCs/>
          <w:vanish/>
          <w:szCs w:val="20"/>
          <w:shd w:val="clear" w:color="auto" w:fill="FFFF99"/>
          <w:rtl/>
        </w:rPr>
      </w:pPr>
      <w:bookmarkStart w:id="251" w:name="Rov223"/>
      <w:r w:rsidRPr="007C7E23">
        <w:rPr>
          <w:rFonts w:hint="cs"/>
          <w:vanish/>
          <w:color w:val="FF0000"/>
          <w:szCs w:val="20"/>
          <w:shd w:val="clear" w:color="auto" w:fill="FFFF99"/>
          <w:rtl/>
        </w:rPr>
        <w:t>מיום 27.7.1973</w:t>
      </w:r>
    </w:p>
    <w:p w14:paraId="677316D7" w14:textId="77777777" w:rsidR="00902B62" w:rsidRPr="007C7E23" w:rsidRDefault="00902B62"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003300" w:rsidRPr="007C7E23">
        <w:rPr>
          <w:rFonts w:hint="cs"/>
          <w:b/>
          <w:bCs/>
          <w:vanish/>
          <w:szCs w:val="20"/>
          <w:shd w:val="clear" w:color="auto" w:fill="FFFF99"/>
          <w:rtl/>
        </w:rPr>
        <w:t>5</w:t>
      </w:r>
    </w:p>
    <w:p w14:paraId="45402500" w14:textId="77777777" w:rsidR="00902B62" w:rsidRPr="007C7E23" w:rsidRDefault="00902B62" w:rsidP="00902B6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69"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233 (</w:t>
      </w:r>
      <w:hyperlink r:id="rId370"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48D8443F" w14:textId="77777777" w:rsidR="00902B62" w:rsidRPr="007F7540" w:rsidRDefault="00902B62" w:rsidP="007F7540">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סעיף 64ד</w:t>
      </w:r>
      <w:bookmarkEnd w:id="251"/>
    </w:p>
    <w:p w14:paraId="2BBEF729" w14:textId="77777777" w:rsidR="00D46DCD" w:rsidRDefault="00D46DCD">
      <w:pPr>
        <w:pStyle w:val="header-2"/>
        <w:ind w:left="0" w:right="1134"/>
        <w:rPr>
          <w:rtl/>
        </w:rPr>
      </w:pPr>
      <w:bookmarkStart w:id="252" w:name="hed211"/>
      <w:bookmarkEnd w:id="252"/>
      <w:r>
        <w:rPr>
          <w:rtl/>
        </w:rPr>
        <w:t>ח</w:t>
      </w:r>
      <w:r>
        <w:rPr>
          <w:rFonts w:hint="cs"/>
          <w:rtl/>
        </w:rPr>
        <w:t>לק ז'</w:t>
      </w:r>
    </w:p>
    <w:p w14:paraId="581CA44E" w14:textId="77777777" w:rsidR="00D46DCD" w:rsidRDefault="00D46DCD">
      <w:pPr>
        <w:pStyle w:val="medium-header"/>
        <w:keepNext w:val="0"/>
        <w:keepLines w:val="0"/>
        <w:ind w:left="0" w:right="1134"/>
        <w:rPr>
          <w:rStyle w:val="default"/>
          <w:rFonts w:cs="FrankRuehl"/>
          <w:rtl/>
        </w:rPr>
      </w:pPr>
      <w:r>
        <w:rPr>
          <w:rtl/>
        </w:rPr>
        <w:t>ש</w:t>
      </w:r>
      <w:r>
        <w:rPr>
          <w:rFonts w:hint="cs"/>
          <w:rtl/>
        </w:rPr>
        <w:t>ונות</w:t>
      </w:r>
    </w:p>
    <w:p w14:paraId="5DD817F4" w14:textId="77777777" w:rsidR="00D46DCD" w:rsidRDefault="00D46DCD" w:rsidP="008759E7">
      <w:pPr>
        <w:pStyle w:val="P00"/>
        <w:spacing w:before="72"/>
        <w:ind w:left="0" w:right="1134"/>
        <w:rPr>
          <w:rStyle w:val="default"/>
          <w:rFonts w:cs="FrankRuehl"/>
          <w:rtl/>
        </w:rPr>
      </w:pPr>
      <w:bookmarkStart w:id="253" w:name="Seif86"/>
      <w:bookmarkEnd w:id="253"/>
      <w:r>
        <w:rPr>
          <w:lang w:val="he-IL"/>
        </w:rPr>
        <w:pict w14:anchorId="6DB86A3E">
          <v:rect id="_x0000_s2194" style="position:absolute;left:0;text-align:left;margin-left:464.5pt;margin-top:8.05pt;width:75.05pt;height:23.5pt;z-index:251677696" o:allowincell="f" filled="f" stroked="f" strokecolor="lime" strokeweight=".25pt">
            <v:textbox inset="0,0,0,0">
              <w:txbxContent>
                <w:p w14:paraId="43279166" w14:textId="77777777" w:rsidR="002E0A2D" w:rsidRDefault="002E0A2D" w:rsidP="004B0CC4">
                  <w:pPr>
                    <w:spacing w:line="160" w:lineRule="exact"/>
                    <w:jc w:val="left"/>
                    <w:rPr>
                      <w:rFonts w:cs="Miriam"/>
                      <w:noProof/>
                      <w:szCs w:val="18"/>
                      <w:rtl/>
                    </w:rPr>
                  </w:pPr>
                  <w:r>
                    <w:rPr>
                      <w:rFonts w:cs="Miriam"/>
                      <w:szCs w:val="18"/>
                      <w:rtl/>
                    </w:rPr>
                    <w:t>ה</w:t>
                  </w:r>
                  <w:r>
                    <w:rPr>
                      <w:rFonts w:cs="Miriam" w:hint="cs"/>
                      <w:szCs w:val="18"/>
                      <w:rtl/>
                    </w:rPr>
                    <w:t xml:space="preserve">ספקת נוחיות </w:t>
                  </w:r>
                  <w:r>
                    <w:rPr>
                      <w:rFonts w:cs="Miriam"/>
                      <w:szCs w:val="18"/>
                      <w:rtl/>
                    </w:rPr>
                    <w:t>ס</w:t>
                  </w:r>
                  <w:r>
                    <w:rPr>
                      <w:rFonts w:cs="Miriam" w:hint="cs"/>
                      <w:szCs w:val="18"/>
                      <w:rtl/>
                    </w:rPr>
                    <w:t>ניטריות</w:t>
                  </w:r>
                </w:p>
              </w:txbxContent>
            </v:textbox>
            <w10:anchorlock/>
          </v:rect>
        </w:pict>
      </w:r>
      <w:r>
        <w:rPr>
          <w:rStyle w:val="big-number"/>
          <w:rtl/>
        </w:rPr>
        <w:t>65.</w:t>
      </w:r>
      <w:r>
        <w:rPr>
          <w:rStyle w:val="big-number"/>
          <w:rtl/>
        </w:rPr>
        <w:tab/>
      </w:r>
      <w:r>
        <w:rPr>
          <w:rStyle w:val="default"/>
          <w:rFonts w:cs="FrankRuehl"/>
          <w:rtl/>
        </w:rPr>
        <w:t>ל</w:t>
      </w:r>
      <w:r>
        <w:rPr>
          <w:rStyle w:val="default"/>
          <w:rFonts w:cs="FrankRuehl" w:hint="cs"/>
          <w:rtl/>
        </w:rPr>
        <w:t>אחר מתן תוקף לפקודה זו, לא יבנה שום אדם כל בית חדש לצורך דירה, או יבנה מחדש כל בית קיים לאותו צורך, חוץ אם יש בו או סמ</w:t>
      </w:r>
      <w:r>
        <w:rPr>
          <w:rStyle w:val="default"/>
          <w:rFonts w:cs="FrankRuehl"/>
          <w:rtl/>
        </w:rPr>
        <w:t>ו</w:t>
      </w:r>
      <w:r>
        <w:rPr>
          <w:rStyle w:val="default"/>
          <w:rFonts w:cs="FrankRuehl" w:hint="cs"/>
          <w:rtl/>
        </w:rPr>
        <w:t xml:space="preserve">ך לו (לשימוש דייריו) בית כסא או אותן נוחויות סניטריות אחרות שתאושרנה ע"י הרופא הממשלתי. </w:t>
      </w:r>
    </w:p>
    <w:p w14:paraId="461BE0C1" w14:textId="77777777" w:rsidR="00D46DCD" w:rsidRDefault="00D46DCD" w:rsidP="008759E7">
      <w:pPr>
        <w:pStyle w:val="P00"/>
        <w:spacing w:before="72"/>
        <w:ind w:left="0" w:right="1134"/>
        <w:rPr>
          <w:rStyle w:val="default"/>
          <w:rFonts w:cs="FrankRuehl" w:hint="cs"/>
          <w:rtl/>
        </w:rPr>
      </w:pPr>
      <w:bookmarkStart w:id="254" w:name="Seif87"/>
      <w:bookmarkEnd w:id="254"/>
      <w:r>
        <w:rPr>
          <w:lang w:val="he-IL"/>
        </w:rPr>
        <w:pict w14:anchorId="56D0AC48">
          <v:rect id="_x0000_s2195" style="position:absolute;left:0;text-align:left;margin-left:464.5pt;margin-top:8.05pt;width:75.05pt;height:39.2pt;z-index:251678720" o:allowincell="f" filled="f" stroked="f" strokecolor="lime" strokeweight=".25pt">
            <v:textbox inset="0,0,0,0">
              <w:txbxContent>
                <w:p w14:paraId="40FE90F3" w14:textId="77777777" w:rsidR="002E0A2D" w:rsidRDefault="002E0A2D" w:rsidP="004B0CC4">
                  <w:pPr>
                    <w:spacing w:line="160" w:lineRule="exact"/>
                    <w:jc w:val="left"/>
                    <w:rPr>
                      <w:rFonts w:cs="Miriam"/>
                      <w:noProof/>
                      <w:szCs w:val="18"/>
                      <w:rtl/>
                    </w:rPr>
                  </w:pPr>
                  <w:r>
                    <w:rPr>
                      <w:rFonts w:cs="Miriam"/>
                      <w:szCs w:val="18"/>
                      <w:rtl/>
                    </w:rPr>
                    <w:t>א</w:t>
                  </w:r>
                  <w:r>
                    <w:rPr>
                      <w:rFonts w:cs="Miriam" w:hint="cs"/>
                      <w:szCs w:val="18"/>
                      <w:rtl/>
                    </w:rPr>
                    <w:t>יס</w:t>
                  </w:r>
                  <w:r>
                    <w:rPr>
                      <w:rFonts w:cs="Miriam"/>
                      <w:szCs w:val="18"/>
                      <w:rtl/>
                    </w:rPr>
                    <w:t>ו</w:t>
                  </w:r>
                  <w:r>
                    <w:rPr>
                      <w:rFonts w:cs="Miriam" w:hint="cs"/>
                      <w:szCs w:val="18"/>
                      <w:rtl/>
                    </w:rPr>
                    <w:t xml:space="preserve">ר השקיה </w:t>
                  </w:r>
                  <w:r>
                    <w:rPr>
                      <w:rFonts w:cs="Miriam"/>
                      <w:szCs w:val="18"/>
                      <w:rtl/>
                    </w:rPr>
                    <w:t>ב</w:t>
                  </w:r>
                  <w:r>
                    <w:rPr>
                      <w:rFonts w:cs="Miriam" w:hint="cs"/>
                      <w:szCs w:val="18"/>
                      <w:rtl/>
                    </w:rPr>
                    <w:t>שפכים</w:t>
                  </w:r>
                </w:p>
                <w:p w14:paraId="010B9086" w14:textId="77777777" w:rsidR="002E0A2D" w:rsidRDefault="002E0A2D">
                  <w:pPr>
                    <w:spacing w:line="160" w:lineRule="exact"/>
                    <w:jc w:val="left"/>
                    <w:rPr>
                      <w:rFonts w:cs="Miriam"/>
                      <w:noProof/>
                      <w:szCs w:val="18"/>
                      <w:rtl/>
                    </w:rPr>
                  </w:pPr>
                  <w:r>
                    <w:rPr>
                      <w:rFonts w:cs="Miriam" w:hint="cs"/>
                      <w:szCs w:val="18"/>
                      <w:rtl/>
                    </w:rPr>
                    <w:t>(תיקון מס' 5)</w:t>
                  </w:r>
                </w:p>
                <w:p w14:paraId="33B41AC7" w14:textId="77777777" w:rsidR="002E0A2D" w:rsidRDefault="002E0A2D" w:rsidP="004B0CC4">
                  <w:pPr>
                    <w:spacing w:line="160" w:lineRule="exact"/>
                    <w:jc w:val="left"/>
                    <w:rPr>
                      <w:rFonts w:cs="Miriam"/>
                      <w:noProof/>
                      <w:szCs w:val="18"/>
                      <w:rtl/>
                    </w:rPr>
                  </w:pPr>
                  <w:r>
                    <w:rPr>
                      <w:rFonts w:cs="Miriam"/>
                      <w:szCs w:val="18"/>
                      <w:rtl/>
                    </w:rPr>
                    <w:t>ת</w:t>
                  </w:r>
                  <w:r>
                    <w:rPr>
                      <w:rFonts w:cs="Miriam" w:hint="cs"/>
                      <w:szCs w:val="18"/>
                      <w:rtl/>
                    </w:rPr>
                    <w:t>של"ג-1973</w:t>
                  </w:r>
                </w:p>
              </w:txbxContent>
            </v:textbox>
            <w10:anchorlock/>
          </v:rect>
        </w:pict>
      </w:r>
      <w:r>
        <w:rPr>
          <w:rStyle w:val="big-number"/>
          <w:rtl/>
        </w:rPr>
        <w:t>65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שר הבריאות, בהתייעצות עם שר החקלאות, רשאי לקבוע כללים לטיהור מי השופכין המיועדים להשקיה או למטרה כלכלית אחרת; נקבעו </w:t>
      </w:r>
      <w:r>
        <w:rPr>
          <w:rStyle w:val="default"/>
          <w:rFonts w:cs="FrankRuehl"/>
          <w:rtl/>
        </w:rPr>
        <w:t>כ</w:t>
      </w:r>
      <w:r>
        <w:rPr>
          <w:rStyle w:val="default"/>
          <w:rFonts w:cs="FrankRuehl" w:hint="cs"/>
          <w:rtl/>
        </w:rPr>
        <w:t xml:space="preserve">ללים כאמור, לא ישתמש אדם במי שופכין למטרה כאמור אלא בהיתר מאת שר הבריאות ובהתאם לתנאיו, ולא יינתן ההיתר אלא לאחר שהוכח להנחת דעתו של השר שהמים טוהרו במידה מספקת כפי שנקבע באותם כללים. </w:t>
      </w:r>
    </w:p>
    <w:p w14:paraId="368A2248" w14:textId="77777777" w:rsidR="00B624F2" w:rsidRPr="007C7E23" w:rsidRDefault="00B624F2" w:rsidP="00B624F2">
      <w:pPr>
        <w:pStyle w:val="P00"/>
        <w:spacing w:before="0"/>
        <w:ind w:left="0" w:right="1134"/>
        <w:rPr>
          <w:rFonts w:hint="cs"/>
          <w:b/>
          <w:bCs/>
          <w:vanish/>
          <w:szCs w:val="20"/>
          <w:shd w:val="clear" w:color="auto" w:fill="FFFF99"/>
          <w:rtl/>
        </w:rPr>
      </w:pPr>
      <w:bookmarkStart w:id="255" w:name="Rov224"/>
      <w:r w:rsidRPr="007C7E23">
        <w:rPr>
          <w:rFonts w:hint="cs"/>
          <w:vanish/>
          <w:color w:val="FF0000"/>
          <w:szCs w:val="20"/>
          <w:shd w:val="clear" w:color="auto" w:fill="FFFF99"/>
          <w:rtl/>
        </w:rPr>
        <w:t>מיום 27.7.1973</w:t>
      </w:r>
    </w:p>
    <w:p w14:paraId="6C51F9A6" w14:textId="77777777" w:rsidR="00B624F2" w:rsidRPr="007C7E23" w:rsidRDefault="00B624F2"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w:t>
      </w:r>
      <w:r w:rsidR="00003300" w:rsidRPr="007C7E23">
        <w:rPr>
          <w:rFonts w:hint="cs"/>
          <w:b/>
          <w:bCs/>
          <w:vanish/>
          <w:szCs w:val="20"/>
          <w:shd w:val="clear" w:color="auto" w:fill="FFFF99"/>
          <w:rtl/>
        </w:rPr>
        <w:t xml:space="preserve"> 5</w:t>
      </w:r>
    </w:p>
    <w:p w14:paraId="1FE338D0" w14:textId="77777777" w:rsidR="00B624F2" w:rsidRPr="007C7E23" w:rsidRDefault="00B624F2" w:rsidP="00B624F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71"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233 (</w:t>
      </w:r>
      <w:hyperlink r:id="rId372"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6B073F6E" w14:textId="77777777" w:rsidR="00B624F2" w:rsidRPr="007F7540" w:rsidRDefault="00B624F2" w:rsidP="007F7540">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סעיף 65א</w:t>
      </w:r>
      <w:bookmarkEnd w:id="255"/>
    </w:p>
    <w:p w14:paraId="10193DD3" w14:textId="77777777" w:rsidR="00D46DCD" w:rsidRDefault="00D46DCD" w:rsidP="008759E7">
      <w:pPr>
        <w:pStyle w:val="P00"/>
        <w:spacing w:before="72"/>
        <w:ind w:left="0" w:right="1134"/>
        <w:rPr>
          <w:rStyle w:val="default"/>
          <w:rFonts w:cs="FrankRuehl"/>
          <w:rtl/>
        </w:rPr>
      </w:pPr>
      <w:bookmarkStart w:id="256" w:name="Seif88"/>
      <w:bookmarkEnd w:id="256"/>
      <w:r>
        <w:rPr>
          <w:lang w:val="he-IL"/>
        </w:rPr>
        <w:pict w14:anchorId="1E6E2564">
          <v:rect id="_x0000_s2196" style="position:absolute;left:0;text-align:left;margin-left:464.5pt;margin-top:8.05pt;width:75.05pt;height:29.4pt;z-index:251679744" o:allowincell="f" filled="f" stroked="f" strokecolor="lime" strokeweight=".25pt">
            <v:textbox inset="0,0,0,0">
              <w:txbxContent>
                <w:p w14:paraId="458991F4" w14:textId="77777777" w:rsidR="002E0A2D" w:rsidRDefault="002E0A2D">
                  <w:pPr>
                    <w:spacing w:line="160" w:lineRule="exact"/>
                    <w:jc w:val="left"/>
                    <w:rPr>
                      <w:rFonts w:cs="Miriam"/>
                      <w:noProof/>
                      <w:szCs w:val="18"/>
                      <w:rtl/>
                    </w:rPr>
                  </w:pPr>
                  <w:r>
                    <w:rPr>
                      <w:rFonts w:cs="Miriam"/>
                      <w:szCs w:val="18"/>
                      <w:rtl/>
                    </w:rPr>
                    <w:t>מ</w:t>
                  </w:r>
                  <w:r>
                    <w:rPr>
                      <w:rFonts w:cs="Miriam" w:hint="cs"/>
                      <w:szCs w:val="18"/>
                      <w:rtl/>
                    </w:rPr>
                    <w:t>כשירים רפ</w:t>
                  </w:r>
                  <w:r>
                    <w:rPr>
                      <w:rFonts w:cs="Miriam"/>
                      <w:szCs w:val="18"/>
                      <w:rtl/>
                    </w:rPr>
                    <w:t>ו</w:t>
                  </w:r>
                  <w:r>
                    <w:rPr>
                      <w:rFonts w:cs="Miriam" w:hint="cs"/>
                      <w:szCs w:val="18"/>
                      <w:rtl/>
                    </w:rPr>
                    <w:t>איים</w:t>
                  </w:r>
                </w:p>
                <w:p w14:paraId="49B127A0" w14:textId="77777777" w:rsidR="002E0A2D" w:rsidRDefault="002E0A2D">
                  <w:pPr>
                    <w:spacing w:line="160" w:lineRule="exact"/>
                    <w:jc w:val="left"/>
                    <w:rPr>
                      <w:rFonts w:cs="Miriam"/>
                      <w:noProof/>
                      <w:szCs w:val="18"/>
                      <w:rtl/>
                    </w:rPr>
                  </w:pPr>
                  <w:r>
                    <w:rPr>
                      <w:rFonts w:cs="Miriam" w:hint="cs"/>
                      <w:szCs w:val="18"/>
                      <w:rtl/>
                    </w:rPr>
                    <w:t>(תיקון מס' 5)</w:t>
                  </w:r>
                </w:p>
                <w:p w14:paraId="2C4A0F86" w14:textId="77777777" w:rsidR="002E0A2D" w:rsidRDefault="002E0A2D" w:rsidP="004B0CC4">
                  <w:pPr>
                    <w:spacing w:line="160" w:lineRule="exact"/>
                    <w:jc w:val="left"/>
                    <w:rPr>
                      <w:rFonts w:cs="Miriam"/>
                      <w:noProof/>
                      <w:szCs w:val="18"/>
                      <w:rtl/>
                    </w:rPr>
                  </w:pPr>
                  <w:r>
                    <w:rPr>
                      <w:rFonts w:cs="Miriam"/>
                      <w:szCs w:val="18"/>
                      <w:rtl/>
                    </w:rPr>
                    <w:t>ת</w:t>
                  </w:r>
                  <w:r>
                    <w:rPr>
                      <w:rFonts w:cs="Miriam" w:hint="cs"/>
                      <w:szCs w:val="18"/>
                      <w:rtl/>
                    </w:rPr>
                    <w:t>של"ג-1973</w:t>
                  </w:r>
                </w:p>
              </w:txbxContent>
            </v:textbox>
            <w10:anchorlock/>
          </v:rect>
        </w:pict>
      </w:r>
      <w:r>
        <w:rPr>
          <w:rStyle w:val="big-number"/>
          <w:rtl/>
        </w:rPr>
        <w:t>65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בסעיף זה "מכשיר רפו</w:t>
      </w:r>
      <w:r>
        <w:rPr>
          <w:rStyle w:val="default"/>
          <w:rFonts w:cs="FrankRuehl"/>
          <w:rtl/>
        </w:rPr>
        <w:t>א</w:t>
      </w:r>
      <w:r>
        <w:rPr>
          <w:rStyle w:val="default"/>
          <w:rFonts w:cs="FrankRuehl" w:hint="cs"/>
          <w:rtl/>
        </w:rPr>
        <w:t xml:space="preserve">י" </w:t>
      </w:r>
      <w:r w:rsidR="008759E7">
        <w:rPr>
          <w:rStyle w:val="default"/>
          <w:rFonts w:cs="FrankRuehl" w:hint="cs"/>
          <w:rtl/>
        </w:rPr>
        <w:t>-</w:t>
      </w:r>
      <w:r>
        <w:rPr>
          <w:rStyle w:val="default"/>
          <w:rFonts w:cs="FrankRuehl" w:hint="cs"/>
          <w:rtl/>
        </w:rPr>
        <w:t xml:space="preserve"> מכשיר או אבזר לטיפול רפואי או לאבחון רפואי.</w:t>
      </w:r>
    </w:p>
    <w:p w14:paraId="336579A1" w14:textId="77777777" w:rsidR="00D46DCD" w:rsidRDefault="00D46DC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שר הבריאות רשאי, בהתייעצות עם מכון התקנים הישראלי, לקבוע מפרטים למכשירים רפואיים וכללים לשמירה על בטיחותם ולבדיקתם, ומשעשה כן לא ייצר אדם מכשיר רפואי שאיננו מקיים את תנאי המפרטים או הכללים, לא ישתמש בו</w:t>
      </w:r>
      <w:r>
        <w:rPr>
          <w:rStyle w:val="default"/>
          <w:rFonts w:cs="FrankRuehl"/>
          <w:rtl/>
        </w:rPr>
        <w:t xml:space="preserve"> </w:t>
      </w:r>
      <w:r>
        <w:rPr>
          <w:rStyle w:val="default"/>
          <w:rFonts w:cs="FrankRuehl" w:hint="cs"/>
          <w:rtl/>
        </w:rPr>
        <w:t xml:space="preserve">לצורך משלח ידו ולא יעבירנו לאחר בתמורה. </w:t>
      </w:r>
    </w:p>
    <w:p w14:paraId="56F7F53F" w14:textId="77777777" w:rsidR="00D46DCD" w:rsidRDefault="00D46DCD">
      <w:pPr>
        <w:pStyle w:val="P00"/>
        <w:spacing w:before="72"/>
        <w:ind w:left="0" w:right="1134"/>
        <w:rPr>
          <w:rStyle w:val="default"/>
          <w:rFonts w:cs="FrankRuehl"/>
          <w:rtl/>
        </w:rPr>
      </w:pPr>
      <w:r>
        <w:rPr>
          <w:lang w:val="he-IL"/>
        </w:rPr>
        <w:pict w14:anchorId="029D4200">
          <v:rect id="_x0000_s2197" style="position:absolute;left:0;text-align:left;margin-left:464.5pt;margin-top:8.05pt;width:75.05pt;height:21.1pt;z-index:251680768" o:allowincell="f" filled="f" stroked="f" strokecolor="lime" strokeweight=".25pt">
            <v:textbox inset="0,0,0,0">
              <w:txbxContent>
                <w:p w14:paraId="7D3C81A4" w14:textId="77777777" w:rsidR="002E0A2D" w:rsidRDefault="002E0A2D" w:rsidP="004B0CC4">
                  <w:pPr>
                    <w:spacing w:line="160" w:lineRule="exact"/>
                    <w:jc w:val="left"/>
                    <w:rPr>
                      <w:rFonts w:cs="Miriam"/>
                      <w:noProof/>
                      <w:szCs w:val="18"/>
                      <w:rtl/>
                    </w:rPr>
                  </w:pPr>
                  <w:r>
                    <w:rPr>
                      <w:rFonts w:cs="Miriam" w:hint="cs"/>
                      <w:szCs w:val="18"/>
                      <w:rtl/>
                    </w:rPr>
                    <w:t>(תיקון מס' 14) תשנ"ג-1993</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שר הבריאות רשאי לקבוע כי הרכישה או השימוש של מכשיר רפואי מסוג פלוני יהיה טעון רשיון; השר רשאי לקבוע תנאים לרשיון כאמור.</w:t>
      </w:r>
    </w:p>
    <w:p w14:paraId="018850FA" w14:textId="77777777" w:rsidR="00D46DCD" w:rsidRDefault="00D46DCD">
      <w:pPr>
        <w:pStyle w:val="P00"/>
        <w:spacing w:before="72"/>
        <w:ind w:left="0" w:right="1134"/>
        <w:rPr>
          <w:rStyle w:val="default"/>
          <w:rFonts w:cs="FrankRuehl" w:hint="cs"/>
          <w:rtl/>
        </w:rPr>
      </w:pPr>
      <w:r>
        <w:rPr>
          <w:lang w:val="he-IL"/>
        </w:rPr>
        <w:pict w14:anchorId="65F9B737">
          <v:rect id="_x0000_s2198" style="position:absolute;left:0;text-align:left;margin-left:464.5pt;margin-top:8.05pt;width:75.05pt;height:19.5pt;z-index:251681792" o:allowincell="f" filled="f" stroked="f" strokecolor="lime" strokeweight=".25pt">
            <v:textbox inset="0,0,0,0">
              <w:txbxContent>
                <w:p w14:paraId="498CC3F9" w14:textId="77777777" w:rsidR="002E0A2D" w:rsidRDefault="002E0A2D" w:rsidP="004B0CC4">
                  <w:pPr>
                    <w:spacing w:line="160" w:lineRule="exact"/>
                    <w:jc w:val="left"/>
                    <w:rPr>
                      <w:rFonts w:cs="Miriam"/>
                      <w:noProof/>
                      <w:szCs w:val="18"/>
                      <w:rtl/>
                    </w:rPr>
                  </w:pPr>
                  <w:r>
                    <w:rPr>
                      <w:rFonts w:cs="Miriam" w:hint="cs"/>
                      <w:szCs w:val="18"/>
                      <w:rtl/>
                    </w:rPr>
                    <w:t>(תיקון מס' 14) תשנ"ג-1993</w:t>
                  </w:r>
                </w:p>
              </w:txbxContent>
            </v:textbox>
            <w10:anchorlock/>
          </v:rect>
        </w:pict>
      </w:r>
      <w:r>
        <w:rPr>
          <w:rtl/>
        </w:rPr>
        <w:tab/>
      </w:r>
      <w:r>
        <w:rPr>
          <w:rStyle w:val="default"/>
          <w:rFonts w:cs="FrankRuehl"/>
          <w:rtl/>
        </w:rPr>
        <w:t>(4)</w:t>
      </w:r>
      <w:r>
        <w:rPr>
          <w:rStyle w:val="default"/>
          <w:rFonts w:cs="FrankRuehl"/>
          <w:rtl/>
        </w:rPr>
        <w:tab/>
      </w:r>
      <w:r>
        <w:rPr>
          <w:rStyle w:val="default"/>
          <w:rFonts w:cs="FrankRuehl" w:hint="cs"/>
          <w:rtl/>
        </w:rPr>
        <w:t>המנהל יתן רשיון כאמור בסעיף קט</w:t>
      </w:r>
      <w:r>
        <w:rPr>
          <w:rStyle w:val="default"/>
          <w:rFonts w:cs="FrankRuehl"/>
          <w:rtl/>
        </w:rPr>
        <w:t>ן</w:t>
      </w:r>
      <w:r>
        <w:rPr>
          <w:rStyle w:val="default"/>
          <w:rFonts w:cs="FrankRuehl" w:hint="cs"/>
          <w:rtl/>
        </w:rPr>
        <w:t xml:space="preserve"> (3), בהתחשב בשיקול</w:t>
      </w:r>
      <w:r w:rsidR="008759E7">
        <w:rPr>
          <w:rStyle w:val="default"/>
          <w:rFonts w:cs="FrankRuehl" w:hint="cs"/>
          <w:rtl/>
        </w:rPr>
        <w:t xml:space="preserve">ים רפואיים ובשיקולים הבאים בלבד </w:t>
      </w:r>
      <w:r w:rsidR="008759E7">
        <w:rPr>
          <w:rStyle w:val="default"/>
          <w:rFonts w:cs="FrankRuehl"/>
          <w:rtl/>
        </w:rPr>
        <w:t>–</w:t>
      </w:r>
    </w:p>
    <w:p w14:paraId="65972730"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רכישת המכשיר והפעלתו השוטפת לא יטילו מעמסה על ההוצאה הציבורית לבריאות;</w:t>
      </w:r>
    </w:p>
    <w:p w14:paraId="72C74842"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המכשיר לא יגרום לחריגה משיעור המכשירים לנפש על פי צרכי האוכלוסיה באותו אזור.</w:t>
      </w:r>
    </w:p>
    <w:p w14:paraId="622BFFE4" w14:textId="77777777" w:rsidR="00D46DCD" w:rsidRDefault="00D46DCD">
      <w:pPr>
        <w:pStyle w:val="P00"/>
        <w:spacing w:before="72"/>
        <w:ind w:left="0" w:right="1134"/>
        <w:rPr>
          <w:rStyle w:val="default"/>
          <w:rFonts w:cs="FrankRuehl"/>
          <w:rtl/>
        </w:rPr>
      </w:pPr>
      <w:r>
        <w:rPr>
          <w:lang w:val="he-IL"/>
        </w:rPr>
        <w:pict w14:anchorId="37F6A22F">
          <v:rect id="_x0000_s2199" style="position:absolute;left:0;text-align:left;margin-left:464.5pt;margin-top:8.05pt;width:75.05pt;height:48.75pt;z-index:251682816" o:allowincell="f" filled="f" stroked="f" strokecolor="lime" strokeweight=".25pt">
            <v:textbox inset="0,0,0,0">
              <w:txbxContent>
                <w:p w14:paraId="17B8EA65" w14:textId="77777777" w:rsidR="002E0A2D" w:rsidRDefault="002E0A2D">
                  <w:pPr>
                    <w:spacing w:line="160" w:lineRule="exact"/>
                    <w:jc w:val="left"/>
                    <w:rPr>
                      <w:rFonts w:cs="Miriam" w:hint="cs"/>
                      <w:szCs w:val="18"/>
                      <w:rtl/>
                    </w:rPr>
                  </w:pPr>
                  <w:r>
                    <w:rPr>
                      <w:rFonts w:cs="Miriam" w:hint="cs"/>
                      <w:szCs w:val="18"/>
                      <w:rtl/>
                    </w:rPr>
                    <w:t xml:space="preserve">(תיקון מס' 14) </w:t>
                  </w:r>
                </w:p>
                <w:p w14:paraId="2C04E8E1" w14:textId="77777777" w:rsidR="002E0A2D" w:rsidRDefault="002E0A2D">
                  <w:pPr>
                    <w:spacing w:line="160" w:lineRule="exact"/>
                    <w:jc w:val="left"/>
                    <w:rPr>
                      <w:rFonts w:cs="Miriam" w:hint="cs"/>
                      <w:szCs w:val="18"/>
                      <w:rtl/>
                    </w:rPr>
                  </w:pPr>
                  <w:r>
                    <w:rPr>
                      <w:rFonts w:cs="Miriam" w:hint="cs"/>
                      <w:szCs w:val="18"/>
                      <w:rtl/>
                    </w:rPr>
                    <w:t>תשנ"</w:t>
                  </w:r>
                  <w:r>
                    <w:rPr>
                      <w:rFonts w:cs="Miriam"/>
                      <w:szCs w:val="18"/>
                      <w:rtl/>
                    </w:rPr>
                    <w:t>ג</w:t>
                  </w:r>
                  <w:r>
                    <w:rPr>
                      <w:rFonts w:cs="Miriam" w:hint="cs"/>
                      <w:szCs w:val="18"/>
                      <w:rtl/>
                    </w:rPr>
                    <w:t>-</w:t>
                  </w:r>
                  <w:r>
                    <w:rPr>
                      <w:rFonts w:cs="Miriam"/>
                      <w:szCs w:val="18"/>
                      <w:rtl/>
                    </w:rPr>
                    <w:t>1993</w:t>
                  </w:r>
                </w:p>
                <w:p w14:paraId="5366BE74" w14:textId="77777777" w:rsidR="002E0A2D" w:rsidRDefault="002E0A2D">
                  <w:pPr>
                    <w:spacing w:line="160" w:lineRule="exact"/>
                    <w:jc w:val="left"/>
                    <w:rPr>
                      <w:rFonts w:cs="Miriam"/>
                      <w:szCs w:val="18"/>
                      <w:rtl/>
                    </w:rPr>
                  </w:pPr>
                  <w:r>
                    <w:rPr>
                      <w:rFonts w:cs="Miriam" w:hint="cs"/>
                      <w:szCs w:val="18"/>
                      <w:rtl/>
                    </w:rPr>
                    <w:t>(תיקון מס' 17) תשס"ג-2003</w:t>
                  </w:r>
                </w:p>
                <w:p w14:paraId="27A54341" w14:textId="77777777" w:rsidR="00431F1F" w:rsidRDefault="00431F1F">
                  <w:pPr>
                    <w:spacing w:line="160" w:lineRule="exact"/>
                    <w:jc w:val="left"/>
                    <w:rPr>
                      <w:rFonts w:cs="Miriam" w:hint="cs"/>
                      <w:noProof/>
                      <w:szCs w:val="18"/>
                      <w:rtl/>
                    </w:rPr>
                  </w:pPr>
                  <w:r>
                    <w:rPr>
                      <w:rFonts w:cs="Miriam" w:hint="cs"/>
                      <w:szCs w:val="18"/>
                      <w:rtl/>
                    </w:rPr>
                    <w:t>(תיקון מס' 38) תשפ"ג-2023</w:t>
                  </w:r>
                </w:p>
              </w:txbxContent>
            </v:textbox>
            <w10:anchorlock/>
          </v:rect>
        </w:pict>
      </w:r>
      <w:r>
        <w:rPr>
          <w:rtl/>
        </w:rPr>
        <w:tab/>
      </w:r>
      <w:r>
        <w:rPr>
          <w:rStyle w:val="default"/>
          <w:rFonts w:cs="FrankRuehl"/>
          <w:rtl/>
        </w:rPr>
        <w:t>(5)</w:t>
      </w:r>
      <w:r>
        <w:rPr>
          <w:rStyle w:val="default"/>
          <w:rFonts w:cs="FrankRuehl"/>
          <w:rtl/>
        </w:rPr>
        <w:tab/>
      </w:r>
      <w:r>
        <w:rPr>
          <w:rStyle w:val="default"/>
          <w:rFonts w:cs="FrankRuehl" w:hint="cs"/>
          <w:rtl/>
        </w:rPr>
        <w:t xml:space="preserve">שר הבריאות בהסכמת שר האוצר ובאישור ועדת </w:t>
      </w:r>
      <w:r w:rsidR="00431F1F">
        <w:rPr>
          <w:rStyle w:val="default"/>
          <w:rFonts w:cs="FrankRuehl" w:hint="cs"/>
          <w:rtl/>
        </w:rPr>
        <w:t>הבריאות</w:t>
      </w:r>
      <w:r>
        <w:rPr>
          <w:rStyle w:val="default"/>
          <w:rFonts w:cs="FrankRuehl" w:hint="cs"/>
          <w:rtl/>
        </w:rPr>
        <w:t xml:space="preserve"> של הכנסת יקבע בתקנות כללים, מבחנים ואמות מידה, לביצוע הוראות סעיף קטן (4).</w:t>
      </w:r>
    </w:p>
    <w:p w14:paraId="4D04A7AB" w14:textId="77777777" w:rsidR="00431F1F" w:rsidRDefault="00431F1F">
      <w:pPr>
        <w:pStyle w:val="P00"/>
        <w:spacing w:before="72"/>
        <w:ind w:left="0" w:right="1134"/>
        <w:rPr>
          <w:rStyle w:val="default"/>
          <w:rFonts w:cs="FrankRuehl"/>
          <w:rtl/>
        </w:rPr>
      </w:pPr>
    </w:p>
    <w:p w14:paraId="46A11CCB" w14:textId="77777777" w:rsidR="00D46DCD" w:rsidRDefault="00D46DCD">
      <w:pPr>
        <w:pStyle w:val="P00"/>
        <w:spacing w:before="72"/>
        <w:ind w:left="0" w:right="1134"/>
        <w:rPr>
          <w:rStyle w:val="default"/>
          <w:rFonts w:cs="FrankRuehl" w:hint="cs"/>
          <w:rtl/>
        </w:rPr>
      </w:pPr>
      <w:r>
        <w:rPr>
          <w:lang w:val="he-IL"/>
        </w:rPr>
        <w:pict w14:anchorId="0BB8B075">
          <v:rect id="_x0000_s2200" style="position:absolute;left:0;text-align:left;margin-left:464.5pt;margin-top:8.05pt;width:75.05pt;height:22.35pt;z-index:251683840" o:allowincell="f" filled="f" stroked="f" strokecolor="lime" strokeweight=".25pt">
            <v:textbox inset="0,0,0,0">
              <w:txbxContent>
                <w:p w14:paraId="6C3DB216" w14:textId="77777777" w:rsidR="002E0A2D" w:rsidRDefault="002E0A2D">
                  <w:pPr>
                    <w:spacing w:line="160" w:lineRule="exact"/>
                    <w:jc w:val="left"/>
                    <w:rPr>
                      <w:rFonts w:cs="Miriam"/>
                      <w:noProof/>
                      <w:szCs w:val="18"/>
                      <w:rtl/>
                    </w:rPr>
                  </w:pPr>
                  <w:r>
                    <w:rPr>
                      <w:rFonts w:cs="Miriam" w:hint="cs"/>
                      <w:szCs w:val="18"/>
                      <w:rtl/>
                    </w:rPr>
                    <w:t xml:space="preserve">(תיקון מס' 16) </w:t>
                  </w:r>
                  <w:r>
                    <w:rPr>
                      <w:rFonts w:cs="Miriam"/>
                      <w:szCs w:val="18"/>
                      <w:rtl/>
                    </w:rPr>
                    <w:br/>
                  </w:r>
                  <w:r>
                    <w:rPr>
                      <w:rFonts w:cs="Miriam" w:hint="cs"/>
                      <w:szCs w:val="18"/>
                      <w:rtl/>
                    </w:rPr>
                    <w:t>תש</w:t>
                  </w:r>
                  <w:r>
                    <w:rPr>
                      <w:rFonts w:cs="Miriam"/>
                      <w:szCs w:val="18"/>
                      <w:rtl/>
                    </w:rPr>
                    <w:t>נ</w:t>
                  </w:r>
                  <w:r>
                    <w:rPr>
                      <w:rFonts w:cs="Miriam" w:hint="cs"/>
                      <w:szCs w:val="18"/>
                      <w:rtl/>
                    </w:rPr>
                    <w:t>"ח-1998</w:t>
                  </w:r>
                </w:p>
              </w:txbxContent>
            </v:textbox>
            <w10:anchorlock/>
          </v:rect>
        </w:pict>
      </w:r>
      <w:r>
        <w:rPr>
          <w:rtl/>
        </w:rPr>
        <w:tab/>
      </w:r>
      <w:r>
        <w:rPr>
          <w:rStyle w:val="default"/>
          <w:rFonts w:cs="FrankRuehl"/>
          <w:rtl/>
        </w:rPr>
        <w:t>(6)</w:t>
      </w:r>
      <w:r>
        <w:rPr>
          <w:rStyle w:val="default"/>
          <w:rFonts w:cs="FrankRuehl"/>
          <w:rtl/>
        </w:rPr>
        <w:tab/>
      </w:r>
      <w:r>
        <w:rPr>
          <w:rStyle w:val="default"/>
          <w:rFonts w:cs="FrankRuehl" w:hint="cs"/>
          <w:rtl/>
        </w:rPr>
        <w:t xml:space="preserve">הענקת רשיון לפי סעיף קטן (4) למכשיר המצוין בתוספת ג', תיעשה באמצעות מכרז, בהתאם לכללים שיקבע שר </w:t>
      </w:r>
      <w:r>
        <w:rPr>
          <w:rStyle w:val="default"/>
          <w:rFonts w:cs="FrankRuehl"/>
          <w:rtl/>
        </w:rPr>
        <w:t>ה</w:t>
      </w:r>
      <w:r>
        <w:rPr>
          <w:rStyle w:val="default"/>
          <w:rFonts w:cs="FrankRuehl" w:hint="cs"/>
          <w:rtl/>
        </w:rPr>
        <w:t>בריאות בהסכמת שר האוצר, לרבות לענין תקופת הרשיון; השרים רשאים בצו לשנות את התוספת.</w:t>
      </w:r>
    </w:p>
    <w:p w14:paraId="2DDA7123" w14:textId="77777777" w:rsidR="0081199D" w:rsidRPr="007C7E23" w:rsidRDefault="0081199D" w:rsidP="0081199D">
      <w:pPr>
        <w:pStyle w:val="P00"/>
        <w:spacing w:before="0"/>
        <w:ind w:left="0" w:right="1134"/>
        <w:rPr>
          <w:rFonts w:hint="cs"/>
          <w:b/>
          <w:bCs/>
          <w:vanish/>
          <w:szCs w:val="20"/>
          <w:shd w:val="clear" w:color="auto" w:fill="FFFF99"/>
          <w:rtl/>
        </w:rPr>
      </w:pPr>
      <w:bookmarkStart w:id="257" w:name="Rov225"/>
      <w:r w:rsidRPr="007C7E23">
        <w:rPr>
          <w:rFonts w:hint="cs"/>
          <w:vanish/>
          <w:color w:val="FF0000"/>
          <w:szCs w:val="20"/>
          <w:shd w:val="clear" w:color="auto" w:fill="FFFF99"/>
          <w:rtl/>
        </w:rPr>
        <w:t>מיום 27.7.1973</w:t>
      </w:r>
    </w:p>
    <w:p w14:paraId="303319F1" w14:textId="77777777" w:rsidR="0081199D" w:rsidRPr="007C7E23" w:rsidRDefault="0081199D" w:rsidP="0081199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5</w:t>
      </w:r>
    </w:p>
    <w:p w14:paraId="3376FE4E" w14:textId="77777777" w:rsidR="0081199D" w:rsidRPr="007C7E23" w:rsidRDefault="0081199D" w:rsidP="0081199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73"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233 (</w:t>
      </w:r>
      <w:hyperlink r:id="rId374"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7706C24F" w14:textId="77777777" w:rsidR="0081199D" w:rsidRPr="007C7E23" w:rsidRDefault="0081199D" w:rsidP="0081199D">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הוספת סעיף 65ב</w:t>
      </w:r>
    </w:p>
    <w:p w14:paraId="595957F2" w14:textId="77777777" w:rsidR="0081199D" w:rsidRPr="007C7E23" w:rsidRDefault="0081199D" w:rsidP="0081199D">
      <w:pPr>
        <w:pStyle w:val="P00"/>
        <w:spacing w:before="0"/>
        <w:ind w:left="1021" w:right="1134"/>
        <w:rPr>
          <w:rFonts w:hint="cs"/>
          <w:vanish/>
          <w:color w:val="FF0000"/>
          <w:szCs w:val="20"/>
          <w:shd w:val="clear" w:color="auto" w:fill="FFFF99"/>
          <w:rtl/>
        </w:rPr>
      </w:pPr>
    </w:p>
    <w:p w14:paraId="538FB382" w14:textId="77777777" w:rsidR="0081199D" w:rsidRPr="007C7E23" w:rsidRDefault="0081199D" w:rsidP="0081199D">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28.7.1993</w:t>
      </w:r>
    </w:p>
    <w:p w14:paraId="4AE65ED6" w14:textId="77777777" w:rsidR="0081199D" w:rsidRPr="007C7E23" w:rsidRDefault="0081199D" w:rsidP="0081199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14</w:t>
      </w:r>
    </w:p>
    <w:p w14:paraId="02D12511" w14:textId="77777777" w:rsidR="0081199D" w:rsidRPr="007C7E23" w:rsidRDefault="0081199D" w:rsidP="0081199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75"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תשנ"ג מס' 1428</w:t>
        </w:r>
      </w:hyperlink>
      <w:r w:rsidRPr="007C7E23">
        <w:rPr>
          <w:rFonts w:hint="cs"/>
          <w:vanish/>
          <w:sz w:val="20"/>
          <w:szCs w:val="20"/>
          <w:shd w:val="clear" w:color="auto" w:fill="FFFF99"/>
          <w:rtl/>
        </w:rPr>
        <w:t xml:space="preserve"> מיום 28.7.1993 עמ' 143 (</w:t>
      </w:r>
      <w:hyperlink r:id="rId376" w:history="1">
        <w:r w:rsidRPr="007C7E23">
          <w:rPr>
            <w:rStyle w:val="Hyperlink"/>
            <w:rFonts w:hint="cs"/>
            <w:vanish/>
            <w:sz w:val="20"/>
            <w:szCs w:val="20"/>
            <w:shd w:val="clear" w:color="auto" w:fill="FFFF99"/>
            <w:rtl/>
          </w:rPr>
          <w:t>ה"ח 2087</w:t>
        </w:r>
      </w:hyperlink>
      <w:r w:rsidRPr="007C7E23">
        <w:rPr>
          <w:rFonts w:hint="cs"/>
          <w:vanish/>
          <w:sz w:val="20"/>
          <w:szCs w:val="20"/>
          <w:shd w:val="clear" w:color="auto" w:fill="FFFF99"/>
          <w:rtl/>
        </w:rPr>
        <w:t xml:space="preserve">) </w:t>
      </w:r>
    </w:p>
    <w:p w14:paraId="2C87B12D" w14:textId="77777777" w:rsidR="0081199D" w:rsidRPr="007C7E23" w:rsidRDefault="0081199D" w:rsidP="0081199D">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(3)</w:t>
      </w:r>
      <w:r w:rsidRPr="007C7E23">
        <w:rPr>
          <w:rFonts w:hint="cs"/>
          <w:strike/>
          <w:vanish/>
          <w:shd w:val="clear" w:color="auto" w:fill="FFFF99"/>
          <w:rtl/>
        </w:rPr>
        <w:tab/>
        <w:t>שר הבריאות רשאי לקבוע כי השימוש במכשיר רפואי מסוג פלוני יהיה טעון רשיון מאת שר הבריאות וכפוף לתנאי הרשיון.</w:t>
      </w:r>
    </w:p>
    <w:p w14:paraId="6CA4E76F" w14:textId="77777777" w:rsidR="0081199D" w:rsidRPr="007C7E23" w:rsidRDefault="0081199D" w:rsidP="0081199D">
      <w:pPr>
        <w:pStyle w:val="P00"/>
        <w:spacing w:before="0"/>
        <w:ind w:left="0" w:right="1134"/>
        <w:rPr>
          <w:rStyle w:val="default"/>
          <w:rFonts w:cs="FrankRuehl"/>
          <w:vanish/>
          <w:sz w:val="22"/>
          <w:szCs w:val="22"/>
          <w:u w:val="single"/>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vanish/>
          <w:sz w:val="22"/>
          <w:szCs w:val="22"/>
          <w:u w:val="single"/>
          <w:shd w:val="clear" w:color="auto" w:fill="FFFF99"/>
          <w:rtl/>
        </w:rPr>
        <w:t>(3)</w:t>
      </w:r>
      <w:r w:rsidRPr="007C7E23">
        <w:rPr>
          <w:rStyle w:val="default"/>
          <w:rFonts w:cs="FrankRuehl"/>
          <w:vanish/>
          <w:sz w:val="22"/>
          <w:szCs w:val="22"/>
          <w:u w:val="single"/>
          <w:shd w:val="clear" w:color="auto" w:fill="FFFF99"/>
          <w:rtl/>
        </w:rPr>
        <w:tab/>
      </w:r>
      <w:r w:rsidRPr="007C7E23">
        <w:rPr>
          <w:rStyle w:val="default"/>
          <w:rFonts w:cs="FrankRuehl" w:hint="cs"/>
          <w:vanish/>
          <w:sz w:val="22"/>
          <w:szCs w:val="22"/>
          <w:u w:val="single"/>
          <w:shd w:val="clear" w:color="auto" w:fill="FFFF99"/>
          <w:rtl/>
        </w:rPr>
        <w:t>שר הבריאות רשאי לקבוע כי הרכישה או השימוש של מכשיר רפואי מסוג פלוני יהיה טעון רשיון; השר רשאי לקבוע תנאים לרשיון כאמור.</w:t>
      </w:r>
    </w:p>
    <w:p w14:paraId="0D4F873C" w14:textId="77777777" w:rsidR="0081199D" w:rsidRPr="007C7E23" w:rsidRDefault="0081199D" w:rsidP="0081199D">
      <w:pPr>
        <w:pStyle w:val="P00"/>
        <w:spacing w:before="0"/>
        <w:ind w:left="0" w:right="1134"/>
        <w:rPr>
          <w:rStyle w:val="default"/>
          <w:rFonts w:cs="FrankRuehl" w:hint="cs"/>
          <w:vanish/>
          <w:sz w:val="22"/>
          <w:szCs w:val="22"/>
          <w:u w:val="single"/>
          <w:shd w:val="clear" w:color="auto" w:fill="FFFF99"/>
          <w:rtl/>
        </w:rPr>
      </w:pPr>
      <w:r w:rsidRPr="007C7E23">
        <w:rPr>
          <w:vanish/>
          <w:sz w:val="22"/>
          <w:szCs w:val="22"/>
          <w:shd w:val="clear" w:color="auto" w:fill="FFFF99"/>
          <w:rtl/>
        </w:rPr>
        <w:tab/>
      </w:r>
      <w:r w:rsidRPr="007C7E23">
        <w:rPr>
          <w:rStyle w:val="default"/>
          <w:rFonts w:cs="FrankRuehl"/>
          <w:vanish/>
          <w:sz w:val="22"/>
          <w:szCs w:val="22"/>
          <w:u w:val="single"/>
          <w:shd w:val="clear" w:color="auto" w:fill="FFFF99"/>
          <w:rtl/>
        </w:rPr>
        <w:t>(4)</w:t>
      </w:r>
      <w:r w:rsidRPr="007C7E23">
        <w:rPr>
          <w:rStyle w:val="default"/>
          <w:rFonts w:cs="FrankRuehl"/>
          <w:vanish/>
          <w:sz w:val="22"/>
          <w:szCs w:val="22"/>
          <w:u w:val="single"/>
          <w:shd w:val="clear" w:color="auto" w:fill="FFFF99"/>
          <w:rtl/>
        </w:rPr>
        <w:tab/>
      </w:r>
      <w:r w:rsidRPr="007C7E23">
        <w:rPr>
          <w:rStyle w:val="default"/>
          <w:rFonts w:cs="FrankRuehl" w:hint="cs"/>
          <w:vanish/>
          <w:sz w:val="22"/>
          <w:szCs w:val="22"/>
          <w:u w:val="single"/>
          <w:shd w:val="clear" w:color="auto" w:fill="FFFF99"/>
          <w:rtl/>
        </w:rPr>
        <w:t>המנהל יתן רשיון כאמור בסעיף קט</w:t>
      </w:r>
      <w:r w:rsidRPr="007C7E23">
        <w:rPr>
          <w:rStyle w:val="default"/>
          <w:rFonts w:cs="FrankRuehl"/>
          <w:vanish/>
          <w:sz w:val="22"/>
          <w:szCs w:val="22"/>
          <w:u w:val="single"/>
          <w:shd w:val="clear" w:color="auto" w:fill="FFFF99"/>
          <w:rtl/>
        </w:rPr>
        <w:t>ן</w:t>
      </w:r>
      <w:r w:rsidRPr="007C7E23">
        <w:rPr>
          <w:rStyle w:val="default"/>
          <w:rFonts w:cs="FrankRuehl" w:hint="cs"/>
          <w:vanish/>
          <w:sz w:val="22"/>
          <w:szCs w:val="22"/>
          <w:u w:val="single"/>
          <w:shd w:val="clear" w:color="auto" w:fill="FFFF99"/>
          <w:rtl/>
        </w:rPr>
        <w:t xml:space="preserve"> (3), בהתחשב בשיקולים רפואיים ובשיקולים הבאים בלבד </w:t>
      </w:r>
      <w:r w:rsidRPr="007C7E23">
        <w:rPr>
          <w:rStyle w:val="default"/>
          <w:rFonts w:cs="FrankRuehl"/>
          <w:vanish/>
          <w:sz w:val="22"/>
          <w:szCs w:val="22"/>
          <w:u w:val="single"/>
          <w:shd w:val="clear" w:color="auto" w:fill="FFFF99"/>
          <w:rtl/>
        </w:rPr>
        <w:t>–</w:t>
      </w:r>
    </w:p>
    <w:p w14:paraId="3F03D0A7" w14:textId="77777777" w:rsidR="0081199D" w:rsidRPr="007C7E23" w:rsidRDefault="0081199D" w:rsidP="0081199D">
      <w:pPr>
        <w:pStyle w:val="P22"/>
        <w:spacing w:before="0"/>
        <w:ind w:left="1021" w:right="1134"/>
        <w:rPr>
          <w:rStyle w:val="default"/>
          <w:rFonts w:cs="FrankRuehl"/>
          <w:vanish/>
          <w:sz w:val="22"/>
          <w:szCs w:val="22"/>
          <w:u w:val="single"/>
          <w:shd w:val="clear" w:color="auto" w:fill="FFFF99"/>
          <w:rtl/>
        </w:rPr>
      </w:pP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א)</w:t>
      </w:r>
      <w:r w:rsidRPr="007C7E23">
        <w:rPr>
          <w:rStyle w:val="default"/>
          <w:rFonts w:cs="FrankRuehl"/>
          <w:vanish/>
          <w:sz w:val="22"/>
          <w:szCs w:val="22"/>
          <w:u w:val="single"/>
          <w:shd w:val="clear" w:color="auto" w:fill="FFFF99"/>
          <w:rtl/>
        </w:rPr>
        <w:tab/>
      </w:r>
      <w:r w:rsidRPr="007C7E23">
        <w:rPr>
          <w:rStyle w:val="default"/>
          <w:rFonts w:cs="FrankRuehl" w:hint="cs"/>
          <w:vanish/>
          <w:sz w:val="22"/>
          <w:szCs w:val="22"/>
          <w:u w:val="single"/>
          <w:shd w:val="clear" w:color="auto" w:fill="FFFF99"/>
          <w:rtl/>
        </w:rPr>
        <w:t>רכישת המכשיר והפעלתו השוטפת לא יטילו מעמסה על ההוצאה הציבורית לבריאות;</w:t>
      </w:r>
    </w:p>
    <w:p w14:paraId="106877EE" w14:textId="77777777" w:rsidR="0081199D" w:rsidRPr="007C7E23" w:rsidRDefault="0081199D" w:rsidP="0081199D">
      <w:pPr>
        <w:pStyle w:val="P22"/>
        <w:spacing w:before="0"/>
        <w:ind w:left="1021" w:right="1134"/>
        <w:rPr>
          <w:rStyle w:val="default"/>
          <w:rFonts w:cs="FrankRuehl"/>
          <w:vanish/>
          <w:sz w:val="22"/>
          <w:szCs w:val="22"/>
          <w:u w:val="single"/>
          <w:shd w:val="clear" w:color="auto" w:fill="FFFF99"/>
          <w:rtl/>
        </w:rPr>
      </w:pP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ב)</w:t>
      </w:r>
      <w:r w:rsidRPr="007C7E23">
        <w:rPr>
          <w:rStyle w:val="default"/>
          <w:rFonts w:cs="FrankRuehl"/>
          <w:vanish/>
          <w:sz w:val="22"/>
          <w:szCs w:val="22"/>
          <w:u w:val="single"/>
          <w:shd w:val="clear" w:color="auto" w:fill="FFFF99"/>
          <w:rtl/>
        </w:rPr>
        <w:tab/>
      </w:r>
      <w:r w:rsidRPr="007C7E23">
        <w:rPr>
          <w:rStyle w:val="default"/>
          <w:rFonts w:cs="FrankRuehl" w:hint="cs"/>
          <w:vanish/>
          <w:sz w:val="22"/>
          <w:szCs w:val="22"/>
          <w:u w:val="single"/>
          <w:shd w:val="clear" w:color="auto" w:fill="FFFF99"/>
          <w:rtl/>
        </w:rPr>
        <w:t>המכשיר לא יגרום לחריגה משיעור המכשירים לנפש על פי צרכי האוכלוסיה באותו אזור.</w:t>
      </w:r>
    </w:p>
    <w:p w14:paraId="12CD9019" w14:textId="77777777" w:rsidR="0081199D" w:rsidRPr="007C7E23" w:rsidRDefault="0081199D" w:rsidP="0081199D">
      <w:pPr>
        <w:pStyle w:val="P00"/>
        <w:spacing w:before="0"/>
        <w:ind w:left="0" w:right="1134"/>
        <w:rPr>
          <w:rStyle w:val="default"/>
          <w:rFonts w:cs="FrankRuehl" w:hint="cs"/>
          <w:vanish/>
          <w:sz w:val="22"/>
          <w:szCs w:val="22"/>
          <w:u w:val="single"/>
          <w:shd w:val="clear" w:color="auto" w:fill="FFFF99"/>
          <w:rtl/>
        </w:rPr>
      </w:pPr>
      <w:r w:rsidRPr="007C7E23">
        <w:rPr>
          <w:vanish/>
          <w:sz w:val="22"/>
          <w:szCs w:val="22"/>
          <w:shd w:val="clear" w:color="auto" w:fill="FFFF99"/>
          <w:rtl/>
        </w:rPr>
        <w:tab/>
      </w:r>
      <w:r w:rsidRPr="007C7E23">
        <w:rPr>
          <w:rStyle w:val="default"/>
          <w:rFonts w:cs="FrankRuehl"/>
          <w:vanish/>
          <w:sz w:val="22"/>
          <w:szCs w:val="22"/>
          <w:u w:val="single"/>
          <w:shd w:val="clear" w:color="auto" w:fill="FFFF99"/>
          <w:rtl/>
        </w:rPr>
        <w:t>(5)</w:t>
      </w:r>
      <w:r w:rsidRPr="007C7E23">
        <w:rPr>
          <w:rStyle w:val="default"/>
          <w:rFonts w:cs="FrankRuehl"/>
          <w:vanish/>
          <w:sz w:val="22"/>
          <w:szCs w:val="22"/>
          <w:u w:val="single"/>
          <w:shd w:val="clear" w:color="auto" w:fill="FFFF99"/>
          <w:rtl/>
        </w:rPr>
        <w:tab/>
      </w:r>
      <w:r w:rsidRPr="007C7E23">
        <w:rPr>
          <w:rStyle w:val="default"/>
          <w:rFonts w:cs="FrankRuehl" w:hint="cs"/>
          <w:vanish/>
          <w:sz w:val="22"/>
          <w:szCs w:val="22"/>
          <w:u w:val="single"/>
          <w:shd w:val="clear" w:color="auto" w:fill="FFFF99"/>
          <w:rtl/>
        </w:rPr>
        <w:t>שר הבריאות באישור ועדת העבודה והרווחה של הכנסת יקבע בתקנות כללים, מבחנים ואמות מידה, לביצוע הוראות סעיף קטן (4).</w:t>
      </w:r>
    </w:p>
    <w:p w14:paraId="731DD01E" w14:textId="77777777" w:rsidR="0081199D" w:rsidRPr="007C7E23" w:rsidRDefault="0081199D" w:rsidP="0081199D">
      <w:pPr>
        <w:pStyle w:val="P00"/>
        <w:spacing w:before="0"/>
        <w:ind w:left="0" w:right="1134"/>
        <w:rPr>
          <w:rFonts w:hint="cs"/>
          <w:vanish/>
          <w:color w:val="FF0000"/>
          <w:szCs w:val="20"/>
          <w:shd w:val="clear" w:color="auto" w:fill="FFFF99"/>
          <w:rtl/>
        </w:rPr>
      </w:pPr>
    </w:p>
    <w:p w14:paraId="59C60236" w14:textId="77777777" w:rsidR="0081199D" w:rsidRPr="007C7E23" w:rsidRDefault="0081199D" w:rsidP="0081199D">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1.1.1998</w:t>
      </w:r>
    </w:p>
    <w:p w14:paraId="1C4FC070" w14:textId="77777777" w:rsidR="0081199D" w:rsidRPr="007C7E23" w:rsidRDefault="0081199D" w:rsidP="0081199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16</w:t>
      </w:r>
    </w:p>
    <w:p w14:paraId="3A9654F7" w14:textId="77777777" w:rsidR="0081199D" w:rsidRPr="007C7E23" w:rsidRDefault="0081199D" w:rsidP="0081199D">
      <w:pPr>
        <w:pStyle w:val="P00"/>
        <w:spacing w:before="0"/>
        <w:ind w:left="0" w:right="1134"/>
        <w:rPr>
          <w:rFonts w:hint="cs"/>
          <w:vanish/>
          <w:szCs w:val="20"/>
          <w:shd w:val="clear" w:color="auto" w:fill="FFFF99"/>
          <w:rtl/>
        </w:rPr>
      </w:pPr>
      <w:hyperlink r:id="rId377" w:history="1">
        <w:r w:rsidRPr="007C7E23">
          <w:rPr>
            <w:rStyle w:val="Hyperlink"/>
            <w:vanish/>
            <w:szCs w:val="20"/>
            <w:shd w:val="clear" w:color="auto" w:fill="FFFF99"/>
            <w:rtl/>
          </w:rPr>
          <w:t>ס</w:t>
        </w:r>
        <w:r w:rsidRPr="007C7E23">
          <w:rPr>
            <w:rStyle w:val="Hyperlink"/>
            <w:rFonts w:hint="cs"/>
            <w:vanish/>
            <w:szCs w:val="20"/>
            <w:shd w:val="clear" w:color="auto" w:fill="FFFF99"/>
            <w:rtl/>
          </w:rPr>
          <w:t>"ח תשנ"ח מס' 1645</w:t>
        </w:r>
      </w:hyperlink>
      <w:r w:rsidRPr="007C7E23">
        <w:rPr>
          <w:rFonts w:hint="cs"/>
          <w:vanish/>
          <w:szCs w:val="20"/>
          <w:shd w:val="clear" w:color="auto" w:fill="FFFF99"/>
          <w:rtl/>
        </w:rPr>
        <w:t xml:space="preserve"> מיום 15.1.1998 עמ' 64 (</w:t>
      </w:r>
      <w:hyperlink r:id="rId378" w:history="1">
        <w:r w:rsidRPr="007C7E23">
          <w:rPr>
            <w:rStyle w:val="Hyperlink"/>
            <w:rFonts w:hint="cs"/>
            <w:vanish/>
            <w:szCs w:val="20"/>
            <w:shd w:val="clear" w:color="auto" w:fill="FFFF99"/>
            <w:rtl/>
          </w:rPr>
          <w:t>ה"ח 2650</w:t>
        </w:r>
      </w:hyperlink>
      <w:r w:rsidRPr="007C7E23">
        <w:rPr>
          <w:rFonts w:hint="cs"/>
          <w:vanish/>
          <w:szCs w:val="20"/>
          <w:shd w:val="clear" w:color="auto" w:fill="FFFF99"/>
          <w:rtl/>
        </w:rPr>
        <w:t xml:space="preserve">) </w:t>
      </w:r>
    </w:p>
    <w:p w14:paraId="34465E20" w14:textId="77777777" w:rsidR="0081199D" w:rsidRPr="007C7E23" w:rsidRDefault="0081199D" w:rsidP="0081199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הוספת סעיף קטן 65ב(6)</w:t>
      </w:r>
    </w:p>
    <w:p w14:paraId="0A95B5AA" w14:textId="77777777" w:rsidR="0081199D" w:rsidRPr="007C7E23" w:rsidRDefault="0081199D" w:rsidP="0081199D">
      <w:pPr>
        <w:pStyle w:val="P00"/>
        <w:spacing w:before="0"/>
        <w:ind w:left="0" w:right="1134"/>
        <w:rPr>
          <w:rFonts w:hint="cs"/>
          <w:vanish/>
          <w:color w:val="FF0000"/>
          <w:szCs w:val="20"/>
          <w:shd w:val="clear" w:color="auto" w:fill="FFFF99"/>
          <w:rtl/>
        </w:rPr>
      </w:pPr>
    </w:p>
    <w:p w14:paraId="2C66EB8A" w14:textId="77777777" w:rsidR="0081199D" w:rsidRPr="007C7E23" w:rsidRDefault="0081199D" w:rsidP="0081199D">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1.6.2003</w:t>
      </w:r>
    </w:p>
    <w:p w14:paraId="0366CA21" w14:textId="77777777" w:rsidR="0081199D" w:rsidRPr="007C7E23" w:rsidRDefault="0081199D" w:rsidP="0081199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17</w:t>
      </w:r>
    </w:p>
    <w:p w14:paraId="196501EC" w14:textId="77777777" w:rsidR="0081199D" w:rsidRPr="007C7E23" w:rsidRDefault="0081199D" w:rsidP="0081199D">
      <w:pPr>
        <w:pStyle w:val="P22"/>
        <w:spacing w:before="0"/>
        <w:ind w:left="0" w:right="1134"/>
        <w:rPr>
          <w:rFonts w:hint="cs"/>
          <w:vanish/>
          <w:szCs w:val="20"/>
          <w:shd w:val="clear" w:color="auto" w:fill="FFFF99"/>
          <w:rtl/>
        </w:rPr>
      </w:pPr>
      <w:hyperlink r:id="rId379" w:history="1">
        <w:r w:rsidRPr="007C7E23">
          <w:rPr>
            <w:rStyle w:val="Hyperlink"/>
            <w:rFonts w:hint="cs"/>
            <w:vanish/>
            <w:szCs w:val="20"/>
            <w:shd w:val="clear" w:color="auto" w:fill="FFFF99"/>
            <w:rtl/>
          </w:rPr>
          <w:t>ס"ח תשס"ג מס' 1892</w:t>
        </w:r>
      </w:hyperlink>
      <w:r w:rsidRPr="007C7E23">
        <w:rPr>
          <w:rFonts w:hint="cs"/>
          <w:vanish/>
          <w:szCs w:val="20"/>
          <w:shd w:val="clear" w:color="auto" w:fill="FFFF99"/>
          <w:rtl/>
        </w:rPr>
        <w:t xml:space="preserve"> מיום 1.6.2003 עמ' 476 (</w:t>
      </w:r>
      <w:hyperlink r:id="rId380" w:history="1">
        <w:r w:rsidRPr="007C7E23">
          <w:rPr>
            <w:rStyle w:val="Hyperlink"/>
            <w:rFonts w:hint="cs"/>
            <w:vanish/>
            <w:szCs w:val="20"/>
            <w:shd w:val="clear" w:color="auto" w:fill="FFFF99"/>
            <w:rtl/>
          </w:rPr>
          <w:t>ה"ח 25</w:t>
        </w:r>
      </w:hyperlink>
      <w:r w:rsidRPr="007C7E23">
        <w:rPr>
          <w:rFonts w:hint="cs"/>
          <w:vanish/>
          <w:szCs w:val="20"/>
          <w:shd w:val="clear" w:color="auto" w:fill="FFFF99"/>
          <w:rtl/>
        </w:rPr>
        <w:t xml:space="preserve">) </w:t>
      </w:r>
    </w:p>
    <w:p w14:paraId="53077B79" w14:textId="77777777" w:rsidR="00431F1F" w:rsidRPr="007C7E23" w:rsidRDefault="00431F1F" w:rsidP="00431F1F">
      <w:pPr>
        <w:pStyle w:val="P0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(5)</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שר הבריאות </w:t>
      </w:r>
      <w:r w:rsidRPr="007C7E23">
        <w:rPr>
          <w:rStyle w:val="default"/>
          <w:rFonts w:cs="FrankRuehl" w:hint="cs"/>
          <w:strike/>
          <w:vanish/>
          <w:sz w:val="22"/>
          <w:szCs w:val="22"/>
          <w:shd w:val="clear" w:color="auto" w:fill="FFFF99"/>
          <w:rtl/>
        </w:rPr>
        <w:t>באישור</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בהסכמת שר האוצר ובאישור</w:t>
      </w:r>
      <w:r w:rsidRPr="007C7E23">
        <w:rPr>
          <w:rStyle w:val="default"/>
          <w:rFonts w:cs="FrankRuehl" w:hint="cs"/>
          <w:vanish/>
          <w:sz w:val="22"/>
          <w:szCs w:val="22"/>
          <w:shd w:val="clear" w:color="auto" w:fill="FFFF99"/>
          <w:rtl/>
        </w:rPr>
        <w:t xml:space="preserve"> ועדת העבודה והרווחה של הכנסת יקבע בתקנות כללים, מבחנים ואמות מידה, לביצוע הוראות סעיף קטן (4).</w:t>
      </w:r>
    </w:p>
    <w:p w14:paraId="6118A866" w14:textId="77777777" w:rsidR="00431F1F" w:rsidRPr="007C7E23" w:rsidRDefault="00431F1F" w:rsidP="00431F1F">
      <w:pPr>
        <w:pStyle w:val="P00"/>
        <w:tabs>
          <w:tab w:val="clear" w:pos="6259"/>
        </w:tabs>
        <w:spacing w:before="0"/>
        <w:ind w:left="0" w:right="1134"/>
        <w:rPr>
          <w:rFonts w:ascii="FrankRuehl" w:hAnsi="FrankRuehl"/>
          <w:vanish/>
          <w:szCs w:val="20"/>
          <w:shd w:val="clear" w:color="auto" w:fill="FFFF99"/>
          <w:rtl/>
        </w:rPr>
      </w:pPr>
    </w:p>
    <w:p w14:paraId="0A0129EC" w14:textId="77777777" w:rsidR="00431F1F" w:rsidRPr="007C7E23" w:rsidRDefault="00431F1F" w:rsidP="00431F1F">
      <w:pPr>
        <w:pStyle w:val="P00"/>
        <w:tabs>
          <w:tab w:val="clear" w:pos="6259"/>
        </w:tabs>
        <w:spacing w:before="0"/>
        <w:ind w:left="0" w:right="1134"/>
        <w:rPr>
          <w:rFonts w:ascii="FrankRuehl" w:hAnsi="FrankRuehl"/>
          <w:vanish/>
          <w:color w:val="FF0000"/>
          <w:szCs w:val="20"/>
          <w:shd w:val="clear" w:color="auto" w:fill="FFFF99"/>
          <w:rtl/>
        </w:rPr>
      </w:pPr>
      <w:r w:rsidRPr="007C7E23">
        <w:rPr>
          <w:rFonts w:ascii="FrankRuehl" w:hAnsi="FrankRuehl"/>
          <w:vanish/>
          <w:color w:val="FF0000"/>
          <w:szCs w:val="20"/>
          <w:shd w:val="clear" w:color="auto" w:fill="FFFF99"/>
          <w:rtl/>
        </w:rPr>
        <w:t>מיום 9.2.2023</w:t>
      </w:r>
    </w:p>
    <w:p w14:paraId="69B2068B" w14:textId="77777777" w:rsidR="00431F1F" w:rsidRPr="007C7E23" w:rsidRDefault="00431F1F" w:rsidP="00431F1F">
      <w:pPr>
        <w:pStyle w:val="P00"/>
        <w:tabs>
          <w:tab w:val="clear" w:pos="6259"/>
        </w:tabs>
        <w:spacing w:before="0"/>
        <w:ind w:left="0" w:right="1134"/>
        <w:rPr>
          <w:rFonts w:ascii="FrankRuehl" w:hAnsi="FrankRuehl"/>
          <w:vanish/>
          <w:szCs w:val="20"/>
          <w:shd w:val="clear" w:color="auto" w:fill="FFFF99"/>
          <w:rtl/>
        </w:rPr>
      </w:pPr>
      <w:r w:rsidRPr="007C7E23">
        <w:rPr>
          <w:rFonts w:ascii="FrankRuehl" w:hAnsi="FrankRuehl"/>
          <w:b/>
          <w:bCs/>
          <w:vanish/>
          <w:szCs w:val="20"/>
          <w:shd w:val="clear" w:color="auto" w:fill="FFFF99"/>
          <w:rtl/>
        </w:rPr>
        <w:t>תיקון מס' 38</w:t>
      </w:r>
    </w:p>
    <w:p w14:paraId="6DB1EB18" w14:textId="77777777" w:rsidR="00431F1F" w:rsidRPr="007C7E23" w:rsidRDefault="00431F1F" w:rsidP="00431F1F">
      <w:pPr>
        <w:pStyle w:val="P00"/>
        <w:tabs>
          <w:tab w:val="clear" w:pos="6259"/>
        </w:tabs>
        <w:spacing w:before="0"/>
        <w:ind w:left="0" w:right="1134"/>
        <w:rPr>
          <w:rFonts w:ascii="FrankRuehl" w:hAnsi="FrankRuehl"/>
          <w:vanish/>
          <w:szCs w:val="20"/>
          <w:shd w:val="clear" w:color="auto" w:fill="FFFF99"/>
          <w:rtl/>
        </w:rPr>
      </w:pPr>
      <w:hyperlink r:id="rId381" w:history="1">
        <w:r w:rsidRPr="007C7E23">
          <w:rPr>
            <w:rStyle w:val="Hyperlink"/>
            <w:rFonts w:ascii="FrankRuehl" w:hAnsi="FrankRuehl"/>
            <w:vanish/>
            <w:szCs w:val="20"/>
            <w:shd w:val="clear" w:color="auto" w:fill="FFFF99"/>
            <w:rtl/>
          </w:rPr>
          <w:t>ס"ח תשפ"ג מס' 3016</w:t>
        </w:r>
      </w:hyperlink>
      <w:r w:rsidRPr="007C7E23">
        <w:rPr>
          <w:rFonts w:ascii="FrankRuehl" w:hAnsi="FrankRuehl"/>
          <w:vanish/>
          <w:szCs w:val="20"/>
          <w:shd w:val="clear" w:color="auto" w:fill="FFFF99"/>
          <w:rtl/>
        </w:rPr>
        <w:t xml:space="preserve"> מיום 9.2.2023 עמ' 16 (</w:t>
      </w:r>
      <w:hyperlink r:id="rId382" w:history="1">
        <w:r w:rsidRPr="007C7E23">
          <w:rPr>
            <w:rStyle w:val="Hyperlink"/>
            <w:rFonts w:ascii="FrankRuehl" w:hAnsi="FrankRuehl"/>
            <w:vanish/>
            <w:szCs w:val="20"/>
            <w:shd w:val="clear" w:color="auto" w:fill="FFFF99"/>
            <w:rtl/>
          </w:rPr>
          <w:t>ה"ח 945</w:t>
        </w:r>
      </w:hyperlink>
      <w:r w:rsidRPr="007C7E23">
        <w:rPr>
          <w:rFonts w:ascii="FrankRuehl" w:hAnsi="FrankRuehl"/>
          <w:vanish/>
          <w:szCs w:val="20"/>
          <w:shd w:val="clear" w:color="auto" w:fill="FFFF99"/>
          <w:rtl/>
        </w:rPr>
        <w:t>)</w:t>
      </w:r>
    </w:p>
    <w:p w14:paraId="5D94E76F" w14:textId="77777777" w:rsidR="0081199D" w:rsidRPr="00CA220F" w:rsidRDefault="0081199D" w:rsidP="0081199D">
      <w:pPr>
        <w:pStyle w:val="P00"/>
        <w:ind w:left="0" w:right="1134"/>
        <w:rPr>
          <w:rStyle w:val="default"/>
          <w:rFonts w:cs="FrankRuehl" w:hint="cs"/>
          <w:sz w:val="2"/>
          <w:szCs w:val="2"/>
          <w:rtl/>
        </w:rPr>
      </w:pPr>
      <w:r w:rsidRPr="007C7E23">
        <w:rPr>
          <w:vanish/>
          <w:sz w:val="22"/>
          <w:szCs w:val="22"/>
          <w:shd w:val="clear" w:color="auto" w:fill="FFFF99"/>
          <w:rtl/>
        </w:rPr>
        <w:tab/>
      </w:r>
      <w:r w:rsidRPr="007C7E23">
        <w:rPr>
          <w:rStyle w:val="default"/>
          <w:rFonts w:cs="FrankRuehl"/>
          <w:vanish/>
          <w:sz w:val="22"/>
          <w:szCs w:val="22"/>
          <w:shd w:val="clear" w:color="auto" w:fill="FFFF99"/>
          <w:rtl/>
        </w:rPr>
        <w:t>(5)</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שר הבריאות בהסכמת שר האוצר ובאישור </w:t>
      </w:r>
      <w:r w:rsidRPr="007C7E23">
        <w:rPr>
          <w:rStyle w:val="default"/>
          <w:rFonts w:cs="FrankRuehl" w:hint="cs"/>
          <w:strike/>
          <w:vanish/>
          <w:sz w:val="22"/>
          <w:szCs w:val="22"/>
          <w:shd w:val="clear" w:color="auto" w:fill="FFFF99"/>
          <w:rtl/>
        </w:rPr>
        <w:t>ועדת העבודה והרווחה</w:t>
      </w:r>
      <w:r w:rsidR="00431F1F" w:rsidRPr="007C7E23">
        <w:rPr>
          <w:rStyle w:val="default"/>
          <w:rFonts w:cs="FrankRuehl" w:hint="cs"/>
          <w:vanish/>
          <w:sz w:val="22"/>
          <w:szCs w:val="22"/>
          <w:shd w:val="clear" w:color="auto" w:fill="FFFF99"/>
          <w:rtl/>
        </w:rPr>
        <w:t xml:space="preserve"> </w:t>
      </w:r>
      <w:r w:rsidR="00431F1F" w:rsidRPr="007C7E23">
        <w:rPr>
          <w:rStyle w:val="default"/>
          <w:rFonts w:cs="FrankRuehl" w:hint="cs"/>
          <w:vanish/>
          <w:sz w:val="22"/>
          <w:szCs w:val="22"/>
          <w:u w:val="single"/>
          <w:shd w:val="clear" w:color="auto" w:fill="FFFF99"/>
          <w:rtl/>
        </w:rPr>
        <w:t>ועדת הבריאות</w:t>
      </w:r>
      <w:r w:rsidRPr="007C7E23">
        <w:rPr>
          <w:rStyle w:val="default"/>
          <w:rFonts w:cs="FrankRuehl" w:hint="cs"/>
          <w:vanish/>
          <w:sz w:val="22"/>
          <w:szCs w:val="22"/>
          <w:shd w:val="clear" w:color="auto" w:fill="FFFF99"/>
          <w:rtl/>
        </w:rPr>
        <w:t xml:space="preserve"> של הכנסת יקבע בתקנות כללים, מבחנים ואמות מידה, לביצוע הוראות סעיף קטן (4).</w:t>
      </w:r>
      <w:bookmarkEnd w:id="257"/>
    </w:p>
    <w:p w14:paraId="347F86EF" w14:textId="77777777" w:rsidR="0081199D" w:rsidRDefault="0081199D" w:rsidP="0081199D">
      <w:pPr>
        <w:pStyle w:val="P00"/>
        <w:spacing w:before="72"/>
        <w:ind w:left="0" w:right="1134"/>
        <w:rPr>
          <w:rStyle w:val="default"/>
          <w:rFonts w:cs="FrankRuehl" w:hint="cs"/>
          <w:rtl/>
        </w:rPr>
      </w:pPr>
      <w:bookmarkStart w:id="258" w:name="Seif105"/>
      <w:bookmarkEnd w:id="258"/>
      <w:r>
        <w:rPr>
          <w:lang w:val="he-IL"/>
        </w:rPr>
        <w:pict w14:anchorId="475621A4">
          <v:rect id="_x0000_s2312" style="position:absolute;left:0;text-align:left;margin-left:464.5pt;margin-top:8.05pt;width:75.05pt;height:29.4pt;z-index:251736064" o:allowincell="f" filled="f" stroked="f" strokecolor="lime" strokeweight=".25pt">
            <v:textbox inset="0,0,0,0">
              <w:txbxContent>
                <w:p w14:paraId="315976F7" w14:textId="77777777" w:rsidR="002E0A2D" w:rsidRDefault="002E0A2D" w:rsidP="0081199D">
                  <w:pPr>
                    <w:spacing w:line="160" w:lineRule="exact"/>
                    <w:jc w:val="left"/>
                    <w:rPr>
                      <w:rFonts w:cs="Miriam" w:hint="cs"/>
                      <w:szCs w:val="18"/>
                      <w:rtl/>
                    </w:rPr>
                  </w:pPr>
                  <w:r>
                    <w:rPr>
                      <w:rFonts w:cs="Miriam" w:hint="cs"/>
                      <w:szCs w:val="18"/>
                      <w:rtl/>
                    </w:rPr>
                    <w:t>מאגר מידע ממוחשב</w:t>
                  </w:r>
                </w:p>
                <w:p w14:paraId="5035AFA8" w14:textId="77777777" w:rsidR="002E0A2D" w:rsidRDefault="002E0A2D" w:rsidP="0081199D">
                  <w:pPr>
                    <w:spacing w:line="160" w:lineRule="exact"/>
                    <w:jc w:val="left"/>
                    <w:rPr>
                      <w:rFonts w:cs="Miriam" w:hint="cs"/>
                      <w:noProof/>
                      <w:szCs w:val="18"/>
                      <w:rtl/>
                    </w:rPr>
                  </w:pPr>
                  <w:r>
                    <w:rPr>
                      <w:rFonts w:cs="Miriam" w:hint="cs"/>
                      <w:szCs w:val="18"/>
                      <w:rtl/>
                    </w:rPr>
                    <w:t>(תיקון מס' 24) תשס"ט-2009</w:t>
                  </w:r>
                </w:p>
              </w:txbxContent>
            </v:textbox>
            <w10:anchorlock/>
          </v:rect>
        </w:pict>
      </w:r>
      <w:r>
        <w:rPr>
          <w:rStyle w:val="big-number"/>
          <w:rtl/>
        </w:rPr>
        <w:t>65</w:t>
      </w:r>
      <w:r>
        <w:rPr>
          <w:rStyle w:val="default"/>
          <w:rFonts w:cs="FrankRuehl"/>
          <w:rtl/>
        </w:rPr>
        <w:t>ב</w:t>
      </w:r>
      <w:r>
        <w:rPr>
          <w:rStyle w:val="default"/>
          <w:rFonts w:cs="FrankRuehl" w:hint="cs"/>
          <w:rtl/>
        </w:rPr>
        <w:t>1.</w:t>
      </w:r>
      <w:r w:rsidR="00C6013F">
        <w:rPr>
          <w:rStyle w:val="a7"/>
          <w:rtl/>
        </w:rPr>
        <w:footnoteReference w:id="7"/>
      </w:r>
      <w:r w:rsidR="00C6013F">
        <w:rPr>
          <w:rStyle w:val="default"/>
          <w:rFonts w:cs="FrankRuehl" w:hint="cs"/>
          <w:rtl/>
        </w:rPr>
        <w:t xml:space="preserve"> </w:t>
      </w:r>
      <w:r>
        <w:rPr>
          <w:rStyle w:val="default"/>
          <w:rFonts w:cs="FrankRuehl" w:hint="cs"/>
          <w:rtl/>
        </w:rPr>
        <w:t>(א)</w:t>
      </w:r>
      <w:r>
        <w:rPr>
          <w:rStyle w:val="default"/>
          <w:rFonts w:cs="FrankRuehl" w:hint="cs"/>
          <w:rtl/>
        </w:rPr>
        <w:tab/>
        <w:t xml:space="preserve">שר הבריאות יקים מאגר מידע ממוחשב לשם פיקוח על מתן חיסונים לילדים הניתנים בקופות החולים, בתחנות לבריאות המשפחה ובמוסדות חינוך ולשם ביצוע הוראות סעיף 68 לחוק הביטוח הלאומי [נוסח משולב], התשנ"ה-1995 (להלן </w:t>
      </w:r>
      <w:r>
        <w:rPr>
          <w:rStyle w:val="default"/>
          <w:rFonts w:cs="FrankRuehl"/>
          <w:rtl/>
        </w:rPr>
        <w:t>–</w:t>
      </w:r>
      <w:r>
        <w:rPr>
          <w:rStyle w:val="default"/>
          <w:rFonts w:cs="FrankRuehl" w:hint="cs"/>
          <w:rtl/>
        </w:rPr>
        <w:t xml:space="preserve"> חוק הביטוח הלאומי), ואשר יכלול פרטים אלה:</w:t>
      </w:r>
    </w:p>
    <w:p w14:paraId="1B685119" w14:textId="77777777" w:rsidR="0081199D" w:rsidRDefault="0081199D" w:rsidP="003C21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3C219A">
        <w:rPr>
          <w:rStyle w:val="default"/>
          <w:rFonts w:cs="FrankRuehl" w:hint="cs"/>
          <w:rtl/>
        </w:rPr>
        <w:t>שם הילד, המען הידוע לאחרונה, מספר הזהות, תאריך הלידה והמין של הילד וכן, סוג החיסון שקיבל, מועד החיסון ומקום קבלתו;</w:t>
      </w:r>
    </w:p>
    <w:p w14:paraId="0BFBF07F" w14:textId="77777777" w:rsidR="003C219A" w:rsidRDefault="003C219A" w:rsidP="003C21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פרטים נוספים שקבע שר הבריאות, בהסכמת שר המשפטים, הנדרשים לשם ביצוע הוראות סעיף 68 לחוק הביטוח הלאומי.</w:t>
      </w:r>
    </w:p>
    <w:p w14:paraId="5B45E564" w14:textId="77777777" w:rsidR="003C219A" w:rsidRDefault="003C219A" w:rsidP="008119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הבריאות, בהסכמת שר המשפטים יקבע הוראות בדבר ניהול המאגר, לרבות בדבר האופן והדרכים למסירת המידע למאגר, הדרכים לעיון בו, שלא בתמורה, על ידי הורה הילד, ומחיקת מידע מן המאגר.</w:t>
      </w:r>
    </w:p>
    <w:p w14:paraId="237E2271" w14:textId="77777777" w:rsidR="0081199D" w:rsidRPr="007C7E23" w:rsidRDefault="0081199D" w:rsidP="00C6013F">
      <w:pPr>
        <w:pStyle w:val="P00"/>
        <w:spacing w:before="0"/>
        <w:ind w:left="0" w:right="1134"/>
        <w:rPr>
          <w:rStyle w:val="default"/>
          <w:rFonts w:cs="FrankRuehl" w:hint="cs"/>
          <w:vanish/>
          <w:szCs w:val="20"/>
          <w:shd w:val="clear" w:color="auto" w:fill="FFFF99"/>
          <w:rtl/>
        </w:rPr>
      </w:pPr>
      <w:bookmarkStart w:id="259" w:name="Rov261"/>
      <w:r w:rsidRPr="007C7E23">
        <w:rPr>
          <w:rStyle w:val="default"/>
          <w:rFonts w:cs="FrankRuehl" w:hint="cs"/>
          <w:vanish/>
          <w:color w:val="FF0000"/>
          <w:szCs w:val="20"/>
          <w:shd w:val="clear" w:color="auto" w:fill="FFFF99"/>
          <w:rtl/>
        </w:rPr>
        <w:t xml:space="preserve">מיום </w:t>
      </w:r>
      <w:r w:rsidR="00C6013F" w:rsidRPr="007C7E23">
        <w:rPr>
          <w:rStyle w:val="default"/>
          <w:rFonts w:cs="FrankRuehl" w:hint="cs"/>
          <w:vanish/>
          <w:color w:val="FF0000"/>
          <w:szCs w:val="20"/>
          <w:shd w:val="clear" w:color="auto" w:fill="FFFF99"/>
          <w:rtl/>
        </w:rPr>
        <w:t>1.3.2011</w:t>
      </w:r>
    </w:p>
    <w:p w14:paraId="38FC1F38" w14:textId="77777777" w:rsidR="0081199D" w:rsidRPr="007C7E23" w:rsidRDefault="0081199D" w:rsidP="0081199D">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24</w:t>
      </w:r>
    </w:p>
    <w:p w14:paraId="3B467CD6" w14:textId="77777777" w:rsidR="0081199D" w:rsidRPr="007C7E23" w:rsidRDefault="0081199D" w:rsidP="0081199D">
      <w:pPr>
        <w:pStyle w:val="P00"/>
        <w:spacing w:before="0"/>
        <w:ind w:left="0" w:right="1134"/>
        <w:rPr>
          <w:rStyle w:val="default"/>
          <w:rFonts w:cs="FrankRuehl" w:hint="cs"/>
          <w:vanish/>
          <w:szCs w:val="20"/>
          <w:shd w:val="clear" w:color="auto" w:fill="FFFF99"/>
          <w:rtl/>
        </w:rPr>
      </w:pPr>
      <w:hyperlink r:id="rId383" w:history="1">
        <w:r w:rsidRPr="007C7E23">
          <w:rPr>
            <w:rStyle w:val="Hyperlink"/>
            <w:rFonts w:hint="cs"/>
            <w:vanish/>
            <w:szCs w:val="20"/>
            <w:shd w:val="clear" w:color="auto" w:fill="FFFF99"/>
            <w:rtl/>
          </w:rPr>
          <w:t>ס"ח תשס"ט מס' 2203</w:t>
        </w:r>
      </w:hyperlink>
      <w:r w:rsidRPr="007C7E23">
        <w:rPr>
          <w:rStyle w:val="default"/>
          <w:rFonts w:cs="FrankRuehl" w:hint="cs"/>
          <w:vanish/>
          <w:szCs w:val="20"/>
          <w:shd w:val="clear" w:color="auto" w:fill="FFFF99"/>
          <w:rtl/>
        </w:rPr>
        <w:t xml:space="preserve"> מיום 23.7.2009 עמ' 216 (</w:t>
      </w:r>
      <w:hyperlink r:id="rId384" w:history="1">
        <w:r w:rsidRPr="007C7E23">
          <w:rPr>
            <w:rStyle w:val="Hyperlink"/>
            <w:rFonts w:hint="cs"/>
            <w:vanish/>
            <w:szCs w:val="20"/>
            <w:shd w:val="clear" w:color="auto" w:fill="FFFF99"/>
            <w:rtl/>
          </w:rPr>
          <w:t>ה"ח 436</w:t>
        </w:r>
      </w:hyperlink>
      <w:r w:rsidRPr="007C7E23">
        <w:rPr>
          <w:rStyle w:val="default"/>
          <w:rFonts w:cs="FrankRuehl" w:hint="cs"/>
          <w:vanish/>
          <w:szCs w:val="20"/>
          <w:shd w:val="clear" w:color="auto" w:fill="FFFF99"/>
          <w:rtl/>
        </w:rPr>
        <w:t>)</w:t>
      </w:r>
    </w:p>
    <w:p w14:paraId="1A300140" w14:textId="77777777" w:rsidR="00C6013F" w:rsidRPr="007C7E23" w:rsidRDefault="00C6013F" w:rsidP="00C6013F">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צו תשע"א-2010</w:t>
      </w:r>
    </w:p>
    <w:p w14:paraId="3EACB01E" w14:textId="77777777" w:rsidR="00C6013F" w:rsidRPr="007C7E23" w:rsidRDefault="00C6013F" w:rsidP="00C6013F">
      <w:pPr>
        <w:pStyle w:val="P00"/>
        <w:spacing w:before="0"/>
        <w:ind w:left="0" w:right="1134"/>
        <w:rPr>
          <w:rStyle w:val="default"/>
          <w:rFonts w:cs="FrankRuehl" w:hint="cs"/>
          <w:vanish/>
          <w:szCs w:val="20"/>
          <w:shd w:val="clear" w:color="auto" w:fill="FFFF99"/>
          <w:rtl/>
        </w:rPr>
      </w:pPr>
      <w:hyperlink r:id="rId385" w:history="1">
        <w:r w:rsidRPr="007C7E23">
          <w:rPr>
            <w:rStyle w:val="Hyperlink"/>
            <w:rFonts w:hint="cs"/>
            <w:vanish/>
            <w:sz w:val="26"/>
            <w:szCs w:val="20"/>
            <w:shd w:val="clear" w:color="auto" w:fill="FFFF99"/>
            <w:rtl/>
          </w:rPr>
          <w:t>ק"ת תשע"א מס' 6932</w:t>
        </w:r>
      </w:hyperlink>
      <w:r w:rsidRPr="007C7E23">
        <w:rPr>
          <w:rStyle w:val="default"/>
          <w:rFonts w:cs="FrankRuehl" w:hint="cs"/>
          <w:vanish/>
          <w:szCs w:val="20"/>
          <w:shd w:val="clear" w:color="auto" w:fill="FFFF99"/>
          <w:rtl/>
        </w:rPr>
        <w:t xml:space="preserve"> מיום 7.10.2010 עמ' 55</w:t>
      </w:r>
    </w:p>
    <w:p w14:paraId="01ED4DC3" w14:textId="77777777" w:rsidR="0081199D" w:rsidRPr="003C219A" w:rsidRDefault="0081199D" w:rsidP="003C219A">
      <w:pPr>
        <w:pStyle w:val="P00"/>
        <w:spacing w:before="0"/>
        <w:ind w:left="0" w:right="1134"/>
        <w:rPr>
          <w:rStyle w:val="default"/>
          <w:rFonts w:cs="FrankRuehl" w:hint="cs"/>
          <w:sz w:val="2"/>
          <w:szCs w:val="2"/>
          <w:shd w:val="clear" w:color="auto" w:fill="FFFF99"/>
          <w:rtl/>
        </w:rPr>
      </w:pPr>
      <w:r w:rsidRPr="007C7E23">
        <w:rPr>
          <w:rStyle w:val="default"/>
          <w:rFonts w:cs="FrankRuehl" w:hint="cs"/>
          <w:b/>
          <w:bCs/>
          <w:vanish/>
          <w:szCs w:val="20"/>
          <w:shd w:val="clear" w:color="auto" w:fill="FFFF99"/>
          <w:rtl/>
        </w:rPr>
        <w:t>הוספת סעיף 65ב1</w:t>
      </w:r>
      <w:bookmarkEnd w:id="259"/>
    </w:p>
    <w:p w14:paraId="07CCE3AC" w14:textId="77777777" w:rsidR="00D46DCD" w:rsidRDefault="00D46DCD" w:rsidP="008759E7">
      <w:pPr>
        <w:pStyle w:val="P00"/>
        <w:spacing w:before="72"/>
        <w:ind w:left="0" w:right="1134"/>
        <w:rPr>
          <w:rStyle w:val="default"/>
          <w:rFonts w:cs="FrankRuehl" w:hint="cs"/>
          <w:rtl/>
        </w:rPr>
      </w:pPr>
      <w:r>
        <w:rPr>
          <w:lang w:val="he-IL"/>
        </w:rPr>
        <w:pict w14:anchorId="4E555FB4">
          <v:rect id="_x0000_s2201" style="position:absolute;left:0;text-align:left;margin-left:464.5pt;margin-top:8.05pt;width:75.05pt;height:22.7pt;z-index:251684864" o:allowincell="f" filled="f" stroked="f" strokecolor="lime" strokeweight=".25pt">
            <v:textbox inset="0,0,0,0">
              <w:txbxContent>
                <w:p w14:paraId="49B1D7E4" w14:textId="77777777" w:rsidR="002E0A2D" w:rsidRDefault="002E0A2D" w:rsidP="004B0CC4">
                  <w:pPr>
                    <w:spacing w:line="160" w:lineRule="exact"/>
                    <w:jc w:val="left"/>
                    <w:rPr>
                      <w:rFonts w:cs="Miriam"/>
                      <w:noProof/>
                      <w:szCs w:val="18"/>
                      <w:rtl/>
                    </w:rPr>
                  </w:pPr>
                  <w:r>
                    <w:rPr>
                      <w:rFonts w:cs="Miriam" w:hint="cs"/>
                      <w:szCs w:val="18"/>
                      <w:rtl/>
                    </w:rPr>
                    <w:t>(תיקון מס' 1</w:t>
                  </w:r>
                  <w:r>
                    <w:rPr>
                      <w:rFonts w:cs="Miriam"/>
                      <w:szCs w:val="18"/>
                      <w:rtl/>
                    </w:rPr>
                    <w:t>2)</w:t>
                  </w:r>
                  <w:r>
                    <w:rPr>
                      <w:rFonts w:cs="Miriam" w:hint="cs"/>
                      <w:szCs w:val="18"/>
                      <w:rtl/>
                    </w:rPr>
                    <w:t xml:space="preserve"> </w:t>
                  </w:r>
                  <w:r>
                    <w:rPr>
                      <w:rFonts w:cs="Miriam"/>
                      <w:szCs w:val="18"/>
                      <w:rtl/>
                    </w:rPr>
                    <w:t>ת</w:t>
                  </w:r>
                  <w:r>
                    <w:rPr>
                      <w:rFonts w:cs="Miriam" w:hint="cs"/>
                      <w:szCs w:val="18"/>
                      <w:rtl/>
                    </w:rPr>
                    <w:t>שנ"ב-1991</w:t>
                  </w:r>
                </w:p>
              </w:txbxContent>
            </v:textbox>
            <w10:anchorlock/>
          </v:rect>
        </w:pict>
      </w:r>
      <w:r>
        <w:rPr>
          <w:rStyle w:val="big-number"/>
          <w:rtl/>
        </w:rPr>
        <w:t>65</w:t>
      </w:r>
      <w:r>
        <w:rPr>
          <w:rStyle w:val="default"/>
          <w:rFonts w:cs="FrankRuehl"/>
          <w:rtl/>
        </w:rPr>
        <w:t>ג</w:t>
      </w:r>
      <w:r>
        <w:rPr>
          <w:rStyle w:val="default"/>
          <w:rFonts w:cs="FrankRuehl" w:hint="cs"/>
          <w:rtl/>
        </w:rPr>
        <w:t>.</w:t>
      </w:r>
      <w:r w:rsidR="008759E7">
        <w:rPr>
          <w:rStyle w:val="default"/>
          <w:rFonts w:cs="FrankRuehl" w:hint="cs"/>
          <w:rtl/>
        </w:rPr>
        <w:tab/>
      </w:r>
      <w:r>
        <w:rPr>
          <w:rStyle w:val="default"/>
          <w:rFonts w:cs="FrankRuehl"/>
          <w:rtl/>
        </w:rPr>
        <w:t>(</w:t>
      </w:r>
      <w:r w:rsidR="008759E7">
        <w:rPr>
          <w:rStyle w:val="default"/>
          <w:rFonts w:cs="FrankRuehl" w:hint="cs"/>
          <w:rtl/>
        </w:rPr>
        <w:t>בוטל</w:t>
      </w:r>
      <w:r>
        <w:rPr>
          <w:rStyle w:val="default"/>
          <w:rFonts w:cs="FrankRuehl" w:hint="cs"/>
          <w:rtl/>
        </w:rPr>
        <w:t>).</w:t>
      </w:r>
    </w:p>
    <w:p w14:paraId="5A46E8F2" w14:textId="77777777" w:rsidR="00A2584B" w:rsidRPr="007C7E23" w:rsidRDefault="00A2584B" w:rsidP="00A2584B">
      <w:pPr>
        <w:pStyle w:val="P00"/>
        <w:spacing w:before="0"/>
        <w:ind w:left="0" w:right="1134"/>
        <w:rPr>
          <w:rFonts w:hint="cs"/>
          <w:b/>
          <w:bCs/>
          <w:vanish/>
          <w:szCs w:val="20"/>
          <w:shd w:val="clear" w:color="auto" w:fill="FFFF99"/>
          <w:rtl/>
        </w:rPr>
      </w:pPr>
      <w:bookmarkStart w:id="260" w:name="Rov226"/>
      <w:r w:rsidRPr="007C7E23">
        <w:rPr>
          <w:rFonts w:hint="cs"/>
          <w:vanish/>
          <w:color w:val="FF0000"/>
          <w:szCs w:val="20"/>
          <w:shd w:val="clear" w:color="auto" w:fill="FFFF99"/>
          <w:rtl/>
        </w:rPr>
        <w:t>מיום 22.11.1979</w:t>
      </w:r>
    </w:p>
    <w:p w14:paraId="6D6363DE" w14:textId="77777777" w:rsidR="00A2584B" w:rsidRPr="007C7E23" w:rsidRDefault="00A2584B"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DC0CD7" w:rsidRPr="007C7E23">
        <w:rPr>
          <w:rFonts w:hint="cs"/>
          <w:b/>
          <w:bCs/>
          <w:vanish/>
          <w:szCs w:val="20"/>
          <w:shd w:val="clear" w:color="auto" w:fill="FFFF99"/>
          <w:rtl/>
        </w:rPr>
        <w:t>6</w:t>
      </w:r>
    </w:p>
    <w:p w14:paraId="18FB3602" w14:textId="77777777" w:rsidR="00A2584B" w:rsidRPr="007C7E23" w:rsidRDefault="00A2584B" w:rsidP="00A2584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86"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946</w:t>
        </w:r>
      </w:hyperlink>
      <w:r w:rsidRPr="007C7E23">
        <w:rPr>
          <w:rFonts w:hint="cs"/>
          <w:vanish/>
          <w:sz w:val="20"/>
          <w:szCs w:val="20"/>
          <w:shd w:val="clear" w:color="auto" w:fill="FFFF99"/>
          <w:rtl/>
        </w:rPr>
        <w:t xml:space="preserve"> מיום 22.11.1979 עמ' 10 (</w:t>
      </w:r>
      <w:hyperlink r:id="rId387" w:history="1">
        <w:r w:rsidRPr="007C7E23">
          <w:rPr>
            <w:rStyle w:val="Hyperlink"/>
            <w:rFonts w:hint="cs"/>
            <w:vanish/>
            <w:sz w:val="20"/>
            <w:szCs w:val="20"/>
            <w:shd w:val="clear" w:color="auto" w:fill="FFFF99"/>
            <w:rtl/>
          </w:rPr>
          <w:t>ה"ח 1376</w:t>
        </w:r>
      </w:hyperlink>
      <w:r w:rsidRPr="007C7E23">
        <w:rPr>
          <w:rFonts w:hint="cs"/>
          <w:vanish/>
          <w:sz w:val="20"/>
          <w:szCs w:val="20"/>
          <w:shd w:val="clear" w:color="auto" w:fill="FFFF99"/>
          <w:rtl/>
        </w:rPr>
        <w:t>)</w:t>
      </w:r>
    </w:p>
    <w:p w14:paraId="7853B607" w14:textId="77777777" w:rsidR="00A2584B" w:rsidRPr="007C7E23" w:rsidRDefault="00A2584B" w:rsidP="00A2584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הוספת סעיף 65ג</w:t>
      </w:r>
    </w:p>
    <w:p w14:paraId="3E7B1970" w14:textId="77777777" w:rsidR="006C21FF" w:rsidRPr="007C7E23" w:rsidRDefault="006C21FF" w:rsidP="006C21FF">
      <w:pPr>
        <w:pStyle w:val="P00"/>
        <w:spacing w:before="0"/>
        <w:ind w:left="0" w:right="1134"/>
        <w:rPr>
          <w:rFonts w:hint="cs"/>
          <w:vanish/>
          <w:color w:val="FF0000"/>
          <w:szCs w:val="20"/>
          <w:shd w:val="clear" w:color="auto" w:fill="FFFF99"/>
          <w:rtl/>
        </w:rPr>
      </w:pPr>
    </w:p>
    <w:p w14:paraId="138BB0F0" w14:textId="77777777" w:rsidR="006C21FF" w:rsidRPr="007C7E23" w:rsidRDefault="006C21FF" w:rsidP="006C21FF">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30.3.1984</w:t>
      </w:r>
    </w:p>
    <w:p w14:paraId="710F9318" w14:textId="77777777" w:rsidR="006C21FF" w:rsidRPr="007C7E23" w:rsidRDefault="00013586" w:rsidP="006C21FF">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8</w:t>
      </w:r>
    </w:p>
    <w:p w14:paraId="7D8AEA7D" w14:textId="77777777" w:rsidR="006C21FF" w:rsidRPr="007C7E23" w:rsidRDefault="006C21FF" w:rsidP="006C21FF">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388"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תשמ"ד מס' 1113</w:t>
        </w:r>
      </w:hyperlink>
      <w:r w:rsidRPr="007C7E23">
        <w:rPr>
          <w:rFonts w:hint="cs"/>
          <w:vanish/>
          <w:sz w:val="20"/>
          <w:szCs w:val="20"/>
          <w:shd w:val="clear" w:color="auto" w:fill="FFFF99"/>
          <w:rtl/>
        </w:rPr>
        <w:t xml:space="preserve"> מיום 30.3.1984 עמ' 93 (</w:t>
      </w:r>
      <w:hyperlink r:id="rId389" w:history="1">
        <w:r w:rsidRPr="007C7E23">
          <w:rPr>
            <w:rStyle w:val="Hyperlink"/>
            <w:rFonts w:hint="cs"/>
            <w:vanish/>
            <w:sz w:val="20"/>
            <w:szCs w:val="20"/>
            <w:shd w:val="clear" w:color="auto" w:fill="FFFF99"/>
            <w:rtl/>
          </w:rPr>
          <w:t>ה"ח 1655</w:t>
        </w:r>
      </w:hyperlink>
      <w:r w:rsidRPr="007C7E23">
        <w:rPr>
          <w:rFonts w:hint="cs"/>
          <w:vanish/>
          <w:sz w:val="20"/>
          <w:szCs w:val="20"/>
          <w:shd w:val="clear" w:color="auto" w:fill="FFFF99"/>
          <w:rtl/>
        </w:rPr>
        <w:t xml:space="preserve">) </w:t>
      </w:r>
    </w:p>
    <w:p w14:paraId="5552B778" w14:textId="77777777" w:rsidR="00ED281A" w:rsidRPr="007C7E23" w:rsidRDefault="00ED281A" w:rsidP="008759E7">
      <w:pPr>
        <w:pStyle w:val="P0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65ג.</w:t>
      </w:r>
      <w:r w:rsidRPr="007C7E23">
        <w:rPr>
          <w:rStyle w:val="default"/>
          <w:rFonts w:cs="FrankRuehl" w:hint="cs"/>
          <w:vanish/>
          <w:sz w:val="22"/>
          <w:szCs w:val="22"/>
          <w:shd w:val="clear" w:color="auto" w:fill="FFFF99"/>
          <w:rtl/>
        </w:rPr>
        <w:tab/>
        <w:t>(1)</w:t>
      </w:r>
      <w:r w:rsidRPr="007C7E23">
        <w:rPr>
          <w:rStyle w:val="default"/>
          <w:rFonts w:cs="FrankRuehl" w:hint="cs"/>
          <w:vanish/>
          <w:sz w:val="22"/>
          <w:szCs w:val="22"/>
          <w:shd w:val="clear" w:color="auto" w:fill="FFFF99"/>
          <w:rtl/>
        </w:rPr>
        <w:tab/>
        <w:t xml:space="preserve">שר הבריאות רשאי </w:t>
      </w:r>
      <w:r w:rsidRPr="007C7E23">
        <w:rPr>
          <w:rStyle w:val="default"/>
          <w:rFonts w:cs="FrankRuehl" w:hint="cs"/>
          <w:strike/>
          <w:vanish/>
          <w:sz w:val="22"/>
          <w:szCs w:val="22"/>
          <w:shd w:val="clear" w:color="auto" w:fill="FFFF99"/>
          <w:rtl/>
        </w:rPr>
        <w:t>בתקנות לקבוע</w:t>
      </w:r>
      <w:r w:rsidRPr="007C7E23">
        <w:rPr>
          <w:rStyle w:val="default"/>
          <w:rFonts w:cs="FrankRuehl" w:hint="cs"/>
          <w:vanish/>
          <w:sz w:val="22"/>
          <w:szCs w:val="22"/>
          <w:shd w:val="clear" w:color="auto" w:fill="FFFF99"/>
          <w:rtl/>
        </w:rPr>
        <w:t xml:space="preserve"> </w:t>
      </w:r>
      <w:r w:rsidR="00DD4176" w:rsidRPr="007C7E23">
        <w:rPr>
          <w:rStyle w:val="default"/>
          <w:rFonts w:cs="FrankRuehl" w:hint="cs"/>
          <w:vanish/>
          <w:sz w:val="22"/>
          <w:szCs w:val="22"/>
          <w:u w:val="single"/>
          <w:shd w:val="clear" w:color="auto" w:fill="FFFF99"/>
          <w:rtl/>
        </w:rPr>
        <w:t>לאחר התייעצות עם ההסתדרות הרפואית בישראל, לקבוע בתקנות</w:t>
      </w:r>
      <w:r w:rsidR="00DD4176"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לגבי מרפאות, הן דרך כלל והן לגבי סוגים מהן לפי ענפי השירותים או הטיפול הניתן בהן, הוראות בדבר </w:t>
      </w:r>
      <w:r w:rsidRPr="007C7E23">
        <w:rPr>
          <w:rStyle w:val="default"/>
          <w:rFonts w:cs="FrankRuehl"/>
          <w:vanish/>
          <w:sz w:val="22"/>
          <w:szCs w:val="22"/>
          <w:shd w:val="clear" w:color="auto" w:fill="FFFF99"/>
          <w:rtl/>
        </w:rPr>
        <w:t>–</w:t>
      </w:r>
    </w:p>
    <w:p w14:paraId="61554C63" w14:textId="77777777" w:rsidR="00ED281A" w:rsidRPr="007C7E23" w:rsidRDefault="00ED281A" w:rsidP="00F601BC">
      <w:pPr>
        <w:pStyle w:val="P00"/>
        <w:spacing w:before="0"/>
        <w:ind w:left="1021"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(א)</w:t>
      </w:r>
      <w:r w:rsidRPr="007C7E23">
        <w:rPr>
          <w:rStyle w:val="default"/>
          <w:rFonts w:cs="FrankRuehl" w:hint="cs"/>
          <w:vanish/>
          <w:sz w:val="22"/>
          <w:szCs w:val="22"/>
          <w:shd w:val="clear" w:color="auto" w:fill="FFFF99"/>
          <w:rtl/>
        </w:rPr>
        <w:tab/>
        <w:t>ד</w:t>
      </w:r>
      <w:r w:rsidR="00F601BC" w:rsidRPr="007C7E23">
        <w:rPr>
          <w:rStyle w:val="default"/>
          <w:rFonts w:cs="FrankRuehl" w:hint="cs"/>
          <w:vanish/>
          <w:sz w:val="22"/>
          <w:szCs w:val="22"/>
          <w:shd w:val="clear" w:color="auto" w:fill="FFFF99"/>
          <w:rtl/>
        </w:rPr>
        <w:t>רכי הפיקוח על מילוי הוראות התקנות לפי סעיף זה;</w:t>
      </w:r>
    </w:p>
    <w:p w14:paraId="20604AFB" w14:textId="77777777" w:rsidR="00746D04" w:rsidRPr="007C7E23" w:rsidRDefault="00746D04" w:rsidP="00F601BC">
      <w:pPr>
        <w:pStyle w:val="P00"/>
        <w:spacing w:before="0"/>
        <w:ind w:left="1021" w:right="1134"/>
        <w:rPr>
          <w:rStyle w:val="default"/>
          <w:rFonts w:cs="FrankRuehl" w:hint="cs"/>
          <w:vanish/>
          <w:sz w:val="22"/>
          <w:szCs w:val="22"/>
          <w:u w:val="single"/>
          <w:shd w:val="clear" w:color="auto" w:fill="FFFF99"/>
          <w:rtl/>
        </w:rPr>
      </w:pPr>
      <w:r w:rsidRPr="007C7E23">
        <w:rPr>
          <w:rStyle w:val="default"/>
          <w:rFonts w:cs="FrankRuehl" w:hint="cs"/>
          <w:vanish/>
          <w:sz w:val="22"/>
          <w:szCs w:val="22"/>
          <w:u w:val="single"/>
          <w:shd w:val="clear" w:color="auto" w:fill="FFFF99"/>
          <w:rtl/>
        </w:rPr>
        <w:t>(א1)</w:t>
      </w:r>
      <w:r w:rsidRPr="007C7E23">
        <w:rPr>
          <w:rStyle w:val="default"/>
          <w:rFonts w:cs="FrankRuehl" w:hint="cs"/>
          <w:vanish/>
          <w:sz w:val="22"/>
          <w:szCs w:val="22"/>
          <w:u w:val="single"/>
          <w:shd w:val="clear" w:color="auto" w:fill="FFFF99"/>
          <w:rtl/>
        </w:rPr>
        <w:tab/>
        <w:t>הטלת חובת רישום של:</w:t>
      </w:r>
    </w:p>
    <w:p w14:paraId="292950EF" w14:textId="77777777" w:rsidR="00746D04" w:rsidRPr="007C7E23" w:rsidRDefault="00746D04" w:rsidP="00746D04">
      <w:pPr>
        <w:pStyle w:val="P00"/>
        <w:spacing w:before="0"/>
        <w:ind w:left="1474" w:right="1134"/>
        <w:rPr>
          <w:rStyle w:val="default"/>
          <w:rFonts w:cs="FrankRuehl" w:hint="cs"/>
          <w:vanish/>
          <w:sz w:val="22"/>
          <w:szCs w:val="22"/>
          <w:u w:val="single"/>
          <w:shd w:val="clear" w:color="auto" w:fill="FFFF99"/>
          <w:rtl/>
        </w:rPr>
      </w:pPr>
      <w:r w:rsidRPr="007C7E23">
        <w:rPr>
          <w:rStyle w:val="default"/>
          <w:rFonts w:cs="FrankRuehl" w:hint="cs"/>
          <w:vanish/>
          <w:sz w:val="22"/>
          <w:szCs w:val="22"/>
          <w:u w:val="single"/>
          <w:shd w:val="clear" w:color="auto" w:fill="FFFF99"/>
          <w:rtl/>
        </w:rPr>
        <w:t xml:space="preserve">(1) </w:t>
      </w:r>
      <w:r w:rsidRPr="007C7E23">
        <w:rPr>
          <w:rStyle w:val="default"/>
          <w:rFonts w:cs="FrankRuehl" w:hint="cs"/>
          <w:vanish/>
          <w:sz w:val="22"/>
          <w:szCs w:val="22"/>
          <w:u w:val="single"/>
          <w:shd w:val="clear" w:color="auto" w:fill="FFFF99"/>
          <w:rtl/>
        </w:rPr>
        <w:tab/>
        <w:t>מרפאות מסוגים מסויימים, למעט מרפאות של קופת חולים;</w:t>
      </w:r>
    </w:p>
    <w:p w14:paraId="31129AD2" w14:textId="77777777" w:rsidR="00746D04" w:rsidRPr="007C7E23" w:rsidRDefault="00746D04" w:rsidP="00746D04">
      <w:pPr>
        <w:pStyle w:val="P00"/>
        <w:spacing w:before="0"/>
        <w:ind w:left="1474" w:right="1134"/>
        <w:rPr>
          <w:rStyle w:val="default"/>
          <w:rFonts w:cs="FrankRuehl" w:hint="cs"/>
          <w:vanish/>
          <w:sz w:val="22"/>
          <w:szCs w:val="22"/>
          <w:u w:val="single"/>
          <w:shd w:val="clear" w:color="auto" w:fill="FFFF99"/>
          <w:rtl/>
        </w:rPr>
      </w:pPr>
      <w:r w:rsidRPr="007C7E23">
        <w:rPr>
          <w:rStyle w:val="default"/>
          <w:rFonts w:cs="FrankRuehl" w:hint="cs"/>
          <w:vanish/>
          <w:sz w:val="22"/>
          <w:szCs w:val="22"/>
          <w:u w:val="single"/>
          <w:shd w:val="clear" w:color="auto" w:fill="FFFF99"/>
          <w:rtl/>
        </w:rPr>
        <w:t>(2)</w:t>
      </w:r>
      <w:r w:rsidRPr="007C7E23">
        <w:rPr>
          <w:rStyle w:val="default"/>
          <w:rFonts w:cs="FrankRuehl" w:hint="cs"/>
          <w:vanish/>
          <w:sz w:val="22"/>
          <w:szCs w:val="22"/>
          <w:u w:val="single"/>
          <w:shd w:val="clear" w:color="auto" w:fill="FFFF99"/>
          <w:rtl/>
        </w:rPr>
        <w:tab/>
        <w:t>לשכה פרטית של רופא או של רופאים שבה מבוצעות פעולות כירורגיות שיצויינו, פעולות הרדמה, צינתור או הזרעה מלאכותית, ופעולות רפואיות הנלוות להן;</w:t>
      </w:r>
    </w:p>
    <w:p w14:paraId="31CA3465" w14:textId="77777777" w:rsidR="00746D04" w:rsidRPr="007C7E23" w:rsidRDefault="00746D04" w:rsidP="00F601BC">
      <w:pPr>
        <w:pStyle w:val="P00"/>
        <w:spacing w:before="0"/>
        <w:ind w:left="1021" w:right="1134"/>
        <w:rPr>
          <w:rStyle w:val="default"/>
          <w:rFonts w:cs="FrankRuehl" w:hint="cs"/>
          <w:vanish/>
          <w:sz w:val="22"/>
          <w:szCs w:val="22"/>
          <w:u w:val="single"/>
          <w:shd w:val="clear" w:color="auto" w:fill="FFFF99"/>
          <w:rtl/>
        </w:rPr>
      </w:pPr>
      <w:r w:rsidRPr="007C7E23">
        <w:rPr>
          <w:rStyle w:val="default"/>
          <w:rFonts w:cs="FrankRuehl" w:hint="cs"/>
          <w:vanish/>
          <w:sz w:val="22"/>
          <w:szCs w:val="22"/>
          <w:u w:val="single"/>
          <w:shd w:val="clear" w:color="auto" w:fill="FFFF99"/>
          <w:rtl/>
        </w:rPr>
        <w:t>(א2)</w:t>
      </w:r>
      <w:r w:rsidRPr="007C7E23">
        <w:rPr>
          <w:rStyle w:val="default"/>
          <w:rFonts w:cs="FrankRuehl" w:hint="cs"/>
          <w:vanish/>
          <w:sz w:val="22"/>
          <w:szCs w:val="22"/>
          <w:u w:val="single"/>
          <w:shd w:val="clear" w:color="auto" w:fill="FFFF99"/>
          <w:rtl/>
        </w:rPr>
        <w:tab/>
        <w:t xml:space="preserve">התנאים שיקויימו במרפאות לצורך מתן שירותי רפואה או טיפול רפואי מסוגים מסויימים; </w:t>
      </w:r>
    </w:p>
    <w:p w14:paraId="3548D2D2" w14:textId="77777777" w:rsidR="00F601BC" w:rsidRPr="007C7E23" w:rsidRDefault="00F601BC" w:rsidP="00F601BC">
      <w:pPr>
        <w:pStyle w:val="P00"/>
        <w:spacing w:before="0"/>
        <w:ind w:left="1021"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(ב)</w:t>
      </w:r>
      <w:r w:rsidRPr="007C7E23">
        <w:rPr>
          <w:rStyle w:val="default"/>
          <w:rFonts w:cs="FrankRuehl" w:hint="cs"/>
          <w:vanish/>
          <w:sz w:val="22"/>
          <w:szCs w:val="22"/>
          <w:shd w:val="clear" w:color="auto" w:fill="FFFF99"/>
          <w:rtl/>
        </w:rPr>
        <w:tab/>
        <w:t>סידורי תברואה;</w:t>
      </w:r>
    </w:p>
    <w:p w14:paraId="45CC8ABF" w14:textId="77777777" w:rsidR="00F601BC" w:rsidRPr="007C7E23" w:rsidRDefault="00F601BC" w:rsidP="00F601BC">
      <w:pPr>
        <w:pStyle w:val="P00"/>
        <w:spacing w:before="0"/>
        <w:ind w:left="1021"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(ג)</w:t>
      </w:r>
      <w:r w:rsidRPr="007C7E23">
        <w:rPr>
          <w:rStyle w:val="default"/>
          <w:rFonts w:cs="FrankRuehl" w:hint="cs"/>
          <w:vanish/>
          <w:sz w:val="22"/>
          <w:szCs w:val="22"/>
          <w:shd w:val="clear" w:color="auto" w:fill="FFFF99"/>
          <w:rtl/>
        </w:rPr>
        <w:tab/>
        <w:t>מקום לפעולות כירורגיות;</w:t>
      </w:r>
    </w:p>
    <w:p w14:paraId="52F38DAA" w14:textId="77777777" w:rsidR="00F601BC" w:rsidRPr="007C7E23" w:rsidRDefault="00F601BC" w:rsidP="00F601BC">
      <w:pPr>
        <w:pStyle w:val="P00"/>
        <w:spacing w:before="0"/>
        <w:ind w:left="1021"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(ד)</w:t>
      </w:r>
      <w:r w:rsidRPr="007C7E23">
        <w:rPr>
          <w:rStyle w:val="default"/>
          <w:rFonts w:cs="FrankRuehl" w:hint="cs"/>
          <w:vanish/>
          <w:sz w:val="22"/>
          <w:szCs w:val="22"/>
          <w:shd w:val="clear" w:color="auto" w:fill="FFFF99"/>
          <w:rtl/>
        </w:rPr>
        <w:tab/>
        <w:t>פעולות עיקור וחיטוי;</w:t>
      </w:r>
    </w:p>
    <w:p w14:paraId="648E8926" w14:textId="77777777" w:rsidR="00F601BC" w:rsidRPr="007C7E23" w:rsidRDefault="00F601BC" w:rsidP="00F601BC">
      <w:pPr>
        <w:pStyle w:val="P00"/>
        <w:spacing w:before="0"/>
        <w:ind w:left="1021"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(ה)</w:t>
      </w:r>
      <w:r w:rsidRPr="007C7E23">
        <w:rPr>
          <w:rStyle w:val="default"/>
          <w:rFonts w:cs="FrankRuehl" w:hint="cs"/>
          <w:vanish/>
          <w:sz w:val="22"/>
          <w:szCs w:val="22"/>
          <w:shd w:val="clear" w:color="auto" w:fill="FFFF99"/>
          <w:rtl/>
        </w:rPr>
        <w:tab/>
        <w:t>מעבדות;</w:t>
      </w:r>
    </w:p>
    <w:p w14:paraId="4B306134" w14:textId="77777777" w:rsidR="00F601BC" w:rsidRPr="007C7E23" w:rsidRDefault="00F601BC" w:rsidP="00F601BC">
      <w:pPr>
        <w:pStyle w:val="P00"/>
        <w:spacing w:before="0"/>
        <w:ind w:left="1021"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(ו)</w:t>
      </w:r>
      <w:r w:rsidRPr="007C7E23">
        <w:rPr>
          <w:rStyle w:val="default"/>
          <w:rFonts w:cs="FrankRuehl" w:hint="cs"/>
          <w:vanish/>
          <w:sz w:val="22"/>
          <w:szCs w:val="22"/>
          <w:shd w:val="clear" w:color="auto" w:fill="FFFF99"/>
          <w:rtl/>
        </w:rPr>
        <w:tab/>
        <w:t>חדר תרופות וחלוקת תרופות;</w:t>
      </w:r>
    </w:p>
    <w:p w14:paraId="1A0DDF09" w14:textId="77777777" w:rsidR="00F601BC" w:rsidRPr="007C7E23" w:rsidRDefault="00F601BC" w:rsidP="00F601BC">
      <w:pPr>
        <w:pStyle w:val="P00"/>
        <w:spacing w:before="0"/>
        <w:ind w:left="1021"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(ז)</w:t>
      </w:r>
      <w:r w:rsidRPr="007C7E23">
        <w:rPr>
          <w:rStyle w:val="default"/>
          <w:rFonts w:cs="FrankRuehl" w:hint="cs"/>
          <w:vanish/>
          <w:sz w:val="22"/>
          <w:szCs w:val="22"/>
          <w:shd w:val="clear" w:color="auto" w:fill="FFFF99"/>
          <w:rtl/>
        </w:rPr>
        <w:tab/>
        <w:t>הכשרת הצוות הסיעודי ואימונו;</w:t>
      </w:r>
    </w:p>
    <w:p w14:paraId="21321943" w14:textId="77777777" w:rsidR="00F601BC" w:rsidRPr="007C7E23" w:rsidRDefault="00F601BC" w:rsidP="00F601BC">
      <w:pPr>
        <w:pStyle w:val="P00"/>
        <w:spacing w:before="0"/>
        <w:ind w:left="1021"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(ח)</w:t>
      </w:r>
      <w:r w:rsidRPr="007C7E23">
        <w:rPr>
          <w:rStyle w:val="default"/>
          <w:rFonts w:cs="FrankRuehl" w:hint="cs"/>
          <w:vanish/>
          <w:sz w:val="22"/>
          <w:szCs w:val="22"/>
          <w:shd w:val="clear" w:color="auto" w:fill="FFFF99"/>
          <w:rtl/>
        </w:rPr>
        <w:tab/>
        <w:t>ניהול רשומות, החזקתן, שמירתן והביקורת עליהן.</w:t>
      </w:r>
    </w:p>
    <w:p w14:paraId="19FFF3A3" w14:textId="77777777" w:rsidR="00F601BC" w:rsidRPr="007C7E23" w:rsidRDefault="00F601BC" w:rsidP="00F601BC">
      <w:pPr>
        <w:pStyle w:val="P00"/>
        <w:spacing w:before="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t>(2)</w:t>
      </w:r>
      <w:r w:rsidRPr="007C7E23">
        <w:rPr>
          <w:rStyle w:val="default"/>
          <w:rFonts w:cs="FrankRuehl" w:hint="cs"/>
          <w:vanish/>
          <w:sz w:val="22"/>
          <w:szCs w:val="22"/>
          <w:shd w:val="clear" w:color="auto" w:fill="FFFF99"/>
          <w:rtl/>
        </w:rPr>
        <w:tab/>
        <w:t>תקנות על פי פסקאות (א), (ז) ו-(ח) של סעיף קטן (1) יותקנו באישור ועדת העבודה והרווחה של הכנסת.</w:t>
      </w:r>
    </w:p>
    <w:p w14:paraId="0B3274F5" w14:textId="77777777" w:rsidR="00746D04" w:rsidRPr="007C7E23" w:rsidRDefault="00F601BC" w:rsidP="00746D04">
      <w:pPr>
        <w:pStyle w:val="P00"/>
        <w:spacing w:before="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ab/>
        <w:t>(3)</w:t>
      </w:r>
      <w:r w:rsidRPr="007C7E23">
        <w:rPr>
          <w:rStyle w:val="default"/>
          <w:rFonts w:cs="FrankRuehl" w:hint="cs"/>
          <w:vanish/>
          <w:sz w:val="22"/>
          <w:szCs w:val="22"/>
          <w:shd w:val="clear" w:color="auto" w:fill="FFFF99"/>
          <w:rtl/>
        </w:rPr>
        <w:tab/>
        <w:t xml:space="preserve">בסעיף זה, "מרפאה" </w:t>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 xml:space="preserve"> </w:t>
      </w:r>
      <w:r w:rsidRPr="007C7E23">
        <w:rPr>
          <w:rStyle w:val="default"/>
          <w:rFonts w:cs="FrankRuehl" w:hint="cs"/>
          <w:strike/>
          <w:vanish/>
          <w:sz w:val="22"/>
          <w:szCs w:val="22"/>
          <w:shd w:val="clear" w:color="auto" w:fill="FFFF99"/>
          <w:rtl/>
        </w:rPr>
        <w:t>מקום המיועד</w:t>
      </w:r>
      <w:r w:rsidRPr="007C7E23">
        <w:rPr>
          <w:rStyle w:val="default"/>
          <w:rFonts w:cs="FrankRuehl" w:hint="cs"/>
          <w:vanish/>
          <w:sz w:val="22"/>
          <w:szCs w:val="22"/>
          <w:shd w:val="clear" w:color="auto" w:fill="FFFF99"/>
          <w:rtl/>
        </w:rPr>
        <w:t xml:space="preserve"> </w:t>
      </w:r>
      <w:r w:rsidR="00746D04" w:rsidRPr="007C7E23">
        <w:rPr>
          <w:rStyle w:val="default"/>
          <w:rFonts w:cs="FrankRuehl" w:hint="cs"/>
          <w:vanish/>
          <w:sz w:val="22"/>
          <w:szCs w:val="22"/>
          <w:u w:val="single"/>
          <w:shd w:val="clear" w:color="auto" w:fill="FFFF99"/>
          <w:rtl/>
        </w:rPr>
        <w:t>מקום שאיננו בית חולים הטעון רישום לפי פקודה זו או חלק ממנו והמיועד</w:t>
      </w:r>
      <w:r w:rsidR="00746D04"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shd w:val="clear" w:color="auto" w:fill="FFFF99"/>
          <w:rtl/>
        </w:rPr>
        <w:t>להגשת שירותי רפואה, רפואת שיניים וסיעוד, לרבות טיפול יום וטיפול לילה, להשגחה למטרות אלה על חולים ועל נשים בזיקה להריון, ולשיקום</w:t>
      </w:r>
      <w:r w:rsidR="00746D04" w:rsidRPr="007C7E23">
        <w:rPr>
          <w:rStyle w:val="default"/>
          <w:rFonts w:cs="FrankRuehl" w:hint="cs"/>
          <w:vanish/>
          <w:sz w:val="22"/>
          <w:szCs w:val="22"/>
          <w:shd w:val="clear" w:color="auto" w:fill="FFFF99"/>
          <w:rtl/>
        </w:rPr>
        <w:t>,</w:t>
      </w:r>
      <w:r w:rsidRPr="007C7E23">
        <w:rPr>
          <w:rStyle w:val="default"/>
          <w:rFonts w:cs="FrankRuehl" w:hint="cs"/>
          <w:vanish/>
          <w:sz w:val="22"/>
          <w:szCs w:val="22"/>
          <w:shd w:val="clear" w:color="auto" w:fill="FFFF99"/>
          <w:rtl/>
        </w:rPr>
        <w:t xml:space="preserve"> </w:t>
      </w:r>
      <w:r w:rsidRPr="007C7E23">
        <w:rPr>
          <w:rStyle w:val="default"/>
          <w:rFonts w:cs="FrankRuehl" w:hint="cs"/>
          <w:strike/>
          <w:vanish/>
          <w:sz w:val="22"/>
          <w:szCs w:val="22"/>
          <w:shd w:val="clear" w:color="auto" w:fill="FFFF99"/>
          <w:rtl/>
        </w:rPr>
        <w:t>והכל שלא בדרך של אשפוז</w:t>
      </w:r>
      <w:r w:rsidRPr="007C7E23">
        <w:rPr>
          <w:rStyle w:val="default"/>
          <w:rFonts w:cs="FrankRuehl" w:hint="cs"/>
          <w:vanish/>
          <w:sz w:val="22"/>
          <w:szCs w:val="22"/>
          <w:shd w:val="clear" w:color="auto" w:fill="FFFF99"/>
          <w:rtl/>
        </w:rPr>
        <w:t>.</w:t>
      </w:r>
    </w:p>
    <w:p w14:paraId="29BD8C15" w14:textId="77777777" w:rsidR="00746D04" w:rsidRPr="007C7E23" w:rsidRDefault="00746D04" w:rsidP="00746D04">
      <w:pPr>
        <w:pStyle w:val="P00"/>
        <w:spacing w:before="0"/>
        <w:ind w:left="0" w:right="1134"/>
        <w:rPr>
          <w:rStyle w:val="default"/>
          <w:rFonts w:cs="FrankRuehl" w:hint="cs"/>
          <w:vanish/>
          <w:sz w:val="22"/>
          <w:szCs w:val="22"/>
          <w:u w:val="single"/>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vanish/>
          <w:sz w:val="22"/>
          <w:szCs w:val="22"/>
          <w:u w:val="single"/>
          <w:shd w:val="clear" w:color="auto" w:fill="FFFF99"/>
          <w:rtl/>
        </w:rPr>
        <w:t xml:space="preserve">"קופת חולים" </w:t>
      </w: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 xml:space="preserve"> כמשמעותה בחוק מס מקביל, התשל"ג-1973.</w:t>
      </w:r>
    </w:p>
    <w:p w14:paraId="67B3DA7E" w14:textId="77777777" w:rsidR="00BA0495" w:rsidRPr="007C7E23" w:rsidRDefault="00BA0495" w:rsidP="00BA0495">
      <w:pPr>
        <w:pStyle w:val="P00"/>
        <w:spacing w:before="0"/>
        <w:ind w:left="0" w:right="1134"/>
        <w:rPr>
          <w:rFonts w:hint="cs"/>
          <w:vanish/>
          <w:color w:val="FF0000"/>
          <w:szCs w:val="20"/>
          <w:shd w:val="clear" w:color="auto" w:fill="FFFF99"/>
          <w:rtl/>
        </w:rPr>
      </w:pPr>
    </w:p>
    <w:p w14:paraId="79D1FDF2" w14:textId="77777777" w:rsidR="00BA0495" w:rsidRPr="007C7E23" w:rsidRDefault="00BA0495" w:rsidP="00BA0495">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13.11.1991</w:t>
      </w:r>
    </w:p>
    <w:p w14:paraId="08081585" w14:textId="77777777" w:rsidR="00BA0495" w:rsidRPr="007C7E23" w:rsidRDefault="00BA0495" w:rsidP="00BA0495">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392E324F" w14:textId="77777777" w:rsidR="00BA0495" w:rsidRPr="007C7E23" w:rsidRDefault="00BA0495" w:rsidP="00BA049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90"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14 (</w:t>
      </w:r>
      <w:hyperlink r:id="rId391"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3C4CD3DF" w14:textId="77777777" w:rsidR="00BA0495" w:rsidRPr="007C7E23" w:rsidRDefault="00BA0495" w:rsidP="00BA049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ביטול סעיף 65ג</w:t>
      </w:r>
    </w:p>
    <w:p w14:paraId="6A68DD50" w14:textId="77777777" w:rsidR="00BA0495" w:rsidRPr="007C7E23" w:rsidRDefault="00BA0495" w:rsidP="00BA0495">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53FF34F5" w14:textId="77777777" w:rsidR="00B67770" w:rsidRPr="007C7E23" w:rsidRDefault="00B67770" w:rsidP="00BA0495">
      <w:pPr>
        <w:pStyle w:val="P00"/>
        <w:spacing w:before="20"/>
        <w:ind w:left="0" w:right="1134"/>
        <w:rPr>
          <w:rStyle w:val="default"/>
          <w:rFonts w:cs="Miriam" w:hint="cs"/>
          <w:strike/>
          <w:vanish/>
          <w:sz w:val="16"/>
          <w:szCs w:val="16"/>
          <w:shd w:val="clear" w:color="auto" w:fill="FFFF99"/>
          <w:rtl/>
        </w:rPr>
      </w:pPr>
      <w:r w:rsidRPr="007C7E23">
        <w:rPr>
          <w:rStyle w:val="default"/>
          <w:rFonts w:cs="Miriam" w:hint="cs"/>
          <w:strike/>
          <w:vanish/>
          <w:sz w:val="16"/>
          <w:szCs w:val="16"/>
          <w:shd w:val="clear" w:color="auto" w:fill="FFFF99"/>
          <w:rtl/>
        </w:rPr>
        <w:t>מרפאות</w:t>
      </w:r>
    </w:p>
    <w:p w14:paraId="009F6E41" w14:textId="77777777" w:rsidR="00BA0495" w:rsidRPr="007C7E23" w:rsidRDefault="00BA0495" w:rsidP="00BA0495">
      <w:pPr>
        <w:pStyle w:val="P00"/>
        <w:spacing w:before="0"/>
        <w:ind w:left="0"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65ג.</w:t>
      </w:r>
      <w:r w:rsidRPr="007C7E23">
        <w:rPr>
          <w:rStyle w:val="default"/>
          <w:rFonts w:cs="FrankRuehl" w:hint="cs"/>
          <w:strike/>
          <w:vanish/>
          <w:sz w:val="22"/>
          <w:szCs w:val="22"/>
          <w:shd w:val="clear" w:color="auto" w:fill="FFFF99"/>
          <w:rtl/>
        </w:rPr>
        <w:tab/>
        <w:t>(1)</w:t>
      </w:r>
      <w:r w:rsidRPr="007C7E23">
        <w:rPr>
          <w:rStyle w:val="default"/>
          <w:rFonts w:cs="FrankRuehl" w:hint="cs"/>
          <w:strike/>
          <w:vanish/>
          <w:sz w:val="22"/>
          <w:szCs w:val="22"/>
          <w:shd w:val="clear" w:color="auto" w:fill="FFFF99"/>
          <w:rtl/>
        </w:rPr>
        <w:tab/>
        <w:t xml:space="preserve">שר הבריאות רשאי לאחר התייעצות  עם ההסתדרות הרפואית בישראל, לקבוע בתקנות לגבי מרפאות, הן דרך כלל והן לגבי סוגים מהן לפי ענפי השירותים או הטיפול הניתן בהן, הוראות בדבר </w:t>
      </w:r>
      <w:r w:rsidRPr="007C7E23">
        <w:rPr>
          <w:rStyle w:val="default"/>
          <w:rFonts w:cs="FrankRuehl"/>
          <w:strike/>
          <w:vanish/>
          <w:sz w:val="22"/>
          <w:szCs w:val="22"/>
          <w:shd w:val="clear" w:color="auto" w:fill="FFFF99"/>
          <w:rtl/>
        </w:rPr>
        <w:t>–</w:t>
      </w:r>
    </w:p>
    <w:p w14:paraId="7F555F85" w14:textId="77777777" w:rsidR="00BA0495" w:rsidRPr="007C7E23" w:rsidRDefault="00BA0495" w:rsidP="00BA0495">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(א)</w:t>
      </w:r>
      <w:r w:rsidRPr="007C7E23">
        <w:rPr>
          <w:rStyle w:val="default"/>
          <w:rFonts w:cs="FrankRuehl" w:hint="cs"/>
          <w:strike/>
          <w:vanish/>
          <w:sz w:val="22"/>
          <w:szCs w:val="22"/>
          <w:shd w:val="clear" w:color="auto" w:fill="FFFF99"/>
          <w:rtl/>
        </w:rPr>
        <w:tab/>
        <w:t>דרכי הפיקוח על מילוי הוראות התקנות לפי סעיף זה;</w:t>
      </w:r>
    </w:p>
    <w:p w14:paraId="093E5C18" w14:textId="77777777" w:rsidR="00BA0495" w:rsidRPr="007C7E23" w:rsidRDefault="00BA0495" w:rsidP="00BA0495">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(א1)</w:t>
      </w:r>
      <w:r w:rsidRPr="007C7E23">
        <w:rPr>
          <w:rStyle w:val="default"/>
          <w:rFonts w:cs="FrankRuehl" w:hint="cs"/>
          <w:strike/>
          <w:vanish/>
          <w:sz w:val="22"/>
          <w:szCs w:val="22"/>
          <w:shd w:val="clear" w:color="auto" w:fill="FFFF99"/>
          <w:rtl/>
        </w:rPr>
        <w:tab/>
        <w:t>הטלת חובת רישום של:</w:t>
      </w:r>
    </w:p>
    <w:p w14:paraId="385FBD97" w14:textId="77777777" w:rsidR="00BA0495" w:rsidRPr="007C7E23" w:rsidRDefault="00BA0495" w:rsidP="00BA0495">
      <w:pPr>
        <w:pStyle w:val="P00"/>
        <w:spacing w:before="0"/>
        <w:ind w:left="1474"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 xml:space="preserve">(1) </w:t>
      </w:r>
      <w:r w:rsidRPr="007C7E23">
        <w:rPr>
          <w:rStyle w:val="default"/>
          <w:rFonts w:cs="FrankRuehl" w:hint="cs"/>
          <w:strike/>
          <w:vanish/>
          <w:sz w:val="22"/>
          <w:szCs w:val="22"/>
          <w:shd w:val="clear" w:color="auto" w:fill="FFFF99"/>
          <w:rtl/>
        </w:rPr>
        <w:tab/>
        <w:t>מרפאות מסוגים מסויימים, למעט מרפאות של קופת חולים;</w:t>
      </w:r>
    </w:p>
    <w:p w14:paraId="4BF91E86" w14:textId="77777777" w:rsidR="00BA0495" w:rsidRPr="007C7E23" w:rsidRDefault="00BA0495" w:rsidP="00BA0495">
      <w:pPr>
        <w:pStyle w:val="P00"/>
        <w:spacing w:before="0"/>
        <w:ind w:left="1474"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(2)</w:t>
      </w:r>
      <w:r w:rsidRPr="007C7E23">
        <w:rPr>
          <w:rStyle w:val="default"/>
          <w:rFonts w:cs="FrankRuehl" w:hint="cs"/>
          <w:strike/>
          <w:vanish/>
          <w:sz w:val="22"/>
          <w:szCs w:val="22"/>
          <w:shd w:val="clear" w:color="auto" w:fill="FFFF99"/>
          <w:rtl/>
        </w:rPr>
        <w:tab/>
        <w:t>לשכה פרטית של רופא או של רופאים שבה מבוצעות פעולות כירורגיות שיצויינו, פעולות הרדמה, צינתור או הזרעה מלאכותית, ופעולות רפואיות הנלוות להן;</w:t>
      </w:r>
    </w:p>
    <w:p w14:paraId="2F14DE43" w14:textId="77777777" w:rsidR="00BA0495" w:rsidRPr="007C7E23" w:rsidRDefault="00BA0495" w:rsidP="00BA0495">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(א2)</w:t>
      </w:r>
      <w:r w:rsidRPr="007C7E23">
        <w:rPr>
          <w:rStyle w:val="default"/>
          <w:rFonts w:cs="FrankRuehl" w:hint="cs"/>
          <w:strike/>
          <w:vanish/>
          <w:sz w:val="22"/>
          <w:szCs w:val="22"/>
          <w:shd w:val="clear" w:color="auto" w:fill="FFFF99"/>
          <w:rtl/>
        </w:rPr>
        <w:tab/>
        <w:t xml:space="preserve">התנאים שיקויימו במרפאות לצורך מתן שירותי רפואה או טיפול רפואי מסוגים מסויימים; </w:t>
      </w:r>
    </w:p>
    <w:p w14:paraId="4E9F732D" w14:textId="77777777" w:rsidR="00BA0495" w:rsidRPr="007C7E23" w:rsidRDefault="00BA0495" w:rsidP="00BA0495">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(ב)</w:t>
      </w:r>
      <w:r w:rsidRPr="007C7E23">
        <w:rPr>
          <w:rStyle w:val="default"/>
          <w:rFonts w:cs="FrankRuehl" w:hint="cs"/>
          <w:strike/>
          <w:vanish/>
          <w:sz w:val="22"/>
          <w:szCs w:val="22"/>
          <w:shd w:val="clear" w:color="auto" w:fill="FFFF99"/>
          <w:rtl/>
        </w:rPr>
        <w:tab/>
        <w:t>סידורי תברואה;</w:t>
      </w:r>
    </w:p>
    <w:p w14:paraId="56126016" w14:textId="77777777" w:rsidR="00BA0495" w:rsidRPr="007C7E23" w:rsidRDefault="00BA0495" w:rsidP="00BA0495">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(ג)</w:t>
      </w:r>
      <w:r w:rsidRPr="007C7E23">
        <w:rPr>
          <w:rStyle w:val="default"/>
          <w:rFonts w:cs="FrankRuehl" w:hint="cs"/>
          <w:strike/>
          <w:vanish/>
          <w:sz w:val="22"/>
          <w:szCs w:val="22"/>
          <w:shd w:val="clear" w:color="auto" w:fill="FFFF99"/>
          <w:rtl/>
        </w:rPr>
        <w:tab/>
        <w:t>מקום לפעולות כירורגיות;</w:t>
      </w:r>
    </w:p>
    <w:p w14:paraId="19FD048F" w14:textId="77777777" w:rsidR="00BA0495" w:rsidRPr="007C7E23" w:rsidRDefault="00BA0495" w:rsidP="00BA0495">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(ד)</w:t>
      </w:r>
      <w:r w:rsidRPr="007C7E23">
        <w:rPr>
          <w:rStyle w:val="default"/>
          <w:rFonts w:cs="FrankRuehl" w:hint="cs"/>
          <w:strike/>
          <w:vanish/>
          <w:sz w:val="22"/>
          <w:szCs w:val="22"/>
          <w:shd w:val="clear" w:color="auto" w:fill="FFFF99"/>
          <w:rtl/>
        </w:rPr>
        <w:tab/>
        <w:t>פעולות עיקור וחיטוי;</w:t>
      </w:r>
    </w:p>
    <w:p w14:paraId="1AA4B040" w14:textId="77777777" w:rsidR="00BA0495" w:rsidRPr="007C7E23" w:rsidRDefault="00BA0495" w:rsidP="00BA0495">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(ה)</w:t>
      </w:r>
      <w:r w:rsidRPr="007C7E23">
        <w:rPr>
          <w:rStyle w:val="default"/>
          <w:rFonts w:cs="FrankRuehl" w:hint="cs"/>
          <w:strike/>
          <w:vanish/>
          <w:sz w:val="22"/>
          <w:szCs w:val="22"/>
          <w:shd w:val="clear" w:color="auto" w:fill="FFFF99"/>
          <w:rtl/>
        </w:rPr>
        <w:tab/>
        <w:t>מעבדות;</w:t>
      </w:r>
    </w:p>
    <w:p w14:paraId="3B0A59F9" w14:textId="77777777" w:rsidR="00BA0495" w:rsidRPr="007C7E23" w:rsidRDefault="00BA0495" w:rsidP="00BA0495">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(ו)</w:t>
      </w:r>
      <w:r w:rsidRPr="007C7E23">
        <w:rPr>
          <w:rStyle w:val="default"/>
          <w:rFonts w:cs="FrankRuehl" w:hint="cs"/>
          <w:strike/>
          <w:vanish/>
          <w:sz w:val="22"/>
          <w:szCs w:val="22"/>
          <w:shd w:val="clear" w:color="auto" w:fill="FFFF99"/>
          <w:rtl/>
        </w:rPr>
        <w:tab/>
        <w:t>חדר תרופות וחלוקת תרופות;</w:t>
      </w:r>
    </w:p>
    <w:p w14:paraId="172A6D51" w14:textId="77777777" w:rsidR="00BA0495" w:rsidRPr="007C7E23" w:rsidRDefault="00BA0495" w:rsidP="00BA0495">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(ז)</w:t>
      </w:r>
      <w:r w:rsidRPr="007C7E23">
        <w:rPr>
          <w:rStyle w:val="default"/>
          <w:rFonts w:cs="FrankRuehl" w:hint="cs"/>
          <w:strike/>
          <w:vanish/>
          <w:sz w:val="22"/>
          <w:szCs w:val="22"/>
          <w:shd w:val="clear" w:color="auto" w:fill="FFFF99"/>
          <w:rtl/>
        </w:rPr>
        <w:tab/>
        <w:t>הכשרת הצוות הסיעודי ואימונו;</w:t>
      </w:r>
    </w:p>
    <w:p w14:paraId="51B07752" w14:textId="77777777" w:rsidR="00BA0495" w:rsidRPr="007C7E23" w:rsidRDefault="00BA0495" w:rsidP="00BA0495">
      <w:pPr>
        <w:pStyle w:val="P00"/>
        <w:spacing w:before="0"/>
        <w:ind w:left="1021" w:right="1134"/>
        <w:rPr>
          <w:rStyle w:val="default"/>
          <w:rFonts w:cs="FrankRuehl" w:hint="cs"/>
          <w:strike/>
          <w:vanish/>
          <w:sz w:val="22"/>
          <w:szCs w:val="22"/>
          <w:shd w:val="clear" w:color="auto" w:fill="FFFF99"/>
          <w:rtl/>
        </w:rPr>
      </w:pPr>
      <w:r w:rsidRPr="007C7E23">
        <w:rPr>
          <w:rStyle w:val="default"/>
          <w:rFonts w:cs="FrankRuehl" w:hint="cs"/>
          <w:strike/>
          <w:vanish/>
          <w:sz w:val="22"/>
          <w:szCs w:val="22"/>
          <w:shd w:val="clear" w:color="auto" w:fill="FFFF99"/>
          <w:rtl/>
        </w:rPr>
        <w:t>(ח)</w:t>
      </w:r>
      <w:r w:rsidRPr="007C7E23">
        <w:rPr>
          <w:rStyle w:val="default"/>
          <w:rFonts w:cs="FrankRuehl" w:hint="cs"/>
          <w:strike/>
          <w:vanish/>
          <w:sz w:val="22"/>
          <w:szCs w:val="22"/>
          <w:shd w:val="clear" w:color="auto" w:fill="FFFF99"/>
          <w:rtl/>
        </w:rPr>
        <w:tab/>
        <w:t>ניהול רשומות, החזקתן, שמירתן והביקורת עליהן.</w:t>
      </w:r>
    </w:p>
    <w:p w14:paraId="79DE55C9" w14:textId="77777777" w:rsidR="00BA0495" w:rsidRPr="007C7E23" w:rsidRDefault="00BA0495" w:rsidP="00BA0495">
      <w:pPr>
        <w:pStyle w:val="P00"/>
        <w:spacing w:before="0"/>
        <w:ind w:left="0" w:right="1134"/>
        <w:rPr>
          <w:rStyle w:val="default"/>
          <w:rFonts w:cs="FrankRuehl" w:hint="cs"/>
          <w:strike/>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(2)</w:t>
      </w:r>
      <w:r w:rsidRPr="007C7E23">
        <w:rPr>
          <w:rStyle w:val="default"/>
          <w:rFonts w:cs="FrankRuehl" w:hint="cs"/>
          <w:strike/>
          <w:vanish/>
          <w:sz w:val="22"/>
          <w:szCs w:val="22"/>
          <w:shd w:val="clear" w:color="auto" w:fill="FFFF99"/>
          <w:rtl/>
        </w:rPr>
        <w:tab/>
        <w:t>תקנות על פי פסקאות (א), (ז) ו-(ח) של סעיף קטן (1) יותקנו באישור ועדת העבודה והרווחה של הכנסת.</w:t>
      </w:r>
    </w:p>
    <w:p w14:paraId="618DE76B" w14:textId="77777777" w:rsidR="00BA0495" w:rsidRPr="007C7E23" w:rsidRDefault="00BA0495" w:rsidP="00BA0495">
      <w:pPr>
        <w:pStyle w:val="P00"/>
        <w:spacing w:before="0"/>
        <w:ind w:left="0" w:right="1134"/>
        <w:rPr>
          <w:rStyle w:val="default"/>
          <w:rFonts w:cs="FrankRuehl" w:hint="cs"/>
          <w:strike/>
          <w:vanish/>
          <w:sz w:val="22"/>
          <w:szCs w:val="22"/>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(3)</w:t>
      </w:r>
      <w:r w:rsidRPr="007C7E23">
        <w:rPr>
          <w:rStyle w:val="default"/>
          <w:rFonts w:cs="FrankRuehl" w:hint="cs"/>
          <w:strike/>
          <w:vanish/>
          <w:sz w:val="22"/>
          <w:szCs w:val="22"/>
          <w:shd w:val="clear" w:color="auto" w:fill="FFFF99"/>
          <w:rtl/>
        </w:rPr>
        <w:tab/>
        <w:t xml:space="preserve">בסעיף זה, "מרפאה" </w:t>
      </w:r>
      <w:r w:rsidRPr="007C7E23">
        <w:rPr>
          <w:rStyle w:val="default"/>
          <w:rFonts w:cs="FrankRuehl"/>
          <w:strike/>
          <w:vanish/>
          <w:sz w:val="22"/>
          <w:szCs w:val="22"/>
          <w:shd w:val="clear" w:color="auto" w:fill="FFFF99"/>
          <w:rtl/>
        </w:rPr>
        <w:t>–</w:t>
      </w:r>
      <w:r w:rsidRPr="007C7E23">
        <w:rPr>
          <w:rStyle w:val="default"/>
          <w:rFonts w:cs="FrankRuehl" w:hint="cs"/>
          <w:strike/>
          <w:vanish/>
          <w:sz w:val="22"/>
          <w:szCs w:val="22"/>
          <w:shd w:val="clear" w:color="auto" w:fill="FFFF99"/>
          <w:rtl/>
        </w:rPr>
        <w:t>מקום שאיננו בית חולים הטעון רישום לפי פקודה זו או חלק ממנו והמיועד להגשת שירותי רפואה, רפואת שיניים וסיעוד, לרבות טיפול יום וטיפול לילה, להשגחה למטרות אלה על חולים ועל נשים בזיקה להריון, ולשיקום.</w:t>
      </w:r>
    </w:p>
    <w:p w14:paraId="1BF3E730" w14:textId="77777777" w:rsidR="00BA0495" w:rsidRPr="00CA220F" w:rsidRDefault="00BA0495" w:rsidP="00CA220F">
      <w:pPr>
        <w:pStyle w:val="P00"/>
        <w:spacing w:before="0"/>
        <w:ind w:left="0" w:right="1134"/>
        <w:rPr>
          <w:rStyle w:val="default"/>
          <w:rFonts w:cs="FrankRuehl" w:hint="cs"/>
          <w:strike/>
          <w:sz w:val="2"/>
          <w:szCs w:val="2"/>
          <w:rtl/>
        </w:rPr>
      </w:pPr>
      <w:r w:rsidRPr="007C7E23">
        <w:rPr>
          <w:rStyle w:val="default"/>
          <w:rFonts w:cs="FrankRuehl" w:hint="cs"/>
          <w:vanish/>
          <w:sz w:val="22"/>
          <w:szCs w:val="22"/>
          <w:shd w:val="clear" w:color="auto" w:fill="FFFF99"/>
          <w:rtl/>
        </w:rPr>
        <w:tab/>
      </w:r>
      <w:r w:rsidRPr="007C7E23">
        <w:rPr>
          <w:rStyle w:val="default"/>
          <w:rFonts w:cs="FrankRuehl" w:hint="cs"/>
          <w:strike/>
          <w:vanish/>
          <w:sz w:val="22"/>
          <w:szCs w:val="22"/>
          <w:shd w:val="clear" w:color="auto" w:fill="FFFF99"/>
          <w:rtl/>
        </w:rPr>
        <w:t xml:space="preserve">"קופת חולים" </w:t>
      </w:r>
      <w:r w:rsidRPr="007C7E23">
        <w:rPr>
          <w:rStyle w:val="default"/>
          <w:rFonts w:cs="FrankRuehl"/>
          <w:strike/>
          <w:vanish/>
          <w:sz w:val="22"/>
          <w:szCs w:val="22"/>
          <w:shd w:val="clear" w:color="auto" w:fill="FFFF99"/>
          <w:rtl/>
        </w:rPr>
        <w:t>–</w:t>
      </w:r>
      <w:r w:rsidRPr="007C7E23">
        <w:rPr>
          <w:rStyle w:val="default"/>
          <w:rFonts w:cs="FrankRuehl" w:hint="cs"/>
          <w:strike/>
          <w:vanish/>
          <w:sz w:val="22"/>
          <w:szCs w:val="22"/>
          <w:shd w:val="clear" w:color="auto" w:fill="FFFF99"/>
          <w:rtl/>
        </w:rPr>
        <w:t xml:space="preserve"> כמשמעותה בחוק מס מקביל, התשל"ג-1973.</w:t>
      </w:r>
      <w:bookmarkEnd w:id="260"/>
    </w:p>
    <w:p w14:paraId="76F8E4D1" w14:textId="77777777" w:rsidR="00A2584B" w:rsidRDefault="004B0CC4" w:rsidP="000C46A5">
      <w:pPr>
        <w:pStyle w:val="P00"/>
        <w:spacing w:before="72"/>
        <w:ind w:left="0" w:right="1134"/>
        <w:rPr>
          <w:rStyle w:val="default"/>
          <w:rFonts w:cs="FrankRuehl" w:hint="cs"/>
          <w:rtl/>
        </w:rPr>
      </w:pPr>
      <w:r w:rsidRPr="008759E7">
        <w:rPr>
          <w:rFonts w:cs="Miriam" w:hint="cs"/>
          <w:sz w:val="32"/>
          <w:szCs w:val="32"/>
          <w:rtl/>
          <w:lang w:eastAsia="en-US"/>
        </w:rPr>
        <w:pict w14:anchorId="3C454F09">
          <v:shape id="_x0000_s2297" type="#_x0000_t202" style="position:absolute;left:0;text-align:left;margin-left:470.25pt;margin-top:7.1pt;width:1in;height:16.8pt;z-index:251725824" filled="f" stroked="f">
            <v:textbox inset="1mm,0,1mm,0">
              <w:txbxContent>
                <w:p w14:paraId="08046B3A" w14:textId="77777777" w:rsidR="002E0A2D" w:rsidRDefault="002E0A2D" w:rsidP="004B0CC4">
                  <w:pPr>
                    <w:spacing w:line="160" w:lineRule="exact"/>
                    <w:jc w:val="left"/>
                    <w:rPr>
                      <w:rFonts w:cs="Miriam"/>
                      <w:noProof/>
                      <w:szCs w:val="18"/>
                      <w:rtl/>
                    </w:rPr>
                  </w:pPr>
                  <w:r>
                    <w:rPr>
                      <w:rFonts w:cs="Miriam" w:hint="cs"/>
                      <w:szCs w:val="18"/>
                      <w:rtl/>
                    </w:rPr>
                    <w:t>(תיקון מס' 1</w:t>
                  </w:r>
                  <w:r>
                    <w:rPr>
                      <w:rFonts w:cs="Miriam"/>
                      <w:szCs w:val="18"/>
                      <w:rtl/>
                    </w:rPr>
                    <w:t>2)</w:t>
                  </w:r>
                  <w:r>
                    <w:rPr>
                      <w:rFonts w:cs="Miriam" w:hint="cs"/>
                      <w:szCs w:val="18"/>
                      <w:rtl/>
                    </w:rPr>
                    <w:t xml:space="preserve"> </w:t>
                  </w:r>
                  <w:r>
                    <w:rPr>
                      <w:rFonts w:cs="Miriam"/>
                      <w:szCs w:val="18"/>
                      <w:rtl/>
                    </w:rPr>
                    <w:t>ת</w:t>
                  </w:r>
                  <w:r>
                    <w:rPr>
                      <w:rFonts w:cs="Miriam" w:hint="cs"/>
                      <w:szCs w:val="18"/>
                      <w:rtl/>
                    </w:rPr>
                    <w:t>שנ"ב-1991</w:t>
                  </w:r>
                </w:p>
              </w:txbxContent>
            </v:textbox>
          </v:shape>
        </w:pict>
      </w:r>
      <w:r w:rsidR="00A2584B" w:rsidRPr="008759E7">
        <w:rPr>
          <w:rStyle w:val="default"/>
          <w:rFonts w:cs="Miriam" w:hint="cs"/>
          <w:sz w:val="32"/>
          <w:szCs w:val="32"/>
          <w:rtl/>
        </w:rPr>
        <w:t>65</w:t>
      </w:r>
      <w:r w:rsidR="00A2584B" w:rsidRPr="008759E7">
        <w:rPr>
          <w:rStyle w:val="default"/>
          <w:rFonts w:cs="FrankRuehl" w:hint="cs"/>
          <w:rtl/>
        </w:rPr>
        <w:t>ד.</w:t>
      </w:r>
      <w:r w:rsidR="00A2584B" w:rsidRPr="008759E7">
        <w:rPr>
          <w:rStyle w:val="default"/>
          <w:rFonts w:cs="FrankRuehl" w:hint="cs"/>
          <w:rtl/>
        </w:rPr>
        <w:tab/>
        <w:t>(בוטל)</w:t>
      </w:r>
      <w:r w:rsidR="008759E7">
        <w:rPr>
          <w:rStyle w:val="default"/>
          <w:rFonts w:cs="FrankRuehl" w:hint="cs"/>
          <w:rtl/>
        </w:rPr>
        <w:t>.</w:t>
      </w:r>
    </w:p>
    <w:p w14:paraId="456F1199" w14:textId="77777777" w:rsidR="009135F4" w:rsidRPr="007C7E23" w:rsidRDefault="009135F4" w:rsidP="009135F4">
      <w:pPr>
        <w:pStyle w:val="P00"/>
        <w:spacing w:before="0"/>
        <w:ind w:left="0" w:right="1134"/>
        <w:rPr>
          <w:rFonts w:hint="cs"/>
          <w:b/>
          <w:bCs/>
          <w:vanish/>
          <w:szCs w:val="20"/>
          <w:shd w:val="clear" w:color="auto" w:fill="FFFF99"/>
          <w:rtl/>
        </w:rPr>
      </w:pPr>
      <w:bookmarkStart w:id="261" w:name="Rov227"/>
      <w:r w:rsidRPr="007C7E23">
        <w:rPr>
          <w:rFonts w:hint="cs"/>
          <w:vanish/>
          <w:color w:val="FF0000"/>
          <w:szCs w:val="20"/>
          <w:shd w:val="clear" w:color="auto" w:fill="FFFF99"/>
          <w:rtl/>
        </w:rPr>
        <w:t>מיום 23.6.1988</w:t>
      </w:r>
    </w:p>
    <w:p w14:paraId="5102F52B" w14:textId="77777777" w:rsidR="009135F4" w:rsidRPr="007C7E23" w:rsidRDefault="009135F4"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w:t>
      </w:r>
      <w:r w:rsidR="00F8432D" w:rsidRPr="007C7E23">
        <w:rPr>
          <w:rFonts w:hint="cs"/>
          <w:b/>
          <w:bCs/>
          <w:vanish/>
          <w:szCs w:val="20"/>
          <w:shd w:val="clear" w:color="auto" w:fill="FFFF99"/>
          <w:rtl/>
        </w:rPr>
        <w:t xml:space="preserve"> 10</w:t>
      </w:r>
    </w:p>
    <w:p w14:paraId="7984639C" w14:textId="77777777" w:rsidR="009135F4" w:rsidRPr="007C7E23" w:rsidRDefault="009135F4" w:rsidP="009135F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92"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תשמ"ח מס' 1252</w:t>
        </w:r>
      </w:hyperlink>
      <w:r w:rsidRPr="007C7E23">
        <w:rPr>
          <w:rFonts w:hint="cs"/>
          <w:vanish/>
          <w:sz w:val="20"/>
          <w:szCs w:val="20"/>
          <w:shd w:val="clear" w:color="auto" w:fill="FFFF99"/>
          <w:rtl/>
        </w:rPr>
        <w:t xml:space="preserve"> מיום 23.6.1988 עמ' 94 (</w:t>
      </w:r>
      <w:hyperlink r:id="rId393" w:history="1">
        <w:r w:rsidRPr="007C7E23">
          <w:rPr>
            <w:rStyle w:val="Hyperlink"/>
            <w:rFonts w:hint="cs"/>
            <w:vanish/>
            <w:sz w:val="20"/>
            <w:szCs w:val="20"/>
            <w:shd w:val="clear" w:color="auto" w:fill="FFFF99"/>
            <w:rtl/>
          </w:rPr>
          <w:t>ה"ח 1875</w:t>
        </w:r>
      </w:hyperlink>
      <w:r w:rsidRPr="007C7E23">
        <w:rPr>
          <w:rFonts w:hint="cs"/>
          <w:vanish/>
          <w:sz w:val="20"/>
          <w:szCs w:val="20"/>
          <w:shd w:val="clear" w:color="auto" w:fill="FFFF99"/>
          <w:rtl/>
        </w:rPr>
        <w:t xml:space="preserve">) </w:t>
      </w:r>
    </w:p>
    <w:p w14:paraId="66EE5493" w14:textId="77777777" w:rsidR="009135F4" w:rsidRPr="007C7E23" w:rsidRDefault="009135F4" w:rsidP="009135F4">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הוספת סעיף 65ד</w:t>
      </w:r>
    </w:p>
    <w:p w14:paraId="602F83CF" w14:textId="77777777" w:rsidR="006856DC" w:rsidRPr="007C7E23" w:rsidRDefault="006856DC" w:rsidP="006856DC">
      <w:pPr>
        <w:pStyle w:val="P00"/>
        <w:spacing w:before="0"/>
        <w:ind w:left="0" w:right="1134"/>
        <w:rPr>
          <w:rFonts w:hint="cs"/>
          <w:vanish/>
          <w:color w:val="FF0000"/>
          <w:szCs w:val="20"/>
          <w:shd w:val="clear" w:color="auto" w:fill="FFFF99"/>
          <w:rtl/>
        </w:rPr>
      </w:pPr>
    </w:p>
    <w:p w14:paraId="19E0986F" w14:textId="77777777" w:rsidR="006856DC" w:rsidRPr="007C7E23" w:rsidRDefault="006856DC" w:rsidP="006856DC">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13.11.1991</w:t>
      </w:r>
    </w:p>
    <w:p w14:paraId="584493F1" w14:textId="77777777" w:rsidR="006856DC" w:rsidRPr="007C7E23" w:rsidRDefault="006856DC" w:rsidP="006856DC">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59EC788A" w14:textId="77777777" w:rsidR="006856DC" w:rsidRPr="007C7E23" w:rsidRDefault="006856DC" w:rsidP="006856D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94"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14 (</w:t>
      </w:r>
      <w:hyperlink r:id="rId395"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5FD926DD" w14:textId="77777777" w:rsidR="006856DC" w:rsidRPr="007C7E23" w:rsidRDefault="006856DC" w:rsidP="006856D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ביטול סעיף 65ד</w:t>
      </w:r>
    </w:p>
    <w:p w14:paraId="28B4D93C" w14:textId="77777777" w:rsidR="009135F4" w:rsidRPr="007C7E23" w:rsidRDefault="006856DC" w:rsidP="006856DC">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3CFE8A52" w14:textId="77777777" w:rsidR="009135F4" w:rsidRPr="007C7E23" w:rsidRDefault="009135F4" w:rsidP="006856DC">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מוסדות לטיפול וגמילה מסמים</w:t>
      </w:r>
    </w:p>
    <w:p w14:paraId="0C0D361F" w14:textId="77777777" w:rsidR="009135F4" w:rsidRPr="007C7E23" w:rsidRDefault="009135F4" w:rsidP="009135F4">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strike/>
          <w:vanish/>
          <w:shd w:val="clear" w:color="auto" w:fill="FFFF99"/>
          <w:rtl/>
        </w:rPr>
        <w:t>65ד.</w:t>
      </w:r>
      <w:r w:rsidRPr="007C7E23">
        <w:rPr>
          <w:rFonts w:hint="cs"/>
          <w:strike/>
          <w:vanish/>
          <w:shd w:val="clear" w:color="auto" w:fill="FFFF99"/>
          <w:rtl/>
        </w:rPr>
        <w:tab/>
        <w:t>(א)</w:t>
      </w:r>
      <w:r w:rsidRPr="007C7E23">
        <w:rPr>
          <w:rFonts w:hint="cs"/>
          <w:strike/>
          <w:vanish/>
          <w:shd w:val="clear" w:color="auto" w:fill="FFFF99"/>
          <w:rtl/>
        </w:rPr>
        <w:tab/>
        <w:t>שר הבריאות רשאי להתקין תקנות בדבר חובת רישום מוסדות לטיפול וגמילה מסמים מסוכנים ובכלל זאת תקנות בדבר:</w:t>
      </w:r>
    </w:p>
    <w:p w14:paraId="71E1FDEE" w14:textId="77777777" w:rsidR="009135F4" w:rsidRPr="007C7E23" w:rsidRDefault="009135F4" w:rsidP="009135F4">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w:t>
      </w:r>
      <w:r w:rsidRPr="007C7E23">
        <w:rPr>
          <w:rFonts w:hint="cs"/>
          <w:strike/>
          <w:vanish/>
          <w:shd w:val="clear" w:color="auto" w:fill="FFFF99"/>
          <w:rtl/>
        </w:rPr>
        <w:tab/>
        <w:t xml:space="preserve"> פיקוח על המוסדות;</w:t>
      </w:r>
    </w:p>
    <w:p w14:paraId="05D775EC" w14:textId="77777777" w:rsidR="009135F4" w:rsidRPr="007C7E23" w:rsidRDefault="009135F4" w:rsidP="009135F4">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vanish/>
          <w:shd w:val="clear" w:color="auto" w:fill="FFFF99"/>
          <w:rtl/>
        </w:rPr>
        <w:tab/>
      </w:r>
      <w:r w:rsidRPr="007C7E23">
        <w:rPr>
          <w:rFonts w:hint="cs"/>
          <w:strike/>
          <w:vanish/>
          <w:shd w:val="clear" w:color="auto" w:fill="FFFF99"/>
          <w:rtl/>
        </w:rPr>
        <w:t>-</w:t>
      </w:r>
      <w:r w:rsidRPr="007C7E23">
        <w:rPr>
          <w:rFonts w:hint="cs"/>
          <w:strike/>
          <w:vanish/>
          <w:shd w:val="clear" w:color="auto" w:fill="FFFF99"/>
          <w:rtl/>
        </w:rPr>
        <w:tab/>
        <w:t xml:space="preserve"> ארגון וניהול המוסדות </w:t>
      </w:r>
      <w:r w:rsidRPr="007C7E23">
        <w:rPr>
          <w:strike/>
          <w:vanish/>
          <w:shd w:val="clear" w:color="auto" w:fill="FFFF99"/>
          <w:rtl/>
        </w:rPr>
        <w:t>–</w:t>
      </w:r>
      <w:r w:rsidRPr="007C7E23">
        <w:rPr>
          <w:rFonts w:hint="cs"/>
          <w:strike/>
          <w:vanish/>
          <w:shd w:val="clear" w:color="auto" w:fill="FFFF99"/>
          <w:rtl/>
        </w:rPr>
        <w:t xml:space="preserve"> ובלבד שתקנות שעניינן רישום המוסדות שבתחומו של משרד העבודה והרווחה, ארגונם וניהולם יהיו בהתייעצות עם שר העבודה והרווחה, ואלה שבתחומו של שר המשטרה יהיו בהתייעצות עמו.</w:t>
      </w:r>
    </w:p>
    <w:p w14:paraId="35D385EC" w14:textId="77777777" w:rsidR="009135F4" w:rsidRPr="00CA220F" w:rsidRDefault="009135F4" w:rsidP="00CA220F">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7C7E23">
        <w:rPr>
          <w:rFonts w:hint="cs"/>
          <w:vanish/>
          <w:shd w:val="clear" w:color="auto" w:fill="FFFF99"/>
          <w:rtl/>
        </w:rPr>
        <w:tab/>
      </w:r>
      <w:r w:rsidRPr="007C7E23">
        <w:rPr>
          <w:rFonts w:hint="cs"/>
          <w:strike/>
          <w:vanish/>
          <w:shd w:val="clear" w:color="auto" w:fill="FFFF99"/>
          <w:rtl/>
        </w:rPr>
        <w:t>(ב)</w:t>
      </w:r>
      <w:r w:rsidRPr="007C7E23">
        <w:rPr>
          <w:rFonts w:hint="cs"/>
          <w:strike/>
          <w:vanish/>
          <w:shd w:val="clear" w:color="auto" w:fill="FFFF99"/>
          <w:rtl/>
        </w:rPr>
        <w:tab/>
        <w:t xml:space="preserve">בסעיף, "מוסד לטיפול וגמילה" </w:t>
      </w:r>
      <w:r w:rsidRPr="007C7E23">
        <w:rPr>
          <w:strike/>
          <w:vanish/>
          <w:shd w:val="clear" w:color="auto" w:fill="FFFF99"/>
          <w:rtl/>
        </w:rPr>
        <w:t>–</w:t>
      </w:r>
      <w:r w:rsidRPr="007C7E23">
        <w:rPr>
          <w:rFonts w:hint="cs"/>
          <w:strike/>
          <w:vanish/>
          <w:shd w:val="clear" w:color="auto" w:fill="FFFF99"/>
          <w:rtl/>
        </w:rPr>
        <w:t xml:space="preserve"> כל מקום שבו ניתן שירות של טיפול רפואי פיזי או נפשי לגמילה משימוש בסמים מסוכנים.</w:t>
      </w:r>
      <w:bookmarkEnd w:id="261"/>
    </w:p>
    <w:p w14:paraId="0EC58880" w14:textId="77777777" w:rsidR="00D46DCD" w:rsidRDefault="00D46DCD" w:rsidP="008759E7">
      <w:pPr>
        <w:pStyle w:val="P00"/>
        <w:spacing w:before="72"/>
        <w:ind w:left="0" w:right="1134"/>
        <w:rPr>
          <w:rStyle w:val="default"/>
          <w:rFonts w:cs="FrankRuehl"/>
          <w:rtl/>
        </w:rPr>
      </w:pPr>
      <w:bookmarkStart w:id="262" w:name="Seif89"/>
      <w:bookmarkEnd w:id="262"/>
      <w:r>
        <w:rPr>
          <w:lang w:val="he-IL"/>
        </w:rPr>
        <w:pict w14:anchorId="49F5F385">
          <v:rect id="_x0000_s2202" style="position:absolute;left:0;text-align:left;margin-left:464.5pt;margin-top:8.05pt;width:75.05pt;height:31.05pt;z-index:251685888" o:allowincell="f" filled="f" stroked="f" strokecolor="lime" strokeweight=".25pt">
            <v:textbox inset="0,0,0,0">
              <w:txbxContent>
                <w:p w14:paraId="026FA0F3" w14:textId="77777777" w:rsidR="002E0A2D" w:rsidRDefault="002E0A2D" w:rsidP="004B0CC4">
                  <w:pPr>
                    <w:spacing w:line="160" w:lineRule="exact"/>
                    <w:jc w:val="left"/>
                    <w:rPr>
                      <w:rFonts w:cs="Miriam"/>
                      <w:noProof/>
                      <w:szCs w:val="18"/>
                      <w:rtl/>
                    </w:rPr>
                  </w:pPr>
                  <w:r>
                    <w:rPr>
                      <w:rFonts w:cs="Miriam"/>
                      <w:szCs w:val="18"/>
                      <w:rtl/>
                    </w:rPr>
                    <w:t>ה</w:t>
                  </w:r>
                  <w:r>
                    <w:rPr>
                      <w:rFonts w:cs="Miriam" w:hint="cs"/>
                      <w:szCs w:val="18"/>
                      <w:rtl/>
                    </w:rPr>
                    <w:t xml:space="preserve">רשות המקומית </w:t>
                  </w:r>
                  <w:r>
                    <w:rPr>
                      <w:rFonts w:cs="Miriam"/>
                      <w:szCs w:val="18"/>
                      <w:rtl/>
                    </w:rPr>
                    <w:t>ר</w:t>
                  </w:r>
                  <w:r>
                    <w:rPr>
                      <w:rFonts w:cs="Miriam" w:hint="cs"/>
                      <w:szCs w:val="18"/>
                      <w:rtl/>
                    </w:rPr>
                    <w:t xml:space="preserve">שאית להתקין </w:t>
                  </w:r>
                  <w:r>
                    <w:rPr>
                      <w:rFonts w:cs="Miriam" w:hint="cs"/>
                      <w:szCs w:val="18"/>
                      <w:rtl/>
                    </w:rPr>
                    <w:br/>
                  </w:r>
                  <w:r>
                    <w:rPr>
                      <w:rFonts w:cs="Miriam"/>
                      <w:szCs w:val="18"/>
                      <w:rtl/>
                    </w:rPr>
                    <w:t>ח</w:t>
                  </w:r>
                  <w:r>
                    <w:rPr>
                      <w:rFonts w:cs="Miriam" w:hint="cs"/>
                      <w:szCs w:val="18"/>
                      <w:rtl/>
                    </w:rPr>
                    <w:t>דרי-מתים</w:t>
                  </w:r>
                </w:p>
              </w:txbxContent>
            </v:textbox>
            <w10:anchorlock/>
          </v:rect>
        </w:pict>
      </w:r>
      <w:r>
        <w:rPr>
          <w:rStyle w:val="big-number"/>
          <w:rtl/>
        </w:rPr>
        <w:t>66.</w:t>
      </w:r>
      <w:r>
        <w:rPr>
          <w:rStyle w:val="big-number"/>
          <w:rtl/>
        </w:rPr>
        <w:tab/>
      </w:r>
      <w:r>
        <w:rPr>
          <w:rStyle w:val="default"/>
          <w:rFonts w:cs="FrankRuehl"/>
          <w:rtl/>
        </w:rPr>
        <w:t>ר</w:t>
      </w:r>
      <w:r>
        <w:rPr>
          <w:rStyle w:val="default"/>
          <w:rFonts w:cs="FrankRuehl" w:hint="cs"/>
          <w:rtl/>
        </w:rPr>
        <w:t xml:space="preserve">שאית כל רשות סניטרית מקומית, ואם דרש זאת הממונה על המחוז </w:t>
      </w:r>
      <w:r w:rsidR="008759E7">
        <w:rPr>
          <w:rStyle w:val="default"/>
          <w:rFonts w:cs="FrankRuehl" w:hint="cs"/>
          <w:rtl/>
        </w:rPr>
        <w:t>-</w:t>
      </w:r>
      <w:r>
        <w:rPr>
          <w:rStyle w:val="default"/>
          <w:rFonts w:cs="FrankRuehl" w:hint="cs"/>
          <w:rtl/>
        </w:rPr>
        <w:t xml:space="preserve"> חייבת היא, להתקין ו</w:t>
      </w:r>
      <w:r>
        <w:rPr>
          <w:rStyle w:val="default"/>
          <w:rFonts w:cs="FrankRuehl"/>
          <w:rtl/>
        </w:rPr>
        <w:t>ל</w:t>
      </w:r>
      <w:r>
        <w:rPr>
          <w:rStyle w:val="default"/>
          <w:rFonts w:cs="FrankRuehl" w:hint="cs"/>
          <w:rtl/>
        </w:rPr>
        <w:t xml:space="preserve">צייד מקום מתאים לקבלת גופות לפני קבורתן הקרוי בפקודה זו בשם חדר-מתים, והיא רשאית להתקין חוקי-עזר בנוגע להנהלתו ובנוגע לדמי-השימוש בו; כמו"כ, היא רשאית לדאוג לקבורה הוגנת וחסכנית של כל גופה שתתקבל בחדר-מתים, במחירים שייקבעו באותם חוקי-עזר. </w:t>
      </w:r>
    </w:p>
    <w:p w14:paraId="4B126134" w14:textId="77777777" w:rsidR="00D46DCD" w:rsidRDefault="00D46DCD" w:rsidP="008759E7">
      <w:pPr>
        <w:pStyle w:val="P00"/>
        <w:spacing w:before="72"/>
        <w:ind w:left="0" w:right="1134"/>
        <w:rPr>
          <w:rStyle w:val="default"/>
          <w:rFonts w:cs="FrankRuehl"/>
          <w:rtl/>
        </w:rPr>
      </w:pPr>
      <w:bookmarkStart w:id="263" w:name="Seif90"/>
      <w:bookmarkEnd w:id="263"/>
      <w:r>
        <w:rPr>
          <w:lang w:val="he-IL"/>
        </w:rPr>
        <w:pict w14:anchorId="7B8C1AB1">
          <v:rect id="_x0000_s2203" style="position:absolute;left:0;text-align:left;margin-left:464.5pt;margin-top:8.05pt;width:75.05pt;height:40pt;z-index:251686912" o:allowincell="f" filled="f" stroked="f" strokecolor="lime" strokeweight=".25pt">
            <v:textbox inset="0,0,0,0">
              <w:txbxContent>
                <w:p w14:paraId="78283164" w14:textId="77777777" w:rsidR="002E0A2D" w:rsidRDefault="002E0A2D" w:rsidP="004B0CC4">
                  <w:pPr>
                    <w:spacing w:line="160" w:lineRule="exact"/>
                    <w:jc w:val="left"/>
                    <w:rPr>
                      <w:rFonts w:cs="Miriam"/>
                      <w:noProof/>
                      <w:szCs w:val="18"/>
                      <w:rtl/>
                    </w:rPr>
                  </w:pPr>
                  <w:r>
                    <w:rPr>
                      <w:rFonts w:cs="Miriam"/>
                      <w:szCs w:val="18"/>
                      <w:rtl/>
                    </w:rPr>
                    <w:t>ר</w:t>
                  </w:r>
                  <w:r>
                    <w:rPr>
                      <w:rFonts w:cs="Miriam" w:hint="cs"/>
                      <w:szCs w:val="18"/>
                      <w:rtl/>
                    </w:rPr>
                    <w:t xml:space="preserve">ופא ממשלתי </w:t>
                  </w:r>
                  <w:r>
                    <w:rPr>
                      <w:rFonts w:cs="Miriam"/>
                      <w:szCs w:val="18"/>
                      <w:rtl/>
                    </w:rPr>
                    <w:t>ר</w:t>
                  </w:r>
                  <w:r>
                    <w:rPr>
                      <w:rFonts w:cs="Miriam" w:hint="cs"/>
                      <w:szCs w:val="18"/>
                      <w:rtl/>
                    </w:rPr>
                    <w:t>שא</w:t>
                  </w:r>
                  <w:r>
                    <w:rPr>
                      <w:rFonts w:cs="Miriam"/>
                      <w:szCs w:val="18"/>
                      <w:rtl/>
                    </w:rPr>
                    <w:t>י</w:t>
                  </w:r>
                  <w:r>
                    <w:rPr>
                      <w:rFonts w:cs="Miriam" w:hint="cs"/>
                      <w:szCs w:val="18"/>
                      <w:rtl/>
                    </w:rPr>
                    <w:t xml:space="preserve"> במקרים</w:t>
                  </w:r>
                  <w:r>
                    <w:rPr>
                      <w:rFonts w:cs="Miriam" w:hint="cs"/>
                      <w:noProof/>
                      <w:szCs w:val="18"/>
                      <w:rtl/>
                    </w:rPr>
                    <w:t xml:space="preserve"> </w:t>
                  </w:r>
                  <w:r>
                    <w:rPr>
                      <w:rFonts w:cs="Miriam"/>
                      <w:szCs w:val="18"/>
                      <w:rtl/>
                    </w:rPr>
                    <w:t>י</w:t>
                  </w:r>
                  <w:r>
                    <w:rPr>
                      <w:rFonts w:cs="Miriam" w:hint="cs"/>
                      <w:szCs w:val="18"/>
                      <w:rtl/>
                    </w:rPr>
                    <w:t>דועים לצוות</w:t>
                  </w:r>
                  <w:r>
                    <w:rPr>
                      <w:rFonts w:cs="Miriam" w:hint="cs"/>
                      <w:noProof/>
                      <w:szCs w:val="18"/>
                      <w:rtl/>
                    </w:rPr>
                    <w:t xml:space="preserve"> </w:t>
                  </w:r>
                  <w:r>
                    <w:rPr>
                      <w:rFonts w:cs="Miriam"/>
                      <w:szCs w:val="18"/>
                      <w:rtl/>
                    </w:rPr>
                    <w:t>ל</w:t>
                  </w:r>
                  <w:r>
                    <w:rPr>
                      <w:rFonts w:cs="Miriam" w:hint="cs"/>
                      <w:szCs w:val="18"/>
                      <w:rtl/>
                    </w:rPr>
                    <w:t>העביר את הגופה</w:t>
                  </w:r>
                  <w:r>
                    <w:rPr>
                      <w:rFonts w:cs="Miriam" w:hint="cs"/>
                      <w:noProof/>
                      <w:szCs w:val="18"/>
                      <w:rtl/>
                    </w:rPr>
                    <w:t xml:space="preserve"> </w:t>
                  </w:r>
                  <w:r>
                    <w:rPr>
                      <w:rFonts w:cs="Miriam"/>
                      <w:szCs w:val="18"/>
                      <w:rtl/>
                    </w:rPr>
                    <w:t>ל</w:t>
                  </w:r>
                  <w:r>
                    <w:rPr>
                      <w:rFonts w:cs="Miriam" w:hint="cs"/>
                      <w:szCs w:val="18"/>
                      <w:rtl/>
                    </w:rPr>
                    <w:t>חדר-המתים</w:t>
                  </w:r>
                </w:p>
              </w:txbxContent>
            </v:textbox>
            <w10:anchorlock/>
          </v:rect>
        </w:pict>
      </w:r>
      <w:r>
        <w:rPr>
          <w:rStyle w:val="big-number"/>
          <w:rtl/>
        </w:rPr>
        <w:t>67.</w:t>
      </w:r>
      <w:r>
        <w:rPr>
          <w:rStyle w:val="big-number"/>
          <w:rtl/>
        </w:rPr>
        <w:tab/>
      </w:r>
      <w:r>
        <w:rPr>
          <w:rStyle w:val="default"/>
          <w:rFonts w:cs="FrankRuehl"/>
          <w:rtl/>
        </w:rPr>
        <w:t>מ</w:t>
      </w:r>
      <w:r>
        <w:rPr>
          <w:rStyle w:val="default"/>
          <w:rFonts w:cs="FrankRuehl" w:hint="cs"/>
          <w:rtl/>
        </w:rPr>
        <w:t>י שמת מאיזו מחלה מידבקת והחזיקו את גופתו בחדר שבו דרים או ישנים בני-אדם, או מקום שבבית או חדר כזה מונחת גופה הנמצאת במצב העלול לסכן את בריאותם של גרי הבית או החדר, רשאי כל רופא ממשלתי, לפי תעודה החתו</w:t>
      </w:r>
      <w:r>
        <w:rPr>
          <w:rStyle w:val="default"/>
          <w:rFonts w:cs="FrankRuehl"/>
          <w:rtl/>
        </w:rPr>
        <w:t>מ</w:t>
      </w:r>
      <w:r>
        <w:rPr>
          <w:rStyle w:val="default"/>
          <w:rFonts w:cs="FrankRuehl" w:hint="cs"/>
          <w:rtl/>
        </w:rPr>
        <w:t>ה ע"י רופא בעל רשיון, או באין תעודה כזאת, מסמכותו הוא, לצוות להעביר את הגופה, על חשבונה של הרשות הסניטרית המקומית לכל חדר-מתים שהותקן ע"י אותה רשות, ולצוות לקברה בתוך הזמן שייקבע באותו צו; אם לא יקבלו על עצמם ידידיו או קרוביו של המנוח לקבור את הגופה בתוך</w:t>
      </w:r>
      <w:r>
        <w:rPr>
          <w:rStyle w:val="default"/>
          <w:rFonts w:cs="FrankRuehl"/>
          <w:rtl/>
        </w:rPr>
        <w:t xml:space="preserve"> ה</w:t>
      </w:r>
      <w:r>
        <w:rPr>
          <w:rStyle w:val="default"/>
          <w:rFonts w:cs="FrankRuehl" w:hint="cs"/>
          <w:rtl/>
        </w:rPr>
        <w:t>זמן שנקבע כנ"ל ולא יקברוה, מחובתה של הרשות הסניטרית המקומית לקבור אותה גופה, אולם רשאית הרשות הסניטרית המקומית לגבות כל הוצאות הכרוכות בזה מכל אדם הצפוי לפי החוק לסילוק הוצאות אותה קבורה.</w:t>
      </w:r>
    </w:p>
    <w:p w14:paraId="1B27E567" w14:textId="77777777" w:rsidR="00D46DCD" w:rsidRDefault="00D46DCD">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ל המפריע להוצאתו לפועל של צו מאת רופא ממשלתי לפי סעיף זה, יאשם בע</w:t>
      </w:r>
      <w:r>
        <w:rPr>
          <w:rStyle w:val="default"/>
          <w:rFonts w:cs="FrankRuehl"/>
          <w:rtl/>
        </w:rPr>
        <w:t>ב</w:t>
      </w:r>
      <w:r>
        <w:rPr>
          <w:rStyle w:val="default"/>
          <w:rFonts w:cs="FrankRuehl" w:hint="cs"/>
          <w:rtl/>
        </w:rPr>
        <w:t>ירה ויהא צפוי לקנס של לא יותר מעשר לירות.</w:t>
      </w:r>
    </w:p>
    <w:p w14:paraId="64986E44" w14:textId="77777777" w:rsidR="00D46DCD" w:rsidRDefault="00D46DCD" w:rsidP="008759E7">
      <w:pPr>
        <w:pStyle w:val="P00"/>
        <w:spacing w:before="72"/>
        <w:ind w:left="0" w:right="1134"/>
        <w:rPr>
          <w:rStyle w:val="default"/>
          <w:rFonts w:cs="FrankRuehl" w:hint="cs"/>
          <w:rtl/>
        </w:rPr>
      </w:pPr>
      <w:bookmarkStart w:id="264" w:name="Seif91"/>
      <w:bookmarkEnd w:id="264"/>
      <w:r>
        <w:rPr>
          <w:lang w:val="he-IL"/>
        </w:rPr>
        <w:pict w14:anchorId="48E8EF49">
          <v:rect id="_x0000_s2204" style="position:absolute;left:0;text-align:left;margin-left:464.5pt;margin-top:8.05pt;width:75.05pt;height:48.2pt;z-index:251687936" o:allowincell="f" filled="f" stroked="f" strokecolor="lime" strokeweight=".25pt">
            <v:textbox inset="0,0,0,0">
              <w:txbxContent>
                <w:p w14:paraId="2AF70031" w14:textId="77777777" w:rsidR="002E0A2D" w:rsidRDefault="002E0A2D" w:rsidP="004B0CC4">
                  <w:pPr>
                    <w:spacing w:line="160" w:lineRule="exact"/>
                    <w:jc w:val="left"/>
                    <w:rPr>
                      <w:rFonts w:cs="Miriam"/>
                      <w:noProof/>
                      <w:szCs w:val="18"/>
                      <w:rtl/>
                    </w:rPr>
                  </w:pPr>
                  <w:r>
                    <w:rPr>
                      <w:rFonts w:cs="Miriam"/>
                      <w:szCs w:val="18"/>
                      <w:rtl/>
                    </w:rPr>
                    <w:t>ס</w:t>
                  </w:r>
                  <w:r>
                    <w:rPr>
                      <w:rFonts w:cs="Miriam" w:hint="cs"/>
                      <w:szCs w:val="18"/>
                      <w:rtl/>
                    </w:rPr>
                    <w:t xml:space="preserve">מכויותיהן של </w:t>
                  </w:r>
                  <w:r>
                    <w:rPr>
                      <w:rFonts w:cs="Miriam"/>
                      <w:szCs w:val="18"/>
                      <w:rtl/>
                    </w:rPr>
                    <w:t>ר</w:t>
                  </w:r>
                  <w:r>
                    <w:rPr>
                      <w:rFonts w:cs="Miriam" w:hint="cs"/>
                      <w:szCs w:val="18"/>
                      <w:rtl/>
                    </w:rPr>
                    <w:t xml:space="preserve">שויות מקומיות </w:t>
                  </w:r>
                  <w:r>
                    <w:rPr>
                      <w:rFonts w:cs="Miriam"/>
                      <w:szCs w:val="18"/>
                      <w:rtl/>
                    </w:rPr>
                    <w:t>ל</w:t>
                  </w:r>
                  <w:r>
                    <w:rPr>
                      <w:rFonts w:cs="Miriam" w:hint="cs"/>
                      <w:szCs w:val="18"/>
                      <w:rtl/>
                    </w:rPr>
                    <w:t xml:space="preserve">התקין מקומות </w:t>
                  </w:r>
                  <w:r>
                    <w:rPr>
                      <w:rFonts w:cs="Miriam"/>
                      <w:szCs w:val="18"/>
                      <w:rtl/>
                    </w:rPr>
                    <w:t>ל</w:t>
                  </w:r>
                  <w:r>
                    <w:rPr>
                      <w:rFonts w:cs="Miriam" w:hint="cs"/>
                      <w:szCs w:val="18"/>
                      <w:rtl/>
                    </w:rPr>
                    <w:t xml:space="preserve">בדיקות לאחר </w:t>
                  </w:r>
                  <w:r>
                    <w:rPr>
                      <w:rFonts w:cs="Miriam"/>
                      <w:szCs w:val="18"/>
                      <w:rtl/>
                    </w:rPr>
                    <w:t>ה</w:t>
                  </w:r>
                  <w:r>
                    <w:rPr>
                      <w:rFonts w:cs="Miriam" w:hint="cs"/>
                      <w:szCs w:val="18"/>
                      <w:rtl/>
                    </w:rPr>
                    <w:t>מוות</w:t>
                  </w:r>
                </w:p>
              </w:txbxContent>
            </v:textbox>
            <w10:anchorlock/>
          </v:rect>
        </w:pict>
      </w:r>
      <w:r>
        <w:rPr>
          <w:rStyle w:val="big-number"/>
          <w:rtl/>
        </w:rPr>
        <w:t>68.</w:t>
      </w:r>
      <w:r>
        <w:rPr>
          <w:rStyle w:val="big-number"/>
          <w:rtl/>
        </w:rPr>
        <w:tab/>
      </w:r>
      <w:r>
        <w:rPr>
          <w:rStyle w:val="default"/>
          <w:rFonts w:cs="FrankRuehl"/>
          <w:rtl/>
        </w:rPr>
        <w:t>ר</w:t>
      </w:r>
      <w:r>
        <w:rPr>
          <w:rStyle w:val="default"/>
          <w:rFonts w:cs="FrankRuehl" w:hint="cs"/>
          <w:rtl/>
        </w:rPr>
        <w:t>שאית כל רשות סניטר</w:t>
      </w:r>
      <w:r>
        <w:rPr>
          <w:rStyle w:val="default"/>
          <w:rFonts w:cs="FrankRuehl"/>
          <w:rtl/>
        </w:rPr>
        <w:t>י</w:t>
      </w:r>
      <w:r>
        <w:rPr>
          <w:rStyle w:val="default"/>
          <w:rFonts w:cs="FrankRuehl" w:hint="cs"/>
          <w:rtl/>
        </w:rPr>
        <w:t>ת מקומית להתקין ולהחזיק מקום מתאים (שלא בחדר המתים) לקבלת גופות במשך הזמן הדרוש לעריכת בדיקה שלאחר המוות שצווה חוקר סיבות מוות או רשות חוקית אחרת, ומקום שהותקן מקום כזה, רשאים חוקר סיבות המוות או רשות חוקית אחרת להעביר את הגופה לאותו מקום ומאותו מקום לשם</w:t>
      </w:r>
      <w:r>
        <w:rPr>
          <w:rStyle w:val="default"/>
          <w:rFonts w:cs="FrankRuehl"/>
          <w:rtl/>
        </w:rPr>
        <w:t xml:space="preserve"> ה</w:t>
      </w:r>
      <w:r>
        <w:rPr>
          <w:rStyle w:val="default"/>
          <w:rFonts w:cs="FrankRuehl" w:hint="cs"/>
          <w:rtl/>
        </w:rPr>
        <w:t>וצאתה לפועל של אותה בדיקה שלאחר המוות. הוצאות-העברה אלו תשולמנה באותו אופן ומאותם כספים שמשלמים את הוצאותיה ואגרותיה של בדיקה לאחר המוות שחוקר סיבות המוות ציווה לערכה.</w:t>
      </w:r>
    </w:p>
    <w:p w14:paraId="46CB1C57" w14:textId="77777777" w:rsidR="00D46DCD" w:rsidRDefault="00D46DCD" w:rsidP="008759E7">
      <w:pPr>
        <w:pStyle w:val="P00"/>
        <w:spacing w:before="72"/>
        <w:ind w:left="0" w:right="1134"/>
        <w:rPr>
          <w:rStyle w:val="default"/>
          <w:rFonts w:cs="FrankRuehl" w:hint="cs"/>
          <w:rtl/>
        </w:rPr>
      </w:pPr>
      <w:bookmarkStart w:id="265" w:name="Seif103"/>
      <w:bookmarkEnd w:id="265"/>
      <w:r>
        <w:rPr>
          <w:rFonts w:cs="Miriam"/>
          <w:szCs w:val="32"/>
          <w:rtl/>
          <w:lang w:val="he-IL"/>
        </w:rPr>
        <w:pict w14:anchorId="2B30AE72">
          <v:shape id="_x0000_s2237" type="#_x0000_t202" style="position:absolute;left:0;text-align:left;margin-left:470.25pt;margin-top:1.15pt;width:1in;height:39.2pt;z-index:251713536" filled="f" stroked="f">
            <v:textbox inset="1mm,,1mm">
              <w:txbxContent>
                <w:p w14:paraId="05127063" w14:textId="77777777" w:rsidR="002E0A2D" w:rsidRDefault="002E0A2D">
                  <w:pPr>
                    <w:spacing w:line="160" w:lineRule="exact"/>
                    <w:jc w:val="left"/>
                    <w:rPr>
                      <w:rFonts w:cs="Miriam" w:hint="cs"/>
                      <w:szCs w:val="18"/>
                      <w:rtl/>
                    </w:rPr>
                  </w:pPr>
                  <w:r>
                    <w:rPr>
                      <w:rFonts w:cs="Miriam" w:hint="cs"/>
                      <w:szCs w:val="18"/>
                      <w:rtl/>
                    </w:rPr>
                    <w:t>חובות עורך ניסוי רפואי בבני אדם</w:t>
                  </w:r>
                </w:p>
                <w:p w14:paraId="2F6E3A1E" w14:textId="77777777" w:rsidR="002E0A2D" w:rsidRDefault="002E0A2D">
                  <w:pPr>
                    <w:spacing w:line="160" w:lineRule="exact"/>
                    <w:jc w:val="left"/>
                    <w:rPr>
                      <w:rFonts w:cs="Miriam" w:hint="cs"/>
                      <w:szCs w:val="18"/>
                      <w:rtl/>
                    </w:rPr>
                  </w:pPr>
                  <w:r>
                    <w:rPr>
                      <w:rFonts w:cs="Miriam" w:hint="cs"/>
                      <w:szCs w:val="18"/>
                      <w:rtl/>
                    </w:rPr>
                    <w:t>(תיקון מס' 18) תשס"ד-2004</w:t>
                  </w:r>
                </w:p>
              </w:txbxContent>
            </v:textbox>
            <w10:anchorlock/>
          </v:shape>
        </w:pict>
      </w:r>
      <w:r>
        <w:rPr>
          <w:rStyle w:val="big-number"/>
          <w:rFonts w:hint="cs"/>
          <w:rtl/>
        </w:rPr>
        <w:t>68</w:t>
      </w:r>
      <w:r>
        <w:rPr>
          <w:rStyle w:val="default"/>
          <w:rFonts w:cs="FrankRuehl" w:hint="cs"/>
          <w:rtl/>
        </w:rPr>
        <w:t>א.</w:t>
      </w:r>
      <w:r>
        <w:rPr>
          <w:rStyle w:val="default"/>
          <w:rFonts w:cs="FrankRuehl" w:hint="cs"/>
          <w:rtl/>
        </w:rPr>
        <w:tab/>
        <w:t>(א)</w:t>
      </w:r>
      <w:r>
        <w:rPr>
          <w:rStyle w:val="default"/>
          <w:rFonts w:cs="FrankRuehl" w:hint="cs"/>
          <w:rtl/>
        </w:rPr>
        <w:tab/>
        <w:t xml:space="preserve">בסעיף זה </w:t>
      </w:r>
      <w:r>
        <w:rPr>
          <w:rStyle w:val="default"/>
          <w:rFonts w:cs="FrankRuehl"/>
          <w:rtl/>
        </w:rPr>
        <w:t>–</w:t>
      </w:r>
    </w:p>
    <w:p w14:paraId="790B162F" w14:textId="77777777" w:rsidR="00D46DCD" w:rsidRDefault="00D46DCD">
      <w:pPr>
        <w:pStyle w:val="P00"/>
        <w:spacing w:before="72"/>
        <w:ind w:left="0" w:right="1134"/>
        <w:rPr>
          <w:rStyle w:val="default"/>
          <w:rFonts w:cs="FrankRuehl" w:hint="cs"/>
          <w:rtl/>
        </w:rPr>
      </w:pPr>
      <w:r>
        <w:rPr>
          <w:rStyle w:val="default"/>
          <w:rFonts w:cs="FrankRuehl" w:hint="cs"/>
          <w:rtl/>
        </w:rPr>
        <w:tab/>
        <w:t xml:space="preserve">"ניסוי רפואי בבני אדם" </w:t>
      </w:r>
      <w:r>
        <w:rPr>
          <w:rStyle w:val="default"/>
          <w:rFonts w:cs="FrankRuehl"/>
          <w:rtl/>
        </w:rPr>
        <w:t>–</w:t>
      </w:r>
      <w:r>
        <w:rPr>
          <w:rStyle w:val="default"/>
          <w:rFonts w:cs="FrankRuehl" w:hint="cs"/>
          <w:rtl/>
        </w:rPr>
        <w:t xml:space="preserve"> כהגדרתו בתקנות בריאות העם (ניסויים רפואיים בבני אדם), התשמ"א-1980 (בסעיף זה </w:t>
      </w:r>
      <w:r>
        <w:rPr>
          <w:rStyle w:val="default"/>
          <w:rFonts w:cs="FrankRuehl"/>
          <w:rtl/>
        </w:rPr>
        <w:t>–</w:t>
      </w:r>
      <w:r>
        <w:rPr>
          <w:rStyle w:val="default"/>
          <w:rFonts w:cs="FrankRuehl" w:hint="cs"/>
          <w:rtl/>
        </w:rPr>
        <w:t xml:space="preserve"> תקנות ניסויים רפואיים בבני אדם);</w:t>
      </w:r>
    </w:p>
    <w:p w14:paraId="395F0E73" w14:textId="77777777" w:rsidR="00D46DCD" w:rsidRDefault="00D46DCD">
      <w:pPr>
        <w:pStyle w:val="P00"/>
        <w:spacing w:before="72"/>
        <w:ind w:left="0" w:right="1134"/>
        <w:rPr>
          <w:rStyle w:val="default"/>
          <w:rFonts w:cs="FrankRuehl" w:hint="cs"/>
          <w:rtl/>
        </w:rPr>
      </w:pPr>
      <w:r>
        <w:rPr>
          <w:rStyle w:val="default"/>
          <w:rFonts w:cs="FrankRuehl" w:hint="cs"/>
          <w:rtl/>
        </w:rPr>
        <w:tab/>
        <w:t xml:space="preserve">"תכשיר" </w:t>
      </w:r>
      <w:r>
        <w:rPr>
          <w:rStyle w:val="default"/>
          <w:rFonts w:cs="FrankRuehl"/>
          <w:rtl/>
        </w:rPr>
        <w:t>–</w:t>
      </w:r>
      <w:r>
        <w:rPr>
          <w:rStyle w:val="default"/>
          <w:rFonts w:cs="FrankRuehl" w:hint="cs"/>
          <w:rtl/>
        </w:rPr>
        <w:t xml:space="preserve"> כהגדרתו בפקודת הרוקחים [נוסח חדש], התשמ"א-1981.</w:t>
      </w:r>
    </w:p>
    <w:p w14:paraId="0EBA118B" w14:textId="77777777" w:rsidR="00D46DCD" w:rsidRDefault="00D46D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היה ניסוי רפואי בבני אדם כרוך בביצוע בדיקות רפואיות או באספקת אבזרים, תכשירים או משתלים (בסעיף זה </w:t>
      </w:r>
      <w:r>
        <w:rPr>
          <w:rStyle w:val="default"/>
          <w:rFonts w:cs="FrankRuehl"/>
          <w:rtl/>
        </w:rPr>
        <w:t>–</w:t>
      </w:r>
      <w:r>
        <w:rPr>
          <w:rStyle w:val="default"/>
          <w:rFonts w:cs="FrankRuehl" w:hint="cs"/>
          <w:rtl/>
        </w:rPr>
        <w:t xml:space="preserve"> שירותים), יודיע הרופא האחראי לניסוי, כמשמעותו בתקנות ניסויים רפואיים בבני אדם, לרופא המטפל מטעם קופת החולים שבה מבוטח אדם המשתתף בניסוי, על השתתפותו של המבוטח בניסוי ועל השירותים שהמבוטח צפוי לקבל על פי תכנית הניסוי.</w:t>
      </w:r>
    </w:p>
    <w:p w14:paraId="133FCB14" w14:textId="77777777" w:rsidR="00D46DCD" w:rsidRDefault="00D46D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רופא מטפל, קופת חולים, או מי מטעמם, שהגיע אליהם מידע לפי הוראת סעיף זה, לא יגלו אותו לאחר ולא יעשו בו כל שימוש, אלא לצורך טיפול ומעקב רפואיים בלבד.</w:t>
      </w:r>
    </w:p>
    <w:p w14:paraId="115E7FFB" w14:textId="77777777" w:rsidR="00D46DCD" w:rsidRDefault="00D46D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במסמך ההסכמה מדעת להשתתפות בניסי יאשר המשתתף כי הסכים להעברת המידע כאמור בסעיף זה.</w:t>
      </w:r>
    </w:p>
    <w:p w14:paraId="71607F1F" w14:textId="77777777" w:rsidR="00D46DCD" w:rsidRDefault="00D46DC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שר הבריאות רשאי להתקין תקנות לביצוע הוראות סעיף זה.</w:t>
      </w:r>
    </w:p>
    <w:p w14:paraId="1DF9B848" w14:textId="77777777" w:rsidR="008909A6" w:rsidRPr="007C7E23" w:rsidRDefault="008909A6" w:rsidP="008909A6">
      <w:pPr>
        <w:pStyle w:val="P00"/>
        <w:spacing w:before="0"/>
        <w:ind w:left="0" w:right="1134"/>
        <w:rPr>
          <w:rFonts w:hint="cs"/>
          <w:b/>
          <w:bCs/>
          <w:vanish/>
          <w:szCs w:val="20"/>
          <w:shd w:val="clear" w:color="auto" w:fill="FFFF99"/>
          <w:rtl/>
        </w:rPr>
      </w:pPr>
      <w:bookmarkStart w:id="266" w:name="Rov228"/>
      <w:r w:rsidRPr="007C7E23">
        <w:rPr>
          <w:rFonts w:hint="cs"/>
          <w:vanish/>
          <w:color w:val="FF0000"/>
          <w:szCs w:val="20"/>
          <w:shd w:val="clear" w:color="auto" w:fill="FFFF99"/>
          <w:rtl/>
        </w:rPr>
        <w:t>מיום 1.1.2004</w:t>
      </w:r>
    </w:p>
    <w:p w14:paraId="101F6AEA" w14:textId="77777777" w:rsidR="008909A6" w:rsidRPr="007C7E23" w:rsidRDefault="008909A6" w:rsidP="008909A6">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18</w:t>
      </w:r>
    </w:p>
    <w:p w14:paraId="205554CC" w14:textId="77777777" w:rsidR="008909A6" w:rsidRPr="007C7E23" w:rsidRDefault="008909A6" w:rsidP="008909A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96" w:history="1">
        <w:r w:rsidRPr="007C7E23">
          <w:rPr>
            <w:rStyle w:val="Hyperlink"/>
            <w:rFonts w:hint="cs"/>
            <w:vanish/>
            <w:sz w:val="20"/>
            <w:szCs w:val="20"/>
            <w:shd w:val="clear" w:color="auto" w:fill="FFFF99"/>
            <w:rtl/>
          </w:rPr>
          <w:t>ס"ח תשס"ד מס' 1920</w:t>
        </w:r>
      </w:hyperlink>
      <w:r w:rsidRPr="007C7E23">
        <w:rPr>
          <w:rFonts w:hint="cs"/>
          <w:vanish/>
          <w:sz w:val="20"/>
          <w:szCs w:val="20"/>
          <w:shd w:val="clear" w:color="auto" w:fill="FFFF99"/>
          <w:rtl/>
        </w:rPr>
        <w:t xml:space="preserve"> מיום 18.1.2004 עמ' 94 (</w:t>
      </w:r>
      <w:hyperlink r:id="rId397" w:history="1">
        <w:r w:rsidRPr="007C7E23">
          <w:rPr>
            <w:rStyle w:val="Hyperlink"/>
            <w:rFonts w:hint="cs"/>
            <w:vanish/>
            <w:sz w:val="20"/>
            <w:szCs w:val="20"/>
            <w:shd w:val="clear" w:color="auto" w:fill="FFFF99"/>
            <w:rtl/>
          </w:rPr>
          <w:t>ה"ח הממשלה תשס"ד מס' 64</w:t>
        </w:r>
      </w:hyperlink>
      <w:r w:rsidRPr="007C7E23">
        <w:rPr>
          <w:rFonts w:hint="cs"/>
          <w:vanish/>
          <w:sz w:val="20"/>
          <w:szCs w:val="20"/>
          <w:shd w:val="clear" w:color="auto" w:fill="FFFF99"/>
          <w:rtl/>
        </w:rPr>
        <w:t xml:space="preserve"> עמ' 52) </w:t>
      </w:r>
    </w:p>
    <w:p w14:paraId="04A2DC05" w14:textId="77777777" w:rsidR="008909A6" w:rsidRPr="00CA220F" w:rsidRDefault="008909A6" w:rsidP="00CA220F">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7C7E23">
        <w:rPr>
          <w:rFonts w:hint="cs"/>
          <w:b/>
          <w:bCs/>
          <w:vanish/>
          <w:sz w:val="20"/>
          <w:szCs w:val="20"/>
          <w:shd w:val="clear" w:color="auto" w:fill="FFFF99"/>
          <w:rtl/>
        </w:rPr>
        <w:t>הוספת סעיף 68א</w:t>
      </w:r>
      <w:bookmarkEnd w:id="266"/>
    </w:p>
    <w:p w14:paraId="76DF7159" w14:textId="77777777" w:rsidR="00D46DCD" w:rsidRDefault="00D46DCD" w:rsidP="008759E7">
      <w:pPr>
        <w:pStyle w:val="P00"/>
        <w:spacing w:before="72"/>
        <w:ind w:left="0" w:right="1134"/>
        <w:rPr>
          <w:rStyle w:val="default"/>
          <w:rFonts w:cs="FrankRuehl" w:hint="cs"/>
          <w:rtl/>
        </w:rPr>
      </w:pPr>
      <w:bookmarkStart w:id="267" w:name="Seif92"/>
      <w:bookmarkEnd w:id="267"/>
      <w:r>
        <w:rPr>
          <w:lang w:val="he-IL"/>
        </w:rPr>
        <w:pict w14:anchorId="05A1069C">
          <v:rect id="_x0000_s2205" style="position:absolute;left:0;text-align:left;margin-left:464.5pt;margin-top:8.05pt;width:75.05pt;height:52.4pt;z-index:251688960" o:allowincell="f" filled="f" stroked="f" strokecolor="lime" strokeweight=".25pt">
            <v:textbox inset="0,0,0,0">
              <w:txbxContent>
                <w:p w14:paraId="6490CC9C" w14:textId="77777777" w:rsidR="002E0A2D" w:rsidRDefault="002E0A2D" w:rsidP="004B0CC4">
                  <w:pPr>
                    <w:spacing w:line="160" w:lineRule="exact"/>
                    <w:jc w:val="left"/>
                    <w:rPr>
                      <w:rFonts w:cs="Miriam" w:hint="cs"/>
                      <w:szCs w:val="18"/>
                      <w:rtl/>
                    </w:rPr>
                  </w:pPr>
                  <w:r>
                    <w:rPr>
                      <w:rFonts w:cs="Miriam"/>
                      <w:szCs w:val="18"/>
                      <w:rtl/>
                    </w:rPr>
                    <w:t>ק</w:t>
                  </w:r>
                  <w:r>
                    <w:rPr>
                      <w:rFonts w:cs="Miriam" w:hint="cs"/>
                      <w:szCs w:val="18"/>
                      <w:rtl/>
                    </w:rPr>
                    <w:t xml:space="preserve">נס על מחזיק </w:t>
                  </w:r>
                  <w:r>
                    <w:rPr>
                      <w:rFonts w:cs="Miriam"/>
                      <w:szCs w:val="18"/>
                      <w:rtl/>
                    </w:rPr>
                    <w:t>ה</w:t>
                  </w:r>
                  <w:r>
                    <w:rPr>
                      <w:rFonts w:cs="Miriam" w:hint="cs"/>
                      <w:szCs w:val="18"/>
                      <w:rtl/>
                    </w:rPr>
                    <w:t>מפריע לבעלים</w:t>
                  </w:r>
                </w:p>
                <w:p w14:paraId="220674A2" w14:textId="77777777" w:rsidR="002E0A2D" w:rsidRDefault="002E0A2D" w:rsidP="004B0CC4">
                  <w:pPr>
                    <w:spacing w:line="160" w:lineRule="exact"/>
                    <w:jc w:val="left"/>
                    <w:rPr>
                      <w:rFonts w:cs="Miriam"/>
                      <w:noProof/>
                      <w:szCs w:val="18"/>
                      <w:rtl/>
                    </w:rPr>
                  </w:pPr>
                  <w:r>
                    <w:rPr>
                      <w:rFonts w:cs="Miriam" w:hint="cs"/>
                      <w:szCs w:val="18"/>
                      <w:rtl/>
                    </w:rPr>
                    <w:t>(תיקון מס' 15) תשנ"ז-1997</w:t>
                  </w:r>
                </w:p>
                <w:p w14:paraId="6CB53D45" w14:textId="77777777" w:rsidR="00EB0C79" w:rsidRDefault="00EB0C79" w:rsidP="004B0CC4">
                  <w:pPr>
                    <w:spacing w:line="160" w:lineRule="exact"/>
                    <w:jc w:val="left"/>
                    <w:rPr>
                      <w:rFonts w:cs="Miriam"/>
                      <w:noProof/>
                      <w:szCs w:val="18"/>
                      <w:rtl/>
                    </w:rPr>
                  </w:pPr>
                  <w:r>
                    <w:rPr>
                      <w:rFonts w:cs="Miriam" w:hint="cs"/>
                      <w:noProof/>
                      <w:szCs w:val="18"/>
                      <w:rtl/>
                    </w:rPr>
                    <w:t>(תיקון מס' 33) תשע"ט-2019</w:t>
                  </w:r>
                </w:p>
              </w:txbxContent>
            </v:textbox>
            <w10:anchorlock/>
          </v:rect>
        </w:pict>
      </w:r>
      <w:r>
        <w:rPr>
          <w:rStyle w:val="big-number"/>
          <w:rtl/>
        </w:rPr>
        <w:t>69.</w:t>
      </w:r>
      <w:r>
        <w:rPr>
          <w:rStyle w:val="big-number"/>
          <w:rtl/>
        </w:rPr>
        <w:tab/>
      </w:r>
      <w:r>
        <w:rPr>
          <w:rStyle w:val="default"/>
          <w:rFonts w:cs="FrankRuehl"/>
          <w:rtl/>
        </w:rPr>
        <w:t>א</w:t>
      </w:r>
      <w:r>
        <w:rPr>
          <w:rStyle w:val="default"/>
          <w:rFonts w:cs="FrankRuehl" w:hint="cs"/>
          <w:rtl/>
        </w:rPr>
        <w:t>ם מנע המחזיק בכל בנין את בע</w:t>
      </w:r>
      <w:r>
        <w:rPr>
          <w:rStyle w:val="default"/>
          <w:rFonts w:cs="FrankRuehl"/>
          <w:rtl/>
        </w:rPr>
        <w:t>ל</w:t>
      </w:r>
      <w:r>
        <w:rPr>
          <w:rStyle w:val="default"/>
          <w:rFonts w:cs="FrankRuehl" w:hint="cs"/>
          <w:rtl/>
        </w:rPr>
        <w:t>יו מלמלא או להוציא לפועל את הוראותיה של פקודה זו, הרי שופט השלום שאליו נערכה בקשה, ידרוש, עפ"י צו בכתב, מאותו מחזיק להרשות להוציא לפועל את העבודות שדרוש לבצען, בתנאי שאותן עבודות נראות לאותו שופט-שלום כדרושות לשם מילוי אחר הוראות פקודה זו או הוצאתן לפועל</w:t>
      </w:r>
      <w:r>
        <w:rPr>
          <w:rStyle w:val="default"/>
          <w:rFonts w:cs="FrankRuehl"/>
          <w:rtl/>
        </w:rPr>
        <w:t xml:space="preserve">; </w:t>
      </w:r>
      <w:r>
        <w:rPr>
          <w:rStyle w:val="default"/>
          <w:rFonts w:cs="FrankRuehl" w:hint="cs"/>
          <w:rtl/>
        </w:rPr>
        <w:t xml:space="preserve">ואם, בתוך זמן מספיק לאחר מתן צו זה, מסרב המחזיק שכנגדו ניתן הצו למלא אחריו דינו </w:t>
      </w:r>
      <w:r w:rsidR="00953FA9">
        <w:rPr>
          <w:rStyle w:val="default"/>
          <w:rFonts w:cs="FrankRuehl"/>
          <w:rtl/>
        </w:rPr>
        <w:t>–</w:t>
      </w:r>
      <w:r>
        <w:rPr>
          <w:rStyle w:val="default"/>
          <w:rFonts w:cs="FrankRuehl" w:hint="cs"/>
          <w:rtl/>
        </w:rPr>
        <w:t xml:space="preserve"> קנס כאמור בסעיף 61(א)(1) לחוק העונשין בעד כל יום לאחר מכן שהוא ממשיך בסירובו.</w:t>
      </w:r>
    </w:p>
    <w:p w14:paraId="750C52BF" w14:textId="77777777" w:rsidR="005B6734" w:rsidRPr="007C7E23" w:rsidRDefault="005B6734" w:rsidP="005B6734">
      <w:pPr>
        <w:pStyle w:val="P00"/>
        <w:spacing w:before="0"/>
        <w:ind w:left="0" w:right="1134"/>
        <w:rPr>
          <w:rFonts w:hint="cs"/>
          <w:b/>
          <w:bCs/>
          <w:vanish/>
          <w:szCs w:val="20"/>
          <w:shd w:val="clear" w:color="auto" w:fill="FFFF99"/>
          <w:rtl/>
        </w:rPr>
      </w:pPr>
      <w:bookmarkStart w:id="268" w:name="Rov229"/>
      <w:r w:rsidRPr="007C7E23">
        <w:rPr>
          <w:rFonts w:hint="cs"/>
          <w:vanish/>
          <w:color w:val="FF0000"/>
          <w:szCs w:val="20"/>
          <w:shd w:val="clear" w:color="auto" w:fill="FFFF99"/>
          <w:rtl/>
        </w:rPr>
        <w:t>מיום 9.6.1997</w:t>
      </w:r>
    </w:p>
    <w:p w14:paraId="74CF6D7B" w14:textId="77777777" w:rsidR="005B6734" w:rsidRPr="007C7E23" w:rsidRDefault="005B6734" w:rsidP="005B6734">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15</w:t>
      </w:r>
    </w:p>
    <w:p w14:paraId="54A810E0" w14:textId="77777777" w:rsidR="005B6734" w:rsidRPr="007C7E23" w:rsidRDefault="005B6734" w:rsidP="005B6734">
      <w:pPr>
        <w:pStyle w:val="P00"/>
        <w:spacing w:before="0"/>
        <w:ind w:left="0" w:right="1134"/>
        <w:rPr>
          <w:vanish/>
          <w:szCs w:val="20"/>
          <w:shd w:val="clear" w:color="auto" w:fill="FFFF99"/>
          <w:rtl/>
        </w:rPr>
      </w:pPr>
      <w:hyperlink r:id="rId398" w:history="1">
        <w:r w:rsidRPr="007C7E23">
          <w:rPr>
            <w:rStyle w:val="Hyperlink"/>
            <w:vanish/>
            <w:szCs w:val="20"/>
            <w:shd w:val="clear" w:color="auto" w:fill="FFFF99"/>
            <w:rtl/>
          </w:rPr>
          <w:t>ס</w:t>
        </w:r>
        <w:r w:rsidRPr="007C7E23">
          <w:rPr>
            <w:rStyle w:val="Hyperlink"/>
            <w:rFonts w:hint="cs"/>
            <w:vanish/>
            <w:szCs w:val="20"/>
            <w:shd w:val="clear" w:color="auto" w:fill="FFFF99"/>
            <w:rtl/>
          </w:rPr>
          <w:t>"ח תשנ"ז מס' 1622</w:t>
        </w:r>
      </w:hyperlink>
      <w:r w:rsidRPr="007C7E23">
        <w:rPr>
          <w:rFonts w:hint="cs"/>
          <w:vanish/>
          <w:szCs w:val="20"/>
          <w:shd w:val="clear" w:color="auto" w:fill="FFFF99"/>
          <w:rtl/>
        </w:rPr>
        <w:t xml:space="preserve"> מיום 10.4.19</w:t>
      </w:r>
      <w:r w:rsidRPr="007C7E23">
        <w:rPr>
          <w:vanish/>
          <w:szCs w:val="20"/>
          <w:shd w:val="clear" w:color="auto" w:fill="FFFF99"/>
          <w:rtl/>
        </w:rPr>
        <w:t xml:space="preserve">97 </w:t>
      </w:r>
      <w:r w:rsidRPr="007C7E23">
        <w:rPr>
          <w:rFonts w:hint="cs"/>
          <w:vanish/>
          <w:szCs w:val="20"/>
          <w:shd w:val="clear" w:color="auto" w:fill="FFFF99"/>
          <w:rtl/>
        </w:rPr>
        <w:t>עמ' 147 (</w:t>
      </w:r>
      <w:hyperlink r:id="rId399" w:history="1">
        <w:r w:rsidRPr="007C7E23">
          <w:rPr>
            <w:rStyle w:val="Hyperlink"/>
            <w:rFonts w:hint="cs"/>
            <w:vanish/>
            <w:szCs w:val="20"/>
            <w:shd w:val="clear" w:color="auto" w:fill="FFFF99"/>
            <w:rtl/>
          </w:rPr>
          <w:t>ה"ח 2537</w:t>
        </w:r>
      </w:hyperlink>
      <w:r w:rsidRPr="007C7E23">
        <w:rPr>
          <w:rFonts w:hint="cs"/>
          <w:vanish/>
          <w:szCs w:val="20"/>
          <w:shd w:val="clear" w:color="auto" w:fill="FFFF99"/>
          <w:rtl/>
        </w:rPr>
        <w:t>)</w:t>
      </w:r>
    </w:p>
    <w:p w14:paraId="4E9C51B1" w14:textId="77777777" w:rsidR="00EB0C79" w:rsidRPr="007C7E23" w:rsidRDefault="00EB0C79" w:rsidP="00EB0C79">
      <w:pPr>
        <w:pStyle w:val="P00"/>
        <w:ind w:left="0" w:right="1134"/>
        <w:rPr>
          <w:rStyle w:val="default"/>
          <w:rFonts w:cs="FrankRuehl"/>
          <w:vanish/>
          <w:sz w:val="22"/>
          <w:szCs w:val="22"/>
          <w:shd w:val="clear" w:color="auto" w:fill="FFFF99"/>
          <w:rtl/>
        </w:rPr>
      </w:pPr>
      <w:r w:rsidRPr="007C7E23">
        <w:rPr>
          <w:rStyle w:val="default"/>
          <w:rFonts w:cs="FrankRuehl" w:hint="cs"/>
          <w:vanish/>
          <w:sz w:val="22"/>
          <w:szCs w:val="22"/>
          <w:shd w:val="clear" w:color="auto" w:fill="FFFF99"/>
          <w:rtl/>
        </w:rPr>
        <w:t>69.</w:t>
      </w: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א</w:t>
      </w:r>
      <w:r w:rsidRPr="007C7E23">
        <w:rPr>
          <w:rStyle w:val="default"/>
          <w:rFonts w:cs="FrankRuehl" w:hint="cs"/>
          <w:vanish/>
          <w:sz w:val="22"/>
          <w:szCs w:val="22"/>
          <w:shd w:val="clear" w:color="auto" w:fill="FFFF99"/>
          <w:rtl/>
        </w:rPr>
        <w:t>ם מנע המחזיק בכל בנין את בע</w:t>
      </w:r>
      <w:r w:rsidRPr="007C7E23">
        <w:rPr>
          <w:rStyle w:val="default"/>
          <w:rFonts w:cs="FrankRuehl"/>
          <w:vanish/>
          <w:sz w:val="22"/>
          <w:szCs w:val="22"/>
          <w:shd w:val="clear" w:color="auto" w:fill="FFFF99"/>
          <w:rtl/>
        </w:rPr>
        <w:t>ל</w:t>
      </w:r>
      <w:r w:rsidRPr="007C7E23">
        <w:rPr>
          <w:rStyle w:val="default"/>
          <w:rFonts w:cs="FrankRuehl" w:hint="cs"/>
          <w:vanish/>
          <w:sz w:val="22"/>
          <w:szCs w:val="22"/>
          <w:shd w:val="clear" w:color="auto" w:fill="FFFF99"/>
          <w:rtl/>
        </w:rPr>
        <w:t>יו מלמלא או להוציא לפועל את הוראותיה של פקודה זו, הרי שופט השלום שאליו נערכה בקשה, ידרוש, עפ"י צו בכתב, מאותו מחזיק להרשות להוציא לפועל את העבודות שדרוש לבצען, בתנאי שאותן עבודות נראות לאותו שופט-שלום כדרושות לשם מילוי אחר הוראות פקודה זו או הוצאתן לפועל</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ואם, בתוך זמן מספיק לאחר מתן צו זה, מסרב המחזיק שכנגדו ניתן הצו למלא אחריו </w:t>
      </w:r>
      <w:r w:rsidRPr="007C7E23">
        <w:rPr>
          <w:rStyle w:val="default"/>
          <w:rFonts w:cs="FrankRuehl" w:hint="cs"/>
          <w:strike/>
          <w:vanish/>
          <w:sz w:val="22"/>
          <w:szCs w:val="22"/>
          <w:shd w:val="clear" w:color="auto" w:fill="FFFF99"/>
          <w:rtl/>
        </w:rPr>
        <w:t>יהא צפוי לקנס של לא יותר מחמש לירות</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 xml:space="preserve">דינו </w:t>
      </w: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 xml:space="preserve"> קנס כאמור בסעיף 61(א)(1) לחוק העונשין, תשל"ז-1977 (להלן </w:t>
      </w: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 xml:space="preserve"> חוק העונשין)</w:t>
      </w:r>
      <w:r w:rsidRPr="007C7E23">
        <w:rPr>
          <w:rStyle w:val="default"/>
          <w:rFonts w:cs="FrankRuehl" w:hint="cs"/>
          <w:vanish/>
          <w:sz w:val="22"/>
          <w:szCs w:val="22"/>
          <w:shd w:val="clear" w:color="auto" w:fill="FFFF99"/>
          <w:rtl/>
        </w:rPr>
        <w:t>, בעד כל יום לאחר מכן שהוא ממשיך בסירובו.</w:t>
      </w:r>
    </w:p>
    <w:p w14:paraId="5DF6D7DA" w14:textId="77777777" w:rsidR="00953FA9" w:rsidRPr="007C7E23" w:rsidRDefault="00953FA9" w:rsidP="005B6734">
      <w:pPr>
        <w:pStyle w:val="P00"/>
        <w:spacing w:before="0"/>
        <w:ind w:left="0" w:right="1134"/>
        <w:rPr>
          <w:rFonts w:hint="cs"/>
          <w:vanish/>
          <w:szCs w:val="20"/>
          <w:shd w:val="clear" w:color="auto" w:fill="FFFF99"/>
          <w:rtl/>
        </w:rPr>
      </w:pPr>
    </w:p>
    <w:p w14:paraId="61C3BD41" w14:textId="77777777" w:rsidR="00953FA9" w:rsidRPr="007C7E23" w:rsidRDefault="00953FA9" w:rsidP="00953FA9">
      <w:pPr>
        <w:pStyle w:val="P00"/>
        <w:spacing w:before="0"/>
        <w:ind w:left="0" w:right="1134"/>
        <w:rPr>
          <w:rStyle w:val="default"/>
          <w:rFonts w:ascii="FrankRuehl" w:hAnsi="FrankRuehl" w:cs="FrankRuehl"/>
          <w:vanish/>
          <w:color w:val="FF0000"/>
          <w:szCs w:val="20"/>
          <w:shd w:val="clear" w:color="auto" w:fill="FFFF99"/>
          <w:rtl/>
        </w:rPr>
      </w:pPr>
      <w:r w:rsidRPr="007C7E23">
        <w:rPr>
          <w:rStyle w:val="default"/>
          <w:rFonts w:ascii="FrankRuehl" w:hAnsi="FrankRuehl" w:cs="FrankRuehl"/>
          <w:vanish/>
          <w:color w:val="FF0000"/>
          <w:szCs w:val="20"/>
          <w:shd w:val="clear" w:color="auto" w:fill="FFFF99"/>
          <w:rtl/>
        </w:rPr>
        <w:t>מיום 7.1.2020</w:t>
      </w:r>
    </w:p>
    <w:p w14:paraId="2D405881" w14:textId="77777777" w:rsidR="00953FA9" w:rsidRPr="007C7E23" w:rsidRDefault="00953FA9" w:rsidP="00953FA9">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תיקון מס' 33</w:t>
      </w:r>
    </w:p>
    <w:p w14:paraId="18902A4D" w14:textId="77777777" w:rsidR="00953FA9" w:rsidRPr="007C7E23" w:rsidRDefault="00953FA9" w:rsidP="00953FA9">
      <w:pPr>
        <w:pStyle w:val="P00"/>
        <w:spacing w:before="0"/>
        <w:ind w:left="0" w:right="1134"/>
        <w:rPr>
          <w:rStyle w:val="default"/>
          <w:rFonts w:ascii="FrankRuehl" w:hAnsi="FrankRuehl" w:cs="FrankRuehl"/>
          <w:vanish/>
          <w:szCs w:val="20"/>
          <w:shd w:val="clear" w:color="auto" w:fill="FFFF99"/>
          <w:rtl/>
        </w:rPr>
      </w:pPr>
      <w:hyperlink r:id="rId400" w:history="1">
        <w:r w:rsidRPr="007C7E23">
          <w:rPr>
            <w:rStyle w:val="Hyperlink"/>
            <w:rFonts w:ascii="FrankRuehl" w:hAnsi="FrankRuehl"/>
            <w:vanish/>
            <w:szCs w:val="20"/>
            <w:shd w:val="clear" w:color="auto" w:fill="FFFF99"/>
            <w:rtl/>
          </w:rPr>
          <w:t>ס"ח תשע"ט מס' 2774</w:t>
        </w:r>
      </w:hyperlink>
      <w:r w:rsidRPr="007C7E23">
        <w:rPr>
          <w:rStyle w:val="default"/>
          <w:rFonts w:ascii="FrankRuehl" w:hAnsi="FrankRuehl" w:cs="FrankRuehl"/>
          <w:vanish/>
          <w:szCs w:val="20"/>
          <w:shd w:val="clear" w:color="auto" w:fill="FFFF99"/>
          <w:rtl/>
        </w:rPr>
        <w:t xml:space="preserve"> מיום 7.1.2019 עמ' </w:t>
      </w:r>
      <w:r w:rsidRPr="007C7E23">
        <w:rPr>
          <w:rStyle w:val="default"/>
          <w:rFonts w:ascii="FrankRuehl" w:hAnsi="FrankRuehl" w:cs="FrankRuehl" w:hint="cs"/>
          <w:vanish/>
          <w:szCs w:val="20"/>
          <w:shd w:val="clear" w:color="auto" w:fill="FFFF99"/>
          <w:rtl/>
        </w:rPr>
        <w:t>151</w:t>
      </w:r>
      <w:r w:rsidRPr="007C7E23">
        <w:rPr>
          <w:rStyle w:val="default"/>
          <w:rFonts w:ascii="FrankRuehl" w:hAnsi="FrankRuehl" w:cs="FrankRuehl"/>
          <w:vanish/>
          <w:szCs w:val="20"/>
          <w:shd w:val="clear" w:color="auto" w:fill="FFFF99"/>
          <w:rtl/>
        </w:rPr>
        <w:t xml:space="preserve"> (</w:t>
      </w:r>
      <w:hyperlink r:id="rId401" w:history="1">
        <w:r w:rsidRPr="007C7E23">
          <w:rPr>
            <w:rStyle w:val="Hyperlink"/>
            <w:rFonts w:ascii="FrankRuehl" w:hAnsi="FrankRuehl"/>
            <w:vanish/>
            <w:szCs w:val="20"/>
            <w:shd w:val="clear" w:color="auto" w:fill="FFFF99"/>
            <w:rtl/>
          </w:rPr>
          <w:t>ה"ח 1234</w:t>
        </w:r>
      </w:hyperlink>
      <w:r w:rsidRPr="007C7E23">
        <w:rPr>
          <w:rStyle w:val="default"/>
          <w:rFonts w:ascii="FrankRuehl" w:hAnsi="FrankRuehl" w:cs="FrankRuehl"/>
          <w:vanish/>
          <w:szCs w:val="20"/>
          <w:shd w:val="clear" w:color="auto" w:fill="FFFF99"/>
          <w:rtl/>
        </w:rPr>
        <w:t>)</w:t>
      </w:r>
    </w:p>
    <w:p w14:paraId="6DB392DA" w14:textId="77777777" w:rsidR="005B6734" w:rsidRPr="00CA220F" w:rsidRDefault="005B6734" w:rsidP="008759E7">
      <w:pPr>
        <w:pStyle w:val="P00"/>
        <w:ind w:left="0" w:right="1134"/>
        <w:rPr>
          <w:rFonts w:hint="cs"/>
          <w:sz w:val="2"/>
          <w:szCs w:val="2"/>
          <w:rtl/>
        </w:rPr>
      </w:pPr>
      <w:r w:rsidRPr="007C7E23">
        <w:rPr>
          <w:rStyle w:val="default"/>
          <w:rFonts w:cs="FrankRuehl" w:hint="cs"/>
          <w:vanish/>
          <w:sz w:val="22"/>
          <w:szCs w:val="22"/>
          <w:shd w:val="clear" w:color="auto" w:fill="FFFF99"/>
          <w:rtl/>
        </w:rPr>
        <w:t>69.</w:t>
      </w:r>
      <w:r w:rsidRPr="007C7E23">
        <w:rPr>
          <w:rStyle w:val="default"/>
          <w:rFonts w:cs="FrankRuehl" w:hint="cs"/>
          <w:vanish/>
          <w:sz w:val="22"/>
          <w:szCs w:val="22"/>
          <w:shd w:val="clear" w:color="auto" w:fill="FFFF99"/>
          <w:rtl/>
        </w:rPr>
        <w:tab/>
      </w:r>
      <w:r w:rsidRPr="007C7E23">
        <w:rPr>
          <w:rStyle w:val="default"/>
          <w:rFonts w:cs="FrankRuehl"/>
          <w:vanish/>
          <w:sz w:val="22"/>
          <w:szCs w:val="22"/>
          <w:shd w:val="clear" w:color="auto" w:fill="FFFF99"/>
          <w:rtl/>
        </w:rPr>
        <w:t>א</w:t>
      </w:r>
      <w:r w:rsidRPr="007C7E23">
        <w:rPr>
          <w:rStyle w:val="default"/>
          <w:rFonts w:cs="FrankRuehl" w:hint="cs"/>
          <w:vanish/>
          <w:sz w:val="22"/>
          <w:szCs w:val="22"/>
          <w:shd w:val="clear" w:color="auto" w:fill="FFFF99"/>
          <w:rtl/>
        </w:rPr>
        <w:t>ם מנע המחזיק בכל בנין את בע</w:t>
      </w:r>
      <w:r w:rsidRPr="007C7E23">
        <w:rPr>
          <w:rStyle w:val="default"/>
          <w:rFonts w:cs="FrankRuehl"/>
          <w:vanish/>
          <w:sz w:val="22"/>
          <w:szCs w:val="22"/>
          <w:shd w:val="clear" w:color="auto" w:fill="FFFF99"/>
          <w:rtl/>
        </w:rPr>
        <w:t>ל</w:t>
      </w:r>
      <w:r w:rsidRPr="007C7E23">
        <w:rPr>
          <w:rStyle w:val="default"/>
          <w:rFonts w:cs="FrankRuehl" w:hint="cs"/>
          <w:vanish/>
          <w:sz w:val="22"/>
          <w:szCs w:val="22"/>
          <w:shd w:val="clear" w:color="auto" w:fill="FFFF99"/>
          <w:rtl/>
        </w:rPr>
        <w:t>יו מלמלא או להוציא לפועל את הוראותיה של פקודה זו, הרי שופט השלום שאליו נערכה בקשה, ידרוש, עפ"י צו בכתב, מאותו מחזיק להרשות להוציא לפועל את העבודות שדרוש לבצען, בתנאי שאותן עבודות נראות לאותו שופט-שלום כדרושות לשם מילוי אחר הוראות פקודה זו או הוצאתן לפועל</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ואם, בתוך זמן מספיק לאחר מתן צו זה, מסרב המחזיק שכנגדו ניתן הצו למלא אחריו</w:t>
      </w:r>
      <w:r w:rsidR="00276E1D"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דינו </w:t>
      </w:r>
      <w:r w:rsidR="00EB0C79"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 xml:space="preserve"> קנס כאמור בסעיף 61(א)(1) לחוק העונשין</w:t>
      </w:r>
      <w:r w:rsidRPr="007C7E23">
        <w:rPr>
          <w:rStyle w:val="default"/>
          <w:rFonts w:cs="FrankRuehl" w:hint="cs"/>
          <w:strike/>
          <w:vanish/>
          <w:sz w:val="22"/>
          <w:szCs w:val="22"/>
          <w:shd w:val="clear" w:color="auto" w:fill="FFFF99"/>
          <w:rtl/>
        </w:rPr>
        <w:t>, תשל"ז</w:t>
      </w:r>
      <w:r w:rsidR="008759E7" w:rsidRPr="007C7E23">
        <w:rPr>
          <w:rStyle w:val="default"/>
          <w:rFonts w:cs="FrankRuehl" w:hint="cs"/>
          <w:strike/>
          <w:vanish/>
          <w:sz w:val="22"/>
          <w:szCs w:val="22"/>
          <w:shd w:val="clear" w:color="auto" w:fill="FFFF99"/>
          <w:rtl/>
        </w:rPr>
        <w:t>-</w:t>
      </w:r>
      <w:r w:rsidRPr="007C7E23">
        <w:rPr>
          <w:rStyle w:val="default"/>
          <w:rFonts w:cs="FrankRuehl" w:hint="cs"/>
          <w:strike/>
          <w:vanish/>
          <w:sz w:val="22"/>
          <w:szCs w:val="22"/>
          <w:shd w:val="clear" w:color="auto" w:fill="FFFF99"/>
          <w:rtl/>
        </w:rPr>
        <w:t xml:space="preserve">1977 (להלן </w:t>
      </w:r>
      <w:r w:rsidR="00EB0C79" w:rsidRPr="007C7E23">
        <w:rPr>
          <w:rStyle w:val="default"/>
          <w:rFonts w:cs="FrankRuehl"/>
          <w:strike/>
          <w:vanish/>
          <w:sz w:val="22"/>
          <w:szCs w:val="22"/>
          <w:shd w:val="clear" w:color="auto" w:fill="FFFF99"/>
          <w:rtl/>
        </w:rPr>
        <w:t>–</w:t>
      </w:r>
      <w:r w:rsidRPr="007C7E23">
        <w:rPr>
          <w:rStyle w:val="default"/>
          <w:rFonts w:cs="FrankRuehl" w:hint="cs"/>
          <w:strike/>
          <w:vanish/>
          <w:sz w:val="22"/>
          <w:szCs w:val="22"/>
          <w:shd w:val="clear" w:color="auto" w:fill="FFFF99"/>
          <w:rtl/>
        </w:rPr>
        <w:t xml:space="preserve"> חוק העונשין),</w:t>
      </w:r>
      <w:r w:rsidRPr="007C7E23">
        <w:rPr>
          <w:rStyle w:val="default"/>
          <w:rFonts w:cs="FrankRuehl" w:hint="cs"/>
          <w:vanish/>
          <w:sz w:val="22"/>
          <w:szCs w:val="22"/>
          <w:shd w:val="clear" w:color="auto" w:fill="FFFF99"/>
          <w:rtl/>
        </w:rPr>
        <w:t xml:space="preserve"> בעד כל יום לאחר מכן שהוא ממשיך בסירובו.</w:t>
      </w:r>
      <w:bookmarkEnd w:id="268"/>
    </w:p>
    <w:p w14:paraId="1D15AEF5" w14:textId="77777777" w:rsidR="00D46DCD" w:rsidRDefault="00D46DCD" w:rsidP="008759E7">
      <w:pPr>
        <w:pStyle w:val="P00"/>
        <w:spacing w:before="72"/>
        <w:ind w:left="0" w:right="1134"/>
        <w:rPr>
          <w:rStyle w:val="default"/>
          <w:rFonts w:cs="FrankRuehl" w:hint="cs"/>
          <w:rtl/>
        </w:rPr>
      </w:pPr>
      <w:bookmarkStart w:id="269" w:name="Seif93"/>
      <w:bookmarkEnd w:id="269"/>
      <w:r>
        <w:rPr>
          <w:lang w:val="he-IL"/>
        </w:rPr>
        <w:pict w14:anchorId="0D87552F">
          <v:rect id="_x0000_s2206" style="position:absolute;left:0;text-align:left;margin-left:464.5pt;margin-top:8.05pt;width:75.05pt;height:45pt;z-index:251689984" o:allowincell="f" filled="f" stroked="f" strokecolor="lime" strokeweight=".25pt">
            <v:textbox inset="0,0,0,0">
              <w:txbxContent>
                <w:p w14:paraId="13B235C0" w14:textId="77777777" w:rsidR="002E0A2D" w:rsidRDefault="002E0A2D">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נ</w:t>
                  </w:r>
                  <w:r>
                    <w:rPr>
                      <w:rFonts w:cs="Miriam" w:hint="cs"/>
                      <w:szCs w:val="18"/>
                      <w:rtl/>
                    </w:rPr>
                    <w:t>ות</w:t>
                  </w:r>
                </w:p>
                <w:p w14:paraId="36C4B6EE" w14:textId="77777777" w:rsidR="002E0A2D" w:rsidRDefault="002E0A2D" w:rsidP="008759E7">
                  <w:pPr>
                    <w:spacing w:line="160" w:lineRule="exact"/>
                    <w:jc w:val="left"/>
                    <w:rPr>
                      <w:rFonts w:cs="Miriam"/>
                      <w:noProof/>
                      <w:szCs w:val="18"/>
                      <w:rtl/>
                    </w:rPr>
                  </w:pPr>
                  <w:r>
                    <w:rPr>
                      <w:rFonts w:cs="Miriam" w:hint="cs"/>
                      <w:szCs w:val="18"/>
                      <w:rtl/>
                    </w:rPr>
                    <w:t>(תיקון מס' 9)</w:t>
                  </w:r>
                </w:p>
                <w:p w14:paraId="33AA9A6F" w14:textId="77777777" w:rsidR="002E0A2D" w:rsidRDefault="002E0A2D" w:rsidP="004B0CC4">
                  <w:pPr>
                    <w:spacing w:line="160" w:lineRule="exact"/>
                    <w:jc w:val="left"/>
                    <w:rPr>
                      <w:rFonts w:cs="Miriam" w:hint="cs"/>
                      <w:noProof/>
                      <w:szCs w:val="18"/>
                      <w:rtl/>
                    </w:rPr>
                  </w:pPr>
                  <w:r>
                    <w:rPr>
                      <w:rFonts w:cs="Miriam"/>
                      <w:szCs w:val="18"/>
                      <w:rtl/>
                    </w:rPr>
                    <w:t>ת</w:t>
                  </w:r>
                  <w:r>
                    <w:rPr>
                      <w:rFonts w:cs="Miriam" w:hint="cs"/>
                      <w:szCs w:val="18"/>
                      <w:rtl/>
                    </w:rPr>
                    <w:t>שמ"ח-1988</w:t>
                  </w:r>
                </w:p>
                <w:p w14:paraId="32F3633A" w14:textId="77777777" w:rsidR="002E0A2D" w:rsidRDefault="002E0A2D" w:rsidP="00350E07">
                  <w:pPr>
                    <w:spacing w:line="160" w:lineRule="exact"/>
                    <w:jc w:val="left"/>
                    <w:rPr>
                      <w:rFonts w:cs="Miriam"/>
                      <w:noProof/>
                      <w:szCs w:val="18"/>
                      <w:rtl/>
                    </w:rPr>
                  </w:pPr>
                  <w:r>
                    <w:rPr>
                      <w:rFonts w:cs="Miriam" w:hint="cs"/>
                      <w:szCs w:val="18"/>
                      <w:rtl/>
                    </w:rPr>
                    <w:t>(תיקון מס' 11)</w:t>
                  </w:r>
                </w:p>
                <w:p w14:paraId="3E3265D0" w14:textId="77777777" w:rsidR="002E0A2D" w:rsidRDefault="002E0A2D" w:rsidP="00350E07">
                  <w:pPr>
                    <w:spacing w:line="160" w:lineRule="exact"/>
                    <w:jc w:val="left"/>
                    <w:rPr>
                      <w:rFonts w:cs="Miriam"/>
                      <w:noProof/>
                      <w:szCs w:val="18"/>
                      <w:rtl/>
                    </w:rPr>
                  </w:pPr>
                  <w:r>
                    <w:rPr>
                      <w:rFonts w:cs="Miriam"/>
                      <w:szCs w:val="18"/>
                      <w:rtl/>
                    </w:rPr>
                    <w:t>ת</w:t>
                  </w:r>
                  <w:r>
                    <w:rPr>
                      <w:rFonts w:cs="Miriam" w:hint="cs"/>
                      <w:szCs w:val="18"/>
                      <w:rtl/>
                    </w:rPr>
                    <w:t>שנ"א-1991</w:t>
                  </w:r>
                </w:p>
              </w:txbxContent>
            </v:textbox>
            <w10:anchorlock/>
          </v:rect>
        </w:pict>
      </w:r>
      <w:r>
        <w:rPr>
          <w:rStyle w:val="big-number"/>
          <w:rtl/>
        </w:rPr>
        <w:t>70.</w:t>
      </w:r>
      <w:r>
        <w:rPr>
          <w:rStyle w:val="big-number"/>
          <w:rtl/>
        </w:rPr>
        <w:tab/>
      </w:r>
      <w:r>
        <w:rPr>
          <w:rStyle w:val="default"/>
          <w:rFonts w:cs="FrankRuehl"/>
          <w:rtl/>
        </w:rPr>
        <w:t>(1)</w:t>
      </w:r>
      <w:r>
        <w:rPr>
          <w:rStyle w:val="default"/>
          <w:rFonts w:cs="FrankRuehl"/>
          <w:rtl/>
        </w:rPr>
        <w:tab/>
      </w:r>
      <w:r>
        <w:rPr>
          <w:rStyle w:val="default"/>
          <w:rFonts w:cs="FrankRuehl" w:hint="cs"/>
          <w:rtl/>
        </w:rPr>
        <w:t>רשאי שר הבריאות להתק</w:t>
      </w:r>
      <w:r>
        <w:rPr>
          <w:rStyle w:val="default"/>
          <w:rFonts w:cs="FrankRuehl"/>
          <w:rtl/>
        </w:rPr>
        <w:t>י</w:t>
      </w:r>
      <w:r>
        <w:rPr>
          <w:rStyle w:val="default"/>
          <w:rFonts w:cs="FrankRuehl" w:hint="cs"/>
          <w:rtl/>
        </w:rPr>
        <w:t xml:space="preserve">ן בדרך כלל לשם הוצאתן לפועל של הוראות פקודה זו, ובמיוחד, מבלי לפגוע בכללותה של הסמכות הנזכרת לעיל, תקנות </w:t>
      </w:r>
      <w:r w:rsidR="008759E7">
        <w:rPr>
          <w:rStyle w:val="default"/>
          <w:rFonts w:cs="FrankRuehl"/>
          <w:rtl/>
        </w:rPr>
        <w:t>–</w:t>
      </w:r>
    </w:p>
    <w:p w14:paraId="63E5A6EC" w14:textId="77777777" w:rsidR="00D46DCD" w:rsidRDefault="00D46DCD" w:rsidP="008759E7">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הקובעות את טפסי ההודעות והצווים והמסמכים</w:t>
      </w:r>
      <w:r>
        <w:rPr>
          <w:rStyle w:val="default"/>
          <w:rFonts w:cs="FrankRuehl"/>
          <w:rtl/>
        </w:rPr>
        <w:t xml:space="preserve"> </w:t>
      </w:r>
      <w:r>
        <w:rPr>
          <w:rStyle w:val="default"/>
          <w:rFonts w:cs="FrankRuehl" w:hint="cs"/>
          <w:rtl/>
        </w:rPr>
        <w:t>האחרים שיש להוציאם עפ"י פקודה זו;</w:t>
      </w:r>
    </w:p>
    <w:p w14:paraId="7C41953B" w14:textId="77777777" w:rsidR="00D46DCD" w:rsidRDefault="00D46DC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להבטחת תנאים סניטריים ונוחויות מספיקות של עבודה זמנית בקשר עם ק</w:t>
      </w:r>
      <w:r>
        <w:rPr>
          <w:rStyle w:val="default"/>
          <w:rFonts w:cs="FrankRuehl"/>
          <w:rtl/>
        </w:rPr>
        <w:t>ט</w:t>
      </w:r>
      <w:r>
        <w:rPr>
          <w:rStyle w:val="default"/>
          <w:rFonts w:cs="FrankRuehl" w:hint="cs"/>
          <w:rtl/>
        </w:rPr>
        <w:t>יף או מפעלים פרטיים או ציבוריים אחרים;</w:t>
      </w:r>
    </w:p>
    <w:p w14:paraId="7B06EF0B" w14:textId="77777777" w:rsidR="00D46DCD" w:rsidRDefault="00D46DCD">
      <w:pPr>
        <w:pStyle w:val="P22"/>
        <w:spacing w:before="72"/>
        <w:ind w:left="1021" w:right="1134"/>
        <w:rPr>
          <w:rStyle w:val="default"/>
          <w:rFonts w:cs="FrankRuehl"/>
          <w:rtl/>
        </w:rPr>
      </w:pPr>
      <w:r>
        <w:rPr>
          <w:lang w:val="he-IL"/>
        </w:rPr>
        <w:pict w14:anchorId="1BDB9CA1">
          <v:rect id="_x0000_s2207" style="position:absolute;left:0;text-align:left;margin-left:464.5pt;margin-top:8.05pt;width:75.05pt;height:34.5pt;z-index:251691008" o:allowincell="f" filled="f" stroked="f" strokecolor="lime" strokeweight=".25pt">
            <v:textbox inset="0,0,0,0">
              <w:txbxContent>
                <w:p w14:paraId="661774D1" w14:textId="77777777" w:rsidR="002E0A2D" w:rsidRDefault="002E0A2D" w:rsidP="008759E7">
                  <w:pPr>
                    <w:spacing w:line="160" w:lineRule="exact"/>
                    <w:jc w:val="left"/>
                    <w:rPr>
                      <w:rFonts w:cs="Miriam"/>
                      <w:noProof/>
                      <w:szCs w:val="18"/>
                      <w:rtl/>
                    </w:rPr>
                  </w:pPr>
                  <w:r>
                    <w:rPr>
                      <w:rFonts w:cs="Miriam" w:hint="cs"/>
                      <w:szCs w:val="18"/>
                      <w:rtl/>
                    </w:rPr>
                    <w:t>(תיקון מס' 9)</w:t>
                  </w:r>
                </w:p>
                <w:p w14:paraId="2CE9511D" w14:textId="77777777" w:rsidR="002E0A2D" w:rsidRDefault="002E0A2D" w:rsidP="004B0CC4">
                  <w:pPr>
                    <w:spacing w:line="160" w:lineRule="exact"/>
                    <w:jc w:val="left"/>
                    <w:rPr>
                      <w:rFonts w:cs="Miriam"/>
                      <w:noProof/>
                      <w:szCs w:val="18"/>
                      <w:rtl/>
                    </w:rPr>
                  </w:pPr>
                  <w:r>
                    <w:rPr>
                      <w:rFonts w:cs="Miriam"/>
                      <w:szCs w:val="18"/>
                      <w:rtl/>
                    </w:rPr>
                    <w:t>ת</w:t>
                  </w:r>
                  <w:r>
                    <w:rPr>
                      <w:rFonts w:cs="Miriam" w:hint="cs"/>
                      <w:szCs w:val="18"/>
                      <w:rtl/>
                    </w:rPr>
                    <w:t>שמ"ח-1988</w:t>
                  </w:r>
                </w:p>
                <w:p w14:paraId="0DD9A18D" w14:textId="77777777" w:rsidR="002E0A2D" w:rsidRDefault="002E0A2D">
                  <w:pPr>
                    <w:spacing w:line="160" w:lineRule="exact"/>
                    <w:jc w:val="left"/>
                    <w:rPr>
                      <w:rFonts w:cs="Miriam"/>
                      <w:noProof/>
                      <w:szCs w:val="18"/>
                      <w:rtl/>
                    </w:rPr>
                  </w:pPr>
                  <w:r>
                    <w:rPr>
                      <w:rFonts w:cs="Miriam" w:hint="cs"/>
                      <w:szCs w:val="18"/>
                      <w:rtl/>
                    </w:rPr>
                    <w:t>(תיקון מס' 11)</w:t>
                  </w:r>
                </w:p>
                <w:p w14:paraId="711753CB" w14:textId="77777777" w:rsidR="002E0A2D" w:rsidRDefault="002E0A2D" w:rsidP="004B0CC4">
                  <w:pPr>
                    <w:spacing w:line="160" w:lineRule="exact"/>
                    <w:jc w:val="left"/>
                    <w:rPr>
                      <w:rFonts w:cs="Miriam"/>
                      <w:noProof/>
                      <w:szCs w:val="18"/>
                      <w:rtl/>
                    </w:rPr>
                  </w:pPr>
                  <w:r>
                    <w:rPr>
                      <w:rFonts w:cs="Miriam"/>
                      <w:szCs w:val="18"/>
                      <w:rtl/>
                    </w:rPr>
                    <w:t>ת</w:t>
                  </w:r>
                  <w:r>
                    <w:rPr>
                      <w:rFonts w:cs="Miriam" w:hint="cs"/>
                      <w:szCs w:val="18"/>
                      <w:rtl/>
                    </w:rPr>
                    <w:t>שנ"א-1991</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הקובעות אגרות בעד רשיונות, וכן דמי רישום בתי חולים ומרפאות ותשלומים בעד תעודות ואישורים הניתנים לפי פקודה זו. </w:t>
      </w:r>
    </w:p>
    <w:p w14:paraId="540D6784" w14:textId="77777777" w:rsidR="00D46DCD" w:rsidRDefault="00D46DCD">
      <w:pPr>
        <w:pStyle w:val="P00"/>
        <w:spacing w:before="72"/>
        <w:ind w:left="0" w:right="1134"/>
        <w:rPr>
          <w:rStyle w:val="default"/>
          <w:rFonts w:cs="FrankRuehl" w:hint="cs"/>
          <w:rtl/>
        </w:rPr>
      </w:pPr>
      <w:r>
        <w:rPr>
          <w:lang w:val="he-IL"/>
        </w:rPr>
        <w:pict w14:anchorId="53149AF0">
          <v:rect id="_x0000_s2208" style="position:absolute;left:0;text-align:left;margin-left:464.5pt;margin-top:8.05pt;width:75.05pt;height:21.7pt;z-index:251692032" o:allowincell="f" filled="f" stroked="f" strokecolor="lime" strokeweight=".25pt">
            <v:textbox inset="0,0,0,0">
              <w:txbxContent>
                <w:p w14:paraId="5BB56E81" w14:textId="77777777" w:rsidR="002E0A2D" w:rsidRDefault="002E0A2D">
                  <w:pPr>
                    <w:spacing w:line="160" w:lineRule="exact"/>
                    <w:jc w:val="left"/>
                    <w:rPr>
                      <w:rFonts w:cs="Miriam"/>
                      <w:noProof/>
                      <w:szCs w:val="18"/>
                      <w:rtl/>
                    </w:rPr>
                  </w:pPr>
                  <w:r>
                    <w:rPr>
                      <w:rFonts w:cs="Miriam" w:hint="cs"/>
                      <w:szCs w:val="18"/>
                      <w:rtl/>
                    </w:rPr>
                    <w:t>(תיקון מס' 11)</w:t>
                  </w:r>
                </w:p>
                <w:p w14:paraId="5A5D3184" w14:textId="77777777" w:rsidR="002E0A2D" w:rsidRDefault="002E0A2D" w:rsidP="004B0CC4">
                  <w:pPr>
                    <w:spacing w:line="160" w:lineRule="exact"/>
                    <w:jc w:val="left"/>
                    <w:rPr>
                      <w:rFonts w:cs="Miriam"/>
                      <w:noProof/>
                      <w:szCs w:val="18"/>
                      <w:rtl/>
                    </w:rPr>
                  </w:pPr>
                  <w:r>
                    <w:rPr>
                      <w:rFonts w:cs="Miriam"/>
                      <w:szCs w:val="18"/>
                      <w:rtl/>
                    </w:rPr>
                    <w:t>ת</w:t>
                  </w:r>
                  <w:r>
                    <w:rPr>
                      <w:rFonts w:cs="Miriam" w:hint="cs"/>
                      <w:szCs w:val="18"/>
                      <w:rtl/>
                    </w:rPr>
                    <w:t>שנ"א-1991</w:t>
                  </w:r>
                </w:p>
              </w:txbxContent>
            </v:textbox>
            <w10:anchorlock/>
          </v:rect>
        </w:pict>
      </w:r>
      <w:r>
        <w:rPr>
          <w:rtl/>
        </w:rPr>
        <w:tab/>
      </w:r>
      <w:r>
        <w:rPr>
          <w:rStyle w:val="default"/>
          <w:rFonts w:cs="FrankRuehl"/>
          <w:rtl/>
        </w:rPr>
        <w:t>(2)</w:t>
      </w:r>
      <w:r>
        <w:rPr>
          <w:rStyle w:val="default"/>
          <w:rFonts w:cs="FrankRuehl"/>
          <w:rtl/>
        </w:rPr>
        <w:tab/>
      </w:r>
      <w:r>
        <w:rPr>
          <w:rStyle w:val="default"/>
          <w:rFonts w:cs="FrankRuehl" w:hint="cs"/>
          <w:rtl/>
        </w:rPr>
        <w:t xml:space="preserve">השר לאיכות הסביבה </w:t>
      </w:r>
      <w:r>
        <w:rPr>
          <w:rStyle w:val="default"/>
          <w:rFonts w:cs="FrankRuehl"/>
          <w:rtl/>
        </w:rPr>
        <w:t>ר</w:t>
      </w:r>
      <w:r>
        <w:rPr>
          <w:rStyle w:val="default"/>
          <w:rFonts w:cs="FrankRuehl" w:hint="cs"/>
          <w:rtl/>
        </w:rPr>
        <w:t xml:space="preserve">שאי, באישור ועדת הפנים ואיכות הסביבה של הכנסת, להתקין תקנות כאמור בסעיף קטן (1) בכל הנוגע להוראות חלק ב1, חלק ה' וחלק ו' שבתחום אחריותו. </w:t>
      </w:r>
    </w:p>
    <w:p w14:paraId="214909CC" w14:textId="77777777" w:rsidR="00D23E5E" w:rsidRPr="007C7E23" w:rsidRDefault="00D23E5E" w:rsidP="00D23E5E">
      <w:pPr>
        <w:pStyle w:val="P00"/>
        <w:spacing w:before="0"/>
        <w:ind w:left="0" w:right="1134"/>
        <w:rPr>
          <w:rFonts w:hint="cs"/>
          <w:b/>
          <w:bCs/>
          <w:vanish/>
          <w:szCs w:val="20"/>
          <w:shd w:val="clear" w:color="auto" w:fill="FFFF99"/>
          <w:rtl/>
        </w:rPr>
      </w:pPr>
      <w:bookmarkStart w:id="270" w:name="Rov230"/>
      <w:r w:rsidRPr="007C7E23">
        <w:rPr>
          <w:rFonts w:hint="cs"/>
          <w:vanish/>
          <w:color w:val="FF0000"/>
          <w:szCs w:val="20"/>
          <w:shd w:val="clear" w:color="auto" w:fill="FFFF99"/>
          <w:rtl/>
        </w:rPr>
        <w:t>מיום 31.3.1988</w:t>
      </w:r>
    </w:p>
    <w:p w14:paraId="0A099E98" w14:textId="77777777" w:rsidR="00D23E5E" w:rsidRPr="007C7E23" w:rsidRDefault="00D23E5E" w:rsidP="00D23E5E">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w:t>
      </w:r>
      <w:r w:rsidR="002940B0" w:rsidRPr="007C7E23">
        <w:rPr>
          <w:rFonts w:hint="cs"/>
          <w:b/>
          <w:bCs/>
          <w:vanish/>
          <w:szCs w:val="20"/>
          <w:shd w:val="clear" w:color="auto" w:fill="FFFF99"/>
          <w:rtl/>
        </w:rPr>
        <w:t xml:space="preserve"> מס' 9</w:t>
      </w:r>
    </w:p>
    <w:p w14:paraId="2E15EBA3" w14:textId="77777777" w:rsidR="00D23E5E" w:rsidRPr="007C7E23" w:rsidRDefault="00D23E5E" w:rsidP="00D23F82">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402"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תשמ"ח מס' 1246</w:t>
        </w:r>
      </w:hyperlink>
      <w:r w:rsidRPr="007C7E23">
        <w:rPr>
          <w:rFonts w:hint="cs"/>
          <w:vanish/>
          <w:sz w:val="20"/>
          <w:szCs w:val="20"/>
          <w:shd w:val="clear" w:color="auto" w:fill="FFFF99"/>
          <w:rtl/>
        </w:rPr>
        <w:t xml:space="preserve"> מיום 31.3.1988 עמ' 67 (</w:t>
      </w:r>
      <w:hyperlink r:id="rId403" w:history="1">
        <w:r w:rsidR="00D23F82" w:rsidRPr="007C7E23">
          <w:rPr>
            <w:rStyle w:val="Hyperlink"/>
            <w:rFonts w:hint="cs"/>
            <w:vanish/>
            <w:sz w:val="20"/>
            <w:szCs w:val="20"/>
            <w:shd w:val="clear" w:color="auto" w:fill="FFFF99"/>
            <w:rtl/>
          </w:rPr>
          <w:t xml:space="preserve">ה"ח </w:t>
        </w:r>
        <w:r w:rsidRPr="007C7E23">
          <w:rPr>
            <w:rStyle w:val="Hyperlink"/>
            <w:rFonts w:hint="cs"/>
            <w:vanish/>
            <w:sz w:val="20"/>
            <w:szCs w:val="20"/>
            <w:shd w:val="clear" w:color="auto" w:fill="FFFF99"/>
            <w:rtl/>
          </w:rPr>
          <w:t>1876</w:t>
        </w:r>
      </w:hyperlink>
      <w:r w:rsidRPr="007C7E23">
        <w:rPr>
          <w:rFonts w:hint="cs"/>
          <w:vanish/>
          <w:sz w:val="20"/>
          <w:szCs w:val="20"/>
          <w:shd w:val="clear" w:color="auto" w:fill="FFFF99"/>
          <w:rtl/>
        </w:rPr>
        <w:t>)</w:t>
      </w:r>
    </w:p>
    <w:p w14:paraId="19FD8B75" w14:textId="77777777" w:rsidR="00D23F82" w:rsidRPr="007C7E23" w:rsidRDefault="00D23F82" w:rsidP="006330C1">
      <w:pPr>
        <w:pStyle w:val="P0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70.</w:t>
      </w:r>
      <w:r w:rsidRPr="007C7E23">
        <w:rPr>
          <w:rStyle w:val="default"/>
          <w:rFonts w:cs="FrankRuehl"/>
          <w:vanish/>
          <w:sz w:val="22"/>
          <w:szCs w:val="22"/>
          <w:shd w:val="clear" w:color="auto" w:fill="FFFF99"/>
          <w:rtl/>
        </w:rPr>
        <w:t xml:space="preserve"> </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רשאי </w:t>
      </w:r>
      <w:r w:rsidR="006330C1" w:rsidRPr="007C7E23">
        <w:rPr>
          <w:rStyle w:val="default"/>
          <w:rFonts w:cs="FrankRuehl" w:hint="cs"/>
          <w:strike/>
          <w:vanish/>
          <w:sz w:val="22"/>
          <w:szCs w:val="22"/>
          <w:shd w:val="clear" w:color="auto" w:fill="FFFF99"/>
          <w:rtl/>
        </w:rPr>
        <w:t>המנהל</w:t>
      </w:r>
      <w:r w:rsidR="006330C1" w:rsidRPr="007C7E23">
        <w:rPr>
          <w:rStyle w:val="default"/>
          <w:rFonts w:cs="FrankRuehl" w:hint="cs"/>
          <w:vanish/>
          <w:sz w:val="22"/>
          <w:szCs w:val="22"/>
          <w:shd w:val="clear" w:color="auto" w:fill="FFFF99"/>
          <w:rtl/>
        </w:rPr>
        <w:t xml:space="preserve"> </w:t>
      </w:r>
      <w:r w:rsidR="006330C1" w:rsidRPr="007C7E23">
        <w:rPr>
          <w:rStyle w:val="default"/>
          <w:rFonts w:cs="FrankRuehl" w:hint="cs"/>
          <w:vanish/>
          <w:sz w:val="22"/>
          <w:szCs w:val="22"/>
          <w:u w:val="single"/>
          <w:shd w:val="clear" w:color="auto" w:fill="FFFF99"/>
          <w:rtl/>
        </w:rPr>
        <w:t>שר הבריאות</w:t>
      </w:r>
      <w:r w:rsidR="006330C1"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shd w:val="clear" w:color="auto" w:fill="FFFF99"/>
          <w:rtl/>
        </w:rPr>
        <w:t>להתק</w:t>
      </w:r>
      <w:r w:rsidRPr="007C7E23">
        <w:rPr>
          <w:rStyle w:val="default"/>
          <w:rFonts w:cs="FrankRuehl"/>
          <w:vanish/>
          <w:sz w:val="22"/>
          <w:szCs w:val="22"/>
          <w:shd w:val="clear" w:color="auto" w:fill="FFFF99"/>
          <w:rtl/>
        </w:rPr>
        <w:t>י</w:t>
      </w:r>
      <w:r w:rsidRPr="007C7E23">
        <w:rPr>
          <w:rStyle w:val="default"/>
          <w:rFonts w:cs="FrankRuehl" w:hint="cs"/>
          <w:vanish/>
          <w:sz w:val="22"/>
          <w:szCs w:val="22"/>
          <w:shd w:val="clear" w:color="auto" w:fill="FFFF99"/>
          <w:rtl/>
        </w:rPr>
        <w:t xml:space="preserve">ן בדרך כלל לשם הוצאתן לפועל של הוראות פקודה זו, ובמיוחד, מבלי לפגוע בכללותה של הסמכות הנזכרת לעיל, תקנות </w:t>
      </w:r>
      <w:r w:rsidR="008759E7" w:rsidRPr="007C7E23">
        <w:rPr>
          <w:rStyle w:val="default"/>
          <w:rFonts w:cs="FrankRuehl"/>
          <w:vanish/>
          <w:sz w:val="22"/>
          <w:szCs w:val="22"/>
          <w:shd w:val="clear" w:color="auto" w:fill="FFFF99"/>
          <w:rtl/>
        </w:rPr>
        <w:t>–</w:t>
      </w:r>
    </w:p>
    <w:p w14:paraId="2EDBC6AB" w14:textId="77777777" w:rsidR="00D23F82" w:rsidRPr="007C7E23" w:rsidRDefault="00D23F82" w:rsidP="00D23F82">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א)</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הקובעות את טפסי ההודעות והצווים והמסמכים</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האחרים שיש להוציאם עפ"י פקודה זו;</w:t>
      </w:r>
    </w:p>
    <w:p w14:paraId="40616CAE" w14:textId="77777777" w:rsidR="00D23F82" w:rsidRPr="007C7E23" w:rsidRDefault="00D23F82" w:rsidP="00D23F82">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ב)</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להבטחת תנאים סניטריים ונוחויות מספיקות של עבודה זמנית בקשר עם ק</w:t>
      </w:r>
      <w:r w:rsidRPr="007C7E23">
        <w:rPr>
          <w:rStyle w:val="default"/>
          <w:rFonts w:cs="FrankRuehl"/>
          <w:vanish/>
          <w:sz w:val="22"/>
          <w:szCs w:val="22"/>
          <w:shd w:val="clear" w:color="auto" w:fill="FFFF99"/>
          <w:rtl/>
        </w:rPr>
        <w:t>ט</w:t>
      </w:r>
      <w:r w:rsidRPr="007C7E23">
        <w:rPr>
          <w:rStyle w:val="default"/>
          <w:rFonts w:cs="FrankRuehl" w:hint="cs"/>
          <w:vanish/>
          <w:sz w:val="22"/>
          <w:szCs w:val="22"/>
          <w:shd w:val="clear" w:color="auto" w:fill="FFFF99"/>
          <w:rtl/>
        </w:rPr>
        <w:t>יף או מפעלים פרטיים או ציבוריים אחרים;</w:t>
      </w:r>
    </w:p>
    <w:p w14:paraId="749331E3" w14:textId="77777777" w:rsidR="00D23F82" w:rsidRPr="007C7E23" w:rsidRDefault="00D23F82" w:rsidP="006330C1">
      <w:pPr>
        <w:pStyle w:val="P22"/>
        <w:spacing w:before="0"/>
        <w:ind w:left="1021" w:right="1134"/>
        <w:rPr>
          <w:rStyle w:val="default"/>
          <w:rFonts w:cs="FrankRuehl" w:hint="cs"/>
          <w:vanish/>
          <w:sz w:val="22"/>
          <w:szCs w:val="22"/>
          <w:u w:val="single"/>
          <w:shd w:val="clear" w:color="auto" w:fill="FFFF99"/>
          <w:rtl/>
        </w:rPr>
      </w:pP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ג)</w:t>
      </w:r>
      <w:r w:rsidRPr="007C7E23">
        <w:rPr>
          <w:rStyle w:val="default"/>
          <w:rFonts w:cs="FrankRuehl"/>
          <w:vanish/>
          <w:sz w:val="22"/>
          <w:szCs w:val="22"/>
          <w:u w:val="single"/>
          <w:shd w:val="clear" w:color="auto" w:fill="FFFF99"/>
          <w:rtl/>
        </w:rPr>
        <w:tab/>
      </w:r>
      <w:r w:rsidRPr="007C7E23">
        <w:rPr>
          <w:rStyle w:val="default"/>
          <w:rFonts w:cs="FrankRuehl" w:hint="cs"/>
          <w:vanish/>
          <w:sz w:val="22"/>
          <w:szCs w:val="22"/>
          <w:u w:val="single"/>
          <w:shd w:val="clear" w:color="auto" w:fill="FFFF99"/>
          <w:rtl/>
        </w:rPr>
        <w:t xml:space="preserve">הקובעות אגרות בעד רשיונות, וכן דמי רישום בתי חולים ומרפאות ותשלומים בעד תעודות ואישורים </w:t>
      </w:r>
      <w:r w:rsidR="006330C1" w:rsidRPr="007C7E23">
        <w:rPr>
          <w:rStyle w:val="default"/>
          <w:rFonts w:cs="FrankRuehl" w:hint="cs"/>
          <w:vanish/>
          <w:sz w:val="22"/>
          <w:szCs w:val="22"/>
          <w:u w:val="single"/>
          <w:shd w:val="clear" w:color="auto" w:fill="FFFF99"/>
          <w:rtl/>
        </w:rPr>
        <w:t xml:space="preserve">שנותן משרד הבריאות </w:t>
      </w:r>
      <w:r w:rsidRPr="007C7E23">
        <w:rPr>
          <w:rStyle w:val="default"/>
          <w:rFonts w:cs="FrankRuehl" w:hint="cs"/>
          <w:vanish/>
          <w:sz w:val="22"/>
          <w:szCs w:val="22"/>
          <w:u w:val="single"/>
          <w:shd w:val="clear" w:color="auto" w:fill="FFFF99"/>
          <w:rtl/>
        </w:rPr>
        <w:t xml:space="preserve">לפי פקודה זו. </w:t>
      </w:r>
    </w:p>
    <w:p w14:paraId="4DEDDA22" w14:textId="77777777" w:rsidR="000E3D57" w:rsidRPr="007C7E23" w:rsidRDefault="000E3D57" w:rsidP="000E3D57">
      <w:pPr>
        <w:pStyle w:val="P00"/>
        <w:spacing w:before="0"/>
        <w:ind w:left="0" w:right="1134"/>
        <w:rPr>
          <w:rFonts w:hint="cs"/>
          <w:vanish/>
          <w:color w:val="FF0000"/>
          <w:szCs w:val="20"/>
          <w:shd w:val="clear" w:color="auto" w:fill="FFFF99"/>
          <w:rtl/>
        </w:rPr>
      </w:pPr>
    </w:p>
    <w:p w14:paraId="38D6302E" w14:textId="77777777" w:rsidR="000E3D57" w:rsidRPr="007C7E23" w:rsidRDefault="000E3D57" w:rsidP="000E3D57">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1.3.1991</w:t>
      </w:r>
    </w:p>
    <w:p w14:paraId="0C0328C9" w14:textId="77777777" w:rsidR="000E3D57" w:rsidRPr="007C7E23" w:rsidRDefault="000E3D57" w:rsidP="000E3D57">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11</w:t>
      </w:r>
    </w:p>
    <w:p w14:paraId="704052DA" w14:textId="77777777" w:rsidR="000E3D57" w:rsidRPr="007C7E23" w:rsidRDefault="000E3D57" w:rsidP="000E3D5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04"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 xml:space="preserve">"ח </w:t>
        </w:r>
        <w:r w:rsidRPr="007C7E23">
          <w:rPr>
            <w:rStyle w:val="Hyperlink"/>
            <w:vanish/>
            <w:sz w:val="20"/>
            <w:szCs w:val="20"/>
            <w:shd w:val="clear" w:color="auto" w:fill="FFFF99"/>
            <w:rtl/>
          </w:rPr>
          <w:t>ת</w:t>
        </w:r>
        <w:r w:rsidRPr="007C7E23">
          <w:rPr>
            <w:rStyle w:val="Hyperlink"/>
            <w:rFonts w:hint="cs"/>
            <w:vanish/>
            <w:sz w:val="20"/>
            <w:szCs w:val="20"/>
            <w:shd w:val="clear" w:color="auto" w:fill="FFFF99"/>
            <w:rtl/>
          </w:rPr>
          <w:t>שנ"א מס' 1346</w:t>
        </w:r>
      </w:hyperlink>
      <w:r w:rsidRPr="007C7E23">
        <w:rPr>
          <w:rFonts w:hint="cs"/>
          <w:vanish/>
          <w:sz w:val="20"/>
          <w:szCs w:val="20"/>
          <w:shd w:val="clear" w:color="auto" w:fill="FFFF99"/>
          <w:rtl/>
        </w:rPr>
        <w:t xml:space="preserve"> מיום 1.3.1991 עמ' 100 (</w:t>
      </w:r>
      <w:hyperlink r:id="rId405" w:history="1">
        <w:r w:rsidRPr="007C7E23">
          <w:rPr>
            <w:rStyle w:val="Hyperlink"/>
            <w:rFonts w:hint="cs"/>
            <w:vanish/>
            <w:sz w:val="20"/>
            <w:szCs w:val="20"/>
            <w:shd w:val="clear" w:color="auto" w:fill="FFFF99"/>
            <w:rtl/>
          </w:rPr>
          <w:t>ה"ח 2023</w:t>
        </w:r>
      </w:hyperlink>
      <w:r w:rsidRPr="007C7E23">
        <w:rPr>
          <w:rFonts w:hint="cs"/>
          <w:vanish/>
          <w:sz w:val="20"/>
          <w:szCs w:val="20"/>
          <w:shd w:val="clear" w:color="auto" w:fill="FFFF99"/>
          <w:rtl/>
        </w:rPr>
        <w:t xml:space="preserve">) </w:t>
      </w:r>
    </w:p>
    <w:p w14:paraId="6EB758FF" w14:textId="77777777" w:rsidR="000E3D57" w:rsidRPr="007C7E23" w:rsidRDefault="000E3D57" w:rsidP="000E3D57">
      <w:pPr>
        <w:pStyle w:val="P00"/>
        <w:ind w:left="0" w:right="1134"/>
        <w:rPr>
          <w:rStyle w:val="default"/>
          <w:rFonts w:cs="FrankRuehl" w:hint="cs"/>
          <w:vanish/>
          <w:sz w:val="22"/>
          <w:szCs w:val="22"/>
          <w:shd w:val="clear" w:color="auto" w:fill="FFFF99"/>
          <w:rtl/>
        </w:rPr>
      </w:pPr>
      <w:r w:rsidRPr="007C7E23">
        <w:rPr>
          <w:rStyle w:val="default"/>
          <w:rFonts w:cs="FrankRuehl" w:hint="cs"/>
          <w:vanish/>
          <w:sz w:val="22"/>
          <w:szCs w:val="22"/>
          <w:shd w:val="clear" w:color="auto" w:fill="FFFF99"/>
          <w:rtl/>
        </w:rPr>
        <w:t>70.</w:t>
      </w:r>
      <w:r w:rsidRPr="007C7E23">
        <w:rPr>
          <w:rStyle w:val="default"/>
          <w:rFonts w:cs="FrankRuehl"/>
          <w:vanish/>
          <w:sz w:val="22"/>
          <w:szCs w:val="22"/>
          <w:shd w:val="clear" w:color="auto" w:fill="FFFF99"/>
          <w:rtl/>
        </w:rPr>
        <w:t xml:space="preserve"> </w:t>
      </w:r>
      <w:r w:rsidRPr="007C7E23">
        <w:rPr>
          <w:rStyle w:val="default"/>
          <w:rFonts w:cs="FrankRuehl"/>
          <w:vanish/>
          <w:sz w:val="22"/>
          <w:szCs w:val="22"/>
          <w:shd w:val="clear" w:color="auto" w:fill="FFFF99"/>
          <w:rtl/>
        </w:rPr>
        <w:tab/>
      </w:r>
      <w:r w:rsidRPr="007C7E23">
        <w:rPr>
          <w:rStyle w:val="default"/>
          <w:rFonts w:cs="FrankRuehl" w:hint="cs"/>
          <w:vanish/>
          <w:sz w:val="22"/>
          <w:szCs w:val="22"/>
          <w:u w:val="single"/>
          <w:shd w:val="clear" w:color="auto" w:fill="FFFF99"/>
          <w:rtl/>
        </w:rPr>
        <w:t>(1)</w:t>
      </w:r>
      <w:r w:rsidRPr="007C7E23">
        <w:rPr>
          <w:rStyle w:val="default"/>
          <w:rFonts w:cs="FrankRuehl" w:hint="cs"/>
          <w:vanish/>
          <w:sz w:val="22"/>
          <w:szCs w:val="22"/>
          <w:shd w:val="clear" w:color="auto" w:fill="FFFF99"/>
          <w:rtl/>
        </w:rPr>
        <w:tab/>
        <w:t>שר הבריאות להתק</w:t>
      </w:r>
      <w:r w:rsidRPr="007C7E23">
        <w:rPr>
          <w:rStyle w:val="default"/>
          <w:rFonts w:cs="FrankRuehl"/>
          <w:vanish/>
          <w:sz w:val="22"/>
          <w:szCs w:val="22"/>
          <w:shd w:val="clear" w:color="auto" w:fill="FFFF99"/>
          <w:rtl/>
        </w:rPr>
        <w:t>י</w:t>
      </w:r>
      <w:r w:rsidRPr="007C7E23">
        <w:rPr>
          <w:rStyle w:val="default"/>
          <w:rFonts w:cs="FrankRuehl" w:hint="cs"/>
          <w:vanish/>
          <w:sz w:val="22"/>
          <w:szCs w:val="22"/>
          <w:shd w:val="clear" w:color="auto" w:fill="FFFF99"/>
          <w:rtl/>
        </w:rPr>
        <w:t xml:space="preserve">ן בדרך כלל לשם הוצאתן לפועל של הוראות פקודה זו, ובמיוחד, מבלי לפגוע בכללותה של הסמכות הנזכרת לעיל, תקנות </w:t>
      </w:r>
      <w:r w:rsidR="008759E7" w:rsidRPr="007C7E23">
        <w:rPr>
          <w:rStyle w:val="default"/>
          <w:rFonts w:cs="FrankRuehl"/>
          <w:vanish/>
          <w:sz w:val="22"/>
          <w:szCs w:val="22"/>
          <w:shd w:val="clear" w:color="auto" w:fill="FFFF99"/>
          <w:rtl/>
        </w:rPr>
        <w:t>–</w:t>
      </w:r>
    </w:p>
    <w:p w14:paraId="0ADE2CBF" w14:textId="77777777" w:rsidR="000E3D57" w:rsidRPr="007C7E23" w:rsidRDefault="000E3D57" w:rsidP="000E3D57">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א)</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הקובעות את טפסי ההודעות והצווים והמסמכים</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האחרים שיש להוציאם עפ"י פקודה זו;</w:t>
      </w:r>
    </w:p>
    <w:p w14:paraId="0867437A" w14:textId="77777777" w:rsidR="000E3D57" w:rsidRPr="007C7E23" w:rsidRDefault="000E3D57" w:rsidP="000E3D57">
      <w:pPr>
        <w:pStyle w:val="P22"/>
        <w:spacing w:before="0"/>
        <w:ind w:left="1021" w:right="1134"/>
        <w:rPr>
          <w:rStyle w:val="default"/>
          <w:rFonts w:cs="FrankRuehl"/>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ב)</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להבטחת תנאים סניטריים ונוחויות מספיקות של עבודה זמנית בקשר עם ק</w:t>
      </w:r>
      <w:r w:rsidRPr="007C7E23">
        <w:rPr>
          <w:rStyle w:val="default"/>
          <w:rFonts w:cs="FrankRuehl"/>
          <w:vanish/>
          <w:sz w:val="22"/>
          <w:szCs w:val="22"/>
          <w:shd w:val="clear" w:color="auto" w:fill="FFFF99"/>
          <w:rtl/>
        </w:rPr>
        <w:t>ט</w:t>
      </w:r>
      <w:r w:rsidRPr="007C7E23">
        <w:rPr>
          <w:rStyle w:val="default"/>
          <w:rFonts w:cs="FrankRuehl" w:hint="cs"/>
          <w:vanish/>
          <w:sz w:val="22"/>
          <w:szCs w:val="22"/>
          <w:shd w:val="clear" w:color="auto" w:fill="FFFF99"/>
          <w:rtl/>
        </w:rPr>
        <w:t>יף או מפעלים פרטיים או ציבוריים אחרים;</w:t>
      </w:r>
    </w:p>
    <w:p w14:paraId="7C94599C" w14:textId="77777777" w:rsidR="000E3D57" w:rsidRPr="007C7E23" w:rsidRDefault="000E3D57" w:rsidP="000E3D57">
      <w:pPr>
        <w:pStyle w:val="P22"/>
        <w:spacing w:before="0"/>
        <w:ind w:left="1021" w:right="1134"/>
        <w:rPr>
          <w:rStyle w:val="default"/>
          <w:rFonts w:cs="FrankRuehl" w:hint="cs"/>
          <w:vanish/>
          <w:sz w:val="22"/>
          <w:szCs w:val="22"/>
          <w:shd w:val="clear" w:color="auto" w:fill="FFFF99"/>
          <w:rtl/>
        </w:rPr>
      </w:pP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ג)</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 xml:space="preserve">הקובעות אגרות בעד רשיונות, וכן דמי רישום בתי חולים ומרפאות ותשלומים בעד תעודות ואישורים </w:t>
      </w:r>
      <w:r w:rsidRPr="007C7E23">
        <w:rPr>
          <w:rStyle w:val="default"/>
          <w:rFonts w:cs="FrankRuehl" w:hint="cs"/>
          <w:strike/>
          <w:vanish/>
          <w:sz w:val="22"/>
          <w:szCs w:val="22"/>
          <w:shd w:val="clear" w:color="auto" w:fill="FFFF99"/>
          <w:rtl/>
        </w:rPr>
        <w:t>שנותן משרד הבריאות</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הניתנים</w:t>
      </w:r>
      <w:r w:rsidRPr="007C7E23">
        <w:rPr>
          <w:rStyle w:val="default"/>
          <w:rFonts w:cs="FrankRuehl" w:hint="cs"/>
          <w:vanish/>
          <w:sz w:val="22"/>
          <w:szCs w:val="22"/>
          <w:shd w:val="clear" w:color="auto" w:fill="FFFF99"/>
          <w:rtl/>
        </w:rPr>
        <w:t xml:space="preserve"> לפי פקודה זו. </w:t>
      </w:r>
    </w:p>
    <w:p w14:paraId="623EC203" w14:textId="77777777" w:rsidR="000E3D57" w:rsidRPr="00CA220F" w:rsidRDefault="000E3D57" w:rsidP="00CA220F">
      <w:pPr>
        <w:pStyle w:val="P22"/>
        <w:tabs>
          <w:tab w:val="left" w:pos="624"/>
          <w:tab w:val="left" w:pos="1021"/>
        </w:tabs>
        <w:spacing w:before="0"/>
        <w:ind w:left="0" w:right="1134"/>
        <w:rPr>
          <w:rStyle w:val="default"/>
          <w:rFonts w:cs="FrankRuehl"/>
          <w:sz w:val="2"/>
          <w:szCs w:val="2"/>
          <w:u w:val="single"/>
          <w:rtl/>
        </w:rPr>
      </w:pPr>
      <w:r w:rsidRPr="007C7E23">
        <w:rPr>
          <w:rStyle w:val="default"/>
          <w:rFonts w:cs="FrankRuehl" w:hint="cs"/>
          <w:vanish/>
          <w:sz w:val="22"/>
          <w:szCs w:val="22"/>
          <w:shd w:val="clear" w:color="auto" w:fill="FFFF99"/>
          <w:rtl/>
        </w:rPr>
        <w:tab/>
      </w:r>
      <w:r w:rsidRPr="007C7E23">
        <w:rPr>
          <w:rStyle w:val="default"/>
          <w:rFonts w:cs="FrankRuehl"/>
          <w:vanish/>
          <w:sz w:val="22"/>
          <w:szCs w:val="22"/>
          <w:u w:val="single"/>
          <w:shd w:val="clear" w:color="auto" w:fill="FFFF99"/>
          <w:rtl/>
        </w:rPr>
        <w:t>(2)</w:t>
      </w:r>
      <w:r w:rsidRPr="007C7E23">
        <w:rPr>
          <w:rStyle w:val="default"/>
          <w:rFonts w:cs="FrankRuehl"/>
          <w:vanish/>
          <w:sz w:val="22"/>
          <w:szCs w:val="22"/>
          <w:u w:val="single"/>
          <w:shd w:val="clear" w:color="auto" w:fill="FFFF99"/>
          <w:rtl/>
        </w:rPr>
        <w:tab/>
      </w:r>
      <w:r w:rsidRPr="007C7E23">
        <w:rPr>
          <w:rStyle w:val="default"/>
          <w:rFonts w:cs="FrankRuehl" w:hint="cs"/>
          <w:vanish/>
          <w:sz w:val="22"/>
          <w:szCs w:val="22"/>
          <w:u w:val="single"/>
          <w:shd w:val="clear" w:color="auto" w:fill="FFFF99"/>
          <w:rtl/>
        </w:rPr>
        <w:t xml:space="preserve">השר לאיכות הסביבה </w:t>
      </w:r>
      <w:r w:rsidRPr="007C7E23">
        <w:rPr>
          <w:rStyle w:val="default"/>
          <w:rFonts w:cs="FrankRuehl"/>
          <w:vanish/>
          <w:sz w:val="22"/>
          <w:szCs w:val="22"/>
          <w:u w:val="single"/>
          <w:shd w:val="clear" w:color="auto" w:fill="FFFF99"/>
          <w:rtl/>
        </w:rPr>
        <w:t>ר</w:t>
      </w:r>
      <w:r w:rsidRPr="007C7E23">
        <w:rPr>
          <w:rStyle w:val="default"/>
          <w:rFonts w:cs="FrankRuehl" w:hint="cs"/>
          <w:vanish/>
          <w:sz w:val="22"/>
          <w:szCs w:val="22"/>
          <w:u w:val="single"/>
          <w:shd w:val="clear" w:color="auto" w:fill="FFFF99"/>
          <w:rtl/>
        </w:rPr>
        <w:t>שאי, באישור ועדת הפנים ואיכות הסביבה של הכנסת, להתקין תקנות כאמור בסעיף קטן (1) בכל הנוגע להוראות חלק ב1, חלק ה' וחלק ו' שבתחום אחריותו.</w:t>
      </w:r>
      <w:bookmarkEnd w:id="270"/>
    </w:p>
    <w:p w14:paraId="1CA5CF2C" w14:textId="77777777" w:rsidR="00D46DCD" w:rsidRDefault="00D46DCD" w:rsidP="00350E07">
      <w:pPr>
        <w:pStyle w:val="P00"/>
        <w:spacing w:before="72"/>
        <w:ind w:left="0" w:right="1134"/>
        <w:rPr>
          <w:rStyle w:val="default"/>
          <w:rFonts w:cs="FrankRuehl" w:hint="cs"/>
          <w:rtl/>
        </w:rPr>
      </w:pPr>
      <w:bookmarkStart w:id="271" w:name="Seif94"/>
      <w:bookmarkEnd w:id="271"/>
      <w:r>
        <w:rPr>
          <w:lang w:val="he-IL"/>
        </w:rPr>
        <w:pict w14:anchorId="5888C9D8">
          <v:rect id="_x0000_s2209" style="position:absolute;left:0;text-align:left;margin-left:464.5pt;margin-top:8.05pt;width:75.05pt;height:31.85pt;z-index:251693056" o:allowincell="f" filled="f" stroked="f" strokecolor="lime" strokeweight=".25pt">
            <v:textbox inset="0,0,0,0">
              <w:txbxContent>
                <w:p w14:paraId="1C63FD82" w14:textId="77777777" w:rsidR="002E0A2D" w:rsidRDefault="002E0A2D">
                  <w:pPr>
                    <w:spacing w:line="160" w:lineRule="exact"/>
                    <w:jc w:val="left"/>
                    <w:rPr>
                      <w:rFonts w:cs="Miriam"/>
                      <w:noProof/>
                      <w:szCs w:val="18"/>
                      <w:rtl/>
                    </w:rPr>
                  </w:pPr>
                  <w:r>
                    <w:rPr>
                      <w:rFonts w:cs="Miriam"/>
                      <w:szCs w:val="18"/>
                      <w:rtl/>
                    </w:rPr>
                    <w:t>ע</w:t>
                  </w:r>
                  <w:r>
                    <w:rPr>
                      <w:rFonts w:cs="Miriam" w:hint="cs"/>
                      <w:szCs w:val="18"/>
                      <w:rtl/>
                    </w:rPr>
                    <w:t>ונשין</w:t>
                  </w:r>
                </w:p>
                <w:p w14:paraId="430125CA" w14:textId="77777777" w:rsidR="002E0A2D" w:rsidRDefault="002E0A2D" w:rsidP="004B0CC4">
                  <w:pPr>
                    <w:spacing w:line="160" w:lineRule="exact"/>
                    <w:jc w:val="left"/>
                    <w:rPr>
                      <w:rFonts w:cs="Miriam"/>
                      <w:noProof/>
                      <w:szCs w:val="18"/>
                      <w:rtl/>
                    </w:rPr>
                  </w:pPr>
                  <w:r>
                    <w:rPr>
                      <w:rFonts w:cs="Miriam" w:hint="cs"/>
                      <w:szCs w:val="18"/>
                      <w:rtl/>
                    </w:rPr>
                    <w:t>(תיקון מס' 15) תשנ"ז-1997</w:t>
                  </w:r>
                </w:p>
              </w:txbxContent>
            </v:textbox>
            <w10:anchorlock/>
          </v:rect>
        </w:pict>
      </w:r>
      <w:r>
        <w:rPr>
          <w:rStyle w:val="big-number"/>
          <w:rtl/>
        </w:rPr>
        <w:t>71.</w:t>
      </w:r>
      <w:r>
        <w:rPr>
          <w:rStyle w:val="big-number"/>
          <w:rtl/>
        </w:rPr>
        <w:tab/>
      </w:r>
      <w:r>
        <w:rPr>
          <w:rStyle w:val="default"/>
          <w:rFonts w:cs="FrankRuehl"/>
          <w:rtl/>
        </w:rPr>
        <w:t>ה</w:t>
      </w:r>
      <w:r>
        <w:rPr>
          <w:rStyle w:val="default"/>
          <w:rFonts w:cs="FrankRuehl" w:hint="cs"/>
          <w:rtl/>
        </w:rPr>
        <w:t>עובר על הוראה מהוראות פקודה זו או התקנות לפיה, דינו, אם לא נקבע אחרת בפקודה זו</w:t>
      </w:r>
      <w:r>
        <w:rPr>
          <w:rStyle w:val="default"/>
          <w:rFonts w:cs="FrankRuehl"/>
          <w:rtl/>
        </w:rPr>
        <w:t xml:space="preserve"> </w:t>
      </w:r>
      <w:r w:rsidR="00F167AA">
        <w:rPr>
          <w:rStyle w:val="default"/>
          <w:rFonts w:cs="FrankRuehl" w:hint="cs"/>
          <w:rtl/>
        </w:rPr>
        <w:t>-</w:t>
      </w:r>
      <w:r>
        <w:rPr>
          <w:rStyle w:val="default"/>
          <w:rFonts w:cs="FrankRuehl" w:hint="cs"/>
          <w:rtl/>
        </w:rPr>
        <w:t xml:space="preserve"> מאסר ששה חודשים או קנס כאמור בסעיף 61(א)(1) לחוק העונשין, ובעבירה נמשכת </w:t>
      </w:r>
      <w:r w:rsidR="00F167AA">
        <w:rPr>
          <w:rStyle w:val="default"/>
          <w:rFonts w:cs="FrankRuehl" w:hint="cs"/>
          <w:rtl/>
        </w:rPr>
        <w:t>-</w:t>
      </w:r>
      <w:r>
        <w:rPr>
          <w:rStyle w:val="default"/>
          <w:rFonts w:cs="FrankRuehl" w:hint="cs"/>
          <w:rtl/>
        </w:rPr>
        <w:t xml:space="preserve"> קנס נוסף כאמור בסעיף 61(ג) לחוק העונשין.</w:t>
      </w:r>
    </w:p>
    <w:p w14:paraId="20099BE9" w14:textId="77777777" w:rsidR="00B11D38" w:rsidRPr="007C7E23" w:rsidRDefault="00B11D38" w:rsidP="00B11D38">
      <w:pPr>
        <w:pStyle w:val="P00"/>
        <w:spacing w:before="0"/>
        <w:ind w:left="0" w:right="1134"/>
        <w:rPr>
          <w:rFonts w:hint="cs"/>
          <w:b/>
          <w:bCs/>
          <w:vanish/>
          <w:szCs w:val="20"/>
          <w:shd w:val="clear" w:color="auto" w:fill="FFFF99"/>
          <w:rtl/>
        </w:rPr>
      </w:pPr>
      <w:bookmarkStart w:id="272" w:name="Rov231"/>
      <w:r w:rsidRPr="007C7E23">
        <w:rPr>
          <w:rFonts w:hint="cs"/>
          <w:vanish/>
          <w:color w:val="FF0000"/>
          <w:szCs w:val="20"/>
          <w:shd w:val="clear" w:color="auto" w:fill="FFFF99"/>
          <w:rtl/>
        </w:rPr>
        <w:t>מיום 27.7.1973</w:t>
      </w:r>
    </w:p>
    <w:p w14:paraId="2BAEF3B7" w14:textId="77777777" w:rsidR="00B11D38" w:rsidRPr="007C7E23" w:rsidRDefault="00B11D38"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003300" w:rsidRPr="007C7E23">
        <w:rPr>
          <w:rFonts w:hint="cs"/>
          <w:b/>
          <w:bCs/>
          <w:vanish/>
          <w:szCs w:val="20"/>
          <w:shd w:val="clear" w:color="auto" w:fill="FFFF99"/>
          <w:rtl/>
        </w:rPr>
        <w:t>5</w:t>
      </w:r>
    </w:p>
    <w:p w14:paraId="71C8848D" w14:textId="77777777" w:rsidR="00B11D38" w:rsidRPr="007C7E23" w:rsidRDefault="00B11D38" w:rsidP="00B11D3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06"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תשל"ג מס'</w:t>
        </w:r>
        <w:r w:rsidRPr="007C7E23">
          <w:rPr>
            <w:rStyle w:val="Hyperlink"/>
            <w:vanish/>
            <w:sz w:val="20"/>
            <w:szCs w:val="20"/>
            <w:shd w:val="clear" w:color="auto" w:fill="FFFF99"/>
            <w:rtl/>
          </w:rPr>
          <w:t xml:space="preserve"> 710</w:t>
        </w:r>
      </w:hyperlink>
      <w:r w:rsidRPr="007C7E23">
        <w:rPr>
          <w:vanish/>
          <w:sz w:val="20"/>
          <w:szCs w:val="20"/>
          <w:shd w:val="clear" w:color="auto" w:fill="FFFF99"/>
          <w:rtl/>
        </w:rPr>
        <w:t xml:space="preserve"> </w:t>
      </w:r>
      <w:r w:rsidRPr="007C7E23">
        <w:rPr>
          <w:rFonts w:hint="cs"/>
          <w:vanish/>
          <w:sz w:val="20"/>
          <w:szCs w:val="20"/>
          <w:shd w:val="clear" w:color="auto" w:fill="FFFF99"/>
          <w:rtl/>
        </w:rPr>
        <w:t>מיום 27.7.1973 עמ' 234 (</w:t>
      </w:r>
      <w:hyperlink r:id="rId407" w:history="1">
        <w:r w:rsidRPr="007C7E23">
          <w:rPr>
            <w:rStyle w:val="Hyperlink"/>
            <w:rFonts w:hint="cs"/>
            <w:vanish/>
            <w:sz w:val="20"/>
            <w:szCs w:val="20"/>
            <w:shd w:val="clear" w:color="auto" w:fill="FFFF99"/>
            <w:rtl/>
          </w:rPr>
          <w:t>ה"ח 1029</w:t>
        </w:r>
      </w:hyperlink>
      <w:r w:rsidRPr="007C7E23">
        <w:rPr>
          <w:rFonts w:hint="cs"/>
          <w:vanish/>
          <w:sz w:val="20"/>
          <w:szCs w:val="20"/>
          <w:shd w:val="clear" w:color="auto" w:fill="FFFF99"/>
          <w:rtl/>
        </w:rPr>
        <w:t xml:space="preserve">) </w:t>
      </w:r>
    </w:p>
    <w:p w14:paraId="34920398" w14:textId="77777777" w:rsidR="00B11D38" w:rsidRPr="007C7E23" w:rsidRDefault="00B11D38" w:rsidP="00B11D38">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C7E23">
        <w:rPr>
          <w:rFonts w:hint="cs"/>
          <w:b/>
          <w:bCs/>
          <w:vanish/>
          <w:sz w:val="20"/>
          <w:szCs w:val="20"/>
          <w:shd w:val="clear" w:color="auto" w:fill="FFFF99"/>
          <w:rtl/>
        </w:rPr>
        <w:t>החלפת סעיף 71</w:t>
      </w:r>
    </w:p>
    <w:p w14:paraId="60A0A71F" w14:textId="77777777" w:rsidR="00B11D38" w:rsidRPr="007C7E23" w:rsidRDefault="00B11D38" w:rsidP="00350E07">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0E38465A" w14:textId="77777777" w:rsidR="00B11D38" w:rsidRPr="007C7E23" w:rsidRDefault="00B11D38" w:rsidP="00B11D38">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7C7E23">
        <w:rPr>
          <w:rFonts w:cs="Miriam" w:hint="cs"/>
          <w:strike/>
          <w:vanish/>
          <w:sz w:val="16"/>
          <w:szCs w:val="16"/>
          <w:shd w:val="clear" w:color="auto" w:fill="FFFF99"/>
          <w:rtl/>
        </w:rPr>
        <w:t>קנס בעד עברות שלא פורשו</w:t>
      </w:r>
    </w:p>
    <w:p w14:paraId="1FEFA85D" w14:textId="77777777" w:rsidR="00B11D38" w:rsidRPr="007C7E23" w:rsidRDefault="00B11D38" w:rsidP="00B11D38">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7C7E23">
        <w:rPr>
          <w:rFonts w:hint="cs"/>
          <w:strike/>
          <w:vanish/>
          <w:shd w:val="clear" w:color="auto" w:fill="FFFF99"/>
          <w:rtl/>
        </w:rPr>
        <w:t>71.</w:t>
      </w:r>
      <w:r w:rsidRPr="007C7E23">
        <w:rPr>
          <w:rFonts w:hint="cs"/>
          <w:strike/>
          <w:vanish/>
          <w:shd w:val="clear" w:color="auto" w:fill="FFFF99"/>
          <w:rtl/>
        </w:rPr>
        <w:tab/>
        <w:t>כל המפר או עובר במזיד על כל הוראה של פקודה זו שאינה קובעת קנס, או המפריע לכל אדם הפועל הברשות פקודה זו או העסוק בהוצאתה לפועל, או המפר במזיד כל הוראה, או תקנה שניתנו כחוק עפ"י פקודה זו, יהא צפוי בעד כל עברה כזאת לקנס של לא יותר מחמשה פונט.</w:t>
      </w:r>
    </w:p>
    <w:p w14:paraId="481ABE11" w14:textId="77777777" w:rsidR="00CC300D" w:rsidRPr="007C7E23" w:rsidRDefault="00CC300D" w:rsidP="00CC300D">
      <w:pPr>
        <w:pStyle w:val="P00"/>
        <w:spacing w:before="0"/>
        <w:ind w:left="0" w:right="1134"/>
        <w:rPr>
          <w:rFonts w:hint="cs"/>
          <w:b/>
          <w:bCs/>
          <w:vanish/>
          <w:szCs w:val="20"/>
          <w:shd w:val="clear" w:color="auto" w:fill="FFFF99"/>
          <w:rtl/>
        </w:rPr>
      </w:pPr>
      <w:r w:rsidRPr="007C7E23">
        <w:rPr>
          <w:vanish/>
          <w:color w:val="FF0000"/>
          <w:szCs w:val="20"/>
          <w:shd w:val="clear" w:color="auto" w:fill="FFFF99"/>
          <w:rtl/>
        </w:rPr>
        <w:br/>
      </w:r>
      <w:r w:rsidRPr="007C7E23">
        <w:rPr>
          <w:rFonts w:hint="cs"/>
          <w:vanish/>
          <w:color w:val="FF0000"/>
          <w:szCs w:val="20"/>
          <w:shd w:val="clear" w:color="auto" w:fill="FFFF99"/>
          <w:rtl/>
        </w:rPr>
        <w:t>מיום 22.11.1979</w:t>
      </w:r>
    </w:p>
    <w:p w14:paraId="44FA7A8D" w14:textId="77777777" w:rsidR="00CC300D" w:rsidRPr="007C7E23" w:rsidRDefault="00CC300D" w:rsidP="00AB25B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 xml:space="preserve">תיקון מס' </w:t>
      </w:r>
      <w:r w:rsidR="00DC0CD7" w:rsidRPr="007C7E23">
        <w:rPr>
          <w:rFonts w:hint="cs"/>
          <w:b/>
          <w:bCs/>
          <w:vanish/>
          <w:szCs w:val="20"/>
          <w:shd w:val="clear" w:color="auto" w:fill="FFFF99"/>
          <w:rtl/>
        </w:rPr>
        <w:t>6</w:t>
      </w:r>
    </w:p>
    <w:p w14:paraId="583C4E09" w14:textId="77777777" w:rsidR="00CC300D" w:rsidRPr="007C7E23" w:rsidRDefault="00CC300D" w:rsidP="00CC300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08"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תש"ם מס' 946</w:t>
        </w:r>
      </w:hyperlink>
      <w:r w:rsidRPr="007C7E23">
        <w:rPr>
          <w:rFonts w:hint="cs"/>
          <w:vanish/>
          <w:sz w:val="20"/>
          <w:szCs w:val="20"/>
          <w:shd w:val="clear" w:color="auto" w:fill="FFFF99"/>
          <w:rtl/>
        </w:rPr>
        <w:t xml:space="preserve"> מיום 22.11.1979 עמ' 10 (</w:t>
      </w:r>
      <w:hyperlink r:id="rId409" w:history="1">
        <w:r w:rsidRPr="007C7E23">
          <w:rPr>
            <w:rStyle w:val="Hyperlink"/>
            <w:rFonts w:hint="cs"/>
            <w:vanish/>
            <w:sz w:val="20"/>
            <w:szCs w:val="20"/>
            <w:shd w:val="clear" w:color="auto" w:fill="FFFF99"/>
            <w:rtl/>
          </w:rPr>
          <w:t>ה"ח 1376</w:t>
        </w:r>
      </w:hyperlink>
      <w:r w:rsidRPr="007C7E23">
        <w:rPr>
          <w:rFonts w:hint="cs"/>
          <w:vanish/>
          <w:sz w:val="20"/>
          <w:szCs w:val="20"/>
          <w:shd w:val="clear" w:color="auto" w:fill="FFFF99"/>
          <w:rtl/>
        </w:rPr>
        <w:t>)</w:t>
      </w:r>
    </w:p>
    <w:p w14:paraId="1C8A8ECE" w14:textId="77777777" w:rsidR="00CC300D" w:rsidRPr="007C7E23" w:rsidRDefault="00CC300D" w:rsidP="000B1096">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7C7E23">
        <w:rPr>
          <w:rFonts w:hint="cs"/>
          <w:vanish/>
          <w:shd w:val="clear" w:color="auto" w:fill="FFFF99"/>
          <w:rtl/>
        </w:rPr>
        <w:t>71.</w:t>
      </w:r>
      <w:r w:rsidRPr="007C7E23">
        <w:rPr>
          <w:rFonts w:hint="cs"/>
          <w:vanish/>
          <w:shd w:val="clear" w:color="auto" w:fill="FFFF99"/>
          <w:rtl/>
        </w:rPr>
        <w:tab/>
      </w:r>
      <w:r w:rsidRPr="007C7E23">
        <w:rPr>
          <w:rStyle w:val="default"/>
          <w:rFonts w:cs="FrankRuehl"/>
          <w:vanish/>
          <w:sz w:val="22"/>
          <w:szCs w:val="22"/>
          <w:shd w:val="clear" w:color="auto" w:fill="FFFF99"/>
          <w:rtl/>
        </w:rPr>
        <w:t>ה</w:t>
      </w:r>
      <w:r w:rsidRPr="007C7E23">
        <w:rPr>
          <w:rStyle w:val="default"/>
          <w:rFonts w:cs="FrankRuehl" w:hint="cs"/>
          <w:vanish/>
          <w:sz w:val="22"/>
          <w:szCs w:val="22"/>
          <w:shd w:val="clear" w:color="auto" w:fill="FFFF99"/>
          <w:rtl/>
        </w:rPr>
        <w:t>עובר על הוראה מהוראות פקודה זו או התקנות לפיה, דינו, אם לא נקבע אחרת בפקודה זו</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 מאסר ששה חודשים או קנס </w:t>
      </w:r>
      <w:r w:rsidR="000B1096" w:rsidRPr="007C7E23">
        <w:rPr>
          <w:rStyle w:val="default"/>
          <w:rFonts w:cs="FrankRuehl" w:hint="cs"/>
          <w:strike/>
          <w:vanish/>
          <w:sz w:val="22"/>
          <w:szCs w:val="22"/>
          <w:shd w:val="clear" w:color="auto" w:fill="FFFF99"/>
          <w:rtl/>
        </w:rPr>
        <w:t>5,000 לירות</w:t>
      </w:r>
      <w:r w:rsidR="00D52583" w:rsidRPr="007C7E23">
        <w:rPr>
          <w:rStyle w:val="default"/>
          <w:rFonts w:cs="FrankRuehl" w:hint="cs"/>
          <w:vanish/>
          <w:sz w:val="22"/>
          <w:szCs w:val="22"/>
          <w:shd w:val="clear" w:color="auto" w:fill="FFFF99"/>
          <w:rtl/>
        </w:rPr>
        <w:t xml:space="preserve"> </w:t>
      </w:r>
      <w:r w:rsidR="00D52583" w:rsidRPr="007C7E23">
        <w:rPr>
          <w:rStyle w:val="default"/>
          <w:rFonts w:cs="FrankRuehl" w:hint="cs"/>
          <w:vanish/>
          <w:sz w:val="22"/>
          <w:szCs w:val="22"/>
          <w:u w:val="single"/>
          <w:shd w:val="clear" w:color="auto" w:fill="FFFF99"/>
          <w:rtl/>
        </w:rPr>
        <w:t>50,000 לירות</w:t>
      </w:r>
      <w:r w:rsidRPr="007C7E23">
        <w:rPr>
          <w:rStyle w:val="default"/>
          <w:rFonts w:cs="FrankRuehl" w:hint="cs"/>
          <w:vanish/>
          <w:sz w:val="22"/>
          <w:szCs w:val="22"/>
          <w:shd w:val="clear" w:color="auto" w:fill="FFFF99"/>
          <w:rtl/>
        </w:rPr>
        <w:t xml:space="preserve">, ובעבירה נמשכת - קנס נוסף </w:t>
      </w:r>
      <w:r w:rsidR="00D52583" w:rsidRPr="007C7E23">
        <w:rPr>
          <w:rStyle w:val="default"/>
          <w:rFonts w:cs="FrankRuehl" w:hint="cs"/>
          <w:strike/>
          <w:vanish/>
          <w:sz w:val="22"/>
          <w:szCs w:val="22"/>
          <w:shd w:val="clear" w:color="auto" w:fill="FFFF99"/>
          <w:rtl/>
        </w:rPr>
        <w:t>100 לירות</w:t>
      </w:r>
      <w:r w:rsidR="00D52583" w:rsidRPr="007C7E23">
        <w:rPr>
          <w:rStyle w:val="default"/>
          <w:rFonts w:cs="FrankRuehl" w:hint="cs"/>
          <w:vanish/>
          <w:sz w:val="22"/>
          <w:szCs w:val="22"/>
          <w:shd w:val="clear" w:color="auto" w:fill="FFFF99"/>
          <w:rtl/>
        </w:rPr>
        <w:t xml:space="preserve"> </w:t>
      </w:r>
      <w:r w:rsidR="00D52583" w:rsidRPr="007C7E23">
        <w:rPr>
          <w:rStyle w:val="default"/>
          <w:rFonts w:cs="FrankRuehl" w:hint="cs"/>
          <w:vanish/>
          <w:sz w:val="22"/>
          <w:szCs w:val="22"/>
          <w:u w:val="single"/>
          <w:shd w:val="clear" w:color="auto" w:fill="FFFF99"/>
          <w:rtl/>
        </w:rPr>
        <w:t>1,000 לירות</w:t>
      </w:r>
      <w:r w:rsidR="00D52583" w:rsidRPr="007C7E23">
        <w:rPr>
          <w:rStyle w:val="default"/>
          <w:rFonts w:cs="FrankRuehl" w:hint="cs"/>
          <w:vanish/>
          <w:sz w:val="22"/>
          <w:szCs w:val="22"/>
          <w:shd w:val="clear" w:color="auto" w:fill="FFFF99"/>
          <w:rtl/>
        </w:rPr>
        <w:t xml:space="preserve"> לכל יום שבו נמשכת העבירה</w:t>
      </w:r>
      <w:r w:rsidRPr="007C7E23">
        <w:rPr>
          <w:rStyle w:val="default"/>
          <w:rFonts w:cs="FrankRuehl" w:hint="cs"/>
          <w:vanish/>
          <w:sz w:val="22"/>
          <w:szCs w:val="22"/>
          <w:shd w:val="clear" w:color="auto" w:fill="FFFF99"/>
          <w:rtl/>
        </w:rPr>
        <w:t>.</w:t>
      </w:r>
    </w:p>
    <w:p w14:paraId="0A953F05" w14:textId="77777777" w:rsidR="007E5004" w:rsidRPr="007C7E23" w:rsidRDefault="007E5004" w:rsidP="007E5004">
      <w:pPr>
        <w:pStyle w:val="P00"/>
        <w:spacing w:before="0"/>
        <w:ind w:left="0" w:right="1134"/>
        <w:rPr>
          <w:rFonts w:hint="cs"/>
          <w:vanish/>
          <w:color w:val="FF0000"/>
          <w:szCs w:val="20"/>
          <w:shd w:val="clear" w:color="auto" w:fill="FFFF99"/>
          <w:rtl/>
        </w:rPr>
      </w:pPr>
    </w:p>
    <w:p w14:paraId="1A9F4F8D" w14:textId="77777777" w:rsidR="007E5004" w:rsidRPr="007C7E23" w:rsidRDefault="007E5004" w:rsidP="007E5004">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13.11.1991</w:t>
      </w:r>
    </w:p>
    <w:p w14:paraId="6CBB988E" w14:textId="77777777" w:rsidR="007E5004" w:rsidRPr="007C7E23" w:rsidRDefault="007E5004" w:rsidP="007E5004">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12</w:t>
      </w:r>
    </w:p>
    <w:p w14:paraId="73D87299" w14:textId="77777777" w:rsidR="007E5004" w:rsidRPr="007C7E23" w:rsidRDefault="007E5004" w:rsidP="007E500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10" w:history="1">
        <w:r w:rsidRPr="007C7E23">
          <w:rPr>
            <w:rStyle w:val="Hyperlink"/>
            <w:vanish/>
            <w:sz w:val="20"/>
            <w:szCs w:val="20"/>
            <w:shd w:val="clear" w:color="auto" w:fill="FFFF99"/>
            <w:rtl/>
          </w:rPr>
          <w:t>ס</w:t>
        </w:r>
        <w:r w:rsidRPr="007C7E23">
          <w:rPr>
            <w:rStyle w:val="Hyperlink"/>
            <w:rFonts w:hint="cs"/>
            <w:vanish/>
            <w:sz w:val="20"/>
            <w:szCs w:val="20"/>
            <w:shd w:val="clear" w:color="auto" w:fill="FFFF99"/>
            <w:rtl/>
          </w:rPr>
          <w:t>"ח תשנ"ב מס' 1371</w:t>
        </w:r>
      </w:hyperlink>
      <w:r w:rsidRPr="007C7E23">
        <w:rPr>
          <w:rFonts w:hint="cs"/>
          <w:vanish/>
          <w:sz w:val="20"/>
          <w:szCs w:val="20"/>
          <w:shd w:val="clear" w:color="auto" w:fill="FFFF99"/>
          <w:rtl/>
        </w:rPr>
        <w:t xml:space="preserve"> מיום 13.11.1991 עמ' 14 (</w:t>
      </w:r>
      <w:hyperlink r:id="rId411" w:history="1">
        <w:r w:rsidRPr="007C7E23">
          <w:rPr>
            <w:rStyle w:val="Hyperlink"/>
            <w:rFonts w:hint="cs"/>
            <w:vanish/>
            <w:sz w:val="20"/>
            <w:szCs w:val="20"/>
            <w:shd w:val="clear" w:color="auto" w:fill="FFFF99"/>
            <w:rtl/>
          </w:rPr>
          <w:t>ה"ח 2024</w:t>
        </w:r>
      </w:hyperlink>
      <w:r w:rsidRPr="007C7E23">
        <w:rPr>
          <w:rFonts w:hint="cs"/>
          <w:vanish/>
          <w:sz w:val="20"/>
          <w:szCs w:val="20"/>
          <w:shd w:val="clear" w:color="auto" w:fill="FFFF99"/>
          <w:rtl/>
        </w:rPr>
        <w:t>)</w:t>
      </w:r>
    </w:p>
    <w:p w14:paraId="51B150E4" w14:textId="77777777" w:rsidR="007E5004" w:rsidRPr="007C7E23" w:rsidRDefault="007E5004" w:rsidP="007E5004">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7C7E23">
        <w:rPr>
          <w:rFonts w:hint="cs"/>
          <w:vanish/>
          <w:shd w:val="clear" w:color="auto" w:fill="FFFF99"/>
          <w:rtl/>
        </w:rPr>
        <w:t>71.</w:t>
      </w:r>
      <w:r w:rsidRPr="007C7E23">
        <w:rPr>
          <w:rFonts w:hint="cs"/>
          <w:vanish/>
          <w:shd w:val="clear" w:color="auto" w:fill="FFFF99"/>
          <w:rtl/>
        </w:rPr>
        <w:tab/>
      </w:r>
      <w:r w:rsidRPr="007C7E23">
        <w:rPr>
          <w:rStyle w:val="default"/>
          <w:rFonts w:cs="FrankRuehl"/>
          <w:vanish/>
          <w:sz w:val="22"/>
          <w:szCs w:val="22"/>
          <w:shd w:val="clear" w:color="auto" w:fill="FFFF99"/>
          <w:rtl/>
        </w:rPr>
        <w:t>ה</w:t>
      </w:r>
      <w:r w:rsidRPr="007C7E23">
        <w:rPr>
          <w:rStyle w:val="default"/>
          <w:rFonts w:cs="FrankRuehl" w:hint="cs"/>
          <w:vanish/>
          <w:sz w:val="22"/>
          <w:szCs w:val="22"/>
          <w:shd w:val="clear" w:color="auto" w:fill="FFFF99"/>
          <w:rtl/>
        </w:rPr>
        <w:t>עובר על הוראה מהוראות פקודה זו או התקנות לפיה, דינו, אם לא נקבע אחרת בפקודה זו</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 xml:space="preserve">- מאסר ששה חודשים או קנס </w:t>
      </w:r>
      <w:r w:rsidRPr="007C7E23">
        <w:rPr>
          <w:rStyle w:val="default"/>
          <w:rFonts w:cs="FrankRuehl" w:hint="cs"/>
          <w:strike/>
          <w:vanish/>
          <w:sz w:val="22"/>
          <w:szCs w:val="22"/>
          <w:shd w:val="clear" w:color="auto" w:fill="FFFF99"/>
          <w:rtl/>
        </w:rPr>
        <w:t>50,000 לירות</w:t>
      </w:r>
      <w:r w:rsidRPr="007C7E23">
        <w:rPr>
          <w:rStyle w:val="default"/>
          <w:rFonts w:cs="FrankRuehl" w:hint="cs"/>
          <w:vanish/>
          <w:sz w:val="22"/>
          <w:szCs w:val="22"/>
          <w:shd w:val="clear" w:color="auto" w:fill="FFFF99"/>
          <w:rtl/>
        </w:rPr>
        <w:t xml:space="preserve">, ובעבירה נמשכת - </w:t>
      </w:r>
      <w:r w:rsidRPr="007C7E23">
        <w:rPr>
          <w:rStyle w:val="default"/>
          <w:rFonts w:cs="FrankRuehl" w:hint="cs"/>
          <w:strike/>
          <w:vanish/>
          <w:sz w:val="22"/>
          <w:szCs w:val="22"/>
          <w:shd w:val="clear" w:color="auto" w:fill="FFFF99"/>
          <w:rtl/>
        </w:rPr>
        <w:t>קנס נוסף 1,000 לירות לכל יום שבו נמשכת העבירה</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קנס נוסף כאמור בסעיף 61 (ג) לחוק העונשין, התשל"ז-197</w:t>
      </w:r>
      <w:r w:rsidR="007C0A78" w:rsidRPr="007C7E23">
        <w:rPr>
          <w:rStyle w:val="default"/>
          <w:rFonts w:cs="FrankRuehl" w:hint="cs"/>
          <w:vanish/>
          <w:sz w:val="22"/>
          <w:szCs w:val="22"/>
          <w:u w:val="single"/>
          <w:shd w:val="clear" w:color="auto" w:fill="FFFF99"/>
          <w:rtl/>
        </w:rPr>
        <w:t>7</w:t>
      </w:r>
      <w:r w:rsidRPr="007C7E23">
        <w:rPr>
          <w:rStyle w:val="default"/>
          <w:rFonts w:cs="FrankRuehl" w:hint="cs"/>
          <w:vanish/>
          <w:sz w:val="22"/>
          <w:szCs w:val="22"/>
          <w:shd w:val="clear" w:color="auto" w:fill="FFFF99"/>
          <w:rtl/>
        </w:rPr>
        <w:t>.</w:t>
      </w:r>
    </w:p>
    <w:p w14:paraId="1A7917AB" w14:textId="77777777" w:rsidR="00844AF2" w:rsidRPr="007C7E23" w:rsidRDefault="00844AF2" w:rsidP="00844AF2">
      <w:pPr>
        <w:pStyle w:val="P00"/>
        <w:spacing w:before="0"/>
        <w:ind w:left="0" w:right="1134"/>
        <w:rPr>
          <w:rFonts w:hint="cs"/>
          <w:vanish/>
          <w:color w:val="FF0000"/>
          <w:szCs w:val="20"/>
          <w:shd w:val="clear" w:color="auto" w:fill="FFFF99"/>
          <w:rtl/>
        </w:rPr>
      </w:pPr>
    </w:p>
    <w:p w14:paraId="328DB09F" w14:textId="77777777" w:rsidR="00844AF2" w:rsidRPr="007C7E23" w:rsidRDefault="00844AF2" w:rsidP="00844AF2">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9.6.1997</w:t>
      </w:r>
    </w:p>
    <w:p w14:paraId="00BD91C4" w14:textId="77777777" w:rsidR="00844AF2" w:rsidRPr="007C7E23" w:rsidRDefault="00844AF2" w:rsidP="00844AF2">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15</w:t>
      </w:r>
    </w:p>
    <w:p w14:paraId="038DC30E" w14:textId="77777777" w:rsidR="00844AF2" w:rsidRPr="007C7E23" w:rsidRDefault="00844AF2" w:rsidP="00844AF2">
      <w:pPr>
        <w:pStyle w:val="P00"/>
        <w:spacing w:before="0"/>
        <w:ind w:left="0" w:right="1134"/>
        <w:rPr>
          <w:rFonts w:hint="cs"/>
          <w:vanish/>
          <w:szCs w:val="20"/>
          <w:shd w:val="clear" w:color="auto" w:fill="FFFF99"/>
          <w:rtl/>
        </w:rPr>
      </w:pPr>
      <w:hyperlink r:id="rId412" w:history="1">
        <w:r w:rsidRPr="007C7E23">
          <w:rPr>
            <w:rStyle w:val="Hyperlink"/>
            <w:vanish/>
            <w:szCs w:val="20"/>
            <w:shd w:val="clear" w:color="auto" w:fill="FFFF99"/>
            <w:rtl/>
          </w:rPr>
          <w:t>ס</w:t>
        </w:r>
        <w:r w:rsidRPr="007C7E23">
          <w:rPr>
            <w:rStyle w:val="Hyperlink"/>
            <w:rFonts w:hint="cs"/>
            <w:vanish/>
            <w:szCs w:val="20"/>
            <w:shd w:val="clear" w:color="auto" w:fill="FFFF99"/>
            <w:rtl/>
          </w:rPr>
          <w:t>"ח תשנ"ז מס' 1622</w:t>
        </w:r>
      </w:hyperlink>
      <w:r w:rsidRPr="007C7E23">
        <w:rPr>
          <w:rFonts w:hint="cs"/>
          <w:vanish/>
          <w:szCs w:val="20"/>
          <w:shd w:val="clear" w:color="auto" w:fill="FFFF99"/>
          <w:rtl/>
        </w:rPr>
        <w:t xml:space="preserve"> מיום 10.4.19</w:t>
      </w:r>
      <w:r w:rsidRPr="007C7E23">
        <w:rPr>
          <w:vanish/>
          <w:szCs w:val="20"/>
          <w:shd w:val="clear" w:color="auto" w:fill="FFFF99"/>
          <w:rtl/>
        </w:rPr>
        <w:t xml:space="preserve">97 </w:t>
      </w:r>
      <w:r w:rsidRPr="007C7E23">
        <w:rPr>
          <w:rFonts w:hint="cs"/>
          <w:vanish/>
          <w:szCs w:val="20"/>
          <w:shd w:val="clear" w:color="auto" w:fill="FFFF99"/>
          <w:rtl/>
        </w:rPr>
        <w:t>עמ' 147 (</w:t>
      </w:r>
      <w:hyperlink r:id="rId413" w:history="1">
        <w:r w:rsidRPr="007C7E23">
          <w:rPr>
            <w:rStyle w:val="Hyperlink"/>
            <w:rFonts w:hint="cs"/>
            <w:vanish/>
            <w:szCs w:val="20"/>
            <w:shd w:val="clear" w:color="auto" w:fill="FFFF99"/>
            <w:rtl/>
          </w:rPr>
          <w:t>ה"ח 2537</w:t>
        </w:r>
      </w:hyperlink>
      <w:r w:rsidRPr="007C7E23">
        <w:rPr>
          <w:rFonts w:hint="cs"/>
          <w:vanish/>
          <w:szCs w:val="20"/>
          <w:shd w:val="clear" w:color="auto" w:fill="FFFF99"/>
          <w:rtl/>
        </w:rPr>
        <w:t xml:space="preserve">) </w:t>
      </w:r>
    </w:p>
    <w:p w14:paraId="7080A210" w14:textId="77777777" w:rsidR="00844AF2" w:rsidRPr="007C7E23" w:rsidRDefault="00844AF2" w:rsidP="00844AF2">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החלפת סעיף 71</w:t>
      </w:r>
    </w:p>
    <w:p w14:paraId="11D62B12" w14:textId="77777777" w:rsidR="00844AF2" w:rsidRPr="007C7E23" w:rsidRDefault="00844AF2" w:rsidP="00844AF2">
      <w:pPr>
        <w:pStyle w:val="P00"/>
        <w:ind w:left="0" w:right="1134"/>
        <w:rPr>
          <w:rFonts w:hint="cs"/>
          <w:vanish/>
          <w:szCs w:val="20"/>
          <w:shd w:val="clear" w:color="auto" w:fill="FFFF99"/>
          <w:rtl/>
        </w:rPr>
      </w:pPr>
      <w:r w:rsidRPr="007C7E23">
        <w:rPr>
          <w:rFonts w:hint="cs"/>
          <w:vanish/>
          <w:szCs w:val="20"/>
          <w:shd w:val="clear" w:color="auto" w:fill="FFFF99"/>
          <w:rtl/>
        </w:rPr>
        <w:t>הנוסח הקודם:</w:t>
      </w:r>
    </w:p>
    <w:p w14:paraId="603F114D" w14:textId="77777777" w:rsidR="00844AF2" w:rsidRPr="00CA220F" w:rsidRDefault="00844AF2" w:rsidP="00F078B5">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7C7E23">
        <w:rPr>
          <w:rFonts w:hint="cs"/>
          <w:strike/>
          <w:vanish/>
          <w:shd w:val="clear" w:color="auto" w:fill="FFFF99"/>
          <w:rtl/>
        </w:rPr>
        <w:t>71.</w:t>
      </w:r>
      <w:r w:rsidRPr="007C7E23">
        <w:rPr>
          <w:rFonts w:hint="cs"/>
          <w:strike/>
          <w:vanish/>
          <w:shd w:val="clear" w:color="auto" w:fill="FFFF99"/>
          <w:rtl/>
        </w:rPr>
        <w:tab/>
      </w:r>
      <w:r w:rsidRPr="007C7E23">
        <w:rPr>
          <w:rStyle w:val="default"/>
          <w:rFonts w:cs="FrankRuehl"/>
          <w:strike/>
          <w:vanish/>
          <w:sz w:val="22"/>
          <w:szCs w:val="22"/>
          <w:shd w:val="clear" w:color="auto" w:fill="FFFF99"/>
          <w:rtl/>
        </w:rPr>
        <w:t>ה</w:t>
      </w:r>
      <w:r w:rsidRPr="007C7E23">
        <w:rPr>
          <w:rStyle w:val="default"/>
          <w:rFonts w:cs="FrankRuehl" w:hint="cs"/>
          <w:strike/>
          <w:vanish/>
          <w:sz w:val="22"/>
          <w:szCs w:val="22"/>
          <w:shd w:val="clear" w:color="auto" w:fill="FFFF99"/>
          <w:rtl/>
        </w:rPr>
        <w:t>עובר על הוראה מהוראות פקודה זו או התקנות לפיה, דינו, אם לא נקבע אחרת בפקודה זו</w:t>
      </w:r>
      <w:r w:rsidRPr="007C7E23">
        <w:rPr>
          <w:rStyle w:val="default"/>
          <w:rFonts w:cs="FrankRuehl"/>
          <w:strike/>
          <w:vanish/>
          <w:sz w:val="22"/>
          <w:szCs w:val="22"/>
          <w:shd w:val="clear" w:color="auto" w:fill="FFFF99"/>
          <w:rtl/>
        </w:rPr>
        <w:t xml:space="preserve"> </w:t>
      </w:r>
      <w:r w:rsidRPr="007C7E23">
        <w:rPr>
          <w:rStyle w:val="default"/>
          <w:rFonts w:cs="FrankRuehl" w:hint="cs"/>
          <w:strike/>
          <w:vanish/>
          <w:sz w:val="22"/>
          <w:szCs w:val="22"/>
          <w:shd w:val="clear" w:color="auto" w:fill="FFFF99"/>
          <w:rtl/>
        </w:rPr>
        <w:t>- מאסר ששה חודשים או קנס, ובעבירה נמשכת - קנס נוסף כאמור בסעיף 61(ג) לחוק העונשין, התשל"ז-1977.</w:t>
      </w:r>
      <w:bookmarkEnd w:id="272"/>
    </w:p>
    <w:p w14:paraId="6E87A6EA" w14:textId="77777777" w:rsidR="00D46DCD" w:rsidRDefault="00D46DCD" w:rsidP="00350E07">
      <w:pPr>
        <w:pStyle w:val="P00"/>
        <w:spacing w:before="72"/>
        <w:ind w:left="0" w:right="1134"/>
        <w:rPr>
          <w:rStyle w:val="default"/>
          <w:rFonts w:cs="FrankRuehl"/>
          <w:rtl/>
        </w:rPr>
      </w:pPr>
      <w:bookmarkStart w:id="273" w:name="Seif95"/>
      <w:bookmarkEnd w:id="273"/>
      <w:r>
        <w:rPr>
          <w:lang w:val="he-IL"/>
        </w:rPr>
        <w:pict w14:anchorId="12B44973">
          <v:rect id="_x0000_s2210" style="position:absolute;left:0;text-align:left;margin-left:464.5pt;margin-top:8.05pt;width:75.05pt;height:34.55pt;z-index:251694080" o:allowincell="f" filled="f" stroked="f" strokecolor="lime" strokeweight=".25pt">
            <v:textbox inset="0,0,0,0">
              <w:txbxContent>
                <w:p w14:paraId="6F31D0A5" w14:textId="77777777" w:rsidR="002E0A2D" w:rsidRDefault="002E0A2D" w:rsidP="00F167AA">
                  <w:pPr>
                    <w:spacing w:line="160" w:lineRule="exact"/>
                    <w:jc w:val="left"/>
                    <w:rPr>
                      <w:rFonts w:cs="Miriam" w:hint="cs"/>
                      <w:szCs w:val="18"/>
                      <w:rtl/>
                    </w:rPr>
                  </w:pPr>
                  <w:r>
                    <w:rPr>
                      <w:rFonts w:cs="Miriam"/>
                      <w:szCs w:val="18"/>
                      <w:rtl/>
                    </w:rPr>
                    <w:t>ע</w:t>
                  </w:r>
                  <w:r>
                    <w:rPr>
                      <w:rFonts w:cs="Miriam" w:hint="cs"/>
                      <w:szCs w:val="18"/>
                      <w:rtl/>
                    </w:rPr>
                    <w:t xml:space="preserve">ונשין </w:t>
                  </w:r>
                  <w:r>
                    <w:rPr>
                      <w:rFonts w:cs="Miriam"/>
                      <w:szCs w:val="18"/>
                      <w:rtl/>
                    </w:rPr>
                    <w:t>–</w:t>
                  </w:r>
                  <w:r>
                    <w:rPr>
                      <w:rFonts w:cs="Miriam" w:hint="cs"/>
                      <w:szCs w:val="18"/>
                      <w:rtl/>
                    </w:rPr>
                    <w:t xml:space="preserve"> </w:t>
                  </w:r>
                  <w:r>
                    <w:rPr>
                      <w:rFonts w:cs="Miriam"/>
                      <w:szCs w:val="18"/>
                      <w:rtl/>
                    </w:rPr>
                    <w:t>ה</w:t>
                  </w:r>
                  <w:r>
                    <w:rPr>
                      <w:rFonts w:cs="Miriam" w:hint="cs"/>
                      <w:szCs w:val="18"/>
                      <w:rtl/>
                    </w:rPr>
                    <w:t>וראות מיוחדות</w:t>
                  </w:r>
                </w:p>
                <w:p w14:paraId="651E383C" w14:textId="77777777" w:rsidR="002E0A2D" w:rsidRDefault="002E0A2D" w:rsidP="00F167AA">
                  <w:pPr>
                    <w:spacing w:line="160" w:lineRule="exact"/>
                    <w:jc w:val="left"/>
                    <w:rPr>
                      <w:rFonts w:cs="Miriam"/>
                      <w:noProof/>
                      <w:szCs w:val="18"/>
                      <w:rtl/>
                    </w:rPr>
                  </w:pPr>
                  <w:r>
                    <w:rPr>
                      <w:rFonts w:cs="Miriam" w:hint="cs"/>
                      <w:szCs w:val="18"/>
                      <w:rtl/>
                    </w:rPr>
                    <w:t>(תיקון מס' 15) תשנ"ז-1997</w:t>
                  </w:r>
                </w:p>
              </w:txbxContent>
            </v:textbox>
            <w10:anchorlock/>
          </v:rect>
        </w:pict>
      </w:r>
      <w:r>
        <w:rPr>
          <w:rStyle w:val="big-number"/>
          <w:rtl/>
        </w:rPr>
        <w:t>71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על אף הוראות סעיף 71, העובר על הוראות לפי חלק ה' או </w:t>
      </w:r>
      <w:r>
        <w:rPr>
          <w:rStyle w:val="default"/>
          <w:rFonts w:cs="FrankRuehl"/>
          <w:rtl/>
        </w:rPr>
        <w:t>ח</w:t>
      </w:r>
      <w:r>
        <w:rPr>
          <w:rStyle w:val="default"/>
          <w:rFonts w:cs="FrankRuehl" w:hint="cs"/>
          <w:rtl/>
        </w:rPr>
        <w:t xml:space="preserve">לק ו' או על הוראות שניתנו לפיהם, דינו </w:t>
      </w:r>
      <w:r w:rsidR="00F167AA">
        <w:rPr>
          <w:rStyle w:val="default"/>
          <w:rFonts w:cs="FrankRuehl" w:hint="cs"/>
          <w:rtl/>
        </w:rPr>
        <w:t>-</w:t>
      </w:r>
      <w:r>
        <w:rPr>
          <w:rStyle w:val="default"/>
          <w:rFonts w:cs="FrankRuehl" w:hint="cs"/>
          <w:rtl/>
        </w:rPr>
        <w:t xml:space="preserve"> מאסר ששה חודשים או קנס כאמור בסעיף 61(א)(4) לחוק העונשין, ואם הוא תאגיד, דינו </w:t>
      </w:r>
      <w:r w:rsidR="00F167AA">
        <w:rPr>
          <w:rStyle w:val="default"/>
          <w:rFonts w:cs="FrankRuehl" w:hint="cs"/>
          <w:rtl/>
        </w:rPr>
        <w:t>-</w:t>
      </w:r>
      <w:r>
        <w:rPr>
          <w:rStyle w:val="default"/>
          <w:rFonts w:cs="FrankRuehl" w:hint="cs"/>
          <w:rtl/>
        </w:rPr>
        <w:t xml:space="preserve"> כפל הקנס האמור.</w:t>
      </w:r>
    </w:p>
    <w:p w14:paraId="651B4715" w14:textId="77777777" w:rsidR="00D46DCD" w:rsidRDefault="00D46DCD" w:rsidP="00F167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העובר עבירה כאמור בסעיף קטן (א) לאחר שקיבל הודעה, התראה או צו בענין מפגע, דינו </w:t>
      </w:r>
      <w:r w:rsidR="00F167AA">
        <w:rPr>
          <w:rStyle w:val="default"/>
          <w:rFonts w:cs="FrankRuehl" w:hint="cs"/>
          <w:rtl/>
        </w:rPr>
        <w:t>-</w:t>
      </w:r>
      <w:r>
        <w:rPr>
          <w:rStyle w:val="default"/>
          <w:rFonts w:cs="FrankRuehl" w:hint="cs"/>
          <w:rtl/>
        </w:rPr>
        <w:t xml:space="preserve"> כפל הקנס האמור בסעיף 61(א)(4) לחו</w:t>
      </w:r>
      <w:r>
        <w:rPr>
          <w:rStyle w:val="default"/>
          <w:rFonts w:cs="FrankRuehl"/>
          <w:rtl/>
        </w:rPr>
        <w:t>ק</w:t>
      </w:r>
      <w:r>
        <w:rPr>
          <w:rStyle w:val="default"/>
          <w:rFonts w:cs="FrankRuehl" w:hint="cs"/>
          <w:rtl/>
        </w:rPr>
        <w:t xml:space="preserve"> העונשין; כן רשאי בית המשפט להטיל עליו קנס נוסף, בשיעור של חמישה אחוזים מסכום הקנס הקבוע לאותה עבירה, לכל יום שבו נמשכת העבירה מעבר לתקופת הזמן שנקבעה בהודעה, בהתראה או בצו לענין מפגע ושתחילתה עם מסירתם.</w:t>
      </w:r>
    </w:p>
    <w:p w14:paraId="6282D601" w14:textId="77777777" w:rsidR="00D46DCD" w:rsidRDefault="00F167AA" w:rsidP="00F167AA">
      <w:pPr>
        <w:pStyle w:val="P00"/>
        <w:spacing w:before="72"/>
        <w:ind w:left="0" w:right="1134"/>
        <w:rPr>
          <w:rStyle w:val="default"/>
          <w:rFonts w:cs="FrankRuehl"/>
          <w:rtl/>
        </w:rPr>
      </w:pPr>
      <w:r>
        <w:rPr>
          <w:rtl/>
          <w:lang w:eastAsia="en-US"/>
        </w:rPr>
        <w:pict w14:anchorId="29727C6C">
          <v:shape id="_x0000_s2259" type="#_x0000_t202" style="position:absolute;left:0;text-align:left;margin-left:470.25pt;margin-top:7.1pt;width:1in;height:16.8pt;z-index:251719680" filled="f" stroked="f">
            <v:textbox inset="1mm,0,1mm,0">
              <w:txbxContent>
                <w:p w14:paraId="2E38390F" w14:textId="77777777" w:rsidR="002E0A2D" w:rsidRDefault="002E0A2D" w:rsidP="00F167AA">
                  <w:pPr>
                    <w:spacing w:line="160" w:lineRule="exact"/>
                    <w:jc w:val="left"/>
                    <w:rPr>
                      <w:rFonts w:cs="Miriam"/>
                      <w:noProof/>
                      <w:szCs w:val="18"/>
                      <w:rtl/>
                    </w:rPr>
                  </w:pPr>
                  <w:r>
                    <w:rPr>
                      <w:rFonts w:cs="Miriam" w:hint="cs"/>
                      <w:szCs w:val="18"/>
                      <w:rtl/>
                    </w:rPr>
                    <w:t>(תיקון מס' 23) תשס"ח-2008</w:t>
                  </w:r>
                </w:p>
              </w:txbxContent>
            </v:textbox>
          </v:shape>
        </w:pict>
      </w:r>
      <w:r w:rsidR="00D46DCD">
        <w:rPr>
          <w:rtl/>
        </w:rPr>
        <w:tab/>
      </w:r>
      <w:r w:rsidR="00D46DCD">
        <w:rPr>
          <w:rStyle w:val="default"/>
          <w:rFonts w:cs="FrankRuehl"/>
          <w:rtl/>
        </w:rPr>
        <w:t>(</w:t>
      </w:r>
      <w:r w:rsidR="00D46DCD">
        <w:rPr>
          <w:rStyle w:val="default"/>
          <w:rFonts w:cs="FrankRuehl" w:hint="cs"/>
          <w:rtl/>
        </w:rPr>
        <w:t>ג)</w:t>
      </w:r>
      <w:r w:rsidR="00D46DCD">
        <w:rPr>
          <w:rStyle w:val="default"/>
          <w:rFonts w:cs="FrankRuehl"/>
          <w:rtl/>
        </w:rPr>
        <w:tab/>
      </w:r>
      <w:r w:rsidR="00D46DCD">
        <w:rPr>
          <w:rStyle w:val="default"/>
          <w:rFonts w:cs="FrankRuehl" w:hint="cs"/>
          <w:rtl/>
        </w:rPr>
        <w:t>העובר עבירה כאמור בסעיף קטן (א) באופן או בנסיב</w:t>
      </w:r>
      <w:r w:rsidR="00D46DCD">
        <w:rPr>
          <w:rStyle w:val="default"/>
          <w:rFonts w:cs="FrankRuehl"/>
          <w:rtl/>
        </w:rPr>
        <w:t>ו</w:t>
      </w:r>
      <w:r w:rsidR="00D46DCD">
        <w:rPr>
          <w:rStyle w:val="default"/>
          <w:rFonts w:cs="FrankRuehl" w:hint="cs"/>
          <w:rtl/>
        </w:rPr>
        <w:t xml:space="preserve">ת מחמירות שכתוצאה מהן נגרם או עלול להיגרם </w:t>
      </w:r>
      <w:r>
        <w:rPr>
          <w:rStyle w:val="default"/>
          <w:rFonts w:cs="FrankRuehl" w:hint="cs"/>
          <w:rtl/>
        </w:rPr>
        <w:t xml:space="preserve">נזק או </w:t>
      </w:r>
      <w:r w:rsidR="00D46DCD">
        <w:rPr>
          <w:rStyle w:val="default"/>
          <w:rFonts w:cs="FrankRuehl" w:hint="cs"/>
          <w:rtl/>
        </w:rPr>
        <w:t xml:space="preserve">זיהום ממשי של הסביבה, דינו </w:t>
      </w:r>
      <w:r>
        <w:rPr>
          <w:rStyle w:val="default"/>
          <w:rFonts w:cs="FrankRuehl" w:hint="cs"/>
          <w:rtl/>
        </w:rPr>
        <w:t>-</w:t>
      </w:r>
      <w:r w:rsidR="00D46DCD">
        <w:rPr>
          <w:rStyle w:val="default"/>
          <w:rFonts w:cs="FrankRuehl" w:hint="cs"/>
          <w:rtl/>
        </w:rPr>
        <w:t xml:space="preserve"> מאסר </w:t>
      </w:r>
      <w:r>
        <w:rPr>
          <w:rStyle w:val="default"/>
          <w:rFonts w:cs="FrankRuehl" w:hint="cs"/>
          <w:rtl/>
        </w:rPr>
        <w:t>שלוש שנים</w:t>
      </w:r>
      <w:r w:rsidR="00D46DCD">
        <w:rPr>
          <w:rStyle w:val="default"/>
          <w:rFonts w:cs="FrankRuehl" w:hint="cs"/>
          <w:rtl/>
        </w:rPr>
        <w:t xml:space="preserve"> או כפל הקנס האמור בסעיף 61(א)(4) לחוק העונשין, ואם נעברה עבירה על ידי תאגיד, דינו </w:t>
      </w:r>
      <w:r>
        <w:rPr>
          <w:rStyle w:val="default"/>
          <w:rFonts w:cs="FrankRuehl" w:hint="cs"/>
          <w:rtl/>
        </w:rPr>
        <w:t>-</w:t>
      </w:r>
      <w:r w:rsidR="00D46DCD">
        <w:rPr>
          <w:rStyle w:val="default"/>
          <w:rFonts w:cs="FrankRuehl" w:hint="cs"/>
          <w:rtl/>
        </w:rPr>
        <w:t xml:space="preserve"> ארבע פעמים הקנס האמור בסעיף 61(א)(4) לחוק העונשין.</w:t>
      </w:r>
    </w:p>
    <w:p w14:paraId="5058DB59" w14:textId="77777777" w:rsidR="00D46DCD" w:rsidRDefault="00D46DCD" w:rsidP="00F167AA">
      <w:pPr>
        <w:pStyle w:val="P00"/>
        <w:spacing w:before="72"/>
        <w:ind w:left="0" w:right="1134"/>
        <w:rPr>
          <w:rtl/>
        </w:rPr>
      </w:pPr>
      <w:r>
        <w:rPr>
          <w:rtl/>
        </w:rPr>
        <w:tab/>
      </w:r>
      <w:r>
        <w:rPr>
          <w:rFonts w:hint="cs"/>
          <w:rtl/>
        </w:rPr>
        <w:t>(ד)</w:t>
      </w:r>
      <w:r>
        <w:rPr>
          <w:rtl/>
        </w:rPr>
        <w:tab/>
      </w:r>
      <w:r>
        <w:rPr>
          <w:rFonts w:hint="cs"/>
          <w:rtl/>
        </w:rPr>
        <w:t>הורשע אדם בתוך שנתי</w:t>
      </w:r>
      <w:r>
        <w:rPr>
          <w:rtl/>
        </w:rPr>
        <w:t>י</w:t>
      </w:r>
      <w:r>
        <w:rPr>
          <w:rFonts w:hint="cs"/>
          <w:rtl/>
        </w:rPr>
        <w:t xml:space="preserve">ם, פעם נוספת בעבירה לפי סעיף זה, דינו </w:t>
      </w:r>
      <w:r w:rsidR="00F167AA">
        <w:rPr>
          <w:rFonts w:hint="cs"/>
          <w:rtl/>
        </w:rPr>
        <w:t>-</w:t>
      </w:r>
      <w:r>
        <w:rPr>
          <w:rFonts w:hint="cs"/>
          <w:rtl/>
        </w:rPr>
        <w:t xml:space="preserve"> מאסר כאמור בסעיף קטן (א) או כפל הקנס שבית המשפט היה רשאי להטיל עליו לפי הוראות סעיף זה, בשל העבירה שבה הורשע.</w:t>
      </w:r>
    </w:p>
    <w:p w14:paraId="7BE3D040"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עבירה לפי סעיף זה היא מסוג העבירות של אחריות קפידה.</w:t>
      </w:r>
    </w:p>
    <w:p w14:paraId="6DB92F2B" w14:textId="77777777" w:rsidR="00D46DCD" w:rsidRDefault="00D46DCD" w:rsidP="00F167A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קנס שהוטל בעבירה לפי סעיף זה או לפי סעיף 69</w:t>
      </w:r>
      <w:r>
        <w:rPr>
          <w:rStyle w:val="default"/>
          <w:rFonts w:cs="FrankRuehl"/>
          <w:rtl/>
        </w:rPr>
        <w:t xml:space="preserve"> </w:t>
      </w:r>
      <w:r>
        <w:rPr>
          <w:rStyle w:val="default"/>
          <w:rFonts w:cs="FrankRuehl" w:hint="cs"/>
          <w:rtl/>
        </w:rPr>
        <w:t>ישולם לקרן לשמירת הנקיון כמשמעותה בחוק שמירת הנקיון, תשמ"ד</w:t>
      </w:r>
      <w:r w:rsidR="00F167AA">
        <w:rPr>
          <w:rStyle w:val="default"/>
          <w:rFonts w:cs="FrankRuehl" w:hint="cs"/>
          <w:rtl/>
        </w:rPr>
        <w:t>-</w:t>
      </w:r>
      <w:r>
        <w:rPr>
          <w:rStyle w:val="default"/>
          <w:rFonts w:cs="FrankRuehl" w:hint="cs"/>
          <w:rtl/>
        </w:rPr>
        <w:t xml:space="preserve">1984 (להלן </w:t>
      </w:r>
      <w:r w:rsidR="00F167AA">
        <w:rPr>
          <w:rStyle w:val="default"/>
          <w:rFonts w:cs="FrankRuehl" w:hint="cs"/>
          <w:rtl/>
        </w:rPr>
        <w:t>-</w:t>
      </w:r>
      <w:r>
        <w:rPr>
          <w:rStyle w:val="default"/>
          <w:rFonts w:cs="FrankRuehl" w:hint="cs"/>
          <w:rtl/>
        </w:rPr>
        <w:t xml:space="preserve"> הקרן לשמירת הנקיון).</w:t>
      </w:r>
    </w:p>
    <w:p w14:paraId="745371A4" w14:textId="77777777" w:rsidR="00F167AA" w:rsidRDefault="006E46C0" w:rsidP="006E46C0">
      <w:pPr>
        <w:pStyle w:val="P00"/>
        <w:spacing w:before="72"/>
        <w:ind w:left="1021" w:right="1134" w:hanging="1021"/>
        <w:rPr>
          <w:rStyle w:val="default"/>
          <w:rFonts w:cs="FrankRuehl" w:hint="cs"/>
          <w:rtl/>
        </w:rPr>
      </w:pPr>
      <w:r>
        <w:rPr>
          <w:rtl/>
          <w:lang w:eastAsia="en-US"/>
        </w:rPr>
        <w:pict w14:anchorId="281C0531">
          <v:shape id="_x0000_s2260" type="#_x0000_t202" style="position:absolute;left:0;text-align:left;margin-left:470.25pt;margin-top:7.1pt;width:1in;height:16.8pt;z-index:251720704" filled="f" stroked="f">
            <v:textbox inset="1mm,0,1mm,0">
              <w:txbxContent>
                <w:p w14:paraId="7CDAA8B6" w14:textId="77777777" w:rsidR="002E0A2D" w:rsidRDefault="002E0A2D" w:rsidP="006E46C0">
                  <w:pPr>
                    <w:spacing w:line="160" w:lineRule="exact"/>
                    <w:jc w:val="left"/>
                    <w:rPr>
                      <w:rFonts w:cs="Miriam"/>
                      <w:noProof/>
                      <w:szCs w:val="18"/>
                      <w:rtl/>
                    </w:rPr>
                  </w:pPr>
                  <w:r>
                    <w:rPr>
                      <w:rFonts w:cs="Miriam" w:hint="cs"/>
                      <w:szCs w:val="18"/>
                      <w:rtl/>
                    </w:rPr>
                    <w:t>(תיקון מס' 23) תשס"ח-2008</w:t>
                  </w:r>
                </w:p>
              </w:txbxContent>
            </v:textbox>
          </v:shape>
        </w:pict>
      </w:r>
      <w:r w:rsidR="00F167AA">
        <w:rPr>
          <w:rStyle w:val="default"/>
          <w:rFonts w:cs="FrankRuehl" w:hint="cs"/>
          <w:rtl/>
        </w:rPr>
        <w:tab/>
        <w:t>(ז)</w:t>
      </w:r>
      <w:r w:rsidR="00F167AA">
        <w:rPr>
          <w:rStyle w:val="default"/>
          <w:rFonts w:cs="FrankRuehl" w:hint="cs"/>
          <w:rtl/>
        </w:rPr>
        <w:tab/>
      </w:r>
      <w:r>
        <w:rPr>
          <w:rStyle w:val="default"/>
          <w:rFonts w:cs="FrankRuehl" w:hint="cs"/>
          <w:rtl/>
        </w:rPr>
        <w:t>(1)</w:t>
      </w:r>
      <w:r>
        <w:rPr>
          <w:rStyle w:val="default"/>
          <w:rFonts w:cs="FrankRuehl" w:hint="cs"/>
          <w:rtl/>
        </w:rPr>
        <w:tab/>
        <w:t>בשל עבירה שעבר אדם לפי סעיפים קטנים (ב) או (ג), שכתוצאה ממנה השיג טובת הנאה או רווח, לעצמו או לאחר, רשאי בית המשפט להטיל עליו קנס בשיעור טובת ההנאה או הרווח שהשיג כאמור, נוסף על כל עונש אחר;</w:t>
      </w:r>
    </w:p>
    <w:p w14:paraId="403B8582" w14:textId="77777777" w:rsidR="006E46C0" w:rsidRDefault="006E46C0" w:rsidP="006E46C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סעיף קטן זה, "טובת הנאה" </w:t>
      </w:r>
      <w:r>
        <w:rPr>
          <w:rStyle w:val="default"/>
          <w:rFonts w:cs="FrankRuehl"/>
          <w:rtl/>
        </w:rPr>
        <w:t>–</w:t>
      </w:r>
      <w:r>
        <w:rPr>
          <w:rStyle w:val="default"/>
          <w:rFonts w:cs="FrankRuehl" w:hint="cs"/>
          <w:rtl/>
        </w:rPr>
        <w:t xml:space="preserve"> לרבות הוצאה שנחסכה;</w:t>
      </w:r>
    </w:p>
    <w:p w14:paraId="467D997A" w14:textId="77777777" w:rsidR="006E46C0" w:rsidRDefault="006E46C0" w:rsidP="006E46C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בהוראות סעיף קטן זה כדי לגרוע מהוראות סעיף 63 לחוק העונשין.</w:t>
      </w:r>
    </w:p>
    <w:p w14:paraId="5B75C193" w14:textId="77777777" w:rsidR="00EB3E8D" w:rsidRPr="007C7E23" w:rsidRDefault="00EB3E8D" w:rsidP="00EB3E8D">
      <w:pPr>
        <w:pStyle w:val="P00"/>
        <w:spacing w:before="0"/>
        <w:ind w:left="0" w:right="1134"/>
        <w:rPr>
          <w:rFonts w:hint="cs"/>
          <w:b/>
          <w:bCs/>
          <w:vanish/>
          <w:szCs w:val="20"/>
          <w:shd w:val="clear" w:color="auto" w:fill="FFFF99"/>
          <w:rtl/>
        </w:rPr>
      </w:pPr>
      <w:bookmarkStart w:id="274" w:name="Rov232"/>
      <w:r w:rsidRPr="007C7E23">
        <w:rPr>
          <w:rFonts w:hint="cs"/>
          <w:vanish/>
          <w:color w:val="FF0000"/>
          <w:szCs w:val="20"/>
          <w:shd w:val="clear" w:color="auto" w:fill="FFFF99"/>
          <w:rtl/>
        </w:rPr>
        <w:t>מיום 9.6.1997</w:t>
      </w:r>
    </w:p>
    <w:p w14:paraId="4F8FFF97" w14:textId="77777777" w:rsidR="00EB3E8D" w:rsidRPr="007C7E23" w:rsidRDefault="00EB3E8D" w:rsidP="00EB3E8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15</w:t>
      </w:r>
    </w:p>
    <w:p w14:paraId="624D1FDE" w14:textId="77777777" w:rsidR="00EB3E8D" w:rsidRPr="007C7E23" w:rsidRDefault="00EB3E8D" w:rsidP="00EB3E8D">
      <w:pPr>
        <w:pStyle w:val="P00"/>
        <w:spacing w:before="0"/>
        <w:ind w:left="0" w:right="1134"/>
        <w:rPr>
          <w:rFonts w:hint="cs"/>
          <w:vanish/>
          <w:szCs w:val="20"/>
          <w:shd w:val="clear" w:color="auto" w:fill="FFFF99"/>
          <w:rtl/>
        </w:rPr>
      </w:pPr>
      <w:hyperlink r:id="rId414" w:history="1">
        <w:r w:rsidRPr="007C7E23">
          <w:rPr>
            <w:rStyle w:val="Hyperlink"/>
            <w:vanish/>
            <w:szCs w:val="20"/>
            <w:shd w:val="clear" w:color="auto" w:fill="FFFF99"/>
            <w:rtl/>
          </w:rPr>
          <w:t>ס</w:t>
        </w:r>
        <w:r w:rsidRPr="007C7E23">
          <w:rPr>
            <w:rStyle w:val="Hyperlink"/>
            <w:rFonts w:hint="cs"/>
            <w:vanish/>
            <w:szCs w:val="20"/>
            <w:shd w:val="clear" w:color="auto" w:fill="FFFF99"/>
            <w:rtl/>
          </w:rPr>
          <w:t>"ח תשנ"ז מס' 1622</w:t>
        </w:r>
      </w:hyperlink>
      <w:r w:rsidRPr="007C7E23">
        <w:rPr>
          <w:rFonts w:hint="cs"/>
          <w:vanish/>
          <w:szCs w:val="20"/>
          <w:shd w:val="clear" w:color="auto" w:fill="FFFF99"/>
          <w:rtl/>
        </w:rPr>
        <w:t xml:space="preserve"> מיום 10.4.19</w:t>
      </w:r>
      <w:r w:rsidRPr="007C7E23">
        <w:rPr>
          <w:vanish/>
          <w:szCs w:val="20"/>
          <w:shd w:val="clear" w:color="auto" w:fill="FFFF99"/>
          <w:rtl/>
        </w:rPr>
        <w:t xml:space="preserve">97 </w:t>
      </w:r>
      <w:r w:rsidRPr="007C7E23">
        <w:rPr>
          <w:rFonts w:hint="cs"/>
          <w:vanish/>
          <w:szCs w:val="20"/>
          <w:shd w:val="clear" w:color="auto" w:fill="FFFF99"/>
          <w:rtl/>
        </w:rPr>
        <w:t>עמ' 147 (</w:t>
      </w:r>
      <w:hyperlink r:id="rId415" w:history="1">
        <w:r w:rsidRPr="007C7E23">
          <w:rPr>
            <w:rStyle w:val="Hyperlink"/>
            <w:rFonts w:hint="cs"/>
            <w:vanish/>
            <w:szCs w:val="20"/>
            <w:shd w:val="clear" w:color="auto" w:fill="FFFF99"/>
            <w:rtl/>
          </w:rPr>
          <w:t>ה"ח 2537</w:t>
        </w:r>
      </w:hyperlink>
      <w:r w:rsidRPr="007C7E23">
        <w:rPr>
          <w:rFonts w:hint="cs"/>
          <w:vanish/>
          <w:szCs w:val="20"/>
          <w:shd w:val="clear" w:color="auto" w:fill="FFFF99"/>
          <w:rtl/>
        </w:rPr>
        <w:t xml:space="preserve">) </w:t>
      </w:r>
    </w:p>
    <w:p w14:paraId="43CC6396" w14:textId="77777777" w:rsidR="00EB3E8D" w:rsidRPr="007C7E23" w:rsidRDefault="00EB3E8D" w:rsidP="00EB3E8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הוספת סעיף 71א</w:t>
      </w:r>
    </w:p>
    <w:p w14:paraId="13154677" w14:textId="77777777" w:rsidR="00EB3E8D" w:rsidRPr="007C7E23" w:rsidRDefault="00EB3E8D" w:rsidP="00F167AA">
      <w:pPr>
        <w:pStyle w:val="P00"/>
        <w:spacing w:before="0"/>
        <w:ind w:left="0" w:right="1134"/>
        <w:rPr>
          <w:rStyle w:val="default"/>
          <w:rFonts w:cs="FrankRuehl" w:hint="cs"/>
          <w:vanish/>
          <w:color w:val="FF0000"/>
          <w:szCs w:val="20"/>
          <w:shd w:val="clear" w:color="auto" w:fill="FFFF99"/>
          <w:rtl/>
        </w:rPr>
      </w:pPr>
    </w:p>
    <w:p w14:paraId="323CF5F5" w14:textId="77777777" w:rsidR="00F167AA" w:rsidRPr="007C7E23" w:rsidRDefault="00F167AA" w:rsidP="00F167AA">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10.10.2008</w:t>
      </w:r>
    </w:p>
    <w:p w14:paraId="67B490B8" w14:textId="77777777" w:rsidR="00F167AA" w:rsidRPr="007C7E23" w:rsidRDefault="00F167AA" w:rsidP="00F167AA">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תיקון מס' 23</w:t>
      </w:r>
    </w:p>
    <w:p w14:paraId="1520BF15" w14:textId="77777777" w:rsidR="00F167AA" w:rsidRPr="007C7E23" w:rsidRDefault="00F167AA" w:rsidP="00F167AA">
      <w:pPr>
        <w:pStyle w:val="P00"/>
        <w:spacing w:before="0"/>
        <w:ind w:left="0" w:right="1134"/>
        <w:rPr>
          <w:rStyle w:val="default"/>
          <w:rFonts w:cs="FrankRuehl" w:hint="cs"/>
          <w:vanish/>
          <w:szCs w:val="20"/>
          <w:shd w:val="clear" w:color="auto" w:fill="FFFF99"/>
          <w:rtl/>
        </w:rPr>
      </w:pPr>
      <w:hyperlink r:id="rId416" w:history="1">
        <w:r w:rsidRPr="007C7E23">
          <w:rPr>
            <w:rStyle w:val="Hyperlink"/>
            <w:rFonts w:hint="cs"/>
            <w:vanish/>
            <w:szCs w:val="20"/>
            <w:shd w:val="clear" w:color="auto" w:fill="FFFF99"/>
            <w:rtl/>
          </w:rPr>
          <w:t>ס"ח תשס"ח מס' 2181</w:t>
        </w:r>
      </w:hyperlink>
      <w:r w:rsidRPr="007C7E23">
        <w:rPr>
          <w:rStyle w:val="default"/>
          <w:rFonts w:cs="FrankRuehl" w:hint="cs"/>
          <w:vanish/>
          <w:szCs w:val="20"/>
          <w:shd w:val="clear" w:color="auto" w:fill="FFFF99"/>
          <w:rtl/>
        </w:rPr>
        <w:t xml:space="preserve"> מיום 11.8.2008 עמ' 860 (</w:t>
      </w:r>
      <w:hyperlink r:id="rId417" w:history="1">
        <w:r w:rsidRPr="007C7E23">
          <w:rPr>
            <w:rStyle w:val="Hyperlink"/>
            <w:rFonts w:hint="cs"/>
            <w:vanish/>
            <w:szCs w:val="20"/>
            <w:shd w:val="clear" w:color="auto" w:fill="FFFF99"/>
            <w:rtl/>
          </w:rPr>
          <w:t>ה"ח 159</w:t>
        </w:r>
      </w:hyperlink>
      <w:r w:rsidRPr="007C7E23">
        <w:rPr>
          <w:rStyle w:val="default"/>
          <w:rFonts w:cs="FrankRuehl" w:hint="cs"/>
          <w:vanish/>
          <w:szCs w:val="20"/>
          <w:shd w:val="clear" w:color="auto" w:fill="FFFF99"/>
          <w:rtl/>
        </w:rPr>
        <w:t>)</w:t>
      </w:r>
    </w:p>
    <w:p w14:paraId="244F531C" w14:textId="77777777" w:rsidR="00F167AA" w:rsidRPr="007C7E23" w:rsidRDefault="00F167AA" w:rsidP="00F167AA">
      <w:pPr>
        <w:pStyle w:val="P0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ג)</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העובר עבירה כאמור בסעיף קטן (א) באופן או בנסיב</w:t>
      </w:r>
      <w:r w:rsidRPr="007C7E23">
        <w:rPr>
          <w:rStyle w:val="default"/>
          <w:rFonts w:cs="FrankRuehl"/>
          <w:vanish/>
          <w:sz w:val="22"/>
          <w:szCs w:val="22"/>
          <w:shd w:val="clear" w:color="auto" w:fill="FFFF99"/>
          <w:rtl/>
        </w:rPr>
        <w:t>ו</w:t>
      </w:r>
      <w:r w:rsidRPr="007C7E23">
        <w:rPr>
          <w:rStyle w:val="default"/>
          <w:rFonts w:cs="FrankRuehl" w:hint="cs"/>
          <w:vanish/>
          <w:sz w:val="22"/>
          <w:szCs w:val="22"/>
          <w:shd w:val="clear" w:color="auto" w:fill="FFFF99"/>
          <w:rtl/>
        </w:rPr>
        <w:t xml:space="preserve">ת מחמירות שכתוצאה מהן נגרם או עלול להיגרם </w:t>
      </w:r>
      <w:r w:rsidRPr="007C7E23">
        <w:rPr>
          <w:rStyle w:val="default"/>
          <w:rFonts w:cs="FrankRuehl" w:hint="cs"/>
          <w:vanish/>
          <w:sz w:val="22"/>
          <w:szCs w:val="22"/>
          <w:u w:val="single"/>
          <w:shd w:val="clear" w:color="auto" w:fill="FFFF99"/>
          <w:rtl/>
        </w:rPr>
        <w:t>נזק או</w:t>
      </w:r>
      <w:r w:rsidRPr="007C7E23">
        <w:rPr>
          <w:rStyle w:val="default"/>
          <w:rFonts w:cs="FrankRuehl" w:hint="cs"/>
          <w:vanish/>
          <w:sz w:val="22"/>
          <w:szCs w:val="22"/>
          <w:shd w:val="clear" w:color="auto" w:fill="FFFF99"/>
          <w:rtl/>
        </w:rPr>
        <w:t xml:space="preserve"> זיהום ממשי של הסביבה, דינו - </w:t>
      </w:r>
      <w:r w:rsidRPr="007C7E23">
        <w:rPr>
          <w:rStyle w:val="default"/>
          <w:rFonts w:cs="FrankRuehl" w:hint="cs"/>
          <w:strike/>
          <w:vanish/>
          <w:sz w:val="22"/>
          <w:szCs w:val="22"/>
          <w:shd w:val="clear" w:color="auto" w:fill="FFFF99"/>
          <w:rtl/>
        </w:rPr>
        <w:t>מאסר כאמור בסעיף קטן (א)</w:t>
      </w:r>
      <w:r w:rsidRPr="007C7E23">
        <w:rPr>
          <w:rStyle w:val="default"/>
          <w:rFonts w:cs="FrankRuehl" w:hint="cs"/>
          <w:vanish/>
          <w:sz w:val="22"/>
          <w:szCs w:val="22"/>
          <w:shd w:val="clear" w:color="auto" w:fill="FFFF99"/>
          <w:rtl/>
        </w:rPr>
        <w:t xml:space="preserve"> </w:t>
      </w:r>
      <w:r w:rsidRPr="007C7E23">
        <w:rPr>
          <w:rStyle w:val="default"/>
          <w:rFonts w:cs="FrankRuehl" w:hint="cs"/>
          <w:vanish/>
          <w:sz w:val="22"/>
          <w:szCs w:val="22"/>
          <w:u w:val="single"/>
          <w:shd w:val="clear" w:color="auto" w:fill="FFFF99"/>
          <w:rtl/>
        </w:rPr>
        <w:t>מאסר שלוש שנים</w:t>
      </w:r>
      <w:r w:rsidRPr="007C7E23">
        <w:rPr>
          <w:rStyle w:val="default"/>
          <w:rFonts w:cs="FrankRuehl" w:hint="cs"/>
          <w:vanish/>
          <w:sz w:val="22"/>
          <w:szCs w:val="22"/>
          <w:shd w:val="clear" w:color="auto" w:fill="FFFF99"/>
          <w:rtl/>
        </w:rPr>
        <w:t xml:space="preserve"> או כפל הקנס האמור בסעיף 61(א)(4) לחוק העונשין, ואם נעברה עבירה על ידי תאגיד, דינו - ארבע פעמים הקנס האמור בסעיף 61(א)(4) לחוק העונשין.</w:t>
      </w:r>
    </w:p>
    <w:p w14:paraId="123421C8" w14:textId="77777777" w:rsidR="00F167AA" w:rsidRPr="007C7E23" w:rsidRDefault="00F167AA" w:rsidP="00F167AA">
      <w:pPr>
        <w:pStyle w:val="P00"/>
        <w:spacing w:before="0"/>
        <w:ind w:left="0" w:right="1134"/>
        <w:rPr>
          <w:vanish/>
          <w:sz w:val="22"/>
          <w:szCs w:val="22"/>
          <w:shd w:val="clear" w:color="auto" w:fill="FFFF99"/>
          <w:rtl/>
        </w:rPr>
      </w:pPr>
      <w:r w:rsidRPr="007C7E23">
        <w:rPr>
          <w:vanish/>
          <w:sz w:val="22"/>
          <w:szCs w:val="22"/>
          <w:shd w:val="clear" w:color="auto" w:fill="FFFF99"/>
          <w:rtl/>
        </w:rPr>
        <w:tab/>
      </w:r>
      <w:r w:rsidRPr="007C7E23">
        <w:rPr>
          <w:rFonts w:hint="cs"/>
          <w:vanish/>
          <w:sz w:val="22"/>
          <w:szCs w:val="22"/>
          <w:shd w:val="clear" w:color="auto" w:fill="FFFF99"/>
          <w:rtl/>
        </w:rPr>
        <w:t>(ד)</w:t>
      </w:r>
      <w:r w:rsidRPr="007C7E23">
        <w:rPr>
          <w:vanish/>
          <w:sz w:val="22"/>
          <w:szCs w:val="22"/>
          <w:shd w:val="clear" w:color="auto" w:fill="FFFF99"/>
          <w:rtl/>
        </w:rPr>
        <w:tab/>
      </w:r>
      <w:r w:rsidRPr="007C7E23">
        <w:rPr>
          <w:rFonts w:hint="cs"/>
          <w:vanish/>
          <w:sz w:val="22"/>
          <w:szCs w:val="22"/>
          <w:shd w:val="clear" w:color="auto" w:fill="FFFF99"/>
          <w:rtl/>
        </w:rPr>
        <w:t>הורשע אדם בתוך שנתי</w:t>
      </w:r>
      <w:r w:rsidRPr="007C7E23">
        <w:rPr>
          <w:vanish/>
          <w:sz w:val="22"/>
          <w:szCs w:val="22"/>
          <w:shd w:val="clear" w:color="auto" w:fill="FFFF99"/>
          <w:rtl/>
        </w:rPr>
        <w:t>י</w:t>
      </w:r>
      <w:r w:rsidRPr="007C7E23">
        <w:rPr>
          <w:rFonts w:hint="cs"/>
          <w:vanish/>
          <w:sz w:val="22"/>
          <w:szCs w:val="22"/>
          <w:shd w:val="clear" w:color="auto" w:fill="FFFF99"/>
          <w:rtl/>
        </w:rPr>
        <w:t>ם, פעם נוספת בעבירה לפי סעיף זה, דינו - מאסר כאמור בסעיף קטן (א) או כפל הקנס שבית המשפט היה רשאי להטיל עליו לפי הוראות סעיף זה, בשל העבירה שבה הורשע.</w:t>
      </w:r>
    </w:p>
    <w:p w14:paraId="7500A981" w14:textId="77777777" w:rsidR="00F167AA" w:rsidRPr="007C7E23" w:rsidRDefault="00F167AA" w:rsidP="00F167AA">
      <w:pPr>
        <w:pStyle w:val="P00"/>
        <w:spacing w:before="0"/>
        <w:ind w:left="0" w:right="1134"/>
        <w:rPr>
          <w:rStyle w:val="default"/>
          <w:rFonts w:cs="FrankRuehl"/>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ה)</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עבירה לפי סעיף זה היא מסוג העבירות של אחריות קפידה.</w:t>
      </w:r>
    </w:p>
    <w:p w14:paraId="3573AE61" w14:textId="77777777" w:rsidR="00F167AA" w:rsidRPr="007C7E23" w:rsidRDefault="00F167AA" w:rsidP="00F167AA">
      <w:pPr>
        <w:pStyle w:val="P00"/>
        <w:spacing w:before="0"/>
        <w:ind w:left="0" w:right="1134"/>
        <w:rPr>
          <w:rStyle w:val="default"/>
          <w:rFonts w:cs="FrankRuehl" w:hint="cs"/>
          <w:vanish/>
          <w:sz w:val="22"/>
          <w:szCs w:val="22"/>
          <w:shd w:val="clear" w:color="auto" w:fill="FFFF99"/>
          <w:rtl/>
        </w:rPr>
      </w:pPr>
      <w:r w:rsidRPr="007C7E23">
        <w:rPr>
          <w:vanish/>
          <w:sz w:val="22"/>
          <w:szCs w:val="22"/>
          <w:shd w:val="clear" w:color="auto" w:fill="FFFF99"/>
          <w:rtl/>
        </w:rPr>
        <w:tab/>
      </w:r>
      <w:r w:rsidRPr="007C7E23">
        <w:rPr>
          <w:rStyle w:val="default"/>
          <w:rFonts w:cs="FrankRuehl"/>
          <w:vanish/>
          <w:sz w:val="22"/>
          <w:szCs w:val="22"/>
          <w:shd w:val="clear" w:color="auto" w:fill="FFFF99"/>
          <w:rtl/>
        </w:rPr>
        <w:t>(</w:t>
      </w:r>
      <w:r w:rsidRPr="007C7E23">
        <w:rPr>
          <w:rStyle w:val="default"/>
          <w:rFonts w:cs="FrankRuehl" w:hint="cs"/>
          <w:vanish/>
          <w:sz w:val="22"/>
          <w:szCs w:val="22"/>
          <w:shd w:val="clear" w:color="auto" w:fill="FFFF99"/>
          <w:rtl/>
        </w:rPr>
        <w:t>ו)</w:t>
      </w:r>
      <w:r w:rsidRPr="007C7E23">
        <w:rPr>
          <w:rStyle w:val="default"/>
          <w:rFonts w:cs="FrankRuehl"/>
          <w:vanish/>
          <w:sz w:val="22"/>
          <w:szCs w:val="22"/>
          <w:shd w:val="clear" w:color="auto" w:fill="FFFF99"/>
          <w:rtl/>
        </w:rPr>
        <w:tab/>
      </w:r>
      <w:r w:rsidRPr="007C7E23">
        <w:rPr>
          <w:rStyle w:val="default"/>
          <w:rFonts w:cs="FrankRuehl" w:hint="cs"/>
          <w:vanish/>
          <w:sz w:val="22"/>
          <w:szCs w:val="22"/>
          <w:shd w:val="clear" w:color="auto" w:fill="FFFF99"/>
          <w:rtl/>
        </w:rPr>
        <w:t>קנס שהוטל בעבירה לפי סעיף זה או לפי סעיף 69</w:t>
      </w:r>
      <w:r w:rsidRPr="007C7E23">
        <w:rPr>
          <w:rStyle w:val="default"/>
          <w:rFonts w:cs="FrankRuehl"/>
          <w:vanish/>
          <w:sz w:val="22"/>
          <w:szCs w:val="22"/>
          <w:shd w:val="clear" w:color="auto" w:fill="FFFF99"/>
          <w:rtl/>
        </w:rPr>
        <w:t xml:space="preserve"> </w:t>
      </w:r>
      <w:r w:rsidRPr="007C7E23">
        <w:rPr>
          <w:rStyle w:val="default"/>
          <w:rFonts w:cs="FrankRuehl" w:hint="cs"/>
          <w:vanish/>
          <w:sz w:val="22"/>
          <w:szCs w:val="22"/>
          <w:shd w:val="clear" w:color="auto" w:fill="FFFF99"/>
          <w:rtl/>
        </w:rPr>
        <w:t>ישולם לקרן לשמירת הנקיון כמשמעותה בחוק שמירת הנקיון, תשמ"ד-1984 (להלן - הקרן לשמירת הנקיון).</w:t>
      </w:r>
    </w:p>
    <w:p w14:paraId="31F58419" w14:textId="77777777" w:rsidR="006E46C0" w:rsidRPr="007C7E23" w:rsidRDefault="006E46C0" w:rsidP="006E46C0">
      <w:pPr>
        <w:pStyle w:val="P00"/>
        <w:spacing w:before="0"/>
        <w:ind w:left="1021" w:right="1134" w:hanging="1021"/>
        <w:rPr>
          <w:rStyle w:val="default"/>
          <w:rFonts w:cs="FrankRuehl" w:hint="cs"/>
          <w:vanish/>
          <w:sz w:val="22"/>
          <w:szCs w:val="22"/>
          <w:u w:val="single"/>
          <w:shd w:val="clear" w:color="auto" w:fill="FFFF99"/>
          <w:rtl/>
        </w:rPr>
      </w:pPr>
      <w:r w:rsidRPr="007C7E23">
        <w:rPr>
          <w:rStyle w:val="default"/>
          <w:rFonts w:cs="FrankRuehl" w:hint="cs"/>
          <w:vanish/>
          <w:sz w:val="22"/>
          <w:szCs w:val="22"/>
          <w:shd w:val="clear" w:color="auto" w:fill="FFFF99"/>
          <w:rtl/>
        </w:rPr>
        <w:tab/>
      </w:r>
      <w:r w:rsidRPr="007C7E23">
        <w:rPr>
          <w:rStyle w:val="default"/>
          <w:rFonts w:cs="FrankRuehl" w:hint="cs"/>
          <w:vanish/>
          <w:sz w:val="22"/>
          <w:szCs w:val="22"/>
          <w:u w:val="single"/>
          <w:shd w:val="clear" w:color="auto" w:fill="FFFF99"/>
          <w:rtl/>
        </w:rPr>
        <w:t>(ז)</w:t>
      </w:r>
      <w:r w:rsidRPr="007C7E23">
        <w:rPr>
          <w:rStyle w:val="default"/>
          <w:rFonts w:cs="FrankRuehl" w:hint="cs"/>
          <w:vanish/>
          <w:sz w:val="22"/>
          <w:szCs w:val="22"/>
          <w:u w:val="single"/>
          <w:shd w:val="clear" w:color="auto" w:fill="FFFF99"/>
          <w:rtl/>
        </w:rPr>
        <w:tab/>
        <w:t>(1)</w:t>
      </w:r>
      <w:r w:rsidRPr="007C7E23">
        <w:rPr>
          <w:rStyle w:val="default"/>
          <w:rFonts w:cs="FrankRuehl" w:hint="cs"/>
          <w:vanish/>
          <w:sz w:val="22"/>
          <w:szCs w:val="22"/>
          <w:u w:val="single"/>
          <w:shd w:val="clear" w:color="auto" w:fill="FFFF99"/>
          <w:rtl/>
        </w:rPr>
        <w:tab/>
        <w:t>בשל עבירה שעבר אדם לפי סעיפים קטנים (ב) או (ג), שכתוצאה ממנה השיג טובת הנאה או רווח, לעצמו או לאחר, רשאי בית המשפט להטיל עליו קנס בשיעור טובת ההנאה או הרווח שהשיג כאמור, נוסף על כל עונש אחר;</w:t>
      </w:r>
    </w:p>
    <w:p w14:paraId="32D98A26" w14:textId="77777777" w:rsidR="006E46C0" w:rsidRPr="007C7E23" w:rsidRDefault="006E46C0" w:rsidP="006E46C0">
      <w:pPr>
        <w:pStyle w:val="P00"/>
        <w:spacing w:before="0"/>
        <w:ind w:left="1021" w:right="1134"/>
        <w:rPr>
          <w:rStyle w:val="default"/>
          <w:rFonts w:cs="FrankRuehl" w:hint="cs"/>
          <w:vanish/>
          <w:sz w:val="22"/>
          <w:szCs w:val="22"/>
          <w:u w:val="single"/>
          <w:shd w:val="clear" w:color="auto" w:fill="FFFF99"/>
          <w:rtl/>
        </w:rPr>
      </w:pPr>
      <w:r w:rsidRPr="007C7E23">
        <w:rPr>
          <w:rStyle w:val="default"/>
          <w:rFonts w:cs="FrankRuehl" w:hint="cs"/>
          <w:vanish/>
          <w:sz w:val="22"/>
          <w:szCs w:val="22"/>
          <w:u w:val="single"/>
          <w:shd w:val="clear" w:color="auto" w:fill="FFFF99"/>
          <w:rtl/>
        </w:rPr>
        <w:t>(2)</w:t>
      </w:r>
      <w:r w:rsidRPr="007C7E23">
        <w:rPr>
          <w:rStyle w:val="default"/>
          <w:rFonts w:cs="FrankRuehl" w:hint="cs"/>
          <w:vanish/>
          <w:sz w:val="22"/>
          <w:szCs w:val="22"/>
          <w:u w:val="single"/>
          <w:shd w:val="clear" w:color="auto" w:fill="FFFF99"/>
          <w:rtl/>
        </w:rPr>
        <w:tab/>
        <w:t xml:space="preserve">לעניין סעיף קטן זה, "טובת הנאה" </w:t>
      </w:r>
      <w:r w:rsidRPr="007C7E23">
        <w:rPr>
          <w:rStyle w:val="default"/>
          <w:rFonts w:cs="FrankRuehl"/>
          <w:vanish/>
          <w:sz w:val="22"/>
          <w:szCs w:val="22"/>
          <w:u w:val="single"/>
          <w:shd w:val="clear" w:color="auto" w:fill="FFFF99"/>
          <w:rtl/>
        </w:rPr>
        <w:t>–</w:t>
      </w:r>
      <w:r w:rsidRPr="007C7E23">
        <w:rPr>
          <w:rStyle w:val="default"/>
          <w:rFonts w:cs="FrankRuehl" w:hint="cs"/>
          <w:vanish/>
          <w:sz w:val="22"/>
          <w:szCs w:val="22"/>
          <w:u w:val="single"/>
          <w:shd w:val="clear" w:color="auto" w:fill="FFFF99"/>
          <w:rtl/>
        </w:rPr>
        <w:t xml:space="preserve"> לרבות הוצאה שנחסכה;</w:t>
      </w:r>
    </w:p>
    <w:p w14:paraId="5E95B031" w14:textId="77777777" w:rsidR="006E46C0" w:rsidRPr="00CA220F" w:rsidRDefault="006E46C0" w:rsidP="00CA220F">
      <w:pPr>
        <w:pStyle w:val="P00"/>
        <w:spacing w:before="0"/>
        <w:ind w:left="1021" w:right="1134"/>
        <w:rPr>
          <w:rStyle w:val="default"/>
          <w:rFonts w:cs="FrankRuehl" w:hint="cs"/>
          <w:sz w:val="2"/>
          <w:szCs w:val="2"/>
          <w:rtl/>
        </w:rPr>
      </w:pPr>
      <w:r w:rsidRPr="007C7E23">
        <w:rPr>
          <w:rStyle w:val="default"/>
          <w:rFonts w:cs="FrankRuehl" w:hint="cs"/>
          <w:vanish/>
          <w:sz w:val="22"/>
          <w:szCs w:val="22"/>
          <w:u w:val="single"/>
          <w:shd w:val="clear" w:color="auto" w:fill="FFFF99"/>
          <w:rtl/>
        </w:rPr>
        <w:t>(3)</w:t>
      </w:r>
      <w:r w:rsidRPr="007C7E23">
        <w:rPr>
          <w:rStyle w:val="default"/>
          <w:rFonts w:cs="FrankRuehl" w:hint="cs"/>
          <w:vanish/>
          <w:sz w:val="22"/>
          <w:szCs w:val="22"/>
          <w:u w:val="single"/>
          <w:shd w:val="clear" w:color="auto" w:fill="FFFF99"/>
          <w:rtl/>
        </w:rPr>
        <w:tab/>
        <w:t>אין בהוראות סעיף קטן זה כדי לגרוע מהוראות סעיף 63 לחוק העונשין.</w:t>
      </w:r>
      <w:bookmarkEnd w:id="274"/>
    </w:p>
    <w:p w14:paraId="2F952038" w14:textId="77777777" w:rsidR="00D46DCD" w:rsidRPr="00593426" w:rsidRDefault="00D46DCD" w:rsidP="00350E07">
      <w:pPr>
        <w:pStyle w:val="P00"/>
        <w:spacing w:before="72"/>
        <w:ind w:left="0" w:right="1134"/>
        <w:rPr>
          <w:rStyle w:val="default"/>
          <w:rFonts w:cs="FrankRuehl"/>
          <w:rtl/>
        </w:rPr>
      </w:pPr>
      <w:bookmarkStart w:id="275" w:name="Seif96"/>
      <w:bookmarkEnd w:id="275"/>
      <w:r>
        <w:rPr>
          <w:lang w:val="he-IL"/>
        </w:rPr>
        <w:pict w14:anchorId="55FFE6FE">
          <v:rect id="_x0000_s2211" style="position:absolute;left:0;text-align:left;margin-left:464.5pt;margin-top:8.05pt;width:75.05pt;height:32.6pt;z-index:251695104" o:allowincell="f" filled="f" stroked="f" strokecolor="lime" strokeweight=".25pt">
            <v:textbox inset="0,0,0,0">
              <w:txbxContent>
                <w:p w14:paraId="40DFF105" w14:textId="77777777" w:rsidR="002E0A2D" w:rsidRDefault="002E0A2D">
                  <w:pPr>
                    <w:spacing w:line="160" w:lineRule="exact"/>
                    <w:jc w:val="left"/>
                    <w:rPr>
                      <w:rFonts w:cs="Miriam" w:hint="cs"/>
                      <w:szCs w:val="18"/>
                      <w:rtl/>
                    </w:rPr>
                  </w:pPr>
                  <w:r>
                    <w:rPr>
                      <w:rFonts w:cs="Miriam"/>
                      <w:szCs w:val="18"/>
                      <w:rtl/>
                    </w:rPr>
                    <w:t>א</w:t>
                  </w:r>
                  <w:r>
                    <w:rPr>
                      <w:rFonts w:cs="Miriam" w:hint="cs"/>
                      <w:szCs w:val="18"/>
                      <w:rtl/>
                    </w:rPr>
                    <w:t>י ביצוע הוראות</w:t>
                  </w:r>
                </w:p>
                <w:p w14:paraId="6A2E1CC3" w14:textId="77777777" w:rsidR="002E0A2D" w:rsidRDefault="002E0A2D" w:rsidP="004B0CC4">
                  <w:pPr>
                    <w:spacing w:line="160" w:lineRule="exact"/>
                    <w:jc w:val="left"/>
                    <w:rPr>
                      <w:rFonts w:cs="Miriam"/>
                      <w:noProof/>
                      <w:szCs w:val="18"/>
                      <w:rtl/>
                    </w:rPr>
                  </w:pPr>
                  <w:r>
                    <w:rPr>
                      <w:rFonts w:cs="Miriam" w:hint="cs"/>
                      <w:szCs w:val="18"/>
                      <w:rtl/>
                    </w:rPr>
                    <w:t>(תיקון מס' 1</w:t>
                  </w:r>
                  <w:r>
                    <w:rPr>
                      <w:rFonts w:cs="Miriam"/>
                      <w:szCs w:val="18"/>
                      <w:rtl/>
                    </w:rPr>
                    <w:t xml:space="preserve">5) </w:t>
                  </w:r>
                  <w:r>
                    <w:rPr>
                      <w:rFonts w:cs="Miriam" w:hint="cs"/>
                      <w:szCs w:val="18"/>
                      <w:rtl/>
                    </w:rPr>
                    <w:t>תשנ"ז-1997</w:t>
                  </w:r>
                </w:p>
              </w:txbxContent>
            </v:textbox>
            <w10:anchorlock/>
          </v:rect>
        </w:pict>
      </w:r>
      <w:r>
        <w:rPr>
          <w:rStyle w:val="big-number"/>
          <w:rtl/>
        </w:rPr>
        <w:t>71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לא ביצע אדם הוראה, הודעה או צו בענין מפגע רשאים הרשות הסניטרית או הממונה על איכות הסביבה להיכנס לכל מקום שבנוגע אל</w:t>
      </w:r>
      <w:r>
        <w:rPr>
          <w:rStyle w:val="default"/>
          <w:rFonts w:cs="FrankRuehl"/>
          <w:rtl/>
        </w:rPr>
        <w:t>י</w:t>
      </w:r>
      <w:r>
        <w:rPr>
          <w:rStyle w:val="default"/>
          <w:rFonts w:cs="FrankRuehl" w:hint="cs"/>
          <w:rtl/>
        </w:rPr>
        <w:t xml:space="preserve">ו ניתנו ההוראה, ההודעה או הצו, ולעשות את כל הדרוש לשם ביצועם ולשם סילוק המפגע; משעשה כן, יהיה מי שנצטווה, אך לא מילא אחר דרישות ההוראה, ההודעה או הצו כאמור, חייב בתשלום כפל ההוצאות שהוצאו, לקרן לשמירת </w:t>
      </w:r>
      <w:r w:rsidRPr="00593426">
        <w:rPr>
          <w:rStyle w:val="default"/>
          <w:rFonts w:cs="FrankRuehl" w:hint="cs"/>
          <w:rtl/>
        </w:rPr>
        <w:t>הנקיון; על גבייתן של הוצאות שהוצאו לפי סעיף זה תחול פ</w:t>
      </w:r>
      <w:r w:rsidRPr="00593426">
        <w:rPr>
          <w:rStyle w:val="default"/>
          <w:rFonts w:cs="FrankRuehl"/>
          <w:rtl/>
        </w:rPr>
        <w:t>קו</w:t>
      </w:r>
      <w:r w:rsidRPr="00593426">
        <w:rPr>
          <w:rStyle w:val="default"/>
          <w:rFonts w:cs="FrankRuehl" w:hint="cs"/>
          <w:rtl/>
        </w:rPr>
        <w:t>דת המסים (גביה).</w:t>
      </w:r>
    </w:p>
    <w:p w14:paraId="0701C4B6" w14:textId="77777777" w:rsidR="001D4D42" w:rsidRPr="007C7E23" w:rsidRDefault="001D4D42" w:rsidP="001D4D42">
      <w:pPr>
        <w:pStyle w:val="P00"/>
        <w:spacing w:before="0"/>
        <w:ind w:left="0" w:right="1134"/>
        <w:rPr>
          <w:rFonts w:hint="cs"/>
          <w:b/>
          <w:bCs/>
          <w:vanish/>
          <w:szCs w:val="20"/>
          <w:shd w:val="clear" w:color="auto" w:fill="FFFF99"/>
          <w:rtl/>
        </w:rPr>
      </w:pPr>
      <w:bookmarkStart w:id="276" w:name="Rov233"/>
      <w:r w:rsidRPr="007C7E23">
        <w:rPr>
          <w:rFonts w:hint="cs"/>
          <w:vanish/>
          <w:color w:val="FF0000"/>
          <w:szCs w:val="20"/>
          <w:shd w:val="clear" w:color="auto" w:fill="FFFF99"/>
          <w:rtl/>
        </w:rPr>
        <w:t>מיום 9.6.1997</w:t>
      </w:r>
    </w:p>
    <w:p w14:paraId="69E42EB7" w14:textId="77777777" w:rsidR="001D4D42" w:rsidRPr="007C7E23" w:rsidRDefault="001D4D42" w:rsidP="001D4D42">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15</w:t>
      </w:r>
    </w:p>
    <w:p w14:paraId="71E10FF3" w14:textId="77777777" w:rsidR="001D4D42" w:rsidRPr="007C7E23" w:rsidRDefault="001D4D42" w:rsidP="001D4D42">
      <w:pPr>
        <w:pStyle w:val="P00"/>
        <w:spacing w:before="0"/>
        <w:ind w:left="0" w:right="1134"/>
        <w:rPr>
          <w:rFonts w:hint="cs"/>
          <w:vanish/>
          <w:szCs w:val="20"/>
          <w:shd w:val="clear" w:color="auto" w:fill="FFFF99"/>
          <w:rtl/>
        </w:rPr>
      </w:pPr>
      <w:hyperlink r:id="rId418" w:history="1">
        <w:r w:rsidRPr="007C7E23">
          <w:rPr>
            <w:rStyle w:val="Hyperlink"/>
            <w:vanish/>
            <w:szCs w:val="20"/>
            <w:shd w:val="clear" w:color="auto" w:fill="FFFF99"/>
            <w:rtl/>
          </w:rPr>
          <w:t>ס</w:t>
        </w:r>
        <w:r w:rsidRPr="007C7E23">
          <w:rPr>
            <w:rStyle w:val="Hyperlink"/>
            <w:rFonts w:hint="cs"/>
            <w:vanish/>
            <w:szCs w:val="20"/>
            <w:shd w:val="clear" w:color="auto" w:fill="FFFF99"/>
            <w:rtl/>
          </w:rPr>
          <w:t>"ח תשנ"ז מס' 1622</w:t>
        </w:r>
      </w:hyperlink>
      <w:r w:rsidRPr="007C7E23">
        <w:rPr>
          <w:rFonts w:hint="cs"/>
          <w:vanish/>
          <w:szCs w:val="20"/>
          <w:shd w:val="clear" w:color="auto" w:fill="FFFF99"/>
          <w:rtl/>
        </w:rPr>
        <w:t xml:space="preserve"> מיום 10.4.19</w:t>
      </w:r>
      <w:r w:rsidRPr="007C7E23">
        <w:rPr>
          <w:vanish/>
          <w:szCs w:val="20"/>
          <w:shd w:val="clear" w:color="auto" w:fill="FFFF99"/>
          <w:rtl/>
        </w:rPr>
        <w:t xml:space="preserve">97 </w:t>
      </w:r>
      <w:r w:rsidRPr="007C7E23">
        <w:rPr>
          <w:rFonts w:hint="cs"/>
          <w:vanish/>
          <w:szCs w:val="20"/>
          <w:shd w:val="clear" w:color="auto" w:fill="FFFF99"/>
          <w:rtl/>
        </w:rPr>
        <w:t>עמ' 147 (</w:t>
      </w:r>
      <w:hyperlink r:id="rId419" w:history="1">
        <w:r w:rsidRPr="007C7E23">
          <w:rPr>
            <w:rStyle w:val="Hyperlink"/>
            <w:rFonts w:hint="cs"/>
            <w:vanish/>
            <w:szCs w:val="20"/>
            <w:shd w:val="clear" w:color="auto" w:fill="FFFF99"/>
            <w:rtl/>
          </w:rPr>
          <w:t>ה"ח 2537</w:t>
        </w:r>
      </w:hyperlink>
      <w:r w:rsidRPr="007C7E23">
        <w:rPr>
          <w:rFonts w:hint="cs"/>
          <w:vanish/>
          <w:szCs w:val="20"/>
          <w:shd w:val="clear" w:color="auto" w:fill="FFFF99"/>
          <w:rtl/>
        </w:rPr>
        <w:t xml:space="preserve">) </w:t>
      </w:r>
    </w:p>
    <w:p w14:paraId="622DC593" w14:textId="77777777" w:rsidR="001D4D42" w:rsidRPr="00593426" w:rsidRDefault="001D4D42" w:rsidP="00593426">
      <w:pPr>
        <w:pStyle w:val="P00"/>
        <w:spacing w:before="0"/>
        <w:ind w:left="0" w:right="1134"/>
        <w:rPr>
          <w:rFonts w:hint="cs"/>
          <w:b/>
          <w:bCs/>
          <w:sz w:val="2"/>
          <w:szCs w:val="2"/>
          <w:rtl/>
        </w:rPr>
      </w:pPr>
      <w:r w:rsidRPr="007C7E23">
        <w:rPr>
          <w:rFonts w:hint="cs"/>
          <w:b/>
          <w:bCs/>
          <w:vanish/>
          <w:szCs w:val="20"/>
          <w:shd w:val="clear" w:color="auto" w:fill="FFFF99"/>
          <w:rtl/>
        </w:rPr>
        <w:t>הוספת סעיף 71ב</w:t>
      </w:r>
      <w:bookmarkEnd w:id="276"/>
    </w:p>
    <w:p w14:paraId="1101929D" w14:textId="77777777" w:rsidR="00D46DCD" w:rsidRDefault="00D46DCD" w:rsidP="00350E07">
      <w:pPr>
        <w:pStyle w:val="P00"/>
        <w:spacing w:before="72"/>
        <w:ind w:left="0" w:right="1134"/>
        <w:rPr>
          <w:rStyle w:val="default"/>
          <w:rFonts w:cs="FrankRuehl" w:hint="cs"/>
          <w:rtl/>
        </w:rPr>
      </w:pPr>
      <w:bookmarkStart w:id="277" w:name="Seif97"/>
      <w:bookmarkEnd w:id="277"/>
      <w:r>
        <w:rPr>
          <w:lang w:val="he-IL"/>
        </w:rPr>
        <w:pict w14:anchorId="554D6EF8">
          <v:rect id="_x0000_s2212" style="position:absolute;left:0;text-align:left;margin-left:464.5pt;margin-top:8.05pt;width:75.05pt;height:27.5pt;z-index:251696128" o:allowincell="f" filled="f" stroked="f" strokecolor="lime" strokeweight=".25pt">
            <v:textbox inset="0,0,0,0">
              <w:txbxContent>
                <w:p w14:paraId="09A45537" w14:textId="77777777" w:rsidR="002E0A2D" w:rsidRDefault="002E0A2D">
                  <w:pPr>
                    <w:spacing w:line="160" w:lineRule="exact"/>
                    <w:jc w:val="left"/>
                    <w:rPr>
                      <w:rFonts w:cs="Miriam"/>
                      <w:noProof/>
                      <w:szCs w:val="18"/>
                      <w:rtl/>
                    </w:rPr>
                  </w:pPr>
                  <w:r>
                    <w:rPr>
                      <w:rFonts w:cs="Miriam"/>
                      <w:szCs w:val="18"/>
                      <w:rtl/>
                    </w:rPr>
                    <w:t>ש</w:t>
                  </w:r>
                  <w:r>
                    <w:rPr>
                      <w:rFonts w:cs="Miriam" w:hint="cs"/>
                      <w:szCs w:val="18"/>
                      <w:rtl/>
                    </w:rPr>
                    <w:t>יעורי קנסות</w:t>
                  </w:r>
                </w:p>
                <w:p w14:paraId="0065E21F" w14:textId="77777777" w:rsidR="002E0A2D" w:rsidRDefault="002E0A2D" w:rsidP="004B0CC4">
                  <w:pPr>
                    <w:spacing w:line="160" w:lineRule="exact"/>
                    <w:jc w:val="left"/>
                    <w:rPr>
                      <w:rFonts w:cs="Miriam"/>
                      <w:noProof/>
                      <w:szCs w:val="18"/>
                      <w:rtl/>
                    </w:rPr>
                  </w:pPr>
                  <w:r>
                    <w:rPr>
                      <w:rFonts w:cs="Miriam" w:hint="cs"/>
                      <w:szCs w:val="18"/>
                      <w:rtl/>
                    </w:rPr>
                    <w:t>(תיקון מס' 15) תשנ"ז-1997</w:t>
                  </w:r>
                </w:p>
              </w:txbxContent>
            </v:textbox>
            <w10:anchorlock/>
          </v:rect>
        </w:pict>
      </w:r>
      <w:r>
        <w:rPr>
          <w:rStyle w:val="big-number"/>
          <w:rtl/>
        </w:rPr>
        <w:t>71</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על אף הוראות סעיף 221(ב) לחוק סדר הדין הפלילי, רשאי שר המשפטים, בהסכמת השר לאיכות הסביבה, לקבוע שיעור קנס העולה על סכום הקנס הקבוע בסעיף האמור, לעב</w:t>
      </w:r>
      <w:r>
        <w:rPr>
          <w:rStyle w:val="default"/>
          <w:rFonts w:cs="FrankRuehl"/>
          <w:rtl/>
        </w:rPr>
        <w:t>י</w:t>
      </w:r>
      <w:r>
        <w:rPr>
          <w:rStyle w:val="default"/>
          <w:rFonts w:cs="FrankRuehl" w:hint="cs"/>
          <w:rtl/>
        </w:rPr>
        <w:t>רה שנקבעה לפי חלקים ה' ו-ו' כעבירת קנס וכן לעבירת קנס חוזרת, נמשכת או נוספת שעבר אותו אדם, בהתחשב בסוג העבירה ובנסיבות ביצועה, ובלבד שסכום הקנס לא יעלה על עשרה אחוזים מסכום הקנס המרבי הקבוע לאותה עבירה.</w:t>
      </w:r>
    </w:p>
    <w:p w14:paraId="04624E55" w14:textId="77777777" w:rsidR="001D4D42" w:rsidRPr="007C7E23" w:rsidRDefault="001D4D42" w:rsidP="001D4D42">
      <w:pPr>
        <w:pStyle w:val="P00"/>
        <w:spacing w:before="0"/>
        <w:ind w:left="0" w:right="1134"/>
        <w:rPr>
          <w:rFonts w:hint="cs"/>
          <w:b/>
          <w:bCs/>
          <w:vanish/>
          <w:szCs w:val="20"/>
          <w:shd w:val="clear" w:color="auto" w:fill="FFFF99"/>
          <w:rtl/>
        </w:rPr>
      </w:pPr>
      <w:bookmarkStart w:id="278" w:name="Rov234"/>
      <w:r w:rsidRPr="007C7E23">
        <w:rPr>
          <w:rFonts w:hint="cs"/>
          <w:vanish/>
          <w:color w:val="FF0000"/>
          <w:szCs w:val="20"/>
          <w:shd w:val="clear" w:color="auto" w:fill="FFFF99"/>
          <w:rtl/>
        </w:rPr>
        <w:t>מיום 9.6.1997</w:t>
      </w:r>
    </w:p>
    <w:p w14:paraId="4A63B652" w14:textId="77777777" w:rsidR="001D4D42" w:rsidRPr="007C7E23" w:rsidRDefault="001D4D42" w:rsidP="001D4D42">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15</w:t>
      </w:r>
    </w:p>
    <w:p w14:paraId="6E563E67" w14:textId="77777777" w:rsidR="001D4D42" w:rsidRPr="007C7E23" w:rsidRDefault="001D4D42" w:rsidP="001D4D42">
      <w:pPr>
        <w:pStyle w:val="P00"/>
        <w:spacing w:before="0"/>
        <w:ind w:left="0" w:right="1134"/>
        <w:rPr>
          <w:rFonts w:hint="cs"/>
          <w:vanish/>
          <w:szCs w:val="20"/>
          <w:shd w:val="clear" w:color="auto" w:fill="FFFF99"/>
          <w:rtl/>
        </w:rPr>
      </w:pPr>
      <w:hyperlink r:id="rId420" w:history="1">
        <w:r w:rsidRPr="007C7E23">
          <w:rPr>
            <w:rStyle w:val="Hyperlink"/>
            <w:vanish/>
            <w:szCs w:val="20"/>
            <w:shd w:val="clear" w:color="auto" w:fill="FFFF99"/>
            <w:rtl/>
          </w:rPr>
          <w:t>ס</w:t>
        </w:r>
        <w:r w:rsidRPr="007C7E23">
          <w:rPr>
            <w:rStyle w:val="Hyperlink"/>
            <w:rFonts w:hint="cs"/>
            <w:vanish/>
            <w:szCs w:val="20"/>
            <w:shd w:val="clear" w:color="auto" w:fill="FFFF99"/>
            <w:rtl/>
          </w:rPr>
          <w:t>"ח תשנ"ז מס' 1622</w:t>
        </w:r>
      </w:hyperlink>
      <w:r w:rsidRPr="007C7E23">
        <w:rPr>
          <w:rFonts w:hint="cs"/>
          <w:vanish/>
          <w:szCs w:val="20"/>
          <w:shd w:val="clear" w:color="auto" w:fill="FFFF99"/>
          <w:rtl/>
        </w:rPr>
        <w:t xml:space="preserve"> מיום 10.4.19</w:t>
      </w:r>
      <w:r w:rsidRPr="007C7E23">
        <w:rPr>
          <w:vanish/>
          <w:szCs w:val="20"/>
          <w:shd w:val="clear" w:color="auto" w:fill="FFFF99"/>
          <w:rtl/>
        </w:rPr>
        <w:t xml:space="preserve">97 </w:t>
      </w:r>
      <w:r w:rsidRPr="007C7E23">
        <w:rPr>
          <w:rFonts w:hint="cs"/>
          <w:vanish/>
          <w:szCs w:val="20"/>
          <w:shd w:val="clear" w:color="auto" w:fill="FFFF99"/>
          <w:rtl/>
        </w:rPr>
        <w:t>עמ' 147 (</w:t>
      </w:r>
      <w:hyperlink r:id="rId421" w:history="1">
        <w:r w:rsidRPr="007C7E23">
          <w:rPr>
            <w:rStyle w:val="Hyperlink"/>
            <w:rFonts w:hint="cs"/>
            <w:vanish/>
            <w:szCs w:val="20"/>
            <w:shd w:val="clear" w:color="auto" w:fill="FFFF99"/>
            <w:rtl/>
          </w:rPr>
          <w:t>ה"ח 2537</w:t>
        </w:r>
      </w:hyperlink>
      <w:r w:rsidRPr="007C7E23">
        <w:rPr>
          <w:rFonts w:hint="cs"/>
          <w:vanish/>
          <w:szCs w:val="20"/>
          <w:shd w:val="clear" w:color="auto" w:fill="FFFF99"/>
          <w:rtl/>
        </w:rPr>
        <w:t xml:space="preserve">) </w:t>
      </w:r>
    </w:p>
    <w:p w14:paraId="7DA4F4B8" w14:textId="77777777" w:rsidR="001D4D42" w:rsidRPr="00593426" w:rsidRDefault="001D4D42" w:rsidP="00593426">
      <w:pPr>
        <w:pStyle w:val="P00"/>
        <w:spacing w:before="0"/>
        <w:ind w:left="0" w:right="1134"/>
        <w:rPr>
          <w:rFonts w:hint="cs"/>
          <w:b/>
          <w:bCs/>
          <w:sz w:val="2"/>
          <w:szCs w:val="2"/>
          <w:rtl/>
        </w:rPr>
      </w:pPr>
      <w:r w:rsidRPr="007C7E23">
        <w:rPr>
          <w:rFonts w:hint="cs"/>
          <w:b/>
          <w:bCs/>
          <w:vanish/>
          <w:szCs w:val="20"/>
          <w:shd w:val="clear" w:color="auto" w:fill="FFFF99"/>
          <w:rtl/>
        </w:rPr>
        <w:t>הוספת סעיף 71ג</w:t>
      </w:r>
      <w:bookmarkEnd w:id="278"/>
    </w:p>
    <w:p w14:paraId="3C4D2810" w14:textId="77777777" w:rsidR="00D46DCD" w:rsidRPr="00593426" w:rsidRDefault="00D46DCD" w:rsidP="00350E07">
      <w:pPr>
        <w:pStyle w:val="P00"/>
        <w:spacing w:before="72"/>
        <w:ind w:left="0" w:right="1134"/>
        <w:rPr>
          <w:rStyle w:val="default"/>
          <w:rFonts w:cs="FrankRuehl"/>
          <w:rtl/>
        </w:rPr>
      </w:pPr>
      <w:bookmarkStart w:id="279" w:name="Seif98"/>
      <w:bookmarkEnd w:id="279"/>
      <w:r w:rsidRPr="00593426">
        <w:rPr>
          <w:lang w:val="he-IL"/>
        </w:rPr>
        <w:pict w14:anchorId="16A711FD">
          <v:rect id="_x0000_s2213" style="position:absolute;left:0;text-align:left;margin-left:464.5pt;margin-top:8.05pt;width:75.05pt;height:38.35pt;z-index:251697152" o:allowincell="f" filled="f" stroked="f" strokecolor="lime" strokeweight=".25pt">
            <v:textbox inset="0,0,0,0">
              <w:txbxContent>
                <w:p w14:paraId="27EE9EE4" w14:textId="77777777" w:rsidR="002E0A2D" w:rsidRDefault="002E0A2D">
                  <w:pPr>
                    <w:spacing w:line="160" w:lineRule="exact"/>
                    <w:jc w:val="left"/>
                    <w:rPr>
                      <w:rFonts w:cs="Miriam" w:hint="cs"/>
                      <w:szCs w:val="18"/>
                      <w:rtl/>
                    </w:rPr>
                  </w:pPr>
                  <w:r>
                    <w:rPr>
                      <w:rFonts w:cs="Miriam"/>
                      <w:szCs w:val="18"/>
                      <w:rtl/>
                    </w:rPr>
                    <w:t>א</w:t>
                  </w:r>
                  <w:r>
                    <w:rPr>
                      <w:rFonts w:cs="Miriam" w:hint="cs"/>
                      <w:szCs w:val="18"/>
                      <w:rtl/>
                    </w:rPr>
                    <w:t>חריות נושא משרה</w:t>
                  </w:r>
                  <w:r>
                    <w:rPr>
                      <w:rFonts w:cs="Miriam"/>
                      <w:szCs w:val="18"/>
                      <w:rtl/>
                    </w:rPr>
                    <w:t xml:space="preserve"> </w:t>
                  </w:r>
                  <w:r>
                    <w:rPr>
                      <w:rFonts w:cs="Miriam" w:hint="cs"/>
                      <w:szCs w:val="18"/>
                      <w:rtl/>
                    </w:rPr>
                    <w:t>בתאגיד</w:t>
                  </w:r>
                </w:p>
                <w:p w14:paraId="085248A7" w14:textId="77777777" w:rsidR="002E0A2D" w:rsidRDefault="002E0A2D" w:rsidP="004B0CC4">
                  <w:pPr>
                    <w:spacing w:line="160" w:lineRule="exact"/>
                    <w:jc w:val="left"/>
                    <w:rPr>
                      <w:rFonts w:cs="Miriam"/>
                      <w:noProof/>
                      <w:szCs w:val="18"/>
                      <w:rtl/>
                    </w:rPr>
                  </w:pPr>
                  <w:r>
                    <w:rPr>
                      <w:rFonts w:cs="Miriam" w:hint="cs"/>
                      <w:szCs w:val="18"/>
                      <w:rtl/>
                    </w:rPr>
                    <w:t>(תיקון מס' 15) תשנ"ז-1997</w:t>
                  </w:r>
                </w:p>
              </w:txbxContent>
            </v:textbox>
            <w10:anchorlock/>
          </v:rect>
        </w:pict>
      </w:r>
      <w:r w:rsidRPr="00593426">
        <w:rPr>
          <w:rStyle w:val="big-number"/>
          <w:rtl/>
        </w:rPr>
        <w:t>71</w:t>
      </w:r>
      <w:r w:rsidRPr="00593426">
        <w:rPr>
          <w:rStyle w:val="default"/>
          <w:rFonts w:cs="FrankRuehl"/>
          <w:rtl/>
        </w:rPr>
        <w:t>ד</w:t>
      </w:r>
      <w:r w:rsidRPr="00593426">
        <w:rPr>
          <w:rStyle w:val="default"/>
          <w:rFonts w:cs="FrankRuehl" w:hint="cs"/>
          <w:rtl/>
        </w:rPr>
        <w:t>.</w:t>
      </w:r>
      <w:r w:rsidRPr="00593426">
        <w:rPr>
          <w:rStyle w:val="default"/>
          <w:rFonts w:cs="FrankRuehl"/>
          <w:rtl/>
        </w:rPr>
        <w:tab/>
      </w:r>
      <w:r w:rsidRPr="00593426">
        <w:rPr>
          <w:rStyle w:val="default"/>
          <w:rFonts w:cs="FrankRuehl" w:hint="cs"/>
          <w:rtl/>
        </w:rPr>
        <w:t>(א)</w:t>
      </w:r>
      <w:r w:rsidRPr="00593426">
        <w:rPr>
          <w:rStyle w:val="default"/>
          <w:rFonts w:cs="FrankRuehl"/>
          <w:rtl/>
        </w:rPr>
        <w:tab/>
      </w:r>
      <w:r w:rsidRPr="00593426">
        <w:rPr>
          <w:rStyle w:val="default"/>
          <w:rFonts w:cs="FrankRuehl" w:hint="cs"/>
          <w:rtl/>
        </w:rPr>
        <w:t xml:space="preserve">נושא משרה בתאגיד חייב לפקח ולעשות כל שניתן למניעת עבירות לפי סעיף 71א על ידי התאגיד או על ידי עובד מעובדיו; המפר הוראה זו, דינו </w:t>
      </w:r>
      <w:r w:rsidR="000C74CC" w:rsidRPr="00593426">
        <w:rPr>
          <w:rStyle w:val="default"/>
          <w:rFonts w:cs="FrankRuehl" w:hint="cs"/>
          <w:rtl/>
        </w:rPr>
        <w:t>-</w:t>
      </w:r>
      <w:r w:rsidRPr="00593426">
        <w:rPr>
          <w:rStyle w:val="default"/>
          <w:rFonts w:cs="FrankRuehl" w:hint="cs"/>
          <w:rtl/>
        </w:rPr>
        <w:t xml:space="preserve"> קנס כאמור בסעיף 61(א)(4) לחוק העונשין; לענין סעיף זה, "נושא משרה" </w:t>
      </w:r>
      <w:r w:rsidR="000C74CC" w:rsidRPr="00593426">
        <w:rPr>
          <w:rStyle w:val="default"/>
          <w:rFonts w:cs="FrankRuehl" w:hint="cs"/>
          <w:rtl/>
        </w:rPr>
        <w:t>-</w:t>
      </w:r>
      <w:r w:rsidRPr="00593426">
        <w:rPr>
          <w:rStyle w:val="default"/>
          <w:rFonts w:cs="FrankRuehl" w:hint="cs"/>
          <w:rtl/>
        </w:rPr>
        <w:t xml:space="preserve"> מנהל פעיל בתאגיד, שותף, למעט שותף מוגבל, או פקיד </w:t>
      </w:r>
      <w:r w:rsidRPr="00593426">
        <w:rPr>
          <w:rStyle w:val="default"/>
          <w:rFonts w:cs="FrankRuehl"/>
          <w:rtl/>
        </w:rPr>
        <w:t>ה</w:t>
      </w:r>
      <w:r w:rsidRPr="00593426">
        <w:rPr>
          <w:rStyle w:val="default"/>
          <w:rFonts w:cs="FrankRuehl" w:hint="cs"/>
          <w:rtl/>
        </w:rPr>
        <w:t>אחראי מטעם התאגיד על התחום שבו בוצעה העבירה.</w:t>
      </w:r>
    </w:p>
    <w:p w14:paraId="7706B2F8" w14:textId="77777777" w:rsidR="00D46DCD" w:rsidRPr="00593426" w:rsidRDefault="00D46DCD">
      <w:pPr>
        <w:pStyle w:val="P00"/>
        <w:spacing w:before="72"/>
        <w:ind w:left="0" w:right="1134"/>
        <w:rPr>
          <w:rStyle w:val="default"/>
          <w:rFonts w:cs="FrankRuehl" w:hint="cs"/>
          <w:rtl/>
        </w:rPr>
      </w:pPr>
      <w:r w:rsidRPr="00593426">
        <w:rPr>
          <w:rtl/>
        </w:rPr>
        <w:tab/>
      </w:r>
      <w:r w:rsidRPr="00593426">
        <w:rPr>
          <w:rStyle w:val="default"/>
          <w:rFonts w:cs="FrankRuehl"/>
          <w:rtl/>
        </w:rPr>
        <w:t>(</w:t>
      </w:r>
      <w:r w:rsidRPr="00593426">
        <w:rPr>
          <w:rStyle w:val="default"/>
          <w:rFonts w:cs="FrankRuehl" w:hint="cs"/>
          <w:rtl/>
        </w:rPr>
        <w:t>ב)</w:t>
      </w:r>
      <w:r w:rsidRPr="00593426">
        <w:rPr>
          <w:rStyle w:val="default"/>
          <w:rFonts w:cs="FrankRuehl"/>
          <w:rtl/>
        </w:rPr>
        <w:tab/>
      </w:r>
      <w:r w:rsidRPr="00593426">
        <w:rPr>
          <w:rStyle w:val="default"/>
          <w:rFonts w:cs="FrankRuehl" w:hint="cs"/>
          <w:rtl/>
        </w:rPr>
        <w:t>נעברה עבירה לפי סעיף 71א על ידי תאגיד או על ידי עובד מעובדיו, חזקה היא כי נושא משרה בתאגיד הפר חובתו לפי הסעיף האמור, אלא אם כן הוכיח כי עשה כל שניתן כדי למלא את חובתו.</w:t>
      </w:r>
    </w:p>
    <w:p w14:paraId="570CC708" w14:textId="77777777" w:rsidR="001D4D42" w:rsidRPr="007C7E23" w:rsidRDefault="001D4D42" w:rsidP="001D4D42">
      <w:pPr>
        <w:pStyle w:val="P00"/>
        <w:spacing w:before="0"/>
        <w:ind w:left="0" w:right="1134"/>
        <w:rPr>
          <w:rFonts w:hint="cs"/>
          <w:b/>
          <w:bCs/>
          <w:vanish/>
          <w:szCs w:val="20"/>
          <w:shd w:val="clear" w:color="auto" w:fill="FFFF99"/>
          <w:rtl/>
        </w:rPr>
      </w:pPr>
      <w:bookmarkStart w:id="280" w:name="Rov235"/>
      <w:r w:rsidRPr="007C7E23">
        <w:rPr>
          <w:rFonts w:hint="cs"/>
          <w:vanish/>
          <w:color w:val="FF0000"/>
          <w:szCs w:val="20"/>
          <w:shd w:val="clear" w:color="auto" w:fill="FFFF99"/>
          <w:rtl/>
        </w:rPr>
        <w:t>מיום 9.6.1997</w:t>
      </w:r>
    </w:p>
    <w:p w14:paraId="203C7053" w14:textId="77777777" w:rsidR="001D4D42" w:rsidRPr="007C7E23" w:rsidRDefault="001D4D42" w:rsidP="001D4D42">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15</w:t>
      </w:r>
    </w:p>
    <w:p w14:paraId="49ADE1A4" w14:textId="77777777" w:rsidR="001D4D42" w:rsidRPr="007C7E23" w:rsidRDefault="001D4D42" w:rsidP="001D4D42">
      <w:pPr>
        <w:pStyle w:val="P00"/>
        <w:spacing w:before="0"/>
        <w:ind w:left="0" w:right="1134"/>
        <w:rPr>
          <w:rFonts w:hint="cs"/>
          <w:vanish/>
          <w:szCs w:val="20"/>
          <w:shd w:val="clear" w:color="auto" w:fill="FFFF99"/>
          <w:rtl/>
        </w:rPr>
      </w:pPr>
      <w:hyperlink r:id="rId422" w:history="1">
        <w:r w:rsidRPr="007C7E23">
          <w:rPr>
            <w:rStyle w:val="Hyperlink"/>
            <w:vanish/>
            <w:szCs w:val="20"/>
            <w:shd w:val="clear" w:color="auto" w:fill="FFFF99"/>
            <w:rtl/>
          </w:rPr>
          <w:t>ס</w:t>
        </w:r>
        <w:r w:rsidRPr="007C7E23">
          <w:rPr>
            <w:rStyle w:val="Hyperlink"/>
            <w:rFonts w:hint="cs"/>
            <w:vanish/>
            <w:szCs w:val="20"/>
            <w:shd w:val="clear" w:color="auto" w:fill="FFFF99"/>
            <w:rtl/>
          </w:rPr>
          <w:t>"ח תשנ"ז מס' 1622</w:t>
        </w:r>
      </w:hyperlink>
      <w:r w:rsidRPr="007C7E23">
        <w:rPr>
          <w:rFonts w:hint="cs"/>
          <w:vanish/>
          <w:szCs w:val="20"/>
          <w:shd w:val="clear" w:color="auto" w:fill="FFFF99"/>
          <w:rtl/>
        </w:rPr>
        <w:t xml:space="preserve"> מיום 10.4.19</w:t>
      </w:r>
      <w:r w:rsidRPr="007C7E23">
        <w:rPr>
          <w:vanish/>
          <w:szCs w:val="20"/>
          <w:shd w:val="clear" w:color="auto" w:fill="FFFF99"/>
          <w:rtl/>
        </w:rPr>
        <w:t xml:space="preserve">97 </w:t>
      </w:r>
      <w:r w:rsidRPr="007C7E23">
        <w:rPr>
          <w:rFonts w:hint="cs"/>
          <w:vanish/>
          <w:szCs w:val="20"/>
          <w:shd w:val="clear" w:color="auto" w:fill="FFFF99"/>
          <w:rtl/>
        </w:rPr>
        <w:t>עמ' 147 (</w:t>
      </w:r>
      <w:hyperlink r:id="rId423" w:history="1">
        <w:r w:rsidRPr="007C7E23">
          <w:rPr>
            <w:rStyle w:val="Hyperlink"/>
            <w:rFonts w:hint="cs"/>
            <w:vanish/>
            <w:szCs w:val="20"/>
            <w:shd w:val="clear" w:color="auto" w:fill="FFFF99"/>
            <w:rtl/>
          </w:rPr>
          <w:t>ה"ח 2537</w:t>
        </w:r>
      </w:hyperlink>
      <w:r w:rsidRPr="007C7E23">
        <w:rPr>
          <w:rFonts w:hint="cs"/>
          <w:vanish/>
          <w:szCs w:val="20"/>
          <w:shd w:val="clear" w:color="auto" w:fill="FFFF99"/>
          <w:rtl/>
        </w:rPr>
        <w:t xml:space="preserve">) </w:t>
      </w:r>
    </w:p>
    <w:p w14:paraId="2EB620FA" w14:textId="77777777" w:rsidR="001D4D42" w:rsidRPr="00593426" w:rsidRDefault="001D4D42" w:rsidP="00593426">
      <w:pPr>
        <w:pStyle w:val="P00"/>
        <w:spacing w:before="0"/>
        <w:ind w:left="0" w:right="1134"/>
        <w:rPr>
          <w:rFonts w:hint="cs"/>
          <w:b/>
          <w:bCs/>
          <w:sz w:val="2"/>
          <w:szCs w:val="2"/>
          <w:rtl/>
        </w:rPr>
      </w:pPr>
      <w:r w:rsidRPr="007C7E23">
        <w:rPr>
          <w:rFonts w:hint="cs"/>
          <w:b/>
          <w:bCs/>
          <w:vanish/>
          <w:szCs w:val="20"/>
          <w:shd w:val="clear" w:color="auto" w:fill="FFFF99"/>
          <w:rtl/>
        </w:rPr>
        <w:t>הוספת סעיף 71ד</w:t>
      </w:r>
      <w:bookmarkEnd w:id="280"/>
    </w:p>
    <w:p w14:paraId="1C1BECD7" w14:textId="77777777" w:rsidR="00D46DCD" w:rsidRDefault="00D46DCD" w:rsidP="00350E07">
      <w:pPr>
        <w:pStyle w:val="P00"/>
        <w:spacing w:before="72"/>
        <w:ind w:left="0" w:right="1134"/>
        <w:rPr>
          <w:rStyle w:val="default"/>
          <w:rFonts w:cs="FrankRuehl"/>
          <w:rtl/>
        </w:rPr>
      </w:pPr>
      <w:bookmarkStart w:id="281" w:name="Seif99"/>
      <w:bookmarkEnd w:id="281"/>
      <w:r>
        <w:rPr>
          <w:lang w:val="he-IL"/>
        </w:rPr>
        <w:pict w14:anchorId="2269CDFC">
          <v:rect id="_x0000_s2214" style="position:absolute;left:0;text-align:left;margin-left:464.5pt;margin-top:8.05pt;width:75.05pt;height:31.25pt;z-index:251698176" o:allowincell="f" filled="f" stroked="f" strokecolor="lime" strokeweight=".25pt">
            <v:textbox inset="0,0,0,0">
              <w:txbxContent>
                <w:p w14:paraId="12FFC1C7" w14:textId="77777777" w:rsidR="002E0A2D" w:rsidRDefault="002E0A2D">
                  <w:pPr>
                    <w:spacing w:line="160" w:lineRule="exact"/>
                    <w:jc w:val="left"/>
                    <w:rPr>
                      <w:rFonts w:cs="Miriam"/>
                      <w:noProof/>
                      <w:szCs w:val="18"/>
                      <w:rtl/>
                    </w:rPr>
                  </w:pPr>
                  <w:r>
                    <w:rPr>
                      <w:rFonts w:cs="Miriam"/>
                      <w:szCs w:val="18"/>
                      <w:rtl/>
                    </w:rPr>
                    <w:t>סמ</w:t>
                  </w:r>
                  <w:r>
                    <w:rPr>
                      <w:rFonts w:cs="Miriam" w:hint="cs"/>
                      <w:szCs w:val="18"/>
                      <w:rtl/>
                    </w:rPr>
                    <w:t>כויות בית משפט</w:t>
                  </w:r>
                </w:p>
                <w:p w14:paraId="78B9ACE2" w14:textId="77777777" w:rsidR="002E0A2D" w:rsidRDefault="002E0A2D" w:rsidP="004B0CC4">
                  <w:pPr>
                    <w:spacing w:line="160" w:lineRule="exact"/>
                    <w:jc w:val="left"/>
                    <w:rPr>
                      <w:rFonts w:cs="Miriam"/>
                      <w:noProof/>
                      <w:szCs w:val="18"/>
                      <w:rtl/>
                    </w:rPr>
                  </w:pPr>
                  <w:r>
                    <w:rPr>
                      <w:rFonts w:cs="Miriam" w:hint="cs"/>
                      <w:szCs w:val="18"/>
                      <w:rtl/>
                    </w:rPr>
                    <w:t>(תיקון מס' 15) תשנ"ז-</w:t>
                  </w:r>
                  <w:r>
                    <w:rPr>
                      <w:rFonts w:cs="Miriam"/>
                      <w:szCs w:val="18"/>
                      <w:rtl/>
                    </w:rPr>
                    <w:t>1997</w:t>
                  </w:r>
                </w:p>
              </w:txbxContent>
            </v:textbox>
            <w10:anchorlock/>
          </v:rect>
        </w:pict>
      </w:r>
      <w:r>
        <w:rPr>
          <w:rStyle w:val="big-number"/>
          <w:rtl/>
        </w:rPr>
        <w:t>71</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הוגש כתב אישום בשל עבירה לפי חלק ה' או חלק ו', רשאי בית משפט ליתן צו עשה, צו אל תעשה, וכל סעד אחר, ככל שיראה לנכון בנסיבות שלפניו, לרבות צו לקיום הוראה, הודעה או צו בענין מפגע כאמור בסעיפים 54 ו-55, והכל כדי למנוע, להפסיק או לצמצם את המפגע</w:t>
      </w:r>
      <w:r>
        <w:rPr>
          <w:rStyle w:val="default"/>
          <w:rFonts w:cs="FrankRuehl"/>
          <w:rtl/>
        </w:rPr>
        <w:t>.</w:t>
      </w:r>
    </w:p>
    <w:p w14:paraId="7659BBA9" w14:textId="77777777" w:rsidR="00D46DCD" w:rsidRDefault="00D46DCD" w:rsidP="00350E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צווים שהוציא בית המשפט לפי סעיף קטן (א) יחולו הוראות סעיף 20כג(ב) עד (ח) לחוק המים, תשי"ט</w:t>
      </w:r>
      <w:r w:rsidR="00350E07">
        <w:rPr>
          <w:rStyle w:val="default"/>
          <w:rFonts w:cs="FrankRuehl" w:hint="cs"/>
          <w:rtl/>
        </w:rPr>
        <w:t>-</w:t>
      </w:r>
      <w:r>
        <w:rPr>
          <w:rStyle w:val="default"/>
          <w:rFonts w:cs="FrankRuehl" w:hint="cs"/>
          <w:rtl/>
        </w:rPr>
        <w:t>1959, בשינויים המחויבים.</w:t>
      </w:r>
    </w:p>
    <w:p w14:paraId="6B812E24" w14:textId="77777777" w:rsidR="00D46DCD" w:rsidRDefault="00D46D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משפט שהרשיע אדם בעבירה לפי סעיף זה רשאי בגזר הדין, בנוסף לכל עונש שיטיל, לחייבו בתשלום ההוצאות שהוצאו להסרת המפגע, אם הגיש</w:t>
      </w:r>
      <w:r>
        <w:rPr>
          <w:rStyle w:val="default"/>
          <w:rFonts w:cs="FrankRuehl"/>
          <w:rtl/>
        </w:rPr>
        <w:t xml:space="preserve"> </w:t>
      </w:r>
      <w:r>
        <w:rPr>
          <w:rStyle w:val="default"/>
          <w:rFonts w:cs="FrankRuehl" w:hint="cs"/>
          <w:rtl/>
        </w:rPr>
        <w:t>התובע או מי שהוציאן בקשה לבית המשפט.</w:t>
      </w:r>
    </w:p>
    <w:p w14:paraId="55D3FCB5" w14:textId="77777777" w:rsidR="00D46DCD" w:rsidRPr="00593426" w:rsidRDefault="00D46D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הורשעו בעבירה יותר מאדם אחד, רשאי בית המשפט, בהחלטה כאמור, להטיל את תשלום ההוצאות על כולם או על חלקם, יחד או לחוד, או לחלק את התשלום ביניהם הכל כפי </w:t>
      </w:r>
      <w:r w:rsidRPr="00593426">
        <w:rPr>
          <w:rStyle w:val="default"/>
          <w:rFonts w:cs="FrankRuehl" w:hint="cs"/>
          <w:rtl/>
        </w:rPr>
        <w:t>שייראה לו בנסיבות הענין.</w:t>
      </w:r>
    </w:p>
    <w:p w14:paraId="40929FAB" w14:textId="77777777" w:rsidR="003A2C5C" w:rsidRPr="007C7E23" w:rsidRDefault="003A2C5C" w:rsidP="003A2C5C">
      <w:pPr>
        <w:pStyle w:val="P00"/>
        <w:spacing w:before="0"/>
        <w:ind w:left="0" w:right="1134"/>
        <w:rPr>
          <w:rFonts w:hint="cs"/>
          <w:b/>
          <w:bCs/>
          <w:vanish/>
          <w:szCs w:val="20"/>
          <w:shd w:val="clear" w:color="auto" w:fill="FFFF99"/>
          <w:rtl/>
        </w:rPr>
      </w:pPr>
      <w:bookmarkStart w:id="282" w:name="Rov236"/>
      <w:r w:rsidRPr="007C7E23">
        <w:rPr>
          <w:rFonts w:hint="cs"/>
          <w:vanish/>
          <w:color w:val="FF0000"/>
          <w:szCs w:val="20"/>
          <w:shd w:val="clear" w:color="auto" w:fill="FFFF99"/>
          <w:rtl/>
        </w:rPr>
        <w:t>מיום 9.6.1997</w:t>
      </w:r>
    </w:p>
    <w:p w14:paraId="54043CE2" w14:textId="77777777" w:rsidR="003A2C5C" w:rsidRPr="007C7E23" w:rsidRDefault="003A2C5C" w:rsidP="003A2C5C">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15</w:t>
      </w:r>
    </w:p>
    <w:p w14:paraId="41A09B2B" w14:textId="77777777" w:rsidR="003A2C5C" w:rsidRPr="007C7E23" w:rsidRDefault="003A2C5C" w:rsidP="003A2C5C">
      <w:pPr>
        <w:pStyle w:val="P00"/>
        <w:spacing w:before="0"/>
        <w:ind w:left="0" w:right="1134"/>
        <w:rPr>
          <w:rFonts w:hint="cs"/>
          <w:vanish/>
          <w:szCs w:val="20"/>
          <w:shd w:val="clear" w:color="auto" w:fill="FFFF99"/>
          <w:rtl/>
        </w:rPr>
      </w:pPr>
      <w:hyperlink r:id="rId424" w:history="1">
        <w:r w:rsidRPr="007C7E23">
          <w:rPr>
            <w:rStyle w:val="Hyperlink"/>
            <w:vanish/>
            <w:szCs w:val="20"/>
            <w:shd w:val="clear" w:color="auto" w:fill="FFFF99"/>
            <w:rtl/>
          </w:rPr>
          <w:t>ס</w:t>
        </w:r>
        <w:r w:rsidRPr="007C7E23">
          <w:rPr>
            <w:rStyle w:val="Hyperlink"/>
            <w:rFonts w:hint="cs"/>
            <w:vanish/>
            <w:szCs w:val="20"/>
            <w:shd w:val="clear" w:color="auto" w:fill="FFFF99"/>
            <w:rtl/>
          </w:rPr>
          <w:t>"ח תשנ"ז מס' 1622</w:t>
        </w:r>
      </w:hyperlink>
      <w:r w:rsidRPr="007C7E23">
        <w:rPr>
          <w:rFonts w:hint="cs"/>
          <w:vanish/>
          <w:szCs w:val="20"/>
          <w:shd w:val="clear" w:color="auto" w:fill="FFFF99"/>
          <w:rtl/>
        </w:rPr>
        <w:t xml:space="preserve"> מיום 10.4.19</w:t>
      </w:r>
      <w:r w:rsidRPr="007C7E23">
        <w:rPr>
          <w:vanish/>
          <w:szCs w:val="20"/>
          <w:shd w:val="clear" w:color="auto" w:fill="FFFF99"/>
          <w:rtl/>
        </w:rPr>
        <w:t xml:space="preserve">97 </w:t>
      </w:r>
      <w:r w:rsidRPr="007C7E23">
        <w:rPr>
          <w:rFonts w:hint="cs"/>
          <w:vanish/>
          <w:szCs w:val="20"/>
          <w:shd w:val="clear" w:color="auto" w:fill="FFFF99"/>
          <w:rtl/>
        </w:rPr>
        <w:t>עמ' 147 (</w:t>
      </w:r>
      <w:hyperlink r:id="rId425" w:history="1">
        <w:r w:rsidRPr="007C7E23">
          <w:rPr>
            <w:rStyle w:val="Hyperlink"/>
            <w:rFonts w:hint="cs"/>
            <w:vanish/>
            <w:szCs w:val="20"/>
            <w:shd w:val="clear" w:color="auto" w:fill="FFFF99"/>
            <w:rtl/>
          </w:rPr>
          <w:t>ה"ח 2537</w:t>
        </w:r>
      </w:hyperlink>
      <w:r w:rsidRPr="007C7E23">
        <w:rPr>
          <w:rFonts w:hint="cs"/>
          <w:vanish/>
          <w:szCs w:val="20"/>
          <w:shd w:val="clear" w:color="auto" w:fill="FFFF99"/>
          <w:rtl/>
        </w:rPr>
        <w:t xml:space="preserve">) </w:t>
      </w:r>
    </w:p>
    <w:p w14:paraId="496D9E22" w14:textId="77777777" w:rsidR="003A2C5C" w:rsidRPr="00593426" w:rsidRDefault="003A2C5C" w:rsidP="00593426">
      <w:pPr>
        <w:pStyle w:val="P00"/>
        <w:spacing w:before="0"/>
        <w:ind w:left="0" w:right="1134"/>
        <w:rPr>
          <w:rFonts w:hint="cs"/>
          <w:b/>
          <w:bCs/>
          <w:sz w:val="2"/>
          <w:szCs w:val="2"/>
          <w:rtl/>
        </w:rPr>
      </w:pPr>
      <w:r w:rsidRPr="007C7E23">
        <w:rPr>
          <w:rFonts w:hint="cs"/>
          <w:b/>
          <w:bCs/>
          <w:vanish/>
          <w:szCs w:val="20"/>
          <w:shd w:val="clear" w:color="auto" w:fill="FFFF99"/>
          <w:rtl/>
        </w:rPr>
        <w:t>הוספת סעיף 71ה</w:t>
      </w:r>
      <w:bookmarkEnd w:id="282"/>
    </w:p>
    <w:p w14:paraId="0D584C35" w14:textId="77777777" w:rsidR="00D46DCD" w:rsidRDefault="00D46DCD" w:rsidP="00350E07">
      <w:pPr>
        <w:pStyle w:val="P00"/>
        <w:spacing w:before="72"/>
        <w:ind w:left="0" w:right="1134"/>
        <w:rPr>
          <w:rStyle w:val="default"/>
          <w:rFonts w:cs="FrankRuehl"/>
          <w:rtl/>
        </w:rPr>
      </w:pPr>
      <w:bookmarkStart w:id="283" w:name="Seif100"/>
      <w:bookmarkEnd w:id="283"/>
      <w:r>
        <w:rPr>
          <w:lang w:val="he-IL"/>
        </w:rPr>
        <w:pict w14:anchorId="5010036E">
          <v:rect id="_x0000_s2215" style="position:absolute;left:0;text-align:left;margin-left:464.5pt;margin-top:8.05pt;width:75.05pt;height:14.8pt;z-index:251699200" o:allowincell="f" filled="f" stroked="f" strokecolor="lime" strokeweight=".25pt">
            <v:textbox inset="0,0,0,0">
              <w:txbxContent>
                <w:p w14:paraId="1DDDA1DE" w14:textId="77777777" w:rsidR="002E0A2D" w:rsidRDefault="002E0A2D">
                  <w:pPr>
                    <w:spacing w:line="160" w:lineRule="exact"/>
                    <w:jc w:val="left"/>
                    <w:rPr>
                      <w:rFonts w:cs="Miriam"/>
                      <w:noProof/>
                      <w:szCs w:val="18"/>
                      <w:rtl/>
                    </w:rPr>
                  </w:pPr>
                  <w:r>
                    <w:rPr>
                      <w:rFonts w:cs="Miriam"/>
                      <w:szCs w:val="18"/>
                      <w:rtl/>
                    </w:rPr>
                    <w:t>ש</w:t>
                  </w:r>
                  <w:r>
                    <w:rPr>
                      <w:rFonts w:cs="Miriam" w:hint="cs"/>
                      <w:szCs w:val="18"/>
                      <w:rtl/>
                    </w:rPr>
                    <w:t>מירת</w:t>
                  </w:r>
                  <w:r>
                    <w:rPr>
                      <w:rFonts w:cs="Miriam"/>
                      <w:szCs w:val="18"/>
                      <w:rtl/>
                    </w:rPr>
                    <w:t xml:space="preserve"> </w:t>
                  </w:r>
                  <w:r>
                    <w:rPr>
                      <w:rFonts w:cs="Miriam" w:hint="cs"/>
                      <w:szCs w:val="18"/>
                      <w:rtl/>
                    </w:rPr>
                    <w:t>הוראות</w:t>
                  </w:r>
                </w:p>
              </w:txbxContent>
            </v:textbox>
            <w10:anchorlock/>
          </v:rect>
        </w:pict>
      </w:r>
      <w:r>
        <w:rPr>
          <w:rStyle w:val="big-number"/>
          <w:rtl/>
        </w:rPr>
        <w:t>72.</w:t>
      </w:r>
      <w:r>
        <w:rPr>
          <w:rStyle w:val="big-number"/>
          <w:rtl/>
        </w:rPr>
        <w:tab/>
      </w:r>
      <w:r>
        <w:rPr>
          <w:rStyle w:val="default"/>
          <w:rFonts w:cs="FrankRuehl"/>
          <w:rtl/>
        </w:rPr>
        <w:t>ה</w:t>
      </w:r>
      <w:r>
        <w:rPr>
          <w:rStyle w:val="default"/>
          <w:rFonts w:cs="FrankRuehl" w:hint="cs"/>
          <w:rtl/>
        </w:rPr>
        <w:t>וראות פקודה זו והסמ</w:t>
      </w:r>
      <w:r>
        <w:rPr>
          <w:rStyle w:val="default"/>
          <w:rFonts w:cs="FrankRuehl"/>
          <w:rtl/>
        </w:rPr>
        <w:t>כ</w:t>
      </w:r>
      <w:r>
        <w:rPr>
          <w:rStyle w:val="default"/>
          <w:rFonts w:cs="FrankRuehl" w:hint="cs"/>
          <w:rtl/>
        </w:rPr>
        <w:t>ויות על פיה באות להוסיף ולא לגרוע מההוראות והסמכויות שעל פי כל פקודה או חוק אחרים המסדירים ענין מן הענינים שהוסדרו על פי פקודה זו.</w:t>
      </w:r>
    </w:p>
    <w:p w14:paraId="0F70362B" w14:textId="77777777" w:rsidR="00D46DCD" w:rsidRDefault="00D46DCD" w:rsidP="00350E07">
      <w:pPr>
        <w:pStyle w:val="P00"/>
        <w:spacing w:before="72"/>
        <w:ind w:left="0" w:right="1134"/>
        <w:rPr>
          <w:rStyle w:val="default"/>
          <w:rFonts w:cs="FrankRuehl"/>
          <w:rtl/>
        </w:rPr>
      </w:pPr>
      <w:bookmarkStart w:id="284" w:name="Seif101"/>
      <w:bookmarkEnd w:id="284"/>
      <w:r>
        <w:rPr>
          <w:lang w:val="he-IL"/>
        </w:rPr>
        <w:pict w14:anchorId="1160665C">
          <v:rect id="_x0000_s2216" style="position:absolute;left:0;text-align:left;margin-left:464.5pt;margin-top:8.05pt;width:75.05pt;height:15.5pt;z-index:251700224" o:allowincell="f" filled="f" stroked="f" strokecolor="lime" strokeweight=".25pt">
            <v:textbox inset="0,0,0,0">
              <w:txbxContent>
                <w:p w14:paraId="0097713D" w14:textId="77777777" w:rsidR="002E0A2D" w:rsidRDefault="002E0A2D">
                  <w:pPr>
                    <w:spacing w:line="160" w:lineRule="exact"/>
                    <w:jc w:val="left"/>
                    <w:rPr>
                      <w:rFonts w:cs="Miriam"/>
                      <w:noProof/>
                      <w:szCs w:val="18"/>
                      <w:rtl/>
                    </w:rPr>
                  </w:pPr>
                  <w:r>
                    <w:rPr>
                      <w:rFonts w:cs="Miriam"/>
                      <w:szCs w:val="18"/>
                      <w:rtl/>
                    </w:rPr>
                    <w:t>ב</w:t>
                  </w:r>
                  <w:r>
                    <w:rPr>
                      <w:rFonts w:cs="Miriam" w:hint="cs"/>
                      <w:szCs w:val="18"/>
                      <w:rtl/>
                    </w:rPr>
                    <w:t>יטול וסייג</w:t>
                  </w:r>
                </w:p>
              </w:txbxContent>
            </v:textbox>
            <w10:anchorlock/>
          </v:rect>
        </w:pict>
      </w:r>
      <w:r>
        <w:rPr>
          <w:rStyle w:val="big-number"/>
          <w:rtl/>
        </w:rPr>
        <w:t>73.</w:t>
      </w:r>
      <w:r>
        <w:rPr>
          <w:rStyle w:val="big-number"/>
          <w:rtl/>
        </w:rPr>
        <w:tab/>
      </w:r>
      <w:r>
        <w:rPr>
          <w:rStyle w:val="default"/>
          <w:rFonts w:cs="FrankRuehl"/>
          <w:rtl/>
        </w:rPr>
        <w:t>ה</w:t>
      </w:r>
      <w:r>
        <w:rPr>
          <w:rStyle w:val="default"/>
          <w:rFonts w:cs="FrankRuehl" w:hint="cs"/>
          <w:rtl/>
        </w:rPr>
        <w:t>פקודה והחיקוק האחר הנזכרים בתוספת א' לפקודה זו מבוטלים בזה במידה המפורטת בטור השלישי הימנה:</w:t>
      </w:r>
    </w:p>
    <w:p w14:paraId="5EDAC9D7" w14:textId="77777777" w:rsidR="00D46DCD" w:rsidRDefault="00D46DC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תנאי כי כל התקנות, הצווים, המודעות, התעודות והרשיונות שניתנו או נמסרו כחוק עפ"י כל פקודה המבוטלת ע"י פקודה זו רואים אותם כאילו ניתנו או נמסרו (ככל אשר מחייב הענין) עפ"י פקודה זו, והם ישארו במלוא תקפם עד אם יבוטלו כחוק או ישונו עפ"י פקודה </w:t>
      </w:r>
      <w:r>
        <w:rPr>
          <w:rStyle w:val="default"/>
          <w:rFonts w:cs="FrankRuehl"/>
          <w:rtl/>
        </w:rPr>
        <w:t>ז</w:t>
      </w:r>
      <w:r>
        <w:rPr>
          <w:rStyle w:val="default"/>
          <w:rFonts w:cs="FrankRuehl" w:hint="cs"/>
          <w:rtl/>
        </w:rPr>
        <w:t>ו.</w:t>
      </w:r>
    </w:p>
    <w:p w14:paraId="0A7E1C1E" w14:textId="77777777" w:rsidR="00D46DCD" w:rsidRDefault="00D46DCD">
      <w:pPr>
        <w:pStyle w:val="P00"/>
        <w:spacing w:before="72"/>
        <w:ind w:left="0" w:right="1134"/>
        <w:rPr>
          <w:rStyle w:val="default"/>
          <w:rFonts w:cs="FrankRuehl"/>
          <w:rtl/>
        </w:rPr>
      </w:pPr>
    </w:p>
    <w:p w14:paraId="23096AAA" w14:textId="77777777" w:rsidR="00D46DCD" w:rsidRPr="007B3D5F" w:rsidRDefault="00D46DCD">
      <w:pPr>
        <w:pStyle w:val="medium2-header"/>
        <w:keepLines w:val="0"/>
        <w:spacing w:before="72"/>
        <w:ind w:left="0" w:right="1134"/>
        <w:rPr>
          <w:noProof/>
          <w:rtl/>
        </w:rPr>
      </w:pPr>
      <w:bookmarkStart w:id="285" w:name="med0"/>
      <w:bookmarkEnd w:id="285"/>
      <w:r w:rsidRPr="007B3D5F">
        <w:rPr>
          <w:noProof/>
          <w:rtl/>
        </w:rPr>
        <w:t>ת</w:t>
      </w:r>
      <w:r w:rsidRPr="007B3D5F">
        <w:rPr>
          <w:rFonts w:hint="cs"/>
          <w:noProof/>
          <w:rtl/>
        </w:rPr>
        <w:t>וספת א'</w:t>
      </w:r>
    </w:p>
    <w:p w14:paraId="3B4DC557" w14:textId="77777777" w:rsidR="00D46DCD" w:rsidRPr="00350E07" w:rsidRDefault="007E0AF3" w:rsidP="007E0AF3">
      <w:pPr>
        <w:pStyle w:val="P00"/>
        <w:pBdr>
          <w:bottom w:val="single" w:sz="4" w:space="1" w:color="auto"/>
        </w:pBdr>
        <w:tabs>
          <w:tab w:val="clear" w:pos="624"/>
          <w:tab w:val="clear" w:pos="1021"/>
          <w:tab w:val="clear" w:pos="1474"/>
          <w:tab w:val="clear" w:pos="1928"/>
          <w:tab w:val="clear" w:pos="2381"/>
          <w:tab w:val="clear" w:pos="2835"/>
          <w:tab w:val="clear" w:pos="6259"/>
          <w:tab w:val="center" w:pos="737"/>
          <w:tab w:val="center" w:pos="3175"/>
          <w:tab w:val="center" w:pos="6861"/>
        </w:tabs>
        <w:spacing w:before="72"/>
        <w:ind w:left="0" w:right="1134"/>
        <w:rPr>
          <w:rStyle w:val="default"/>
          <w:rFonts w:cs="FrankRuehl"/>
          <w:sz w:val="22"/>
          <w:szCs w:val="22"/>
          <w:rtl/>
        </w:rPr>
      </w:pPr>
      <w:r>
        <w:rPr>
          <w:rStyle w:val="default"/>
          <w:rFonts w:cs="FrankRuehl" w:hint="cs"/>
          <w:sz w:val="22"/>
          <w:szCs w:val="22"/>
          <w:rtl/>
        </w:rPr>
        <w:tab/>
      </w:r>
      <w:r w:rsidR="00D46DCD" w:rsidRPr="00350E07">
        <w:rPr>
          <w:rStyle w:val="default"/>
          <w:rFonts w:cs="FrankRuehl"/>
          <w:sz w:val="22"/>
          <w:szCs w:val="22"/>
          <w:rtl/>
        </w:rPr>
        <w:t>ה</w:t>
      </w:r>
      <w:r w:rsidR="00D46DCD" w:rsidRPr="00350E07">
        <w:rPr>
          <w:rStyle w:val="default"/>
          <w:rFonts w:cs="FrankRuehl" w:hint="cs"/>
          <w:sz w:val="22"/>
          <w:szCs w:val="22"/>
          <w:rtl/>
        </w:rPr>
        <w:t>מספר והשנה</w:t>
      </w:r>
      <w:r w:rsidR="00D46DCD" w:rsidRPr="00350E07">
        <w:rPr>
          <w:rStyle w:val="default"/>
          <w:rFonts w:cs="FrankRuehl"/>
          <w:sz w:val="22"/>
          <w:szCs w:val="22"/>
          <w:rtl/>
        </w:rPr>
        <w:tab/>
      </w:r>
      <w:r w:rsidR="00D46DCD" w:rsidRPr="00350E07">
        <w:rPr>
          <w:rStyle w:val="default"/>
          <w:rFonts w:cs="FrankRuehl" w:hint="cs"/>
          <w:sz w:val="22"/>
          <w:szCs w:val="22"/>
          <w:rtl/>
        </w:rPr>
        <w:t xml:space="preserve">   השם הקצר של הפקודה או החוק</w:t>
      </w:r>
      <w:r w:rsidR="00D46DCD" w:rsidRPr="00350E07">
        <w:rPr>
          <w:sz w:val="22"/>
          <w:szCs w:val="22"/>
          <w:rtl/>
        </w:rPr>
        <w:t xml:space="preserve"> </w:t>
      </w:r>
      <w:r w:rsidR="00D46DCD" w:rsidRPr="00350E07">
        <w:rPr>
          <w:sz w:val="22"/>
          <w:szCs w:val="22"/>
          <w:rtl/>
        </w:rPr>
        <w:tab/>
      </w:r>
      <w:r w:rsidR="00D46DCD" w:rsidRPr="00350E07">
        <w:rPr>
          <w:rStyle w:val="default"/>
          <w:rFonts w:cs="FrankRuehl"/>
          <w:sz w:val="22"/>
          <w:szCs w:val="22"/>
          <w:rtl/>
        </w:rPr>
        <w:t>מ</w:t>
      </w:r>
      <w:r w:rsidR="00D46DCD" w:rsidRPr="00350E07">
        <w:rPr>
          <w:rStyle w:val="default"/>
          <w:rFonts w:cs="FrankRuehl" w:hint="cs"/>
          <w:sz w:val="22"/>
          <w:szCs w:val="22"/>
          <w:rtl/>
        </w:rPr>
        <w:t>ידת הביטול</w:t>
      </w:r>
    </w:p>
    <w:p w14:paraId="31985C52" w14:textId="77777777" w:rsidR="00D46DCD" w:rsidRDefault="00D46DCD" w:rsidP="00350E07">
      <w:pPr>
        <w:pStyle w:val="P00"/>
        <w:tabs>
          <w:tab w:val="clear" w:pos="624"/>
          <w:tab w:val="clear" w:pos="1021"/>
          <w:tab w:val="clear" w:pos="1474"/>
          <w:tab w:val="clear" w:pos="1928"/>
          <w:tab w:val="clear" w:pos="2381"/>
          <w:tab w:val="clear" w:pos="2835"/>
          <w:tab w:val="clear" w:pos="6259"/>
          <w:tab w:val="left" w:pos="1701"/>
          <w:tab w:val="left" w:pos="5670"/>
        </w:tabs>
        <w:spacing w:before="72"/>
        <w:ind w:left="1701" w:right="3686" w:hanging="1701"/>
        <w:jc w:val="left"/>
        <w:rPr>
          <w:rStyle w:val="default"/>
          <w:rFonts w:cs="FrankRuehl"/>
          <w:rtl/>
        </w:rPr>
      </w:pPr>
      <w:r>
        <w:rPr>
          <w:rStyle w:val="default"/>
          <w:rFonts w:cs="FrankRuehl"/>
          <w:rtl/>
        </w:rPr>
        <w:t xml:space="preserve">27 </w:t>
      </w:r>
      <w:r>
        <w:rPr>
          <w:rStyle w:val="default"/>
          <w:rFonts w:cs="FrankRuehl" w:hint="cs"/>
          <w:rtl/>
        </w:rPr>
        <w:t>שעבאן, 1286.</w:t>
      </w:r>
      <w:r>
        <w:rPr>
          <w:rStyle w:val="default"/>
          <w:rFonts w:cs="FrankRuehl"/>
          <w:rtl/>
        </w:rPr>
        <w:tab/>
      </w:r>
      <w:r>
        <w:rPr>
          <w:rStyle w:val="default"/>
          <w:rFonts w:cs="FrankRuehl" w:hint="cs"/>
          <w:rtl/>
        </w:rPr>
        <w:t>החוק העותומני המסדיר את</w:t>
      </w:r>
      <w:r w:rsidR="00350E07" w:rsidRPr="00350E07">
        <w:rPr>
          <w:rStyle w:val="default"/>
          <w:rFonts w:cs="FrankRuehl" w:hint="cs"/>
          <w:rtl/>
        </w:rPr>
        <w:t xml:space="preserve"> הקמת </w:t>
      </w:r>
      <w:r w:rsidR="00350E07">
        <w:rPr>
          <w:rStyle w:val="default"/>
          <w:rFonts w:cs="FrankRuehl"/>
          <w:rtl/>
        </w:rPr>
        <w:br/>
      </w:r>
      <w:r w:rsidR="00350E07" w:rsidRPr="00350E07">
        <w:rPr>
          <w:rStyle w:val="default"/>
          <w:rFonts w:cs="FrankRuehl" w:hint="cs"/>
          <w:rtl/>
        </w:rPr>
        <w:t>בתי-החולים הפרטיים.</w:t>
      </w:r>
      <w:r>
        <w:rPr>
          <w:rStyle w:val="default"/>
          <w:rFonts w:cs="FrankRuehl"/>
          <w:rtl/>
        </w:rPr>
        <w:tab/>
      </w:r>
      <w:r>
        <w:rPr>
          <w:rStyle w:val="default"/>
          <w:rFonts w:cs="FrankRuehl" w:hint="cs"/>
          <w:rtl/>
        </w:rPr>
        <w:t>סעיפים 1 עד 11,</w:t>
      </w:r>
      <w:r w:rsidR="00350E07" w:rsidRPr="00350E07">
        <w:rPr>
          <w:rStyle w:val="default"/>
          <w:rFonts w:cs="FrankRuehl" w:hint="cs"/>
          <w:rtl/>
        </w:rPr>
        <w:t xml:space="preserve"> ועד בכלל.</w:t>
      </w:r>
    </w:p>
    <w:p w14:paraId="3D1A74BB" w14:textId="77777777" w:rsidR="00D46DCD" w:rsidRDefault="00D46DCD" w:rsidP="00350E07">
      <w:pPr>
        <w:pStyle w:val="P03"/>
        <w:tabs>
          <w:tab w:val="clear" w:pos="624"/>
          <w:tab w:val="clear" w:pos="1021"/>
          <w:tab w:val="clear" w:pos="1474"/>
          <w:tab w:val="clear" w:pos="1928"/>
          <w:tab w:val="clear" w:pos="2381"/>
          <w:tab w:val="clear" w:pos="2835"/>
          <w:tab w:val="clear" w:pos="6259"/>
          <w:tab w:val="left" w:pos="1701"/>
          <w:tab w:val="left" w:pos="5670"/>
        </w:tabs>
        <w:spacing w:before="72"/>
        <w:ind w:left="1474" w:right="1134"/>
        <w:rPr>
          <w:rtl/>
        </w:rPr>
      </w:pPr>
      <w:r>
        <w:rPr>
          <w:rtl/>
        </w:rPr>
        <w:t>פ</w:t>
      </w:r>
      <w:r>
        <w:rPr>
          <w:rFonts w:hint="cs"/>
          <w:rtl/>
        </w:rPr>
        <w:t>רק קכא.</w:t>
      </w:r>
      <w:r>
        <w:rPr>
          <w:rtl/>
        </w:rPr>
        <w:tab/>
      </w:r>
      <w:r>
        <w:rPr>
          <w:rtl/>
        </w:rPr>
        <w:tab/>
      </w:r>
      <w:r>
        <w:rPr>
          <w:rFonts w:hint="cs"/>
          <w:rtl/>
        </w:rPr>
        <w:t>פקודת בריאות העם.</w:t>
      </w:r>
      <w:r>
        <w:rPr>
          <w:rtl/>
        </w:rPr>
        <w:tab/>
      </w:r>
      <w:r>
        <w:rPr>
          <w:rFonts w:hint="cs"/>
          <w:rtl/>
        </w:rPr>
        <w:t>הכל.</w:t>
      </w:r>
    </w:p>
    <w:p w14:paraId="3AFCF397" w14:textId="77777777" w:rsidR="00D46DCD" w:rsidRDefault="00D46DCD">
      <w:pPr>
        <w:pStyle w:val="P03"/>
        <w:spacing w:before="72"/>
        <w:ind w:left="1474" w:right="1134"/>
        <w:rPr>
          <w:rtl/>
        </w:rPr>
      </w:pPr>
    </w:p>
    <w:p w14:paraId="1519B08A" w14:textId="77777777" w:rsidR="00D46DCD" w:rsidRPr="007B3D5F" w:rsidRDefault="00D46DCD">
      <w:pPr>
        <w:pStyle w:val="medium2-header"/>
        <w:keepLines w:val="0"/>
        <w:spacing w:before="72"/>
        <w:ind w:left="0" w:right="1134"/>
        <w:rPr>
          <w:noProof/>
          <w:rtl/>
        </w:rPr>
      </w:pPr>
      <w:bookmarkStart w:id="286" w:name="med1"/>
      <w:bookmarkStart w:id="287" w:name="_Hlk106605726"/>
      <w:bookmarkEnd w:id="286"/>
      <w:r w:rsidRPr="007B3D5F">
        <w:rPr>
          <w:noProof/>
          <w:lang w:val="he-IL"/>
        </w:rPr>
        <w:pict w14:anchorId="3A439144">
          <v:rect id="_x0000_s2217" style="position:absolute;left:0;text-align:left;margin-left:482.85pt;margin-top:8.05pt;width:56.7pt;height:10.25pt;z-index:251703296" o:allowincell="f" filled="f" stroked="f" strokecolor="lime" strokeweight=".25pt">
            <v:textbox inset="0,0,0,0">
              <w:txbxContent>
                <w:p w14:paraId="451F29B5" w14:textId="77777777" w:rsidR="002E0A2D" w:rsidRDefault="002E0A2D" w:rsidP="00D90083">
                  <w:pPr>
                    <w:spacing w:line="160" w:lineRule="exact"/>
                    <w:jc w:val="left"/>
                    <w:rPr>
                      <w:rFonts w:cs="Miriam"/>
                      <w:noProof/>
                      <w:szCs w:val="18"/>
                      <w:rtl/>
                    </w:rPr>
                  </w:pPr>
                  <w:r>
                    <w:rPr>
                      <w:rFonts w:cs="Miriam"/>
                      <w:sz w:val="20"/>
                      <w:szCs w:val="18"/>
                      <w:rtl/>
                    </w:rPr>
                    <w:t>צ</w:t>
                  </w:r>
                  <w:r>
                    <w:rPr>
                      <w:rFonts w:cs="Miriam" w:hint="cs"/>
                      <w:sz w:val="20"/>
                      <w:szCs w:val="18"/>
                      <w:rtl/>
                    </w:rPr>
                    <w:t xml:space="preserve">ו </w:t>
                  </w:r>
                  <w:r w:rsidR="003C61A1">
                    <w:rPr>
                      <w:rFonts w:cs="Miriam" w:hint="cs"/>
                      <w:sz w:val="20"/>
                      <w:szCs w:val="18"/>
                      <w:rtl/>
                    </w:rPr>
                    <w:t>תשפ"ב-2022</w:t>
                  </w:r>
                </w:p>
              </w:txbxContent>
            </v:textbox>
            <w10:anchorlock/>
          </v:rect>
        </w:pict>
      </w:r>
      <w:r w:rsidRPr="007B3D5F">
        <w:rPr>
          <w:noProof/>
          <w:rtl/>
        </w:rPr>
        <w:t>ת</w:t>
      </w:r>
      <w:r w:rsidRPr="007B3D5F">
        <w:rPr>
          <w:rFonts w:hint="cs"/>
          <w:noProof/>
          <w:rtl/>
        </w:rPr>
        <w:t>וספת ב'</w:t>
      </w:r>
    </w:p>
    <w:p w14:paraId="159658F4" w14:textId="77777777" w:rsidR="00D46DCD" w:rsidRPr="007B3D5F" w:rsidRDefault="00D46DCD" w:rsidP="007B3D5F">
      <w:pPr>
        <w:pStyle w:val="P00"/>
        <w:spacing w:before="72"/>
        <w:ind w:left="0" w:right="1134"/>
        <w:jc w:val="center"/>
        <w:rPr>
          <w:rStyle w:val="default"/>
          <w:rFonts w:cs="FrankRuehl" w:hint="cs"/>
          <w:sz w:val="24"/>
          <w:szCs w:val="24"/>
          <w:rtl/>
        </w:rPr>
      </w:pPr>
      <w:r w:rsidRPr="007B3D5F">
        <w:rPr>
          <w:rStyle w:val="default"/>
          <w:rFonts w:cs="FrankRuehl"/>
          <w:sz w:val="24"/>
          <w:szCs w:val="24"/>
          <w:rtl/>
        </w:rPr>
        <w:t>(</w:t>
      </w:r>
      <w:r w:rsidRPr="007B3D5F">
        <w:rPr>
          <w:rStyle w:val="default"/>
          <w:rFonts w:cs="FrankRuehl" w:hint="cs"/>
          <w:sz w:val="24"/>
          <w:szCs w:val="24"/>
          <w:rtl/>
        </w:rPr>
        <w:t>סעיף 11)</w:t>
      </w:r>
    </w:p>
    <w:p w14:paraId="43DF52AB" w14:textId="77777777" w:rsidR="00624ACE" w:rsidRPr="007C7E23" w:rsidRDefault="00624ACE" w:rsidP="00624ACE">
      <w:pPr>
        <w:pStyle w:val="P00"/>
        <w:spacing w:before="0"/>
        <w:ind w:left="0" w:right="1134"/>
        <w:rPr>
          <w:rFonts w:hint="cs"/>
          <w:b/>
          <w:bCs/>
          <w:vanish/>
          <w:szCs w:val="20"/>
          <w:shd w:val="clear" w:color="auto" w:fill="FFFF99"/>
          <w:rtl/>
        </w:rPr>
      </w:pPr>
      <w:bookmarkStart w:id="288" w:name="Rov237"/>
      <w:r w:rsidRPr="007C7E23">
        <w:rPr>
          <w:rFonts w:hint="cs"/>
          <w:vanish/>
          <w:color w:val="FF0000"/>
          <w:szCs w:val="20"/>
          <w:shd w:val="clear" w:color="auto" w:fill="FFFF99"/>
          <w:rtl/>
        </w:rPr>
        <w:t>מיום 27.11.1999</w:t>
      </w:r>
    </w:p>
    <w:p w14:paraId="697355A4" w14:textId="77777777" w:rsidR="00624ACE" w:rsidRPr="007C7E23" w:rsidRDefault="00624ACE" w:rsidP="00624ACE">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צו תש"ס-1999</w:t>
      </w:r>
    </w:p>
    <w:p w14:paraId="08A96786" w14:textId="77777777" w:rsidR="00624ACE" w:rsidRPr="007C7E23" w:rsidRDefault="00624ACE" w:rsidP="00624ACE">
      <w:pPr>
        <w:pStyle w:val="P00"/>
        <w:spacing w:before="0"/>
        <w:ind w:left="0" w:right="1134"/>
        <w:rPr>
          <w:rStyle w:val="default"/>
          <w:rFonts w:cs="FrankRuehl" w:hint="cs"/>
          <w:vanish/>
          <w:szCs w:val="20"/>
          <w:shd w:val="clear" w:color="auto" w:fill="FFFF99"/>
          <w:rtl/>
        </w:rPr>
      </w:pPr>
      <w:hyperlink r:id="rId426" w:history="1">
        <w:r w:rsidRPr="007C7E23">
          <w:rPr>
            <w:rStyle w:val="Hyperlink"/>
            <w:vanish/>
            <w:szCs w:val="20"/>
            <w:shd w:val="clear" w:color="auto" w:fill="FFFF99"/>
            <w:rtl/>
          </w:rPr>
          <w:t>ק</w:t>
        </w:r>
        <w:r w:rsidRPr="007C7E23">
          <w:rPr>
            <w:rStyle w:val="Hyperlink"/>
            <w:rFonts w:hint="cs"/>
            <w:vanish/>
            <w:szCs w:val="20"/>
            <w:shd w:val="clear" w:color="auto" w:fill="FFFF99"/>
            <w:rtl/>
          </w:rPr>
          <w:t>"ת תש"ס מס' 6003</w:t>
        </w:r>
      </w:hyperlink>
      <w:r w:rsidRPr="007C7E23">
        <w:rPr>
          <w:rFonts w:hint="cs"/>
          <w:vanish/>
          <w:szCs w:val="20"/>
          <w:shd w:val="clear" w:color="auto" w:fill="FFFF99"/>
          <w:rtl/>
        </w:rPr>
        <w:t xml:space="preserve"> מיום 28.10.1999 עמ' 49 </w:t>
      </w:r>
    </w:p>
    <w:p w14:paraId="65F52537" w14:textId="77777777" w:rsidR="00624ACE" w:rsidRPr="007C7E23" w:rsidRDefault="00624ACE" w:rsidP="00624ACE">
      <w:pPr>
        <w:pStyle w:val="P00"/>
        <w:spacing w:before="0"/>
        <w:ind w:left="0" w:right="1134"/>
        <w:rPr>
          <w:rStyle w:val="default"/>
          <w:rFonts w:cs="FrankRuehl" w:hint="cs"/>
          <w:b/>
          <w:bCs/>
          <w:vanish/>
          <w:szCs w:val="20"/>
          <w:shd w:val="clear" w:color="auto" w:fill="FFFF99"/>
          <w:rtl/>
        </w:rPr>
      </w:pPr>
      <w:r w:rsidRPr="007C7E23">
        <w:rPr>
          <w:rStyle w:val="default"/>
          <w:rFonts w:cs="FrankRuehl" w:hint="cs"/>
          <w:b/>
          <w:bCs/>
          <w:vanish/>
          <w:szCs w:val="20"/>
          <w:shd w:val="clear" w:color="auto" w:fill="FFFF99"/>
          <w:rtl/>
        </w:rPr>
        <w:t>החלפת תוספת ב'</w:t>
      </w:r>
    </w:p>
    <w:p w14:paraId="08A1AF43" w14:textId="77777777" w:rsidR="00624ACE" w:rsidRPr="007C7E23" w:rsidRDefault="00350E07" w:rsidP="00593426">
      <w:pPr>
        <w:pStyle w:val="P00"/>
        <w:ind w:left="0" w:right="1134"/>
        <w:rPr>
          <w:rStyle w:val="default"/>
          <w:rFonts w:cs="FrankRuehl" w:hint="cs"/>
          <w:vanish/>
          <w:szCs w:val="20"/>
          <w:shd w:val="clear" w:color="auto" w:fill="FFFF99"/>
          <w:rtl/>
        </w:rPr>
      </w:pPr>
      <w:hyperlink r:id="rId427" w:history="1">
        <w:r w:rsidR="00624ACE" w:rsidRPr="007C7E23">
          <w:rPr>
            <w:rStyle w:val="Hyperlink"/>
            <w:rFonts w:hint="cs"/>
            <w:vanish/>
            <w:szCs w:val="20"/>
            <w:shd w:val="clear" w:color="auto" w:fill="FFFF99"/>
            <w:rtl/>
          </w:rPr>
          <w:t>לנוס</w:t>
        </w:r>
        <w:r w:rsidR="00624ACE" w:rsidRPr="007C7E23">
          <w:rPr>
            <w:rStyle w:val="Hyperlink"/>
            <w:rFonts w:hint="cs"/>
            <w:vanish/>
            <w:szCs w:val="20"/>
            <w:shd w:val="clear" w:color="auto" w:fill="FFFF99"/>
            <w:rtl/>
          </w:rPr>
          <w:t>ח</w:t>
        </w:r>
        <w:r w:rsidR="00624ACE" w:rsidRPr="007C7E23">
          <w:rPr>
            <w:rStyle w:val="Hyperlink"/>
            <w:rFonts w:hint="cs"/>
            <w:vanish/>
            <w:szCs w:val="20"/>
            <w:shd w:val="clear" w:color="auto" w:fill="FFFF99"/>
            <w:rtl/>
          </w:rPr>
          <w:t xml:space="preserve"> </w:t>
        </w:r>
        <w:r w:rsidR="00624ACE" w:rsidRPr="007C7E23">
          <w:rPr>
            <w:rStyle w:val="Hyperlink"/>
            <w:rFonts w:hint="cs"/>
            <w:vanish/>
            <w:szCs w:val="20"/>
            <w:shd w:val="clear" w:color="auto" w:fill="FFFF99"/>
            <w:rtl/>
          </w:rPr>
          <w:t>ה</w:t>
        </w:r>
        <w:r w:rsidR="00624ACE" w:rsidRPr="007C7E23">
          <w:rPr>
            <w:rStyle w:val="Hyperlink"/>
            <w:rFonts w:hint="cs"/>
            <w:vanish/>
            <w:szCs w:val="20"/>
            <w:shd w:val="clear" w:color="auto" w:fill="FFFF99"/>
            <w:rtl/>
          </w:rPr>
          <w:t>תוספת</w:t>
        </w:r>
      </w:hyperlink>
      <w:r w:rsidR="00624ACE" w:rsidRPr="007C7E23">
        <w:rPr>
          <w:rStyle w:val="default"/>
          <w:rFonts w:cs="FrankRuehl" w:hint="cs"/>
          <w:vanish/>
          <w:szCs w:val="20"/>
          <w:shd w:val="clear" w:color="auto" w:fill="FFFF99"/>
          <w:rtl/>
        </w:rPr>
        <w:t xml:space="preserve"> לפני החלפתה</w:t>
      </w:r>
    </w:p>
    <w:p w14:paraId="3DCD4F9E" w14:textId="77777777" w:rsidR="007E0AF3" w:rsidRPr="007C7E23" w:rsidRDefault="007E0AF3" w:rsidP="007E0AF3">
      <w:pPr>
        <w:pStyle w:val="P00"/>
        <w:spacing w:before="0"/>
        <w:ind w:left="0" w:right="1134"/>
        <w:rPr>
          <w:rStyle w:val="default"/>
          <w:rFonts w:cs="FrankRuehl" w:hint="cs"/>
          <w:vanish/>
          <w:szCs w:val="20"/>
          <w:shd w:val="clear" w:color="auto" w:fill="FFFF99"/>
          <w:rtl/>
        </w:rPr>
      </w:pPr>
    </w:p>
    <w:p w14:paraId="087435AC" w14:textId="77777777" w:rsidR="007E0AF3" w:rsidRPr="007C7E23" w:rsidRDefault="007E0AF3" w:rsidP="007E0AF3">
      <w:pPr>
        <w:pStyle w:val="P00"/>
        <w:spacing w:before="0"/>
        <w:ind w:left="0" w:right="1134"/>
        <w:rPr>
          <w:rStyle w:val="default"/>
          <w:rFonts w:cs="FrankRuehl" w:hint="cs"/>
          <w:vanish/>
          <w:color w:val="FF0000"/>
          <w:szCs w:val="20"/>
          <w:shd w:val="clear" w:color="auto" w:fill="FFFF99"/>
          <w:rtl/>
        </w:rPr>
      </w:pPr>
      <w:r w:rsidRPr="007C7E23">
        <w:rPr>
          <w:rStyle w:val="default"/>
          <w:rFonts w:cs="FrankRuehl" w:hint="cs"/>
          <w:vanish/>
          <w:color w:val="FF0000"/>
          <w:szCs w:val="20"/>
          <w:shd w:val="clear" w:color="auto" w:fill="FFFF99"/>
          <w:rtl/>
        </w:rPr>
        <w:t>מיום 16.1.2011</w:t>
      </w:r>
    </w:p>
    <w:p w14:paraId="6D3BAFB8" w14:textId="77777777" w:rsidR="007E0AF3" w:rsidRPr="007C7E23" w:rsidRDefault="007E0AF3" w:rsidP="007E0AF3">
      <w:pPr>
        <w:pStyle w:val="P00"/>
        <w:spacing w:before="0"/>
        <w:ind w:left="0" w:right="1134"/>
        <w:rPr>
          <w:rStyle w:val="default"/>
          <w:rFonts w:cs="FrankRuehl" w:hint="cs"/>
          <w:vanish/>
          <w:szCs w:val="20"/>
          <w:shd w:val="clear" w:color="auto" w:fill="FFFF99"/>
          <w:rtl/>
        </w:rPr>
      </w:pPr>
      <w:r w:rsidRPr="007C7E23">
        <w:rPr>
          <w:rStyle w:val="default"/>
          <w:rFonts w:cs="FrankRuehl" w:hint="cs"/>
          <w:b/>
          <w:bCs/>
          <w:vanish/>
          <w:szCs w:val="20"/>
          <w:shd w:val="clear" w:color="auto" w:fill="FFFF99"/>
          <w:rtl/>
        </w:rPr>
        <w:t>צו תשע"א-2010</w:t>
      </w:r>
    </w:p>
    <w:p w14:paraId="25D11471" w14:textId="77777777" w:rsidR="007E0AF3" w:rsidRPr="007C7E23" w:rsidRDefault="007E0AF3" w:rsidP="007E0AF3">
      <w:pPr>
        <w:pStyle w:val="P00"/>
        <w:spacing w:before="0"/>
        <w:ind w:left="0" w:right="1134"/>
        <w:rPr>
          <w:rStyle w:val="default"/>
          <w:rFonts w:cs="FrankRuehl" w:hint="cs"/>
          <w:vanish/>
          <w:szCs w:val="20"/>
          <w:shd w:val="clear" w:color="auto" w:fill="FFFF99"/>
          <w:rtl/>
        </w:rPr>
      </w:pPr>
      <w:hyperlink r:id="rId428" w:history="1">
        <w:r w:rsidRPr="007C7E23">
          <w:rPr>
            <w:rStyle w:val="Hyperlink"/>
            <w:rFonts w:hint="cs"/>
            <w:vanish/>
            <w:szCs w:val="20"/>
            <w:shd w:val="clear" w:color="auto" w:fill="FFFF99"/>
            <w:rtl/>
          </w:rPr>
          <w:t>ק"ת תשע"א מס' 6951</w:t>
        </w:r>
      </w:hyperlink>
      <w:r w:rsidRPr="007C7E23">
        <w:rPr>
          <w:rStyle w:val="default"/>
          <w:rFonts w:cs="FrankRuehl" w:hint="cs"/>
          <w:vanish/>
          <w:szCs w:val="20"/>
          <w:shd w:val="clear" w:color="auto" w:fill="FFFF99"/>
          <w:rtl/>
        </w:rPr>
        <w:t xml:space="preserve"> מיום 16.12.2010 עמ' 269</w:t>
      </w:r>
    </w:p>
    <w:p w14:paraId="6109EA6C" w14:textId="77777777" w:rsidR="007E0AF3" w:rsidRPr="007C7E23" w:rsidRDefault="007E0AF3" w:rsidP="007E0AF3">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החלפת תוספת ב'</w:t>
      </w:r>
    </w:p>
    <w:p w14:paraId="547313FD" w14:textId="77777777" w:rsidR="00DD16DB" w:rsidRPr="007C7E23" w:rsidRDefault="007E0AF3" w:rsidP="0011106F">
      <w:pPr>
        <w:pStyle w:val="P00"/>
        <w:ind w:left="0" w:right="1134"/>
        <w:rPr>
          <w:rStyle w:val="default"/>
          <w:rFonts w:ascii="FrankRuehl" w:hAnsi="FrankRuehl" w:cs="FrankRuehl"/>
          <w:vanish/>
          <w:szCs w:val="20"/>
          <w:shd w:val="clear" w:color="auto" w:fill="FFFF99"/>
          <w:rtl/>
        </w:rPr>
      </w:pPr>
      <w:hyperlink r:id="rId429" w:history="1">
        <w:r w:rsidRPr="007C7E23">
          <w:rPr>
            <w:rStyle w:val="Hyperlink"/>
            <w:rFonts w:ascii="FrankRuehl" w:hAnsi="FrankRuehl"/>
            <w:vanish/>
            <w:szCs w:val="20"/>
            <w:shd w:val="clear" w:color="auto" w:fill="FFFF99"/>
            <w:rtl/>
          </w:rPr>
          <w:t>לנוסח הת</w:t>
        </w:r>
        <w:r w:rsidRPr="007C7E23">
          <w:rPr>
            <w:rStyle w:val="Hyperlink"/>
            <w:rFonts w:ascii="FrankRuehl" w:hAnsi="FrankRuehl"/>
            <w:vanish/>
            <w:szCs w:val="20"/>
            <w:shd w:val="clear" w:color="auto" w:fill="FFFF99"/>
            <w:rtl/>
          </w:rPr>
          <w:t>ו</w:t>
        </w:r>
        <w:r w:rsidRPr="007C7E23">
          <w:rPr>
            <w:rStyle w:val="Hyperlink"/>
            <w:rFonts w:ascii="FrankRuehl" w:hAnsi="FrankRuehl"/>
            <w:vanish/>
            <w:szCs w:val="20"/>
            <w:shd w:val="clear" w:color="auto" w:fill="FFFF99"/>
            <w:rtl/>
          </w:rPr>
          <w:t>ספת</w:t>
        </w:r>
      </w:hyperlink>
      <w:r w:rsidRPr="007C7E23">
        <w:rPr>
          <w:rStyle w:val="default"/>
          <w:rFonts w:ascii="FrankRuehl" w:hAnsi="FrankRuehl" w:cs="FrankRuehl"/>
          <w:vanish/>
          <w:szCs w:val="20"/>
          <w:shd w:val="clear" w:color="auto" w:fill="FFFF99"/>
          <w:rtl/>
        </w:rPr>
        <w:t xml:space="preserve"> לפני החלפת</w:t>
      </w:r>
      <w:r w:rsidR="00DD16DB" w:rsidRPr="007C7E23">
        <w:rPr>
          <w:rStyle w:val="default"/>
          <w:rFonts w:ascii="FrankRuehl" w:hAnsi="FrankRuehl" w:cs="FrankRuehl"/>
          <w:vanish/>
          <w:szCs w:val="20"/>
          <w:shd w:val="clear" w:color="auto" w:fill="FFFF99"/>
          <w:rtl/>
        </w:rPr>
        <w:t>ה</w:t>
      </w:r>
    </w:p>
    <w:p w14:paraId="5DD2BA2F" w14:textId="77777777" w:rsidR="00DD16DB" w:rsidRPr="007C7E23" w:rsidRDefault="00DD16DB" w:rsidP="00DD16DB">
      <w:pPr>
        <w:pStyle w:val="P00"/>
        <w:spacing w:before="0"/>
        <w:ind w:left="0" w:right="1134"/>
        <w:rPr>
          <w:rStyle w:val="default"/>
          <w:rFonts w:cs="FrankRuehl"/>
          <w:vanish/>
          <w:szCs w:val="20"/>
          <w:shd w:val="clear" w:color="auto" w:fill="FFFF99"/>
          <w:rtl/>
        </w:rPr>
      </w:pPr>
    </w:p>
    <w:p w14:paraId="783D7EC7" w14:textId="77777777" w:rsidR="00DD16DB" w:rsidRPr="007C7E23" w:rsidRDefault="00DD16DB" w:rsidP="00DD16DB">
      <w:pPr>
        <w:pStyle w:val="P00"/>
        <w:spacing w:before="0"/>
        <w:ind w:left="0" w:right="1134"/>
        <w:rPr>
          <w:rStyle w:val="default"/>
          <w:rFonts w:cs="FrankRuehl"/>
          <w:vanish/>
          <w:color w:val="FF0000"/>
          <w:szCs w:val="20"/>
          <w:shd w:val="clear" w:color="auto" w:fill="FFFF99"/>
          <w:rtl/>
        </w:rPr>
      </w:pPr>
      <w:bookmarkStart w:id="289" w:name="_Hlk106605630"/>
      <w:r w:rsidRPr="007C7E23">
        <w:rPr>
          <w:rStyle w:val="default"/>
          <w:rFonts w:cs="FrankRuehl" w:hint="cs"/>
          <w:vanish/>
          <w:color w:val="FF0000"/>
          <w:szCs w:val="20"/>
          <w:shd w:val="clear" w:color="auto" w:fill="FFFF99"/>
          <w:rtl/>
        </w:rPr>
        <w:t>מיום 20.6.2022</w:t>
      </w:r>
    </w:p>
    <w:p w14:paraId="6A359319" w14:textId="77777777" w:rsidR="00DD16DB" w:rsidRPr="007C7E23" w:rsidRDefault="00DD16DB" w:rsidP="00DD16DB">
      <w:pPr>
        <w:pStyle w:val="P00"/>
        <w:spacing w:before="0"/>
        <w:ind w:left="0" w:right="1134"/>
        <w:rPr>
          <w:rStyle w:val="default"/>
          <w:rFonts w:cs="FrankRuehl"/>
          <w:vanish/>
          <w:szCs w:val="20"/>
          <w:shd w:val="clear" w:color="auto" w:fill="FFFF99"/>
          <w:rtl/>
        </w:rPr>
      </w:pPr>
      <w:r w:rsidRPr="007C7E23">
        <w:rPr>
          <w:rStyle w:val="default"/>
          <w:rFonts w:cs="FrankRuehl" w:hint="cs"/>
          <w:b/>
          <w:bCs/>
          <w:vanish/>
          <w:szCs w:val="20"/>
          <w:shd w:val="clear" w:color="auto" w:fill="FFFF99"/>
          <w:rtl/>
        </w:rPr>
        <w:t>צו תשפ"ב-2022</w:t>
      </w:r>
    </w:p>
    <w:p w14:paraId="24591B32" w14:textId="77777777" w:rsidR="00DD16DB" w:rsidRPr="007C7E23" w:rsidRDefault="00DD16DB" w:rsidP="00DD16DB">
      <w:pPr>
        <w:pStyle w:val="P00"/>
        <w:spacing w:before="0"/>
        <w:ind w:left="0" w:right="1134"/>
        <w:rPr>
          <w:rStyle w:val="default"/>
          <w:rFonts w:cs="FrankRuehl"/>
          <w:vanish/>
          <w:szCs w:val="20"/>
          <w:shd w:val="clear" w:color="auto" w:fill="FFFF99"/>
          <w:rtl/>
        </w:rPr>
      </w:pPr>
      <w:hyperlink r:id="rId430" w:history="1">
        <w:r w:rsidRPr="007C7E23">
          <w:rPr>
            <w:rStyle w:val="Hyperlink"/>
            <w:rFonts w:hint="cs"/>
            <w:vanish/>
            <w:szCs w:val="20"/>
            <w:shd w:val="clear" w:color="auto" w:fill="FFFF99"/>
            <w:rtl/>
          </w:rPr>
          <w:t>ק"ת תשפ"ב מס' 10215</w:t>
        </w:r>
      </w:hyperlink>
      <w:r w:rsidRPr="007C7E23">
        <w:rPr>
          <w:rStyle w:val="default"/>
          <w:rFonts w:cs="FrankRuehl" w:hint="cs"/>
          <w:vanish/>
          <w:szCs w:val="20"/>
          <w:shd w:val="clear" w:color="auto" w:fill="FFFF99"/>
          <w:rtl/>
        </w:rPr>
        <w:t xml:space="preserve"> מיום 20.6.2022 עמ' 3224</w:t>
      </w:r>
    </w:p>
    <w:p w14:paraId="09752356" w14:textId="77777777" w:rsidR="00DD16DB" w:rsidRPr="007C7E23" w:rsidRDefault="00DD16DB" w:rsidP="00DD16DB">
      <w:pPr>
        <w:pStyle w:val="P00"/>
        <w:spacing w:before="0"/>
        <w:ind w:left="0" w:right="1134"/>
        <w:rPr>
          <w:rStyle w:val="default"/>
          <w:rFonts w:ascii="FrankRuehl" w:hAnsi="FrankRuehl" w:cs="FrankRuehl"/>
          <w:vanish/>
          <w:szCs w:val="20"/>
          <w:shd w:val="clear" w:color="auto" w:fill="FFFF99"/>
          <w:rtl/>
        </w:rPr>
      </w:pPr>
      <w:r w:rsidRPr="007C7E23">
        <w:rPr>
          <w:rStyle w:val="default"/>
          <w:rFonts w:ascii="FrankRuehl" w:hAnsi="FrankRuehl" w:cs="FrankRuehl"/>
          <w:b/>
          <w:bCs/>
          <w:vanish/>
          <w:szCs w:val="20"/>
          <w:shd w:val="clear" w:color="auto" w:fill="FFFF99"/>
          <w:rtl/>
        </w:rPr>
        <w:t>החלפת תוספת ב'</w:t>
      </w:r>
    </w:p>
    <w:bookmarkEnd w:id="289"/>
    <w:p w14:paraId="6DD9495F" w14:textId="77777777" w:rsidR="007E0AF3" w:rsidRPr="0011106F" w:rsidRDefault="003C61A1" w:rsidP="00DD16DB">
      <w:pPr>
        <w:pStyle w:val="P00"/>
        <w:ind w:left="0" w:right="1134"/>
        <w:rPr>
          <w:rStyle w:val="default"/>
          <w:rFonts w:cs="FrankRuehl" w:hint="cs"/>
          <w:sz w:val="2"/>
          <w:szCs w:val="2"/>
          <w:shd w:val="clear" w:color="auto" w:fill="FFFF99"/>
          <w:rtl/>
        </w:rPr>
      </w:pPr>
      <w:r w:rsidRPr="007C7E23">
        <w:rPr>
          <w:rStyle w:val="default"/>
          <w:rFonts w:ascii="FrankRuehl" w:hAnsi="FrankRuehl" w:cs="FrankRuehl"/>
          <w:vanish/>
          <w:szCs w:val="20"/>
          <w:shd w:val="clear" w:color="auto" w:fill="FFFF99"/>
          <w:rtl/>
        </w:rPr>
        <w:fldChar w:fldCharType="begin"/>
      </w:r>
      <w:r w:rsidRPr="007C7E23">
        <w:rPr>
          <w:rStyle w:val="default"/>
          <w:rFonts w:ascii="FrankRuehl" w:hAnsi="FrankRuehl" w:cs="FrankRuehl"/>
          <w:vanish/>
          <w:szCs w:val="20"/>
          <w:shd w:val="clear" w:color="auto" w:fill="FFFF99"/>
        </w:rPr>
        <w:instrText>HYPERLINK</w:instrText>
      </w:r>
      <w:r w:rsidRPr="007C7E23">
        <w:rPr>
          <w:rStyle w:val="default"/>
          <w:rFonts w:ascii="FrankRuehl" w:hAnsi="FrankRuehl" w:cs="FrankRuehl"/>
          <w:vanish/>
          <w:szCs w:val="20"/>
          <w:shd w:val="clear" w:color="auto" w:fill="FFFF99"/>
          <w:rtl/>
        </w:rPr>
        <w:instrText xml:space="preserve"> "</w:instrText>
      </w:r>
      <w:r w:rsidRPr="007C7E23">
        <w:rPr>
          <w:rStyle w:val="default"/>
          <w:rFonts w:ascii="FrankRuehl" w:hAnsi="FrankRuehl" w:cs="FrankRuehl"/>
          <w:vanish/>
          <w:szCs w:val="20"/>
          <w:shd w:val="clear" w:color="auto" w:fill="FFFF99"/>
        </w:rPr>
        <w:instrText>https://www.nevo.co.il/Law_word/law01/049_001_a2b.doc</w:instrText>
      </w:r>
      <w:r w:rsidRPr="007C7E23">
        <w:rPr>
          <w:rStyle w:val="default"/>
          <w:rFonts w:ascii="FrankRuehl" w:hAnsi="FrankRuehl" w:cs="FrankRuehl"/>
          <w:vanish/>
          <w:szCs w:val="20"/>
          <w:shd w:val="clear" w:color="auto" w:fill="FFFF99"/>
          <w:rtl/>
        </w:rPr>
        <w:instrText>"</w:instrText>
      </w:r>
      <w:r w:rsidRPr="007C7E23">
        <w:rPr>
          <w:rStyle w:val="default"/>
          <w:rFonts w:ascii="FrankRuehl" w:hAnsi="FrankRuehl" w:cs="FrankRuehl"/>
          <w:vanish/>
          <w:szCs w:val="20"/>
          <w:shd w:val="clear" w:color="auto" w:fill="FFFF99"/>
          <w:rtl/>
        </w:rPr>
      </w:r>
      <w:r w:rsidRPr="007C7E23">
        <w:rPr>
          <w:rStyle w:val="default"/>
          <w:rFonts w:ascii="FrankRuehl" w:hAnsi="FrankRuehl" w:cs="FrankRuehl"/>
          <w:vanish/>
          <w:szCs w:val="20"/>
          <w:shd w:val="clear" w:color="auto" w:fill="FFFF99"/>
          <w:rtl/>
        </w:rPr>
        <w:fldChar w:fldCharType="separate"/>
      </w:r>
      <w:r w:rsidR="00DD16DB" w:rsidRPr="007C7E23">
        <w:rPr>
          <w:rStyle w:val="Hyperlink"/>
          <w:rFonts w:ascii="FrankRuehl" w:hAnsi="FrankRuehl" w:hint="cs"/>
          <w:vanish/>
          <w:szCs w:val="20"/>
          <w:shd w:val="clear" w:color="auto" w:fill="FFFF99"/>
          <w:rtl/>
        </w:rPr>
        <w:t>לנוסח התוספת</w:t>
      </w:r>
      <w:r w:rsidRPr="007C7E23">
        <w:rPr>
          <w:rStyle w:val="default"/>
          <w:rFonts w:ascii="FrankRuehl" w:hAnsi="FrankRuehl" w:cs="FrankRuehl"/>
          <w:vanish/>
          <w:szCs w:val="20"/>
          <w:shd w:val="clear" w:color="auto" w:fill="FFFF99"/>
          <w:rtl/>
        </w:rPr>
        <w:fldChar w:fldCharType="end"/>
      </w:r>
      <w:r w:rsidR="00DD16DB" w:rsidRPr="007C7E23">
        <w:rPr>
          <w:rStyle w:val="default"/>
          <w:rFonts w:ascii="FrankRuehl" w:hAnsi="FrankRuehl" w:cs="FrankRuehl"/>
          <w:vanish/>
          <w:szCs w:val="20"/>
          <w:shd w:val="clear" w:color="auto" w:fill="FFFF99"/>
          <w:rtl/>
        </w:rPr>
        <w:t xml:space="preserve"> לפני החלפת</w:t>
      </w:r>
      <w:r w:rsidR="007E0AF3" w:rsidRPr="007C7E23">
        <w:rPr>
          <w:rStyle w:val="default"/>
          <w:rFonts w:cs="FrankRuehl" w:hint="cs"/>
          <w:vanish/>
          <w:szCs w:val="20"/>
          <w:shd w:val="clear" w:color="auto" w:fill="FFFF99"/>
          <w:rtl/>
        </w:rPr>
        <w:t>ה</w:t>
      </w:r>
      <w:bookmarkEnd w:id="288"/>
    </w:p>
    <w:bookmarkEnd w:id="287"/>
    <w:p w14:paraId="43E0A504" w14:textId="77777777" w:rsidR="003E0ECA" w:rsidRDefault="007E576C" w:rsidP="007E576C">
      <w:pPr>
        <w:pStyle w:val="P03"/>
        <w:spacing w:before="72"/>
        <w:ind w:left="0" w:right="1134" w:firstLine="0"/>
        <w:rPr>
          <w:rtl/>
        </w:rPr>
      </w:pPr>
      <w:r>
        <w:rPr>
          <w:rFonts w:hint="cs"/>
          <w:rtl/>
        </w:rPr>
        <w:t xml:space="preserve">בתוספת זו </w:t>
      </w:r>
      <w:r>
        <w:rPr>
          <w:rtl/>
        </w:rPr>
        <w:t>–</w:t>
      </w:r>
    </w:p>
    <w:p w14:paraId="1C276CB0" w14:textId="77777777" w:rsidR="007E576C" w:rsidRDefault="007E576C" w:rsidP="007E576C">
      <w:pPr>
        <w:pStyle w:val="P03"/>
        <w:spacing w:before="72"/>
        <w:ind w:left="0" w:right="1134" w:firstLine="0"/>
        <w:rPr>
          <w:rtl/>
        </w:rPr>
      </w:pPr>
      <w:r>
        <w:rPr>
          <w:rFonts w:hint="cs"/>
          <w:rtl/>
        </w:rPr>
        <w:t xml:space="preserve">"דיווח במקרה חשד" </w:t>
      </w:r>
      <w:r>
        <w:rPr>
          <w:rtl/>
        </w:rPr>
        <w:t>–</w:t>
      </w:r>
      <w:r>
        <w:rPr>
          <w:rFonts w:hint="cs"/>
          <w:rtl/>
        </w:rPr>
        <w:t xml:space="preserve"> מחלות המחייבות הודעה מיידית גם במקרה של חשד לקיומן, טרם קבלת תוצאות בדיקת מעבדה או אימות אחר לאבחנה;</w:t>
      </w:r>
    </w:p>
    <w:p w14:paraId="2F81546F" w14:textId="77777777" w:rsidR="007E576C" w:rsidRDefault="007E576C" w:rsidP="007E576C">
      <w:pPr>
        <w:pStyle w:val="P03"/>
        <w:spacing w:before="72"/>
        <w:ind w:left="0" w:right="1134" w:firstLine="0"/>
        <w:rPr>
          <w:rtl/>
        </w:rPr>
      </w:pPr>
      <w:r>
        <w:rPr>
          <w:rFonts w:hint="cs"/>
          <w:rtl/>
        </w:rPr>
        <w:t xml:space="preserve">"דיווח מיידי" </w:t>
      </w:r>
      <w:r>
        <w:rPr>
          <w:rtl/>
        </w:rPr>
        <w:t>–</w:t>
      </w:r>
      <w:r>
        <w:rPr>
          <w:rFonts w:hint="cs"/>
          <w:rtl/>
        </w:rPr>
        <w:t xml:space="preserve"> מחלות המחייבות הודעה מיידית עם היוודען;</w:t>
      </w:r>
    </w:p>
    <w:p w14:paraId="0F90FE85" w14:textId="77777777" w:rsidR="007E576C" w:rsidRDefault="007E576C" w:rsidP="007E576C">
      <w:pPr>
        <w:pStyle w:val="P03"/>
        <w:spacing w:before="72"/>
        <w:ind w:left="0" w:right="1134" w:firstLine="0"/>
        <w:rPr>
          <w:rtl/>
        </w:rPr>
      </w:pPr>
      <w:r>
        <w:rPr>
          <w:rFonts w:hint="cs"/>
          <w:rtl/>
        </w:rPr>
        <w:t xml:space="preserve">"דיווח מכוח </w:t>
      </w:r>
      <w:r>
        <w:t>IHR</w:t>
      </w:r>
      <w:r>
        <w:rPr>
          <w:rFonts w:hint="cs"/>
          <w:rtl/>
        </w:rPr>
        <w:t xml:space="preserve">" </w:t>
      </w:r>
      <w:r>
        <w:rPr>
          <w:rtl/>
        </w:rPr>
        <w:t>–</w:t>
      </w:r>
      <w:r>
        <w:rPr>
          <w:rFonts w:hint="cs"/>
          <w:rtl/>
        </w:rPr>
        <w:t xml:space="preserve"> מחלות בעלות חשיבות בין-לאומית המחייבות הודעה מיידית, לעניין תקנות הבריאות הבין-לאומיות (</w:t>
      </w:r>
      <w:r>
        <w:t>International Health Regulations (2005)</w:t>
      </w:r>
      <w:r>
        <w:rPr>
          <w:rFonts w:hint="cs"/>
          <w:rtl/>
        </w:rPr>
        <w:t>) של ארגון הבריאות העולמי;</w:t>
      </w:r>
    </w:p>
    <w:p w14:paraId="4880DFC6" w14:textId="77777777" w:rsidR="007E576C" w:rsidRDefault="007E576C" w:rsidP="007E576C">
      <w:pPr>
        <w:pStyle w:val="P03"/>
        <w:spacing w:before="72"/>
        <w:ind w:left="0" w:right="1134" w:firstLine="0"/>
        <w:rPr>
          <w:rtl/>
        </w:rPr>
      </w:pPr>
      <w:r>
        <w:rPr>
          <w:rFonts w:hint="cs"/>
          <w:rtl/>
        </w:rPr>
        <w:t xml:space="preserve">"דיווח רגיל" </w:t>
      </w:r>
      <w:r>
        <w:rPr>
          <w:rtl/>
        </w:rPr>
        <w:t>–</w:t>
      </w:r>
      <w:r>
        <w:rPr>
          <w:rFonts w:hint="cs"/>
          <w:rtl/>
        </w:rPr>
        <w:t xml:space="preserve"> מחלות המחייבות הודעה עד 12 שעות מהיוודען.</w:t>
      </w:r>
    </w:p>
    <w:p w14:paraId="13159642" w14:textId="77777777" w:rsidR="007E576C" w:rsidRPr="007E576C" w:rsidRDefault="007E576C" w:rsidP="007E576C">
      <w:pPr>
        <w:pStyle w:val="P03"/>
        <w:spacing w:before="72"/>
        <w:ind w:left="0" w:right="1134" w:firstLine="0"/>
        <w:jc w:val="center"/>
        <w:rPr>
          <w:b/>
          <w:bCs/>
          <w:sz w:val="16"/>
          <w:szCs w:val="22"/>
          <w:rtl/>
        </w:rPr>
      </w:pPr>
      <w:r>
        <w:rPr>
          <w:rFonts w:hint="cs"/>
          <w:b/>
          <w:bCs/>
          <w:sz w:val="16"/>
          <w:szCs w:val="22"/>
          <w:rtl/>
        </w:rPr>
        <w:t>טבלה א': מחלות המחייבות הודעה אינדיבידואלית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2281"/>
        <w:gridCol w:w="633"/>
        <w:gridCol w:w="615"/>
        <w:gridCol w:w="612"/>
        <w:gridCol w:w="750"/>
        <w:gridCol w:w="2631"/>
      </w:tblGrid>
      <w:tr w:rsidR="00481FB0" w:rsidRPr="005E1A89" w14:paraId="7F5767B5" w14:textId="77777777" w:rsidTr="0035730A">
        <w:tc>
          <w:tcPr>
            <w:tcW w:w="0" w:type="auto"/>
            <w:shd w:val="clear" w:color="auto" w:fill="auto"/>
            <w:vAlign w:val="bottom"/>
          </w:tcPr>
          <w:p w14:paraId="3E3227F6"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 w:val="18"/>
                <w:szCs w:val="22"/>
                <w:rtl/>
              </w:rPr>
            </w:pPr>
          </w:p>
        </w:tc>
        <w:tc>
          <w:tcPr>
            <w:tcW w:w="0" w:type="auto"/>
            <w:shd w:val="clear" w:color="auto" w:fill="auto"/>
            <w:vAlign w:val="bottom"/>
          </w:tcPr>
          <w:p w14:paraId="2533D4DF"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 w:val="18"/>
                <w:szCs w:val="22"/>
                <w:rtl/>
              </w:rPr>
            </w:pPr>
          </w:p>
        </w:tc>
        <w:tc>
          <w:tcPr>
            <w:tcW w:w="0" w:type="auto"/>
            <w:shd w:val="clear" w:color="auto" w:fill="auto"/>
            <w:vAlign w:val="bottom"/>
          </w:tcPr>
          <w:p w14:paraId="507A33F2"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 w:val="18"/>
                <w:szCs w:val="22"/>
                <w:rtl/>
              </w:rPr>
            </w:pPr>
            <w:r w:rsidRPr="0035730A">
              <w:rPr>
                <w:rFonts w:hint="cs"/>
                <w:sz w:val="18"/>
                <w:szCs w:val="22"/>
                <w:rtl/>
              </w:rPr>
              <w:t xml:space="preserve">דיווח מכוח </w:t>
            </w:r>
            <w:r w:rsidRPr="0035730A">
              <w:rPr>
                <w:sz w:val="18"/>
                <w:szCs w:val="22"/>
              </w:rPr>
              <w:t>IHR</w:t>
            </w:r>
          </w:p>
        </w:tc>
        <w:tc>
          <w:tcPr>
            <w:tcW w:w="0" w:type="auto"/>
            <w:shd w:val="clear" w:color="auto" w:fill="auto"/>
            <w:vAlign w:val="bottom"/>
          </w:tcPr>
          <w:p w14:paraId="7B27A8F2"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 w:val="18"/>
                <w:szCs w:val="22"/>
                <w:rtl/>
              </w:rPr>
            </w:pPr>
            <w:r w:rsidRPr="0035730A">
              <w:rPr>
                <w:rFonts w:hint="cs"/>
                <w:sz w:val="18"/>
                <w:szCs w:val="22"/>
                <w:rtl/>
              </w:rPr>
              <w:t>דיווח מיידי</w:t>
            </w:r>
          </w:p>
        </w:tc>
        <w:tc>
          <w:tcPr>
            <w:tcW w:w="0" w:type="auto"/>
            <w:shd w:val="clear" w:color="auto" w:fill="auto"/>
            <w:vAlign w:val="bottom"/>
          </w:tcPr>
          <w:p w14:paraId="3B894A8B"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 w:val="18"/>
                <w:szCs w:val="22"/>
                <w:rtl/>
              </w:rPr>
            </w:pPr>
            <w:r w:rsidRPr="0035730A">
              <w:rPr>
                <w:rFonts w:hint="cs"/>
                <w:sz w:val="18"/>
                <w:szCs w:val="22"/>
                <w:rtl/>
              </w:rPr>
              <w:t>דיווח רגיל</w:t>
            </w:r>
          </w:p>
        </w:tc>
        <w:tc>
          <w:tcPr>
            <w:tcW w:w="0" w:type="auto"/>
            <w:shd w:val="clear" w:color="auto" w:fill="auto"/>
            <w:vAlign w:val="bottom"/>
          </w:tcPr>
          <w:p w14:paraId="1CFD8F70"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 w:val="18"/>
                <w:szCs w:val="22"/>
                <w:rtl/>
              </w:rPr>
            </w:pPr>
            <w:r w:rsidRPr="0035730A">
              <w:rPr>
                <w:rFonts w:hint="cs"/>
                <w:sz w:val="18"/>
                <w:szCs w:val="22"/>
                <w:rtl/>
              </w:rPr>
              <w:t>דיווח במקרה חשד</w:t>
            </w:r>
          </w:p>
        </w:tc>
        <w:tc>
          <w:tcPr>
            <w:tcW w:w="0" w:type="auto"/>
            <w:shd w:val="clear" w:color="auto" w:fill="auto"/>
            <w:vAlign w:val="bottom"/>
          </w:tcPr>
          <w:p w14:paraId="46748677"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 w:val="18"/>
                <w:szCs w:val="22"/>
                <w:rtl/>
              </w:rPr>
            </w:pPr>
          </w:p>
        </w:tc>
      </w:tr>
      <w:tr w:rsidR="00481FB0" w:rsidRPr="005E1A89" w14:paraId="4A99443D" w14:textId="77777777" w:rsidTr="0035730A">
        <w:tc>
          <w:tcPr>
            <w:tcW w:w="0" w:type="auto"/>
            <w:shd w:val="clear" w:color="auto" w:fill="auto"/>
          </w:tcPr>
          <w:p w14:paraId="57327AD8"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w:t>
            </w:r>
          </w:p>
        </w:tc>
        <w:tc>
          <w:tcPr>
            <w:tcW w:w="0" w:type="auto"/>
            <w:shd w:val="clear" w:color="auto" w:fill="auto"/>
          </w:tcPr>
          <w:p w14:paraId="469FA67B"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אבעבועות הקוף</w:t>
            </w:r>
          </w:p>
        </w:tc>
        <w:tc>
          <w:tcPr>
            <w:tcW w:w="0" w:type="auto"/>
            <w:shd w:val="clear" w:color="auto" w:fill="auto"/>
          </w:tcPr>
          <w:p w14:paraId="75C299BE"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590FECA"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68B7375"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ED934CF"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3DCBB2DB"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Monkeypox</w:t>
            </w:r>
          </w:p>
        </w:tc>
      </w:tr>
      <w:tr w:rsidR="00481FB0" w:rsidRPr="005E1A89" w14:paraId="77E3F9DE" w14:textId="77777777" w:rsidTr="0035730A">
        <w:tc>
          <w:tcPr>
            <w:tcW w:w="0" w:type="auto"/>
            <w:shd w:val="clear" w:color="auto" w:fill="auto"/>
          </w:tcPr>
          <w:p w14:paraId="74DBB957"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w:t>
            </w:r>
          </w:p>
        </w:tc>
        <w:tc>
          <w:tcPr>
            <w:tcW w:w="0" w:type="auto"/>
            <w:shd w:val="clear" w:color="auto" w:fill="auto"/>
          </w:tcPr>
          <w:p w14:paraId="2C622F00"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אבעבועות רוח</w:t>
            </w:r>
          </w:p>
        </w:tc>
        <w:tc>
          <w:tcPr>
            <w:tcW w:w="0" w:type="auto"/>
            <w:shd w:val="clear" w:color="auto" w:fill="auto"/>
          </w:tcPr>
          <w:p w14:paraId="4DB1D829"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ABE6979"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5E112DC"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69D5BD7"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DD8F962"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Chickenpox</w:t>
            </w:r>
          </w:p>
        </w:tc>
      </w:tr>
      <w:tr w:rsidR="00481FB0" w:rsidRPr="005E1A89" w14:paraId="4CBE62E2" w14:textId="77777777" w:rsidTr="0035730A">
        <w:tc>
          <w:tcPr>
            <w:tcW w:w="0" w:type="auto"/>
            <w:shd w:val="clear" w:color="auto" w:fill="auto"/>
          </w:tcPr>
          <w:p w14:paraId="7FF5AE9C"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3</w:t>
            </w:r>
          </w:p>
        </w:tc>
        <w:tc>
          <w:tcPr>
            <w:tcW w:w="0" w:type="auto"/>
            <w:shd w:val="clear" w:color="auto" w:fill="auto"/>
          </w:tcPr>
          <w:p w14:paraId="0F388558"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אבעבועות שחורות</w:t>
            </w:r>
          </w:p>
        </w:tc>
        <w:tc>
          <w:tcPr>
            <w:tcW w:w="0" w:type="auto"/>
            <w:shd w:val="clear" w:color="auto" w:fill="auto"/>
          </w:tcPr>
          <w:p w14:paraId="06603F63"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356C7835"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D4C486C"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2830F6F"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8F3D1A4"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Smallpox</w:t>
            </w:r>
          </w:p>
        </w:tc>
      </w:tr>
      <w:tr w:rsidR="00481FB0" w:rsidRPr="005E1A89" w14:paraId="734058DE" w14:textId="77777777" w:rsidTr="0035730A">
        <w:tc>
          <w:tcPr>
            <w:tcW w:w="0" w:type="auto"/>
            <w:shd w:val="clear" w:color="auto" w:fill="auto"/>
          </w:tcPr>
          <w:p w14:paraId="3EE45DEE"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w:t>
            </w:r>
          </w:p>
        </w:tc>
        <w:tc>
          <w:tcPr>
            <w:tcW w:w="0" w:type="auto"/>
            <w:shd w:val="clear" w:color="auto" w:fill="auto"/>
          </w:tcPr>
          <w:p w14:paraId="59F44787"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אדמת</w:t>
            </w:r>
          </w:p>
        </w:tc>
        <w:tc>
          <w:tcPr>
            <w:tcW w:w="0" w:type="auto"/>
            <w:shd w:val="clear" w:color="auto" w:fill="auto"/>
          </w:tcPr>
          <w:p w14:paraId="0B68FE9B"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5FC3DC0"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8D9C67E"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5A09E25"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DDFF17E"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Rubella</w:t>
            </w:r>
          </w:p>
        </w:tc>
      </w:tr>
      <w:tr w:rsidR="00481FB0" w:rsidRPr="005E1A89" w14:paraId="02C16079" w14:textId="77777777" w:rsidTr="0035730A">
        <w:tc>
          <w:tcPr>
            <w:tcW w:w="0" w:type="auto"/>
            <w:shd w:val="clear" w:color="auto" w:fill="auto"/>
          </w:tcPr>
          <w:p w14:paraId="069E44A6"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w:t>
            </w:r>
          </w:p>
        </w:tc>
        <w:tc>
          <w:tcPr>
            <w:tcW w:w="0" w:type="auto"/>
            <w:shd w:val="clear" w:color="auto" w:fill="auto"/>
          </w:tcPr>
          <w:p w14:paraId="00BC3B7F"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אדמת, תסמונת מלידה</w:t>
            </w:r>
          </w:p>
        </w:tc>
        <w:tc>
          <w:tcPr>
            <w:tcW w:w="0" w:type="auto"/>
            <w:shd w:val="clear" w:color="auto" w:fill="auto"/>
          </w:tcPr>
          <w:p w14:paraId="50432A89"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BC3BAD7"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EE38CB7"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A9A34AD"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8E3B5C6"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Rubella, Congenital syndrome</w:t>
            </w:r>
          </w:p>
        </w:tc>
      </w:tr>
      <w:tr w:rsidR="00481FB0" w:rsidRPr="005E1A89" w14:paraId="29E59F41" w14:textId="77777777" w:rsidTr="0035730A">
        <w:tc>
          <w:tcPr>
            <w:tcW w:w="0" w:type="auto"/>
            <w:shd w:val="clear" w:color="auto" w:fill="auto"/>
          </w:tcPr>
          <w:p w14:paraId="4F9EB8E1"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w:t>
            </w:r>
          </w:p>
        </w:tc>
        <w:tc>
          <w:tcPr>
            <w:tcW w:w="0" w:type="auto"/>
            <w:shd w:val="clear" w:color="auto" w:fill="auto"/>
          </w:tcPr>
          <w:p w14:paraId="17276F0D"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אכינוקוקוזיס</w:t>
            </w:r>
          </w:p>
        </w:tc>
        <w:tc>
          <w:tcPr>
            <w:tcW w:w="0" w:type="auto"/>
            <w:shd w:val="clear" w:color="auto" w:fill="auto"/>
          </w:tcPr>
          <w:p w14:paraId="5EDC1200"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BAB6065"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89DC6BA"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7DDA4B7"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D04BD79"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Echinococcosis</w:t>
            </w:r>
          </w:p>
        </w:tc>
      </w:tr>
      <w:tr w:rsidR="00481FB0" w:rsidRPr="005E1A89" w14:paraId="54F0CED8" w14:textId="77777777" w:rsidTr="0035730A">
        <w:tc>
          <w:tcPr>
            <w:tcW w:w="0" w:type="auto"/>
            <w:shd w:val="clear" w:color="auto" w:fill="auto"/>
          </w:tcPr>
          <w:p w14:paraId="691B4159"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7</w:t>
            </w:r>
          </w:p>
        </w:tc>
        <w:tc>
          <w:tcPr>
            <w:tcW w:w="0" w:type="auto"/>
            <w:shd w:val="clear" w:color="auto" w:fill="auto"/>
          </w:tcPr>
          <w:p w14:paraId="55A6F123"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אנטרובקטריצה העמיד לאנטיביוטיקה מקבוצת קרבפנם </w:t>
            </w:r>
            <w:r w:rsidRPr="0035730A">
              <w:rPr>
                <w:szCs w:val="24"/>
                <w:rtl/>
              </w:rPr>
              <w:t>–</w:t>
            </w:r>
            <w:r w:rsidRPr="0035730A">
              <w:rPr>
                <w:rFonts w:hint="cs"/>
                <w:szCs w:val="24"/>
                <w:rtl/>
              </w:rPr>
              <w:t xml:space="preserve"> כל תוצאת מעבדה חיובית</w:t>
            </w:r>
          </w:p>
        </w:tc>
        <w:tc>
          <w:tcPr>
            <w:tcW w:w="0" w:type="auto"/>
            <w:shd w:val="clear" w:color="auto" w:fill="auto"/>
          </w:tcPr>
          <w:p w14:paraId="007DA496"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F1FABF0"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D13FECA"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3226046"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8D455EB"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Enterobacteriaceae resistant to carbapenem class antibiotics – any positive lab result</w:t>
            </w:r>
          </w:p>
        </w:tc>
      </w:tr>
      <w:tr w:rsidR="00481FB0" w:rsidRPr="005E1A89" w14:paraId="796EF7CF" w14:textId="77777777" w:rsidTr="0035730A">
        <w:tc>
          <w:tcPr>
            <w:tcW w:w="0" w:type="auto"/>
            <w:shd w:val="clear" w:color="auto" w:fill="auto"/>
          </w:tcPr>
          <w:p w14:paraId="353C1055"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8</w:t>
            </w:r>
          </w:p>
        </w:tc>
        <w:tc>
          <w:tcPr>
            <w:tcW w:w="0" w:type="auto"/>
            <w:shd w:val="clear" w:color="auto" w:fill="auto"/>
          </w:tcPr>
          <w:p w14:paraId="5C4B5AE1"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אסכרה (קרמת)</w:t>
            </w:r>
          </w:p>
        </w:tc>
        <w:tc>
          <w:tcPr>
            <w:tcW w:w="0" w:type="auto"/>
            <w:shd w:val="clear" w:color="auto" w:fill="auto"/>
          </w:tcPr>
          <w:p w14:paraId="51EA46F3"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3B0B09F"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C747D28"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2BF2469E"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88BE222"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Diphtheria</w:t>
            </w:r>
          </w:p>
        </w:tc>
      </w:tr>
      <w:tr w:rsidR="00481FB0" w:rsidRPr="005E1A89" w14:paraId="3EA91E8A" w14:textId="77777777" w:rsidTr="0035730A">
        <w:tc>
          <w:tcPr>
            <w:tcW w:w="0" w:type="auto"/>
            <w:shd w:val="clear" w:color="auto" w:fill="auto"/>
          </w:tcPr>
          <w:p w14:paraId="3125A8A7"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9</w:t>
            </w:r>
          </w:p>
        </w:tc>
        <w:tc>
          <w:tcPr>
            <w:tcW w:w="0" w:type="auto"/>
            <w:shd w:val="clear" w:color="auto" w:fill="auto"/>
          </w:tcPr>
          <w:p w14:paraId="0CC3CA3D"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אשריכיה קולי (</w:t>
            </w:r>
            <w:r w:rsidRPr="0035730A">
              <w:rPr>
                <w:szCs w:val="24"/>
              </w:rPr>
              <w:t>E. coli</w:t>
            </w:r>
            <w:r w:rsidRPr="0035730A">
              <w:rPr>
                <w:rFonts w:hint="cs"/>
                <w:szCs w:val="24"/>
                <w:rtl/>
              </w:rPr>
              <w:t xml:space="preserve">) המייצר ורוציסטוטוקסין (שיגה טוקסין), לרבות סרוטיפ </w:t>
            </w:r>
            <w:r w:rsidRPr="0035730A">
              <w:rPr>
                <w:szCs w:val="24"/>
              </w:rPr>
              <w:t>O157:H7</w:t>
            </w:r>
            <w:r w:rsidRPr="0035730A">
              <w:rPr>
                <w:rFonts w:hint="cs"/>
                <w:szCs w:val="24"/>
                <w:rtl/>
              </w:rPr>
              <w:t xml:space="preserve"> </w:t>
            </w:r>
            <w:r w:rsidRPr="0035730A">
              <w:rPr>
                <w:szCs w:val="24"/>
                <w:rtl/>
              </w:rPr>
              <w:t>–</w:t>
            </w:r>
            <w:r w:rsidRPr="0035730A">
              <w:rPr>
                <w:rFonts w:hint="cs"/>
                <w:szCs w:val="24"/>
                <w:rtl/>
              </w:rPr>
              <w:t xml:space="preserve"> כל זיהום</w:t>
            </w:r>
          </w:p>
        </w:tc>
        <w:tc>
          <w:tcPr>
            <w:tcW w:w="0" w:type="auto"/>
            <w:shd w:val="clear" w:color="auto" w:fill="auto"/>
          </w:tcPr>
          <w:p w14:paraId="4E324925"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A2CF91D"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A5DC439"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A3D8DC1"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6741727"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Verocytotoxin (shigatoxin) – producing E. coli, including O157:H7 serotype – any infection</w:t>
            </w:r>
          </w:p>
        </w:tc>
      </w:tr>
      <w:tr w:rsidR="00481FB0" w:rsidRPr="005E1A89" w14:paraId="50F6526E" w14:textId="77777777" w:rsidTr="0035730A">
        <w:tc>
          <w:tcPr>
            <w:tcW w:w="0" w:type="auto"/>
            <w:shd w:val="clear" w:color="auto" w:fill="auto"/>
          </w:tcPr>
          <w:p w14:paraId="79057922"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10</w:t>
            </w:r>
          </w:p>
        </w:tc>
        <w:tc>
          <w:tcPr>
            <w:tcW w:w="0" w:type="auto"/>
            <w:shd w:val="clear" w:color="auto" w:fill="auto"/>
          </w:tcPr>
          <w:p w14:paraId="620507DC" w14:textId="77777777" w:rsidR="005E1A89"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בוטוליזם</w:t>
            </w:r>
          </w:p>
        </w:tc>
        <w:tc>
          <w:tcPr>
            <w:tcW w:w="0" w:type="auto"/>
            <w:shd w:val="clear" w:color="auto" w:fill="auto"/>
          </w:tcPr>
          <w:p w14:paraId="760B5C29"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CDB778C"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A860A00"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33AA188"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B5397DF"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Botulism</w:t>
            </w:r>
          </w:p>
        </w:tc>
      </w:tr>
      <w:tr w:rsidR="00481FB0" w:rsidRPr="005E1A89" w14:paraId="084CB274" w14:textId="77777777" w:rsidTr="0035730A">
        <w:tc>
          <w:tcPr>
            <w:tcW w:w="0" w:type="auto"/>
            <w:shd w:val="clear" w:color="auto" w:fill="auto"/>
          </w:tcPr>
          <w:p w14:paraId="14C51FA7"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11</w:t>
            </w:r>
          </w:p>
        </w:tc>
        <w:tc>
          <w:tcPr>
            <w:tcW w:w="0" w:type="auto"/>
            <w:shd w:val="clear" w:color="auto" w:fill="auto"/>
          </w:tcPr>
          <w:p w14:paraId="695C0D67"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ברוצלוזיס</w:t>
            </w:r>
          </w:p>
        </w:tc>
        <w:tc>
          <w:tcPr>
            <w:tcW w:w="0" w:type="auto"/>
            <w:shd w:val="clear" w:color="auto" w:fill="auto"/>
          </w:tcPr>
          <w:p w14:paraId="0B7B0A0E"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A3D6234"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FED1152"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4BE6BF9"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84132F5"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Brucellosis</w:t>
            </w:r>
          </w:p>
        </w:tc>
      </w:tr>
      <w:tr w:rsidR="00481FB0" w:rsidRPr="005E1A89" w14:paraId="4E86B45E" w14:textId="77777777" w:rsidTr="0035730A">
        <w:tc>
          <w:tcPr>
            <w:tcW w:w="0" w:type="auto"/>
            <w:shd w:val="clear" w:color="auto" w:fill="auto"/>
          </w:tcPr>
          <w:p w14:paraId="0166D0A1"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12</w:t>
            </w:r>
          </w:p>
        </w:tc>
        <w:tc>
          <w:tcPr>
            <w:tcW w:w="0" w:type="auto"/>
            <w:shd w:val="clear" w:color="auto" w:fill="auto"/>
          </w:tcPr>
          <w:p w14:paraId="605E64B6"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גחלת</w:t>
            </w:r>
          </w:p>
        </w:tc>
        <w:tc>
          <w:tcPr>
            <w:tcW w:w="0" w:type="auto"/>
            <w:shd w:val="clear" w:color="auto" w:fill="auto"/>
          </w:tcPr>
          <w:p w14:paraId="204A8B1D"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6C7932D"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16615AB"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459FF51"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BA470C2"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Anthrax</w:t>
            </w:r>
          </w:p>
        </w:tc>
      </w:tr>
      <w:tr w:rsidR="00481FB0" w:rsidRPr="005E1A89" w14:paraId="0683115E" w14:textId="77777777" w:rsidTr="0035730A">
        <w:tc>
          <w:tcPr>
            <w:tcW w:w="0" w:type="auto"/>
            <w:shd w:val="clear" w:color="auto" w:fill="auto"/>
          </w:tcPr>
          <w:p w14:paraId="20C25796"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13</w:t>
            </w:r>
          </w:p>
        </w:tc>
        <w:tc>
          <w:tcPr>
            <w:tcW w:w="0" w:type="auto"/>
            <w:shd w:val="clear" w:color="auto" w:fill="auto"/>
          </w:tcPr>
          <w:p w14:paraId="5AA6DC60"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גלנדרס מחיידק </w:t>
            </w:r>
            <w:r w:rsidRPr="0035730A">
              <w:rPr>
                <w:szCs w:val="24"/>
              </w:rPr>
              <w:t>Burkholderia mallei</w:t>
            </w:r>
          </w:p>
        </w:tc>
        <w:tc>
          <w:tcPr>
            <w:tcW w:w="0" w:type="auto"/>
            <w:shd w:val="clear" w:color="auto" w:fill="auto"/>
          </w:tcPr>
          <w:p w14:paraId="4E612245"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F6C9145"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30E0CF7"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D140DD0"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562B33E"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Glanders caused by Burkholderia mallei</w:t>
            </w:r>
          </w:p>
        </w:tc>
      </w:tr>
      <w:tr w:rsidR="00481FB0" w:rsidRPr="005E1A89" w14:paraId="1AF66340" w14:textId="77777777" w:rsidTr="0035730A">
        <w:tc>
          <w:tcPr>
            <w:tcW w:w="0" w:type="auto"/>
            <w:shd w:val="clear" w:color="auto" w:fill="auto"/>
          </w:tcPr>
          <w:p w14:paraId="6D3DED55"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14</w:t>
            </w:r>
          </w:p>
        </w:tc>
        <w:tc>
          <w:tcPr>
            <w:tcW w:w="0" w:type="auto"/>
            <w:shd w:val="clear" w:color="auto" w:fill="auto"/>
          </w:tcPr>
          <w:p w14:paraId="7BC6B9D4"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דבר</w:t>
            </w:r>
          </w:p>
        </w:tc>
        <w:tc>
          <w:tcPr>
            <w:tcW w:w="0" w:type="auto"/>
            <w:shd w:val="clear" w:color="auto" w:fill="auto"/>
          </w:tcPr>
          <w:p w14:paraId="11D40636"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DFEF367"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8CC6939"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4ED6907" w14:textId="77777777" w:rsidR="005E1A89" w:rsidRPr="0035730A" w:rsidRDefault="005E1A89"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2E309A9" w14:textId="77777777" w:rsidR="005E1A89"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Plague</w:t>
            </w:r>
          </w:p>
        </w:tc>
      </w:tr>
      <w:tr w:rsidR="00481FB0" w:rsidRPr="005E1A89" w14:paraId="0E19F781" w14:textId="77777777" w:rsidTr="0035730A">
        <w:tc>
          <w:tcPr>
            <w:tcW w:w="0" w:type="auto"/>
            <w:shd w:val="clear" w:color="auto" w:fill="auto"/>
          </w:tcPr>
          <w:p w14:paraId="794A5355"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336BCFDA"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14.1 נשימתי</w:t>
            </w:r>
          </w:p>
        </w:tc>
        <w:tc>
          <w:tcPr>
            <w:tcW w:w="0" w:type="auto"/>
            <w:shd w:val="clear" w:color="auto" w:fill="auto"/>
          </w:tcPr>
          <w:p w14:paraId="4A11AE4B"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235853C1"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E91EB28"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EF7216B"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39C9CF14"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624" w:right="0" w:firstLine="0"/>
              <w:jc w:val="right"/>
              <w:rPr>
                <w:rFonts w:hint="cs"/>
                <w:szCs w:val="24"/>
                <w:rtl/>
              </w:rPr>
            </w:pPr>
            <w:r w:rsidRPr="0035730A">
              <w:rPr>
                <w:szCs w:val="24"/>
              </w:rPr>
              <w:t xml:space="preserve">   pneumonic</w:t>
            </w:r>
          </w:p>
        </w:tc>
      </w:tr>
      <w:tr w:rsidR="00481FB0" w:rsidRPr="005E1A89" w14:paraId="153B4F01" w14:textId="77777777" w:rsidTr="0035730A">
        <w:tc>
          <w:tcPr>
            <w:tcW w:w="0" w:type="auto"/>
            <w:shd w:val="clear" w:color="auto" w:fill="auto"/>
          </w:tcPr>
          <w:p w14:paraId="1538BD0C"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3CB93D24"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14.2 שאינו נשימתי</w:t>
            </w:r>
          </w:p>
        </w:tc>
        <w:tc>
          <w:tcPr>
            <w:tcW w:w="0" w:type="auto"/>
            <w:shd w:val="clear" w:color="auto" w:fill="auto"/>
          </w:tcPr>
          <w:p w14:paraId="296B685E"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88FB345"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BDD1EBA"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CF0BC68"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A78BEC4"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 xml:space="preserve">   </w:t>
            </w:r>
            <w:r w:rsidR="001F240E" w:rsidRPr="0035730A">
              <w:rPr>
                <w:szCs w:val="24"/>
              </w:rPr>
              <w:t>n</w:t>
            </w:r>
            <w:r w:rsidRPr="0035730A">
              <w:rPr>
                <w:szCs w:val="24"/>
              </w:rPr>
              <w:t>on-pneumonic</w:t>
            </w:r>
          </w:p>
        </w:tc>
      </w:tr>
      <w:tr w:rsidR="00481FB0" w:rsidRPr="005E1A89" w14:paraId="4A9CE548" w14:textId="77777777" w:rsidTr="0035730A">
        <w:tc>
          <w:tcPr>
            <w:tcW w:w="0" w:type="auto"/>
            <w:shd w:val="clear" w:color="auto" w:fill="auto"/>
          </w:tcPr>
          <w:p w14:paraId="1F529F20"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15</w:t>
            </w:r>
          </w:p>
        </w:tc>
        <w:tc>
          <w:tcPr>
            <w:tcW w:w="0" w:type="auto"/>
            <w:shd w:val="clear" w:color="auto" w:fill="auto"/>
          </w:tcPr>
          <w:p w14:paraId="3FAF4639"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דלקת כבד נגיפית </w:t>
            </w:r>
            <w:r w:rsidRPr="0035730A">
              <w:rPr>
                <w:szCs w:val="24"/>
              </w:rPr>
              <w:t>A</w:t>
            </w:r>
            <w:r w:rsidRPr="0035730A">
              <w:rPr>
                <w:rFonts w:hint="cs"/>
                <w:szCs w:val="24"/>
                <w:rtl/>
              </w:rPr>
              <w:t xml:space="preserve"> </w:t>
            </w:r>
            <w:r w:rsidRPr="0035730A">
              <w:rPr>
                <w:szCs w:val="24"/>
                <w:rtl/>
              </w:rPr>
              <w:t>–</w:t>
            </w:r>
            <w:r w:rsidRPr="0035730A">
              <w:rPr>
                <w:rFonts w:hint="cs"/>
                <w:szCs w:val="24"/>
                <w:rtl/>
              </w:rPr>
              <w:t xml:space="preserve"> מחלה חדה</w:t>
            </w:r>
          </w:p>
        </w:tc>
        <w:tc>
          <w:tcPr>
            <w:tcW w:w="0" w:type="auto"/>
            <w:shd w:val="clear" w:color="auto" w:fill="auto"/>
          </w:tcPr>
          <w:p w14:paraId="4225CA01"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EC36546"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9111142"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ED00138"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CCB9EEF"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Hepatitis A – acute disease</w:t>
            </w:r>
          </w:p>
        </w:tc>
      </w:tr>
      <w:tr w:rsidR="00481FB0" w:rsidRPr="005E1A89" w14:paraId="5E390F8D" w14:textId="77777777" w:rsidTr="0035730A">
        <w:tc>
          <w:tcPr>
            <w:tcW w:w="0" w:type="auto"/>
            <w:shd w:val="clear" w:color="auto" w:fill="auto"/>
          </w:tcPr>
          <w:p w14:paraId="0014C650"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16</w:t>
            </w:r>
          </w:p>
        </w:tc>
        <w:tc>
          <w:tcPr>
            <w:tcW w:w="0" w:type="auto"/>
            <w:shd w:val="clear" w:color="auto" w:fill="auto"/>
          </w:tcPr>
          <w:p w14:paraId="3808A5A8"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דלקת כבד נגיפית </w:t>
            </w:r>
            <w:r w:rsidRPr="0035730A">
              <w:rPr>
                <w:szCs w:val="24"/>
              </w:rPr>
              <w:t>B</w:t>
            </w:r>
          </w:p>
        </w:tc>
        <w:tc>
          <w:tcPr>
            <w:tcW w:w="0" w:type="auto"/>
            <w:shd w:val="clear" w:color="auto" w:fill="auto"/>
          </w:tcPr>
          <w:p w14:paraId="3EC7F985"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8BC427A"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94F1006"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9267785"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3C3EBC8"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Hepatitis B</w:t>
            </w:r>
          </w:p>
        </w:tc>
      </w:tr>
      <w:tr w:rsidR="00481FB0" w:rsidRPr="005E1A89" w14:paraId="6B8A6AF4" w14:textId="77777777" w:rsidTr="0035730A">
        <w:tc>
          <w:tcPr>
            <w:tcW w:w="0" w:type="auto"/>
            <w:shd w:val="clear" w:color="auto" w:fill="auto"/>
          </w:tcPr>
          <w:p w14:paraId="4E168165"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506ECC1E" w14:textId="77777777" w:rsidR="00B9063F"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16.1 מ</w:t>
            </w:r>
            <w:r w:rsidR="001F240E" w:rsidRPr="0035730A">
              <w:rPr>
                <w:rFonts w:hint="cs"/>
                <w:szCs w:val="24"/>
                <w:rtl/>
              </w:rPr>
              <w:t>חלה חדה</w:t>
            </w:r>
          </w:p>
        </w:tc>
        <w:tc>
          <w:tcPr>
            <w:tcW w:w="0" w:type="auto"/>
            <w:shd w:val="clear" w:color="auto" w:fill="auto"/>
          </w:tcPr>
          <w:p w14:paraId="45997F3A"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CB2B63A"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F05A6F6" w14:textId="77777777" w:rsidR="00B9063F"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6E307AD"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EAA6FA8" w14:textId="77777777" w:rsidR="00B9063F"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acute disease</w:t>
            </w:r>
          </w:p>
        </w:tc>
      </w:tr>
      <w:tr w:rsidR="00481FB0" w:rsidRPr="005E1A89" w14:paraId="0B085128" w14:textId="77777777" w:rsidTr="0035730A">
        <w:tc>
          <w:tcPr>
            <w:tcW w:w="0" w:type="auto"/>
            <w:shd w:val="clear" w:color="auto" w:fill="auto"/>
          </w:tcPr>
          <w:p w14:paraId="3835F446"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08E8EEFC" w14:textId="77777777" w:rsidR="00B9063F"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16.2 מחלה כרונית (נשאות)</w:t>
            </w:r>
          </w:p>
        </w:tc>
        <w:tc>
          <w:tcPr>
            <w:tcW w:w="0" w:type="auto"/>
            <w:shd w:val="clear" w:color="auto" w:fill="auto"/>
          </w:tcPr>
          <w:p w14:paraId="6B24ECF2"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2A2F0FC"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003AAC5" w14:textId="77777777" w:rsidR="00B9063F"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7BB1C63"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03CE420" w14:textId="77777777" w:rsidR="00B9063F"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 xml:space="preserve">   chronic disease (carrier)</w:t>
            </w:r>
          </w:p>
        </w:tc>
      </w:tr>
      <w:tr w:rsidR="00481FB0" w:rsidRPr="005E1A89" w14:paraId="05935FB8" w14:textId="77777777" w:rsidTr="0035730A">
        <w:tc>
          <w:tcPr>
            <w:tcW w:w="0" w:type="auto"/>
            <w:shd w:val="clear" w:color="auto" w:fill="auto"/>
          </w:tcPr>
          <w:p w14:paraId="591E217A" w14:textId="77777777" w:rsidR="00B9063F"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17</w:t>
            </w:r>
          </w:p>
        </w:tc>
        <w:tc>
          <w:tcPr>
            <w:tcW w:w="0" w:type="auto"/>
            <w:shd w:val="clear" w:color="auto" w:fill="auto"/>
          </w:tcPr>
          <w:p w14:paraId="73F73D21" w14:textId="77777777" w:rsidR="00B9063F"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דלקת כבד נגיפית </w:t>
            </w:r>
            <w:r w:rsidRPr="0035730A">
              <w:rPr>
                <w:szCs w:val="24"/>
              </w:rPr>
              <w:t>C</w:t>
            </w:r>
          </w:p>
        </w:tc>
        <w:tc>
          <w:tcPr>
            <w:tcW w:w="0" w:type="auto"/>
            <w:shd w:val="clear" w:color="auto" w:fill="auto"/>
          </w:tcPr>
          <w:p w14:paraId="6EF105D5"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F79BD7B"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C66F052"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41E756C" w14:textId="77777777" w:rsidR="00B9063F" w:rsidRPr="0035730A" w:rsidRDefault="00B9063F"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F8B7EFB" w14:textId="77777777" w:rsidR="00B9063F"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Hepatitis C</w:t>
            </w:r>
          </w:p>
        </w:tc>
      </w:tr>
      <w:tr w:rsidR="00481FB0" w:rsidRPr="005E1A89" w14:paraId="383752C6" w14:textId="77777777" w:rsidTr="0035730A">
        <w:tc>
          <w:tcPr>
            <w:tcW w:w="0" w:type="auto"/>
            <w:shd w:val="clear" w:color="auto" w:fill="auto"/>
          </w:tcPr>
          <w:p w14:paraId="01CBC4FA"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015067F7"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17.1 מחלה חדה</w:t>
            </w:r>
          </w:p>
        </w:tc>
        <w:tc>
          <w:tcPr>
            <w:tcW w:w="0" w:type="auto"/>
            <w:shd w:val="clear" w:color="auto" w:fill="auto"/>
          </w:tcPr>
          <w:p w14:paraId="04B12A9B"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BBC2571"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BF51C0D"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2541ED06"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D2ED1E6"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acute disease</w:t>
            </w:r>
          </w:p>
        </w:tc>
      </w:tr>
      <w:tr w:rsidR="00481FB0" w:rsidRPr="005E1A89" w14:paraId="05F2C732" w14:textId="77777777" w:rsidTr="0035730A">
        <w:tc>
          <w:tcPr>
            <w:tcW w:w="0" w:type="auto"/>
            <w:shd w:val="clear" w:color="auto" w:fill="auto"/>
          </w:tcPr>
          <w:p w14:paraId="3D6F5743"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73737D4E"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17.2 מחלה כרונית (נשאות)</w:t>
            </w:r>
          </w:p>
        </w:tc>
        <w:tc>
          <w:tcPr>
            <w:tcW w:w="0" w:type="auto"/>
            <w:shd w:val="clear" w:color="auto" w:fill="auto"/>
          </w:tcPr>
          <w:p w14:paraId="309AFC9E"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4DA06CD"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B43B24C"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F1C06EA"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1424236"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chronic disease (carrier)</w:t>
            </w:r>
          </w:p>
        </w:tc>
      </w:tr>
      <w:tr w:rsidR="00481FB0" w:rsidRPr="005E1A89" w14:paraId="19861ADC" w14:textId="77777777" w:rsidTr="0035730A">
        <w:tc>
          <w:tcPr>
            <w:tcW w:w="0" w:type="auto"/>
            <w:shd w:val="clear" w:color="auto" w:fill="auto"/>
          </w:tcPr>
          <w:p w14:paraId="4DD077C5"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18</w:t>
            </w:r>
          </w:p>
        </w:tc>
        <w:tc>
          <w:tcPr>
            <w:tcW w:w="0" w:type="auto"/>
            <w:shd w:val="clear" w:color="auto" w:fill="auto"/>
          </w:tcPr>
          <w:p w14:paraId="518F99A8"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דלקת כבד נגיפית </w:t>
            </w:r>
            <w:r w:rsidRPr="0035730A">
              <w:rPr>
                <w:szCs w:val="24"/>
              </w:rPr>
              <w:t>E</w:t>
            </w:r>
            <w:r w:rsidRPr="0035730A">
              <w:rPr>
                <w:rFonts w:hint="cs"/>
                <w:szCs w:val="24"/>
                <w:rtl/>
              </w:rPr>
              <w:t xml:space="preserve"> </w:t>
            </w:r>
            <w:r w:rsidRPr="0035730A">
              <w:rPr>
                <w:szCs w:val="24"/>
                <w:rtl/>
              </w:rPr>
              <w:t>–</w:t>
            </w:r>
            <w:r w:rsidRPr="0035730A">
              <w:rPr>
                <w:rFonts w:hint="cs"/>
                <w:szCs w:val="24"/>
                <w:rtl/>
              </w:rPr>
              <w:t xml:space="preserve"> מחלה חדה</w:t>
            </w:r>
          </w:p>
        </w:tc>
        <w:tc>
          <w:tcPr>
            <w:tcW w:w="0" w:type="auto"/>
            <w:shd w:val="clear" w:color="auto" w:fill="auto"/>
          </w:tcPr>
          <w:p w14:paraId="0D069AC0"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16B6D9F"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1595D9B"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C68CBE9"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B63AA38"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Hepatitis E – acute disease</w:t>
            </w:r>
          </w:p>
        </w:tc>
      </w:tr>
      <w:tr w:rsidR="00481FB0" w:rsidRPr="005E1A89" w14:paraId="314B6A37" w14:textId="77777777" w:rsidTr="0035730A">
        <w:tc>
          <w:tcPr>
            <w:tcW w:w="0" w:type="auto"/>
            <w:shd w:val="clear" w:color="auto" w:fill="auto"/>
          </w:tcPr>
          <w:p w14:paraId="48C12EB5"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19</w:t>
            </w:r>
          </w:p>
        </w:tc>
        <w:tc>
          <w:tcPr>
            <w:tcW w:w="0" w:type="auto"/>
            <w:shd w:val="clear" w:color="auto" w:fill="auto"/>
          </w:tcPr>
          <w:p w14:paraId="3629A5DA"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דלקת כבד נגיפית אחרת </w:t>
            </w:r>
            <w:r w:rsidRPr="0035730A">
              <w:rPr>
                <w:szCs w:val="24"/>
                <w:rtl/>
              </w:rPr>
              <w:t>–</w:t>
            </w:r>
            <w:r w:rsidRPr="0035730A">
              <w:rPr>
                <w:rFonts w:hint="cs"/>
                <w:szCs w:val="24"/>
                <w:rtl/>
              </w:rPr>
              <w:t xml:space="preserve"> מחלה חדה</w:t>
            </w:r>
          </w:p>
        </w:tc>
        <w:tc>
          <w:tcPr>
            <w:tcW w:w="0" w:type="auto"/>
            <w:shd w:val="clear" w:color="auto" w:fill="auto"/>
          </w:tcPr>
          <w:p w14:paraId="76CC7CB3"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DD8DD6F"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3B3AF49"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3F5853B1"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A8F94C7"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Hepatitis – other acute viral disease</w:t>
            </w:r>
          </w:p>
        </w:tc>
      </w:tr>
      <w:tr w:rsidR="00481FB0" w:rsidRPr="005E1A89" w14:paraId="188679AC" w14:textId="77777777" w:rsidTr="0035730A">
        <w:tc>
          <w:tcPr>
            <w:tcW w:w="0" w:type="auto"/>
            <w:shd w:val="clear" w:color="auto" w:fill="auto"/>
          </w:tcPr>
          <w:p w14:paraId="3536843E"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20</w:t>
            </w:r>
          </w:p>
        </w:tc>
        <w:tc>
          <w:tcPr>
            <w:tcW w:w="0" w:type="auto"/>
            <w:shd w:val="clear" w:color="auto" w:fill="auto"/>
          </w:tcPr>
          <w:p w14:paraId="077C0436"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דלקת מח חדה</w:t>
            </w:r>
          </w:p>
        </w:tc>
        <w:tc>
          <w:tcPr>
            <w:tcW w:w="0" w:type="auto"/>
            <w:shd w:val="clear" w:color="auto" w:fill="auto"/>
          </w:tcPr>
          <w:p w14:paraId="3BBA3C3F"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2A6124D"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81916DF"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258F4F71"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5E76125"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Encephalitis – acute infection</w:t>
            </w:r>
          </w:p>
        </w:tc>
      </w:tr>
      <w:tr w:rsidR="00481FB0" w:rsidRPr="005E1A89" w14:paraId="2D90FB7E" w14:textId="77777777" w:rsidTr="0035730A">
        <w:tc>
          <w:tcPr>
            <w:tcW w:w="0" w:type="auto"/>
            <w:shd w:val="clear" w:color="auto" w:fill="auto"/>
          </w:tcPr>
          <w:p w14:paraId="79F67BEB"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21</w:t>
            </w:r>
          </w:p>
        </w:tc>
        <w:tc>
          <w:tcPr>
            <w:tcW w:w="0" w:type="auto"/>
            <w:shd w:val="clear" w:color="auto" w:fill="auto"/>
          </w:tcPr>
          <w:p w14:paraId="7FFCEEA9"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דלקת עוצבה - חדה</w:t>
            </w:r>
          </w:p>
        </w:tc>
        <w:tc>
          <w:tcPr>
            <w:tcW w:w="0" w:type="auto"/>
            <w:shd w:val="clear" w:color="auto" w:fill="auto"/>
          </w:tcPr>
          <w:p w14:paraId="255CD92F"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604A96D"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BE4B422"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FDF47CD"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3D2804E"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Meningitis – acute</w:t>
            </w:r>
          </w:p>
        </w:tc>
      </w:tr>
      <w:tr w:rsidR="00481FB0" w:rsidRPr="005E1A89" w14:paraId="0ACE2ECA" w14:textId="77777777" w:rsidTr="0035730A">
        <w:tc>
          <w:tcPr>
            <w:tcW w:w="0" w:type="auto"/>
            <w:shd w:val="clear" w:color="auto" w:fill="auto"/>
          </w:tcPr>
          <w:p w14:paraId="2E0CCB5E"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3BE2B0A3"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21.1 חיידקית </w:t>
            </w:r>
            <w:r w:rsidRPr="0035730A">
              <w:rPr>
                <w:szCs w:val="24"/>
                <w:rtl/>
              </w:rPr>
              <w:t>–</w:t>
            </w:r>
            <w:r w:rsidRPr="0035730A">
              <w:rPr>
                <w:rFonts w:hint="cs"/>
                <w:szCs w:val="24"/>
                <w:rtl/>
              </w:rPr>
              <w:t xml:space="preserve"> מחוללים אחרים שאינם מוזכרים בטבלה</w:t>
            </w:r>
          </w:p>
        </w:tc>
        <w:tc>
          <w:tcPr>
            <w:tcW w:w="0" w:type="auto"/>
            <w:shd w:val="clear" w:color="auto" w:fill="auto"/>
          </w:tcPr>
          <w:p w14:paraId="029F2EBE"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FD0D41D"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9663300"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0BF8F5E"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FEBF978"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bacterial – other pathogens not listed in the table</w:t>
            </w:r>
          </w:p>
        </w:tc>
      </w:tr>
      <w:tr w:rsidR="00481FB0" w:rsidRPr="005E1A89" w14:paraId="3AB5FD45" w14:textId="77777777" w:rsidTr="0035730A">
        <w:tc>
          <w:tcPr>
            <w:tcW w:w="0" w:type="auto"/>
            <w:shd w:val="clear" w:color="auto" w:fill="auto"/>
          </w:tcPr>
          <w:p w14:paraId="22E5A5B8"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5F134F5F"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21.2 נגיפית </w:t>
            </w:r>
            <w:r w:rsidRPr="0035730A">
              <w:rPr>
                <w:szCs w:val="24"/>
                <w:rtl/>
              </w:rPr>
              <w:t>–</w:t>
            </w:r>
            <w:r w:rsidRPr="0035730A">
              <w:rPr>
                <w:rFonts w:hint="cs"/>
                <w:szCs w:val="24"/>
                <w:rtl/>
              </w:rPr>
              <w:t xml:space="preserve"> כל המחוללים</w:t>
            </w:r>
          </w:p>
        </w:tc>
        <w:tc>
          <w:tcPr>
            <w:tcW w:w="0" w:type="auto"/>
            <w:shd w:val="clear" w:color="auto" w:fill="auto"/>
          </w:tcPr>
          <w:p w14:paraId="02D8CCF4"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23B4D29"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80BF14B"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D349B19"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62EC12F" w14:textId="77777777" w:rsidR="00A066C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viral – all pathogens</w:t>
            </w:r>
          </w:p>
        </w:tc>
      </w:tr>
      <w:tr w:rsidR="00481FB0" w:rsidRPr="005E1A89" w14:paraId="54FE6440" w14:textId="77777777" w:rsidTr="0035730A">
        <w:tc>
          <w:tcPr>
            <w:tcW w:w="0" w:type="auto"/>
            <w:shd w:val="clear" w:color="auto" w:fill="auto"/>
          </w:tcPr>
          <w:p w14:paraId="72C207B2"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18AE2A62" w14:textId="77777777" w:rsidR="00A066C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21.3 מחולל אחר</w:t>
            </w:r>
          </w:p>
        </w:tc>
        <w:tc>
          <w:tcPr>
            <w:tcW w:w="0" w:type="auto"/>
            <w:shd w:val="clear" w:color="auto" w:fill="auto"/>
          </w:tcPr>
          <w:p w14:paraId="6C9CA8AC"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0FFBBBB"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DD1C87A" w14:textId="77777777" w:rsidR="00A066C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404DE76"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9D755AA" w14:textId="77777777" w:rsidR="00A066C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other pathogen</w:t>
            </w:r>
          </w:p>
        </w:tc>
      </w:tr>
      <w:tr w:rsidR="00481FB0" w:rsidRPr="005E1A89" w14:paraId="06F75C5D" w14:textId="77777777" w:rsidTr="0035730A">
        <w:tc>
          <w:tcPr>
            <w:tcW w:w="0" w:type="auto"/>
            <w:shd w:val="clear" w:color="auto" w:fill="auto"/>
          </w:tcPr>
          <w:p w14:paraId="3E58D114"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7059C055" w14:textId="77777777" w:rsidR="00A066C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21.4 מחולל לא ידוע</w:t>
            </w:r>
          </w:p>
        </w:tc>
        <w:tc>
          <w:tcPr>
            <w:tcW w:w="0" w:type="auto"/>
            <w:shd w:val="clear" w:color="auto" w:fill="auto"/>
          </w:tcPr>
          <w:p w14:paraId="3E347570"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D8A2D90"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902F263" w14:textId="77777777" w:rsidR="00A066C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1198A38" w14:textId="77777777" w:rsidR="00A066CE" w:rsidRPr="0035730A" w:rsidRDefault="00A066C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BD86069" w14:textId="77777777" w:rsidR="00A066C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unknown pathogen</w:t>
            </w:r>
          </w:p>
        </w:tc>
      </w:tr>
      <w:tr w:rsidR="00481FB0" w:rsidRPr="005E1A89" w14:paraId="1B05E942" w14:textId="77777777" w:rsidTr="0035730A">
        <w:tc>
          <w:tcPr>
            <w:tcW w:w="0" w:type="auto"/>
            <w:shd w:val="clear" w:color="auto" w:fill="auto"/>
          </w:tcPr>
          <w:p w14:paraId="5A9F0272"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22</w:t>
            </w:r>
          </w:p>
        </w:tc>
        <w:tc>
          <w:tcPr>
            <w:tcW w:w="0" w:type="auto"/>
            <w:shd w:val="clear" w:color="auto" w:fill="auto"/>
          </w:tcPr>
          <w:p w14:paraId="212DC521"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המופילוס אינפלואנזה </w:t>
            </w:r>
            <w:r w:rsidRPr="0035730A">
              <w:rPr>
                <w:szCs w:val="24"/>
              </w:rPr>
              <w:t>b</w:t>
            </w:r>
          </w:p>
        </w:tc>
        <w:tc>
          <w:tcPr>
            <w:tcW w:w="0" w:type="auto"/>
            <w:shd w:val="clear" w:color="auto" w:fill="auto"/>
          </w:tcPr>
          <w:p w14:paraId="73F0442C"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3744D3C"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FC3DD5F"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81078E7"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AFB0544"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Haemophilus influenza b</w:t>
            </w:r>
          </w:p>
        </w:tc>
      </w:tr>
      <w:tr w:rsidR="00481FB0" w:rsidRPr="005E1A89" w14:paraId="70B263D8" w14:textId="77777777" w:rsidTr="0035730A">
        <w:tc>
          <w:tcPr>
            <w:tcW w:w="0" w:type="auto"/>
            <w:shd w:val="clear" w:color="auto" w:fill="auto"/>
          </w:tcPr>
          <w:p w14:paraId="4CD23D80"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388E3E01"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22.1 דלקת עוצבה</w:t>
            </w:r>
          </w:p>
        </w:tc>
        <w:tc>
          <w:tcPr>
            <w:tcW w:w="0" w:type="auto"/>
            <w:shd w:val="clear" w:color="auto" w:fill="auto"/>
          </w:tcPr>
          <w:p w14:paraId="43ED726C"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74B6CB5"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3961C90"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0D2C515"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0DFB1BD"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meningitis</w:t>
            </w:r>
          </w:p>
        </w:tc>
      </w:tr>
      <w:tr w:rsidR="00481FB0" w:rsidRPr="005E1A89" w14:paraId="1C828282" w14:textId="77777777" w:rsidTr="0035730A">
        <w:tc>
          <w:tcPr>
            <w:tcW w:w="0" w:type="auto"/>
            <w:shd w:val="clear" w:color="auto" w:fill="auto"/>
          </w:tcPr>
          <w:p w14:paraId="06AD3A8D"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3EABE80C"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22.2 זיהום פולשני</w:t>
            </w:r>
          </w:p>
        </w:tc>
        <w:tc>
          <w:tcPr>
            <w:tcW w:w="0" w:type="auto"/>
            <w:shd w:val="clear" w:color="auto" w:fill="auto"/>
          </w:tcPr>
          <w:p w14:paraId="63F1F05F"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39F4873"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20AB38C0"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3ACD079"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7C6B108"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invasive infection</w:t>
            </w:r>
          </w:p>
        </w:tc>
      </w:tr>
      <w:tr w:rsidR="00481FB0" w:rsidRPr="005E1A89" w14:paraId="433E3402" w14:textId="77777777" w:rsidTr="0035730A">
        <w:tc>
          <w:tcPr>
            <w:tcW w:w="0" w:type="auto"/>
            <w:shd w:val="clear" w:color="auto" w:fill="auto"/>
          </w:tcPr>
          <w:p w14:paraId="55D57FC7"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7A93EB3A"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22.3 זיהום אחר</w:t>
            </w:r>
          </w:p>
        </w:tc>
        <w:tc>
          <w:tcPr>
            <w:tcW w:w="0" w:type="auto"/>
            <w:shd w:val="clear" w:color="auto" w:fill="auto"/>
          </w:tcPr>
          <w:p w14:paraId="17B40C87"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15165A4"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AB5332C"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478FCB7"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0840199"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 xml:space="preserve">   other infection</w:t>
            </w:r>
          </w:p>
        </w:tc>
      </w:tr>
      <w:tr w:rsidR="00481FB0" w:rsidRPr="005E1A89" w14:paraId="332DD280" w14:textId="77777777" w:rsidTr="0035730A">
        <w:tc>
          <w:tcPr>
            <w:tcW w:w="0" w:type="auto"/>
            <w:shd w:val="clear" w:color="auto" w:fill="auto"/>
          </w:tcPr>
          <w:p w14:paraId="445DFA02"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23</w:t>
            </w:r>
          </w:p>
        </w:tc>
        <w:tc>
          <w:tcPr>
            <w:tcW w:w="0" w:type="auto"/>
            <w:shd w:val="clear" w:color="auto" w:fill="auto"/>
          </w:tcPr>
          <w:p w14:paraId="644CEAED"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ויבריו </w:t>
            </w:r>
            <w:r w:rsidRPr="0035730A">
              <w:rPr>
                <w:rFonts w:hint="eastAsia"/>
                <w:szCs w:val="24"/>
                <w:rtl/>
              </w:rPr>
              <w:t>–</w:t>
            </w:r>
            <w:r w:rsidRPr="0035730A">
              <w:rPr>
                <w:rFonts w:hint="cs"/>
                <w:szCs w:val="24"/>
                <w:rtl/>
              </w:rPr>
              <w:t xml:space="preserve"> כולרה</w:t>
            </w:r>
          </w:p>
        </w:tc>
        <w:tc>
          <w:tcPr>
            <w:tcW w:w="0" w:type="auto"/>
            <w:shd w:val="clear" w:color="auto" w:fill="auto"/>
          </w:tcPr>
          <w:p w14:paraId="75DD7BE2"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CE67B9F"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121599B"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77756CB"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8496829"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Vibrio cholerae</w:t>
            </w:r>
          </w:p>
        </w:tc>
      </w:tr>
      <w:tr w:rsidR="00481FB0" w:rsidRPr="005E1A89" w14:paraId="1AA4D4CF" w14:textId="77777777" w:rsidTr="0035730A">
        <w:tc>
          <w:tcPr>
            <w:tcW w:w="0" w:type="auto"/>
            <w:shd w:val="clear" w:color="auto" w:fill="auto"/>
          </w:tcPr>
          <w:p w14:paraId="7FF137A9"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24</w:t>
            </w:r>
          </w:p>
        </w:tc>
        <w:tc>
          <w:tcPr>
            <w:tcW w:w="0" w:type="auto"/>
            <w:shd w:val="clear" w:color="auto" w:fill="auto"/>
          </w:tcPr>
          <w:p w14:paraId="63F15351"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ויבריו שאינו כולרה </w:t>
            </w:r>
            <w:r w:rsidRPr="0035730A">
              <w:rPr>
                <w:szCs w:val="24"/>
                <w:rtl/>
              </w:rPr>
              <w:t>–</w:t>
            </w:r>
            <w:r w:rsidRPr="0035730A">
              <w:rPr>
                <w:rFonts w:hint="cs"/>
                <w:szCs w:val="24"/>
                <w:rtl/>
              </w:rPr>
              <w:t xml:space="preserve"> כל זיהום</w:t>
            </w:r>
          </w:p>
        </w:tc>
        <w:tc>
          <w:tcPr>
            <w:tcW w:w="0" w:type="auto"/>
            <w:shd w:val="clear" w:color="auto" w:fill="auto"/>
          </w:tcPr>
          <w:p w14:paraId="3C162D42"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9D306DB"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FBADD24"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EC2A942"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CE43A7E"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Non-cholerae Vibrio infection</w:t>
            </w:r>
          </w:p>
        </w:tc>
      </w:tr>
      <w:tr w:rsidR="00481FB0" w:rsidRPr="005E1A89" w14:paraId="5E97B8C1" w14:textId="77777777" w:rsidTr="0035730A">
        <w:tc>
          <w:tcPr>
            <w:tcW w:w="0" w:type="auto"/>
            <w:shd w:val="clear" w:color="auto" w:fill="auto"/>
          </w:tcPr>
          <w:p w14:paraId="4084C54B"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25</w:t>
            </w:r>
          </w:p>
        </w:tc>
        <w:tc>
          <w:tcPr>
            <w:tcW w:w="0" w:type="auto"/>
            <w:shd w:val="clear" w:color="auto" w:fill="auto"/>
          </w:tcPr>
          <w:p w14:paraId="40919BA6"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זיבה</w:t>
            </w:r>
          </w:p>
        </w:tc>
        <w:tc>
          <w:tcPr>
            <w:tcW w:w="0" w:type="auto"/>
            <w:shd w:val="clear" w:color="auto" w:fill="auto"/>
          </w:tcPr>
          <w:p w14:paraId="2D0CFB22"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60B1A4C"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2FCB25F"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353BB68"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E4956E6"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Gonorrhea</w:t>
            </w:r>
          </w:p>
        </w:tc>
      </w:tr>
      <w:tr w:rsidR="00481FB0" w:rsidRPr="005E1A89" w14:paraId="45A1DE15" w14:textId="77777777" w:rsidTr="0035730A">
        <w:tc>
          <w:tcPr>
            <w:tcW w:w="0" w:type="auto"/>
            <w:shd w:val="clear" w:color="auto" w:fill="auto"/>
          </w:tcPr>
          <w:p w14:paraId="7D97A00C"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26</w:t>
            </w:r>
          </w:p>
        </w:tc>
        <w:tc>
          <w:tcPr>
            <w:tcW w:w="0" w:type="auto"/>
            <w:shd w:val="clear" w:color="auto" w:fill="auto"/>
          </w:tcPr>
          <w:p w14:paraId="3CE3E7B1" w14:textId="77777777" w:rsidR="001F240E"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זיקה</w:t>
            </w:r>
          </w:p>
        </w:tc>
        <w:tc>
          <w:tcPr>
            <w:tcW w:w="0" w:type="auto"/>
            <w:shd w:val="clear" w:color="auto" w:fill="auto"/>
          </w:tcPr>
          <w:p w14:paraId="0E3C4A8B"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A0476C9"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84DD103"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C5851AF"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3426823" w14:textId="77777777" w:rsidR="001F240E"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Zika</w:t>
            </w:r>
          </w:p>
        </w:tc>
      </w:tr>
      <w:tr w:rsidR="00481FB0" w:rsidRPr="005E1A89" w14:paraId="744DCEE1" w14:textId="77777777" w:rsidTr="0035730A">
        <w:tc>
          <w:tcPr>
            <w:tcW w:w="0" w:type="auto"/>
            <w:shd w:val="clear" w:color="auto" w:fill="auto"/>
          </w:tcPr>
          <w:p w14:paraId="6DD19D86"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1D950BFA" w14:textId="77777777" w:rsidR="001F240E"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26.1 זיהום בנגיף זיקה</w:t>
            </w:r>
          </w:p>
        </w:tc>
        <w:tc>
          <w:tcPr>
            <w:tcW w:w="0" w:type="auto"/>
            <w:shd w:val="clear" w:color="auto" w:fill="auto"/>
          </w:tcPr>
          <w:p w14:paraId="79F937AE"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8DA0173" w14:textId="77777777" w:rsidR="001F240E"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E7680B5"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33450C1"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90AF460" w14:textId="77777777" w:rsidR="001F240E" w:rsidRPr="00315406"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rPr>
            </w:pPr>
            <w:r w:rsidRPr="0035730A">
              <w:rPr>
                <w:szCs w:val="24"/>
              </w:rPr>
              <w:t xml:space="preserve">   </w:t>
            </w:r>
            <w:r>
              <w:t>Zika virus infection</w:t>
            </w:r>
          </w:p>
        </w:tc>
      </w:tr>
      <w:tr w:rsidR="00481FB0" w:rsidRPr="005E1A89" w14:paraId="6AE0DBC7" w14:textId="77777777" w:rsidTr="0035730A">
        <w:tc>
          <w:tcPr>
            <w:tcW w:w="0" w:type="auto"/>
            <w:shd w:val="clear" w:color="auto" w:fill="auto"/>
          </w:tcPr>
          <w:p w14:paraId="68067CEE"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5BF3A594" w14:textId="77777777" w:rsidR="001F240E"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26.2 תסמונת זיהום בנגיף הזיקה ביילוד</w:t>
            </w:r>
          </w:p>
        </w:tc>
        <w:tc>
          <w:tcPr>
            <w:tcW w:w="0" w:type="auto"/>
            <w:shd w:val="clear" w:color="auto" w:fill="auto"/>
          </w:tcPr>
          <w:p w14:paraId="2D2406EB"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A2A2B47" w14:textId="77777777" w:rsidR="001F240E"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ECB2EB1"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3CB055A" w14:textId="77777777" w:rsidR="001F240E" w:rsidRPr="0035730A" w:rsidRDefault="001F24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E9951B8" w14:textId="77777777" w:rsidR="001F240E"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Congenital Zika virus syndrome</w:t>
            </w:r>
          </w:p>
        </w:tc>
      </w:tr>
      <w:tr w:rsidR="00481FB0" w:rsidRPr="005E1A89" w14:paraId="5C48F621" w14:textId="77777777" w:rsidTr="0035730A">
        <w:tc>
          <w:tcPr>
            <w:tcW w:w="0" w:type="auto"/>
            <w:shd w:val="clear" w:color="auto" w:fill="auto"/>
          </w:tcPr>
          <w:p w14:paraId="4F5C5CA0"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27</w:t>
            </w:r>
          </w:p>
        </w:tc>
        <w:tc>
          <w:tcPr>
            <w:tcW w:w="0" w:type="auto"/>
            <w:shd w:val="clear" w:color="auto" w:fill="auto"/>
          </w:tcPr>
          <w:p w14:paraId="255A3F5E"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חזרת</w:t>
            </w:r>
          </w:p>
        </w:tc>
        <w:tc>
          <w:tcPr>
            <w:tcW w:w="0" w:type="auto"/>
            <w:shd w:val="clear" w:color="auto" w:fill="auto"/>
          </w:tcPr>
          <w:p w14:paraId="123DB971"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4FFD1AE"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51BF1CD"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C182D66"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692796C"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Mumps</w:t>
            </w:r>
          </w:p>
        </w:tc>
      </w:tr>
      <w:tr w:rsidR="00481FB0" w:rsidRPr="005E1A89" w14:paraId="687D8A14" w14:textId="77777777" w:rsidTr="0035730A">
        <w:tc>
          <w:tcPr>
            <w:tcW w:w="0" w:type="auto"/>
            <w:shd w:val="clear" w:color="auto" w:fill="auto"/>
          </w:tcPr>
          <w:p w14:paraId="76173E48"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28</w:t>
            </w:r>
          </w:p>
        </w:tc>
        <w:tc>
          <w:tcPr>
            <w:tcW w:w="0" w:type="auto"/>
            <w:shd w:val="clear" w:color="auto" w:fill="auto"/>
          </w:tcPr>
          <w:p w14:paraId="74BD3861"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חצבת</w:t>
            </w:r>
          </w:p>
        </w:tc>
        <w:tc>
          <w:tcPr>
            <w:tcW w:w="0" w:type="auto"/>
            <w:shd w:val="clear" w:color="auto" w:fill="auto"/>
          </w:tcPr>
          <w:p w14:paraId="1A28D48E"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B6F140B"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F60B646"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C3D71D3"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C446FAF"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Measles</w:t>
            </w:r>
          </w:p>
        </w:tc>
      </w:tr>
      <w:tr w:rsidR="00481FB0" w:rsidRPr="005E1A89" w14:paraId="02976927" w14:textId="77777777" w:rsidTr="0035730A">
        <w:tc>
          <w:tcPr>
            <w:tcW w:w="0" w:type="auto"/>
            <w:shd w:val="clear" w:color="auto" w:fill="auto"/>
          </w:tcPr>
          <w:p w14:paraId="332704B2"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29</w:t>
            </w:r>
          </w:p>
        </w:tc>
        <w:tc>
          <w:tcPr>
            <w:tcW w:w="0" w:type="auto"/>
            <w:shd w:val="clear" w:color="auto" w:fill="auto"/>
          </w:tcPr>
          <w:p w14:paraId="7AEBFBEC"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טולרמיה</w:t>
            </w:r>
          </w:p>
        </w:tc>
        <w:tc>
          <w:tcPr>
            <w:tcW w:w="0" w:type="auto"/>
            <w:shd w:val="clear" w:color="auto" w:fill="auto"/>
          </w:tcPr>
          <w:p w14:paraId="4A2C9614"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B865528"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B7DBBD7"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19C1EEC"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D5AE1DB"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Tularemia</w:t>
            </w:r>
          </w:p>
        </w:tc>
      </w:tr>
      <w:tr w:rsidR="00481FB0" w:rsidRPr="005E1A89" w14:paraId="4BE7F2F0" w14:textId="77777777" w:rsidTr="0035730A">
        <w:tc>
          <w:tcPr>
            <w:tcW w:w="0" w:type="auto"/>
            <w:shd w:val="clear" w:color="auto" w:fill="auto"/>
          </w:tcPr>
          <w:p w14:paraId="05A9ACE7"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30</w:t>
            </w:r>
          </w:p>
        </w:tc>
        <w:tc>
          <w:tcPr>
            <w:tcW w:w="0" w:type="auto"/>
            <w:shd w:val="clear" w:color="auto" w:fill="auto"/>
          </w:tcPr>
          <w:p w14:paraId="595AC215"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כלבת</w:t>
            </w:r>
          </w:p>
        </w:tc>
        <w:tc>
          <w:tcPr>
            <w:tcW w:w="0" w:type="auto"/>
            <w:shd w:val="clear" w:color="auto" w:fill="auto"/>
          </w:tcPr>
          <w:p w14:paraId="09D477E4"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70808F8"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A4CF333"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51AD4F5"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1685DEB"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Rabies</w:t>
            </w:r>
          </w:p>
        </w:tc>
      </w:tr>
      <w:tr w:rsidR="00481FB0" w:rsidRPr="005E1A89" w14:paraId="648E7697" w14:textId="77777777" w:rsidTr="0035730A">
        <w:tc>
          <w:tcPr>
            <w:tcW w:w="0" w:type="auto"/>
            <w:shd w:val="clear" w:color="auto" w:fill="auto"/>
          </w:tcPr>
          <w:p w14:paraId="1C5FB0B0"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31</w:t>
            </w:r>
          </w:p>
        </w:tc>
        <w:tc>
          <w:tcPr>
            <w:tcW w:w="0" w:type="auto"/>
            <w:shd w:val="clear" w:color="auto" w:fill="auto"/>
          </w:tcPr>
          <w:p w14:paraId="1E0A1F10"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כלמידיה טרכומטיס בדרכי השתן והמין</w:t>
            </w:r>
          </w:p>
        </w:tc>
        <w:tc>
          <w:tcPr>
            <w:tcW w:w="0" w:type="auto"/>
            <w:shd w:val="clear" w:color="auto" w:fill="auto"/>
          </w:tcPr>
          <w:p w14:paraId="05567B76"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1CB1EC1"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867B77E"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DF72D65"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E95669E"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Chlamydia trachomatis – urogenital tract</w:t>
            </w:r>
          </w:p>
        </w:tc>
      </w:tr>
      <w:tr w:rsidR="00481FB0" w:rsidRPr="005E1A89" w14:paraId="40B53E3D" w14:textId="77777777" w:rsidTr="0035730A">
        <w:tc>
          <w:tcPr>
            <w:tcW w:w="0" w:type="auto"/>
            <w:shd w:val="clear" w:color="auto" w:fill="auto"/>
          </w:tcPr>
          <w:p w14:paraId="48686BBA"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32</w:t>
            </w:r>
          </w:p>
        </w:tc>
        <w:tc>
          <w:tcPr>
            <w:tcW w:w="0" w:type="auto"/>
            <w:shd w:val="clear" w:color="auto" w:fill="auto"/>
          </w:tcPr>
          <w:p w14:paraId="68F9957C"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ליגיונלוזיס </w:t>
            </w:r>
            <w:r w:rsidRPr="0035730A">
              <w:rPr>
                <w:szCs w:val="24"/>
                <w:rtl/>
              </w:rPr>
              <w:t>–</w:t>
            </w:r>
            <w:r w:rsidRPr="0035730A">
              <w:rPr>
                <w:rFonts w:hint="cs"/>
                <w:szCs w:val="24"/>
                <w:rtl/>
              </w:rPr>
              <w:t xml:space="preserve"> כל מחלה</w:t>
            </w:r>
          </w:p>
        </w:tc>
        <w:tc>
          <w:tcPr>
            <w:tcW w:w="0" w:type="auto"/>
            <w:shd w:val="clear" w:color="auto" w:fill="auto"/>
          </w:tcPr>
          <w:p w14:paraId="49E8AADC"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DEF9A93"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C0A05BE"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78B2C1A" w14:textId="77777777" w:rsidR="00CD3800" w:rsidRPr="0035730A" w:rsidRDefault="00CD380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127D8CF" w14:textId="77777777" w:rsidR="00CD3800"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Legionellosis – all forms of disease</w:t>
            </w:r>
          </w:p>
        </w:tc>
      </w:tr>
      <w:tr w:rsidR="00481FB0" w:rsidRPr="005E1A89" w14:paraId="19E3D2A2" w14:textId="77777777" w:rsidTr="0035730A">
        <w:tc>
          <w:tcPr>
            <w:tcW w:w="0" w:type="auto"/>
            <w:shd w:val="clear" w:color="auto" w:fill="auto"/>
          </w:tcPr>
          <w:p w14:paraId="0421771E"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33</w:t>
            </w:r>
          </w:p>
        </w:tc>
        <w:tc>
          <w:tcPr>
            <w:tcW w:w="0" w:type="auto"/>
            <w:shd w:val="clear" w:color="auto" w:fill="auto"/>
          </w:tcPr>
          <w:p w14:paraId="12E35BEB"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לימפוגרנולומה ונראום</w:t>
            </w:r>
          </w:p>
        </w:tc>
        <w:tc>
          <w:tcPr>
            <w:tcW w:w="0" w:type="auto"/>
            <w:shd w:val="clear" w:color="auto" w:fill="auto"/>
          </w:tcPr>
          <w:p w14:paraId="374A0BAE"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EAEECBA"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7BC5F3C"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09E3518"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067D1AE"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Lymphogranuloma venereum</w:t>
            </w:r>
          </w:p>
        </w:tc>
      </w:tr>
      <w:tr w:rsidR="00481FB0" w:rsidRPr="005E1A89" w14:paraId="6BEA009D" w14:textId="77777777" w:rsidTr="0035730A">
        <w:tc>
          <w:tcPr>
            <w:tcW w:w="0" w:type="auto"/>
            <w:shd w:val="clear" w:color="auto" w:fill="auto"/>
          </w:tcPr>
          <w:p w14:paraId="54146332"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34</w:t>
            </w:r>
          </w:p>
        </w:tc>
        <w:tc>
          <w:tcPr>
            <w:tcW w:w="0" w:type="auto"/>
            <w:shd w:val="clear" w:color="auto" w:fill="auto"/>
          </w:tcPr>
          <w:p w14:paraId="2D2E66E8"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ליסטריוזיס</w:t>
            </w:r>
          </w:p>
        </w:tc>
        <w:tc>
          <w:tcPr>
            <w:tcW w:w="0" w:type="auto"/>
            <w:shd w:val="clear" w:color="auto" w:fill="auto"/>
          </w:tcPr>
          <w:p w14:paraId="682EA1C7"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00144C7"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BB87F4E"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FF89439"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E5B3415"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Listeriosis</w:t>
            </w:r>
          </w:p>
        </w:tc>
      </w:tr>
      <w:tr w:rsidR="00481FB0" w:rsidRPr="005E1A89" w14:paraId="41060267" w14:textId="77777777" w:rsidTr="0035730A">
        <w:tc>
          <w:tcPr>
            <w:tcW w:w="0" w:type="auto"/>
            <w:shd w:val="clear" w:color="auto" w:fill="auto"/>
          </w:tcPr>
          <w:p w14:paraId="0B2671F6"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35</w:t>
            </w:r>
          </w:p>
        </w:tc>
        <w:tc>
          <w:tcPr>
            <w:tcW w:w="0" w:type="auto"/>
            <w:shd w:val="clear" w:color="auto" w:fill="auto"/>
          </w:tcPr>
          <w:p w14:paraId="5CEEA5A2"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לישמניאזיס</w:t>
            </w:r>
          </w:p>
        </w:tc>
        <w:tc>
          <w:tcPr>
            <w:tcW w:w="0" w:type="auto"/>
            <w:shd w:val="clear" w:color="auto" w:fill="auto"/>
          </w:tcPr>
          <w:p w14:paraId="4A552BB1"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079F819"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22FA5E9"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8FC926B"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C89E43F"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Leishmaniasis</w:t>
            </w:r>
          </w:p>
        </w:tc>
      </w:tr>
      <w:tr w:rsidR="00481FB0" w:rsidRPr="005E1A89" w14:paraId="384FB7F9" w14:textId="77777777" w:rsidTr="0035730A">
        <w:tc>
          <w:tcPr>
            <w:tcW w:w="0" w:type="auto"/>
            <w:shd w:val="clear" w:color="auto" w:fill="auto"/>
          </w:tcPr>
          <w:p w14:paraId="1E970821"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231FA43F"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35.1 של העור</w:t>
            </w:r>
          </w:p>
        </w:tc>
        <w:tc>
          <w:tcPr>
            <w:tcW w:w="0" w:type="auto"/>
            <w:shd w:val="clear" w:color="auto" w:fill="auto"/>
          </w:tcPr>
          <w:p w14:paraId="0FECB897"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7723913"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4043491"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0616E06"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4C6C3BB"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cutaneous</w:t>
            </w:r>
          </w:p>
        </w:tc>
      </w:tr>
      <w:tr w:rsidR="00481FB0" w:rsidRPr="005E1A89" w14:paraId="250823B7" w14:textId="77777777" w:rsidTr="0035730A">
        <w:tc>
          <w:tcPr>
            <w:tcW w:w="0" w:type="auto"/>
            <w:shd w:val="clear" w:color="auto" w:fill="auto"/>
          </w:tcPr>
          <w:p w14:paraId="65519988"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067BDA97"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35.2 ויסצרלי (קלה אזר)</w:t>
            </w:r>
          </w:p>
        </w:tc>
        <w:tc>
          <w:tcPr>
            <w:tcW w:w="0" w:type="auto"/>
            <w:shd w:val="clear" w:color="auto" w:fill="auto"/>
          </w:tcPr>
          <w:p w14:paraId="587D80B6"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1BFA640"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059C0D1"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E46C40D"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BDC146B"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visceral (kala azar)</w:t>
            </w:r>
          </w:p>
        </w:tc>
      </w:tr>
      <w:tr w:rsidR="00481FB0" w:rsidRPr="005E1A89" w14:paraId="4996C4F9" w14:textId="77777777" w:rsidTr="0035730A">
        <w:tc>
          <w:tcPr>
            <w:tcW w:w="0" w:type="auto"/>
            <w:shd w:val="clear" w:color="auto" w:fill="auto"/>
          </w:tcPr>
          <w:p w14:paraId="444EEAF6"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36</w:t>
            </w:r>
          </w:p>
        </w:tc>
        <w:tc>
          <w:tcPr>
            <w:tcW w:w="0" w:type="auto"/>
            <w:shd w:val="clear" w:color="auto" w:fill="auto"/>
          </w:tcPr>
          <w:p w14:paraId="2298C426"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לפטוספירוזיס</w:t>
            </w:r>
          </w:p>
        </w:tc>
        <w:tc>
          <w:tcPr>
            <w:tcW w:w="0" w:type="auto"/>
            <w:shd w:val="clear" w:color="auto" w:fill="auto"/>
          </w:tcPr>
          <w:p w14:paraId="59A9A50B"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C2D7C86"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80EFF3D"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262A9D7"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E1A7F6A"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Leptospirosis</w:t>
            </w:r>
          </w:p>
        </w:tc>
      </w:tr>
      <w:tr w:rsidR="00481FB0" w:rsidRPr="005E1A89" w14:paraId="6F955A8F" w14:textId="77777777" w:rsidTr="0035730A">
        <w:tc>
          <w:tcPr>
            <w:tcW w:w="0" w:type="auto"/>
            <w:shd w:val="clear" w:color="auto" w:fill="auto"/>
          </w:tcPr>
          <w:p w14:paraId="380F5887"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37</w:t>
            </w:r>
          </w:p>
        </w:tc>
        <w:tc>
          <w:tcPr>
            <w:tcW w:w="0" w:type="auto"/>
            <w:shd w:val="clear" w:color="auto" w:fill="auto"/>
          </w:tcPr>
          <w:p w14:paraId="3FC4053D"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מחלת הנסן (צרעת)</w:t>
            </w:r>
          </w:p>
        </w:tc>
        <w:tc>
          <w:tcPr>
            <w:tcW w:w="0" w:type="auto"/>
            <w:shd w:val="clear" w:color="auto" w:fill="auto"/>
          </w:tcPr>
          <w:p w14:paraId="5E09D8F7"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AD55379"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4F01756"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29BBF192"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A2F31C7"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Hansen’s disease (leprosy)</w:t>
            </w:r>
          </w:p>
        </w:tc>
      </w:tr>
      <w:tr w:rsidR="00481FB0" w:rsidRPr="005E1A89" w14:paraId="197A35E2" w14:textId="77777777" w:rsidTr="0035730A">
        <w:tc>
          <w:tcPr>
            <w:tcW w:w="0" w:type="auto"/>
            <w:shd w:val="clear" w:color="auto" w:fill="auto"/>
          </w:tcPr>
          <w:p w14:paraId="4FC013CA"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38</w:t>
            </w:r>
          </w:p>
        </w:tc>
        <w:tc>
          <w:tcPr>
            <w:tcW w:w="0" w:type="auto"/>
            <w:shd w:val="clear" w:color="auto" w:fill="auto"/>
          </w:tcPr>
          <w:p w14:paraId="16C3FF55"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מליודוזיס (</w:t>
            </w:r>
            <w:r w:rsidRPr="0035730A">
              <w:rPr>
                <w:szCs w:val="24"/>
              </w:rPr>
              <w:t>Burkholderia pseudomallei</w:t>
            </w:r>
            <w:r w:rsidRPr="0035730A">
              <w:rPr>
                <w:rFonts w:hint="cs"/>
                <w:szCs w:val="24"/>
                <w:rtl/>
              </w:rPr>
              <w:t>)</w:t>
            </w:r>
          </w:p>
        </w:tc>
        <w:tc>
          <w:tcPr>
            <w:tcW w:w="0" w:type="auto"/>
            <w:shd w:val="clear" w:color="auto" w:fill="auto"/>
          </w:tcPr>
          <w:p w14:paraId="78271646"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E8E76B1"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A6C1023"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EB3CC27"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2ABF247"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Melioidosis (Burkholderia pseudomallei)</w:t>
            </w:r>
          </w:p>
        </w:tc>
      </w:tr>
      <w:tr w:rsidR="00481FB0" w:rsidRPr="005E1A89" w14:paraId="04CE5237" w14:textId="77777777" w:rsidTr="0035730A">
        <w:tc>
          <w:tcPr>
            <w:tcW w:w="0" w:type="auto"/>
            <w:shd w:val="clear" w:color="auto" w:fill="auto"/>
          </w:tcPr>
          <w:p w14:paraId="0071D967"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39</w:t>
            </w:r>
          </w:p>
        </w:tc>
        <w:tc>
          <w:tcPr>
            <w:tcW w:w="0" w:type="auto"/>
            <w:shd w:val="clear" w:color="auto" w:fill="auto"/>
          </w:tcPr>
          <w:p w14:paraId="2AADF4AC"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מלריה</w:t>
            </w:r>
          </w:p>
        </w:tc>
        <w:tc>
          <w:tcPr>
            <w:tcW w:w="0" w:type="auto"/>
            <w:shd w:val="clear" w:color="auto" w:fill="auto"/>
          </w:tcPr>
          <w:p w14:paraId="6E90436C"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F7782E1"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6E4BE8B"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06E94F0"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D54AF1B"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Malaria</w:t>
            </w:r>
          </w:p>
        </w:tc>
      </w:tr>
      <w:tr w:rsidR="00481FB0" w:rsidRPr="005E1A89" w14:paraId="633E4D8A" w14:textId="77777777" w:rsidTr="0035730A">
        <w:tc>
          <w:tcPr>
            <w:tcW w:w="0" w:type="auto"/>
            <w:shd w:val="clear" w:color="auto" w:fill="auto"/>
          </w:tcPr>
          <w:p w14:paraId="7A34AC51"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40</w:t>
            </w:r>
          </w:p>
        </w:tc>
        <w:tc>
          <w:tcPr>
            <w:tcW w:w="0" w:type="auto"/>
            <w:shd w:val="clear" w:color="auto" w:fill="auto"/>
          </w:tcPr>
          <w:p w14:paraId="51C3A34C"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מנינגוקוקוס</w:t>
            </w:r>
          </w:p>
        </w:tc>
        <w:tc>
          <w:tcPr>
            <w:tcW w:w="0" w:type="auto"/>
            <w:shd w:val="clear" w:color="auto" w:fill="auto"/>
          </w:tcPr>
          <w:p w14:paraId="595C8ED2"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EE003ED"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3037BAF"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7ACA139"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4B1C778"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Meningococcal disease</w:t>
            </w:r>
          </w:p>
        </w:tc>
      </w:tr>
      <w:tr w:rsidR="00481FB0" w:rsidRPr="005E1A89" w14:paraId="0574EBC0" w14:textId="77777777" w:rsidTr="0035730A">
        <w:tc>
          <w:tcPr>
            <w:tcW w:w="0" w:type="auto"/>
            <w:shd w:val="clear" w:color="auto" w:fill="auto"/>
          </w:tcPr>
          <w:p w14:paraId="68318637"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4EF6D913"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40.1 זיהום פולשני</w:t>
            </w:r>
          </w:p>
        </w:tc>
        <w:tc>
          <w:tcPr>
            <w:tcW w:w="0" w:type="auto"/>
            <w:shd w:val="clear" w:color="auto" w:fill="auto"/>
          </w:tcPr>
          <w:p w14:paraId="6EF299B9"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C0036A8"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F3DACF6"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C2142CA"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30C2F08"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 xml:space="preserve">   invasive infection</w:t>
            </w:r>
          </w:p>
        </w:tc>
      </w:tr>
      <w:tr w:rsidR="00481FB0" w:rsidRPr="005E1A89" w14:paraId="2E32EFFA" w14:textId="77777777" w:rsidTr="0035730A">
        <w:tc>
          <w:tcPr>
            <w:tcW w:w="0" w:type="auto"/>
            <w:shd w:val="clear" w:color="auto" w:fill="auto"/>
          </w:tcPr>
          <w:p w14:paraId="7184CDCF"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0ED883B7"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40.2 דלקת עוצבה</w:t>
            </w:r>
          </w:p>
        </w:tc>
        <w:tc>
          <w:tcPr>
            <w:tcW w:w="0" w:type="auto"/>
            <w:shd w:val="clear" w:color="auto" w:fill="auto"/>
          </w:tcPr>
          <w:p w14:paraId="2341C20C"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CBE1389"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3004C0F"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D729466"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FB3C253" w14:textId="77777777" w:rsidR="00315406"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menin</w:t>
            </w:r>
            <w:r w:rsidR="009B6EF4" w:rsidRPr="0035730A">
              <w:rPr>
                <w:szCs w:val="24"/>
              </w:rPr>
              <w:t>gitis</w:t>
            </w:r>
          </w:p>
        </w:tc>
      </w:tr>
      <w:tr w:rsidR="00481FB0" w:rsidRPr="005E1A89" w14:paraId="3A93223A" w14:textId="77777777" w:rsidTr="0035730A">
        <w:tc>
          <w:tcPr>
            <w:tcW w:w="0" w:type="auto"/>
            <w:shd w:val="clear" w:color="auto" w:fill="auto"/>
          </w:tcPr>
          <w:p w14:paraId="732D0D2E"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225F82DE" w14:textId="77777777" w:rsidR="00315406"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40.3 זיהום אחר</w:t>
            </w:r>
          </w:p>
        </w:tc>
        <w:tc>
          <w:tcPr>
            <w:tcW w:w="0" w:type="auto"/>
            <w:shd w:val="clear" w:color="auto" w:fill="auto"/>
          </w:tcPr>
          <w:p w14:paraId="452C3A84"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CCDB8D0" w14:textId="77777777" w:rsidR="00315406"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B37DBC2" w14:textId="77777777" w:rsidR="00315406" w:rsidRPr="0035730A" w:rsidRDefault="0031540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8F64CEF" w14:textId="77777777" w:rsidR="00315406"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BF25427" w14:textId="77777777" w:rsidR="00315406"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other infection</w:t>
            </w:r>
          </w:p>
        </w:tc>
      </w:tr>
      <w:tr w:rsidR="00481FB0" w:rsidRPr="005E1A89" w14:paraId="5F16710E" w14:textId="77777777" w:rsidTr="0035730A">
        <w:tc>
          <w:tcPr>
            <w:tcW w:w="0" w:type="auto"/>
            <w:shd w:val="clear" w:color="auto" w:fill="auto"/>
          </w:tcPr>
          <w:p w14:paraId="3994DE8B"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41</w:t>
            </w:r>
          </w:p>
        </w:tc>
        <w:tc>
          <w:tcPr>
            <w:tcW w:w="0" w:type="auto"/>
            <w:shd w:val="clear" w:color="auto" w:fill="auto"/>
          </w:tcPr>
          <w:p w14:paraId="1F2A3B50"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מרס קורונה וירוס</w:t>
            </w:r>
          </w:p>
        </w:tc>
        <w:tc>
          <w:tcPr>
            <w:tcW w:w="0" w:type="auto"/>
            <w:shd w:val="clear" w:color="auto" w:fill="auto"/>
          </w:tcPr>
          <w:p w14:paraId="3232241C"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8A01AEA"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1356D8E"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9B8C5AA"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083E5E0"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Middle Eastern Respiratory Syndrome Coronavirus (MERS-CoV)</w:t>
            </w:r>
          </w:p>
        </w:tc>
      </w:tr>
      <w:tr w:rsidR="00481FB0" w:rsidRPr="005E1A89" w14:paraId="165EBCEA" w14:textId="77777777" w:rsidTr="0035730A">
        <w:tc>
          <w:tcPr>
            <w:tcW w:w="0" w:type="auto"/>
            <w:shd w:val="clear" w:color="auto" w:fill="auto"/>
          </w:tcPr>
          <w:p w14:paraId="7AFC0624"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42</w:t>
            </w:r>
          </w:p>
        </w:tc>
        <w:tc>
          <w:tcPr>
            <w:tcW w:w="0" w:type="auto"/>
            <w:shd w:val="clear" w:color="auto" w:fill="auto"/>
          </w:tcPr>
          <w:p w14:paraId="31849980"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נגיף הקורונה החדש 2019</w:t>
            </w:r>
          </w:p>
        </w:tc>
        <w:tc>
          <w:tcPr>
            <w:tcW w:w="0" w:type="auto"/>
            <w:shd w:val="clear" w:color="auto" w:fill="auto"/>
          </w:tcPr>
          <w:p w14:paraId="4701983E"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233A6D13"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377309F"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E90F882"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A9A8EA1"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Novel Corona 2019–ncov infection</w:t>
            </w:r>
          </w:p>
        </w:tc>
      </w:tr>
      <w:tr w:rsidR="00481FB0" w:rsidRPr="005E1A89" w14:paraId="46CE46B2" w14:textId="77777777" w:rsidTr="0035730A">
        <w:tc>
          <w:tcPr>
            <w:tcW w:w="0" w:type="auto"/>
            <w:shd w:val="clear" w:color="auto" w:fill="auto"/>
          </w:tcPr>
          <w:p w14:paraId="4B820B63"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43</w:t>
            </w:r>
          </w:p>
        </w:tc>
        <w:tc>
          <w:tcPr>
            <w:tcW w:w="0" w:type="auto"/>
            <w:shd w:val="clear" w:color="auto" w:fill="auto"/>
          </w:tcPr>
          <w:p w14:paraId="56FBBF83"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נורו </w:t>
            </w:r>
            <w:r w:rsidRPr="0035730A">
              <w:rPr>
                <w:szCs w:val="24"/>
                <w:rtl/>
              </w:rPr>
              <w:t>–</w:t>
            </w:r>
            <w:r w:rsidRPr="0035730A">
              <w:rPr>
                <w:rFonts w:hint="cs"/>
                <w:szCs w:val="24"/>
                <w:rtl/>
              </w:rPr>
              <w:t xml:space="preserve"> וירוס </w:t>
            </w:r>
            <w:r w:rsidRPr="0035730A">
              <w:rPr>
                <w:szCs w:val="24"/>
                <w:rtl/>
              </w:rPr>
              <w:t>–</w:t>
            </w:r>
            <w:r w:rsidRPr="0035730A">
              <w:rPr>
                <w:rFonts w:hint="cs"/>
                <w:szCs w:val="24"/>
                <w:rtl/>
              </w:rPr>
              <w:t xml:space="preserve"> כל זיהום</w:t>
            </w:r>
          </w:p>
        </w:tc>
        <w:tc>
          <w:tcPr>
            <w:tcW w:w="0" w:type="auto"/>
            <w:shd w:val="clear" w:color="auto" w:fill="auto"/>
          </w:tcPr>
          <w:p w14:paraId="12EEE9AC"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287203B"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4EC72D7"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3DFE823D"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7D739B8"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Norovirus infeciton</w:t>
            </w:r>
          </w:p>
        </w:tc>
      </w:tr>
      <w:tr w:rsidR="00481FB0" w:rsidRPr="005E1A89" w14:paraId="1B3B25E3" w14:textId="77777777" w:rsidTr="0035730A">
        <w:tc>
          <w:tcPr>
            <w:tcW w:w="0" w:type="auto"/>
            <w:shd w:val="clear" w:color="auto" w:fill="auto"/>
          </w:tcPr>
          <w:p w14:paraId="727B085B"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44</w:t>
            </w:r>
          </w:p>
        </w:tc>
        <w:tc>
          <w:tcPr>
            <w:tcW w:w="0" w:type="auto"/>
            <w:shd w:val="clear" w:color="auto" w:fill="auto"/>
          </w:tcPr>
          <w:p w14:paraId="74FC8843"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סארס קורונה וירוס (תסמונת נשימתית חמורה חדה)</w:t>
            </w:r>
          </w:p>
        </w:tc>
        <w:tc>
          <w:tcPr>
            <w:tcW w:w="0" w:type="auto"/>
            <w:shd w:val="clear" w:color="auto" w:fill="auto"/>
          </w:tcPr>
          <w:p w14:paraId="17046043"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DEDAFCD"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27E0D8F"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8DB08BA"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5EAC95A"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Severe acute respiratory syndrome coronavirus (SARS–CoV)</w:t>
            </w:r>
          </w:p>
        </w:tc>
      </w:tr>
      <w:tr w:rsidR="00481FB0" w:rsidRPr="005E1A89" w14:paraId="69693656" w14:textId="77777777" w:rsidTr="0035730A">
        <w:tc>
          <w:tcPr>
            <w:tcW w:w="0" w:type="auto"/>
            <w:shd w:val="clear" w:color="auto" w:fill="auto"/>
          </w:tcPr>
          <w:p w14:paraId="4729450A"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45</w:t>
            </w:r>
          </w:p>
        </w:tc>
        <w:tc>
          <w:tcPr>
            <w:tcW w:w="0" w:type="auto"/>
            <w:shd w:val="clear" w:color="auto" w:fill="auto"/>
          </w:tcPr>
          <w:p w14:paraId="154A66BA"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סטרפטוקוקוס מקבוצה </w:t>
            </w:r>
            <w:r w:rsidRPr="0035730A">
              <w:rPr>
                <w:rFonts w:hint="cs"/>
                <w:szCs w:val="24"/>
              </w:rPr>
              <w:t>A</w:t>
            </w:r>
            <w:r w:rsidRPr="0035730A">
              <w:rPr>
                <w:rFonts w:hint="cs"/>
                <w:szCs w:val="24"/>
                <w:rtl/>
              </w:rPr>
              <w:t xml:space="preserve"> </w:t>
            </w:r>
            <w:r w:rsidRPr="0035730A">
              <w:rPr>
                <w:szCs w:val="24"/>
                <w:rtl/>
              </w:rPr>
              <w:t>–</w:t>
            </w:r>
            <w:r w:rsidRPr="0035730A">
              <w:rPr>
                <w:rFonts w:hint="cs"/>
                <w:szCs w:val="24"/>
                <w:rtl/>
              </w:rPr>
              <w:t xml:space="preserve"> כל זיהום פולשני</w:t>
            </w:r>
          </w:p>
        </w:tc>
        <w:tc>
          <w:tcPr>
            <w:tcW w:w="0" w:type="auto"/>
            <w:shd w:val="clear" w:color="auto" w:fill="auto"/>
          </w:tcPr>
          <w:p w14:paraId="6253BC18"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163CC58"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CA32DD4"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B21DA09"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CB651B4"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Group A Streprococcus – any invasive infection</w:t>
            </w:r>
          </w:p>
        </w:tc>
      </w:tr>
      <w:tr w:rsidR="00481FB0" w:rsidRPr="005E1A89" w14:paraId="710A7437" w14:textId="77777777" w:rsidTr="0035730A">
        <w:tc>
          <w:tcPr>
            <w:tcW w:w="0" w:type="auto"/>
            <w:shd w:val="clear" w:color="auto" w:fill="auto"/>
          </w:tcPr>
          <w:p w14:paraId="04567A2E"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46</w:t>
            </w:r>
          </w:p>
        </w:tc>
        <w:tc>
          <w:tcPr>
            <w:tcW w:w="0" w:type="auto"/>
            <w:shd w:val="clear" w:color="auto" w:fill="auto"/>
          </w:tcPr>
          <w:p w14:paraId="0499F0A2"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סטרפטוקוקוס מקבוצה </w:t>
            </w:r>
            <w:r w:rsidRPr="0035730A">
              <w:rPr>
                <w:rFonts w:hint="cs"/>
                <w:szCs w:val="24"/>
              </w:rPr>
              <w:t>B</w:t>
            </w:r>
          </w:p>
        </w:tc>
        <w:tc>
          <w:tcPr>
            <w:tcW w:w="0" w:type="auto"/>
            <w:shd w:val="clear" w:color="auto" w:fill="auto"/>
          </w:tcPr>
          <w:p w14:paraId="20B139FD"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A0A6F28"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D573FFB"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73E299E"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6CF7D65"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Group B Streprococcus</w:t>
            </w:r>
          </w:p>
        </w:tc>
      </w:tr>
      <w:tr w:rsidR="00481FB0" w:rsidRPr="005E1A89" w14:paraId="2CD0CFA4" w14:textId="77777777" w:rsidTr="0035730A">
        <w:tc>
          <w:tcPr>
            <w:tcW w:w="0" w:type="auto"/>
            <w:shd w:val="clear" w:color="auto" w:fill="auto"/>
          </w:tcPr>
          <w:p w14:paraId="39194ABB"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1A54BF61"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46.1 זיהום פולשני סב לידתי מוקדם (גיל 6-0 ימים)</w:t>
            </w:r>
          </w:p>
        </w:tc>
        <w:tc>
          <w:tcPr>
            <w:tcW w:w="0" w:type="auto"/>
            <w:shd w:val="clear" w:color="auto" w:fill="auto"/>
          </w:tcPr>
          <w:p w14:paraId="403E9EBE"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D5CA2D6"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5DFADFB"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1223F8B"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9EC644D"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invasive perinatal infection, early onset (age 0-6 days)</w:t>
            </w:r>
          </w:p>
        </w:tc>
      </w:tr>
      <w:tr w:rsidR="00481FB0" w:rsidRPr="005E1A89" w14:paraId="131B51F3" w14:textId="77777777" w:rsidTr="0035730A">
        <w:tc>
          <w:tcPr>
            <w:tcW w:w="0" w:type="auto"/>
            <w:shd w:val="clear" w:color="auto" w:fill="auto"/>
          </w:tcPr>
          <w:p w14:paraId="61BA8F1B"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4D10F86B" w14:textId="77777777" w:rsidR="00BB4B20" w:rsidRPr="0035730A" w:rsidRDefault="009B6EF4"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46.2 זיהום פולשני סב לידתי מאוחר (גיל 89-7 ימים)</w:t>
            </w:r>
          </w:p>
        </w:tc>
        <w:tc>
          <w:tcPr>
            <w:tcW w:w="0" w:type="auto"/>
            <w:shd w:val="clear" w:color="auto" w:fill="auto"/>
          </w:tcPr>
          <w:p w14:paraId="1F16F325"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E7A96DA"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FF9FCD1" w14:textId="77777777" w:rsidR="00BB4B20"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464ACAD"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5413F03" w14:textId="77777777" w:rsidR="00BB4B20"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 xml:space="preserve">   invasive perinatal infection, late onset (age 7-89 days)</w:t>
            </w:r>
          </w:p>
        </w:tc>
      </w:tr>
      <w:tr w:rsidR="00481FB0" w:rsidRPr="005E1A89" w14:paraId="165E9199" w14:textId="77777777" w:rsidTr="0035730A">
        <w:tc>
          <w:tcPr>
            <w:tcW w:w="0" w:type="auto"/>
            <w:shd w:val="clear" w:color="auto" w:fill="auto"/>
          </w:tcPr>
          <w:p w14:paraId="1A23946C" w14:textId="77777777" w:rsidR="00BB4B20"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47</w:t>
            </w:r>
          </w:p>
        </w:tc>
        <w:tc>
          <w:tcPr>
            <w:tcW w:w="0" w:type="auto"/>
            <w:shd w:val="clear" w:color="auto" w:fill="auto"/>
          </w:tcPr>
          <w:p w14:paraId="6201AF1A" w14:textId="77777777" w:rsidR="00BB4B20"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סלמונלוזיס</w:t>
            </w:r>
          </w:p>
        </w:tc>
        <w:tc>
          <w:tcPr>
            <w:tcW w:w="0" w:type="auto"/>
            <w:shd w:val="clear" w:color="auto" w:fill="auto"/>
          </w:tcPr>
          <w:p w14:paraId="75A7574D"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FCD2387"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BD8C3F0"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5E1BC7B"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008A2E8" w14:textId="77777777" w:rsidR="00BB4B20"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Salmonellosis</w:t>
            </w:r>
          </w:p>
        </w:tc>
      </w:tr>
      <w:tr w:rsidR="00481FB0" w:rsidRPr="005E1A89" w14:paraId="5F06582E" w14:textId="77777777" w:rsidTr="0035730A">
        <w:tc>
          <w:tcPr>
            <w:tcW w:w="0" w:type="auto"/>
            <w:shd w:val="clear" w:color="auto" w:fill="auto"/>
          </w:tcPr>
          <w:p w14:paraId="4504630A"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545842E9" w14:textId="77777777" w:rsidR="00BB4B20"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47.1 טיפואיד</w:t>
            </w:r>
          </w:p>
        </w:tc>
        <w:tc>
          <w:tcPr>
            <w:tcW w:w="0" w:type="auto"/>
            <w:shd w:val="clear" w:color="auto" w:fill="auto"/>
          </w:tcPr>
          <w:p w14:paraId="590BBB09"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21332AB"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58BA144" w14:textId="77777777" w:rsidR="00BB4B20"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8B66AB1"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92802F6" w14:textId="77777777" w:rsidR="00BB4B20"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typhoid fever</w:t>
            </w:r>
          </w:p>
        </w:tc>
      </w:tr>
      <w:tr w:rsidR="00481FB0" w:rsidRPr="005E1A89" w14:paraId="1DD5F549" w14:textId="77777777" w:rsidTr="0035730A">
        <w:tc>
          <w:tcPr>
            <w:tcW w:w="0" w:type="auto"/>
            <w:shd w:val="clear" w:color="auto" w:fill="auto"/>
          </w:tcPr>
          <w:p w14:paraId="1171BB20"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53246901" w14:textId="77777777" w:rsidR="00BB4B20"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47.2 פארא-טיפואיד</w:t>
            </w:r>
          </w:p>
        </w:tc>
        <w:tc>
          <w:tcPr>
            <w:tcW w:w="0" w:type="auto"/>
            <w:shd w:val="clear" w:color="auto" w:fill="auto"/>
          </w:tcPr>
          <w:p w14:paraId="36DD35EA"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F6A10B9"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3106453" w14:textId="77777777" w:rsidR="00BB4B20"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26E572D6"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B733570" w14:textId="77777777" w:rsidR="00BB4B20"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paratyphoid fever</w:t>
            </w:r>
          </w:p>
        </w:tc>
      </w:tr>
      <w:tr w:rsidR="00481FB0" w:rsidRPr="005E1A89" w14:paraId="2A78996B" w14:textId="77777777" w:rsidTr="0035730A">
        <w:tc>
          <w:tcPr>
            <w:tcW w:w="0" w:type="auto"/>
            <w:shd w:val="clear" w:color="auto" w:fill="auto"/>
          </w:tcPr>
          <w:p w14:paraId="342FC511"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27A7E4F5" w14:textId="77777777" w:rsidR="00BB4B20"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47.3 זיהום אחר של דרכי העיכול</w:t>
            </w:r>
          </w:p>
        </w:tc>
        <w:tc>
          <w:tcPr>
            <w:tcW w:w="0" w:type="auto"/>
            <w:shd w:val="clear" w:color="auto" w:fill="auto"/>
          </w:tcPr>
          <w:p w14:paraId="6F07654A"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9C5C35E"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2E4ADD1" w14:textId="77777777" w:rsidR="00BB4B20"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9ECD50A" w14:textId="77777777" w:rsidR="00BB4B20" w:rsidRPr="0035730A" w:rsidRDefault="00BB4B2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DB59742" w14:textId="77777777" w:rsidR="00BB4B20"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other gastrointestinal infection</w:t>
            </w:r>
          </w:p>
        </w:tc>
      </w:tr>
      <w:tr w:rsidR="00481FB0" w:rsidRPr="005E1A89" w14:paraId="5FC9A927" w14:textId="77777777" w:rsidTr="0035730A">
        <w:tc>
          <w:tcPr>
            <w:tcW w:w="0" w:type="auto"/>
            <w:shd w:val="clear" w:color="auto" w:fill="auto"/>
          </w:tcPr>
          <w:p w14:paraId="6FA25A8F"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48</w:t>
            </w:r>
          </w:p>
        </w:tc>
        <w:tc>
          <w:tcPr>
            <w:tcW w:w="0" w:type="auto"/>
            <w:shd w:val="clear" w:color="auto" w:fill="auto"/>
          </w:tcPr>
          <w:p w14:paraId="42792519"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עגבת</w:t>
            </w:r>
          </w:p>
        </w:tc>
        <w:tc>
          <w:tcPr>
            <w:tcW w:w="0" w:type="auto"/>
            <w:shd w:val="clear" w:color="auto" w:fill="auto"/>
          </w:tcPr>
          <w:p w14:paraId="3C910161"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1EEC327"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FC16BA2"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A4B1619"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D9B744E"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Syphilis</w:t>
            </w:r>
          </w:p>
        </w:tc>
      </w:tr>
      <w:tr w:rsidR="00481FB0" w:rsidRPr="005E1A89" w14:paraId="772C2244" w14:textId="77777777" w:rsidTr="0035730A">
        <w:tc>
          <w:tcPr>
            <w:tcW w:w="0" w:type="auto"/>
            <w:shd w:val="clear" w:color="auto" w:fill="auto"/>
          </w:tcPr>
          <w:p w14:paraId="566B2EAF"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49</w:t>
            </w:r>
          </w:p>
        </w:tc>
        <w:tc>
          <w:tcPr>
            <w:tcW w:w="0" w:type="auto"/>
            <w:shd w:val="clear" w:color="auto" w:fill="auto"/>
          </w:tcPr>
          <w:p w14:paraId="68EAD087"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עגבת מלידה</w:t>
            </w:r>
          </w:p>
        </w:tc>
        <w:tc>
          <w:tcPr>
            <w:tcW w:w="0" w:type="auto"/>
            <w:shd w:val="clear" w:color="auto" w:fill="auto"/>
          </w:tcPr>
          <w:p w14:paraId="134ECCE6"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1173EB6"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3CDBDF0"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6FC504C"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8A11841"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Syphilis, Congenital</w:t>
            </w:r>
          </w:p>
        </w:tc>
      </w:tr>
      <w:tr w:rsidR="00481FB0" w:rsidRPr="005E1A89" w14:paraId="5688F7C1" w14:textId="77777777" w:rsidTr="0035730A">
        <w:tc>
          <w:tcPr>
            <w:tcW w:w="0" w:type="auto"/>
            <w:shd w:val="clear" w:color="auto" w:fill="auto"/>
          </w:tcPr>
          <w:p w14:paraId="732B94CB"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50</w:t>
            </w:r>
          </w:p>
        </w:tc>
        <w:tc>
          <w:tcPr>
            <w:tcW w:w="0" w:type="auto"/>
            <w:shd w:val="clear" w:color="auto" w:fill="auto"/>
          </w:tcPr>
          <w:p w14:paraId="69F826F4"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פנוימוקוקוס</w:t>
            </w:r>
          </w:p>
        </w:tc>
        <w:tc>
          <w:tcPr>
            <w:tcW w:w="0" w:type="auto"/>
            <w:shd w:val="clear" w:color="auto" w:fill="auto"/>
          </w:tcPr>
          <w:p w14:paraId="6FFB5E8A"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966D6A9"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945D50F"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70B54C0"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8BF1B58"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Pneumococcal disease</w:t>
            </w:r>
          </w:p>
        </w:tc>
      </w:tr>
      <w:tr w:rsidR="00481FB0" w:rsidRPr="005E1A89" w14:paraId="7E25EB26" w14:textId="77777777" w:rsidTr="0035730A">
        <w:tc>
          <w:tcPr>
            <w:tcW w:w="0" w:type="auto"/>
            <w:shd w:val="clear" w:color="auto" w:fill="auto"/>
          </w:tcPr>
          <w:p w14:paraId="5F957975"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04616F40"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50.1 זיהום פולשני</w:t>
            </w:r>
          </w:p>
        </w:tc>
        <w:tc>
          <w:tcPr>
            <w:tcW w:w="0" w:type="auto"/>
            <w:shd w:val="clear" w:color="auto" w:fill="auto"/>
          </w:tcPr>
          <w:p w14:paraId="28F59363"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0240C16"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1F0A101"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75D6453"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4DEB07F"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invasive infection</w:t>
            </w:r>
          </w:p>
        </w:tc>
      </w:tr>
      <w:tr w:rsidR="00481FB0" w:rsidRPr="005E1A89" w14:paraId="664C2F3B" w14:textId="77777777" w:rsidTr="0035730A">
        <w:tc>
          <w:tcPr>
            <w:tcW w:w="0" w:type="auto"/>
            <w:shd w:val="clear" w:color="auto" w:fill="auto"/>
          </w:tcPr>
          <w:p w14:paraId="0FBB0A0B"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157CF794"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50.2 דלקת עוצבה</w:t>
            </w:r>
          </w:p>
        </w:tc>
        <w:tc>
          <w:tcPr>
            <w:tcW w:w="0" w:type="auto"/>
            <w:shd w:val="clear" w:color="auto" w:fill="auto"/>
          </w:tcPr>
          <w:p w14:paraId="7632A95A"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097D191"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B4F627F"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F826C2B"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97C72C7"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meningitis</w:t>
            </w:r>
          </w:p>
        </w:tc>
      </w:tr>
      <w:tr w:rsidR="00481FB0" w:rsidRPr="005E1A89" w14:paraId="1CD32061" w14:textId="77777777" w:rsidTr="0035730A">
        <w:tc>
          <w:tcPr>
            <w:tcW w:w="0" w:type="auto"/>
            <w:shd w:val="clear" w:color="auto" w:fill="auto"/>
          </w:tcPr>
          <w:p w14:paraId="13BCDCB4"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51</w:t>
            </w:r>
          </w:p>
        </w:tc>
        <w:tc>
          <w:tcPr>
            <w:tcW w:w="0" w:type="auto"/>
            <w:shd w:val="clear" w:color="auto" w:fill="auto"/>
          </w:tcPr>
          <w:p w14:paraId="4F6B98F1"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צ'יקונגוניה</w:t>
            </w:r>
          </w:p>
        </w:tc>
        <w:tc>
          <w:tcPr>
            <w:tcW w:w="0" w:type="auto"/>
            <w:shd w:val="clear" w:color="auto" w:fill="auto"/>
          </w:tcPr>
          <w:p w14:paraId="6DD72E30"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313E311"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CFAF84A"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3140521"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2157916"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Chikungunya virus</w:t>
            </w:r>
          </w:p>
        </w:tc>
      </w:tr>
      <w:tr w:rsidR="00481FB0" w:rsidRPr="005E1A89" w14:paraId="5759C96B" w14:textId="77777777" w:rsidTr="0035730A">
        <w:tc>
          <w:tcPr>
            <w:tcW w:w="0" w:type="auto"/>
            <w:shd w:val="clear" w:color="auto" w:fill="auto"/>
          </w:tcPr>
          <w:p w14:paraId="6A8DE57A"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52</w:t>
            </w:r>
          </w:p>
        </w:tc>
        <w:tc>
          <w:tcPr>
            <w:tcW w:w="0" w:type="auto"/>
            <w:shd w:val="clear" w:color="auto" w:fill="auto"/>
          </w:tcPr>
          <w:p w14:paraId="60A97B05"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צפדת (טטנוס)</w:t>
            </w:r>
          </w:p>
        </w:tc>
        <w:tc>
          <w:tcPr>
            <w:tcW w:w="0" w:type="auto"/>
            <w:shd w:val="clear" w:color="auto" w:fill="auto"/>
          </w:tcPr>
          <w:p w14:paraId="60E158C3"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0172AE6"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3D58F46"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2E6427A"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6911831"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Tetanus</w:t>
            </w:r>
          </w:p>
        </w:tc>
      </w:tr>
      <w:tr w:rsidR="00481FB0" w:rsidRPr="005E1A89" w14:paraId="4CC860C5" w14:textId="77777777" w:rsidTr="0035730A">
        <w:tc>
          <w:tcPr>
            <w:tcW w:w="0" w:type="auto"/>
            <w:shd w:val="clear" w:color="auto" w:fill="auto"/>
          </w:tcPr>
          <w:p w14:paraId="2A9101DD"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53</w:t>
            </w:r>
          </w:p>
        </w:tc>
        <w:tc>
          <w:tcPr>
            <w:tcW w:w="0" w:type="auto"/>
            <w:shd w:val="clear" w:color="auto" w:fill="auto"/>
          </w:tcPr>
          <w:p w14:paraId="180135A8"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קדחת דנגי</w:t>
            </w:r>
          </w:p>
        </w:tc>
        <w:tc>
          <w:tcPr>
            <w:tcW w:w="0" w:type="auto"/>
            <w:shd w:val="clear" w:color="auto" w:fill="auto"/>
          </w:tcPr>
          <w:p w14:paraId="0174349E"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21348EB"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8E15011"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6C96250"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6CD4B23"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Dengue fever</w:t>
            </w:r>
          </w:p>
        </w:tc>
      </w:tr>
      <w:tr w:rsidR="00481FB0" w:rsidRPr="005E1A89" w14:paraId="18EA0DDD" w14:textId="77777777" w:rsidTr="0035730A">
        <w:tc>
          <w:tcPr>
            <w:tcW w:w="0" w:type="auto"/>
            <w:shd w:val="clear" w:color="auto" w:fill="auto"/>
          </w:tcPr>
          <w:p w14:paraId="3E35445A"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54</w:t>
            </w:r>
          </w:p>
        </w:tc>
        <w:tc>
          <w:tcPr>
            <w:tcW w:w="0" w:type="auto"/>
            <w:shd w:val="clear" w:color="auto" w:fill="auto"/>
          </w:tcPr>
          <w:p w14:paraId="1C8C01EC"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קדחת השקע האפריקאי</w:t>
            </w:r>
          </w:p>
        </w:tc>
        <w:tc>
          <w:tcPr>
            <w:tcW w:w="0" w:type="auto"/>
            <w:shd w:val="clear" w:color="auto" w:fill="auto"/>
          </w:tcPr>
          <w:p w14:paraId="42326A50"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23256604"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CC770F5"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A45481D"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EEC4399"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Rift Valley fever</w:t>
            </w:r>
          </w:p>
        </w:tc>
      </w:tr>
      <w:tr w:rsidR="00481FB0" w:rsidRPr="005E1A89" w14:paraId="424CA51A" w14:textId="77777777" w:rsidTr="0035730A">
        <w:tc>
          <w:tcPr>
            <w:tcW w:w="0" w:type="auto"/>
            <w:shd w:val="clear" w:color="auto" w:fill="auto"/>
          </w:tcPr>
          <w:p w14:paraId="6622A37C"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55</w:t>
            </w:r>
          </w:p>
        </w:tc>
        <w:tc>
          <w:tcPr>
            <w:tcW w:w="0" w:type="auto"/>
            <w:shd w:val="clear" w:color="auto" w:fill="auto"/>
          </w:tcPr>
          <w:p w14:paraId="59E6C1D5"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קדחת המורגית נגיפית</w:t>
            </w:r>
          </w:p>
        </w:tc>
        <w:tc>
          <w:tcPr>
            <w:tcW w:w="0" w:type="auto"/>
            <w:shd w:val="clear" w:color="auto" w:fill="auto"/>
          </w:tcPr>
          <w:p w14:paraId="04A6F6E7"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45AAC53"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591ACAA"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099DEA8"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9FFB842"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Viral haemorrhagiv fever</w:t>
            </w:r>
          </w:p>
        </w:tc>
      </w:tr>
      <w:tr w:rsidR="00481FB0" w:rsidRPr="005E1A89" w14:paraId="0D4D73A0" w14:textId="77777777" w:rsidTr="0035730A">
        <w:tc>
          <w:tcPr>
            <w:tcW w:w="0" w:type="auto"/>
            <w:shd w:val="clear" w:color="auto" w:fill="auto"/>
          </w:tcPr>
          <w:p w14:paraId="1166AA38"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2A9CDCAB"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55.1 אבולה</w:t>
            </w:r>
          </w:p>
        </w:tc>
        <w:tc>
          <w:tcPr>
            <w:tcW w:w="0" w:type="auto"/>
            <w:shd w:val="clear" w:color="auto" w:fill="auto"/>
          </w:tcPr>
          <w:p w14:paraId="5ECA5A0C"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3ED549B"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2D37469"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525992A"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E71C2DE"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Ebola virus</w:t>
            </w:r>
          </w:p>
        </w:tc>
      </w:tr>
      <w:tr w:rsidR="00481FB0" w:rsidRPr="005E1A89" w14:paraId="4F192B4D" w14:textId="77777777" w:rsidTr="0035730A">
        <w:tc>
          <w:tcPr>
            <w:tcW w:w="0" w:type="auto"/>
            <w:shd w:val="clear" w:color="auto" w:fill="auto"/>
          </w:tcPr>
          <w:p w14:paraId="6F5984B5"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58450DD0"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55.2 לאסה</w:t>
            </w:r>
          </w:p>
        </w:tc>
        <w:tc>
          <w:tcPr>
            <w:tcW w:w="0" w:type="auto"/>
            <w:shd w:val="clear" w:color="auto" w:fill="auto"/>
          </w:tcPr>
          <w:p w14:paraId="6C2FBA5A"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E0D0E12"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5E1C0A6"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0A880BD"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B5FA3BB"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Lassa virus</w:t>
            </w:r>
          </w:p>
        </w:tc>
      </w:tr>
      <w:tr w:rsidR="00481FB0" w:rsidRPr="005E1A89" w14:paraId="21F568E2" w14:textId="77777777" w:rsidTr="0035730A">
        <w:tc>
          <w:tcPr>
            <w:tcW w:w="0" w:type="auto"/>
            <w:shd w:val="clear" w:color="auto" w:fill="auto"/>
          </w:tcPr>
          <w:p w14:paraId="139F183F"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5971D23F"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55.3 מרבורג</w:t>
            </w:r>
          </w:p>
        </w:tc>
        <w:tc>
          <w:tcPr>
            <w:tcW w:w="0" w:type="auto"/>
            <w:shd w:val="clear" w:color="auto" w:fill="auto"/>
          </w:tcPr>
          <w:p w14:paraId="7E9B9EEA"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332C63A8"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8F7E631"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946CE8C"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C6ECE83"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Marburg virus</w:t>
            </w:r>
          </w:p>
        </w:tc>
      </w:tr>
      <w:tr w:rsidR="00481FB0" w:rsidRPr="005E1A89" w14:paraId="30DAC153" w14:textId="77777777" w:rsidTr="0035730A">
        <w:tc>
          <w:tcPr>
            <w:tcW w:w="0" w:type="auto"/>
            <w:shd w:val="clear" w:color="auto" w:fill="auto"/>
          </w:tcPr>
          <w:p w14:paraId="5EC57227"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57B92A04"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55.4 נגיף אחר</w:t>
            </w:r>
          </w:p>
        </w:tc>
        <w:tc>
          <w:tcPr>
            <w:tcW w:w="0" w:type="auto"/>
            <w:shd w:val="clear" w:color="auto" w:fill="auto"/>
          </w:tcPr>
          <w:p w14:paraId="758DD236"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CC65DFF"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110ED8F"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1764C55"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25B3A5C"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other viruses</w:t>
            </w:r>
          </w:p>
        </w:tc>
      </w:tr>
      <w:tr w:rsidR="00481FB0" w:rsidRPr="005E1A89" w14:paraId="244490C1" w14:textId="77777777" w:rsidTr="0035730A">
        <w:tc>
          <w:tcPr>
            <w:tcW w:w="0" w:type="auto"/>
            <w:shd w:val="clear" w:color="auto" w:fill="auto"/>
          </w:tcPr>
          <w:p w14:paraId="53376830"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56</w:t>
            </w:r>
          </w:p>
        </w:tc>
        <w:tc>
          <w:tcPr>
            <w:tcW w:w="0" w:type="auto"/>
            <w:shd w:val="clear" w:color="auto" w:fill="auto"/>
          </w:tcPr>
          <w:p w14:paraId="0FA4EDE1"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קדחת חוזרת</w:t>
            </w:r>
          </w:p>
        </w:tc>
        <w:tc>
          <w:tcPr>
            <w:tcW w:w="0" w:type="auto"/>
            <w:shd w:val="clear" w:color="auto" w:fill="auto"/>
          </w:tcPr>
          <w:p w14:paraId="45468E8E"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ED7B1CE"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3CD0BF7"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C5104A9"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B2C79AB"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Relapsing fever</w:t>
            </w:r>
          </w:p>
        </w:tc>
      </w:tr>
      <w:tr w:rsidR="00481FB0" w:rsidRPr="005E1A89" w14:paraId="6ACED3B0" w14:textId="77777777" w:rsidTr="0035730A">
        <w:tc>
          <w:tcPr>
            <w:tcW w:w="0" w:type="auto"/>
            <w:shd w:val="clear" w:color="auto" w:fill="auto"/>
          </w:tcPr>
          <w:p w14:paraId="75720ADC"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57</w:t>
            </w:r>
          </w:p>
        </w:tc>
        <w:tc>
          <w:tcPr>
            <w:tcW w:w="0" w:type="auto"/>
            <w:shd w:val="clear" w:color="auto" w:fill="auto"/>
          </w:tcPr>
          <w:p w14:paraId="33179674"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קדחת מערב הנילוס</w:t>
            </w:r>
          </w:p>
        </w:tc>
        <w:tc>
          <w:tcPr>
            <w:tcW w:w="0" w:type="auto"/>
            <w:shd w:val="clear" w:color="auto" w:fill="auto"/>
          </w:tcPr>
          <w:p w14:paraId="2AF3B5C9"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291AB19"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95DB813"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B6B6A25"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2D404F5"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West Nile fever</w:t>
            </w:r>
          </w:p>
        </w:tc>
      </w:tr>
      <w:tr w:rsidR="00481FB0" w:rsidRPr="005E1A89" w14:paraId="2587B534" w14:textId="77777777" w:rsidTr="0035730A">
        <w:tc>
          <w:tcPr>
            <w:tcW w:w="0" w:type="auto"/>
            <w:shd w:val="clear" w:color="auto" w:fill="auto"/>
          </w:tcPr>
          <w:p w14:paraId="1B9BF8FB"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58</w:t>
            </w:r>
          </w:p>
        </w:tc>
        <w:tc>
          <w:tcPr>
            <w:tcW w:w="0" w:type="auto"/>
            <w:shd w:val="clear" w:color="auto" w:fill="auto"/>
          </w:tcPr>
          <w:p w14:paraId="49AB7A58"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קדחת שגרון</w:t>
            </w:r>
          </w:p>
        </w:tc>
        <w:tc>
          <w:tcPr>
            <w:tcW w:w="0" w:type="auto"/>
            <w:shd w:val="clear" w:color="auto" w:fill="auto"/>
          </w:tcPr>
          <w:p w14:paraId="52814E8B"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5AF1CC3"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9EF3EC0"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A474AC2"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C0BA362"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Rheumatic fever</w:t>
            </w:r>
          </w:p>
        </w:tc>
      </w:tr>
      <w:tr w:rsidR="00481FB0" w:rsidRPr="005E1A89" w14:paraId="62A47DD1" w14:textId="77777777" w:rsidTr="0035730A">
        <w:tc>
          <w:tcPr>
            <w:tcW w:w="0" w:type="auto"/>
            <w:shd w:val="clear" w:color="auto" w:fill="auto"/>
          </w:tcPr>
          <w:p w14:paraId="623F541F"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59</w:t>
            </w:r>
          </w:p>
        </w:tc>
        <w:tc>
          <w:tcPr>
            <w:tcW w:w="0" w:type="auto"/>
            <w:shd w:val="clear" w:color="auto" w:fill="auto"/>
          </w:tcPr>
          <w:p w14:paraId="328B0700"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קדחת צהובה</w:t>
            </w:r>
          </w:p>
        </w:tc>
        <w:tc>
          <w:tcPr>
            <w:tcW w:w="0" w:type="auto"/>
            <w:shd w:val="clear" w:color="auto" w:fill="auto"/>
          </w:tcPr>
          <w:p w14:paraId="1A984765"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EF7B09A"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F3EE5A6" w14:textId="77777777" w:rsidR="00AC1246" w:rsidRPr="0035730A" w:rsidRDefault="00AC124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AFD0C1E"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28C68336" w14:textId="77777777" w:rsidR="00AC1246"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Yellow fever</w:t>
            </w:r>
          </w:p>
        </w:tc>
      </w:tr>
      <w:tr w:rsidR="00481FB0" w:rsidRPr="005E1A89" w14:paraId="545F90CF" w14:textId="77777777" w:rsidTr="0035730A">
        <w:tc>
          <w:tcPr>
            <w:tcW w:w="0" w:type="auto"/>
            <w:shd w:val="clear" w:color="auto" w:fill="auto"/>
          </w:tcPr>
          <w:p w14:paraId="5B7B948A"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60</w:t>
            </w:r>
          </w:p>
        </w:tc>
        <w:tc>
          <w:tcPr>
            <w:tcW w:w="0" w:type="auto"/>
            <w:shd w:val="clear" w:color="auto" w:fill="auto"/>
          </w:tcPr>
          <w:p w14:paraId="2EFE5544"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קדחת </w:t>
            </w:r>
            <w:r w:rsidRPr="0035730A">
              <w:rPr>
                <w:szCs w:val="24"/>
              </w:rPr>
              <w:t>Q</w:t>
            </w:r>
            <w:r w:rsidRPr="0035730A">
              <w:rPr>
                <w:rFonts w:hint="cs"/>
                <w:szCs w:val="24"/>
                <w:rtl/>
              </w:rPr>
              <w:t xml:space="preserve"> </w:t>
            </w:r>
            <w:r w:rsidRPr="0035730A">
              <w:rPr>
                <w:szCs w:val="24"/>
                <w:rtl/>
              </w:rPr>
              <w:t>–</w:t>
            </w:r>
            <w:r w:rsidRPr="0035730A">
              <w:rPr>
                <w:rFonts w:hint="cs"/>
                <w:szCs w:val="24"/>
                <w:rtl/>
              </w:rPr>
              <w:t xml:space="preserve"> מחלה חדה או כרונית</w:t>
            </w:r>
          </w:p>
        </w:tc>
        <w:tc>
          <w:tcPr>
            <w:tcW w:w="0" w:type="auto"/>
            <w:shd w:val="clear" w:color="auto" w:fill="auto"/>
          </w:tcPr>
          <w:p w14:paraId="6E19D117"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F7752D1"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FB118AE"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80CB5AF"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AA2D8AE"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Q fever – acute or chronic disease</w:t>
            </w:r>
          </w:p>
        </w:tc>
      </w:tr>
      <w:tr w:rsidR="00481FB0" w:rsidRPr="005E1A89" w14:paraId="1F99B645" w14:textId="77777777" w:rsidTr="0035730A">
        <w:tc>
          <w:tcPr>
            <w:tcW w:w="0" w:type="auto"/>
            <w:shd w:val="clear" w:color="auto" w:fill="auto"/>
          </w:tcPr>
          <w:p w14:paraId="714329F1"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61</w:t>
            </w:r>
          </w:p>
        </w:tc>
        <w:tc>
          <w:tcPr>
            <w:tcW w:w="0" w:type="auto"/>
            <w:shd w:val="clear" w:color="auto" w:fill="auto"/>
          </w:tcPr>
          <w:p w14:paraId="38ACED19"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קמפילובקטריוזיס</w:t>
            </w:r>
          </w:p>
        </w:tc>
        <w:tc>
          <w:tcPr>
            <w:tcW w:w="0" w:type="auto"/>
            <w:shd w:val="clear" w:color="auto" w:fill="auto"/>
          </w:tcPr>
          <w:p w14:paraId="5D10BD4F"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63B68BF"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02E5A8E"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D54B407"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58B6476"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Campylobacteriosis</w:t>
            </w:r>
          </w:p>
        </w:tc>
      </w:tr>
      <w:tr w:rsidR="00481FB0" w:rsidRPr="005E1A89" w14:paraId="6C023D60" w14:textId="77777777" w:rsidTr="0035730A">
        <w:tc>
          <w:tcPr>
            <w:tcW w:w="0" w:type="auto"/>
            <w:shd w:val="clear" w:color="auto" w:fill="auto"/>
          </w:tcPr>
          <w:p w14:paraId="66F23FC5"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62</w:t>
            </w:r>
          </w:p>
        </w:tc>
        <w:tc>
          <w:tcPr>
            <w:tcW w:w="0" w:type="auto"/>
            <w:shd w:val="clear" w:color="auto" w:fill="auto"/>
          </w:tcPr>
          <w:p w14:paraId="76854613"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קרויצפלד-יקוב </w:t>
            </w:r>
            <w:r w:rsidRPr="0035730A">
              <w:rPr>
                <w:szCs w:val="24"/>
                <w:rtl/>
              </w:rPr>
              <w:t>–</w:t>
            </w:r>
            <w:r w:rsidRPr="0035730A">
              <w:rPr>
                <w:rFonts w:hint="cs"/>
                <w:szCs w:val="24"/>
                <w:rtl/>
              </w:rPr>
              <w:t xml:space="preserve"> מחלת וריאנט</w:t>
            </w:r>
          </w:p>
        </w:tc>
        <w:tc>
          <w:tcPr>
            <w:tcW w:w="0" w:type="auto"/>
            <w:shd w:val="clear" w:color="auto" w:fill="auto"/>
          </w:tcPr>
          <w:p w14:paraId="71DE3B1D"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58EBD3F"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FFF0182"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4E9E085"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B5737BD"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Creutzfeldt-Jakob – variant disease</w:t>
            </w:r>
          </w:p>
        </w:tc>
      </w:tr>
      <w:tr w:rsidR="00481FB0" w:rsidRPr="005E1A89" w14:paraId="38E73824" w14:textId="77777777" w:rsidTr="0035730A">
        <w:tc>
          <w:tcPr>
            <w:tcW w:w="0" w:type="auto"/>
            <w:shd w:val="clear" w:color="auto" w:fill="auto"/>
          </w:tcPr>
          <w:p w14:paraId="2CF98569"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63</w:t>
            </w:r>
          </w:p>
        </w:tc>
        <w:tc>
          <w:tcPr>
            <w:tcW w:w="0" w:type="auto"/>
            <w:shd w:val="clear" w:color="auto" w:fill="auto"/>
          </w:tcPr>
          <w:p w14:paraId="7B7FD898"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קריפטוספורידיוזיס</w:t>
            </w:r>
          </w:p>
        </w:tc>
        <w:tc>
          <w:tcPr>
            <w:tcW w:w="0" w:type="auto"/>
            <w:shd w:val="clear" w:color="auto" w:fill="auto"/>
          </w:tcPr>
          <w:p w14:paraId="72A53C0C"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7FD89E0"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49F3768"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B1D733D"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3DAB890"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Cryptosporidiosis</w:t>
            </w:r>
          </w:p>
        </w:tc>
      </w:tr>
      <w:tr w:rsidR="00481FB0" w:rsidRPr="005E1A89" w14:paraId="2B61EEC2" w14:textId="77777777" w:rsidTr="0035730A">
        <w:tc>
          <w:tcPr>
            <w:tcW w:w="0" w:type="auto"/>
            <w:shd w:val="clear" w:color="auto" w:fill="auto"/>
          </w:tcPr>
          <w:p w14:paraId="19619007"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64</w:t>
            </w:r>
          </w:p>
        </w:tc>
        <w:tc>
          <w:tcPr>
            <w:tcW w:w="0" w:type="auto"/>
            <w:shd w:val="clear" w:color="auto" w:fill="auto"/>
          </w:tcPr>
          <w:p w14:paraId="4EDF12F1"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ריקציה</w:t>
            </w:r>
          </w:p>
        </w:tc>
        <w:tc>
          <w:tcPr>
            <w:tcW w:w="0" w:type="auto"/>
            <w:shd w:val="clear" w:color="auto" w:fill="auto"/>
          </w:tcPr>
          <w:p w14:paraId="5EE67C71"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B40F389"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5CBAB9C"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183352C"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19BA6FC"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Rickettsial disease</w:t>
            </w:r>
          </w:p>
        </w:tc>
      </w:tr>
      <w:tr w:rsidR="00481FB0" w:rsidRPr="005E1A89" w14:paraId="71B286CC" w14:textId="77777777" w:rsidTr="0035730A">
        <w:tc>
          <w:tcPr>
            <w:tcW w:w="0" w:type="auto"/>
            <w:shd w:val="clear" w:color="auto" w:fill="auto"/>
          </w:tcPr>
          <w:p w14:paraId="671160D1"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20BC11B0"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64.1 טיפוס מוריני</w:t>
            </w:r>
          </w:p>
        </w:tc>
        <w:tc>
          <w:tcPr>
            <w:tcW w:w="0" w:type="auto"/>
            <w:shd w:val="clear" w:color="auto" w:fill="auto"/>
          </w:tcPr>
          <w:p w14:paraId="69FF45A8"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1202B22"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A235672"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48B83BDD"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EDD7A87"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murine typhus</w:t>
            </w:r>
          </w:p>
        </w:tc>
      </w:tr>
      <w:tr w:rsidR="00481FB0" w:rsidRPr="005E1A89" w14:paraId="30791D1E" w14:textId="77777777" w:rsidTr="0035730A">
        <w:tc>
          <w:tcPr>
            <w:tcW w:w="0" w:type="auto"/>
            <w:shd w:val="clear" w:color="auto" w:fill="auto"/>
          </w:tcPr>
          <w:p w14:paraId="68EA46AE"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7EA663BD"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64.2 קדחת כתמים</w:t>
            </w:r>
          </w:p>
        </w:tc>
        <w:tc>
          <w:tcPr>
            <w:tcW w:w="0" w:type="auto"/>
            <w:shd w:val="clear" w:color="auto" w:fill="auto"/>
          </w:tcPr>
          <w:p w14:paraId="504D4464"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F459E8C"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CE0421D"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25549E5"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D00BDAB"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 xml:space="preserve">   spotted fever</w:t>
            </w:r>
          </w:p>
        </w:tc>
      </w:tr>
      <w:tr w:rsidR="00481FB0" w:rsidRPr="005E1A89" w14:paraId="24F14CE8" w14:textId="77777777" w:rsidTr="0035730A">
        <w:tc>
          <w:tcPr>
            <w:tcW w:w="0" w:type="auto"/>
            <w:shd w:val="clear" w:color="auto" w:fill="auto"/>
          </w:tcPr>
          <w:p w14:paraId="315ED321"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1DD65A8E"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64.3 מחלה אחרת</w:t>
            </w:r>
          </w:p>
        </w:tc>
        <w:tc>
          <w:tcPr>
            <w:tcW w:w="0" w:type="auto"/>
            <w:shd w:val="clear" w:color="auto" w:fill="auto"/>
          </w:tcPr>
          <w:p w14:paraId="435CAA97"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50934C0"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D39980B"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58AC63A" w14:textId="77777777" w:rsidR="00833668" w:rsidRPr="0035730A" w:rsidRDefault="00833668"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7E34596" w14:textId="77777777" w:rsidR="00833668"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Other</w:t>
            </w:r>
          </w:p>
        </w:tc>
      </w:tr>
      <w:tr w:rsidR="00481FB0" w:rsidRPr="005E1A89" w14:paraId="59E7E4FE" w14:textId="77777777" w:rsidTr="0035730A">
        <w:tc>
          <w:tcPr>
            <w:tcW w:w="0" w:type="auto"/>
            <w:shd w:val="clear" w:color="auto" w:fill="auto"/>
          </w:tcPr>
          <w:p w14:paraId="582029B6"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65</w:t>
            </w:r>
          </w:p>
        </w:tc>
        <w:tc>
          <w:tcPr>
            <w:tcW w:w="0" w:type="auto"/>
            <w:shd w:val="clear" w:color="auto" w:fill="auto"/>
          </w:tcPr>
          <w:p w14:paraId="64ED0541"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שחפת</w:t>
            </w:r>
          </w:p>
        </w:tc>
        <w:tc>
          <w:tcPr>
            <w:tcW w:w="0" w:type="auto"/>
            <w:shd w:val="clear" w:color="auto" w:fill="auto"/>
          </w:tcPr>
          <w:p w14:paraId="73EF7C28"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57AF9CD"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9CDFD46"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E7A2B11"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FD2ED55"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Tuberculosis</w:t>
            </w:r>
          </w:p>
        </w:tc>
      </w:tr>
      <w:tr w:rsidR="00481FB0" w:rsidRPr="005E1A89" w14:paraId="1ABDF2C4" w14:textId="77777777" w:rsidTr="0035730A">
        <w:tc>
          <w:tcPr>
            <w:tcW w:w="0" w:type="auto"/>
            <w:shd w:val="clear" w:color="auto" w:fill="auto"/>
          </w:tcPr>
          <w:p w14:paraId="3048BBB7"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71563458"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65.1 חוץ-ריאתית</w:t>
            </w:r>
          </w:p>
        </w:tc>
        <w:tc>
          <w:tcPr>
            <w:tcW w:w="0" w:type="auto"/>
            <w:shd w:val="clear" w:color="auto" w:fill="auto"/>
          </w:tcPr>
          <w:p w14:paraId="1322FE25"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07C93C1"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63D2371"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2854EBC"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F2A7456"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extra pulmonary</w:t>
            </w:r>
          </w:p>
        </w:tc>
      </w:tr>
      <w:tr w:rsidR="00481FB0" w:rsidRPr="005E1A89" w14:paraId="015F8FEC" w14:textId="77777777" w:rsidTr="0035730A">
        <w:tc>
          <w:tcPr>
            <w:tcW w:w="0" w:type="auto"/>
            <w:shd w:val="clear" w:color="auto" w:fill="auto"/>
          </w:tcPr>
          <w:p w14:paraId="041715DC"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04AE456F"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65.2 ריאות פעילה</w:t>
            </w:r>
          </w:p>
        </w:tc>
        <w:tc>
          <w:tcPr>
            <w:tcW w:w="0" w:type="auto"/>
            <w:shd w:val="clear" w:color="auto" w:fill="auto"/>
          </w:tcPr>
          <w:p w14:paraId="2CAA62C1"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F9B5F21"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69D46BD"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AAF7AA7"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39014923"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active pulmonary</w:t>
            </w:r>
          </w:p>
        </w:tc>
      </w:tr>
      <w:tr w:rsidR="00481FB0" w:rsidRPr="005E1A89" w14:paraId="6A30FF72" w14:textId="77777777" w:rsidTr="0035730A">
        <w:tc>
          <w:tcPr>
            <w:tcW w:w="0" w:type="auto"/>
            <w:shd w:val="clear" w:color="auto" w:fill="auto"/>
          </w:tcPr>
          <w:p w14:paraId="4A20F9CB"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66</w:t>
            </w:r>
          </w:p>
        </w:tc>
        <w:tc>
          <w:tcPr>
            <w:tcW w:w="0" w:type="auto"/>
            <w:shd w:val="clear" w:color="auto" w:fill="auto"/>
          </w:tcPr>
          <w:p w14:paraId="6E1BCF44"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שיגלוזיס</w:t>
            </w:r>
          </w:p>
        </w:tc>
        <w:tc>
          <w:tcPr>
            <w:tcW w:w="0" w:type="auto"/>
            <w:shd w:val="clear" w:color="auto" w:fill="auto"/>
          </w:tcPr>
          <w:p w14:paraId="3BEB45EF"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BE6C0C2"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E7DB1A2"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71487EA"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9AF03C9"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Shigellosis</w:t>
            </w:r>
          </w:p>
        </w:tc>
      </w:tr>
      <w:tr w:rsidR="00481FB0" w:rsidRPr="005E1A89" w14:paraId="6B5DB7C3" w14:textId="77777777" w:rsidTr="0035730A">
        <w:tc>
          <w:tcPr>
            <w:tcW w:w="0" w:type="auto"/>
            <w:shd w:val="clear" w:color="auto" w:fill="auto"/>
          </w:tcPr>
          <w:p w14:paraId="74C4B8EA"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67</w:t>
            </w:r>
          </w:p>
        </w:tc>
        <w:tc>
          <w:tcPr>
            <w:tcW w:w="0" w:type="auto"/>
            <w:shd w:val="clear" w:color="auto" w:fill="auto"/>
          </w:tcPr>
          <w:p w14:paraId="39F6D68E"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שיתוק ילדים</w:t>
            </w:r>
          </w:p>
        </w:tc>
        <w:tc>
          <w:tcPr>
            <w:tcW w:w="0" w:type="auto"/>
            <w:shd w:val="clear" w:color="auto" w:fill="auto"/>
          </w:tcPr>
          <w:p w14:paraId="4D91CEA4"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DB1473C"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506CAF3"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0A49363"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34B6FEE7"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Poliomyelitis</w:t>
            </w:r>
          </w:p>
        </w:tc>
      </w:tr>
      <w:tr w:rsidR="00481FB0" w:rsidRPr="005E1A89" w14:paraId="5BAE7BEA" w14:textId="77777777" w:rsidTr="0035730A">
        <w:tc>
          <w:tcPr>
            <w:tcW w:w="0" w:type="auto"/>
            <w:shd w:val="clear" w:color="auto" w:fill="auto"/>
          </w:tcPr>
          <w:p w14:paraId="055F9780"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3F43AD17"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67.1 הנגרם על ידי זן פרא של נגיף הפוליו</w:t>
            </w:r>
          </w:p>
        </w:tc>
        <w:tc>
          <w:tcPr>
            <w:tcW w:w="0" w:type="auto"/>
            <w:shd w:val="clear" w:color="auto" w:fill="auto"/>
          </w:tcPr>
          <w:p w14:paraId="22542FE9"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2BECE58"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3CFED17F"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6B7D293"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25161849"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 xml:space="preserve">   caused by wild-type poliovirus</w:t>
            </w:r>
          </w:p>
        </w:tc>
      </w:tr>
      <w:tr w:rsidR="00481FB0" w:rsidRPr="005E1A89" w14:paraId="1B8F2DAC" w14:textId="77777777" w:rsidTr="0035730A">
        <w:tc>
          <w:tcPr>
            <w:tcW w:w="0" w:type="auto"/>
            <w:shd w:val="clear" w:color="auto" w:fill="auto"/>
          </w:tcPr>
          <w:p w14:paraId="4FD4A037"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p>
        </w:tc>
        <w:tc>
          <w:tcPr>
            <w:tcW w:w="0" w:type="auto"/>
            <w:shd w:val="clear" w:color="auto" w:fill="auto"/>
          </w:tcPr>
          <w:p w14:paraId="2B134083"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67.2 הנגרם על ידי נגיף הפוליו שמקורו בתרכיב חיסון</w:t>
            </w:r>
          </w:p>
        </w:tc>
        <w:tc>
          <w:tcPr>
            <w:tcW w:w="0" w:type="auto"/>
            <w:shd w:val="clear" w:color="auto" w:fill="auto"/>
          </w:tcPr>
          <w:p w14:paraId="1C9EB5F6"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FB76614"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09D3BA3A"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A9BF5F3"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C372B90"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 xml:space="preserve">   caused by vaccine-derived poliovirus</w:t>
            </w:r>
          </w:p>
        </w:tc>
      </w:tr>
      <w:tr w:rsidR="00481FB0" w:rsidRPr="005E1A89" w14:paraId="5A373335" w14:textId="77777777" w:rsidTr="0035730A">
        <w:tc>
          <w:tcPr>
            <w:tcW w:w="0" w:type="auto"/>
            <w:shd w:val="clear" w:color="auto" w:fill="auto"/>
          </w:tcPr>
          <w:p w14:paraId="5ED7EAC9"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68</w:t>
            </w:r>
          </w:p>
        </w:tc>
        <w:tc>
          <w:tcPr>
            <w:tcW w:w="0" w:type="auto"/>
            <w:shd w:val="clear" w:color="auto" w:fill="auto"/>
          </w:tcPr>
          <w:p w14:paraId="1C570FEA"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שיתוק רפה חד </w:t>
            </w:r>
            <w:r w:rsidRPr="0035730A">
              <w:rPr>
                <w:szCs w:val="24"/>
                <w:rtl/>
              </w:rPr>
              <w:t>–</w:t>
            </w:r>
            <w:r w:rsidRPr="0035730A">
              <w:rPr>
                <w:rFonts w:hint="cs"/>
                <w:szCs w:val="24"/>
                <w:rtl/>
              </w:rPr>
              <w:t xml:space="preserve"> בילדים מתחת לגיל 15</w:t>
            </w:r>
          </w:p>
        </w:tc>
        <w:tc>
          <w:tcPr>
            <w:tcW w:w="0" w:type="auto"/>
            <w:shd w:val="clear" w:color="auto" w:fill="auto"/>
          </w:tcPr>
          <w:p w14:paraId="530A5741"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EC22AE2"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9F40AE1"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25206FE"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FE33363"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Acute flaccid paralysis – in children under age 15</w:t>
            </w:r>
          </w:p>
        </w:tc>
      </w:tr>
      <w:tr w:rsidR="00481FB0" w:rsidRPr="005E1A89" w14:paraId="328145E3" w14:textId="77777777" w:rsidTr="0035730A">
        <w:tc>
          <w:tcPr>
            <w:tcW w:w="0" w:type="auto"/>
            <w:shd w:val="clear" w:color="auto" w:fill="auto"/>
          </w:tcPr>
          <w:p w14:paraId="12B454B8"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69</w:t>
            </w:r>
          </w:p>
        </w:tc>
        <w:tc>
          <w:tcPr>
            <w:tcW w:w="0" w:type="auto"/>
            <w:shd w:val="clear" w:color="auto" w:fill="auto"/>
          </w:tcPr>
          <w:p w14:paraId="2B22CFDE"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שעלת</w:t>
            </w:r>
          </w:p>
        </w:tc>
        <w:tc>
          <w:tcPr>
            <w:tcW w:w="0" w:type="auto"/>
            <w:shd w:val="clear" w:color="auto" w:fill="auto"/>
          </w:tcPr>
          <w:p w14:paraId="718D33E3"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10C8D2A"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9906E47"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4E39AD1"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AB73BE4"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Pertussis</w:t>
            </w:r>
          </w:p>
        </w:tc>
      </w:tr>
      <w:tr w:rsidR="00481FB0" w:rsidRPr="005E1A89" w14:paraId="1AF8DD7C" w14:textId="77777777" w:rsidTr="0035730A">
        <w:tc>
          <w:tcPr>
            <w:tcW w:w="0" w:type="auto"/>
            <w:shd w:val="clear" w:color="auto" w:fill="auto"/>
          </w:tcPr>
          <w:p w14:paraId="2462E7D0"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70</w:t>
            </w:r>
          </w:p>
        </w:tc>
        <w:tc>
          <w:tcPr>
            <w:tcW w:w="0" w:type="auto"/>
            <w:shd w:val="clear" w:color="auto" w:fill="auto"/>
          </w:tcPr>
          <w:p w14:paraId="0163E1F2"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שפעת הנגרמת על ידי נגיף מזן חדש</w:t>
            </w:r>
          </w:p>
        </w:tc>
        <w:tc>
          <w:tcPr>
            <w:tcW w:w="0" w:type="auto"/>
            <w:shd w:val="clear" w:color="auto" w:fill="auto"/>
          </w:tcPr>
          <w:p w14:paraId="6FDFAA0C"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28B83D8"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6D4DFA04"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637D51BA"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9B54A86"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Influenza caused by a new viral subtype</w:t>
            </w:r>
          </w:p>
        </w:tc>
      </w:tr>
      <w:tr w:rsidR="00481FB0" w:rsidRPr="005E1A89" w14:paraId="64802AE8" w14:textId="77777777" w:rsidTr="0035730A">
        <w:tc>
          <w:tcPr>
            <w:tcW w:w="0" w:type="auto"/>
            <w:shd w:val="clear" w:color="auto" w:fill="auto"/>
          </w:tcPr>
          <w:p w14:paraId="5855999D"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71</w:t>
            </w:r>
          </w:p>
        </w:tc>
        <w:tc>
          <w:tcPr>
            <w:tcW w:w="0" w:type="auto"/>
            <w:shd w:val="clear" w:color="auto" w:fill="auto"/>
          </w:tcPr>
          <w:p w14:paraId="66F30562"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שפעת העופות באדם</w:t>
            </w:r>
          </w:p>
        </w:tc>
        <w:tc>
          <w:tcPr>
            <w:tcW w:w="0" w:type="auto"/>
            <w:shd w:val="clear" w:color="auto" w:fill="auto"/>
          </w:tcPr>
          <w:p w14:paraId="14226948"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072D991F"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B57E2F2"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75AA4FF4"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21CA2F2A"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Avian influenza in humans</w:t>
            </w:r>
          </w:p>
        </w:tc>
      </w:tr>
      <w:tr w:rsidR="00481FB0" w:rsidRPr="005E1A89" w14:paraId="19D627BB" w14:textId="77777777" w:rsidTr="0035730A">
        <w:tc>
          <w:tcPr>
            <w:tcW w:w="0" w:type="auto"/>
            <w:shd w:val="clear" w:color="auto" w:fill="auto"/>
          </w:tcPr>
          <w:p w14:paraId="23FAFF84"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72</w:t>
            </w:r>
          </w:p>
        </w:tc>
        <w:tc>
          <w:tcPr>
            <w:tcW w:w="0" w:type="auto"/>
            <w:shd w:val="clear" w:color="auto" w:fill="auto"/>
          </w:tcPr>
          <w:p w14:paraId="6F2940BE"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תסמונת ההלם הטוקסי </w:t>
            </w:r>
            <w:r w:rsidRPr="0035730A">
              <w:rPr>
                <w:szCs w:val="24"/>
                <w:rtl/>
              </w:rPr>
              <w:t>–</w:t>
            </w:r>
            <w:r w:rsidRPr="0035730A">
              <w:rPr>
                <w:rFonts w:hint="cs"/>
                <w:szCs w:val="24"/>
                <w:rtl/>
              </w:rPr>
              <w:t xml:space="preserve"> ממחולל שאינו סטרפטוקוקוס מקבוצה </w:t>
            </w:r>
            <w:r w:rsidRPr="0035730A">
              <w:rPr>
                <w:rFonts w:hint="cs"/>
                <w:szCs w:val="24"/>
              </w:rPr>
              <w:t>A</w:t>
            </w:r>
          </w:p>
        </w:tc>
        <w:tc>
          <w:tcPr>
            <w:tcW w:w="0" w:type="auto"/>
            <w:shd w:val="clear" w:color="auto" w:fill="auto"/>
          </w:tcPr>
          <w:p w14:paraId="1CA5B867"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CA0192B"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4F2409E"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CA5B781"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1C7D9BFE"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Toxic shock syndrome (TSS) – other than group A Streptococcus</w:t>
            </w:r>
          </w:p>
        </w:tc>
      </w:tr>
      <w:tr w:rsidR="00481FB0" w:rsidRPr="005E1A89" w14:paraId="37D9E691" w14:textId="77777777" w:rsidTr="0035730A">
        <w:tc>
          <w:tcPr>
            <w:tcW w:w="0" w:type="auto"/>
            <w:shd w:val="clear" w:color="auto" w:fill="auto"/>
          </w:tcPr>
          <w:p w14:paraId="47BEFD36"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73</w:t>
            </w:r>
          </w:p>
        </w:tc>
        <w:tc>
          <w:tcPr>
            <w:tcW w:w="0" w:type="auto"/>
            <w:shd w:val="clear" w:color="auto" w:fill="auto"/>
          </w:tcPr>
          <w:p w14:paraId="0504D703"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 xml:space="preserve">תסמונת הכשל החיסוני הנרכש (איידס) לרבות נשאי הנגיף </w:t>
            </w:r>
            <w:r w:rsidRPr="0035730A">
              <w:rPr>
                <w:szCs w:val="24"/>
              </w:rPr>
              <w:t>HIV</w:t>
            </w:r>
          </w:p>
        </w:tc>
        <w:tc>
          <w:tcPr>
            <w:tcW w:w="0" w:type="auto"/>
            <w:shd w:val="clear" w:color="auto" w:fill="auto"/>
          </w:tcPr>
          <w:p w14:paraId="25B95220"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51906CC4"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CA97E8F"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7D69083D"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416E19A0"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Acquired immunodeficiency syndrome (AIDS), including HIV carriers</w:t>
            </w:r>
          </w:p>
        </w:tc>
      </w:tr>
      <w:tr w:rsidR="00481FB0" w:rsidRPr="005E1A89" w14:paraId="45E8F63C" w14:textId="77777777" w:rsidTr="0035730A">
        <w:tc>
          <w:tcPr>
            <w:tcW w:w="0" w:type="auto"/>
            <w:shd w:val="clear" w:color="auto" w:fill="auto"/>
          </w:tcPr>
          <w:p w14:paraId="3D6F218B"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74</w:t>
            </w:r>
          </w:p>
        </w:tc>
        <w:tc>
          <w:tcPr>
            <w:tcW w:w="0" w:type="auto"/>
            <w:shd w:val="clear" w:color="auto" w:fill="auto"/>
          </w:tcPr>
          <w:p w14:paraId="6B66954E"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כל מחלה, אשר לדעת רופא או מנהל מעבדה, יש לה השלכות בין-לאומיות משמעותיות על בריאות הציבור, לרבות מחלה הנגרמת על ידי מחולל לא ידוע או על ידי גורם שאינו ברשימה זו</w:t>
            </w:r>
          </w:p>
        </w:tc>
        <w:tc>
          <w:tcPr>
            <w:tcW w:w="0" w:type="auto"/>
            <w:shd w:val="clear" w:color="auto" w:fill="auto"/>
          </w:tcPr>
          <w:p w14:paraId="597AB9EF"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43BF58B"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1B47A8AB" w14:textId="77777777" w:rsidR="00226F0E" w:rsidRPr="0035730A" w:rsidRDefault="00226F0E"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p>
        </w:tc>
        <w:tc>
          <w:tcPr>
            <w:tcW w:w="0" w:type="auto"/>
            <w:shd w:val="clear" w:color="auto" w:fill="auto"/>
          </w:tcPr>
          <w:p w14:paraId="271E736D"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Cs w:val="24"/>
                <w:rtl/>
              </w:rPr>
            </w:pPr>
            <w:r w:rsidRPr="0035730A">
              <w:rPr>
                <w:rFonts w:hint="cs"/>
                <w:szCs w:val="24"/>
                <w:rtl/>
              </w:rPr>
              <w:t>+</w:t>
            </w:r>
          </w:p>
        </w:tc>
        <w:tc>
          <w:tcPr>
            <w:tcW w:w="0" w:type="auto"/>
            <w:shd w:val="clear" w:color="auto" w:fill="auto"/>
          </w:tcPr>
          <w:p w14:paraId="563EE521" w14:textId="77777777" w:rsidR="00226F0E"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Any disease, which in the opinion of a physician or head of laboratory is of potential significant international public health concern, including a disease of unknown cause or source or involving a disease not included in this list</w:t>
            </w:r>
          </w:p>
        </w:tc>
      </w:tr>
    </w:tbl>
    <w:p w14:paraId="153B2E12" w14:textId="77777777" w:rsidR="007E576C" w:rsidRDefault="007E576C" w:rsidP="007E576C">
      <w:pPr>
        <w:pStyle w:val="P03"/>
        <w:spacing w:before="72"/>
        <w:ind w:left="0" w:right="1134" w:firstLine="0"/>
        <w:rPr>
          <w:rFonts w:hint="cs"/>
          <w:rtl/>
        </w:rPr>
      </w:pPr>
    </w:p>
    <w:p w14:paraId="1A632CF4" w14:textId="77777777" w:rsidR="007E576C" w:rsidRPr="00481FB0" w:rsidRDefault="00481FB0" w:rsidP="00481FB0">
      <w:pPr>
        <w:pStyle w:val="P03"/>
        <w:spacing w:before="72"/>
        <w:ind w:left="0" w:right="1134" w:firstLine="0"/>
        <w:jc w:val="center"/>
        <w:rPr>
          <w:rFonts w:hint="cs"/>
          <w:b/>
          <w:bCs/>
          <w:sz w:val="16"/>
          <w:szCs w:val="22"/>
          <w:rtl/>
        </w:rPr>
      </w:pPr>
      <w:r w:rsidRPr="00481FB0">
        <w:rPr>
          <w:rFonts w:hint="cs"/>
          <w:b/>
          <w:bCs/>
          <w:sz w:val="16"/>
          <w:szCs w:val="22"/>
          <w:rtl/>
        </w:rPr>
        <w:t>טבלה ב': מחלות המחייבות הודעה קולקטיבית</w:t>
      </w:r>
    </w:p>
    <w:p w14:paraId="69C039E5" w14:textId="77777777" w:rsidR="007E576C" w:rsidRDefault="00481FB0" w:rsidP="00481FB0">
      <w:pPr>
        <w:pStyle w:val="P03"/>
        <w:spacing w:before="72"/>
        <w:ind w:left="0" w:right="1134" w:firstLine="0"/>
        <w:rPr>
          <w:rtl/>
        </w:rPr>
      </w:pPr>
      <w:r>
        <w:rPr>
          <w:rFonts w:hint="cs"/>
          <w:rtl/>
        </w:rPr>
        <w:t xml:space="preserve">בחלק זה, "התפרצות של מחלה" </w:t>
      </w:r>
      <w:r>
        <w:rPr>
          <w:rtl/>
        </w:rPr>
        <w:t>–</w:t>
      </w:r>
      <w:r>
        <w:rPr>
          <w:rFonts w:hint="cs"/>
          <w:rtl/>
        </w:rPr>
        <w:t xml:space="preserve"> הופעה של תחלואה זיהומית בהיקף העולה בבירור על שיעור ההיארעות הצפוי באותו אזור או קהילה.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2307"/>
        <w:gridCol w:w="781"/>
        <w:gridCol w:w="693"/>
        <w:gridCol w:w="679"/>
        <w:gridCol w:w="903"/>
        <w:gridCol w:w="2259"/>
      </w:tblGrid>
      <w:tr w:rsidR="00E40D96" w:rsidRPr="00481FB0" w14:paraId="32FCBD97" w14:textId="77777777" w:rsidTr="0035730A">
        <w:tc>
          <w:tcPr>
            <w:tcW w:w="0" w:type="auto"/>
            <w:shd w:val="clear" w:color="auto" w:fill="auto"/>
            <w:vAlign w:val="bottom"/>
          </w:tcPr>
          <w:p w14:paraId="0E79FB4F" w14:textId="77777777" w:rsidR="00481FB0"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 w:val="18"/>
                <w:szCs w:val="22"/>
                <w:rtl/>
              </w:rPr>
            </w:pPr>
          </w:p>
        </w:tc>
        <w:tc>
          <w:tcPr>
            <w:tcW w:w="0" w:type="auto"/>
            <w:shd w:val="clear" w:color="auto" w:fill="auto"/>
            <w:vAlign w:val="bottom"/>
          </w:tcPr>
          <w:p w14:paraId="78AAB580" w14:textId="77777777" w:rsidR="00481FB0"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 w:val="18"/>
                <w:szCs w:val="22"/>
                <w:rtl/>
              </w:rPr>
            </w:pPr>
          </w:p>
        </w:tc>
        <w:tc>
          <w:tcPr>
            <w:tcW w:w="0" w:type="auto"/>
            <w:shd w:val="clear" w:color="auto" w:fill="auto"/>
            <w:vAlign w:val="bottom"/>
          </w:tcPr>
          <w:p w14:paraId="4801EB5B"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rFonts w:hint="cs"/>
                <w:sz w:val="18"/>
                <w:szCs w:val="22"/>
                <w:rtl/>
              </w:rPr>
            </w:pPr>
            <w:r w:rsidRPr="0035730A">
              <w:rPr>
                <w:rFonts w:hint="cs"/>
                <w:sz w:val="18"/>
                <w:szCs w:val="22"/>
                <w:rtl/>
              </w:rPr>
              <w:t xml:space="preserve">דיווח מכוח </w:t>
            </w:r>
            <w:r w:rsidRPr="0035730A">
              <w:rPr>
                <w:sz w:val="18"/>
                <w:szCs w:val="22"/>
              </w:rPr>
              <w:t>IHR</w:t>
            </w:r>
          </w:p>
        </w:tc>
        <w:tc>
          <w:tcPr>
            <w:tcW w:w="0" w:type="auto"/>
            <w:shd w:val="clear" w:color="auto" w:fill="auto"/>
            <w:vAlign w:val="bottom"/>
          </w:tcPr>
          <w:p w14:paraId="0CAEE5A4"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 w:val="18"/>
                <w:szCs w:val="22"/>
                <w:rtl/>
              </w:rPr>
            </w:pPr>
            <w:r w:rsidRPr="0035730A">
              <w:rPr>
                <w:rFonts w:hint="cs"/>
                <w:sz w:val="18"/>
                <w:szCs w:val="22"/>
                <w:rtl/>
              </w:rPr>
              <w:t>דיווח מיידי</w:t>
            </w:r>
          </w:p>
        </w:tc>
        <w:tc>
          <w:tcPr>
            <w:tcW w:w="0" w:type="auto"/>
            <w:shd w:val="clear" w:color="auto" w:fill="auto"/>
            <w:vAlign w:val="bottom"/>
          </w:tcPr>
          <w:p w14:paraId="2CAC876A"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 w:val="18"/>
                <w:szCs w:val="22"/>
                <w:rtl/>
              </w:rPr>
            </w:pPr>
            <w:r w:rsidRPr="0035730A">
              <w:rPr>
                <w:rFonts w:hint="cs"/>
                <w:sz w:val="18"/>
                <w:szCs w:val="22"/>
                <w:rtl/>
              </w:rPr>
              <w:t>דיווח רגיל</w:t>
            </w:r>
          </w:p>
        </w:tc>
        <w:tc>
          <w:tcPr>
            <w:tcW w:w="0" w:type="auto"/>
            <w:shd w:val="clear" w:color="auto" w:fill="auto"/>
            <w:vAlign w:val="bottom"/>
          </w:tcPr>
          <w:p w14:paraId="71D3C83E"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 w:val="18"/>
                <w:szCs w:val="22"/>
                <w:rtl/>
              </w:rPr>
            </w:pPr>
            <w:r w:rsidRPr="0035730A">
              <w:rPr>
                <w:rFonts w:hint="cs"/>
                <w:sz w:val="18"/>
                <w:szCs w:val="22"/>
                <w:rtl/>
              </w:rPr>
              <w:t>דיווח במקרה חשד</w:t>
            </w:r>
          </w:p>
        </w:tc>
        <w:tc>
          <w:tcPr>
            <w:tcW w:w="0" w:type="auto"/>
            <w:shd w:val="clear" w:color="auto" w:fill="auto"/>
            <w:vAlign w:val="bottom"/>
          </w:tcPr>
          <w:p w14:paraId="64B5F173" w14:textId="77777777" w:rsidR="00481FB0"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 w:val="18"/>
                <w:szCs w:val="22"/>
                <w:rtl/>
              </w:rPr>
            </w:pPr>
          </w:p>
        </w:tc>
      </w:tr>
      <w:tr w:rsidR="00E40D96" w:rsidRPr="00481FB0" w14:paraId="15B38103" w14:textId="77777777" w:rsidTr="0035730A">
        <w:tc>
          <w:tcPr>
            <w:tcW w:w="0" w:type="auto"/>
            <w:shd w:val="clear" w:color="auto" w:fill="auto"/>
          </w:tcPr>
          <w:p w14:paraId="25022A84"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1</w:t>
            </w:r>
          </w:p>
        </w:tc>
        <w:tc>
          <w:tcPr>
            <w:tcW w:w="0" w:type="auto"/>
            <w:shd w:val="clear" w:color="auto" w:fill="auto"/>
          </w:tcPr>
          <w:p w14:paraId="5F25C991"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szCs w:val="24"/>
                <w:rtl/>
              </w:rPr>
            </w:pPr>
            <w:r w:rsidRPr="0035730A">
              <w:rPr>
                <w:rFonts w:hint="cs"/>
                <w:szCs w:val="24"/>
                <w:rtl/>
              </w:rPr>
              <w:t>הרעלות מזון ומים</w:t>
            </w:r>
          </w:p>
        </w:tc>
        <w:tc>
          <w:tcPr>
            <w:tcW w:w="0" w:type="auto"/>
            <w:shd w:val="clear" w:color="auto" w:fill="auto"/>
          </w:tcPr>
          <w:p w14:paraId="47B2A1AF" w14:textId="77777777" w:rsidR="00481FB0"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Cs w:val="24"/>
                <w:rtl/>
              </w:rPr>
            </w:pPr>
          </w:p>
        </w:tc>
        <w:tc>
          <w:tcPr>
            <w:tcW w:w="0" w:type="auto"/>
            <w:shd w:val="clear" w:color="auto" w:fill="auto"/>
          </w:tcPr>
          <w:p w14:paraId="2AF18088"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Cs w:val="24"/>
                <w:rtl/>
              </w:rPr>
            </w:pPr>
            <w:r w:rsidRPr="0035730A">
              <w:rPr>
                <w:rFonts w:hint="cs"/>
                <w:szCs w:val="24"/>
                <w:rtl/>
              </w:rPr>
              <w:t>+</w:t>
            </w:r>
          </w:p>
        </w:tc>
        <w:tc>
          <w:tcPr>
            <w:tcW w:w="0" w:type="auto"/>
            <w:shd w:val="clear" w:color="auto" w:fill="auto"/>
          </w:tcPr>
          <w:p w14:paraId="0DDC9F9A" w14:textId="77777777" w:rsidR="00481FB0"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Cs w:val="24"/>
                <w:rtl/>
              </w:rPr>
            </w:pPr>
          </w:p>
        </w:tc>
        <w:tc>
          <w:tcPr>
            <w:tcW w:w="0" w:type="auto"/>
            <w:shd w:val="clear" w:color="auto" w:fill="auto"/>
          </w:tcPr>
          <w:p w14:paraId="63E38147" w14:textId="77777777" w:rsidR="00481FB0"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Cs w:val="24"/>
                <w:rtl/>
              </w:rPr>
            </w:pPr>
          </w:p>
        </w:tc>
        <w:tc>
          <w:tcPr>
            <w:tcW w:w="0" w:type="auto"/>
            <w:shd w:val="clear" w:color="auto" w:fill="auto"/>
          </w:tcPr>
          <w:p w14:paraId="29E372B0"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Food and water poisoning</w:t>
            </w:r>
          </w:p>
        </w:tc>
      </w:tr>
      <w:tr w:rsidR="00E40D96" w:rsidRPr="00481FB0" w14:paraId="0A553A55" w14:textId="77777777" w:rsidTr="0035730A">
        <w:tc>
          <w:tcPr>
            <w:tcW w:w="0" w:type="auto"/>
            <w:shd w:val="clear" w:color="auto" w:fill="auto"/>
          </w:tcPr>
          <w:p w14:paraId="226916F9"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2</w:t>
            </w:r>
          </w:p>
        </w:tc>
        <w:tc>
          <w:tcPr>
            <w:tcW w:w="0" w:type="auto"/>
            <w:shd w:val="clear" w:color="auto" w:fill="auto"/>
          </w:tcPr>
          <w:p w14:paraId="34A321DA"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szCs w:val="24"/>
                <w:rtl/>
              </w:rPr>
            </w:pPr>
            <w:r w:rsidRPr="0035730A">
              <w:rPr>
                <w:rFonts w:hint="cs"/>
                <w:szCs w:val="24"/>
                <w:rtl/>
              </w:rPr>
              <w:t>התפרצויות זיהומים בבית חולים</w:t>
            </w:r>
          </w:p>
        </w:tc>
        <w:tc>
          <w:tcPr>
            <w:tcW w:w="0" w:type="auto"/>
            <w:shd w:val="clear" w:color="auto" w:fill="auto"/>
          </w:tcPr>
          <w:p w14:paraId="71568867" w14:textId="77777777" w:rsidR="00481FB0"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Cs w:val="24"/>
                <w:rtl/>
              </w:rPr>
            </w:pPr>
          </w:p>
        </w:tc>
        <w:tc>
          <w:tcPr>
            <w:tcW w:w="0" w:type="auto"/>
            <w:shd w:val="clear" w:color="auto" w:fill="auto"/>
          </w:tcPr>
          <w:p w14:paraId="1FBBB9F3" w14:textId="77777777" w:rsidR="00481FB0"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Cs w:val="24"/>
                <w:rtl/>
              </w:rPr>
            </w:pPr>
          </w:p>
        </w:tc>
        <w:tc>
          <w:tcPr>
            <w:tcW w:w="0" w:type="auto"/>
            <w:shd w:val="clear" w:color="auto" w:fill="auto"/>
          </w:tcPr>
          <w:p w14:paraId="7FD973B8"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Cs w:val="24"/>
                <w:rtl/>
              </w:rPr>
            </w:pPr>
            <w:r w:rsidRPr="0035730A">
              <w:rPr>
                <w:rFonts w:hint="cs"/>
                <w:szCs w:val="24"/>
                <w:rtl/>
              </w:rPr>
              <w:t>+</w:t>
            </w:r>
          </w:p>
        </w:tc>
        <w:tc>
          <w:tcPr>
            <w:tcW w:w="0" w:type="auto"/>
            <w:shd w:val="clear" w:color="auto" w:fill="auto"/>
          </w:tcPr>
          <w:p w14:paraId="54394EE1" w14:textId="77777777" w:rsidR="00481FB0"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Cs w:val="24"/>
                <w:rtl/>
              </w:rPr>
            </w:pPr>
          </w:p>
        </w:tc>
        <w:tc>
          <w:tcPr>
            <w:tcW w:w="0" w:type="auto"/>
            <w:shd w:val="clear" w:color="auto" w:fill="auto"/>
          </w:tcPr>
          <w:p w14:paraId="35940374"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szCs w:val="24"/>
              </w:rPr>
            </w:pPr>
            <w:r w:rsidRPr="0035730A">
              <w:rPr>
                <w:szCs w:val="24"/>
              </w:rPr>
              <w:t>Outbreaks of hospital-associated infection</w:t>
            </w:r>
          </w:p>
        </w:tc>
      </w:tr>
      <w:tr w:rsidR="00E40D96" w:rsidRPr="00481FB0" w14:paraId="7432531F" w14:textId="77777777" w:rsidTr="0035730A">
        <w:tc>
          <w:tcPr>
            <w:tcW w:w="0" w:type="auto"/>
            <w:shd w:val="clear" w:color="auto" w:fill="auto"/>
          </w:tcPr>
          <w:p w14:paraId="02AB8368"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rFonts w:hint="cs"/>
                <w:szCs w:val="24"/>
                <w:rtl/>
              </w:rPr>
            </w:pPr>
            <w:r w:rsidRPr="0035730A">
              <w:rPr>
                <w:rFonts w:hint="cs"/>
                <w:szCs w:val="24"/>
                <w:rtl/>
              </w:rPr>
              <w:t>3</w:t>
            </w:r>
          </w:p>
        </w:tc>
        <w:tc>
          <w:tcPr>
            <w:tcW w:w="0" w:type="auto"/>
            <w:shd w:val="clear" w:color="auto" w:fill="auto"/>
          </w:tcPr>
          <w:p w14:paraId="08DCECEC"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left"/>
              <w:rPr>
                <w:szCs w:val="24"/>
                <w:rtl/>
              </w:rPr>
            </w:pPr>
            <w:r w:rsidRPr="0035730A">
              <w:rPr>
                <w:rFonts w:hint="cs"/>
                <w:szCs w:val="24"/>
                <w:rtl/>
              </w:rPr>
              <w:t>התפרצויות של מחלות אחרות שאינן מחייבות הודעה אינדיבידואלית</w:t>
            </w:r>
          </w:p>
        </w:tc>
        <w:tc>
          <w:tcPr>
            <w:tcW w:w="0" w:type="auto"/>
            <w:shd w:val="clear" w:color="auto" w:fill="auto"/>
          </w:tcPr>
          <w:p w14:paraId="1E79DFCC" w14:textId="77777777" w:rsidR="00481FB0"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Cs w:val="24"/>
                <w:rtl/>
              </w:rPr>
            </w:pPr>
          </w:p>
        </w:tc>
        <w:tc>
          <w:tcPr>
            <w:tcW w:w="0" w:type="auto"/>
            <w:shd w:val="clear" w:color="auto" w:fill="auto"/>
          </w:tcPr>
          <w:p w14:paraId="448B5936" w14:textId="77777777" w:rsidR="00481FB0"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Cs w:val="24"/>
                <w:rtl/>
              </w:rPr>
            </w:pPr>
          </w:p>
        </w:tc>
        <w:tc>
          <w:tcPr>
            <w:tcW w:w="0" w:type="auto"/>
            <w:shd w:val="clear" w:color="auto" w:fill="auto"/>
          </w:tcPr>
          <w:p w14:paraId="30EA3B7B"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Cs w:val="24"/>
                <w:rtl/>
              </w:rPr>
            </w:pPr>
            <w:r w:rsidRPr="0035730A">
              <w:rPr>
                <w:rFonts w:hint="cs"/>
                <w:szCs w:val="24"/>
                <w:rtl/>
              </w:rPr>
              <w:t>+</w:t>
            </w:r>
          </w:p>
        </w:tc>
        <w:tc>
          <w:tcPr>
            <w:tcW w:w="0" w:type="auto"/>
            <w:shd w:val="clear" w:color="auto" w:fill="auto"/>
          </w:tcPr>
          <w:p w14:paraId="24F8AB29" w14:textId="77777777" w:rsidR="00481FB0" w:rsidRPr="0035730A" w:rsidRDefault="00481FB0" w:rsidP="0035730A">
            <w:pPr>
              <w:pStyle w:val="P03"/>
              <w:tabs>
                <w:tab w:val="clear" w:pos="624"/>
                <w:tab w:val="clear" w:pos="1021"/>
                <w:tab w:val="clear" w:pos="1474"/>
                <w:tab w:val="clear" w:pos="1928"/>
                <w:tab w:val="clear" w:pos="2381"/>
                <w:tab w:val="clear" w:pos="2835"/>
                <w:tab w:val="clear" w:pos="6259"/>
              </w:tabs>
              <w:spacing w:before="0"/>
              <w:ind w:left="0" w:right="0" w:firstLine="0"/>
              <w:jc w:val="center"/>
              <w:rPr>
                <w:szCs w:val="24"/>
                <w:rtl/>
              </w:rPr>
            </w:pPr>
          </w:p>
        </w:tc>
        <w:tc>
          <w:tcPr>
            <w:tcW w:w="0" w:type="auto"/>
            <w:shd w:val="clear" w:color="auto" w:fill="auto"/>
          </w:tcPr>
          <w:p w14:paraId="72CB16B0" w14:textId="77777777" w:rsidR="00481FB0" w:rsidRPr="0035730A" w:rsidRDefault="00E40D96" w:rsidP="0035730A">
            <w:pPr>
              <w:pStyle w:val="P03"/>
              <w:tabs>
                <w:tab w:val="clear" w:pos="624"/>
                <w:tab w:val="clear" w:pos="1021"/>
                <w:tab w:val="clear" w:pos="1474"/>
                <w:tab w:val="clear" w:pos="1928"/>
                <w:tab w:val="clear" w:pos="2381"/>
                <w:tab w:val="clear" w:pos="2835"/>
                <w:tab w:val="clear" w:pos="6259"/>
              </w:tabs>
              <w:spacing w:before="0"/>
              <w:ind w:left="0" w:right="0" w:firstLine="0"/>
              <w:jc w:val="right"/>
              <w:rPr>
                <w:rFonts w:hint="cs"/>
                <w:szCs w:val="24"/>
                <w:rtl/>
              </w:rPr>
            </w:pPr>
            <w:r w:rsidRPr="0035730A">
              <w:rPr>
                <w:szCs w:val="24"/>
              </w:rPr>
              <w:t>Outbreaks of other diseases that do not require individual notification</w:t>
            </w:r>
          </w:p>
        </w:tc>
      </w:tr>
    </w:tbl>
    <w:p w14:paraId="49ABCFC3" w14:textId="77777777" w:rsidR="007E576C" w:rsidRDefault="007E576C" w:rsidP="00E40D96">
      <w:pPr>
        <w:pStyle w:val="P03"/>
        <w:spacing w:before="72"/>
        <w:ind w:left="0" w:right="1134" w:firstLine="0"/>
        <w:rPr>
          <w:rFonts w:hint="cs"/>
          <w:rtl/>
        </w:rPr>
      </w:pPr>
    </w:p>
    <w:p w14:paraId="5F4E3D49" w14:textId="77777777" w:rsidR="00D46DCD" w:rsidRPr="007B3D5F" w:rsidRDefault="00D46DCD" w:rsidP="007B3D5F">
      <w:pPr>
        <w:pStyle w:val="medium2-header"/>
        <w:keepLines w:val="0"/>
        <w:spacing w:before="72"/>
        <w:ind w:left="0" w:right="1134"/>
        <w:rPr>
          <w:noProof/>
          <w:rtl/>
        </w:rPr>
      </w:pPr>
      <w:bookmarkStart w:id="290" w:name="med2"/>
      <w:bookmarkEnd w:id="290"/>
      <w:r w:rsidRPr="007B3D5F">
        <w:rPr>
          <w:noProof/>
          <w:rtl/>
        </w:rPr>
        <w:t>ת</w:t>
      </w:r>
      <w:r w:rsidRPr="007B3D5F">
        <w:rPr>
          <w:rFonts w:hint="cs"/>
          <w:noProof/>
          <w:rtl/>
        </w:rPr>
        <w:t>וספת ג'</w:t>
      </w:r>
    </w:p>
    <w:p w14:paraId="5792045E" w14:textId="77777777" w:rsidR="00D46DCD" w:rsidRDefault="00D46DCD">
      <w:pPr>
        <w:pStyle w:val="header-2"/>
        <w:ind w:left="0" w:right="1134"/>
        <w:rPr>
          <w:rtl/>
        </w:rPr>
      </w:pPr>
      <w:bookmarkStart w:id="291" w:name="hed212"/>
      <w:bookmarkEnd w:id="291"/>
      <w:r>
        <w:rPr>
          <w:rtl/>
        </w:rPr>
        <w:t>מ</w:t>
      </w:r>
      <w:r>
        <w:rPr>
          <w:rFonts w:hint="cs"/>
          <w:rtl/>
        </w:rPr>
        <w:t>חלות מידבקות עפ"י סעיף 22(4)</w:t>
      </w:r>
    </w:p>
    <w:p w14:paraId="17BE64BD" w14:textId="77777777" w:rsidR="00D46DCD" w:rsidRDefault="00D46DCD" w:rsidP="00F0063B">
      <w:pPr>
        <w:pStyle w:val="P00"/>
        <w:tabs>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ש</w:t>
      </w:r>
      <w:r>
        <w:rPr>
          <w:rStyle w:val="default"/>
          <w:rFonts w:cs="FrankRuehl" w:hint="cs"/>
          <w:rtl/>
        </w:rPr>
        <w:t>בתת המוח והשדרה</w:t>
      </w:r>
      <w:r>
        <w:rPr>
          <w:rStyle w:val="default"/>
          <w:rFonts w:cs="FrankRuehl"/>
          <w:rtl/>
        </w:rPr>
        <w:tab/>
      </w:r>
      <w:r>
        <w:rPr>
          <w:rStyle w:val="default"/>
          <w:rFonts w:cs="FrankRuehl"/>
        </w:rPr>
        <w:t>Cerebro-Spinal Meningitis</w:t>
      </w:r>
    </w:p>
    <w:p w14:paraId="7E2B7149" w14:textId="77777777" w:rsidR="00D46DCD" w:rsidRDefault="00D46DCD" w:rsidP="00F0063B">
      <w:pPr>
        <w:pStyle w:val="P00"/>
        <w:tabs>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א</w:t>
      </w:r>
      <w:r>
        <w:rPr>
          <w:rStyle w:val="default"/>
          <w:rFonts w:cs="FrankRuehl" w:hint="cs"/>
          <w:rtl/>
        </w:rPr>
        <w:t>בעבועות רוח</w:t>
      </w:r>
      <w:r>
        <w:rPr>
          <w:rStyle w:val="default"/>
          <w:rFonts w:cs="FrankRuehl"/>
          <w:rtl/>
        </w:rPr>
        <w:tab/>
      </w:r>
      <w:r>
        <w:rPr>
          <w:rStyle w:val="default"/>
          <w:rFonts w:cs="FrankRuehl"/>
          <w:rtl/>
        </w:rPr>
        <w:tab/>
      </w:r>
      <w:r>
        <w:rPr>
          <w:rStyle w:val="default"/>
          <w:rFonts w:cs="FrankRuehl"/>
        </w:rPr>
        <w:t>Chicken pox</w:t>
      </w:r>
    </w:p>
    <w:p w14:paraId="63A5FA6C" w14:textId="77777777" w:rsidR="00D46DCD" w:rsidRDefault="00D46DCD" w:rsidP="00F0063B">
      <w:pPr>
        <w:pStyle w:val="P00"/>
        <w:tabs>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א</w:t>
      </w:r>
      <w:r>
        <w:rPr>
          <w:rStyle w:val="default"/>
          <w:rFonts w:cs="FrankRuehl" w:hint="cs"/>
          <w:rtl/>
        </w:rPr>
        <w:t>סכרה</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Diphtheria</w:t>
      </w:r>
    </w:p>
    <w:p w14:paraId="7184F9A4" w14:textId="77777777" w:rsidR="00D46DCD" w:rsidRDefault="00D46DCD" w:rsidP="00F0063B">
      <w:pPr>
        <w:pStyle w:val="P00"/>
        <w:tabs>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ד</w:t>
      </w:r>
      <w:r>
        <w:rPr>
          <w:rStyle w:val="default"/>
          <w:rFonts w:cs="FrankRuehl" w:hint="cs"/>
          <w:rtl/>
        </w:rPr>
        <w:t>יזנטריה</w:t>
      </w:r>
      <w:r>
        <w:rPr>
          <w:rStyle w:val="default"/>
          <w:rFonts w:cs="FrankRuehl"/>
          <w:rtl/>
        </w:rPr>
        <w:t xml:space="preserve"> (</w:t>
      </w:r>
      <w:r>
        <w:rPr>
          <w:rStyle w:val="default"/>
          <w:rFonts w:cs="FrankRuehl" w:hint="cs"/>
          <w:rtl/>
        </w:rPr>
        <w:t>לכל צורותיה)</w:t>
      </w:r>
      <w:r>
        <w:rPr>
          <w:rStyle w:val="default"/>
          <w:rFonts w:cs="FrankRuehl"/>
          <w:rtl/>
        </w:rPr>
        <w:tab/>
      </w:r>
      <w:r>
        <w:rPr>
          <w:rStyle w:val="default"/>
          <w:rFonts w:cs="FrankRuehl"/>
        </w:rPr>
        <w:t>Dysentery (all forms)</w:t>
      </w:r>
    </w:p>
    <w:p w14:paraId="156A04D0" w14:textId="77777777" w:rsidR="00D46DCD" w:rsidRDefault="00D46DCD" w:rsidP="00F0063B">
      <w:pPr>
        <w:pStyle w:val="P00"/>
        <w:tabs>
          <w:tab w:val="clear" w:pos="1928"/>
          <w:tab w:val="clear" w:pos="2381"/>
          <w:tab w:val="clear" w:pos="2835"/>
          <w:tab w:val="clear" w:pos="6259"/>
          <w:tab w:val="right" w:pos="7938"/>
        </w:tabs>
        <w:spacing w:before="72"/>
        <w:ind w:left="0" w:right="1134"/>
        <w:rPr>
          <w:rStyle w:val="default"/>
          <w:rFonts w:cs="FrankRuehl" w:hint="cs"/>
          <w:noProof w:val="0"/>
          <w:rtl/>
        </w:rPr>
      </w:pPr>
      <w:r>
        <w:rPr>
          <w:rStyle w:val="default"/>
          <w:rFonts w:cs="FrankRuehl"/>
          <w:rtl/>
        </w:rPr>
        <w:t>ט</w:t>
      </w:r>
      <w:r>
        <w:rPr>
          <w:rStyle w:val="default"/>
          <w:rFonts w:cs="FrankRuehl" w:hint="cs"/>
          <w:rtl/>
        </w:rPr>
        <w:t>יפוס הבטן (לרבות</w:t>
      </w:r>
      <w:r w:rsidR="00F0063B" w:rsidRPr="00F0063B">
        <w:rPr>
          <w:rStyle w:val="default"/>
          <w:rFonts w:cs="FrankRuehl"/>
          <w:rtl/>
        </w:rPr>
        <w:t xml:space="preserve"> </w:t>
      </w:r>
      <w:r w:rsidR="00F0063B">
        <w:rPr>
          <w:rStyle w:val="default"/>
          <w:rFonts w:cs="FrankRuehl"/>
          <w:rtl/>
        </w:rPr>
        <w:t>ה</w:t>
      </w:r>
      <w:r w:rsidR="00F0063B">
        <w:rPr>
          <w:rStyle w:val="default"/>
          <w:rFonts w:cs="FrankRuehl" w:hint="cs"/>
          <w:rtl/>
        </w:rPr>
        <w:t>פרטיפוס לצורותיו)</w:t>
      </w:r>
      <w:r>
        <w:rPr>
          <w:rStyle w:val="default"/>
          <w:rFonts w:cs="FrankRuehl"/>
          <w:rtl/>
        </w:rPr>
        <w:tab/>
      </w:r>
      <w:r>
        <w:rPr>
          <w:rStyle w:val="default"/>
          <w:rFonts w:cs="FrankRuehl"/>
        </w:rPr>
        <w:t>Enteric Fever (incl. The</w:t>
      </w:r>
      <w:r w:rsidR="00F0063B">
        <w:rPr>
          <w:rStyle w:val="default"/>
          <w:rFonts w:cs="FrankRuehl"/>
        </w:rPr>
        <w:t xml:space="preserve"> </w:t>
      </w:r>
      <w:r>
        <w:rPr>
          <w:rStyle w:val="default"/>
          <w:rFonts w:cs="FrankRuehl"/>
        </w:rPr>
        <w:t>Paratyphoid forms)</w:t>
      </w:r>
    </w:p>
    <w:p w14:paraId="1F475956" w14:textId="77777777" w:rsidR="00D46DCD" w:rsidRDefault="00D46DCD" w:rsidP="00F0063B">
      <w:pPr>
        <w:pStyle w:val="P00"/>
        <w:tabs>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א</w:t>
      </w:r>
      <w:r>
        <w:rPr>
          <w:rStyle w:val="default"/>
          <w:rFonts w:cs="FrankRuehl" w:hint="cs"/>
          <w:rtl/>
        </w:rPr>
        <w:t>דמת</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German Measles</w:t>
      </w:r>
    </w:p>
    <w:p w14:paraId="0F3AED72" w14:textId="77777777" w:rsidR="00D46DCD" w:rsidRDefault="00D46DCD" w:rsidP="00F0063B">
      <w:pPr>
        <w:pStyle w:val="P00"/>
        <w:tabs>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צ</w:t>
      </w:r>
      <w:r>
        <w:rPr>
          <w:rStyle w:val="default"/>
          <w:rFonts w:cs="FrankRuehl" w:hint="cs"/>
          <w:rtl/>
        </w:rPr>
        <w:t>רעת</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Leprosy</w:t>
      </w:r>
    </w:p>
    <w:p w14:paraId="62B3E08A" w14:textId="77777777" w:rsidR="00D46DCD" w:rsidRDefault="00D46DCD" w:rsidP="00F0063B">
      <w:pPr>
        <w:pStyle w:val="P00"/>
        <w:tabs>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ח</w:t>
      </w:r>
      <w:r>
        <w:rPr>
          <w:rStyle w:val="default"/>
          <w:rFonts w:cs="FrankRuehl" w:hint="cs"/>
          <w:rtl/>
        </w:rPr>
        <w:t>צבת</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Measles</w:t>
      </w:r>
    </w:p>
    <w:p w14:paraId="29B9FBD4" w14:textId="77777777" w:rsidR="00D46DCD" w:rsidRDefault="00D46DCD" w:rsidP="00F0063B">
      <w:pPr>
        <w:pStyle w:val="P00"/>
        <w:tabs>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ח</w:t>
      </w:r>
      <w:r>
        <w:rPr>
          <w:rStyle w:val="default"/>
          <w:rFonts w:cs="FrankRuehl" w:hint="cs"/>
          <w:rtl/>
        </w:rPr>
        <w:t>זרת</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Mumps</w:t>
      </w:r>
    </w:p>
    <w:p w14:paraId="5EFECADB" w14:textId="77777777" w:rsidR="00D46DCD" w:rsidRDefault="00D46DCD" w:rsidP="00F0063B">
      <w:pPr>
        <w:pStyle w:val="P00"/>
        <w:tabs>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ש</w:t>
      </w:r>
      <w:r>
        <w:rPr>
          <w:rStyle w:val="default"/>
          <w:rFonts w:cs="FrankRuehl" w:hint="cs"/>
          <w:rtl/>
        </w:rPr>
        <w:t>נית</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Scarlet Fever</w:t>
      </w:r>
    </w:p>
    <w:p w14:paraId="6FB92167" w14:textId="77777777" w:rsidR="00D46DCD" w:rsidRDefault="00D46DCD" w:rsidP="00F0063B">
      <w:pPr>
        <w:pStyle w:val="P00"/>
        <w:tabs>
          <w:tab w:val="clear" w:pos="1928"/>
          <w:tab w:val="clear" w:pos="2381"/>
          <w:tab w:val="clear" w:pos="2835"/>
          <w:tab w:val="clear" w:pos="6259"/>
          <w:tab w:val="right" w:pos="7938"/>
        </w:tabs>
        <w:spacing w:before="72"/>
        <w:ind w:left="0" w:right="1134"/>
        <w:rPr>
          <w:rStyle w:val="default"/>
          <w:rFonts w:cs="FrankRuehl"/>
          <w:noProof w:val="0"/>
          <w:rtl/>
        </w:rPr>
      </w:pPr>
      <w:r>
        <w:rPr>
          <w:rStyle w:val="default"/>
          <w:rFonts w:cs="FrankRuehl"/>
          <w:rtl/>
        </w:rPr>
        <w:t>א</w:t>
      </w:r>
      <w:r>
        <w:rPr>
          <w:rStyle w:val="default"/>
          <w:rFonts w:cs="FrankRuehl" w:hint="cs"/>
          <w:rtl/>
        </w:rPr>
        <w:t>בעבועות</w:t>
      </w:r>
      <w:r>
        <w:rPr>
          <w:rStyle w:val="default"/>
          <w:rFonts w:cs="FrankRuehl"/>
          <w:rtl/>
        </w:rPr>
        <w:tab/>
      </w:r>
      <w:r>
        <w:rPr>
          <w:rStyle w:val="default"/>
          <w:rFonts w:cs="FrankRuehl"/>
          <w:rtl/>
        </w:rPr>
        <w:tab/>
      </w:r>
      <w:r>
        <w:rPr>
          <w:rStyle w:val="default"/>
          <w:rFonts w:cs="FrankRuehl"/>
          <w:rtl/>
        </w:rPr>
        <w:tab/>
      </w:r>
      <w:r>
        <w:rPr>
          <w:rStyle w:val="default"/>
          <w:rFonts w:cs="FrankRuehl"/>
        </w:rPr>
        <w:t>Smallpox</w:t>
      </w:r>
    </w:p>
    <w:p w14:paraId="2C435133" w14:textId="77777777" w:rsidR="00D46DCD" w:rsidRDefault="00D46DCD" w:rsidP="00F44327">
      <w:pPr>
        <w:pStyle w:val="P00"/>
        <w:tabs>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ש</w:t>
      </w:r>
      <w:r>
        <w:rPr>
          <w:rStyle w:val="default"/>
          <w:rFonts w:cs="FrankRuehl" w:hint="cs"/>
          <w:rtl/>
        </w:rPr>
        <w:t>חפת הריאות</w:t>
      </w:r>
      <w:r>
        <w:rPr>
          <w:rStyle w:val="default"/>
          <w:rFonts w:cs="FrankRuehl"/>
          <w:rtl/>
        </w:rPr>
        <w:tab/>
      </w:r>
      <w:r>
        <w:rPr>
          <w:rStyle w:val="default"/>
          <w:rFonts w:cs="FrankRuehl"/>
          <w:rtl/>
        </w:rPr>
        <w:tab/>
      </w:r>
      <w:r>
        <w:rPr>
          <w:rStyle w:val="default"/>
          <w:rFonts w:cs="FrankRuehl"/>
        </w:rPr>
        <w:t>Tuberculosis of Lung</w:t>
      </w:r>
    </w:p>
    <w:p w14:paraId="2D8ED0D8" w14:textId="77777777" w:rsidR="00D46DCD" w:rsidRDefault="00D46DCD" w:rsidP="00F44327">
      <w:pPr>
        <w:pStyle w:val="P00"/>
        <w:tabs>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ט</w:t>
      </w:r>
      <w:r>
        <w:rPr>
          <w:rStyle w:val="default"/>
          <w:rFonts w:cs="FrankRuehl" w:hint="cs"/>
          <w:rtl/>
        </w:rPr>
        <w:t>יפוס</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Typhus</w:t>
      </w:r>
    </w:p>
    <w:p w14:paraId="5AEEB49A" w14:textId="77777777" w:rsidR="00D46DCD" w:rsidRDefault="00D46DCD" w:rsidP="00F44327">
      <w:pPr>
        <w:pStyle w:val="P00"/>
        <w:tabs>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ש</w:t>
      </w:r>
      <w:r>
        <w:rPr>
          <w:rStyle w:val="default"/>
          <w:rFonts w:cs="FrankRuehl" w:hint="cs"/>
          <w:rtl/>
        </w:rPr>
        <w:t>עלת</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Pr>
        <w:t>Whooping cough</w:t>
      </w:r>
    </w:p>
    <w:p w14:paraId="12935263" w14:textId="77777777" w:rsidR="00924510" w:rsidRPr="00F44327" w:rsidRDefault="00924510" w:rsidP="00F44327">
      <w:pPr>
        <w:pStyle w:val="P03"/>
        <w:spacing w:before="72"/>
        <w:ind w:left="1474" w:right="1134"/>
        <w:rPr>
          <w:rFonts w:hint="cs"/>
          <w:rtl/>
        </w:rPr>
      </w:pPr>
    </w:p>
    <w:p w14:paraId="38CC5CA8" w14:textId="77777777" w:rsidR="00D46DCD" w:rsidRPr="007B3D5F" w:rsidRDefault="00D46DCD" w:rsidP="007B3D5F">
      <w:pPr>
        <w:pStyle w:val="medium2-header"/>
        <w:keepLines w:val="0"/>
        <w:spacing w:before="72"/>
        <w:ind w:left="0" w:right="1134"/>
        <w:rPr>
          <w:noProof/>
          <w:rtl/>
        </w:rPr>
      </w:pPr>
      <w:bookmarkStart w:id="292" w:name="med3"/>
      <w:bookmarkEnd w:id="292"/>
      <w:r w:rsidRPr="007B3D5F">
        <w:rPr>
          <w:noProof/>
        </w:rPr>
        <w:pict w14:anchorId="4D28C03C">
          <v:rect id="_x0000_s2228" style="position:absolute;left:0;text-align:left;margin-left:464.5pt;margin-top:8.05pt;width:75.05pt;height:20pt;z-index:251704320" o:allowincell="f" filled="f" stroked="f" strokecolor="lime" strokeweight=".25pt">
            <v:textbox inset="0,0,0,0">
              <w:txbxContent>
                <w:p w14:paraId="43671565" w14:textId="77777777" w:rsidR="002E0A2D" w:rsidRDefault="002E0A2D">
                  <w:pPr>
                    <w:spacing w:line="160" w:lineRule="exact"/>
                    <w:jc w:val="left"/>
                    <w:rPr>
                      <w:rFonts w:cs="Miriam"/>
                      <w:noProof/>
                      <w:szCs w:val="18"/>
                      <w:rtl/>
                    </w:rPr>
                  </w:pPr>
                  <w:r>
                    <w:rPr>
                      <w:rFonts w:cs="Miriam" w:hint="cs"/>
                      <w:sz w:val="20"/>
                      <w:szCs w:val="18"/>
                      <w:rtl/>
                    </w:rPr>
                    <w:t>(תיקון מס' 16) תשנ"ח-1998</w:t>
                  </w:r>
                </w:p>
              </w:txbxContent>
            </v:textbox>
            <w10:anchorlock/>
          </v:rect>
        </w:pict>
      </w:r>
      <w:r w:rsidRPr="007B3D5F">
        <w:rPr>
          <w:noProof/>
          <w:rtl/>
        </w:rPr>
        <w:t>ת</w:t>
      </w:r>
      <w:r w:rsidRPr="007B3D5F">
        <w:rPr>
          <w:rFonts w:hint="cs"/>
          <w:noProof/>
          <w:rtl/>
        </w:rPr>
        <w:t>וספת ד'</w:t>
      </w:r>
    </w:p>
    <w:p w14:paraId="130B77D2" w14:textId="77777777" w:rsidR="00D46DCD" w:rsidRPr="007B3D5F" w:rsidRDefault="00D46DCD" w:rsidP="007B3D5F">
      <w:pPr>
        <w:pStyle w:val="P00"/>
        <w:spacing w:before="72"/>
        <w:ind w:left="0" w:right="1134"/>
        <w:jc w:val="center"/>
        <w:rPr>
          <w:rStyle w:val="default"/>
          <w:rFonts w:cs="FrankRuehl" w:hint="cs"/>
          <w:sz w:val="24"/>
          <w:szCs w:val="24"/>
          <w:rtl/>
        </w:rPr>
      </w:pPr>
      <w:r w:rsidRPr="007B3D5F">
        <w:rPr>
          <w:rStyle w:val="default"/>
          <w:rFonts w:cs="FrankRuehl"/>
          <w:sz w:val="24"/>
          <w:szCs w:val="24"/>
          <w:rtl/>
        </w:rPr>
        <w:t>(</w:t>
      </w:r>
      <w:r w:rsidRPr="007B3D5F">
        <w:rPr>
          <w:rStyle w:val="default"/>
          <w:rFonts w:cs="FrankRuehl" w:hint="cs"/>
          <w:sz w:val="24"/>
          <w:szCs w:val="24"/>
          <w:rtl/>
        </w:rPr>
        <w:t>סעיף 65ב(6))</w:t>
      </w:r>
    </w:p>
    <w:p w14:paraId="3A005E26" w14:textId="77777777" w:rsidR="007B608D" w:rsidRPr="007C7E23" w:rsidRDefault="007B608D" w:rsidP="007B608D">
      <w:pPr>
        <w:pStyle w:val="P00"/>
        <w:spacing w:before="0"/>
        <w:ind w:left="0" w:right="1134"/>
        <w:rPr>
          <w:rFonts w:hint="cs"/>
          <w:b/>
          <w:bCs/>
          <w:vanish/>
          <w:szCs w:val="20"/>
          <w:shd w:val="clear" w:color="auto" w:fill="FFFF99"/>
          <w:rtl/>
        </w:rPr>
      </w:pPr>
      <w:bookmarkStart w:id="293" w:name="Rov251"/>
      <w:r w:rsidRPr="007C7E23">
        <w:rPr>
          <w:rFonts w:hint="cs"/>
          <w:vanish/>
          <w:color w:val="FF0000"/>
          <w:szCs w:val="20"/>
          <w:shd w:val="clear" w:color="auto" w:fill="FFFF99"/>
          <w:rtl/>
        </w:rPr>
        <w:t>מיום 1.1.1998</w:t>
      </w:r>
    </w:p>
    <w:p w14:paraId="3B28ADC0" w14:textId="77777777" w:rsidR="007B608D" w:rsidRPr="007C7E23" w:rsidRDefault="007B608D" w:rsidP="007B608D">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16</w:t>
      </w:r>
    </w:p>
    <w:p w14:paraId="229E5F57" w14:textId="77777777" w:rsidR="007B608D" w:rsidRPr="007C7E23" w:rsidRDefault="007B608D" w:rsidP="007B608D">
      <w:pPr>
        <w:pStyle w:val="P00"/>
        <w:spacing w:before="0"/>
        <w:ind w:left="0" w:right="1134"/>
        <w:rPr>
          <w:rFonts w:hint="cs"/>
          <w:vanish/>
          <w:szCs w:val="20"/>
          <w:shd w:val="clear" w:color="auto" w:fill="FFFF99"/>
          <w:rtl/>
        </w:rPr>
      </w:pPr>
      <w:hyperlink r:id="rId431" w:history="1">
        <w:r w:rsidRPr="007C7E23">
          <w:rPr>
            <w:rStyle w:val="Hyperlink"/>
            <w:vanish/>
            <w:szCs w:val="20"/>
            <w:shd w:val="clear" w:color="auto" w:fill="FFFF99"/>
            <w:rtl/>
          </w:rPr>
          <w:t>ס</w:t>
        </w:r>
        <w:r w:rsidRPr="007C7E23">
          <w:rPr>
            <w:rStyle w:val="Hyperlink"/>
            <w:rFonts w:hint="cs"/>
            <w:vanish/>
            <w:szCs w:val="20"/>
            <w:shd w:val="clear" w:color="auto" w:fill="FFFF99"/>
            <w:rtl/>
          </w:rPr>
          <w:t>"ח תשנ"ח מס' 1645</w:t>
        </w:r>
      </w:hyperlink>
      <w:r w:rsidRPr="007C7E23">
        <w:rPr>
          <w:rFonts w:hint="cs"/>
          <w:vanish/>
          <w:szCs w:val="20"/>
          <w:shd w:val="clear" w:color="auto" w:fill="FFFF99"/>
          <w:rtl/>
        </w:rPr>
        <w:t xml:space="preserve"> מיום 15.1.1998 עמ' 64 (</w:t>
      </w:r>
      <w:hyperlink r:id="rId432" w:history="1">
        <w:r w:rsidRPr="007C7E23">
          <w:rPr>
            <w:rStyle w:val="Hyperlink"/>
            <w:rFonts w:hint="cs"/>
            <w:vanish/>
            <w:szCs w:val="20"/>
            <w:shd w:val="clear" w:color="auto" w:fill="FFFF99"/>
            <w:rtl/>
          </w:rPr>
          <w:t>ה"ח 2650</w:t>
        </w:r>
      </w:hyperlink>
      <w:r w:rsidRPr="007C7E23">
        <w:rPr>
          <w:rFonts w:hint="cs"/>
          <w:vanish/>
          <w:szCs w:val="20"/>
          <w:shd w:val="clear" w:color="auto" w:fill="FFFF99"/>
          <w:rtl/>
        </w:rPr>
        <w:t xml:space="preserve">) </w:t>
      </w:r>
    </w:p>
    <w:p w14:paraId="30BC561D" w14:textId="77777777" w:rsidR="007B608D" w:rsidRPr="00593426" w:rsidRDefault="007B608D" w:rsidP="00593426">
      <w:pPr>
        <w:pStyle w:val="P00"/>
        <w:spacing w:before="0"/>
        <w:ind w:left="0" w:right="1134"/>
        <w:rPr>
          <w:rFonts w:hint="cs"/>
          <w:b/>
          <w:bCs/>
          <w:sz w:val="2"/>
          <w:szCs w:val="2"/>
          <w:rtl/>
        </w:rPr>
      </w:pPr>
      <w:r w:rsidRPr="007C7E23">
        <w:rPr>
          <w:rFonts w:hint="cs"/>
          <w:b/>
          <w:bCs/>
          <w:vanish/>
          <w:szCs w:val="20"/>
          <w:shd w:val="clear" w:color="auto" w:fill="FFFF99"/>
          <w:rtl/>
        </w:rPr>
        <w:t>הוספת תוספת ד'</w:t>
      </w:r>
      <w:bookmarkEnd w:id="293"/>
    </w:p>
    <w:p w14:paraId="44405147" w14:textId="77777777" w:rsidR="00C12C55" w:rsidRDefault="00D46DCD" w:rsidP="00C12C55">
      <w:pPr>
        <w:pStyle w:val="P01"/>
        <w:spacing w:before="72"/>
        <w:ind w:left="624" w:right="1134"/>
        <w:rPr>
          <w:rFonts w:hint="cs"/>
          <w:rtl/>
        </w:rPr>
      </w:pPr>
      <w:r>
        <w:rPr>
          <w:lang w:val="he-IL"/>
        </w:rPr>
        <w:pict w14:anchorId="2F63922B">
          <v:rect id="_x0000_s2229" style="position:absolute;left:0;text-align:left;margin-left:464.5pt;margin-top:8.05pt;width:75.05pt;height:10pt;z-index:251705344" o:allowincell="f" filled="f" stroked="f" strokecolor="lime" strokeweight=".25pt">
            <v:textbox inset="0,0,0,0">
              <w:txbxContent>
                <w:p w14:paraId="4B4CD14A" w14:textId="77777777" w:rsidR="002E0A2D" w:rsidRDefault="002E0A2D" w:rsidP="00C12C55">
                  <w:pPr>
                    <w:spacing w:line="160" w:lineRule="exact"/>
                    <w:jc w:val="left"/>
                    <w:rPr>
                      <w:rFonts w:cs="Miriam"/>
                      <w:noProof/>
                      <w:szCs w:val="18"/>
                      <w:rtl/>
                    </w:rPr>
                  </w:pPr>
                  <w:r>
                    <w:rPr>
                      <w:rFonts w:cs="Miriam"/>
                      <w:szCs w:val="18"/>
                      <w:rtl/>
                    </w:rPr>
                    <w:t>צ</w:t>
                  </w:r>
                  <w:r>
                    <w:rPr>
                      <w:rFonts w:cs="Miriam" w:hint="cs"/>
                      <w:szCs w:val="18"/>
                      <w:rtl/>
                    </w:rPr>
                    <w:t>ו תש"ע-2010</w:t>
                  </w:r>
                </w:p>
              </w:txbxContent>
            </v:textbox>
            <w10:anchorlock/>
          </v:rect>
        </w:pict>
      </w:r>
      <w:r>
        <w:rPr>
          <w:rStyle w:val="default"/>
          <w:rFonts w:cs="FrankRuehl"/>
          <w:rtl/>
        </w:rPr>
        <w:t>1.</w:t>
      </w:r>
      <w:r>
        <w:rPr>
          <w:rStyle w:val="default"/>
          <w:rFonts w:cs="FrankRuehl"/>
          <w:rtl/>
        </w:rPr>
        <w:tab/>
      </w:r>
      <w:r w:rsidR="00C12C55">
        <w:rPr>
          <w:rStyle w:val="default"/>
          <w:rFonts w:cs="FrankRuehl" w:hint="cs"/>
          <w:rtl/>
        </w:rPr>
        <w:t>(נמחק)</w:t>
      </w:r>
    </w:p>
    <w:p w14:paraId="727AFA37" w14:textId="77777777" w:rsidR="001A5A84" w:rsidRPr="007C7E23" w:rsidRDefault="001A5A84" w:rsidP="001A5A84">
      <w:pPr>
        <w:pStyle w:val="P00"/>
        <w:spacing w:before="0"/>
        <w:ind w:left="0" w:right="1134"/>
        <w:rPr>
          <w:rFonts w:hint="cs"/>
          <w:b/>
          <w:bCs/>
          <w:vanish/>
          <w:szCs w:val="20"/>
          <w:shd w:val="clear" w:color="auto" w:fill="FFFF99"/>
          <w:rtl/>
        </w:rPr>
      </w:pPr>
      <w:bookmarkStart w:id="294" w:name="Rov262"/>
      <w:r w:rsidRPr="007C7E23">
        <w:rPr>
          <w:rFonts w:hint="cs"/>
          <w:vanish/>
          <w:color w:val="FF0000"/>
          <w:szCs w:val="20"/>
          <w:shd w:val="clear" w:color="auto" w:fill="FFFF99"/>
          <w:rtl/>
        </w:rPr>
        <w:t>מיום 1.1.1998</w:t>
      </w:r>
    </w:p>
    <w:p w14:paraId="72DDFF9F" w14:textId="77777777" w:rsidR="001A5A84" w:rsidRPr="007C7E23" w:rsidRDefault="001A5A84" w:rsidP="001A5A84">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16</w:t>
      </w:r>
    </w:p>
    <w:p w14:paraId="49A4697A" w14:textId="77777777" w:rsidR="001A5A84" w:rsidRPr="007C7E23" w:rsidRDefault="001A5A84" w:rsidP="001A5A84">
      <w:pPr>
        <w:pStyle w:val="P00"/>
        <w:spacing w:before="0"/>
        <w:ind w:left="0" w:right="1134"/>
        <w:rPr>
          <w:rFonts w:hint="cs"/>
          <w:vanish/>
          <w:szCs w:val="20"/>
          <w:shd w:val="clear" w:color="auto" w:fill="FFFF99"/>
          <w:rtl/>
        </w:rPr>
      </w:pPr>
      <w:hyperlink r:id="rId433" w:history="1">
        <w:r w:rsidRPr="007C7E23">
          <w:rPr>
            <w:rStyle w:val="Hyperlink"/>
            <w:vanish/>
            <w:szCs w:val="20"/>
            <w:shd w:val="clear" w:color="auto" w:fill="FFFF99"/>
            <w:rtl/>
          </w:rPr>
          <w:t>ס</w:t>
        </w:r>
        <w:r w:rsidRPr="007C7E23">
          <w:rPr>
            <w:rStyle w:val="Hyperlink"/>
            <w:rFonts w:hint="cs"/>
            <w:vanish/>
            <w:szCs w:val="20"/>
            <w:shd w:val="clear" w:color="auto" w:fill="FFFF99"/>
            <w:rtl/>
          </w:rPr>
          <w:t>"ח תשנ"ח מס' 1645</w:t>
        </w:r>
      </w:hyperlink>
      <w:r w:rsidRPr="007C7E23">
        <w:rPr>
          <w:rFonts w:hint="cs"/>
          <w:vanish/>
          <w:szCs w:val="20"/>
          <w:shd w:val="clear" w:color="auto" w:fill="FFFF99"/>
          <w:rtl/>
        </w:rPr>
        <w:t xml:space="preserve"> מיום 15.1.1998 עמ' 64 (</w:t>
      </w:r>
      <w:hyperlink r:id="rId434" w:history="1">
        <w:r w:rsidRPr="007C7E23">
          <w:rPr>
            <w:rStyle w:val="Hyperlink"/>
            <w:rFonts w:hint="cs"/>
            <w:vanish/>
            <w:szCs w:val="20"/>
            <w:shd w:val="clear" w:color="auto" w:fill="FFFF99"/>
            <w:rtl/>
          </w:rPr>
          <w:t>ה"ח 2650</w:t>
        </w:r>
      </w:hyperlink>
      <w:r w:rsidRPr="007C7E23">
        <w:rPr>
          <w:rFonts w:hint="cs"/>
          <w:vanish/>
          <w:szCs w:val="20"/>
          <w:shd w:val="clear" w:color="auto" w:fill="FFFF99"/>
          <w:rtl/>
        </w:rPr>
        <w:t xml:space="preserve">) </w:t>
      </w:r>
    </w:p>
    <w:p w14:paraId="436F4AC2" w14:textId="77777777" w:rsidR="001A5A84" w:rsidRPr="007C7E23" w:rsidRDefault="001A5A84" w:rsidP="00C12C55">
      <w:pPr>
        <w:pStyle w:val="P00"/>
        <w:spacing w:before="0"/>
        <w:ind w:left="0" w:right="1134"/>
        <w:rPr>
          <w:rFonts w:hint="cs"/>
          <w:vanish/>
          <w:szCs w:val="20"/>
          <w:shd w:val="clear" w:color="auto" w:fill="FFFF99"/>
          <w:rtl/>
        </w:rPr>
      </w:pPr>
      <w:r w:rsidRPr="007C7E23">
        <w:rPr>
          <w:rFonts w:hint="cs"/>
          <w:b/>
          <w:bCs/>
          <w:vanish/>
          <w:szCs w:val="20"/>
          <w:shd w:val="clear" w:color="auto" w:fill="FFFF99"/>
          <w:rtl/>
        </w:rPr>
        <w:t xml:space="preserve">הוספת פרט </w:t>
      </w:r>
      <w:r w:rsidR="00C12C55" w:rsidRPr="007C7E23">
        <w:rPr>
          <w:rFonts w:hint="cs"/>
          <w:b/>
          <w:bCs/>
          <w:vanish/>
          <w:szCs w:val="20"/>
          <w:shd w:val="clear" w:color="auto" w:fill="FFFF99"/>
          <w:rtl/>
        </w:rPr>
        <w:t>1</w:t>
      </w:r>
    </w:p>
    <w:p w14:paraId="1F93BB5C" w14:textId="77777777" w:rsidR="007D2109" w:rsidRPr="007C7E23" w:rsidRDefault="007D2109" w:rsidP="007D2109">
      <w:pPr>
        <w:pStyle w:val="P00"/>
        <w:spacing w:before="0"/>
        <w:ind w:left="0" w:right="1134"/>
        <w:rPr>
          <w:rFonts w:hint="cs"/>
          <w:vanish/>
          <w:color w:val="FF0000"/>
          <w:szCs w:val="20"/>
          <w:shd w:val="clear" w:color="auto" w:fill="FFFF99"/>
          <w:rtl/>
        </w:rPr>
      </w:pPr>
    </w:p>
    <w:p w14:paraId="01878BD2" w14:textId="77777777" w:rsidR="007D2109" w:rsidRPr="007C7E23" w:rsidRDefault="007D2109" w:rsidP="007D2109">
      <w:pPr>
        <w:pStyle w:val="P00"/>
        <w:spacing w:before="0"/>
        <w:ind w:left="0" w:right="1134"/>
        <w:rPr>
          <w:rFonts w:hint="cs"/>
          <w:b/>
          <w:bCs/>
          <w:vanish/>
          <w:szCs w:val="20"/>
          <w:shd w:val="clear" w:color="auto" w:fill="FFFF99"/>
          <w:rtl/>
        </w:rPr>
      </w:pPr>
      <w:r w:rsidRPr="007C7E23">
        <w:rPr>
          <w:rFonts w:hint="cs"/>
          <w:vanish/>
          <w:color w:val="FF0000"/>
          <w:szCs w:val="20"/>
          <w:shd w:val="clear" w:color="auto" w:fill="FFFF99"/>
          <w:rtl/>
        </w:rPr>
        <w:t>מיום 19.3.2001</w:t>
      </w:r>
    </w:p>
    <w:p w14:paraId="480BB122" w14:textId="77777777" w:rsidR="007D2109" w:rsidRPr="007C7E23" w:rsidRDefault="007D2109" w:rsidP="007D2109">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צו (מס' 2) תשס"א-2001</w:t>
      </w:r>
    </w:p>
    <w:p w14:paraId="039747E3" w14:textId="77777777" w:rsidR="007D2109" w:rsidRPr="007C7E23" w:rsidRDefault="007D2109" w:rsidP="007D2109">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435" w:history="1">
        <w:r w:rsidRPr="007C7E23">
          <w:rPr>
            <w:rStyle w:val="Hyperlink"/>
            <w:rFonts w:hint="cs"/>
            <w:vanish/>
            <w:sz w:val="20"/>
            <w:szCs w:val="20"/>
            <w:shd w:val="clear" w:color="auto" w:fill="FFFF99"/>
            <w:rtl/>
          </w:rPr>
          <w:t>ק"ת תשס"א מס' 6094</w:t>
        </w:r>
      </w:hyperlink>
      <w:r w:rsidRPr="007C7E23">
        <w:rPr>
          <w:rFonts w:hint="cs"/>
          <w:vanish/>
          <w:sz w:val="20"/>
          <w:szCs w:val="20"/>
          <w:shd w:val="clear" w:color="auto" w:fill="FFFF99"/>
          <w:rtl/>
        </w:rPr>
        <w:t xml:space="preserve"> מיום 19.3.2001 עמ' 628 </w:t>
      </w:r>
    </w:p>
    <w:p w14:paraId="5DAD88EF" w14:textId="77777777" w:rsidR="00C646BF" w:rsidRPr="007C7E23" w:rsidRDefault="00C646BF" w:rsidP="00C646BF">
      <w:pPr>
        <w:pStyle w:val="P01"/>
        <w:ind w:left="624" w:right="1134"/>
        <w:rPr>
          <w:rStyle w:val="default"/>
          <w:rFonts w:cs="FrankRuehl"/>
          <w:vanish/>
          <w:sz w:val="22"/>
          <w:szCs w:val="22"/>
          <w:shd w:val="clear" w:color="auto" w:fill="FFFF99"/>
          <w:rtl/>
        </w:rPr>
      </w:pPr>
      <w:r w:rsidRPr="007C7E23">
        <w:rPr>
          <w:rStyle w:val="default"/>
          <w:rFonts w:cs="FrankRuehl" w:hint="cs"/>
          <w:vanish/>
          <w:sz w:val="22"/>
          <w:szCs w:val="22"/>
          <w:shd w:val="clear" w:color="auto" w:fill="FFFF99"/>
          <w:rtl/>
        </w:rPr>
        <w:t>1.</w:t>
      </w:r>
      <w:r w:rsidRPr="007C7E23">
        <w:rPr>
          <w:rStyle w:val="default"/>
          <w:rFonts w:cs="FrankRuehl" w:hint="cs"/>
          <w:vanish/>
          <w:sz w:val="22"/>
          <w:szCs w:val="22"/>
          <w:shd w:val="clear" w:color="auto" w:fill="FFFF99"/>
          <w:rtl/>
        </w:rPr>
        <w:tab/>
        <w:t xml:space="preserve">סורק בתהודה מגנטית -  </w:t>
      </w:r>
      <w:r w:rsidRPr="007C7E23">
        <w:rPr>
          <w:rStyle w:val="default"/>
          <w:rFonts w:cs="FrankRuehl"/>
          <w:vanish/>
          <w:sz w:val="18"/>
          <w:szCs w:val="18"/>
          <w:shd w:val="clear" w:color="auto" w:fill="FFFF99"/>
        </w:rPr>
        <w:t>NUCLEAR MAGNETIC RESONANCE (NMR)</w:t>
      </w:r>
    </w:p>
    <w:p w14:paraId="656B1EE0" w14:textId="77777777" w:rsidR="00C646BF" w:rsidRPr="007C7E23" w:rsidRDefault="00C646BF" w:rsidP="00F61309">
      <w:pPr>
        <w:pStyle w:val="P11"/>
        <w:spacing w:before="0"/>
        <w:ind w:left="624" w:right="1134"/>
        <w:rPr>
          <w:rFonts w:hint="cs"/>
          <w:vanish/>
          <w:sz w:val="22"/>
          <w:szCs w:val="22"/>
          <w:shd w:val="clear" w:color="auto" w:fill="FFFF99"/>
          <w:rtl/>
        </w:rPr>
      </w:pPr>
      <w:r w:rsidRPr="007C7E23">
        <w:rPr>
          <w:rFonts w:hint="cs"/>
          <w:vanish/>
          <w:sz w:val="22"/>
          <w:szCs w:val="22"/>
          <w:u w:val="single"/>
          <w:shd w:val="clear" w:color="auto" w:fill="FFFF99"/>
          <w:rtl/>
        </w:rPr>
        <w:t>למעט המכשיר הנייח הראשון בכל אזור; לענין ז</w:t>
      </w:r>
      <w:r w:rsidRPr="007C7E23">
        <w:rPr>
          <w:vanish/>
          <w:sz w:val="22"/>
          <w:szCs w:val="22"/>
          <w:u w:val="single"/>
          <w:shd w:val="clear" w:color="auto" w:fill="FFFF99"/>
          <w:rtl/>
        </w:rPr>
        <w:t>ה</w:t>
      </w:r>
      <w:r w:rsidRPr="007C7E23">
        <w:rPr>
          <w:rFonts w:hint="cs"/>
          <w:vanish/>
          <w:sz w:val="22"/>
          <w:szCs w:val="22"/>
          <w:u w:val="single"/>
          <w:shd w:val="clear" w:color="auto" w:fill="FFFF99"/>
          <w:rtl/>
        </w:rPr>
        <w:t>, "אזור" - כל אחד מאלה: הצפון (מחוזות חיפה והצפון), המרכז (מחוזות המרכז ותל אביב), ירושלים (מחוז ירושלים) והדרום (מחוז הדרום).</w:t>
      </w:r>
    </w:p>
    <w:p w14:paraId="598C6059" w14:textId="77777777" w:rsidR="00C12C55" w:rsidRPr="007C7E23" w:rsidRDefault="00C12C55" w:rsidP="00C12C5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79592286" w14:textId="77777777" w:rsidR="00C12C55" w:rsidRPr="007C7E23" w:rsidRDefault="00C12C55" w:rsidP="00C12C55">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r w:rsidRPr="007C7E23">
        <w:rPr>
          <w:rFonts w:hint="cs"/>
          <w:vanish/>
          <w:color w:val="FF0000"/>
          <w:sz w:val="20"/>
          <w:szCs w:val="20"/>
          <w:shd w:val="clear" w:color="auto" w:fill="FFFF99"/>
          <w:rtl/>
        </w:rPr>
        <w:t>מיום 8.3.2010</w:t>
      </w:r>
    </w:p>
    <w:p w14:paraId="6B8E79F8" w14:textId="77777777" w:rsidR="00C12C55" w:rsidRPr="007C7E23" w:rsidRDefault="00C12C55" w:rsidP="00C12C5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7C7E23">
        <w:rPr>
          <w:rFonts w:hint="cs"/>
          <w:b/>
          <w:bCs/>
          <w:vanish/>
          <w:sz w:val="20"/>
          <w:szCs w:val="20"/>
          <w:shd w:val="clear" w:color="auto" w:fill="FFFF99"/>
          <w:rtl/>
        </w:rPr>
        <w:t>צו תש"ע-2010</w:t>
      </w:r>
    </w:p>
    <w:p w14:paraId="53EA12B5" w14:textId="77777777" w:rsidR="00C12C55" w:rsidRPr="007C7E23" w:rsidRDefault="00C12C55" w:rsidP="00C12C5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36" w:history="1">
        <w:r w:rsidRPr="007C7E23">
          <w:rPr>
            <w:rStyle w:val="Hyperlink"/>
            <w:rFonts w:hint="cs"/>
            <w:vanish/>
            <w:sz w:val="20"/>
            <w:szCs w:val="20"/>
            <w:shd w:val="clear" w:color="auto" w:fill="FFFF99"/>
            <w:rtl/>
          </w:rPr>
          <w:t>ק"ת תש"ע מס' 6875</w:t>
        </w:r>
      </w:hyperlink>
      <w:r w:rsidRPr="007C7E23">
        <w:rPr>
          <w:rFonts w:hint="cs"/>
          <w:vanish/>
          <w:sz w:val="20"/>
          <w:szCs w:val="20"/>
          <w:shd w:val="clear" w:color="auto" w:fill="FFFF99"/>
          <w:rtl/>
        </w:rPr>
        <w:t xml:space="preserve"> מיום 8.3.2010 עמ' 938</w:t>
      </w:r>
    </w:p>
    <w:p w14:paraId="55DC8E15" w14:textId="77777777" w:rsidR="00C12C55" w:rsidRPr="007C7E23" w:rsidRDefault="00C12C55" w:rsidP="00C12C5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7C7E23">
        <w:rPr>
          <w:rFonts w:hint="cs"/>
          <w:b/>
          <w:bCs/>
          <w:vanish/>
          <w:sz w:val="20"/>
          <w:szCs w:val="20"/>
          <w:shd w:val="clear" w:color="auto" w:fill="FFFF99"/>
          <w:rtl/>
        </w:rPr>
        <w:t>מחיקת פרט 1</w:t>
      </w:r>
    </w:p>
    <w:p w14:paraId="09439DCA" w14:textId="77777777" w:rsidR="00C12C55" w:rsidRPr="007C7E23" w:rsidRDefault="00C12C55" w:rsidP="00C12C55">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C7E23">
        <w:rPr>
          <w:rFonts w:hint="cs"/>
          <w:vanish/>
          <w:sz w:val="20"/>
          <w:szCs w:val="20"/>
          <w:shd w:val="clear" w:color="auto" w:fill="FFFF99"/>
          <w:rtl/>
        </w:rPr>
        <w:t>הנוסח הקודם:</w:t>
      </w:r>
    </w:p>
    <w:p w14:paraId="0208FFEA" w14:textId="77777777" w:rsidR="00C12C55" w:rsidRPr="007C7E23" w:rsidRDefault="00C12C55" w:rsidP="00C12C55">
      <w:pPr>
        <w:pStyle w:val="P01"/>
        <w:ind w:left="624" w:right="1134"/>
        <w:rPr>
          <w:rStyle w:val="default"/>
          <w:rFonts w:cs="FrankRuehl"/>
          <w:strike/>
          <w:vanish/>
          <w:sz w:val="22"/>
          <w:szCs w:val="22"/>
          <w:shd w:val="clear" w:color="auto" w:fill="FFFF99"/>
          <w:rtl/>
        </w:rPr>
      </w:pPr>
      <w:r w:rsidRPr="007C7E23">
        <w:rPr>
          <w:rStyle w:val="default"/>
          <w:rFonts w:cs="FrankRuehl" w:hint="cs"/>
          <w:strike/>
          <w:vanish/>
          <w:sz w:val="22"/>
          <w:szCs w:val="22"/>
          <w:shd w:val="clear" w:color="auto" w:fill="FFFF99"/>
          <w:rtl/>
        </w:rPr>
        <w:t>1.</w:t>
      </w:r>
      <w:r w:rsidRPr="007C7E23">
        <w:rPr>
          <w:rStyle w:val="default"/>
          <w:rFonts w:cs="FrankRuehl" w:hint="cs"/>
          <w:strike/>
          <w:vanish/>
          <w:sz w:val="22"/>
          <w:szCs w:val="22"/>
          <w:shd w:val="clear" w:color="auto" w:fill="FFFF99"/>
          <w:rtl/>
        </w:rPr>
        <w:tab/>
        <w:t xml:space="preserve">סורק בתהודה מגנטית -  </w:t>
      </w:r>
      <w:r w:rsidRPr="007C7E23">
        <w:rPr>
          <w:rStyle w:val="default"/>
          <w:rFonts w:cs="FrankRuehl"/>
          <w:strike/>
          <w:vanish/>
          <w:sz w:val="18"/>
          <w:szCs w:val="18"/>
          <w:shd w:val="clear" w:color="auto" w:fill="FFFF99"/>
        </w:rPr>
        <w:t>NUCLEAR MAGNETIC RESONANCE (NMR)</w:t>
      </w:r>
    </w:p>
    <w:p w14:paraId="2E4E69F5" w14:textId="77777777" w:rsidR="00C12C55" w:rsidRPr="00C12C55" w:rsidRDefault="00C12C55" w:rsidP="00C12C55">
      <w:pPr>
        <w:pStyle w:val="P11"/>
        <w:spacing w:before="0"/>
        <w:ind w:left="624" w:right="1134"/>
        <w:rPr>
          <w:rFonts w:hint="cs"/>
          <w:sz w:val="2"/>
          <w:szCs w:val="2"/>
          <w:shd w:val="clear" w:color="auto" w:fill="FFFF99"/>
          <w:rtl/>
        </w:rPr>
      </w:pPr>
      <w:r w:rsidRPr="007C7E23">
        <w:rPr>
          <w:rFonts w:hint="cs"/>
          <w:strike/>
          <w:vanish/>
          <w:sz w:val="22"/>
          <w:szCs w:val="22"/>
          <w:shd w:val="clear" w:color="auto" w:fill="FFFF99"/>
          <w:rtl/>
        </w:rPr>
        <w:t>למעט המכשיר הנייח הראשון בכל אזור; לענין ז</w:t>
      </w:r>
      <w:r w:rsidRPr="007C7E23">
        <w:rPr>
          <w:strike/>
          <w:vanish/>
          <w:sz w:val="22"/>
          <w:szCs w:val="22"/>
          <w:shd w:val="clear" w:color="auto" w:fill="FFFF99"/>
          <w:rtl/>
        </w:rPr>
        <w:t>ה</w:t>
      </w:r>
      <w:r w:rsidRPr="007C7E23">
        <w:rPr>
          <w:rFonts w:hint="cs"/>
          <w:strike/>
          <w:vanish/>
          <w:sz w:val="22"/>
          <w:szCs w:val="22"/>
          <w:shd w:val="clear" w:color="auto" w:fill="FFFF99"/>
          <w:rtl/>
        </w:rPr>
        <w:t>, "אזור" - כל אחד מאלה: הצפון (מחוזות חיפה והצפון), המרכז (מחוזות המרכז ותל אביב), ירושלים (מחוז ירושלים) והדרום (מחוז הדרום).</w:t>
      </w:r>
      <w:bookmarkEnd w:id="294"/>
    </w:p>
    <w:p w14:paraId="1143AD75" w14:textId="77777777" w:rsidR="00D46DCD" w:rsidRDefault="00D46DCD">
      <w:pPr>
        <w:pStyle w:val="P00"/>
        <w:spacing w:before="72"/>
        <w:ind w:left="0" w:right="1134"/>
        <w:rPr>
          <w:rStyle w:val="default"/>
          <w:rFonts w:cs="FrankRuehl"/>
          <w:rtl/>
        </w:rPr>
      </w:pPr>
    </w:p>
    <w:p w14:paraId="6C6216A0" w14:textId="77777777" w:rsidR="00D46DCD" w:rsidRPr="007B3D5F" w:rsidRDefault="00D46DCD">
      <w:pPr>
        <w:pStyle w:val="medium2-header"/>
        <w:keepLines w:val="0"/>
        <w:spacing w:before="72"/>
        <w:ind w:left="0" w:right="1134"/>
        <w:rPr>
          <w:noProof/>
          <w:rtl/>
        </w:rPr>
      </w:pPr>
      <w:bookmarkStart w:id="295" w:name="med4"/>
      <w:bookmarkEnd w:id="295"/>
      <w:r w:rsidRPr="007B3D5F">
        <w:rPr>
          <w:noProof/>
        </w:rPr>
        <w:pict w14:anchorId="19EB4355">
          <v:rect id="_x0000_s2236" style="position:absolute;left:0;text-align:left;margin-left:464.5pt;margin-top:8.05pt;width:75.05pt;height:20pt;z-index:251712512" o:allowincell="f" filled="f" stroked="f" strokecolor="lime" strokeweight=".25pt">
            <v:textbox inset="0,0,0,0">
              <w:txbxContent>
                <w:p w14:paraId="42D32E01" w14:textId="77777777" w:rsidR="002E0A2D" w:rsidRDefault="002E0A2D">
                  <w:pPr>
                    <w:spacing w:line="160" w:lineRule="exact"/>
                    <w:jc w:val="left"/>
                    <w:rPr>
                      <w:rFonts w:cs="Miriam" w:hint="cs"/>
                      <w:noProof/>
                      <w:szCs w:val="18"/>
                      <w:rtl/>
                    </w:rPr>
                  </w:pPr>
                  <w:r>
                    <w:rPr>
                      <w:rFonts w:cs="Miriam" w:hint="cs"/>
                      <w:sz w:val="20"/>
                      <w:szCs w:val="18"/>
                      <w:rtl/>
                    </w:rPr>
                    <w:t>(תיקון מס' 17) תשס"ג-2003</w:t>
                  </w:r>
                </w:p>
              </w:txbxContent>
            </v:textbox>
            <w10:anchorlock/>
          </v:rect>
        </w:pict>
      </w:r>
      <w:r w:rsidRPr="007B3D5F">
        <w:rPr>
          <w:rFonts w:hint="cs"/>
          <w:noProof/>
          <w:rtl/>
        </w:rPr>
        <w:t>ה</w:t>
      </w:r>
      <w:r w:rsidRPr="007B3D5F">
        <w:rPr>
          <w:noProof/>
          <w:rtl/>
        </w:rPr>
        <w:t>ת</w:t>
      </w:r>
      <w:r w:rsidRPr="007B3D5F">
        <w:rPr>
          <w:rFonts w:hint="cs"/>
          <w:noProof/>
          <w:rtl/>
        </w:rPr>
        <w:t>וספת החמישית</w:t>
      </w:r>
    </w:p>
    <w:p w14:paraId="0A0AF004" w14:textId="77777777" w:rsidR="00D46DCD" w:rsidRPr="007B3D5F" w:rsidRDefault="00D46DCD" w:rsidP="007B3D5F">
      <w:pPr>
        <w:pStyle w:val="P00"/>
        <w:spacing w:before="72"/>
        <w:ind w:left="0" w:right="1134"/>
        <w:jc w:val="center"/>
        <w:rPr>
          <w:rStyle w:val="default"/>
          <w:rFonts w:cs="FrankRuehl" w:hint="cs"/>
          <w:sz w:val="24"/>
          <w:szCs w:val="24"/>
          <w:rtl/>
        </w:rPr>
      </w:pPr>
      <w:r w:rsidRPr="007B3D5F">
        <w:rPr>
          <w:rStyle w:val="default"/>
          <w:rFonts w:cs="FrankRuehl"/>
          <w:sz w:val="24"/>
          <w:szCs w:val="24"/>
          <w:rtl/>
        </w:rPr>
        <w:t>(</w:t>
      </w:r>
      <w:r w:rsidRPr="007B3D5F">
        <w:rPr>
          <w:rStyle w:val="default"/>
          <w:rFonts w:cs="FrankRuehl" w:hint="cs"/>
          <w:sz w:val="24"/>
          <w:szCs w:val="24"/>
          <w:rtl/>
        </w:rPr>
        <w:t>סעיף 24)</w:t>
      </w:r>
    </w:p>
    <w:p w14:paraId="60A66E8A" w14:textId="77777777" w:rsidR="00231A96" w:rsidRPr="007C7E23" w:rsidRDefault="00231A96" w:rsidP="00231A96">
      <w:pPr>
        <w:pStyle w:val="P00"/>
        <w:spacing w:before="0"/>
        <w:ind w:left="0" w:right="1134"/>
        <w:rPr>
          <w:rFonts w:hint="cs"/>
          <w:b/>
          <w:bCs/>
          <w:vanish/>
          <w:szCs w:val="20"/>
          <w:shd w:val="clear" w:color="auto" w:fill="FFFF99"/>
          <w:rtl/>
        </w:rPr>
      </w:pPr>
      <w:bookmarkStart w:id="296" w:name="Rov253"/>
      <w:r w:rsidRPr="007C7E23">
        <w:rPr>
          <w:rFonts w:hint="cs"/>
          <w:vanish/>
          <w:color w:val="FF0000"/>
          <w:szCs w:val="20"/>
          <w:shd w:val="clear" w:color="auto" w:fill="FFFF99"/>
          <w:rtl/>
        </w:rPr>
        <w:t>מיום 1.6.2003</w:t>
      </w:r>
    </w:p>
    <w:p w14:paraId="6BEBA0F6" w14:textId="77777777" w:rsidR="00231A96" w:rsidRPr="007C7E23" w:rsidRDefault="00231A96" w:rsidP="00231A96">
      <w:pPr>
        <w:pStyle w:val="P00"/>
        <w:spacing w:before="0"/>
        <w:ind w:left="0" w:right="1134"/>
        <w:rPr>
          <w:rFonts w:hint="cs"/>
          <w:b/>
          <w:bCs/>
          <w:vanish/>
          <w:szCs w:val="20"/>
          <w:shd w:val="clear" w:color="auto" w:fill="FFFF99"/>
          <w:rtl/>
        </w:rPr>
      </w:pPr>
      <w:r w:rsidRPr="007C7E23">
        <w:rPr>
          <w:rFonts w:hint="cs"/>
          <w:b/>
          <w:bCs/>
          <w:vanish/>
          <w:szCs w:val="20"/>
          <w:shd w:val="clear" w:color="auto" w:fill="FFFF99"/>
          <w:rtl/>
        </w:rPr>
        <w:t>תיקון מס' 17</w:t>
      </w:r>
    </w:p>
    <w:p w14:paraId="498AEEBC" w14:textId="77777777" w:rsidR="00231A96" w:rsidRPr="007C7E23" w:rsidRDefault="00231A96" w:rsidP="00E25C1A">
      <w:pPr>
        <w:pStyle w:val="P22"/>
        <w:spacing w:before="0"/>
        <w:ind w:left="0" w:right="1134"/>
        <w:rPr>
          <w:rFonts w:hint="cs"/>
          <w:vanish/>
          <w:szCs w:val="20"/>
          <w:shd w:val="clear" w:color="auto" w:fill="FFFF99"/>
          <w:rtl/>
        </w:rPr>
      </w:pPr>
      <w:hyperlink r:id="rId437" w:history="1">
        <w:r w:rsidRPr="007C7E23">
          <w:rPr>
            <w:rStyle w:val="Hyperlink"/>
            <w:rFonts w:hint="cs"/>
            <w:vanish/>
            <w:szCs w:val="20"/>
            <w:shd w:val="clear" w:color="auto" w:fill="FFFF99"/>
            <w:rtl/>
          </w:rPr>
          <w:t>ס"ח תשס"ג מס' 1892</w:t>
        </w:r>
      </w:hyperlink>
      <w:r w:rsidRPr="007C7E23">
        <w:rPr>
          <w:rFonts w:hint="cs"/>
          <w:vanish/>
          <w:szCs w:val="20"/>
          <w:shd w:val="clear" w:color="auto" w:fill="FFFF99"/>
          <w:rtl/>
        </w:rPr>
        <w:t xml:space="preserve"> מיום 1.6.2003 עמ' 47</w:t>
      </w:r>
      <w:r w:rsidR="00E25C1A" w:rsidRPr="007C7E23">
        <w:rPr>
          <w:rFonts w:hint="cs"/>
          <w:vanish/>
          <w:szCs w:val="20"/>
          <w:shd w:val="clear" w:color="auto" w:fill="FFFF99"/>
          <w:rtl/>
        </w:rPr>
        <w:t>6</w:t>
      </w:r>
      <w:r w:rsidRPr="007C7E23">
        <w:rPr>
          <w:rFonts w:hint="cs"/>
          <w:vanish/>
          <w:szCs w:val="20"/>
          <w:shd w:val="clear" w:color="auto" w:fill="FFFF99"/>
          <w:rtl/>
        </w:rPr>
        <w:t xml:space="preserve"> (</w:t>
      </w:r>
      <w:hyperlink r:id="rId438" w:history="1">
        <w:r w:rsidRPr="007C7E23">
          <w:rPr>
            <w:rStyle w:val="Hyperlink"/>
            <w:rFonts w:hint="cs"/>
            <w:vanish/>
            <w:szCs w:val="20"/>
            <w:shd w:val="clear" w:color="auto" w:fill="FFFF99"/>
            <w:rtl/>
          </w:rPr>
          <w:t>ה"ח 25</w:t>
        </w:r>
      </w:hyperlink>
      <w:r w:rsidRPr="007C7E23">
        <w:rPr>
          <w:rFonts w:hint="cs"/>
          <w:vanish/>
          <w:szCs w:val="20"/>
          <w:shd w:val="clear" w:color="auto" w:fill="FFFF99"/>
          <w:rtl/>
        </w:rPr>
        <w:t xml:space="preserve">) </w:t>
      </w:r>
    </w:p>
    <w:p w14:paraId="71F57564" w14:textId="77777777" w:rsidR="00231A96" w:rsidRPr="00593426" w:rsidRDefault="00231A96" w:rsidP="00593426">
      <w:pPr>
        <w:pStyle w:val="P22"/>
        <w:spacing w:before="0"/>
        <w:ind w:left="0" w:right="1134"/>
        <w:rPr>
          <w:rFonts w:hint="cs"/>
          <w:b/>
          <w:bCs/>
          <w:sz w:val="2"/>
          <w:szCs w:val="2"/>
          <w:rtl/>
        </w:rPr>
      </w:pPr>
      <w:r w:rsidRPr="007C7E23">
        <w:rPr>
          <w:rFonts w:hint="cs"/>
          <w:b/>
          <w:bCs/>
          <w:vanish/>
          <w:szCs w:val="20"/>
          <w:shd w:val="clear" w:color="auto" w:fill="FFFF99"/>
          <w:rtl/>
        </w:rPr>
        <w:t>הוספת התוספת החמישית</w:t>
      </w:r>
      <w:bookmarkEnd w:id="296"/>
    </w:p>
    <w:p w14:paraId="70A56806" w14:textId="77777777" w:rsidR="00D46DCD" w:rsidRDefault="00D46DCD">
      <w:pPr>
        <w:pStyle w:val="P00"/>
        <w:tabs>
          <w:tab w:val="clear" w:pos="624"/>
          <w:tab w:val="clear" w:pos="1021"/>
          <w:tab w:val="clear" w:pos="1474"/>
          <w:tab w:val="clear" w:pos="1928"/>
          <w:tab w:val="clear" w:pos="2381"/>
          <w:tab w:val="clear" w:pos="6259"/>
          <w:tab w:val="left" w:pos="5670"/>
        </w:tabs>
        <w:spacing w:before="72"/>
        <w:ind w:left="0" w:right="1134"/>
        <w:rPr>
          <w:rStyle w:val="default"/>
          <w:rFonts w:cs="FrankRuehl" w:hint="cs"/>
          <w:sz w:val="22"/>
          <w:szCs w:val="22"/>
          <w:rtl/>
        </w:rPr>
      </w:pPr>
      <w:r>
        <w:rPr>
          <w:rStyle w:val="default"/>
          <w:rFonts w:cs="FrankRuehl" w:hint="cs"/>
          <w:sz w:val="22"/>
          <w:szCs w:val="22"/>
          <w:rtl/>
        </w:rPr>
        <w:tab/>
        <w:t>מספר מרבי של יחידות מקצועיות</w:t>
      </w:r>
    </w:p>
    <w:p w14:paraId="1494A133" w14:textId="77777777" w:rsidR="00D46DCD" w:rsidRDefault="00D46DCD" w:rsidP="00F61309">
      <w:pPr>
        <w:pStyle w:val="P00"/>
        <w:pBdr>
          <w:bottom w:val="single" w:sz="4" w:space="1" w:color="auto"/>
        </w:pBdr>
        <w:tabs>
          <w:tab w:val="clear" w:pos="624"/>
          <w:tab w:val="clear" w:pos="1021"/>
          <w:tab w:val="clear" w:pos="1474"/>
          <w:tab w:val="clear" w:pos="1928"/>
          <w:tab w:val="clear" w:pos="2381"/>
          <w:tab w:val="clear" w:pos="6259"/>
          <w:tab w:val="left" w:pos="5670"/>
        </w:tabs>
        <w:spacing w:before="0"/>
        <w:ind w:left="0" w:right="1134"/>
        <w:rPr>
          <w:rStyle w:val="default"/>
          <w:rFonts w:cs="FrankRuehl" w:hint="cs"/>
          <w:sz w:val="22"/>
          <w:szCs w:val="22"/>
          <w:rtl/>
        </w:rPr>
      </w:pPr>
      <w:r>
        <w:rPr>
          <w:rStyle w:val="default"/>
          <w:rFonts w:cs="FrankRuehl" w:hint="cs"/>
          <w:sz w:val="22"/>
          <w:szCs w:val="22"/>
          <w:rtl/>
        </w:rPr>
        <w:t>ענף רפואה ייחודי</w:t>
      </w:r>
      <w:r>
        <w:rPr>
          <w:rStyle w:val="default"/>
          <w:rFonts w:cs="FrankRuehl" w:hint="cs"/>
          <w:sz w:val="22"/>
          <w:szCs w:val="22"/>
          <w:rtl/>
        </w:rPr>
        <w:tab/>
        <w:t>ייחודיות או שיעורן לנפש</w:t>
      </w:r>
      <w:r>
        <w:rPr>
          <w:rStyle w:val="default"/>
          <w:rFonts w:cs="FrankRuehl" w:hint="cs"/>
          <w:sz w:val="22"/>
          <w:szCs w:val="22"/>
          <w:rtl/>
        </w:rPr>
        <w:tab/>
        <w:t>תנאים נוספים</w:t>
      </w:r>
    </w:p>
    <w:p w14:paraId="24F8CE1D" w14:textId="77777777" w:rsidR="00D46DCD" w:rsidRDefault="00D46DCD" w:rsidP="00F61309">
      <w:pPr>
        <w:pStyle w:val="P00"/>
        <w:tabs>
          <w:tab w:val="clear" w:pos="624"/>
          <w:tab w:val="clear" w:pos="1021"/>
          <w:tab w:val="clear" w:pos="1474"/>
          <w:tab w:val="clear" w:pos="1928"/>
          <w:tab w:val="clear" w:pos="2381"/>
          <w:tab w:val="clear" w:pos="6259"/>
          <w:tab w:val="left" w:pos="5670"/>
        </w:tabs>
        <w:spacing w:before="72"/>
        <w:ind w:right="3402" w:hanging="2835"/>
        <w:jc w:val="left"/>
        <w:rPr>
          <w:rStyle w:val="default"/>
          <w:rFonts w:cs="FrankRuehl" w:hint="cs"/>
          <w:rtl/>
        </w:rPr>
      </w:pPr>
      <w:r>
        <w:rPr>
          <w:rStyle w:val="default"/>
          <w:rFonts w:cs="FrankRuehl" w:hint="cs"/>
          <w:rtl/>
        </w:rPr>
        <w:t>השתלת כליה</w:t>
      </w:r>
      <w:r>
        <w:rPr>
          <w:rStyle w:val="default"/>
          <w:rFonts w:cs="FrankRuehl" w:hint="cs"/>
          <w:rtl/>
        </w:rPr>
        <w:tab/>
        <w:t>7 יחידות, מתוכן עד 6 יחידות בבתי חולים ציבוריים כלליים</w:t>
      </w:r>
    </w:p>
    <w:p w14:paraId="7807E4EE" w14:textId="77777777" w:rsidR="00D46DCD" w:rsidRDefault="00D46DCD" w:rsidP="00F61309">
      <w:pPr>
        <w:pStyle w:val="P00"/>
        <w:tabs>
          <w:tab w:val="clear" w:pos="624"/>
          <w:tab w:val="clear" w:pos="1021"/>
          <w:tab w:val="clear" w:pos="1474"/>
          <w:tab w:val="clear" w:pos="1928"/>
          <w:tab w:val="clear" w:pos="2381"/>
          <w:tab w:val="clear" w:pos="6259"/>
          <w:tab w:val="left" w:pos="5670"/>
        </w:tabs>
        <w:spacing w:before="72"/>
        <w:ind w:left="5670" w:right="1134" w:hanging="5670"/>
        <w:jc w:val="left"/>
        <w:rPr>
          <w:rStyle w:val="default"/>
          <w:rFonts w:cs="FrankRuehl" w:hint="cs"/>
          <w:rtl/>
        </w:rPr>
      </w:pPr>
      <w:r>
        <w:rPr>
          <w:rStyle w:val="default"/>
          <w:rFonts w:cs="FrankRuehl" w:hint="cs"/>
          <w:rtl/>
        </w:rPr>
        <w:t>השתלת לבלב</w:t>
      </w:r>
      <w:r>
        <w:rPr>
          <w:rStyle w:val="default"/>
          <w:rFonts w:cs="FrankRuehl" w:hint="cs"/>
          <w:rtl/>
        </w:rPr>
        <w:tab/>
        <w:t>2</w:t>
      </w:r>
      <w:r>
        <w:rPr>
          <w:rStyle w:val="default"/>
          <w:rFonts w:cs="FrankRuehl" w:hint="cs"/>
          <w:rtl/>
        </w:rPr>
        <w:tab/>
        <w:t>בבית חולים שבו פועלת יחידה להשתלת כליות</w:t>
      </w:r>
    </w:p>
    <w:p w14:paraId="61E679B7" w14:textId="77777777" w:rsidR="00D46DCD" w:rsidRDefault="00D46DCD">
      <w:pPr>
        <w:pStyle w:val="P00"/>
        <w:tabs>
          <w:tab w:val="clear" w:pos="624"/>
          <w:tab w:val="clear" w:pos="1021"/>
          <w:tab w:val="clear" w:pos="1474"/>
          <w:tab w:val="clear" w:pos="1928"/>
          <w:tab w:val="clear" w:pos="2381"/>
          <w:tab w:val="clear" w:pos="6259"/>
          <w:tab w:val="left" w:pos="5670"/>
        </w:tabs>
        <w:spacing w:before="72"/>
        <w:ind w:left="5670" w:right="1134" w:hanging="5670"/>
        <w:rPr>
          <w:rStyle w:val="default"/>
          <w:rFonts w:cs="FrankRuehl" w:hint="cs"/>
          <w:rtl/>
        </w:rPr>
      </w:pPr>
      <w:r>
        <w:rPr>
          <w:rStyle w:val="default"/>
          <w:rFonts w:cs="FrankRuehl" w:hint="cs"/>
          <w:rtl/>
        </w:rPr>
        <w:t>השתלת לב</w:t>
      </w:r>
      <w:r>
        <w:rPr>
          <w:rStyle w:val="default"/>
          <w:rFonts w:cs="FrankRuehl" w:hint="cs"/>
          <w:rtl/>
        </w:rPr>
        <w:tab/>
        <w:t>3</w:t>
      </w:r>
    </w:p>
    <w:p w14:paraId="61D85A0A" w14:textId="77777777" w:rsidR="00D46DCD" w:rsidRDefault="00D46DCD" w:rsidP="00F61309">
      <w:pPr>
        <w:pStyle w:val="P00"/>
        <w:tabs>
          <w:tab w:val="clear" w:pos="624"/>
          <w:tab w:val="clear" w:pos="1021"/>
          <w:tab w:val="clear" w:pos="1474"/>
          <w:tab w:val="clear" w:pos="1928"/>
          <w:tab w:val="clear" w:pos="2381"/>
          <w:tab w:val="clear" w:pos="6259"/>
          <w:tab w:val="left" w:pos="5670"/>
        </w:tabs>
        <w:spacing w:before="72"/>
        <w:ind w:left="5670" w:right="1134" w:hanging="5670"/>
        <w:jc w:val="left"/>
        <w:rPr>
          <w:rStyle w:val="default"/>
          <w:rFonts w:cs="FrankRuehl" w:hint="cs"/>
          <w:rtl/>
        </w:rPr>
      </w:pPr>
      <w:r>
        <w:rPr>
          <w:rStyle w:val="default"/>
          <w:rFonts w:cs="FrankRuehl" w:hint="cs"/>
          <w:rtl/>
        </w:rPr>
        <w:t>השתלת ריאה</w:t>
      </w:r>
      <w:r>
        <w:rPr>
          <w:rStyle w:val="default"/>
          <w:rFonts w:cs="FrankRuehl" w:hint="cs"/>
          <w:rtl/>
        </w:rPr>
        <w:tab/>
        <w:t>2</w:t>
      </w:r>
      <w:r>
        <w:rPr>
          <w:rStyle w:val="default"/>
          <w:rFonts w:cs="FrankRuehl" w:hint="cs"/>
          <w:rtl/>
        </w:rPr>
        <w:tab/>
        <w:t>בבית חולים שבו פועלת יחידה להשתלת לב</w:t>
      </w:r>
    </w:p>
    <w:p w14:paraId="44031570" w14:textId="77777777" w:rsidR="00D46DCD" w:rsidRDefault="00D46DCD">
      <w:pPr>
        <w:pStyle w:val="P00"/>
        <w:tabs>
          <w:tab w:val="clear" w:pos="624"/>
          <w:tab w:val="clear" w:pos="1021"/>
          <w:tab w:val="clear" w:pos="1474"/>
          <w:tab w:val="clear" w:pos="1928"/>
          <w:tab w:val="clear" w:pos="2381"/>
          <w:tab w:val="clear" w:pos="6259"/>
          <w:tab w:val="left" w:pos="5670"/>
        </w:tabs>
        <w:spacing w:before="72"/>
        <w:ind w:left="5670" w:right="1134" w:hanging="5670"/>
        <w:rPr>
          <w:rStyle w:val="default"/>
          <w:rFonts w:cs="FrankRuehl" w:hint="cs"/>
          <w:rtl/>
        </w:rPr>
      </w:pPr>
      <w:r>
        <w:rPr>
          <w:rStyle w:val="default"/>
          <w:rFonts w:cs="FrankRuehl" w:hint="cs"/>
          <w:rtl/>
        </w:rPr>
        <w:t>השתלת כבד</w:t>
      </w:r>
      <w:r>
        <w:rPr>
          <w:rStyle w:val="default"/>
          <w:rFonts w:cs="FrankRuehl" w:hint="cs"/>
          <w:rtl/>
        </w:rPr>
        <w:tab/>
        <w:t>3</w:t>
      </w:r>
    </w:p>
    <w:p w14:paraId="455A416E" w14:textId="77777777" w:rsidR="00D46DCD" w:rsidRDefault="00D46DCD">
      <w:pPr>
        <w:pStyle w:val="P00"/>
        <w:tabs>
          <w:tab w:val="clear" w:pos="624"/>
          <w:tab w:val="clear" w:pos="1021"/>
          <w:tab w:val="clear" w:pos="1474"/>
          <w:tab w:val="clear" w:pos="1928"/>
          <w:tab w:val="clear" w:pos="2381"/>
          <w:tab w:val="clear" w:pos="6259"/>
          <w:tab w:val="left" w:pos="5670"/>
        </w:tabs>
        <w:spacing w:before="72"/>
        <w:ind w:left="5670" w:right="1134" w:hanging="5670"/>
        <w:rPr>
          <w:rStyle w:val="default"/>
          <w:rFonts w:cs="FrankRuehl" w:hint="cs"/>
          <w:rtl/>
        </w:rPr>
      </w:pPr>
      <w:r>
        <w:rPr>
          <w:rStyle w:val="default"/>
          <w:rFonts w:cs="FrankRuehl" w:hint="cs"/>
          <w:rtl/>
        </w:rPr>
        <w:t>השתלת מוח עצם מתורם זר</w:t>
      </w:r>
      <w:r>
        <w:rPr>
          <w:rStyle w:val="default"/>
          <w:rFonts w:cs="FrankRuehl" w:hint="cs"/>
          <w:rtl/>
        </w:rPr>
        <w:tab/>
        <w:t>6</w:t>
      </w:r>
    </w:p>
    <w:p w14:paraId="328CE756" w14:textId="77777777" w:rsidR="00D46DCD" w:rsidRDefault="00D46DCD">
      <w:pPr>
        <w:pStyle w:val="P00"/>
        <w:tabs>
          <w:tab w:val="clear" w:pos="624"/>
          <w:tab w:val="clear" w:pos="1021"/>
          <w:tab w:val="clear" w:pos="1474"/>
          <w:tab w:val="clear" w:pos="1928"/>
          <w:tab w:val="clear" w:pos="2381"/>
          <w:tab w:val="clear" w:pos="6259"/>
          <w:tab w:val="left" w:pos="5670"/>
        </w:tabs>
        <w:spacing w:before="72"/>
        <w:ind w:left="5670" w:right="1134" w:hanging="5670"/>
        <w:rPr>
          <w:rStyle w:val="default"/>
          <w:rFonts w:cs="FrankRuehl" w:hint="cs"/>
          <w:rtl/>
        </w:rPr>
      </w:pPr>
      <w:r>
        <w:rPr>
          <w:rStyle w:val="default"/>
          <w:rFonts w:cs="FrankRuehl" w:hint="cs"/>
          <w:rtl/>
        </w:rPr>
        <w:t>השתלת משתל קוכליארי</w:t>
      </w:r>
      <w:r>
        <w:rPr>
          <w:rStyle w:val="default"/>
          <w:rFonts w:cs="FrankRuehl" w:hint="cs"/>
          <w:rtl/>
        </w:rPr>
        <w:tab/>
        <w:t>4</w:t>
      </w:r>
    </w:p>
    <w:p w14:paraId="6293A7EE" w14:textId="77777777" w:rsidR="00D46DCD" w:rsidRDefault="00D46DCD">
      <w:pPr>
        <w:pStyle w:val="P00"/>
        <w:tabs>
          <w:tab w:val="clear" w:pos="624"/>
          <w:tab w:val="clear" w:pos="1021"/>
          <w:tab w:val="clear" w:pos="1474"/>
          <w:tab w:val="clear" w:pos="1928"/>
          <w:tab w:val="clear" w:pos="2381"/>
          <w:tab w:val="clear" w:pos="6259"/>
          <w:tab w:val="left" w:pos="5670"/>
        </w:tabs>
        <w:spacing w:before="72"/>
        <w:ind w:right="3402" w:hanging="2835"/>
        <w:rPr>
          <w:rStyle w:val="default"/>
          <w:rFonts w:cs="FrankRuehl" w:hint="cs"/>
          <w:rtl/>
        </w:rPr>
      </w:pPr>
      <w:r>
        <w:rPr>
          <w:rStyle w:val="default"/>
          <w:rFonts w:cs="FrankRuehl" w:hint="cs"/>
          <w:rtl/>
        </w:rPr>
        <w:t>כירורגיית חזה ולב</w:t>
      </w:r>
      <w:r>
        <w:rPr>
          <w:rStyle w:val="default"/>
          <w:rFonts w:cs="FrankRuehl" w:hint="cs"/>
          <w:rtl/>
        </w:rPr>
        <w:tab/>
        <w:t>16 יחידות, מתוכן עד 11 יחידות בבתי חולים ציבוריים כלליים</w:t>
      </w:r>
    </w:p>
    <w:p w14:paraId="559E3F8F" w14:textId="77777777" w:rsidR="00D46DCD" w:rsidRDefault="00D46DCD">
      <w:pPr>
        <w:pStyle w:val="P00"/>
        <w:tabs>
          <w:tab w:val="clear" w:pos="624"/>
          <w:tab w:val="clear" w:pos="1021"/>
          <w:tab w:val="clear" w:pos="1474"/>
          <w:tab w:val="clear" w:pos="1928"/>
          <w:tab w:val="clear" w:pos="2381"/>
          <w:tab w:val="clear" w:pos="6259"/>
          <w:tab w:val="left" w:pos="5670"/>
        </w:tabs>
        <w:spacing w:before="72"/>
        <w:ind w:right="3402" w:hanging="2835"/>
        <w:rPr>
          <w:rStyle w:val="default"/>
          <w:rFonts w:cs="FrankRuehl" w:hint="cs"/>
          <w:rtl/>
        </w:rPr>
      </w:pPr>
      <w:r>
        <w:rPr>
          <w:rStyle w:val="default"/>
          <w:rFonts w:cs="FrankRuehl" w:hint="cs"/>
          <w:rtl/>
        </w:rPr>
        <w:t>כירורגיית פה ולסת</w:t>
      </w:r>
      <w:r>
        <w:rPr>
          <w:rStyle w:val="default"/>
          <w:rFonts w:cs="FrankRuehl" w:hint="cs"/>
          <w:rtl/>
        </w:rPr>
        <w:tab/>
        <w:t>1 ל-1,000,000 נפש</w:t>
      </w:r>
    </w:p>
    <w:p w14:paraId="32F93295" w14:textId="77777777" w:rsidR="00D46DCD" w:rsidRDefault="00D46DCD">
      <w:pPr>
        <w:pStyle w:val="P00"/>
        <w:tabs>
          <w:tab w:val="clear" w:pos="624"/>
          <w:tab w:val="clear" w:pos="1021"/>
          <w:tab w:val="clear" w:pos="1474"/>
          <w:tab w:val="clear" w:pos="1928"/>
          <w:tab w:val="clear" w:pos="2381"/>
          <w:tab w:val="clear" w:pos="6259"/>
          <w:tab w:val="left" w:pos="5670"/>
        </w:tabs>
        <w:spacing w:before="72"/>
        <w:ind w:right="3402" w:hanging="2835"/>
        <w:rPr>
          <w:rStyle w:val="default"/>
          <w:rFonts w:cs="FrankRuehl" w:hint="cs"/>
          <w:rtl/>
        </w:rPr>
      </w:pPr>
      <w:r>
        <w:rPr>
          <w:rStyle w:val="default"/>
          <w:rFonts w:cs="FrankRuehl" w:hint="cs"/>
          <w:rtl/>
        </w:rPr>
        <w:t>כוויות וטיפול נמרץ בכוויות</w:t>
      </w:r>
      <w:r>
        <w:rPr>
          <w:rStyle w:val="default"/>
          <w:rFonts w:cs="FrankRuehl" w:hint="cs"/>
          <w:rtl/>
        </w:rPr>
        <w:tab/>
        <w:t>6 יחידות, לפחות אחת בכל אזור</w:t>
      </w:r>
    </w:p>
    <w:p w14:paraId="1D164B9B" w14:textId="77777777" w:rsidR="00D46DCD" w:rsidRDefault="00D46DCD" w:rsidP="00F61309">
      <w:pPr>
        <w:pStyle w:val="P00"/>
        <w:tabs>
          <w:tab w:val="clear" w:pos="624"/>
          <w:tab w:val="clear" w:pos="1021"/>
          <w:tab w:val="clear" w:pos="1474"/>
          <w:tab w:val="clear" w:pos="1928"/>
          <w:tab w:val="clear" w:pos="2381"/>
          <w:tab w:val="clear" w:pos="6259"/>
          <w:tab w:val="left" w:pos="5670"/>
        </w:tabs>
        <w:spacing w:before="72"/>
        <w:ind w:right="3402" w:hanging="2835"/>
        <w:jc w:val="left"/>
        <w:rPr>
          <w:rStyle w:val="default"/>
          <w:rFonts w:cs="FrankRuehl" w:hint="cs"/>
          <w:rtl/>
        </w:rPr>
      </w:pPr>
      <w:r>
        <w:rPr>
          <w:rStyle w:val="default"/>
          <w:rFonts w:cs="FrankRuehl" w:hint="cs"/>
          <w:rtl/>
        </w:rPr>
        <w:t>נוירוכירורגיה</w:t>
      </w:r>
      <w:r>
        <w:rPr>
          <w:rStyle w:val="default"/>
          <w:rFonts w:cs="FrankRuehl" w:hint="cs"/>
          <w:rtl/>
        </w:rPr>
        <w:tab/>
        <w:t>9 יחידות, מתוכן עד 7 יחידות בבתי חולים ציבוריים כלליים ולפחות יחידה אחת בכל אזור</w:t>
      </w:r>
    </w:p>
    <w:p w14:paraId="7B5F4C1A" w14:textId="77777777" w:rsidR="00D46DCD" w:rsidRDefault="00D46DCD" w:rsidP="00F61309">
      <w:pPr>
        <w:pStyle w:val="P00"/>
        <w:tabs>
          <w:tab w:val="clear" w:pos="624"/>
          <w:tab w:val="clear" w:pos="1021"/>
          <w:tab w:val="clear" w:pos="1474"/>
          <w:tab w:val="clear" w:pos="1928"/>
          <w:tab w:val="clear" w:pos="2381"/>
          <w:tab w:val="clear" w:pos="6259"/>
          <w:tab w:val="left" w:pos="5670"/>
        </w:tabs>
        <w:spacing w:before="72"/>
        <w:ind w:left="5670" w:right="1134" w:hanging="5670"/>
        <w:jc w:val="left"/>
        <w:rPr>
          <w:rStyle w:val="default"/>
          <w:rFonts w:cs="FrankRuehl" w:hint="cs"/>
          <w:rtl/>
        </w:rPr>
      </w:pPr>
      <w:r>
        <w:rPr>
          <w:rStyle w:val="default"/>
          <w:rFonts w:cs="FrankRuehl" w:hint="cs"/>
          <w:rtl/>
        </w:rPr>
        <w:t>אונקולוגיה (ילדים)</w:t>
      </w:r>
      <w:r>
        <w:rPr>
          <w:rStyle w:val="default"/>
          <w:rFonts w:cs="FrankRuehl" w:hint="cs"/>
          <w:rtl/>
        </w:rPr>
        <w:tab/>
        <w:t>5 יחידות, לפחות אחת בכל אזור</w:t>
      </w:r>
      <w:r>
        <w:rPr>
          <w:rStyle w:val="default"/>
          <w:rFonts w:cs="FrankRuehl" w:hint="cs"/>
          <w:rtl/>
        </w:rPr>
        <w:tab/>
        <w:t>ניתן לבצע פעולות מסוימות ביחידה לאונקולוגיה (מבוגרים) בהתאם לכללים שיקבע המנהל</w:t>
      </w:r>
    </w:p>
    <w:p w14:paraId="11F776A3" w14:textId="77777777" w:rsidR="00D46DCD" w:rsidRDefault="00D46DCD">
      <w:pPr>
        <w:pStyle w:val="P00"/>
        <w:tabs>
          <w:tab w:val="clear" w:pos="624"/>
          <w:tab w:val="clear" w:pos="1021"/>
          <w:tab w:val="clear" w:pos="1474"/>
          <w:tab w:val="clear" w:pos="1928"/>
          <w:tab w:val="clear" w:pos="2381"/>
          <w:tab w:val="clear" w:pos="6259"/>
          <w:tab w:val="left" w:pos="5670"/>
        </w:tabs>
        <w:spacing w:before="72"/>
        <w:ind w:right="3402" w:hanging="2835"/>
        <w:rPr>
          <w:rStyle w:val="default"/>
          <w:rFonts w:cs="FrankRuehl" w:hint="cs"/>
          <w:rtl/>
        </w:rPr>
      </w:pPr>
      <w:r>
        <w:rPr>
          <w:rStyle w:val="default"/>
          <w:rFonts w:cs="FrankRuehl" w:hint="cs"/>
          <w:rtl/>
        </w:rPr>
        <w:t>מרכז לטיפול באיידס</w:t>
      </w:r>
      <w:r>
        <w:rPr>
          <w:rStyle w:val="default"/>
          <w:rFonts w:cs="FrankRuehl" w:hint="cs"/>
          <w:rtl/>
        </w:rPr>
        <w:tab/>
        <w:t>1 ל-1,000,000 נפש</w:t>
      </w:r>
    </w:p>
    <w:p w14:paraId="5D8F01FC" w14:textId="77777777" w:rsidR="00D46DCD" w:rsidRDefault="00D46DCD" w:rsidP="00F61309">
      <w:pPr>
        <w:pStyle w:val="P00"/>
        <w:tabs>
          <w:tab w:val="clear" w:pos="624"/>
          <w:tab w:val="clear" w:pos="1021"/>
          <w:tab w:val="clear" w:pos="1474"/>
          <w:tab w:val="clear" w:pos="1928"/>
          <w:tab w:val="clear" w:pos="2381"/>
          <w:tab w:val="clear" w:pos="6259"/>
          <w:tab w:val="left" w:pos="5670"/>
        </w:tabs>
        <w:spacing w:before="72"/>
        <w:ind w:right="3402" w:hanging="2835"/>
        <w:jc w:val="left"/>
        <w:rPr>
          <w:rStyle w:val="default"/>
          <w:rFonts w:cs="FrankRuehl" w:hint="cs"/>
          <w:rtl/>
        </w:rPr>
      </w:pPr>
      <w:r>
        <w:rPr>
          <w:rStyle w:val="default"/>
          <w:rFonts w:cs="FrankRuehl" w:hint="cs"/>
          <w:rtl/>
        </w:rPr>
        <w:t>טיפול בתא לחץ</w:t>
      </w:r>
      <w:r>
        <w:rPr>
          <w:rStyle w:val="default"/>
          <w:rFonts w:cs="FrankRuehl" w:hint="cs"/>
          <w:rtl/>
        </w:rPr>
        <w:tab/>
        <w:t>3 יחידות, אחת לפחות באזור הדרום</w:t>
      </w:r>
    </w:p>
    <w:p w14:paraId="524C1848" w14:textId="77777777" w:rsidR="00D46DCD" w:rsidRDefault="00D46DCD">
      <w:pPr>
        <w:pStyle w:val="P00"/>
        <w:spacing w:before="72"/>
        <w:ind w:left="0" w:right="1134"/>
        <w:rPr>
          <w:rStyle w:val="default"/>
          <w:rFonts w:cs="FrankRuehl" w:hint="cs"/>
          <w:rtl/>
        </w:rPr>
      </w:pPr>
    </w:p>
    <w:p w14:paraId="4C4C6609" w14:textId="77777777" w:rsidR="00D46DCD" w:rsidRDefault="00D46DCD">
      <w:pPr>
        <w:pStyle w:val="P00"/>
        <w:spacing w:before="72"/>
        <w:ind w:left="0" w:right="1134"/>
        <w:rPr>
          <w:rStyle w:val="default"/>
          <w:rFonts w:cs="FrankRuehl" w:hint="cs"/>
          <w:rtl/>
        </w:rPr>
      </w:pPr>
      <w:r>
        <w:rPr>
          <w:rStyle w:val="default"/>
          <w:rFonts w:cs="FrankRuehl" w:hint="cs"/>
          <w:rtl/>
        </w:rPr>
        <w:t xml:space="preserve">לענין תוספת זו, "אזור" </w:t>
      </w:r>
      <w:r>
        <w:rPr>
          <w:rStyle w:val="default"/>
          <w:rFonts w:cs="FrankRuehl"/>
          <w:rtl/>
        </w:rPr>
        <w:t>–</w:t>
      </w:r>
      <w:r>
        <w:rPr>
          <w:rStyle w:val="default"/>
          <w:rFonts w:cs="FrankRuehl" w:hint="cs"/>
          <w:rtl/>
        </w:rPr>
        <w:t xml:space="preserve"> כל אחד מאלה: אזור הצפ</w:t>
      </w:r>
      <w:r w:rsidR="00EB0C79">
        <w:rPr>
          <w:rStyle w:val="default"/>
          <w:rFonts w:cs="FrankRuehl" w:hint="cs"/>
          <w:rtl/>
        </w:rPr>
        <w:t>ון</w:t>
      </w:r>
      <w:r>
        <w:rPr>
          <w:rStyle w:val="default"/>
          <w:rFonts w:cs="FrankRuehl" w:hint="cs"/>
          <w:rtl/>
        </w:rPr>
        <w:t xml:space="preserve"> (מחוזות חיפה והצפון), אזור המרכז (מחוזות תל אביב והמרכז), אזור ירושלים (מחוז ירושלים) ואזור הדרום (מחוז הדרום).</w:t>
      </w:r>
    </w:p>
    <w:p w14:paraId="29F345FB" w14:textId="77777777" w:rsidR="00F61309" w:rsidRDefault="00F61309">
      <w:pPr>
        <w:pStyle w:val="P00"/>
        <w:spacing w:before="72"/>
        <w:ind w:left="0" w:right="1134"/>
        <w:rPr>
          <w:rStyle w:val="default"/>
          <w:rFonts w:cs="FrankRuehl" w:hint="cs"/>
          <w:rtl/>
        </w:rPr>
      </w:pPr>
    </w:p>
    <w:p w14:paraId="74D0786F" w14:textId="77777777" w:rsidR="00DE3C8B" w:rsidRDefault="00DE3C8B">
      <w:pPr>
        <w:pStyle w:val="P00"/>
        <w:spacing w:before="72"/>
        <w:ind w:left="0" w:right="1134"/>
        <w:rPr>
          <w:rStyle w:val="default"/>
          <w:rFonts w:cs="FrankRuehl"/>
          <w:rtl/>
        </w:rPr>
      </w:pPr>
    </w:p>
    <w:p w14:paraId="7CA93ABF" w14:textId="77777777" w:rsidR="00DE3C8B" w:rsidRDefault="00DE3C8B">
      <w:pPr>
        <w:pStyle w:val="P00"/>
        <w:spacing w:before="72"/>
        <w:ind w:left="0" w:right="1134"/>
        <w:rPr>
          <w:rStyle w:val="default"/>
          <w:rFonts w:cs="FrankRuehl"/>
          <w:rtl/>
        </w:rPr>
      </w:pPr>
    </w:p>
    <w:p w14:paraId="033FBE7B" w14:textId="77777777" w:rsidR="00F559E5" w:rsidRDefault="00F559E5" w:rsidP="00F559E5">
      <w:pPr>
        <w:pStyle w:val="P00"/>
        <w:spacing w:before="72"/>
        <w:ind w:left="0" w:right="1134"/>
        <w:jc w:val="center"/>
        <w:rPr>
          <w:rStyle w:val="default"/>
          <w:rFonts w:cs="David"/>
          <w:color w:val="0000FF"/>
          <w:szCs w:val="24"/>
          <w:u w:val="single"/>
          <w:rtl/>
        </w:rPr>
      </w:pPr>
      <w:hyperlink r:id="rId439" w:history="1">
        <w:r>
          <w:rPr>
            <w:rStyle w:val="default"/>
            <w:rFonts w:cs="David"/>
            <w:color w:val="0000FF"/>
            <w:szCs w:val="24"/>
            <w:u w:val="single"/>
            <w:rtl/>
          </w:rPr>
          <w:t>הודעה למנויים על עריכה ושינויים במסמכי פסיקה, חקיקה ועוד באתר נבו - הקש כאן</w:t>
        </w:r>
      </w:hyperlink>
    </w:p>
    <w:p w14:paraId="3F7B295C" w14:textId="77777777" w:rsidR="009172DE" w:rsidRDefault="009172DE" w:rsidP="00F559E5">
      <w:pPr>
        <w:pStyle w:val="P00"/>
        <w:spacing w:before="72"/>
        <w:ind w:left="0" w:right="1134"/>
        <w:jc w:val="center"/>
        <w:rPr>
          <w:rStyle w:val="default"/>
          <w:rFonts w:cs="David"/>
          <w:color w:val="0000FF"/>
          <w:szCs w:val="24"/>
          <w:u w:val="single"/>
          <w:rtl/>
        </w:rPr>
      </w:pPr>
    </w:p>
    <w:sectPr w:rsidR="009172DE" w:rsidSect="00B5079E">
      <w:headerReference w:type="even" r:id="rId440"/>
      <w:headerReference w:type="default" r:id="rId441"/>
      <w:footerReference w:type="even" r:id="rId442"/>
      <w:footerReference w:type="default" r:id="rId44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E5C8" w14:textId="77777777" w:rsidR="00E0746B" w:rsidRDefault="00E0746B">
      <w:r>
        <w:separator/>
      </w:r>
    </w:p>
  </w:endnote>
  <w:endnote w:type="continuationSeparator" w:id="0">
    <w:p w14:paraId="4C6CFA10" w14:textId="77777777" w:rsidR="00E0746B" w:rsidRDefault="00E07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2008" w14:textId="77777777" w:rsidR="002E0A2D" w:rsidRDefault="002E0A2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41819A17" w14:textId="77777777" w:rsidR="002E0A2D" w:rsidRDefault="002E0A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012D43" w14:textId="77777777" w:rsidR="002E0A2D" w:rsidRDefault="002E0A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Z:\000-law\Tali\tikunim-yael-2\049_001.doc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DD0D8" w14:textId="77777777" w:rsidR="002E0A2D" w:rsidRDefault="002E0A2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37094">
      <w:rPr>
        <w:rFonts w:hAnsi="FrankRuehl"/>
        <w:noProof/>
        <w:sz w:val="24"/>
        <w:szCs w:val="24"/>
        <w:rtl/>
      </w:rPr>
      <w:t>8</w:t>
    </w:r>
    <w:r>
      <w:rPr>
        <w:rFonts w:hAnsi="FrankRuehl"/>
        <w:sz w:val="24"/>
        <w:szCs w:val="24"/>
        <w:rtl/>
      </w:rPr>
      <w:fldChar w:fldCharType="end"/>
    </w:r>
  </w:p>
  <w:p w14:paraId="34A1B4C1" w14:textId="77777777" w:rsidR="002E0A2D" w:rsidRDefault="002E0A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A01220" w14:textId="77777777" w:rsidR="002E0A2D" w:rsidRDefault="002E0A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Z:\000-law\Tali\tikunim-yael-2\049_001.doc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2C0D5" w14:textId="77777777" w:rsidR="00E0746B" w:rsidRDefault="00E0746B">
      <w:pPr>
        <w:spacing w:before="60" w:line="240" w:lineRule="auto"/>
        <w:ind w:right="1134"/>
      </w:pPr>
      <w:r>
        <w:separator/>
      </w:r>
    </w:p>
  </w:footnote>
  <w:footnote w:type="continuationSeparator" w:id="0">
    <w:p w14:paraId="0CA845EA" w14:textId="77777777" w:rsidR="00E0746B" w:rsidRDefault="00E0746B">
      <w:pPr>
        <w:spacing w:before="60" w:line="240" w:lineRule="auto"/>
        <w:ind w:right="1134"/>
      </w:pPr>
      <w:r>
        <w:separator/>
      </w:r>
    </w:p>
  </w:footnote>
  <w:footnote w:id="1">
    <w:p w14:paraId="07650CE4" w14:textId="77777777" w:rsidR="002E0A2D"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ורסמה </w:t>
      </w:r>
      <w:hyperlink r:id="rId1" w:history="1">
        <w:r w:rsidRPr="007E061E">
          <w:rPr>
            <w:rStyle w:val="Hyperlink"/>
            <w:rFonts w:hint="cs"/>
            <w:sz w:val="20"/>
            <w:rtl/>
          </w:rPr>
          <w:t>ע"ר מ</w:t>
        </w:r>
        <w:r w:rsidRPr="007E061E">
          <w:rPr>
            <w:rStyle w:val="Hyperlink"/>
            <w:rFonts w:hint="cs"/>
            <w:sz w:val="20"/>
            <w:rtl/>
          </w:rPr>
          <w:t>ס</w:t>
        </w:r>
        <w:r w:rsidRPr="007E061E">
          <w:rPr>
            <w:rStyle w:val="Hyperlink"/>
            <w:rFonts w:hint="cs"/>
            <w:sz w:val="20"/>
            <w:rtl/>
          </w:rPr>
          <w:t>' 1065</w:t>
        </w:r>
      </w:hyperlink>
      <w:r>
        <w:rPr>
          <w:rFonts w:hint="cs"/>
          <w:sz w:val="20"/>
          <w:rtl/>
        </w:rPr>
        <w:t xml:space="preserve"> מיום 20.12.1940, תוס' 1, עמ' (ע) 191, (א) 239.</w:t>
      </w:r>
    </w:p>
    <w:p w14:paraId="4AAC338F" w14:textId="77777777" w:rsidR="002E0A2D"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90532A">
        <w:rPr>
          <w:sz w:val="20"/>
          <w:rtl/>
        </w:rPr>
        <w:t>ת</w:t>
      </w:r>
      <w:r w:rsidRPr="0090532A">
        <w:rPr>
          <w:rFonts w:hint="cs"/>
          <w:sz w:val="20"/>
          <w:rtl/>
        </w:rPr>
        <w:t>וקנה</w:t>
      </w:r>
      <w:r>
        <w:rPr>
          <w:rFonts w:hint="cs"/>
          <w:sz w:val="20"/>
          <w:rtl/>
        </w:rPr>
        <w:t xml:space="preserve"> </w:t>
      </w:r>
      <w:hyperlink r:id="rId2" w:history="1">
        <w:r w:rsidRPr="005D3A04">
          <w:rPr>
            <w:rStyle w:val="Hyperlink"/>
            <w:rFonts w:hint="cs"/>
            <w:sz w:val="20"/>
            <w:rtl/>
          </w:rPr>
          <w:t>ע"ר מס' 1154</w:t>
        </w:r>
      </w:hyperlink>
      <w:r>
        <w:rPr>
          <w:rFonts w:hint="cs"/>
          <w:sz w:val="20"/>
          <w:rtl/>
        </w:rPr>
        <w:t xml:space="preserve"> מיום 18.12.1941, תוס' 1, עמ' (ע) 118, (א) 142 (מס' 34 לש' 1941).</w:t>
      </w:r>
    </w:p>
    <w:p w14:paraId="4B42DFA6" w14:textId="77777777" w:rsidR="002E0A2D" w:rsidRPr="00361533" w:rsidRDefault="002E0A2D" w:rsidP="005D3A0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7E061E">
          <w:rPr>
            <w:rStyle w:val="Hyperlink"/>
            <w:rFonts w:hint="cs"/>
            <w:sz w:val="20"/>
            <w:rtl/>
          </w:rPr>
          <w:t>ע"ר מס' 1436</w:t>
        </w:r>
      </w:hyperlink>
      <w:r w:rsidRPr="0090532A">
        <w:rPr>
          <w:rFonts w:hint="cs"/>
          <w:sz w:val="20"/>
          <w:rtl/>
        </w:rPr>
        <w:t xml:space="preserve"> מיום 4.9.1945, תוס' 1, עמ' (ע) </w:t>
      </w:r>
      <w:r>
        <w:rPr>
          <w:rFonts w:hint="cs"/>
          <w:sz w:val="20"/>
          <w:rtl/>
        </w:rPr>
        <w:t>133</w:t>
      </w:r>
      <w:r w:rsidRPr="0090532A">
        <w:rPr>
          <w:rFonts w:hint="cs"/>
          <w:sz w:val="20"/>
          <w:rtl/>
        </w:rPr>
        <w:t>, (א) 154</w:t>
      </w:r>
      <w:r>
        <w:rPr>
          <w:rFonts w:hint="cs"/>
          <w:sz w:val="20"/>
          <w:rtl/>
        </w:rPr>
        <w:t xml:space="preserve"> (מס' 30 לש' 1945)</w:t>
      </w:r>
      <w:r w:rsidRPr="0090532A">
        <w:rPr>
          <w:rFonts w:hint="cs"/>
          <w:sz w:val="20"/>
          <w:rtl/>
        </w:rPr>
        <w:t>.</w:t>
      </w:r>
    </w:p>
    <w:p w14:paraId="5F8AAFF4" w14:textId="77777777" w:rsidR="002E0A2D"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7E061E">
          <w:rPr>
            <w:rStyle w:val="Hyperlink"/>
            <w:sz w:val="20"/>
            <w:rtl/>
          </w:rPr>
          <w:t>ע</w:t>
        </w:r>
        <w:r w:rsidRPr="007E061E">
          <w:rPr>
            <w:rStyle w:val="Hyperlink"/>
            <w:rFonts w:hint="cs"/>
            <w:sz w:val="20"/>
            <w:rtl/>
          </w:rPr>
          <w:t>"ר מס' 1502</w:t>
        </w:r>
      </w:hyperlink>
      <w:r>
        <w:rPr>
          <w:rFonts w:hint="cs"/>
          <w:sz w:val="20"/>
          <w:rtl/>
        </w:rPr>
        <w:t xml:space="preserve"> מיום 29.6.1946, תוס' 1, עמ' (ע) 170, (א) 195 (מס' 41 לש' 1946).</w:t>
      </w:r>
    </w:p>
    <w:p w14:paraId="668D1CDF" w14:textId="77777777" w:rsidR="002E0A2D"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7E061E">
          <w:rPr>
            <w:rStyle w:val="Hyperlink"/>
            <w:sz w:val="20"/>
            <w:rtl/>
          </w:rPr>
          <w:t>ע</w:t>
        </w:r>
        <w:r w:rsidRPr="007E061E">
          <w:rPr>
            <w:rStyle w:val="Hyperlink"/>
            <w:rFonts w:hint="cs"/>
            <w:sz w:val="20"/>
            <w:rtl/>
          </w:rPr>
          <w:t>"ר מס' 1588</w:t>
        </w:r>
      </w:hyperlink>
      <w:r>
        <w:rPr>
          <w:rFonts w:hint="cs"/>
          <w:sz w:val="20"/>
          <w:rtl/>
        </w:rPr>
        <w:t xml:space="preserve"> מיום 14.6.1947, תוס' 1, </w:t>
      </w:r>
      <w:r>
        <w:rPr>
          <w:sz w:val="20"/>
          <w:rtl/>
        </w:rPr>
        <w:t>ע</w:t>
      </w:r>
      <w:r>
        <w:rPr>
          <w:rFonts w:hint="cs"/>
          <w:sz w:val="20"/>
          <w:rtl/>
        </w:rPr>
        <w:t>מ' (ע) 132, (א) 161 (מס' 24 לש' 1947).</w:t>
      </w:r>
    </w:p>
    <w:p w14:paraId="4E99932B" w14:textId="77777777" w:rsidR="002E0A2D"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1221A8">
          <w:rPr>
            <w:rStyle w:val="Hyperlink"/>
            <w:rFonts w:hint="cs"/>
            <w:sz w:val="20"/>
            <w:rtl/>
          </w:rPr>
          <w:t>ע"ר מס' 1623</w:t>
        </w:r>
      </w:hyperlink>
      <w:r>
        <w:rPr>
          <w:rFonts w:hint="cs"/>
          <w:sz w:val="20"/>
          <w:rtl/>
        </w:rPr>
        <w:t xml:space="preserve"> מיום 18.10.1947, תוס' 1, עמ' (ע) 245, (א) 301 (מס' 53 לש' 1947).</w:t>
      </w:r>
    </w:p>
    <w:p w14:paraId="74AFB1A2" w14:textId="77777777" w:rsidR="002E0A2D" w:rsidRPr="00361533" w:rsidRDefault="002E0A2D" w:rsidP="005D3A0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7E061E">
          <w:rPr>
            <w:rStyle w:val="Hyperlink"/>
            <w:sz w:val="20"/>
            <w:rtl/>
          </w:rPr>
          <w:t>ע</w:t>
        </w:r>
        <w:r w:rsidRPr="007E061E">
          <w:rPr>
            <w:rStyle w:val="Hyperlink"/>
            <w:rFonts w:hint="cs"/>
            <w:sz w:val="20"/>
            <w:rtl/>
          </w:rPr>
          <w:t>"ר תש"</w:t>
        </w:r>
        <w:r>
          <w:rPr>
            <w:rStyle w:val="Hyperlink"/>
            <w:rFonts w:hint="cs"/>
            <w:sz w:val="20"/>
            <w:rtl/>
          </w:rPr>
          <w:t>ט</w:t>
        </w:r>
        <w:r w:rsidRPr="007E061E">
          <w:rPr>
            <w:rStyle w:val="Hyperlink"/>
            <w:rFonts w:hint="cs"/>
            <w:sz w:val="20"/>
            <w:rtl/>
          </w:rPr>
          <w:t xml:space="preserve"> מס' 48</w:t>
        </w:r>
      </w:hyperlink>
      <w:r w:rsidRPr="0090532A">
        <w:rPr>
          <w:rFonts w:hint="cs"/>
          <w:sz w:val="20"/>
          <w:rtl/>
        </w:rPr>
        <w:t xml:space="preserve"> מיום </w:t>
      </w:r>
      <w:r>
        <w:rPr>
          <w:rFonts w:hint="cs"/>
          <w:sz w:val="20"/>
          <w:rtl/>
        </w:rPr>
        <w:t>4.2.1949</w:t>
      </w:r>
      <w:r w:rsidRPr="0090532A">
        <w:rPr>
          <w:rFonts w:hint="cs"/>
          <w:sz w:val="20"/>
          <w:rtl/>
        </w:rPr>
        <w:t>, תוס' 1, עמ' 169</w:t>
      </w:r>
      <w:r>
        <w:rPr>
          <w:rFonts w:hint="cs"/>
          <w:sz w:val="20"/>
          <w:rtl/>
        </w:rPr>
        <w:t xml:space="preserve"> (מס' 54 לש' 1949)</w:t>
      </w:r>
      <w:r w:rsidRPr="0090532A">
        <w:rPr>
          <w:rFonts w:hint="cs"/>
          <w:sz w:val="20"/>
          <w:rtl/>
        </w:rPr>
        <w:t>.</w:t>
      </w:r>
    </w:p>
    <w:p w14:paraId="133E8BF7" w14:textId="77777777" w:rsidR="002E0A2D" w:rsidRPr="00E42D42" w:rsidRDefault="002E0A2D" w:rsidP="0052170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Pr="00E42D42">
          <w:rPr>
            <w:rStyle w:val="Hyperlink"/>
            <w:sz w:val="20"/>
            <w:rtl/>
          </w:rPr>
          <w:t>ק</w:t>
        </w:r>
        <w:r w:rsidRPr="00E42D42">
          <w:rPr>
            <w:rStyle w:val="Hyperlink"/>
            <w:rFonts w:hint="cs"/>
            <w:sz w:val="20"/>
            <w:rtl/>
          </w:rPr>
          <w:t>"ת תש"ט</w:t>
        </w:r>
        <w:r>
          <w:rPr>
            <w:rStyle w:val="Hyperlink"/>
            <w:rFonts w:hint="cs"/>
            <w:sz w:val="20"/>
            <w:rtl/>
          </w:rPr>
          <w:t>:</w:t>
        </w:r>
        <w:r w:rsidRPr="00E42D42">
          <w:rPr>
            <w:rStyle w:val="Hyperlink"/>
            <w:rFonts w:hint="cs"/>
            <w:sz w:val="20"/>
            <w:rtl/>
          </w:rPr>
          <w:t xml:space="preserve"> מ</w:t>
        </w:r>
        <w:r w:rsidRPr="00E42D42">
          <w:rPr>
            <w:rStyle w:val="Hyperlink"/>
            <w:rFonts w:hint="cs"/>
            <w:sz w:val="20"/>
            <w:rtl/>
          </w:rPr>
          <w:t>ס</w:t>
        </w:r>
        <w:r w:rsidRPr="00E42D42">
          <w:rPr>
            <w:rStyle w:val="Hyperlink"/>
            <w:rFonts w:hint="cs"/>
            <w:sz w:val="20"/>
            <w:rtl/>
          </w:rPr>
          <w:t>'</w:t>
        </w:r>
        <w:r w:rsidRPr="00E42D42">
          <w:rPr>
            <w:rStyle w:val="Hyperlink"/>
            <w:rFonts w:hint="cs"/>
            <w:sz w:val="20"/>
            <w:rtl/>
          </w:rPr>
          <w:t xml:space="preserve"> 11</w:t>
        </w:r>
      </w:hyperlink>
      <w:r w:rsidRPr="00E42D42">
        <w:rPr>
          <w:rFonts w:hint="cs"/>
          <w:sz w:val="20"/>
          <w:rtl/>
        </w:rPr>
        <w:t xml:space="preserve"> מיום 27.4.1949 עמ' 172</w:t>
      </w:r>
      <w:r>
        <w:rPr>
          <w:rFonts w:hint="cs"/>
          <w:sz w:val="20"/>
          <w:rtl/>
        </w:rPr>
        <w:t xml:space="preserve"> </w:t>
      </w:r>
      <w:r>
        <w:rPr>
          <w:sz w:val="20"/>
          <w:rtl/>
        </w:rPr>
        <w:t>–</w:t>
      </w:r>
      <w:r>
        <w:rPr>
          <w:rFonts w:hint="cs"/>
          <w:sz w:val="20"/>
          <w:rtl/>
        </w:rPr>
        <w:t xml:space="preserve"> צו תש"ט-1949 (בוטל </w:t>
      </w:r>
      <w:hyperlink r:id="rId9" w:history="1">
        <w:r w:rsidRPr="00F7772E">
          <w:rPr>
            <w:rStyle w:val="Hyperlink"/>
            <w:rFonts w:hint="cs"/>
            <w:sz w:val="20"/>
            <w:rtl/>
          </w:rPr>
          <w:t>ק"ת תשי"ד מס' 405</w:t>
        </w:r>
      </w:hyperlink>
      <w:r w:rsidRPr="00F7772E">
        <w:rPr>
          <w:rFonts w:hint="cs"/>
          <w:sz w:val="20"/>
          <w:rtl/>
        </w:rPr>
        <w:t xml:space="preserve"> מיום 19.11.1953 </w:t>
      </w:r>
      <w:r>
        <w:rPr>
          <w:rFonts w:hint="cs"/>
          <w:sz w:val="20"/>
          <w:rtl/>
        </w:rPr>
        <w:t>עמ' 183 בסעיף 2 לצו תשי"ד-1953)</w:t>
      </w:r>
      <w:r w:rsidRPr="00E42D42">
        <w:rPr>
          <w:rFonts w:hint="cs"/>
          <w:sz w:val="20"/>
          <w:rtl/>
        </w:rPr>
        <w:t xml:space="preserve">. </w:t>
      </w:r>
      <w:hyperlink r:id="rId10" w:history="1">
        <w:r w:rsidRPr="00E42D42">
          <w:rPr>
            <w:rStyle w:val="Hyperlink"/>
            <w:rFonts w:hint="cs"/>
            <w:sz w:val="20"/>
            <w:rtl/>
          </w:rPr>
          <w:t xml:space="preserve">מס' </w:t>
        </w:r>
        <w:r w:rsidRPr="00E42D42">
          <w:rPr>
            <w:rStyle w:val="Hyperlink"/>
            <w:rFonts w:hint="cs"/>
            <w:sz w:val="20"/>
            <w:rtl/>
          </w:rPr>
          <w:t>2</w:t>
        </w:r>
        <w:r w:rsidRPr="00E42D42">
          <w:rPr>
            <w:rStyle w:val="Hyperlink"/>
            <w:rFonts w:hint="cs"/>
            <w:sz w:val="20"/>
            <w:rtl/>
          </w:rPr>
          <w:t>7</w:t>
        </w:r>
      </w:hyperlink>
      <w:r>
        <w:rPr>
          <w:rFonts w:hint="cs"/>
          <w:sz w:val="20"/>
          <w:rtl/>
        </w:rPr>
        <w:t xml:space="preserve"> מיום 27.7.1949 עמ' 347 </w:t>
      </w:r>
      <w:r>
        <w:rPr>
          <w:sz w:val="20"/>
          <w:rtl/>
        </w:rPr>
        <w:t>–</w:t>
      </w:r>
      <w:r>
        <w:rPr>
          <w:rFonts w:hint="cs"/>
          <w:sz w:val="20"/>
          <w:rtl/>
        </w:rPr>
        <w:t xml:space="preserve"> צו (מס' 2) תש"ט-1949 (בוטל </w:t>
      </w:r>
      <w:hyperlink r:id="rId11" w:history="1">
        <w:r w:rsidRPr="00F7772E">
          <w:rPr>
            <w:rStyle w:val="Hyperlink"/>
            <w:rFonts w:hint="cs"/>
            <w:sz w:val="20"/>
            <w:rtl/>
          </w:rPr>
          <w:t>ק"ת תשי"ד מס' 405</w:t>
        </w:r>
      </w:hyperlink>
      <w:r w:rsidRPr="00F7772E">
        <w:rPr>
          <w:rFonts w:hint="cs"/>
          <w:sz w:val="20"/>
          <w:rtl/>
        </w:rPr>
        <w:t xml:space="preserve"> מיום 19.11.1953 </w:t>
      </w:r>
      <w:r>
        <w:rPr>
          <w:rFonts w:hint="cs"/>
          <w:sz w:val="20"/>
          <w:rtl/>
        </w:rPr>
        <w:t>עמ' 183 בסעיף 2 לצו תשי"ד-1953).</w:t>
      </w:r>
    </w:p>
    <w:p w14:paraId="618C3CCC" w14:textId="77777777" w:rsidR="002E0A2D" w:rsidRPr="00E42D42" w:rsidRDefault="002E0A2D" w:rsidP="004B312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Pr="00E42D42">
          <w:rPr>
            <w:rStyle w:val="Hyperlink"/>
            <w:sz w:val="20"/>
            <w:rtl/>
          </w:rPr>
          <w:t>ק</w:t>
        </w:r>
        <w:r w:rsidRPr="00E42D42">
          <w:rPr>
            <w:rStyle w:val="Hyperlink"/>
            <w:rFonts w:hint="cs"/>
            <w:sz w:val="20"/>
            <w:rtl/>
          </w:rPr>
          <w:t>"ת תש"י מס'</w:t>
        </w:r>
        <w:r w:rsidRPr="00E42D42">
          <w:rPr>
            <w:rStyle w:val="Hyperlink"/>
            <w:rFonts w:hint="cs"/>
            <w:sz w:val="20"/>
            <w:rtl/>
          </w:rPr>
          <w:t xml:space="preserve"> </w:t>
        </w:r>
        <w:r w:rsidRPr="00E42D42">
          <w:rPr>
            <w:rStyle w:val="Hyperlink"/>
            <w:rFonts w:hint="cs"/>
            <w:sz w:val="20"/>
            <w:rtl/>
          </w:rPr>
          <w:t>88</w:t>
        </w:r>
      </w:hyperlink>
      <w:r w:rsidRPr="00E42D42">
        <w:rPr>
          <w:rFonts w:hint="cs"/>
          <w:sz w:val="20"/>
          <w:rtl/>
        </w:rPr>
        <w:t xml:space="preserve"> מיום 12.5.195</w:t>
      </w:r>
      <w:r>
        <w:rPr>
          <w:rFonts w:hint="cs"/>
          <w:sz w:val="20"/>
          <w:rtl/>
        </w:rPr>
        <w:t xml:space="preserve">0 עמ' 943 </w:t>
      </w:r>
      <w:r>
        <w:rPr>
          <w:sz w:val="20"/>
          <w:rtl/>
        </w:rPr>
        <w:t>–</w:t>
      </w:r>
      <w:r>
        <w:rPr>
          <w:rFonts w:hint="cs"/>
          <w:sz w:val="20"/>
          <w:rtl/>
        </w:rPr>
        <w:t xml:space="preserve"> צו תש"י-1950 (בוטל </w:t>
      </w:r>
      <w:hyperlink r:id="rId13" w:history="1">
        <w:r w:rsidRPr="00F7772E">
          <w:rPr>
            <w:rStyle w:val="Hyperlink"/>
            <w:rFonts w:hint="cs"/>
            <w:sz w:val="20"/>
            <w:rtl/>
          </w:rPr>
          <w:t>ק"ת תשי"ד מס' 405</w:t>
        </w:r>
      </w:hyperlink>
      <w:r w:rsidRPr="00F7772E">
        <w:rPr>
          <w:rFonts w:hint="cs"/>
          <w:sz w:val="20"/>
          <w:rtl/>
        </w:rPr>
        <w:t xml:space="preserve"> מיום 19.11.1953 </w:t>
      </w:r>
      <w:r>
        <w:rPr>
          <w:rFonts w:hint="cs"/>
          <w:sz w:val="20"/>
          <w:rtl/>
        </w:rPr>
        <w:t>עמ' 183 בסעיף 2 לצו תשי"ד-1953).</w:t>
      </w:r>
    </w:p>
    <w:p w14:paraId="5C05558B" w14:textId="77777777" w:rsidR="002E0A2D" w:rsidRDefault="002E0A2D" w:rsidP="004B312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Pr="00E42D42">
          <w:rPr>
            <w:rStyle w:val="Hyperlink"/>
            <w:sz w:val="20"/>
            <w:rtl/>
          </w:rPr>
          <w:t>ק</w:t>
        </w:r>
        <w:r w:rsidRPr="00E42D42">
          <w:rPr>
            <w:rStyle w:val="Hyperlink"/>
            <w:rFonts w:hint="cs"/>
            <w:sz w:val="20"/>
            <w:rtl/>
          </w:rPr>
          <w:t xml:space="preserve">"ת תשי"א </w:t>
        </w:r>
        <w:r w:rsidRPr="00E42D42">
          <w:rPr>
            <w:rStyle w:val="Hyperlink"/>
            <w:rFonts w:hint="cs"/>
            <w:sz w:val="20"/>
            <w:rtl/>
          </w:rPr>
          <w:t>מ</w:t>
        </w:r>
        <w:r w:rsidRPr="00E42D42">
          <w:rPr>
            <w:rStyle w:val="Hyperlink"/>
            <w:rFonts w:hint="cs"/>
            <w:sz w:val="20"/>
            <w:rtl/>
          </w:rPr>
          <w:t>ס' 140</w:t>
        </w:r>
      </w:hyperlink>
      <w:r>
        <w:rPr>
          <w:rFonts w:hint="cs"/>
          <w:sz w:val="20"/>
          <w:rtl/>
        </w:rPr>
        <w:t xml:space="preserve"> מיום 4.1.1951 עמ' 450 </w:t>
      </w:r>
      <w:r>
        <w:rPr>
          <w:sz w:val="20"/>
          <w:rtl/>
        </w:rPr>
        <w:t>–</w:t>
      </w:r>
      <w:r>
        <w:rPr>
          <w:rFonts w:hint="cs"/>
          <w:sz w:val="20"/>
          <w:rtl/>
        </w:rPr>
        <w:t xml:space="preserve"> צו תשי"א-1951 (בוטל </w:t>
      </w:r>
      <w:hyperlink r:id="rId15" w:history="1">
        <w:r w:rsidRPr="00F7772E">
          <w:rPr>
            <w:rStyle w:val="Hyperlink"/>
            <w:rFonts w:hint="cs"/>
            <w:sz w:val="20"/>
            <w:rtl/>
          </w:rPr>
          <w:t>ק"ת תשי"ד מס' 405</w:t>
        </w:r>
      </w:hyperlink>
      <w:r w:rsidRPr="00F7772E">
        <w:rPr>
          <w:rFonts w:hint="cs"/>
          <w:sz w:val="20"/>
          <w:rtl/>
        </w:rPr>
        <w:t xml:space="preserve"> מיום 19.11.1953 </w:t>
      </w:r>
      <w:r>
        <w:rPr>
          <w:rFonts w:hint="cs"/>
          <w:sz w:val="20"/>
          <w:rtl/>
        </w:rPr>
        <w:t>עמ' 183 בסעיף 2 לצו תשי"ד-1953).</w:t>
      </w:r>
    </w:p>
    <w:p w14:paraId="53AFA3DD" w14:textId="77777777" w:rsidR="002E0A2D" w:rsidRDefault="002E0A2D" w:rsidP="004D522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Pr="004D5229">
          <w:rPr>
            <w:rStyle w:val="Hyperlink"/>
            <w:sz w:val="20"/>
            <w:rtl/>
          </w:rPr>
          <w:t>ס</w:t>
        </w:r>
        <w:r w:rsidRPr="004D5229">
          <w:rPr>
            <w:rStyle w:val="Hyperlink"/>
            <w:rFonts w:hint="cs"/>
            <w:sz w:val="20"/>
            <w:rtl/>
          </w:rPr>
          <w:t>"ח תשי"ג מס</w:t>
        </w:r>
        <w:r w:rsidRPr="004D5229">
          <w:rPr>
            <w:rStyle w:val="Hyperlink"/>
            <w:rFonts w:hint="cs"/>
            <w:sz w:val="20"/>
            <w:rtl/>
          </w:rPr>
          <w:t>'</w:t>
        </w:r>
        <w:r w:rsidRPr="004D5229">
          <w:rPr>
            <w:rStyle w:val="Hyperlink"/>
            <w:rFonts w:hint="cs"/>
            <w:sz w:val="20"/>
            <w:rtl/>
          </w:rPr>
          <w:t xml:space="preserve"> 134</w:t>
        </w:r>
      </w:hyperlink>
      <w:r w:rsidRPr="004D5229">
        <w:rPr>
          <w:rFonts w:hint="cs"/>
          <w:sz w:val="20"/>
          <w:rtl/>
        </w:rPr>
        <w:t xml:space="preserve"> מיום 4.9.1953 עמ' 162 (</w:t>
      </w:r>
      <w:hyperlink r:id="rId17" w:history="1">
        <w:r w:rsidRPr="004D5229">
          <w:rPr>
            <w:rStyle w:val="Hyperlink"/>
            <w:rFonts w:hint="cs"/>
            <w:sz w:val="20"/>
            <w:rtl/>
          </w:rPr>
          <w:t>ה"ח תשי"ג מס' 162</w:t>
        </w:r>
      </w:hyperlink>
      <w:r w:rsidRPr="004D5229">
        <w:rPr>
          <w:rFonts w:hint="cs"/>
          <w:sz w:val="20"/>
          <w:rtl/>
        </w:rPr>
        <w:t xml:space="preserve"> עמ' 188)</w:t>
      </w:r>
      <w:r w:rsidRPr="004D5229">
        <w:rPr>
          <w:sz w:val="20"/>
          <w:rtl/>
        </w:rPr>
        <w:t xml:space="preserve"> </w:t>
      </w:r>
      <w:r w:rsidRPr="004D5229">
        <w:rPr>
          <w:rFonts w:hint="cs"/>
          <w:sz w:val="20"/>
          <w:rtl/>
        </w:rPr>
        <w:t>בסעיף 4 לחוק האנטומיה והפתלוגיה, תשי"ג-1953</w:t>
      </w:r>
      <w:r>
        <w:rPr>
          <w:rFonts w:hint="cs"/>
          <w:sz w:val="20"/>
          <w:rtl/>
        </w:rPr>
        <w:t xml:space="preserve"> </w:t>
      </w:r>
      <w:r>
        <w:rPr>
          <w:sz w:val="20"/>
          <w:rtl/>
        </w:rPr>
        <w:t>–</w:t>
      </w:r>
      <w:r>
        <w:rPr>
          <w:rFonts w:hint="cs"/>
          <w:sz w:val="20"/>
          <w:rtl/>
        </w:rPr>
        <w:t xml:space="preserve"> תיקון מס' 1</w:t>
      </w:r>
      <w:r w:rsidRPr="004D5229">
        <w:rPr>
          <w:rFonts w:hint="cs"/>
          <w:sz w:val="20"/>
          <w:rtl/>
        </w:rPr>
        <w:t>.</w:t>
      </w:r>
    </w:p>
    <w:p w14:paraId="142E447B" w14:textId="77777777" w:rsidR="002E0A2D" w:rsidRPr="00F7772E" w:rsidRDefault="002E0A2D" w:rsidP="00A3727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Pr="00F7772E">
          <w:rPr>
            <w:rStyle w:val="Hyperlink"/>
            <w:rFonts w:hint="cs"/>
            <w:sz w:val="20"/>
            <w:rtl/>
          </w:rPr>
          <w:t>ק"ת תשי"ד מס' 405</w:t>
        </w:r>
      </w:hyperlink>
      <w:r w:rsidRPr="00F7772E">
        <w:rPr>
          <w:rFonts w:hint="cs"/>
          <w:sz w:val="20"/>
          <w:rtl/>
        </w:rPr>
        <w:t xml:space="preserve"> מיום 19.11.1953 </w:t>
      </w:r>
      <w:r>
        <w:rPr>
          <w:rFonts w:hint="cs"/>
          <w:sz w:val="20"/>
          <w:rtl/>
        </w:rPr>
        <w:t xml:space="preserve">עמ' 181 </w:t>
      </w:r>
      <w:r>
        <w:rPr>
          <w:sz w:val="20"/>
          <w:rtl/>
        </w:rPr>
        <w:t>–</w:t>
      </w:r>
      <w:r>
        <w:rPr>
          <w:rFonts w:hint="cs"/>
          <w:sz w:val="20"/>
          <w:rtl/>
        </w:rPr>
        <w:t xml:space="preserve"> צו תשי"ד-1953 (בוטל </w:t>
      </w:r>
      <w:hyperlink r:id="rId19" w:history="1">
        <w:r w:rsidRPr="00E42D42">
          <w:rPr>
            <w:rStyle w:val="Hyperlink"/>
            <w:sz w:val="20"/>
            <w:rtl/>
          </w:rPr>
          <w:t>ק</w:t>
        </w:r>
        <w:r w:rsidRPr="00E42D42">
          <w:rPr>
            <w:rStyle w:val="Hyperlink"/>
            <w:rFonts w:hint="cs"/>
            <w:sz w:val="20"/>
            <w:rtl/>
          </w:rPr>
          <w:t>"ת תשכ"א מס' 1080</w:t>
        </w:r>
      </w:hyperlink>
      <w:r w:rsidRPr="00E42D42">
        <w:rPr>
          <w:rFonts w:hint="cs"/>
          <w:sz w:val="20"/>
          <w:rtl/>
        </w:rPr>
        <w:t xml:space="preserve"> מיום 25.12.1960 עמ' 55</w:t>
      </w:r>
      <w:r>
        <w:rPr>
          <w:rFonts w:hint="cs"/>
          <w:sz w:val="20"/>
          <w:rtl/>
        </w:rPr>
        <w:t>7 בסעיף 2 לצו תשכ"א-1960; תחילת תוקף הביטול ביום 1.1.1961).</w:t>
      </w:r>
    </w:p>
    <w:p w14:paraId="4E05EB70" w14:textId="77777777" w:rsidR="002E0A2D" w:rsidRDefault="002E0A2D" w:rsidP="001F3B9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Pr="00F7772E">
          <w:rPr>
            <w:rStyle w:val="Hyperlink"/>
            <w:rFonts w:hint="cs"/>
            <w:sz w:val="20"/>
            <w:rtl/>
          </w:rPr>
          <w:t>ק"ת תשט"ו מס' 544</w:t>
        </w:r>
      </w:hyperlink>
      <w:r w:rsidRPr="00F7772E">
        <w:rPr>
          <w:rFonts w:hint="cs"/>
          <w:sz w:val="20"/>
          <w:rtl/>
        </w:rPr>
        <w:t xml:space="preserve"> מיום 1.9.195</w:t>
      </w:r>
      <w:r>
        <w:rPr>
          <w:rFonts w:hint="cs"/>
          <w:sz w:val="20"/>
          <w:rtl/>
        </w:rPr>
        <w:t>5</w:t>
      </w:r>
      <w:r w:rsidRPr="00F7772E">
        <w:rPr>
          <w:rFonts w:hint="cs"/>
          <w:sz w:val="20"/>
          <w:rtl/>
        </w:rPr>
        <w:t xml:space="preserve"> עמ' 1367</w:t>
      </w:r>
      <w:r>
        <w:rPr>
          <w:rFonts w:hint="cs"/>
          <w:sz w:val="20"/>
          <w:rtl/>
        </w:rPr>
        <w:t xml:space="preserve"> </w:t>
      </w:r>
      <w:r>
        <w:rPr>
          <w:sz w:val="20"/>
          <w:rtl/>
        </w:rPr>
        <w:t>–</w:t>
      </w:r>
      <w:r>
        <w:rPr>
          <w:rFonts w:hint="cs"/>
          <w:sz w:val="20"/>
          <w:rtl/>
        </w:rPr>
        <w:t xml:space="preserve"> צו תשט"ו-1955(בוטל </w:t>
      </w:r>
      <w:hyperlink r:id="rId21" w:history="1">
        <w:r w:rsidRPr="00E42D42">
          <w:rPr>
            <w:rStyle w:val="Hyperlink"/>
            <w:sz w:val="20"/>
            <w:rtl/>
          </w:rPr>
          <w:t>ק</w:t>
        </w:r>
        <w:r w:rsidRPr="00E42D42">
          <w:rPr>
            <w:rStyle w:val="Hyperlink"/>
            <w:rFonts w:hint="cs"/>
            <w:sz w:val="20"/>
            <w:rtl/>
          </w:rPr>
          <w:t>"ת תשכ"א מס' 1080</w:t>
        </w:r>
      </w:hyperlink>
      <w:r w:rsidRPr="00E42D42">
        <w:rPr>
          <w:rFonts w:hint="cs"/>
          <w:sz w:val="20"/>
          <w:rtl/>
        </w:rPr>
        <w:t xml:space="preserve"> מיום 25.12.1960 עמ' 55</w:t>
      </w:r>
      <w:r>
        <w:rPr>
          <w:rFonts w:hint="cs"/>
          <w:sz w:val="20"/>
          <w:rtl/>
        </w:rPr>
        <w:t>7 בסעיף 2 לצו תשכ"א-1960; תחילת תוקף הביטול ביום 1.1.1961).</w:t>
      </w:r>
    </w:p>
    <w:p w14:paraId="54260FD6" w14:textId="77777777" w:rsidR="002E0A2D" w:rsidRPr="00E42D42" w:rsidRDefault="002E0A2D" w:rsidP="004B312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sidRPr="00E42D42">
          <w:rPr>
            <w:rStyle w:val="Hyperlink"/>
            <w:sz w:val="20"/>
            <w:rtl/>
          </w:rPr>
          <w:t>ק</w:t>
        </w:r>
        <w:r w:rsidRPr="00E42D42">
          <w:rPr>
            <w:rStyle w:val="Hyperlink"/>
            <w:rFonts w:hint="cs"/>
            <w:sz w:val="20"/>
            <w:rtl/>
          </w:rPr>
          <w:t>"ת תשי"ח מס' 73</w:t>
        </w:r>
        <w:r w:rsidRPr="00E42D42">
          <w:rPr>
            <w:rStyle w:val="Hyperlink"/>
            <w:rFonts w:hint="cs"/>
            <w:sz w:val="20"/>
            <w:rtl/>
          </w:rPr>
          <w:t>8</w:t>
        </w:r>
      </w:hyperlink>
      <w:r w:rsidRPr="00E42D42">
        <w:rPr>
          <w:rFonts w:hint="cs"/>
          <w:sz w:val="20"/>
          <w:rtl/>
        </w:rPr>
        <w:t xml:space="preserve"> מיום 9.10.1957</w:t>
      </w:r>
      <w:r>
        <w:rPr>
          <w:rFonts w:hint="cs"/>
          <w:sz w:val="20"/>
          <w:rtl/>
        </w:rPr>
        <w:t xml:space="preserve"> עמ' 62 </w:t>
      </w:r>
      <w:r>
        <w:rPr>
          <w:sz w:val="20"/>
          <w:rtl/>
        </w:rPr>
        <w:t>–</w:t>
      </w:r>
      <w:r>
        <w:rPr>
          <w:rFonts w:hint="cs"/>
          <w:sz w:val="20"/>
          <w:rtl/>
        </w:rPr>
        <w:t xml:space="preserve"> צו תשי"ח-1957(בוטל </w:t>
      </w:r>
      <w:hyperlink r:id="rId23" w:history="1">
        <w:r w:rsidRPr="00E42D42">
          <w:rPr>
            <w:rStyle w:val="Hyperlink"/>
            <w:sz w:val="20"/>
            <w:rtl/>
          </w:rPr>
          <w:t>ק</w:t>
        </w:r>
        <w:r w:rsidRPr="00E42D42">
          <w:rPr>
            <w:rStyle w:val="Hyperlink"/>
            <w:rFonts w:hint="cs"/>
            <w:sz w:val="20"/>
            <w:rtl/>
          </w:rPr>
          <w:t>"ת תשכ"א מס' 1080</w:t>
        </w:r>
      </w:hyperlink>
      <w:r w:rsidRPr="00E42D42">
        <w:rPr>
          <w:rFonts w:hint="cs"/>
          <w:sz w:val="20"/>
          <w:rtl/>
        </w:rPr>
        <w:t xml:space="preserve"> מיום 25.12.1960 עמ' 55</w:t>
      </w:r>
      <w:r>
        <w:rPr>
          <w:rFonts w:hint="cs"/>
          <w:sz w:val="20"/>
          <w:rtl/>
        </w:rPr>
        <w:t>7 בסעיף 2 לצו תשכ"א-1960; תחילת תוקף הביטול ביום 1.1.1961).</w:t>
      </w:r>
    </w:p>
    <w:p w14:paraId="533A7103" w14:textId="77777777" w:rsidR="002E0A2D" w:rsidRPr="00E42D42" w:rsidRDefault="002E0A2D" w:rsidP="004B312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sidRPr="00E42D42">
          <w:rPr>
            <w:rStyle w:val="Hyperlink"/>
            <w:sz w:val="20"/>
            <w:rtl/>
          </w:rPr>
          <w:t>ק</w:t>
        </w:r>
        <w:r w:rsidRPr="00E42D42">
          <w:rPr>
            <w:rStyle w:val="Hyperlink"/>
            <w:rFonts w:hint="cs"/>
            <w:sz w:val="20"/>
            <w:rtl/>
          </w:rPr>
          <w:t>"ת תשכ"א מס' 108</w:t>
        </w:r>
        <w:r w:rsidRPr="00E42D42">
          <w:rPr>
            <w:rStyle w:val="Hyperlink"/>
            <w:rFonts w:hint="cs"/>
            <w:sz w:val="20"/>
            <w:rtl/>
          </w:rPr>
          <w:t>0</w:t>
        </w:r>
      </w:hyperlink>
      <w:r w:rsidRPr="00E42D42">
        <w:rPr>
          <w:rFonts w:hint="cs"/>
          <w:sz w:val="20"/>
          <w:rtl/>
        </w:rPr>
        <w:t xml:space="preserve"> מיום 25.12.1960 עמ' 555</w:t>
      </w:r>
      <w:r>
        <w:rPr>
          <w:rFonts w:hint="cs"/>
          <w:sz w:val="20"/>
          <w:rtl/>
        </w:rPr>
        <w:t xml:space="preserve"> </w:t>
      </w:r>
      <w:r>
        <w:rPr>
          <w:sz w:val="20"/>
          <w:rtl/>
        </w:rPr>
        <w:t>–</w:t>
      </w:r>
      <w:r>
        <w:rPr>
          <w:rFonts w:hint="cs"/>
          <w:sz w:val="20"/>
          <w:rtl/>
        </w:rPr>
        <w:t xml:space="preserve"> צו תשכ"א-1960; תחילתו ביום 1.1.1961</w:t>
      </w:r>
      <w:r w:rsidRPr="00E42D42">
        <w:rPr>
          <w:rFonts w:hint="cs"/>
          <w:sz w:val="20"/>
          <w:rtl/>
        </w:rPr>
        <w:t xml:space="preserve">. </w:t>
      </w:r>
      <w:hyperlink r:id="rId25" w:history="1">
        <w:r w:rsidRPr="00E42D42">
          <w:rPr>
            <w:rStyle w:val="Hyperlink"/>
            <w:rFonts w:hint="cs"/>
            <w:sz w:val="20"/>
            <w:rtl/>
          </w:rPr>
          <w:t>מס'</w:t>
        </w:r>
        <w:r w:rsidRPr="00E42D42">
          <w:rPr>
            <w:rStyle w:val="Hyperlink"/>
            <w:rFonts w:hint="cs"/>
            <w:sz w:val="20"/>
            <w:rtl/>
          </w:rPr>
          <w:t xml:space="preserve"> </w:t>
        </w:r>
        <w:r w:rsidRPr="00E42D42">
          <w:rPr>
            <w:rStyle w:val="Hyperlink"/>
            <w:rFonts w:hint="cs"/>
            <w:sz w:val="20"/>
            <w:rtl/>
          </w:rPr>
          <w:t>1098</w:t>
        </w:r>
      </w:hyperlink>
      <w:r>
        <w:rPr>
          <w:rFonts w:hint="cs"/>
          <w:sz w:val="20"/>
          <w:rtl/>
        </w:rPr>
        <w:t xml:space="preserve"> מיום 1.2.1961 עמ' 884 </w:t>
      </w:r>
      <w:r>
        <w:rPr>
          <w:sz w:val="20"/>
          <w:rtl/>
        </w:rPr>
        <w:t>–</w:t>
      </w:r>
      <w:r>
        <w:rPr>
          <w:rFonts w:hint="cs"/>
          <w:sz w:val="20"/>
          <w:rtl/>
        </w:rPr>
        <w:t xml:space="preserve"> צו (מס' 2) תשכ"א-1961.</w:t>
      </w:r>
    </w:p>
    <w:p w14:paraId="040E6BFE" w14:textId="77777777" w:rsidR="002E0A2D" w:rsidRDefault="002E0A2D" w:rsidP="005D0A6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sidRPr="00E42D42">
          <w:rPr>
            <w:rStyle w:val="Hyperlink"/>
            <w:sz w:val="20"/>
            <w:rtl/>
          </w:rPr>
          <w:t>ס</w:t>
        </w:r>
        <w:r w:rsidRPr="00E42D42">
          <w:rPr>
            <w:rStyle w:val="Hyperlink"/>
            <w:rFonts w:hint="cs"/>
            <w:sz w:val="20"/>
            <w:rtl/>
          </w:rPr>
          <w:t>"ח תשכ"ב מס</w:t>
        </w:r>
        <w:r w:rsidRPr="00E42D42">
          <w:rPr>
            <w:rStyle w:val="Hyperlink"/>
            <w:sz w:val="20"/>
            <w:rtl/>
          </w:rPr>
          <w:t>' 3</w:t>
        </w:r>
        <w:r w:rsidRPr="00E42D42">
          <w:rPr>
            <w:rStyle w:val="Hyperlink"/>
            <w:sz w:val="20"/>
            <w:rtl/>
          </w:rPr>
          <w:t>5</w:t>
        </w:r>
        <w:r w:rsidRPr="00E42D42">
          <w:rPr>
            <w:rStyle w:val="Hyperlink"/>
            <w:sz w:val="20"/>
            <w:rtl/>
          </w:rPr>
          <w:t>4</w:t>
        </w:r>
      </w:hyperlink>
      <w:r w:rsidRPr="00E42D42">
        <w:rPr>
          <w:sz w:val="20"/>
          <w:rtl/>
        </w:rPr>
        <w:t xml:space="preserve"> </w:t>
      </w:r>
      <w:r w:rsidRPr="00E42D42">
        <w:rPr>
          <w:rFonts w:hint="cs"/>
          <w:sz w:val="20"/>
          <w:rtl/>
        </w:rPr>
        <w:t>מיום 30.11.1961 עמ' 12 (</w:t>
      </w:r>
      <w:hyperlink r:id="rId27" w:history="1">
        <w:r w:rsidRPr="00E42D42">
          <w:rPr>
            <w:rStyle w:val="Hyperlink"/>
            <w:rFonts w:hint="cs"/>
            <w:sz w:val="20"/>
            <w:rtl/>
          </w:rPr>
          <w:t>ה"ח תשכ"א מס' 475</w:t>
        </w:r>
      </w:hyperlink>
      <w:r w:rsidRPr="00E42D42">
        <w:rPr>
          <w:rFonts w:hint="cs"/>
          <w:sz w:val="20"/>
          <w:rtl/>
        </w:rPr>
        <w:t xml:space="preserve"> עמ' 294)</w:t>
      </w:r>
      <w:r w:rsidRPr="00E42D42">
        <w:rPr>
          <w:sz w:val="20"/>
          <w:rtl/>
        </w:rPr>
        <w:t xml:space="preserve"> –</w:t>
      </w:r>
      <w:r w:rsidRPr="00E42D42">
        <w:rPr>
          <w:rFonts w:hint="cs"/>
          <w:sz w:val="20"/>
          <w:rtl/>
        </w:rPr>
        <w:t xml:space="preserve"> תיקון מס' 2;</w:t>
      </w:r>
      <w:r>
        <w:rPr>
          <w:rFonts w:hint="cs"/>
          <w:sz w:val="20"/>
          <w:rtl/>
        </w:rPr>
        <w:t xml:space="preserve"> תחילתו ביום 1.1.1962.</w:t>
      </w:r>
    </w:p>
    <w:p w14:paraId="385191F7" w14:textId="77777777" w:rsidR="002E0A2D" w:rsidRDefault="002E0A2D" w:rsidP="004D522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Pr="004D5229">
          <w:rPr>
            <w:rStyle w:val="Hyperlink"/>
            <w:sz w:val="20"/>
            <w:rtl/>
          </w:rPr>
          <w:t>ס</w:t>
        </w:r>
        <w:r w:rsidRPr="004D5229">
          <w:rPr>
            <w:rStyle w:val="Hyperlink"/>
            <w:rFonts w:hint="cs"/>
            <w:sz w:val="20"/>
            <w:rtl/>
          </w:rPr>
          <w:t>"ח תשכ"ד מ</w:t>
        </w:r>
        <w:r w:rsidRPr="004D5229">
          <w:rPr>
            <w:rStyle w:val="Hyperlink"/>
            <w:rFonts w:hint="cs"/>
            <w:sz w:val="20"/>
            <w:rtl/>
          </w:rPr>
          <w:t>ס</w:t>
        </w:r>
        <w:r w:rsidRPr="004D5229">
          <w:rPr>
            <w:rStyle w:val="Hyperlink"/>
            <w:rFonts w:hint="cs"/>
            <w:sz w:val="20"/>
            <w:rtl/>
          </w:rPr>
          <w:t>'</w:t>
        </w:r>
        <w:r w:rsidRPr="004D5229">
          <w:rPr>
            <w:rStyle w:val="Hyperlink"/>
            <w:rFonts w:hint="cs"/>
            <w:sz w:val="20"/>
            <w:rtl/>
          </w:rPr>
          <w:t xml:space="preserve"> 423</w:t>
        </w:r>
      </w:hyperlink>
      <w:r w:rsidRPr="004D5229">
        <w:rPr>
          <w:rFonts w:hint="cs"/>
          <w:sz w:val="20"/>
          <w:rtl/>
        </w:rPr>
        <w:t xml:space="preserve"> מיום 2.4.1964 עמ' 81 (</w:t>
      </w:r>
      <w:hyperlink r:id="rId29" w:history="1">
        <w:r w:rsidRPr="004D5229">
          <w:rPr>
            <w:rStyle w:val="Hyperlink"/>
            <w:rFonts w:hint="cs"/>
            <w:sz w:val="20"/>
            <w:rtl/>
          </w:rPr>
          <w:t>ה"ח תשכ"ד מס' 575</w:t>
        </w:r>
      </w:hyperlink>
      <w:r w:rsidRPr="004D5229">
        <w:rPr>
          <w:rFonts w:hint="cs"/>
          <w:sz w:val="20"/>
          <w:rtl/>
        </w:rPr>
        <w:t xml:space="preserve"> עמ' 346) </w:t>
      </w:r>
      <w:r w:rsidRPr="004D5229">
        <w:rPr>
          <w:sz w:val="20"/>
          <w:rtl/>
        </w:rPr>
        <w:t>–</w:t>
      </w:r>
      <w:r w:rsidRPr="004D5229">
        <w:rPr>
          <w:rFonts w:hint="cs"/>
          <w:sz w:val="20"/>
          <w:rtl/>
        </w:rPr>
        <w:t xml:space="preserve"> האצלת סמכויות בחוק העברת סמכויות (ממונים על מחוזות וקציני מחוז), תשכ"ד-1964.</w:t>
      </w:r>
    </w:p>
    <w:p w14:paraId="2C598E64" w14:textId="77777777" w:rsidR="002E0A2D" w:rsidRPr="00E42D42" w:rsidRDefault="002E0A2D" w:rsidP="00CC4C4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sidRPr="00E42D42">
          <w:rPr>
            <w:rStyle w:val="Hyperlink"/>
            <w:sz w:val="20"/>
            <w:rtl/>
          </w:rPr>
          <w:t>ס</w:t>
        </w:r>
        <w:r w:rsidRPr="00E42D42">
          <w:rPr>
            <w:rStyle w:val="Hyperlink"/>
            <w:rFonts w:hint="cs"/>
            <w:sz w:val="20"/>
            <w:rtl/>
          </w:rPr>
          <w:t>"ח תשכ"ה מס' 466</w:t>
        </w:r>
      </w:hyperlink>
      <w:r w:rsidRPr="00E42D42">
        <w:rPr>
          <w:rFonts w:hint="cs"/>
          <w:sz w:val="20"/>
          <w:rtl/>
        </w:rPr>
        <w:t xml:space="preserve"> מיום 1.8.1965 עמ' 275 (</w:t>
      </w:r>
      <w:hyperlink r:id="rId31" w:history="1">
        <w:r w:rsidRPr="00E42D42">
          <w:rPr>
            <w:rStyle w:val="Hyperlink"/>
            <w:rFonts w:hint="cs"/>
            <w:sz w:val="20"/>
            <w:rtl/>
          </w:rPr>
          <w:t>ה"ח תשכ"ד מס' 622</w:t>
        </w:r>
      </w:hyperlink>
      <w:r w:rsidRPr="00E42D42">
        <w:rPr>
          <w:rFonts w:hint="cs"/>
          <w:sz w:val="20"/>
          <w:rtl/>
        </w:rPr>
        <w:t xml:space="preserve"> עמ' 266) </w:t>
      </w:r>
      <w:r>
        <w:rPr>
          <w:sz w:val="20"/>
          <w:rtl/>
        </w:rPr>
        <w:t>–</w:t>
      </w:r>
      <w:r w:rsidRPr="00E42D42">
        <w:rPr>
          <w:rFonts w:hint="cs"/>
          <w:sz w:val="20"/>
          <w:rtl/>
        </w:rPr>
        <w:t xml:space="preserve"> </w:t>
      </w:r>
      <w:r w:rsidRPr="00760C86">
        <w:rPr>
          <w:rFonts w:hint="cs"/>
          <w:sz w:val="20"/>
          <w:rtl/>
        </w:rPr>
        <w:t>תיקון מס' 3 ב</w:t>
      </w:r>
      <w:r w:rsidRPr="00760C86">
        <w:rPr>
          <w:sz w:val="20"/>
          <w:rtl/>
        </w:rPr>
        <w:t>ס</w:t>
      </w:r>
      <w:r w:rsidRPr="00760C86">
        <w:rPr>
          <w:rFonts w:hint="cs"/>
          <w:sz w:val="20"/>
          <w:rtl/>
        </w:rPr>
        <w:t>עיף</w:t>
      </w:r>
      <w:r w:rsidRPr="00E42D42">
        <w:rPr>
          <w:rFonts w:hint="cs"/>
          <w:sz w:val="20"/>
          <w:rtl/>
        </w:rPr>
        <w:t xml:space="preserve"> 42 לחוק מרשם האוכלוסין, תשכ"ה</w:t>
      </w:r>
      <w:r>
        <w:rPr>
          <w:rFonts w:hint="cs"/>
          <w:sz w:val="20"/>
          <w:rtl/>
        </w:rPr>
        <w:t>-</w:t>
      </w:r>
      <w:r w:rsidRPr="00E42D42">
        <w:rPr>
          <w:rFonts w:hint="cs"/>
          <w:sz w:val="20"/>
          <w:rtl/>
        </w:rPr>
        <w:t>1965</w:t>
      </w:r>
      <w:r>
        <w:rPr>
          <w:rFonts w:hint="cs"/>
          <w:sz w:val="20"/>
          <w:rtl/>
        </w:rPr>
        <w:t>; תחילתו שנה מיום פרסומו</w:t>
      </w:r>
      <w:r w:rsidRPr="00E42D42">
        <w:rPr>
          <w:rFonts w:hint="cs"/>
          <w:sz w:val="20"/>
          <w:rtl/>
        </w:rPr>
        <w:t>.</w:t>
      </w:r>
    </w:p>
    <w:p w14:paraId="02B86E1F" w14:textId="77777777" w:rsidR="002E0A2D" w:rsidRPr="00E42D42" w:rsidRDefault="002E0A2D" w:rsidP="004B31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2" w:history="1">
        <w:r w:rsidRPr="00E42D42">
          <w:rPr>
            <w:rStyle w:val="Hyperlink"/>
            <w:sz w:val="20"/>
            <w:rtl/>
          </w:rPr>
          <w:t>ק</w:t>
        </w:r>
        <w:r w:rsidRPr="00E42D42">
          <w:rPr>
            <w:rStyle w:val="Hyperlink"/>
            <w:rFonts w:hint="cs"/>
            <w:sz w:val="20"/>
            <w:rtl/>
          </w:rPr>
          <w:t>"ת תשכ"ט מס' 23</w:t>
        </w:r>
        <w:r w:rsidRPr="00E42D42">
          <w:rPr>
            <w:rStyle w:val="Hyperlink"/>
            <w:rFonts w:hint="cs"/>
            <w:sz w:val="20"/>
            <w:rtl/>
          </w:rPr>
          <w:t>5</w:t>
        </w:r>
        <w:r w:rsidRPr="00E42D42">
          <w:rPr>
            <w:rStyle w:val="Hyperlink"/>
            <w:rFonts w:hint="cs"/>
            <w:sz w:val="20"/>
            <w:rtl/>
          </w:rPr>
          <w:t>6</w:t>
        </w:r>
      </w:hyperlink>
      <w:r w:rsidRPr="00E42D42">
        <w:rPr>
          <w:rFonts w:hint="cs"/>
          <w:sz w:val="20"/>
          <w:rtl/>
        </w:rPr>
        <w:t xml:space="preserve"> מיום 7.3.1969 עמ' 997</w:t>
      </w:r>
      <w:r>
        <w:rPr>
          <w:rFonts w:hint="cs"/>
          <w:sz w:val="20"/>
          <w:rtl/>
        </w:rPr>
        <w:t xml:space="preserve"> </w:t>
      </w:r>
      <w:r>
        <w:rPr>
          <w:sz w:val="20"/>
          <w:rtl/>
        </w:rPr>
        <w:t>–</w:t>
      </w:r>
      <w:r>
        <w:rPr>
          <w:rFonts w:hint="cs"/>
          <w:sz w:val="20"/>
          <w:rtl/>
        </w:rPr>
        <w:t xml:space="preserve"> צו תשכ"ט-1969</w:t>
      </w:r>
      <w:r w:rsidRPr="00E42D42">
        <w:rPr>
          <w:rFonts w:hint="cs"/>
          <w:sz w:val="20"/>
          <w:rtl/>
        </w:rPr>
        <w:t>.</w:t>
      </w:r>
    </w:p>
    <w:p w14:paraId="78653BED" w14:textId="77777777" w:rsidR="002E0A2D" w:rsidRPr="00E42D42" w:rsidRDefault="002E0A2D" w:rsidP="004B31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3" w:history="1">
        <w:r w:rsidRPr="00E42D42">
          <w:rPr>
            <w:rStyle w:val="Hyperlink"/>
            <w:sz w:val="20"/>
            <w:rtl/>
          </w:rPr>
          <w:t>ס</w:t>
        </w:r>
        <w:r w:rsidRPr="00E42D42">
          <w:rPr>
            <w:rStyle w:val="Hyperlink"/>
            <w:rFonts w:hint="cs"/>
            <w:sz w:val="20"/>
            <w:rtl/>
          </w:rPr>
          <w:t>"ח תש"ל מס' 596</w:t>
        </w:r>
      </w:hyperlink>
      <w:r w:rsidRPr="00E42D42">
        <w:rPr>
          <w:rFonts w:hint="cs"/>
          <w:sz w:val="20"/>
          <w:rtl/>
        </w:rPr>
        <w:t xml:space="preserve"> מיום 1.7.1970 עמ' 102 (</w:t>
      </w:r>
      <w:hyperlink r:id="rId34" w:history="1">
        <w:r w:rsidRPr="00E42D42">
          <w:rPr>
            <w:rStyle w:val="Hyperlink"/>
            <w:rFonts w:hint="cs"/>
            <w:sz w:val="20"/>
            <w:rtl/>
          </w:rPr>
          <w:t>ה"ח תשכ"ט מס' 809</w:t>
        </w:r>
      </w:hyperlink>
      <w:r w:rsidRPr="00E42D42">
        <w:rPr>
          <w:rFonts w:hint="cs"/>
          <w:sz w:val="20"/>
          <w:rtl/>
        </w:rPr>
        <w:t xml:space="preserve"> עמ' 84) </w:t>
      </w:r>
      <w:r w:rsidRPr="00E42D42">
        <w:rPr>
          <w:sz w:val="20"/>
          <w:rtl/>
        </w:rPr>
        <w:t>–</w:t>
      </w:r>
      <w:r>
        <w:rPr>
          <w:rFonts w:hint="cs"/>
          <w:sz w:val="20"/>
          <w:rtl/>
        </w:rPr>
        <w:t xml:space="preserve"> </w:t>
      </w:r>
      <w:r w:rsidRPr="00760C86">
        <w:rPr>
          <w:rFonts w:hint="cs"/>
          <w:sz w:val="20"/>
          <w:rtl/>
        </w:rPr>
        <w:t>תיקון מס' 4.</w:t>
      </w:r>
    </w:p>
    <w:p w14:paraId="5EB8FACB" w14:textId="77777777" w:rsidR="002E0A2D" w:rsidRPr="00E42D42" w:rsidRDefault="002E0A2D" w:rsidP="004B31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 w:history="1">
        <w:r w:rsidRPr="00E42D42">
          <w:rPr>
            <w:rStyle w:val="Hyperlink"/>
            <w:sz w:val="20"/>
            <w:rtl/>
          </w:rPr>
          <w:t>ק</w:t>
        </w:r>
        <w:r w:rsidRPr="00E42D42">
          <w:rPr>
            <w:rStyle w:val="Hyperlink"/>
            <w:rFonts w:hint="cs"/>
            <w:sz w:val="20"/>
            <w:rtl/>
          </w:rPr>
          <w:t>"ת תשל"ג</w:t>
        </w:r>
        <w:r>
          <w:rPr>
            <w:rStyle w:val="Hyperlink"/>
            <w:rFonts w:hint="cs"/>
            <w:sz w:val="20"/>
            <w:rtl/>
          </w:rPr>
          <w:t>:</w:t>
        </w:r>
        <w:r w:rsidRPr="00E42D42">
          <w:rPr>
            <w:rStyle w:val="Hyperlink"/>
            <w:rFonts w:hint="cs"/>
            <w:sz w:val="20"/>
            <w:rtl/>
          </w:rPr>
          <w:t xml:space="preserve"> מס' 2955</w:t>
        </w:r>
      </w:hyperlink>
      <w:r w:rsidRPr="00E42D42">
        <w:rPr>
          <w:rFonts w:hint="cs"/>
          <w:sz w:val="20"/>
          <w:rtl/>
        </w:rPr>
        <w:t xml:space="preserve"> מיום 11.1.1973 עמ' 588</w:t>
      </w:r>
      <w:r>
        <w:rPr>
          <w:rFonts w:hint="cs"/>
          <w:sz w:val="20"/>
          <w:rtl/>
        </w:rPr>
        <w:t xml:space="preserve"> </w:t>
      </w:r>
      <w:r>
        <w:rPr>
          <w:sz w:val="20"/>
          <w:rtl/>
        </w:rPr>
        <w:t>–</w:t>
      </w:r>
      <w:r>
        <w:rPr>
          <w:rFonts w:hint="cs"/>
          <w:sz w:val="20"/>
          <w:rtl/>
        </w:rPr>
        <w:t xml:space="preserve"> צו תשל"ג-1973; תחילתו שלושים ימים מיום פרסומו</w:t>
      </w:r>
      <w:r w:rsidRPr="00E42D42">
        <w:rPr>
          <w:rFonts w:hint="cs"/>
          <w:sz w:val="20"/>
          <w:rtl/>
        </w:rPr>
        <w:t xml:space="preserve">. </w:t>
      </w:r>
      <w:hyperlink r:id="rId36" w:history="1">
        <w:r w:rsidRPr="00E42D42">
          <w:rPr>
            <w:rStyle w:val="Hyperlink"/>
            <w:rFonts w:hint="cs"/>
            <w:sz w:val="20"/>
            <w:rtl/>
          </w:rPr>
          <w:t>מס' 3028</w:t>
        </w:r>
      </w:hyperlink>
      <w:r w:rsidRPr="00E42D42">
        <w:rPr>
          <w:rFonts w:hint="cs"/>
          <w:sz w:val="20"/>
          <w:rtl/>
        </w:rPr>
        <w:t xml:space="preserve"> מיום 28.6.1973 עמ' 1568</w:t>
      </w:r>
      <w:r>
        <w:rPr>
          <w:rFonts w:hint="cs"/>
          <w:sz w:val="20"/>
          <w:rtl/>
        </w:rPr>
        <w:t xml:space="preserve"> </w:t>
      </w:r>
      <w:r>
        <w:rPr>
          <w:sz w:val="20"/>
          <w:rtl/>
        </w:rPr>
        <w:t>–</w:t>
      </w:r>
      <w:r>
        <w:rPr>
          <w:rFonts w:hint="cs"/>
          <w:sz w:val="20"/>
          <w:rtl/>
        </w:rPr>
        <w:t xml:space="preserve"> צו (מס' 2) תשל"ג-1973; תחילתו שלושים ימים מיום פרסומו</w:t>
      </w:r>
      <w:r w:rsidRPr="00E42D42">
        <w:rPr>
          <w:rFonts w:hint="cs"/>
          <w:sz w:val="20"/>
          <w:rtl/>
        </w:rPr>
        <w:t>.</w:t>
      </w:r>
    </w:p>
    <w:p w14:paraId="797A2CB6" w14:textId="77777777" w:rsidR="002E0A2D" w:rsidRPr="00E42D42" w:rsidRDefault="002E0A2D" w:rsidP="003F125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Pr="00E42D42">
          <w:rPr>
            <w:rStyle w:val="Hyperlink"/>
            <w:sz w:val="20"/>
            <w:rtl/>
          </w:rPr>
          <w:t>ס</w:t>
        </w:r>
        <w:r w:rsidRPr="00E42D42">
          <w:rPr>
            <w:rStyle w:val="Hyperlink"/>
            <w:rFonts w:hint="cs"/>
            <w:sz w:val="20"/>
            <w:rtl/>
          </w:rPr>
          <w:t>"ח תשל"ג מס'</w:t>
        </w:r>
        <w:r w:rsidRPr="00E42D42">
          <w:rPr>
            <w:rStyle w:val="Hyperlink"/>
            <w:sz w:val="20"/>
            <w:rtl/>
          </w:rPr>
          <w:t xml:space="preserve"> 710</w:t>
        </w:r>
      </w:hyperlink>
      <w:r w:rsidRPr="00E42D42">
        <w:rPr>
          <w:sz w:val="20"/>
          <w:rtl/>
        </w:rPr>
        <w:t xml:space="preserve"> </w:t>
      </w:r>
      <w:r w:rsidRPr="00E42D42">
        <w:rPr>
          <w:rFonts w:hint="cs"/>
          <w:sz w:val="20"/>
          <w:rtl/>
        </w:rPr>
        <w:t>מיום 27.7.1973 עמ' 232 (</w:t>
      </w:r>
      <w:hyperlink r:id="rId38" w:history="1">
        <w:r w:rsidRPr="00E42D42">
          <w:rPr>
            <w:rStyle w:val="Hyperlink"/>
            <w:rFonts w:hint="cs"/>
            <w:sz w:val="20"/>
            <w:rtl/>
          </w:rPr>
          <w:t>ה"ח תשל"ג מס' 1029</w:t>
        </w:r>
      </w:hyperlink>
      <w:r w:rsidRPr="00E42D42">
        <w:rPr>
          <w:rFonts w:hint="cs"/>
          <w:sz w:val="20"/>
          <w:rtl/>
        </w:rPr>
        <w:t xml:space="preserve"> עמ' 77) </w:t>
      </w:r>
      <w:r>
        <w:rPr>
          <w:sz w:val="20"/>
          <w:rtl/>
        </w:rPr>
        <w:t>–</w:t>
      </w:r>
      <w:r w:rsidRPr="00E42D42">
        <w:rPr>
          <w:rFonts w:hint="cs"/>
          <w:sz w:val="20"/>
          <w:rtl/>
        </w:rPr>
        <w:t xml:space="preserve"> </w:t>
      </w:r>
      <w:r w:rsidRPr="00DC0CD7">
        <w:rPr>
          <w:rFonts w:hint="cs"/>
          <w:sz w:val="20"/>
          <w:rtl/>
        </w:rPr>
        <w:t>תיקון מס' 5.</w:t>
      </w:r>
    </w:p>
    <w:p w14:paraId="5F1242B1" w14:textId="77777777" w:rsidR="002E0A2D" w:rsidRPr="00E42D42"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9" w:history="1">
        <w:r w:rsidRPr="00E42D42">
          <w:rPr>
            <w:rStyle w:val="Hyperlink"/>
            <w:sz w:val="20"/>
            <w:rtl/>
          </w:rPr>
          <w:t>ק</w:t>
        </w:r>
        <w:r w:rsidRPr="00E42D42">
          <w:rPr>
            <w:rStyle w:val="Hyperlink"/>
            <w:rFonts w:hint="cs"/>
            <w:sz w:val="20"/>
            <w:rtl/>
          </w:rPr>
          <w:t>"ת תשל"ז מס' 3662</w:t>
        </w:r>
      </w:hyperlink>
      <w:r w:rsidRPr="00E42D42">
        <w:rPr>
          <w:rFonts w:hint="cs"/>
          <w:sz w:val="20"/>
          <w:rtl/>
        </w:rPr>
        <w:t xml:space="preserve"> מיום 9.2.1977 עמ' 882</w:t>
      </w:r>
      <w:r>
        <w:rPr>
          <w:rFonts w:hint="cs"/>
          <w:sz w:val="20"/>
          <w:rtl/>
        </w:rPr>
        <w:t xml:space="preserve"> </w:t>
      </w:r>
      <w:r>
        <w:rPr>
          <w:sz w:val="20"/>
          <w:rtl/>
        </w:rPr>
        <w:t>–</w:t>
      </w:r>
      <w:r>
        <w:rPr>
          <w:rFonts w:hint="cs"/>
          <w:sz w:val="20"/>
          <w:rtl/>
        </w:rPr>
        <w:t xml:space="preserve"> צו תשל"ז-1977; תחילתו שלושים ימים מיום פרסומו</w:t>
      </w:r>
      <w:r w:rsidRPr="00E42D42">
        <w:rPr>
          <w:rFonts w:hint="cs"/>
          <w:sz w:val="20"/>
          <w:rtl/>
        </w:rPr>
        <w:t>.</w:t>
      </w:r>
    </w:p>
    <w:p w14:paraId="5A9574D0" w14:textId="77777777" w:rsidR="002E0A2D" w:rsidRPr="00E42D42" w:rsidRDefault="002E0A2D" w:rsidP="00681BE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sidRPr="00E42D42">
          <w:rPr>
            <w:rStyle w:val="Hyperlink"/>
            <w:sz w:val="20"/>
            <w:rtl/>
          </w:rPr>
          <w:t>ס</w:t>
        </w:r>
        <w:r w:rsidRPr="00E42D42">
          <w:rPr>
            <w:rStyle w:val="Hyperlink"/>
            <w:rFonts w:hint="cs"/>
            <w:sz w:val="20"/>
            <w:rtl/>
          </w:rPr>
          <w:t>"ח תש"ם מס' 946</w:t>
        </w:r>
      </w:hyperlink>
      <w:r w:rsidRPr="00E42D42">
        <w:rPr>
          <w:rFonts w:hint="cs"/>
          <w:sz w:val="20"/>
          <w:rtl/>
        </w:rPr>
        <w:t xml:space="preserve"> מיום 22.11.1979 עמ' 8 (</w:t>
      </w:r>
      <w:hyperlink r:id="rId41" w:history="1">
        <w:r w:rsidRPr="00E42D42">
          <w:rPr>
            <w:rStyle w:val="Hyperlink"/>
            <w:rFonts w:hint="cs"/>
            <w:sz w:val="20"/>
            <w:rtl/>
          </w:rPr>
          <w:t>ה"ח תשל"ט מס' 1376</w:t>
        </w:r>
      </w:hyperlink>
      <w:r w:rsidRPr="00E42D42">
        <w:rPr>
          <w:rFonts w:hint="cs"/>
          <w:sz w:val="20"/>
          <w:rtl/>
        </w:rPr>
        <w:t xml:space="preserve"> עמ' 33) </w:t>
      </w:r>
      <w:r>
        <w:rPr>
          <w:sz w:val="20"/>
          <w:rtl/>
        </w:rPr>
        <w:t>–</w:t>
      </w:r>
      <w:r w:rsidRPr="00E42D42">
        <w:rPr>
          <w:rFonts w:hint="cs"/>
          <w:sz w:val="20"/>
          <w:rtl/>
        </w:rPr>
        <w:t xml:space="preserve"> </w:t>
      </w:r>
      <w:r w:rsidRPr="00E00361">
        <w:rPr>
          <w:rFonts w:hint="cs"/>
          <w:sz w:val="20"/>
          <w:rtl/>
        </w:rPr>
        <w:t>תיקון מס' 6.</w:t>
      </w:r>
    </w:p>
    <w:p w14:paraId="32AF3AB6" w14:textId="77777777" w:rsidR="002E0A2D" w:rsidRPr="00E42D42" w:rsidRDefault="002E0A2D" w:rsidP="0071451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Pr="00E42D42">
          <w:rPr>
            <w:rStyle w:val="Hyperlink"/>
            <w:sz w:val="20"/>
            <w:rtl/>
          </w:rPr>
          <w:t>ס</w:t>
        </w:r>
        <w:r w:rsidRPr="00E42D42">
          <w:rPr>
            <w:rStyle w:val="Hyperlink"/>
            <w:rFonts w:hint="cs"/>
            <w:sz w:val="20"/>
            <w:rtl/>
          </w:rPr>
          <w:t>"ח תש"ם מס' 976</w:t>
        </w:r>
      </w:hyperlink>
      <w:r w:rsidRPr="00E42D42">
        <w:rPr>
          <w:rFonts w:hint="cs"/>
          <w:sz w:val="20"/>
          <w:rtl/>
        </w:rPr>
        <w:t xml:space="preserve"> מיום 18.7.1980 עמ' 157 (</w:t>
      </w:r>
      <w:hyperlink r:id="rId43" w:history="1">
        <w:r w:rsidRPr="00E42D42">
          <w:rPr>
            <w:rStyle w:val="Hyperlink"/>
            <w:rFonts w:hint="cs"/>
            <w:sz w:val="20"/>
            <w:rtl/>
          </w:rPr>
          <w:t>ה"ח תש"ם מס' 1457</w:t>
        </w:r>
      </w:hyperlink>
      <w:r w:rsidRPr="00E42D42">
        <w:rPr>
          <w:rFonts w:hint="cs"/>
          <w:sz w:val="20"/>
          <w:rtl/>
        </w:rPr>
        <w:t xml:space="preserve"> עמ' 246) </w:t>
      </w:r>
      <w:r>
        <w:rPr>
          <w:sz w:val="20"/>
          <w:rtl/>
        </w:rPr>
        <w:t>–</w:t>
      </w:r>
      <w:r w:rsidRPr="00E42D42">
        <w:rPr>
          <w:rFonts w:hint="cs"/>
          <w:sz w:val="20"/>
          <w:rtl/>
        </w:rPr>
        <w:t xml:space="preserve"> </w:t>
      </w:r>
      <w:r w:rsidRPr="003300F7">
        <w:rPr>
          <w:rFonts w:hint="cs"/>
          <w:sz w:val="20"/>
          <w:rtl/>
        </w:rPr>
        <w:t>תיקון מס' 7.</w:t>
      </w:r>
    </w:p>
    <w:p w14:paraId="076C2838" w14:textId="77777777" w:rsidR="002E0A2D" w:rsidRPr="00E42D42" w:rsidRDefault="002E0A2D" w:rsidP="005130F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sidRPr="00E42D42">
          <w:rPr>
            <w:rStyle w:val="Hyperlink"/>
            <w:sz w:val="20"/>
            <w:rtl/>
          </w:rPr>
          <w:t>ק</w:t>
        </w:r>
        <w:r w:rsidRPr="00E42D42">
          <w:rPr>
            <w:rStyle w:val="Hyperlink"/>
            <w:rFonts w:hint="cs"/>
            <w:sz w:val="20"/>
            <w:rtl/>
          </w:rPr>
          <w:t>"ת תשמ"א מס' 4182</w:t>
        </w:r>
      </w:hyperlink>
      <w:r w:rsidRPr="00E42D42">
        <w:rPr>
          <w:rFonts w:hint="cs"/>
          <w:sz w:val="20"/>
          <w:rtl/>
        </w:rPr>
        <w:t xml:space="preserve"> מיום 23.11.1980 עמ' 187 </w:t>
      </w:r>
      <w:r>
        <w:rPr>
          <w:sz w:val="20"/>
          <w:rtl/>
        </w:rPr>
        <w:t>–</w:t>
      </w:r>
      <w:r w:rsidRPr="00E42D42">
        <w:rPr>
          <w:rFonts w:hint="cs"/>
          <w:sz w:val="20"/>
          <w:rtl/>
        </w:rPr>
        <w:t xml:space="preserve"> צו תשמ"א</w:t>
      </w:r>
      <w:r>
        <w:rPr>
          <w:rFonts w:hint="cs"/>
          <w:sz w:val="20"/>
          <w:rtl/>
        </w:rPr>
        <w:t>-</w:t>
      </w:r>
      <w:r w:rsidRPr="00E42D42">
        <w:rPr>
          <w:rFonts w:hint="cs"/>
          <w:sz w:val="20"/>
          <w:rtl/>
        </w:rPr>
        <w:t>1980</w:t>
      </w:r>
      <w:r>
        <w:rPr>
          <w:rFonts w:hint="cs"/>
          <w:sz w:val="20"/>
          <w:rtl/>
        </w:rPr>
        <w:t>; תחילתו שלושים ימים מיום פרסומו</w:t>
      </w:r>
      <w:r w:rsidRPr="00E42D42">
        <w:rPr>
          <w:rFonts w:hint="cs"/>
          <w:sz w:val="20"/>
          <w:rtl/>
        </w:rPr>
        <w:t>.</w:t>
      </w:r>
    </w:p>
    <w:p w14:paraId="5B4FA67D" w14:textId="77777777" w:rsidR="002E0A2D" w:rsidRPr="00E42D42"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5" w:history="1">
        <w:r w:rsidRPr="00E42D42">
          <w:rPr>
            <w:rStyle w:val="Hyperlink"/>
            <w:sz w:val="20"/>
            <w:rtl/>
          </w:rPr>
          <w:t>ק</w:t>
        </w:r>
        <w:r w:rsidRPr="00E42D42">
          <w:rPr>
            <w:rStyle w:val="Hyperlink"/>
            <w:rFonts w:hint="cs"/>
            <w:sz w:val="20"/>
            <w:rtl/>
          </w:rPr>
          <w:t>"ת תשמ"ב: מס' 4378</w:t>
        </w:r>
      </w:hyperlink>
      <w:r w:rsidRPr="00E42D42">
        <w:rPr>
          <w:rFonts w:hint="cs"/>
          <w:sz w:val="20"/>
          <w:rtl/>
        </w:rPr>
        <w:t xml:space="preserve"> מיום 7.7.1982 עמ' 1280</w:t>
      </w:r>
      <w:r>
        <w:rPr>
          <w:rFonts w:hint="cs"/>
          <w:sz w:val="20"/>
          <w:rtl/>
        </w:rPr>
        <w:t xml:space="preserve"> </w:t>
      </w:r>
      <w:r>
        <w:rPr>
          <w:sz w:val="20"/>
          <w:rtl/>
        </w:rPr>
        <w:t>–</w:t>
      </w:r>
      <w:r>
        <w:rPr>
          <w:rFonts w:hint="cs"/>
          <w:sz w:val="20"/>
          <w:rtl/>
        </w:rPr>
        <w:t xml:space="preserve"> תק' תשמ"ב-1982</w:t>
      </w:r>
      <w:r w:rsidRPr="00E42D42">
        <w:rPr>
          <w:rFonts w:hint="cs"/>
          <w:sz w:val="20"/>
          <w:rtl/>
        </w:rPr>
        <w:t>;</w:t>
      </w:r>
      <w:r>
        <w:rPr>
          <w:rFonts w:hint="cs"/>
          <w:sz w:val="20"/>
          <w:rtl/>
        </w:rPr>
        <w:t xml:space="preserve"> תחילתו שלושים ימים מיום פרסומו.</w:t>
      </w:r>
      <w:r w:rsidRPr="00E42D42">
        <w:rPr>
          <w:rFonts w:hint="cs"/>
          <w:sz w:val="20"/>
          <w:rtl/>
        </w:rPr>
        <w:t xml:space="preserve"> </w:t>
      </w:r>
      <w:hyperlink r:id="rId46" w:history="1">
        <w:r w:rsidRPr="00E42D42">
          <w:rPr>
            <w:rStyle w:val="Hyperlink"/>
            <w:rFonts w:hint="cs"/>
            <w:sz w:val="20"/>
            <w:rtl/>
          </w:rPr>
          <w:t>מס' 4397</w:t>
        </w:r>
      </w:hyperlink>
      <w:r w:rsidRPr="00E42D42">
        <w:rPr>
          <w:rFonts w:hint="cs"/>
          <w:sz w:val="20"/>
          <w:rtl/>
        </w:rPr>
        <w:t xml:space="preserve"> מיום 1.9.1982 עמ' 1564</w:t>
      </w:r>
      <w:r>
        <w:rPr>
          <w:rFonts w:hint="cs"/>
          <w:sz w:val="20"/>
          <w:rtl/>
        </w:rPr>
        <w:t xml:space="preserve"> </w:t>
      </w:r>
      <w:r>
        <w:rPr>
          <w:sz w:val="20"/>
          <w:rtl/>
        </w:rPr>
        <w:t>–</w:t>
      </w:r>
      <w:r>
        <w:rPr>
          <w:rFonts w:hint="cs"/>
          <w:sz w:val="20"/>
          <w:rtl/>
        </w:rPr>
        <w:t xml:space="preserve"> צו (מס' 2) תשמ"ב-1982; תחילתו שלושים ימים מיום פרסומו</w:t>
      </w:r>
      <w:r w:rsidRPr="00E42D42">
        <w:rPr>
          <w:rFonts w:hint="cs"/>
          <w:sz w:val="20"/>
          <w:rtl/>
        </w:rPr>
        <w:t>.</w:t>
      </w:r>
    </w:p>
    <w:p w14:paraId="19B2E174" w14:textId="77777777" w:rsidR="002E0A2D" w:rsidRPr="00E42D42"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 w:history="1">
        <w:r w:rsidRPr="00E42D42">
          <w:rPr>
            <w:rStyle w:val="Hyperlink"/>
            <w:sz w:val="20"/>
            <w:rtl/>
          </w:rPr>
          <w:t>ק</w:t>
        </w:r>
        <w:r w:rsidRPr="00E42D42">
          <w:rPr>
            <w:rStyle w:val="Hyperlink"/>
            <w:rFonts w:hint="cs"/>
            <w:sz w:val="20"/>
            <w:rtl/>
          </w:rPr>
          <w:t>"ת תשמ"ד מס' 4555</w:t>
        </w:r>
      </w:hyperlink>
      <w:r w:rsidRPr="00E42D42">
        <w:rPr>
          <w:rFonts w:hint="cs"/>
          <w:sz w:val="20"/>
          <w:rtl/>
        </w:rPr>
        <w:t xml:space="preserve"> מיום 10.11.1983 עמ' 410</w:t>
      </w:r>
      <w:r>
        <w:rPr>
          <w:rFonts w:hint="cs"/>
          <w:sz w:val="20"/>
          <w:rtl/>
        </w:rPr>
        <w:t xml:space="preserve"> </w:t>
      </w:r>
      <w:r>
        <w:rPr>
          <w:sz w:val="20"/>
          <w:rtl/>
        </w:rPr>
        <w:t>–</w:t>
      </w:r>
      <w:r>
        <w:rPr>
          <w:rFonts w:hint="cs"/>
          <w:sz w:val="20"/>
          <w:rtl/>
        </w:rPr>
        <w:t xml:space="preserve"> צו תשמ"ד-1983</w:t>
      </w:r>
      <w:r w:rsidRPr="00E42D42">
        <w:rPr>
          <w:rFonts w:hint="cs"/>
          <w:sz w:val="20"/>
          <w:rtl/>
        </w:rPr>
        <w:t>.</w:t>
      </w:r>
    </w:p>
    <w:p w14:paraId="7E7FE306" w14:textId="77777777" w:rsidR="002E0A2D" w:rsidRPr="00E42D42" w:rsidRDefault="002E0A2D" w:rsidP="00134E3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8" w:history="1">
        <w:r w:rsidRPr="00E42D42">
          <w:rPr>
            <w:rStyle w:val="Hyperlink"/>
            <w:sz w:val="20"/>
            <w:rtl/>
          </w:rPr>
          <w:t>ס</w:t>
        </w:r>
        <w:r w:rsidRPr="00E42D42">
          <w:rPr>
            <w:rStyle w:val="Hyperlink"/>
            <w:rFonts w:hint="cs"/>
            <w:sz w:val="20"/>
            <w:rtl/>
          </w:rPr>
          <w:t>"ח תשמ"ד מס' 1113</w:t>
        </w:r>
      </w:hyperlink>
      <w:r w:rsidRPr="00E42D42">
        <w:rPr>
          <w:rFonts w:hint="cs"/>
          <w:sz w:val="20"/>
          <w:rtl/>
        </w:rPr>
        <w:t xml:space="preserve"> מיום 30.3.1984 עמ' 93 (</w:t>
      </w:r>
      <w:hyperlink r:id="rId49" w:history="1">
        <w:r w:rsidRPr="00E42D42">
          <w:rPr>
            <w:rStyle w:val="Hyperlink"/>
            <w:rFonts w:hint="cs"/>
            <w:sz w:val="20"/>
            <w:rtl/>
          </w:rPr>
          <w:t>ה"ח תשמ"</w:t>
        </w:r>
        <w:r w:rsidRPr="00E42D42">
          <w:rPr>
            <w:rStyle w:val="Hyperlink"/>
            <w:sz w:val="20"/>
            <w:rtl/>
          </w:rPr>
          <w:t>ד</w:t>
        </w:r>
        <w:r w:rsidRPr="00E42D42">
          <w:rPr>
            <w:rStyle w:val="Hyperlink"/>
            <w:rFonts w:hint="cs"/>
            <w:sz w:val="20"/>
            <w:rtl/>
          </w:rPr>
          <w:t xml:space="preserve"> מס' 1655</w:t>
        </w:r>
      </w:hyperlink>
      <w:r w:rsidRPr="00E42D42">
        <w:rPr>
          <w:rFonts w:hint="cs"/>
          <w:sz w:val="20"/>
          <w:rtl/>
        </w:rPr>
        <w:t xml:space="preserve"> עמ' 115) </w:t>
      </w:r>
      <w:r>
        <w:rPr>
          <w:sz w:val="20"/>
          <w:rtl/>
        </w:rPr>
        <w:t>–</w:t>
      </w:r>
      <w:r w:rsidRPr="00E42D42">
        <w:rPr>
          <w:rFonts w:hint="cs"/>
          <w:sz w:val="20"/>
          <w:rtl/>
        </w:rPr>
        <w:t xml:space="preserve"> </w:t>
      </w:r>
      <w:r w:rsidRPr="00013586">
        <w:rPr>
          <w:rFonts w:hint="cs"/>
          <w:sz w:val="20"/>
          <w:rtl/>
        </w:rPr>
        <w:t>תיקון מס' 8 [במקור מס'</w:t>
      </w:r>
      <w:r w:rsidRPr="00E42D42">
        <w:rPr>
          <w:rFonts w:hint="cs"/>
          <w:sz w:val="20"/>
          <w:rtl/>
        </w:rPr>
        <w:t xml:space="preserve"> 9</w:t>
      </w:r>
      <w:r>
        <w:rPr>
          <w:rFonts w:hint="cs"/>
          <w:sz w:val="20"/>
          <w:rtl/>
        </w:rPr>
        <w:t>]</w:t>
      </w:r>
      <w:r w:rsidRPr="00E42D42">
        <w:rPr>
          <w:rFonts w:hint="cs"/>
          <w:sz w:val="20"/>
          <w:rtl/>
        </w:rPr>
        <w:t>.</w:t>
      </w:r>
    </w:p>
    <w:p w14:paraId="0B354CC0" w14:textId="77777777" w:rsidR="002E0A2D" w:rsidRPr="00E42D42" w:rsidRDefault="002E0A2D" w:rsidP="00C46D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0" w:history="1">
        <w:r w:rsidRPr="00E42D42">
          <w:rPr>
            <w:rStyle w:val="Hyperlink"/>
            <w:sz w:val="20"/>
            <w:rtl/>
          </w:rPr>
          <w:t>ס</w:t>
        </w:r>
        <w:r w:rsidRPr="00E42D42">
          <w:rPr>
            <w:rStyle w:val="Hyperlink"/>
            <w:rFonts w:hint="cs"/>
            <w:sz w:val="20"/>
            <w:rtl/>
          </w:rPr>
          <w:t>"ח תשמ"ח מס' 1246</w:t>
        </w:r>
      </w:hyperlink>
      <w:r w:rsidRPr="00E42D42">
        <w:rPr>
          <w:rFonts w:hint="cs"/>
          <w:sz w:val="20"/>
          <w:rtl/>
        </w:rPr>
        <w:t xml:space="preserve"> מיום 31.3.1988 עמ' 67 (</w:t>
      </w:r>
      <w:hyperlink r:id="rId51" w:history="1">
        <w:r w:rsidRPr="00E42D42">
          <w:rPr>
            <w:rStyle w:val="Hyperlink"/>
            <w:rFonts w:hint="cs"/>
            <w:sz w:val="20"/>
            <w:rtl/>
          </w:rPr>
          <w:t>ה"ח תשמ"ח מס' 1876</w:t>
        </w:r>
      </w:hyperlink>
      <w:r w:rsidRPr="00E42D42">
        <w:rPr>
          <w:rFonts w:hint="cs"/>
          <w:sz w:val="20"/>
          <w:rtl/>
        </w:rPr>
        <w:t xml:space="preserve"> עמ' 157) </w:t>
      </w:r>
      <w:r>
        <w:rPr>
          <w:sz w:val="20"/>
          <w:rtl/>
        </w:rPr>
        <w:t>–</w:t>
      </w:r>
      <w:r w:rsidRPr="00E42D42">
        <w:rPr>
          <w:rFonts w:hint="cs"/>
          <w:sz w:val="20"/>
          <w:rtl/>
        </w:rPr>
        <w:t xml:space="preserve"> </w:t>
      </w:r>
      <w:r w:rsidRPr="002940B0">
        <w:rPr>
          <w:rFonts w:hint="cs"/>
          <w:sz w:val="20"/>
          <w:rtl/>
        </w:rPr>
        <w:t>תיקון מס' 9 [במקור מס'</w:t>
      </w:r>
      <w:r w:rsidRPr="00E42D42">
        <w:rPr>
          <w:rFonts w:hint="cs"/>
          <w:sz w:val="20"/>
          <w:rtl/>
        </w:rPr>
        <w:t xml:space="preserve"> 10</w:t>
      </w:r>
      <w:r>
        <w:rPr>
          <w:rFonts w:hint="cs"/>
          <w:sz w:val="20"/>
          <w:rtl/>
        </w:rPr>
        <w:t>]</w:t>
      </w:r>
      <w:r w:rsidRPr="00E42D42">
        <w:rPr>
          <w:rFonts w:hint="cs"/>
          <w:sz w:val="20"/>
          <w:rtl/>
        </w:rPr>
        <w:t>.</w:t>
      </w:r>
    </w:p>
    <w:p w14:paraId="16CE2710" w14:textId="77777777" w:rsidR="002E0A2D" w:rsidRPr="00E42D42" w:rsidRDefault="002E0A2D" w:rsidP="00CE465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2" w:history="1">
        <w:r w:rsidRPr="00E42D42">
          <w:rPr>
            <w:rStyle w:val="Hyperlink"/>
            <w:sz w:val="20"/>
            <w:rtl/>
          </w:rPr>
          <w:t>ס</w:t>
        </w:r>
        <w:r w:rsidRPr="00E42D42">
          <w:rPr>
            <w:rStyle w:val="Hyperlink"/>
            <w:rFonts w:hint="cs"/>
            <w:sz w:val="20"/>
            <w:rtl/>
          </w:rPr>
          <w:t>"ח תשמ"ח מס' 1252</w:t>
        </w:r>
      </w:hyperlink>
      <w:r w:rsidRPr="00E42D42">
        <w:rPr>
          <w:rFonts w:hint="cs"/>
          <w:sz w:val="20"/>
          <w:rtl/>
        </w:rPr>
        <w:t xml:space="preserve"> מיום 23.6.1988 עמ' 94 (</w:t>
      </w:r>
      <w:hyperlink r:id="rId53" w:history="1">
        <w:r w:rsidRPr="00E42D42">
          <w:rPr>
            <w:rStyle w:val="Hyperlink"/>
            <w:rFonts w:hint="cs"/>
            <w:sz w:val="20"/>
            <w:rtl/>
          </w:rPr>
          <w:t>ה"ח תשמ"ח מס' 1875</w:t>
        </w:r>
      </w:hyperlink>
      <w:r w:rsidRPr="00E42D42">
        <w:rPr>
          <w:rFonts w:hint="cs"/>
          <w:sz w:val="20"/>
          <w:rtl/>
        </w:rPr>
        <w:t xml:space="preserve"> עמ' 144) </w:t>
      </w:r>
      <w:r>
        <w:rPr>
          <w:sz w:val="20"/>
          <w:rtl/>
        </w:rPr>
        <w:t>–</w:t>
      </w:r>
      <w:r w:rsidRPr="00E42D42">
        <w:rPr>
          <w:rFonts w:hint="cs"/>
          <w:sz w:val="20"/>
          <w:rtl/>
        </w:rPr>
        <w:t xml:space="preserve"> </w:t>
      </w:r>
      <w:r w:rsidRPr="00F8432D">
        <w:rPr>
          <w:rFonts w:hint="cs"/>
          <w:sz w:val="20"/>
          <w:rtl/>
        </w:rPr>
        <w:t>תיקון מס' 10 בסעיף 28</w:t>
      </w:r>
      <w:r w:rsidRPr="00E42D42">
        <w:rPr>
          <w:rFonts w:hint="cs"/>
          <w:sz w:val="20"/>
          <w:rtl/>
        </w:rPr>
        <w:t xml:space="preserve"> לחוק הרשות למלחמה בסמים, תשמ"ח</w:t>
      </w:r>
      <w:r>
        <w:rPr>
          <w:rFonts w:hint="cs"/>
          <w:sz w:val="20"/>
          <w:rtl/>
        </w:rPr>
        <w:t>-</w:t>
      </w:r>
      <w:r w:rsidRPr="00E42D42">
        <w:rPr>
          <w:rFonts w:hint="cs"/>
          <w:sz w:val="20"/>
          <w:rtl/>
        </w:rPr>
        <w:t>1988.</w:t>
      </w:r>
    </w:p>
    <w:p w14:paraId="7DBD44F6" w14:textId="77777777" w:rsidR="002E0A2D" w:rsidRPr="00E42D42" w:rsidRDefault="002E0A2D" w:rsidP="001C04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4" w:history="1">
        <w:r w:rsidRPr="00E42D42">
          <w:rPr>
            <w:rStyle w:val="Hyperlink"/>
            <w:sz w:val="20"/>
            <w:rtl/>
          </w:rPr>
          <w:t>ס</w:t>
        </w:r>
        <w:r w:rsidRPr="00E42D42">
          <w:rPr>
            <w:rStyle w:val="Hyperlink"/>
            <w:rFonts w:hint="cs"/>
            <w:sz w:val="20"/>
            <w:rtl/>
          </w:rPr>
          <w:t xml:space="preserve">"ח </w:t>
        </w:r>
        <w:r w:rsidRPr="00E42D42">
          <w:rPr>
            <w:rStyle w:val="Hyperlink"/>
            <w:sz w:val="20"/>
            <w:rtl/>
          </w:rPr>
          <w:t>ת</w:t>
        </w:r>
        <w:r w:rsidRPr="00E42D42">
          <w:rPr>
            <w:rStyle w:val="Hyperlink"/>
            <w:rFonts w:hint="cs"/>
            <w:sz w:val="20"/>
            <w:rtl/>
          </w:rPr>
          <w:t>שנ"א מס' 1346</w:t>
        </w:r>
      </w:hyperlink>
      <w:r w:rsidRPr="00E42D42">
        <w:rPr>
          <w:rFonts w:hint="cs"/>
          <w:sz w:val="20"/>
          <w:rtl/>
        </w:rPr>
        <w:t xml:space="preserve"> מיום 1.3.1991 עמ' 98 (</w:t>
      </w:r>
      <w:hyperlink r:id="rId55" w:history="1">
        <w:r w:rsidRPr="00E42D42">
          <w:rPr>
            <w:rStyle w:val="Hyperlink"/>
            <w:rFonts w:hint="cs"/>
            <w:sz w:val="20"/>
            <w:rtl/>
          </w:rPr>
          <w:t>ה"ח תשנ"א מס' 2023</w:t>
        </w:r>
      </w:hyperlink>
      <w:r w:rsidRPr="00E42D42">
        <w:rPr>
          <w:rFonts w:hint="cs"/>
          <w:sz w:val="20"/>
          <w:rtl/>
        </w:rPr>
        <w:t xml:space="preserve"> עמ' 82) </w:t>
      </w:r>
      <w:r>
        <w:rPr>
          <w:sz w:val="20"/>
          <w:rtl/>
        </w:rPr>
        <w:t>–</w:t>
      </w:r>
      <w:r w:rsidRPr="00E42D42">
        <w:rPr>
          <w:rFonts w:hint="cs"/>
          <w:sz w:val="20"/>
          <w:rtl/>
        </w:rPr>
        <w:t xml:space="preserve"> תיקון מס' 11.</w:t>
      </w:r>
    </w:p>
    <w:p w14:paraId="610B7B64" w14:textId="77777777" w:rsidR="002E0A2D" w:rsidRPr="00E42D42" w:rsidRDefault="002E0A2D" w:rsidP="00AE05C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6" w:history="1">
        <w:r w:rsidRPr="00E42D42">
          <w:rPr>
            <w:rStyle w:val="Hyperlink"/>
            <w:sz w:val="20"/>
            <w:rtl/>
          </w:rPr>
          <w:t>ס</w:t>
        </w:r>
        <w:r w:rsidRPr="00E42D42">
          <w:rPr>
            <w:rStyle w:val="Hyperlink"/>
            <w:rFonts w:hint="cs"/>
            <w:sz w:val="20"/>
            <w:rtl/>
          </w:rPr>
          <w:t>"ח תשנ"ב מס' 1371</w:t>
        </w:r>
      </w:hyperlink>
      <w:r w:rsidRPr="00E42D42">
        <w:rPr>
          <w:rFonts w:hint="cs"/>
          <w:sz w:val="20"/>
          <w:rtl/>
        </w:rPr>
        <w:t xml:space="preserve"> מיום 13.11.1991 עמ' 10 (</w:t>
      </w:r>
      <w:hyperlink r:id="rId57" w:history="1">
        <w:r w:rsidRPr="00E42D42">
          <w:rPr>
            <w:rStyle w:val="Hyperlink"/>
            <w:rFonts w:hint="cs"/>
            <w:sz w:val="20"/>
            <w:rtl/>
          </w:rPr>
          <w:t>ה"ח תשנ"א מס' 2024</w:t>
        </w:r>
      </w:hyperlink>
      <w:r w:rsidRPr="00E42D42">
        <w:rPr>
          <w:rFonts w:hint="cs"/>
          <w:sz w:val="20"/>
          <w:rtl/>
        </w:rPr>
        <w:t xml:space="preserve"> עמ' 86) </w:t>
      </w:r>
      <w:r>
        <w:rPr>
          <w:sz w:val="20"/>
          <w:rtl/>
        </w:rPr>
        <w:t>–</w:t>
      </w:r>
      <w:r w:rsidRPr="00E42D42">
        <w:rPr>
          <w:rFonts w:hint="cs"/>
          <w:sz w:val="20"/>
          <w:rtl/>
        </w:rPr>
        <w:t xml:space="preserve"> תיקון מס' 12</w:t>
      </w:r>
      <w:r>
        <w:rPr>
          <w:rFonts w:hint="cs"/>
          <w:sz w:val="20"/>
          <w:rtl/>
        </w:rPr>
        <w:t>; ר' סעיף 14 לענין הוראת מעבר</w:t>
      </w:r>
      <w:r w:rsidRPr="00E42D42">
        <w:rPr>
          <w:rFonts w:hint="cs"/>
          <w:sz w:val="20"/>
          <w:rtl/>
        </w:rPr>
        <w:t>.</w:t>
      </w:r>
    </w:p>
    <w:p w14:paraId="10898612" w14:textId="77777777" w:rsidR="002E0A2D" w:rsidRPr="00E42D42" w:rsidRDefault="002E0A2D" w:rsidP="003A5E8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8" w:history="1">
        <w:r w:rsidRPr="00E42D42">
          <w:rPr>
            <w:rStyle w:val="Hyperlink"/>
            <w:sz w:val="20"/>
            <w:rtl/>
          </w:rPr>
          <w:t>ק</w:t>
        </w:r>
        <w:r w:rsidRPr="00E42D42">
          <w:rPr>
            <w:rStyle w:val="Hyperlink"/>
            <w:rFonts w:hint="cs"/>
            <w:sz w:val="20"/>
            <w:rtl/>
          </w:rPr>
          <w:t>"ת תשנ"ג מס' 5526</w:t>
        </w:r>
      </w:hyperlink>
      <w:r w:rsidRPr="00E42D42">
        <w:rPr>
          <w:rFonts w:hint="cs"/>
          <w:sz w:val="20"/>
          <w:rtl/>
        </w:rPr>
        <w:t xml:space="preserve"> מיום 8.6.1993 עמ' 874 </w:t>
      </w:r>
      <w:r>
        <w:rPr>
          <w:sz w:val="20"/>
          <w:rtl/>
        </w:rPr>
        <w:t>–</w:t>
      </w:r>
      <w:r w:rsidRPr="00E42D42">
        <w:rPr>
          <w:rFonts w:hint="cs"/>
          <w:sz w:val="20"/>
          <w:rtl/>
        </w:rPr>
        <w:t xml:space="preserve"> צו תשנ"ג</w:t>
      </w:r>
      <w:r>
        <w:rPr>
          <w:rFonts w:hint="cs"/>
          <w:sz w:val="20"/>
          <w:rtl/>
        </w:rPr>
        <w:t>-</w:t>
      </w:r>
      <w:r w:rsidRPr="00E42D42">
        <w:rPr>
          <w:rFonts w:hint="cs"/>
          <w:sz w:val="20"/>
          <w:rtl/>
        </w:rPr>
        <w:t>1993.</w:t>
      </w:r>
    </w:p>
    <w:p w14:paraId="06E912BF" w14:textId="77777777" w:rsidR="002E0A2D" w:rsidRPr="00E42D42" w:rsidRDefault="002E0A2D" w:rsidP="005439B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9" w:history="1">
        <w:r w:rsidRPr="00E42D42">
          <w:rPr>
            <w:rStyle w:val="Hyperlink"/>
            <w:sz w:val="20"/>
            <w:rtl/>
          </w:rPr>
          <w:t>ס</w:t>
        </w:r>
        <w:r w:rsidRPr="00E42D42">
          <w:rPr>
            <w:rStyle w:val="Hyperlink"/>
            <w:rFonts w:hint="cs"/>
            <w:sz w:val="20"/>
            <w:rtl/>
          </w:rPr>
          <w:t>"ח תשנ"ג מס' 1426</w:t>
        </w:r>
      </w:hyperlink>
      <w:r w:rsidRPr="00E42D42">
        <w:rPr>
          <w:rFonts w:hint="cs"/>
          <w:sz w:val="20"/>
          <w:rtl/>
        </w:rPr>
        <w:t xml:space="preserve"> מיום 15.7.1993 עמ' 131 (</w:t>
      </w:r>
      <w:hyperlink r:id="rId60" w:history="1">
        <w:r w:rsidRPr="00E42D42">
          <w:rPr>
            <w:rStyle w:val="Hyperlink"/>
            <w:rFonts w:hint="cs"/>
            <w:sz w:val="20"/>
            <w:rtl/>
          </w:rPr>
          <w:t>ה"ח תשנ"ב מס' 213</w:t>
        </w:r>
        <w:r>
          <w:rPr>
            <w:rStyle w:val="Hyperlink"/>
            <w:rFonts w:hint="cs"/>
            <w:sz w:val="20"/>
            <w:rtl/>
          </w:rPr>
          <w:t>0</w:t>
        </w:r>
      </w:hyperlink>
      <w:r w:rsidRPr="00E42D42">
        <w:rPr>
          <w:rFonts w:hint="cs"/>
          <w:sz w:val="20"/>
          <w:rtl/>
        </w:rPr>
        <w:t xml:space="preserve"> עמ' 332) </w:t>
      </w:r>
      <w:r>
        <w:rPr>
          <w:sz w:val="20"/>
          <w:rtl/>
        </w:rPr>
        <w:t>–</w:t>
      </w:r>
      <w:r w:rsidRPr="00E42D42">
        <w:rPr>
          <w:rFonts w:hint="cs"/>
          <w:sz w:val="20"/>
          <w:rtl/>
        </w:rPr>
        <w:t xml:space="preserve"> תיקון מס' 13 בסעיף 17 לחוק הפיקוח על מוסדות לטיפול במשתמשים בסמים, תשנ"ג</w:t>
      </w:r>
      <w:r>
        <w:rPr>
          <w:rFonts w:hint="cs"/>
          <w:sz w:val="20"/>
          <w:rtl/>
        </w:rPr>
        <w:t>-</w:t>
      </w:r>
      <w:r w:rsidRPr="00E42D42">
        <w:rPr>
          <w:rFonts w:hint="cs"/>
          <w:sz w:val="20"/>
          <w:rtl/>
        </w:rPr>
        <w:t xml:space="preserve">1993; </w:t>
      </w:r>
      <w:r>
        <w:rPr>
          <w:rFonts w:hint="cs"/>
          <w:sz w:val="20"/>
          <w:rtl/>
        </w:rPr>
        <w:t>תחילתו שלושה חודשים מיום פרסומו.</w:t>
      </w:r>
    </w:p>
    <w:p w14:paraId="3680D153" w14:textId="77777777" w:rsidR="002E0A2D" w:rsidRPr="00E42D42" w:rsidRDefault="002E0A2D" w:rsidP="00E66A0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1" w:history="1">
        <w:r w:rsidRPr="00E66A07">
          <w:rPr>
            <w:rStyle w:val="Hyperlink"/>
            <w:sz w:val="20"/>
            <w:rtl/>
          </w:rPr>
          <w:t>ס</w:t>
        </w:r>
        <w:r w:rsidRPr="00E66A07">
          <w:rPr>
            <w:rStyle w:val="Hyperlink"/>
            <w:rFonts w:hint="cs"/>
            <w:sz w:val="20"/>
            <w:rtl/>
          </w:rPr>
          <w:t>"ח תשנ"ג מס' 1428</w:t>
        </w:r>
      </w:hyperlink>
      <w:r w:rsidRPr="00E66A07">
        <w:rPr>
          <w:rFonts w:hint="cs"/>
          <w:sz w:val="20"/>
          <w:rtl/>
        </w:rPr>
        <w:t xml:space="preserve"> מיום 28.7.1993 עמ' 143 (</w:t>
      </w:r>
      <w:hyperlink r:id="rId62" w:history="1">
        <w:r w:rsidRPr="00E66A07">
          <w:rPr>
            <w:rStyle w:val="Hyperlink"/>
            <w:rFonts w:hint="cs"/>
            <w:sz w:val="20"/>
            <w:rtl/>
          </w:rPr>
          <w:t>ה"ח תשנ"ב מס' 2087</w:t>
        </w:r>
      </w:hyperlink>
      <w:r w:rsidRPr="00E66A07">
        <w:rPr>
          <w:rFonts w:hint="cs"/>
          <w:sz w:val="20"/>
          <w:rtl/>
        </w:rPr>
        <w:t xml:space="preserve"> עמ' 64) </w:t>
      </w:r>
      <w:r>
        <w:rPr>
          <w:sz w:val="20"/>
          <w:rtl/>
        </w:rPr>
        <w:t>–</w:t>
      </w:r>
      <w:r w:rsidRPr="00E66A07">
        <w:rPr>
          <w:rFonts w:hint="cs"/>
          <w:sz w:val="20"/>
          <w:rtl/>
        </w:rPr>
        <w:t xml:space="preserve"> תיקון מס' 14.</w:t>
      </w:r>
    </w:p>
    <w:p w14:paraId="06EB2FE1" w14:textId="77777777" w:rsidR="002E0A2D" w:rsidRPr="00E42D42" w:rsidRDefault="002E0A2D" w:rsidP="005439B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3" w:history="1">
        <w:r w:rsidRPr="00E42D42">
          <w:rPr>
            <w:rStyle w:val="Hyperlink"/>
            <w:sz w:val="20"/>
            <w:rtl/>
          </w:rPr>
          <w:t>ק</w:t>
        </w:r>
        <w:r w:rsidRPr="00E42D42">
          <w:rPr>
            <w:rStyle w:val="Hyperlink"/>
            <w:rFonts w:hint="cs"/>
            <w:sz w:val="20"/>
            <w:rtl/>
          </w:rPr>
          <w:t>"ת תשנ"ה מ</w:t>
        </w:r>
        <w:r w:rsidRPr="00E42D42">
          <w:rPr>
            <w:rStyle w:val="Hyperlink"/>
            <w:sz w:val="20"/>
            <w:rtl/>
          </w:rPr>
          <w:t>ס</w:t>
        </w:r>
        <w:r w:rsidRPr="00E42D42">
          <w:rPr>
            <w:rStyle w:val="Hyperlink"/>
            <w:rFonts w:hint="cs"/>
            <w:sz w:val="20"/>
            <w:rtl/>
          </w:rPr>
          <w:t>' 5687</w:t>
        </w:r>
      </w:hyperlink>
      <w:r w:rsidRPr="00E42D42">
        <w:rPr>
          <w:rFonts w:hint="cs"/>
          <w:sz w:val="20"/>
          <w:rtl/>
        </w:rPr>
        <w:t xml:space="preserve"> מיום 29.6.1995 עמ' 1568 </w:t>
      </w:r>
      <w:r>
        <w:rPr>
          <w:sz w:val="20"/>
          <w:rtl/>
        </w:rPr>
        <w:t>–</w:t>
      </w:r>
      <w:r w:rsidRPr="00E42D42">
        <w:rPr>
          <w:rFonts w:hint="cs"/>
          <w:sz w:val="20"/>
          <w:rtl/>
        </w:rPr>
        <w:t xml:space="preserve"> צו תשנ"ה</w:t>
      </w:r>
      <w:r>
        <w:rPr>
          <w:rFonts w:hint="cs"/>
          <w:sz w:val="20"/>
          <w:rtl/>
        </w:rPr>
        <w:t>-</w:t>
      </w:r>
      <w:r w:rsidRPr="00E42D42">
        <w:rPr>
          <w:rFonts w:hint="cs"/>
          <w:sz w:val="20"/>
          <w:rtl/>
        </w:rPr>
        <w:t>1995.</w:t>
      </w:r>
    </w:p>
    <w:p w14:paraId="07986C3C" w14:textId="77777777" w:rsidR="002E0A2D" w:rsidRPr="00E42D42" w:rsidRDefault="002E0A2D" w:rsidP="00FE60D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4" w:history="1">
        <w:r w:rsidRPr="008A4AD6">
          <w:rPr>
            <w:rStyle w:val="Hyperlink"/>
            <w:sz w:val="20"/>
            <w:rtl/>
          </w:rPr>
          <w:t>ק</w:t>
        </w:r>
        <w:r w:rsidRPr="008A4AD6">
          <w:rPr>
            <w:rStyle w:val="Hyperlink"/>
            <w:rFonts w:hint="cs"/>
            <w:sz w:val="20"/>
            <w:rtl/>
          </w:rPr>
          <w:t>"ת תשנ"ו: מס' 5716</w:t>
        </w:r>
      </w:hyperlink>
      <w:r w:rsidRPr="008A4AD6">
        <w:rPr>
          <w:rFonts w:hint="cs"/>
          <w:sz w:val="20"/>
          <w:rtl/>
        </w:rPr>
        <w:t xml:space="preserve"> מיום 23.11.1995 עמ' 163 </w:t>
      </w:r>
      <w:r>
        <w:rPr>
          <w:sz w:val="20"/>
          <w:rtl/>
        </w:rPr>
        <w:t>–</w:t>
      </w:r>
      <w:r w:rsidRPr="008A4AD6">
        <w:rPr>
          <w:rFonts w:hint="cs"/>
          <w:sz w:val="20"/>
          <w:rtl/>
        </w:rPr>
        <w:t xml:space="preserve"> צו תשנ"ו</w:t>
      </w:r>
      <w:r>
        <w:rPr>
          <w:rFonts w:hint="cs"/>
          <w:sz w:val="20"/>
          <w:rtl/>
        </w:rPr>
        <w:t>-</w:t>
      </w:r>
      <w:r w:rsidRPr="008A4AD6">
        <w:rPr>
          <w:rFonts w:hint="cs"/>
          <w:sz w:val="20"/>
          <w:rtl/>
        </w:rPr>
        <w:t xml:space="preserve">1995. </w:t>
      </w:r>
      <w:hyperlink r:id="rId65" w:history="1">
        <w:r w:rsidRPr="008A4AD6">
          <w:rPr>
            <w:rStyle w:val="Hyperlink"/>
            <w:rFonts w:hint="cs"/>
            <w:sz w:val="20"/>
            <w:rtl/>
          </w:rPr>
          <w:t>מס' 5760</w:t>
        </w:r>
      </w:hyperlink>
      <w:r w:rsidRPr="008A4AD6">
        <w:rPr>
          <w:rFonts w:hint="cs"/>
          <w:sz w:val="20"/>
          <w:rtl/>
        </w:rPr>
        <w:t xml:space="preserve"> מיום 11.6.1996 עמ' 1001 </w:t>
      </w:r>
      <w:r>
        <w:rPr>
          <w:sz w:val="20"/>
          <w:rtl/>
        </w:rPr>
        <w:t>–</w:t>
      </w:r>
      <w:r w:rsidRPr="008A4AD6">
        <w:rPr>
          <w:rFonts w:hint="cs"/>
          <w:sz w:val="20"/>
          <w:rtl/>
        </w:rPr>
        <w:t xml:space="preserve"> צו (מס' 2) תשנ"ו</w:t>
      </w:r>
      <w:r>
        <w:rPr>
          <w:rFonts w:hint="cs"/>
          <w:sz w:val="20"/>
          <w:rtl/>
        </w:rPr>
        <w:t>-</w:t>
      </w:r>
      <w:r w:rsidRPr="008A4AD6">
        <w:rPr>
          <w:rFonts w:hint="cs"/>
          <w:sz w:val="20"/>
          <w:rtl/>
        </w:rPr>
        <w:t>1996.</w:t>
      </w:r>
    </w:p>
    <w:p w14:paraId="7D7CF4B0" w14:textId="77777777" w:rsidR="002E0A2D" w:rsidRPr="00C016A4" w:rsidRDefault="002E0A2D" w:rsidP="005D26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6" w:history="1">
        <w:r w:rsidRPr="00E42D42">
          <w:rPr>
            <w:rStyle w:val="Hyperlink"/>
            <w:sz w:val="20"/>
            <w:rtl/>
          </w:rPr>
          <w:t>ס</w:t>
        </w:r>
        <w:r w:rsidRPr="00E42D42">
          <w:rPr>
            <w:rStyle w:val="Hyperlink"/>
            <w:rFonts w:hint="cs"/>
            <w:sz w:val="20"/>
            <w:rtl/>
          </w:rPr>
          <w:t>"ח תשנ"ז מס' 1622</w:t>
        </w:r>
      </w:hyperlink>
      <w:r w:rsidRPr="00E42D42">
        <w:rPr>
          <w:rFonts w:hint="cs"/>
          <w:sz w:val="20"/>
          <w:rtl/>
        </w:rPr>
        <w:t xml:space="preserve"> מיום 10.4.19</w:t>
      </w:r>
      <w:r w:rsidRPr="00E42D42">
        <w:rPr>
          <w:sz w:val="20"/>
          <w:rtl/>
        </w:rPr>
        <w:t xml:space="preserve">97 </w:t>
      </w:r>
      <w:r w:rsidRPr="00E42D42">
        <w:rPr>
          <w:rFonts w:hint="cs"/>
          <w:sz w:val="20"/>
          <w:rtl/>
        </w:rPr>
        <w:t>עמ' 147 (</w:t>
      </w:r>
      <w:hyperlink r:id="rId67" w:history="1">
        <w:r w:rsidRPr="00E42D42">
          <w:rPr>
            <w:rStyle w:val="Hyperlink"/>
            <w:rFonts w:hint="cs"/>
            <w:sz w:val="20"/>
            <w:rtl/>
          </w:rPr>
          <w:t>ה"ח תשנ"ו מס' 2537</w:t>
        </w:r>
      </w:hyperlink>
      <w:r w:rsidRPr="00E42D42">
        <w:rPr>
          <w:rFonts w:hint="cs"/>
          <w:sz w:val="20"/>
          <w:rtl/>
        </w:rPr>
        <w:t xml:space="preserve"> עמ' 697) </w:t>
      </w:r>
      <w:r>
        <w:rPr>
          <w:sz w:val="20"/>
          <w:rtl/>
        </w:rPr>
        <w:t>–</w:t>
      </w:r>
      <w:r w:rsidRPr="00E42D42">
        <w:rPr>
          <w:rFonts w:hint="cs"/>
          <w:sz w:val="20"/>
          <w:rtl/>
        </w:rPr>
        <w:t xml:space="preserve"> תיקון מס' 15 בסעיף 6 לחוק </w:t>
      </w:r>
      <w:r w:rsidRPr="00C016A4">
        <w:rPr>
          <w:rFonts w:hint="cs"/>
          <w:sz w:val="20"/>
          <w:rtl/>
        </w:rPr>
        <w:t>איכות הסביבה (דרכי ענישה) (תיקוני חקיקה), תשנ"ז</w:t>
      </w:r>
      <w:r>
        <w:rPr>
          <w:rFonts w:hint="cs"/>
          <w:sz w:val="20"/>
          <w:rtl/>
        </w:rPr>
        <w:t>-</w:t>
      </w:r>
      <w:r w:rsidRPr="00C016A4">
        <w:rPr>
          <w:rFonts w:hint="cs"/>
          <w:sz w:val="20"/>
          <w:rtl/>
        </w:rPr>
        <w:t xml:space="preserve">1997; </w:t>
      </w:r>
      <w:r>
        <w:rPr>
          <w:rFonts w:hint="cs"/>
          <w:sz w:val="20"/>
          <w:rtl/>
        </w:rPr>
        <w:t>תחילתו 60 ימים מיום פרסומו</w:t>
      </w:r>
      <w:r w:rsidRPr="00C016A4">
        <w:rPr>
          <w:rFonts w:hint="cs"/>
          <w:sz w:val="20"/>
          <w:rtl/>
        </w:rPr>
        <w:t>.</w:t>
      </w:r>
    </w:p>
    <w:p w14:paraId="3DC3FB4C" w14:textId="77777777" w:rsidR="002E0A2D" w:rsidRPr="00C016A4" w:rsidRDefault="002E0A2D" w:rsidP="00C622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8" w:history="1">
        <w:r w:rsidRPr="00C016A4">
          <w:rPr>
            <w:rStyle w:val="Hyperlink"/>
            <w:sz w:val="20"/>
            <w:rtl/>
          </w:rPr>
          <w:t>ס</w:t>
        </w:r>
        <w:r w:rsidRPr="00C016A4">
          <w:rPr>
            <w:rStyle w:val="Hyperlink"/>
            <w:rFonts w:hint="cs"/>
            <w:sz w:val="20"/>
            <w:rtl/>
          </w:rPr>
          <w:t>"ח תשנ"ח מס' 1645</w:t>
        </w:r>
      </w:hyperlink>
      <w:r w:rsidRPr="00C016A4">
        <w:rPr>
          <w:rFonts w:hint="cs"/>
          <w:sz w:val="20"/>
          <w:rtl/>
        </w:rPr>
        <w:t xml:space="preserve"> מיום 15.1.1998 עמ' 64 (</w:t>
      </w:r>
      <w:hyperlink r:id="rId69" w:history="1">
        <w:r w:rsidRPr="00C016A4">
          <w:rPr>
            <w:rStyle w:val="Hyperlink"/>
            <w:rFonts w:hint="cs"/>
            <w:sz w:val="20"/>
            <w:rtl/>
          </w:rPr>
          <w:t>ה"ח תשנ"ח מס' 2650</w:t>
        </w:r>
      </w:hyperlink>
      <w:r w:rsidRPr="00C016A4">
        <w:rPr>
          <w:rFonts w:hint="cs"/>
          <w:sz w:val="20"/>
          <w:rtl/>
        </w:rPr>
        <w:t xml:space="preserve"> עמ' 20) </w:t>
      </w:r>
      <w:r>
        <w:rPr>
          <w:sz w:val="20"/>
          <w:rtl/>
        </w:rPr>
        <w:t>–</w:t>
      </w:r>
      <w:r w:rsidRPr="00C016A4">
        <w:rPr>
          <w:rFonts w:hint="cs"/>
          <w:sz w:val="20"/>
          <w:rtl/>
        </w:rPr>
        <w:t xml:space="preserve"> תיקון מס' 16 בסעי</w:t>
      </w:r>
      <w:r w:rsidRPr="00C016A4">
        <w:rPr>
          <w:sz w:val="20"/>
          <w:rtl/>
        </w:rPr>
        <w:t>ף</w:t>
      </w:r>
      <w:r w:rsidRPr="00C016A4">
        <w:rPr>
          <w:rFonts w:hint="cs"/>
          <w:sz w:val="20"/>
          <w:rtl/>
        </w:rPr>
        <w:t xml:space="preserve"> 14 </w:t>
      </w:r>
      <w:r>
        <w:rPr>
          <w:rFonts w:hint="cs"/>
          <w:sz w:val="20"/>
          <w:rtl/>
        </w:rPr>
        <w:t>ל</w:t>
      </w:r>
      <w:r w:rsidRPr="00C016A4">
        <w:rPr>
          <w:rFonts w:hint="cs"/>
          <w:sz w:val="20"/>
          <w:rtl/>
        </w:rPr>
        <w:t>חוק להגברת הצמיחה והתעסוקה ולהשגת יעדי התקציב לשנת הכספים 1998 (תיקוני חקיקה), תשנ"ח</w:t>
      </w:r>
      <w:r>
        <w:rPr>
          <w:rFonts w:hint="cs"/>
          <w:sz w:val="20"/>
          <w:rtl/>
        </w:rPr>
        <w:t>-</w:t>
      </w:r>
      <w:r w:rsidRPr="00C016A4">
        <w:rPr>
          <w:rFonts w:hint="cs"/>
          <w:sz w:val="20"/>
          <w:rtl/>
        </w:rPr>
        <w:t>1998</w:t>
      </w:r>
      <w:r>
        <w:rPr>
          <w:rFonts w:hint="cs"/>
          <w:sz w:val="20"/>
          <w:rtl/>
        </w:rPr>
        <w:t>; תחילתו ביום 1.1.1998</w:t>
      </w:r>
      <w:r w:rsidRPr="00C016A4">
        <w:rPr>
          <w:rFonts w:hint="cs"/>
          <w:sz w:val="20"/>
          <w:rtl/>
        </w:rPr>
        <w:t>.</w:t>
      </w:r>
    </w:p>
    <w:p w14:paraId="228C7A16" w14:textId="77777777" w:rsidR="002E0A2D" w:rsidRPr="00C016A4" w:rsidRDefault="002E0A2D" w:rsidP="00C622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0" w:history="1">
        <w:r w:rsidRPr="00C016A4">
          <w:rPr>
            <w:rStyle w:val="Hyperlink"/>
            <w:sz w:val="20"/>
            <w:rtl/>
          </w:rPr>
          <w:t>ק</w:t>
        </w:r>
        <w:r w:rsidRPr="00C016A4">
          <w:rPr>
            <w:rStyle w:val="Hyperlink"/>
            <w:rFonts w:hint="cs"/>
            <w:sz w:val="20"/>
            <w:rtl/>
          </w:rPr>
          <w:t>"ת תש"ס: מס' 6003</w:t>
        </w:r>
      </w:hyperlink>
      <w:r w:rsidRPr="00C016A4">
        <w:rPr>
          <w:rFonts w:hint="cs"/>
          <w:sz w:val="20"/>
          <w:rtl/>
        </w:rPr>
        <w:t xml:space="preserve"> מיום 28.10.1999 עמ' 49 </w:t>
      </w:r>
      <w:r>
        <w:rPr>
          <w:sz w:val="20"/>
          <w:rtl/>
        </w:rPr>
        <w:t>–</w:t>
      </w:r>
      <w:r w:rsidRPr="00C016A4">
        <w:rPr>
          <w:rFonts w:hint="cs"/>
          <w:sz w:val="20"/>
          <w:rtl/>
        </w:rPr>
        <w:t xml:space="preserve"> צו תש"ס</w:t>
      </w:r>
      <w:r>
        <w:rPr>
          <w:rFonts w:hint="cs"/>
          <w:sz w:val="20"/>
          <w:rtl/>
        </w:rPr>
        <w:t>-</w:t>
      </w:r>
      <w:r w:rsidRPr="00C016A4">
        <w:rPr>
          <w:rFonts w:hint="cs"/>
          <w:sz w:val="20"/>
          <w:rtl/>
        </w:rPr>
        <w:t xml:space="preserve">1999; תחילתו </w:t>
      </w:r>
      <w:r>
        <w:rPr>
          <w:rFonts w:hint="cs"/>
          <w:sz w:val="20"/>
          <w:rtl/>
        </w:rPr>
        <w:t>שלושים</w:t>
      </w:r>
      <w:r w:rsidRPr="00C016A4">
        <w:rPr>
          <w:rFonts w:hint="cs"/>
          <w:sz w:val="20"/>
          <w:rtl/>
        </w:rPr>
        <w:t xml:space="preserve"> ימים מיום פרסומו. </w:t>
      </w:r>
      <w:hyperlink r:id="rId71" w:history="1">
        <w:r w:rsidRPr="00C016A4">
          <w:rPr>
            <w:rStyle w:val="Hyperlink"/>
            <w:sz w:val="20"/>
            <w:rtl/>
          </w:rPr>
          <w:t>מ</w:t>
        </w:r>
        <w:r w:rsidRPr="00C016A4">
          <w:rPr>
            <w:rStyle w:val="Hyperlink"/>
            <w:rFonts w:hint="cs"/>
            <w:sz w:val="20"/>
            <w:rtl/>
          </w:rPr>
          <w:t>ס' 6045</w:t>
        </w:r>
      </w:hyperlink>
      <w:r w:rsidRPr="00C016A4">
        <w:rPr>
          <w:rFonts w:hint="cs"/>
          <w:sz w:val="20"/>
          <w:rtl/>
        </w:rPr>
        <w:t xml:space="preserve"> מיום 13.7.2000 עמ' 730 </w:t>
      </w:r>
      <w:r>
        <w:rPr>
          <w:sz w:val="20"/>
          <w:rtl/>
        </w:rPr>
        <w:t>–</w:t>
      </w:r>
      <w:r w:rsidRPr="00C016A4">
        <w:rPr>
          <w:rFonts w:hint="cs"/>
          <w:sz w:val="20"/>
          <w:rtl/>
        </w:rPr>
        <w:t xml:space="preserve"> צו (מס' 2) תש"ס</w:t>
      </w:r>
      <w:r>
        <w:rPr>
          <w:rFonts w:hint="cs"/>
          <w:sz w:val="20"/>
          <w:rtl/>
        </w:rPr>
        <w:t>-</w:t>
      </w:r>
      <w:r w:rsidRPr="00C016A4">
        <w:rPr>
          <w:rFonts w:hint="cs"/>
          <w:sz w:val="20"/>
          <w:rtl/>
        </w:rPr>
        <w:t>2000; תחילתו 14 ימים מיום פרסומו.</w:t>
      </w:r>
    </w:p>
    <w:p w14:paraId="023471EA" w14:textId="77777777" w:rsidR="002E0A2D" w:rsidRPr="00C016A4" w:rsidRDefault="002E0A2D" w:rsidP="00615F6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2" w:history="1">
        <w:r w:rsidRPr="00C016A4">
          <w:rPr>
            <w:rStyle w:val="Hyperlink"/>
            <w:sz w:val="20"/>
            <w:rtl/>
          </w:rPr>
          <w:t>ק</w:t>
        </w:r>
        <w:r w:rsidRPr="00C016A4">
          <w:rPr>
            <w:rStyle w:val="Hyperlink"/>
            <w:rFonts w:hint="cs"/>
            <w:sz w:val="20"/>
            <w:rtl/>
          </w:rPr>
          <w:t>"ת תשס"א: מס' 6084</w:t>
        </w:r>
      </w:hyperlink>
      <w:r w:rsidRPr="00C016A4">
        <w:rPr>
          <w:rFonts w:hint="cs"/>
          <w:sz w:val="20"/>
          <w:rtl/>
        </w:rPr>
        <w:t xml:space="preserve"> מיום 1.2.2001 עמ' 399 </w:t>
      </w:r>
      <w:r>
        <w:rPr>
          <w:sz w:val="20"/>
          <w:rtl/>
        </w:rPr>
        <w:t>–</w:t>
      </w:r>
      <w:r w:rsidRPr="00C016A4">
        <w:rPr>
          <w:rFonts w:hint="cs"/>
          <w:sz w:val="20"/>
          <w:rtl/>
        </w:rPr>
        <w:t xml:space="preserve"> צו תשס"א</w:t>
      </w:r>
      <w:r>
        <w:rPr>
          <w:rFonts w:hint="cs"/>
          <w:sz w:val="20"/>
          <w:rtl/>
        </w:rPr>
        <w:t>-</w:t>
      </w:r>
      <w:r w:rsidRPr="00C016A4">
        <w:rPr>
          <w:rFonts w:hint="cs"/>
          <w:sz w:val="20"/>
          <w:rtl/>
        </w:rPr>
        <w:t xml:space="preserve">2001. </w:t>
      </w:r>
      <w:hyperlink r:id="rId73" w:history="1">
        <w:r w:rsidRPr="00C016A4">
          <w:rPr>
            <w:rStyle w:val="Hyperlink"/>
            <w:rFonts w:hint="cs"/>
            <w:sz w:val="20"/>
            <w:rtl/>
          </w:rPr>
          <w:t>מס' 6094</w:t>
        </w:r>
      </w:hyperlink>
      <w:r w:rsidRPr="00C016A4">
        <w:rPr>
          <w:rFonts w:hint="cs"/>
          <w:sz w:val="20"/>
          <w:rtl/>
        </w:rPr>
        <w:t xml:space="preserve"> מיום 19.3.2001 עמ' 628 </w:t>
      </w:r>
      <w:r>
        <w:rPr>
          <w:sz w:val="20"/>
          <w:rtl/>
        </w:rPr>
        <w:t>–</w:t>
      </w:r>
      <w:r w:rsidRPr="00C016A4">
        <w:rPr>
          <w:rFonts w:hint="cs"/>
          <w:sz w:val="20"/>
          <w:rtl/>
        </w:rPr>
        <w:t xml:space="preserve"> צו </w:t>
      </w:r>
      <w:r>
        <w:rPr>
          <w:rFonts w:hint="cs"/>
          <w:sz w:val="20"/>
          <w:rtl/>
        </w:rPr>
        <w:t>(מס' 2)</w:t>
      </w:r>
      <w:r w:rsidRPr="00C016A4">
        <w:rPr>
          <w:rFonts w:hint="cs"/>
          <w:sz w:val="20"/>
          <w:rtl/>
        </w:rPr>
        <w:t xml:space="preserve"> תשס"א</w:t>
      </w:r>
      <w:r>
        <w:rPr>
          <w:rFonts w:hint="cs"/>
          <w:sz w:val="20"/>
          <w:rtl/>
        </w:rPr>
        <w:t>-</w:t>
      </w:r>
      <w:r w:rsidRPr="00C016A4">
        <w:rPr>
          <w:rFonts w:hint="cs"/>
          <w:sz w:val="20"/>
          <w:rtl/>
        </w:rPr>
        <w:t>2001.</w:t>
      </w:r>
    </w:p>
    <w:p w14:paraId="3102E245" w14:textId="77777777" w:rsidR="002E0A2D" w:rsidRPr="00C016A4" w:rsidRDefault="002E0A2D" w:rsidP="00BF172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4" w:history="1">
        <w:r w:rsidRPr="00C016A4">
          <w:rPr>
            <w:rStyle w:val="Hyperlink"/>
            <w:sz w:val="20"/>
            <w:rtl/>
          </w:rPr>
          <w:t>ק</w:t>
        </w:r>
        <w:r w:rsidRPr="00C016A4">
          <w:rPr>
            <w:rStyle w:val="Hyperlink"/>
            <w:rFonts w:hint="cs"/>
            <w:sz w:val="20"/>
            <w:rtl/>
          </w:rPr>
          <w:t>"ת תשס"ב מס' 6134</w:t>
        </w:r>
      </w:hyperlink>
      <w:r w:rsidRPr="00C016A4">
        <w:rPr>
          <w:rFonts w:hint="cs"/>
          <w:sz w:val="20"/>
          <w:rtl/>
        </w:rPr>
        <w:t xml:space="preserve"> מיום 22.11.2001 עמ' 124 </w:t>
      </w:r>
      <w:r>
        <w:rPr>
          <w:sz w:val="20"/>
          <w:rtl/>
        </w:rPr>
        <w:t>–</w:t>
      </w:r>
      <w:r w:rsidRPr="00C016A4">
        <w:rPr>
          <w:rFonts w:hint="cs"/>
          <w:sz w:val="20"/>
          <w:rtl/>
        </w:rPr>
        <w:t xml:space="preserve"> צו תשס"ב</w:t>
      </w:r>
      <w:r>
        <w:rPr>
          <w:rFonts w:hint="cs"/>
          <w:sz w:val="20"/>
          <w:rtl/>
        </w:rPr>
        <w:t>-</w:t>
      </w:r>
      <w:r w:rsidRPr="00C016A4">
        <w:rPr>
          <w:rFonts w:hint="cs"/>
          <w:sz w:val="20"/>
          <w:rtl/>
        </w:rPr>
        <w:t>2001; תחילתו 14 ימים מיום פרסומו.</w:t>
      </w:r>
    </w:p>
    <w:p w14:paraId="56AF36C0" w14:textId="77777777" w:rsidR="002E0A2D" w:rsidRPr="00C016A4"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5" w:history="1">
        <w:r w:rsidRPr="00C016A4">
          <w:rPr>
            <w:rStyle w:val="Hyperlink"/>
            <w:rFonts w:hint="cs"/>
            <w:sz w:val="20"/>
            <w:rtl/>
          </w:rPr>
          <w:t>ק"ת תשס"ג מס' 6236</w:t>
        </w:r>
      </w:hyperlink>
      <w:r w:rsidRPr="00C016A4">
        <w:rPr>
          <w:rFonts w:hint="cs"/>
          <w:sz w:val="20"/>
          <w:rtl/>
        </w:rPr>
        <w:t xml:space="preserve"> מיום 15.4.2003 עמ' 686 </w:t>
      </w:r>
      <w:r w:rsidRPr="00C016A4">
        <w:rPr>
          <w:sz w:val="20"/>
          <w:rtl/>
        </w:rPr>
        <w:t>–</w:t>
      </w:r>
      <w:r w:rsidRPr="00C016A4">
        <w:rPr>
          <w:rFonts w:hint="cs"/>
          <w:sz w:val="20"/>
          <w:rtl/>
        </w:rPr>
        <w:t xml:space="preserve"> צו תשס"ג-2003.</w:t>
      </w:r>
    </w:p>
    <w:p w14:paraId="1AD451BF" w14:textId="77777777" w:rsidR="002E0A2D" w:rsidRPr="00C016A4"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6" w:history="1">
        <w:r w:rsidRPr="00C016A4">
          <w:rPr>
            <w:rStyle w:val="Hyperlink"/>
            <w:rFonts w:hint="cs"/>
            <w:sz w:val="20"/>
            <w:rtl/>
          </w:rPr>
          <w:t xml:space="preserve">ס"ח </w:t>
        </w:r>
        <w:r w:rsidRPr="00C016A4">
          <w:rPr>
            <w:rStyle w:val="Hyperlink"/>
            <w:rFonts w:hint="cs"/>
            <w:rtl/>
          </w:rPr>
          <w:t>תשס"ג מס' 1892</w:t>
        </w:r>
      </w:hyperlink>
      <w:r w:rsidRPr="00C016A4">
        <w:rPr>
          <w:rFonts w:hint="cs"/>
          <w:rtl/>
        </w:rPr>
        <w:t xml:space="preserve"> מיום 1.6.2003 עמ' 475 (</w:t>
      </w:r>
      <w:hyperlink r:id="rId77" w:history="1">
        <w:r w:rsidRPr="00C016A4">
          <w:rPr>
            <w:rStyle w:val="Hyperlink"/>
            <w:rFonts w:hint="cs"/>
            <w:rtl/>
          </w:rPr>
          <w:t>ה"ח הממשלה תשס"ג מס' 25</w:t>
        </w:r>
      </w:hyperlink>
      <w:r w:rsidRPr="00C016A4">
        <w:rPr>
          <w:rFonts w:hint="cs"/>
          <w:rtl/>
        </w:rPr>
        <w:t xml:space="preserve"> עמ' 262) </w:t>
      </w:r>
      <w:r w:rsidRPr="00C016A4">
        <w:rPr>
          <w:rtl/>
        </w:rPr>
        <w:t>–</w:t>
      </w:r>
      <w:r w:rsidRPr="00C016A4">
        <w:rPr>
          <w:rFonts w:hint="cs"/>
          <w:rtl/>
        </w:rPr>
        <w:t xml:space="preserve"> תיקון מס' 17 בסעיף 70 לחוק התכנית להבראת כלכלת ישראל (תיקוני חקיקה להשגת יעדי התקציב והמדיניות הכלכלית לשנות הכספים 2003 ו-2004), ת</w:t>
      </w:r>
      <w:r>
        <w:rPr>
          <w:rFonts w:hint="cs"/>
          <w:rtl/>
        </w:rPr>
        <w:t>שס"ג-2003; תחילתו ביום 1.6.2003 ור' סעיף 72 לענין הוראות מעבר</w:t>
      </w:r>
      <w:r w:rsidRPr="00C016A4">
        <w:rPr>
          <w:rFonts w:hint="cs"/>
          <w:rtl/>
        </w:rPr>
        <w:t xml:space="preserve"> </w:t>
      </w:r>
      <w:r>
        <w:rPr>
          <w:rFonts w:hint="cs"/>
          <w:rtl/>
        </w:rPr>
        <w:t>(</w:t>
      </w:r>
      <w:r w:rsidRPr="00C016A4">
        <w:rPr>
          <w:rFonts w:hint="cs"/>
          <w:rtl/>
        </w:rPr>
        <w:t xml:space="preserve">ת"ט </w:t>
      </w:r>
      <w:hyperlink r:id="rId78" w:history="1">
        <w:r w:rsidRPr="00C016A4">
          <w:rPr>
            <w:rStyle w:val="Hyperlink"/>
            <w:rFonts w:hint="cs"/>
            <w:rtl/>
          </w:rPr>
          <w:t>ס"ח תשס"ו מס' 2053</w:t>
        </w:r>
      </w:hyperlink>
      <w:r w:rsidRPr="00C016A4">
        <w:rPr>
          <w:rFonts w:hint="cs"/>
          <w:rtl/>
        </w:rPr>
        <w:t xml:space="preserve"> מיום 2.3.2006 עמ' 262</w:t>
      </w:r>
      <w:r>
        <w:rPr>
          <w:rFonts w:hint="cs"/>
          <w:rtl/>
        </w:rPr>
        <w:t>; תחילתו ביום 1.6.2003)</w:t>
      </w:r>
      <w:r w:rsidRPr="00C016A4">
        <w:rPr>
          <w:rFonts w:hint="cs"/>
          <w:rtl/>
        </w:rPr>
        <w:t>.</w:t>
      </w:r>
    </w:p>
    <w:p w14:paraId="5E50D8BD" w14:textId="77777777" w:rsidR="002E0A2D" w:rsidRPr="00C016A4"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9" w:history="1">
        <w:r w:rsidRPr="00C016A4">
          <w:rPr>
            <w:rStyle w:val="Hyperlink"/>
            <w:rFonts w:hint="cs"/>
            <w:rtl/>
          </w:rPr>
          <w:t>ס"ח תשס"ד מס' 192</w:t>
        </w:r>
        <w:r w:rsidRPr="00C016A4">
          <w:rPr>
            <w:rStyle w:val="Hyperlink"/>
            <w:rFonts w:hint="cs"/>
            <w:rtl/>
          </w:rPr>
          <w:t>0</w:t>
        </w:r>
      </w:hyperlink>
      <w:r w:rsidRPr="00C016A4">
        <w:rPr>
          <w:rFonts w:hint="cs"/>
          <w:rtl/>
        </w:rPr>
        <w:t xml:space="preserve"> מיום 18.1.2004 עמ' 94 (</w:t>
      </w:r>
      <w:hyperlink r:id="rId80" w:history="1">
        <w:r w:rsidRPr="00C016A4">
          <w:rPr>
            <w:rStyle w:val="Hyperlink"/>
            <w:rFonts w:hint="cs"/>
            <w:rtl/>
          </w:rPr>
          <w:t>ה"ח הממשלה תשס"ד מס' 64</w:t>
        </w:r>
      </w:hyperlink>
      <w:r w:rsidRPr="00C016A4">
        <w:rPr>
          <w:rFonts w:hint="cs"/>
          <w:rtl/>
        </w:rPr>
        <w:t xml:space="preserve"> עמ' 52) </w:t>
      </w:r>
      <w:r w:rsidRPr="00C016A4">
        <w:rPr>
          <w:rtl/>
        </w:rPr>
        <w:t>–</w:t>
      </w:r>
      <w:r w:rsidRPr="00C016A4">
        <w:rPr>
          <w:rFonts w:hint="cs"/>
          <w:rtl/>
        </w:rPr>
        <w:t xml:space="preserve"> תיקון מס' 18 בסעיף 25 לחוק המדיניות הכלכלית לשנת הכספים 2004 (תיקוני חקיקה), תשס"ד-2004; תחילתו ביום 1.1.2004.</w:t>
      </w:r>
    </w:p>
    <w:p w14:paraId="5E97A805" w14:textId="77777777" w:rsidR="002E0A2D" w:rsidRPr="00C016A4"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1" w:history="1">
        <w:r w:rsidRPr="00C016A4">
          <w:rPr>
            <w:rStyle w:val="Hyperlink"/>
            <w:rFonts w:hint="cs"/>
            <w:rtl/>
          </w:rPr>
          <w:t>ק"ת תשס"ו: מס' 6429</w:t>
        </w:r>
      </w:hyperlink>
      <w:r w:rsidRPr="00C016A4">
        <w:rPr>
          <w:rFonts w:hint="cs"/>
          <w:rtl/>
        </w:rPr>
        <w:t xml:space="preserve"> מיום 11.10.2005 עמ' 14 </w:t>
      </w:r>
      <w:r w:rsidRPr="00C016A4">
        <w:rPr>
          <w:rtl/>
        </w:rPr>
        <w:t>–</w:t>
      </w:r>
      <w:r w:rsidRPr="00C016A4">
        <w:rPr>
          <w:rFonts w:hint="cs"/>
          <w:rtl/>
        </w:rPr>
        <w:t xml:space="preserve"> צו תשס"ו-2005; תחילתו 14 ימים מיום פרסומו. </w:t>
      </w:r>
      <w:hyperlink r:id="rId82" w:history="1">
        <w:r w:rsidRPr="00C016A4">
          <w:rPr>
            <w:rStyle w:val="Hyperlink"/>
            <w:rFonts w:hint="cs"/>
            <w:rtl/>
          </w:rPr>
          <w:t>מס' 6451</w:t>
        </w:r>
      </w:hyperlink>
      <w:r w:rsidRPr="00C016A4">
        <w:rPr>
          <w:rFonts w:hint="cs"/>
          <w:rtl/>
        </w:rPr>
        <w:t xml:space="preserve"> מיום 5.1.2006 עמ' 316 </w:t>
      </w:r>
      <w:r w:rsidRPr="00C016A4">
        <w:rPr>
          <w:rtl/>
        </w:rPr>
        <w:t>–</w:t>
      </w:r>
      <w:r w:rsidRPr="00C016A4">
        <w:rPr>
          <w:rFonts w:hint="cs"/>
          <w:rtl/>
        </w:rPr>
        <w:t xml:space="preserve"> צו (מס' 2) תשס"ו-2006; תחילתו 7 ימים מיום פרסומו.</w:t>
      </w:r>
    </w:p>
    <w:p w14:paraId="7B15AE17" w14:textId="77777777" w:rsidR="002E0A2D" w:rsidRPr="00C016A4" w:rsidRDefault="002E0A2D" w:rsidP="008E213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3" w:history="1">
        <w:r w:rsidRPr="00C016A4">
          <w:rPr>
            <w:rStyle w:val="Hyperlink"/>
            <w:rFonts w:hint="cs"/>
            <w:rtl/>
          </w:rPr>
          <w:t>ס"ח תשס"ו מס' 2057</w:t>
        </w:r>
      </w:hyperlink>
      <w:r w:rsidRPr="00C016A4">
        <w:rPr>
          <w:rFonts w:hint="cs"/>
          <w:rtl/>
        </w:rPr>
        <w:t xml:space="preserve"> מיום 15.6.2006 עמ' 353 (</w:t>
      </w:r>
      <w:hyperlink r:id="rId84" w:history="1">
        <w:r w:rsidRPr="00C016A4">
          <w:rPr>
            <w:rStyle w:val="Hyperlink"/>
            <w:rFonts w:hint="cs"/>
            <w:rtl/>
          </w:rPr>
          <w:t>ה"ח הממשלה תשס"ו מס' 236</w:t>
        </w:r>
      </w:hyperlink>
      <w:r w:rsidRPr="00C016A4">
        <w:rPr>
          <w:rFonts w:hint="cs"/>
          <w:rtl/>
        </w:rPr>
        <w:t xml:space="preserve"> עמ' 298) </w:t>
      </w:r>
      <w:r w:rsidRPr="00C016A4">
        <w:rPr>
          <w:rtl/>
        </w:rPr>
        <w:t>–</w:t>
      </w:r>
      <w:r w:rsidRPr="00C016A4">
        <w:rPr>
          <w:rFonts w:hint="cs"/>
          <w:rtl/>
        </w:rPr>
        <w:t xml:space="preserve"> תיקון מס' 19 בסעיף 52 לחוק הסדרים במשק המדינה (תיקוני חקיקה להשגת יעדי התקציב והמדיניות הכלכלית לשנת הכספים 2006), תשס"ו-2006; תחילתו ביום 1.1.2007.</w:t>
      </w:r>
    </w:p>
    <w:p w14:paraId="09C4A63D" w14:textId="77777777" w:rsidR="002E0A2D" w:rsidRPr="00C016A4"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5" w:history="1">
        <w:r w:rsidRPr="00C016A4">
          <w:rPr>
            <w:rStyle w:val="Hyperlink"/>
            <w:rFonts w:hint="cs"/>
            <w:rtl/>
          </w:rPr>
          <w:t>ק"ת תשס"ז מס'</w:t>
        </w:r>
        <w:r w:rsidRPr="00C016A4">
          <w:rPr>
            <w:rStyle w:val="Hyperlink"/>
            <w:rFonts w:hint="cs"/>
            <w:rtl/>
          </w:rPr>
          <w:t xml:space="preserve"> </w:t>
        </w:r>
        <w:r w:rsidRPr="00C016A4">
          <w:rPr>
            <w:rStyle w:val="Hyperlink"/>
            <w:rFonts w:hint="cs"/>
            <w:rtl/>
          </w:rPr>
          <w:t>657</w:t>
        </w:r>
        <w:r w:rsidRPr="00C016A4">
          <w:rPr>
            <w:rStyle w:val="Hyperlink"/>
            <w:rFonts w:hint="cs"/>
            <w:rtl/>
          </w:rPr>
          <w:t>3</w:t>
        </w:r>
      </w:hyperlink>
      <w:r w:rsidRPr="00C016A4">
        <w:rPr>
          <w:rFonts w:hint="cs"/>
          <w:rtl/>
        </w:rPr>
        <w:t xml:space="preserve"> מיום 14.3.2007 עמ' 654 </w:t>
      </w:r>
      <w:r w:rsidRPr="00C016A4">
        <w:rPr>
          <w:rtl/>
        </w:rPr>
        <w:t>–</w:t>
      </w:r>
      <w:r>
        <w:rPr>
          <w:rFonts w:hint="cs"/>
          <w:rtl/>
        </w:rPr>
        <w:t xml:space="preserve"> צו תשס"ז-2007</w:t>
      </w:r>
      <w:r w:rsidRPr="00C016A4">
        <w:rPr>
          <w:rFonts w:hint="cs"/>
          <w:rtl/>
        </w:rPr>
        <w:t xml:space="preserve"> </w:t>
      </w:r>
      <w:r>
        <w:rPr>
          <w:rFonts w:hint="cs"/>
          <w:rtl/>
        </w:rPr>
        <w:t>(</w:t>
      </w:r>
      <w:r w:rsidRPr="00C016A4">
        <w:rPr>
          <w:rFonts w:hint="cs"/>
          <w:rtl/>
        </w:rPr>
        <w:t xml:space="preserve">תוקן </w:t>
      </w:r>
      <w:hyperlink r:id="rId86" w:history="1">
        <w:r w:rsidRPr="00C016A4">
          <w:rPr>
            <w:rStyle w:val="Hyperlink"/>
            <w:rFonts w:hint="cs"/>
            <w:rtl/>
          </w:rPr>
          <w:t>ק"ת תשס"ח מס' 6653</w:t>
        </w:r>
      </w:hyperlink>
      <w:r w:rsidRPr="00C016A4">
        <w:rPr>
          <w:rFonts w:hint="cs"/>
          <w:rtl/>
        </w:rPr>
        <w:t xml:space="preserve"> מיום 6.3.2008 עמ' 602</w:t>
      </w:r>
      <w:r>
        <w:rPr>
          <w:rFonts w:hint="cs"/>
          <w:rtl/>
        </w:rPr>
        <w:t>)</w:t>
      </w:r>
      <w:r w:rsidRPr="00C016A4">
        <w:rPr>
          <w:rFonts w:hint="cs"/>
          <w:rtl/>
        </w:rPr>
        <w:t>.</w:t>
      </w:r>
    </w:p>
    <w:p w14:paraId="582A2BA1" w14:textId="77777777" w:rsidR="002E0A2D" w:rsidRPr="00C016A4" w:rsidRDefault="002E0A2D" w:rsidP="00A2443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7" w:history="1">
        <w:r w:rsidRPr="00A76012">
          <w:rPr>
            <w:rStyle w:val="Hyperlink"/>
            <w:rFonts w:hint="cs"/>
            <w:rtl/>
          </w:rPr>
          <w:t>ק"ת תשס"ח מס' 6626</w:t>
        </w:r>
      </w:hyperlink>
      <w:r w:rsidRPr="00A76012">
        <w:rPr>
          <w:rFonts w:hint="cs"/>
          <w:rtl/>
        </w:rPr>
        <w:t xml:space="preserve"> מיום 6.12.2007 עמ' 173 </w:t>
      </w:r>
      <w:r w:rsidRPr="00A76012">
        <w:rPr>
          <w:rtl/>
        </w:rPr>
        <w:t>–</w:t>
      </w:r>
      <w:r w:rsidRPr="00A76012">
        <w:rPr>
          <w:rFonts w:hint="cs"/>
          <w:rtl/>
        </w:rPr>
        <w:t xml:space="preserve"> הוראת שעה</w:t>
      </w:r>
      <w:r>
        <w:rPr>
          <w:rFonts w:hint="cs"/>
          <w:rtl/>
        </w:rPr>
        <w:t xml:space="preserve"> תשס"ח-2007; תוקפה</w:t>
      </w:r>
      <w:r w:rsidRPr="00A76012">
        <w:rPr>
          <w:rFonts w:hint="cs"/>
          <w:rtl/>
        </w:rPr>
        <w:t xml:space="preserve"> מיום 1.1.2008 עד </w:t>
      </w:r>
      <w:r>
        <w:rPr>
          <w:rFonts w:hint="cs"/>
          <w:rtl/>
        </w:rPr>
        <w:t xml:space="preserve">יום </w:t>
      </w:r>
      <w:r w:rsidRPr="00A76012">
        <w:rPr>
          <w:rFonts w:hint="cs"/>
          <w:rtl/>
        </w:rPr>
        <w:t>31.12.</w:t>
      </w:r>
      <w:r>
        <w:rPr>
          <w:rFonts w:hint="cs"/>
          <w:rtl/>
        </w:rPr>
        <w:t xml:space="preserve">2011 (תוקנה </w:t>
      </w:r>
      <w:hyperlink r:id="rId88" w:history="1">
        <w:r w:rsidRPr="00A24430">
          <w:rPr>
            <w:rStyle w:val="Hyperlink"/>
            <w:rFonts w:hint="cs"/>
            <w:rtl/>
          </w:rPr>
          <w:t>ק"ת תש"ע מס' 6838</w:t>
        </w:r>
      </w:hyperlink>
      <w:r>
        <w:rPr>
          <w:rFonts w:hint="cs"/>
          <w:rtl/>
        </w:rPr>
        <w:t xml:space="preserve"> מיום 21.12.2009 עמ' 280 </w:t>
      </w:r>
      <w:r>
        <w:rPr>
          <w:rtl/>
        </w:rPr>
        <w:t>–</w:t>
      </w:r>
      <w:r>
        <w:rPr>
          <w:rFonts w:hint="cs"/>
          <w:rtl/>
        </w:rPr>
        <w:t xml:space="preserve"> הוראת שעה (תיקון) תש"ע-2009; ר' סעיף 2 לענין תחילה)</w:t>
      </w:r>
      <w:r w:rsidRPr="00A76012">
        <w:rPr>
          <w:rFonts w:hint="cs"/>
          <w:rtl/>
        </w:rPr>
        <w:t>.</w:t>
      </w:r>
    </w:p>
    <w:p w14:paraId="64D8A58A" w14:textId="77777777" w:rsidR="002E0A2D" w:rsidRPr="00C016A4"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9" w:history="1">
        <w:r w:rsidRPr="00C016A4">
          <w:rPr>
            <w:rStyle w:val="Hyperlink"/>
            <w:rFonts w:hint="cs"/>
            <w:rtl/>
          </w:rPr>
          <w:t>ס"ח תשס"ח מס' 2144</w:t>
        </w:r>
      </w:hyperlink>
      <w:r w:rsidRPr="00C016A4">
        <w:rPr>
          <w:rFonts w:hint="cs"/>
          <w:rtl/>
        </w:rPr>
        <w:t xml:space="preserve"> מיום 31.3.2008 עמ' 405 (</w:t>
      </w:r>
      <w:hyperlink r:id="rId90" w:history="1">
        <w:r w:rsidRPr="00C016A4">
          <w:rPr>
            <w:rStyle w:val="Hyperlink"/>
            <w:rFonts w:hint="cs"/>
            <w:rtl/>
          </w:rPr>
          <w:t>ה"ח הממשלה תשס"ד מס' 68</w:t>
        </w:r>
      </w:hyperlink>
      <w:r w:rsidRPr="00C016A4">
        <w:rPr>
          <w:rFonts w:hint="cs"/>
          <w:rtl/>
        </w:rPr>
        <w:t xml:space="preserve"> עמ' 236) </w:t>
      </w:r>
      <w:r w:rsidRPr="00C016A4">
        <w:rPr>
          <w:rtl/>
        </w:rPr>
        <w:t>–</w:t>
      </w:r>
      <w:r w:rsidRPr="00C016A4">
        <w:rPr>
          <w:rFonts w:hint="cs"/>
          <w:rtl/>
        </w:rPr>
        <w:t xml:space="preserve"> תיקון מס' 20 בסעיף 39 לחוק השתלת אברים, תשס"ח-2008; תחילתו ביום 1.5.2008.</w:t>
      </w:r>
    </w:p>
    <w:p w14:paraId="6653881B" w14:textId="77777777" w:rsidR="002E0A2D" w:rsidRPr="00C016A4" w:rsidRDefault="002E0A2D" w:rsidP="0091231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1" w:history="1">
        <w:r w:rsidRPr="00C016A4">
          <w:rPr>
            <w:rStyle w:val="Hyperlink"/>
            <w:rFonts w:hint="cs"/>
            <w:rtl/>
          </w:rPr>
          <w:t>ס"ח תשס"ח מס' 2174</w:t>
        </w:r>
      </w:hyperlink>
      <w:r w:rsidRPr="00C016A4">
        <w:rPr>
          <w:rFonts w:hint="cs"/>
          <w:rtl/>
        </w:rPr>
        <w:t xml:space="preserve"> מיום 31.7.2008 עמ' 783 (</w:t>
      </w:r>
      <w:hyperlink r:id="rId92" w:history="1">
        <w:r w:rsidRPr="00C016A4">
          <w:rPr>
            <w:rStyle w:val="Hyperlink"/>
            <w:rFonts w:hint="cs"/>
            <w:rtl/>
          </w:rPr>
          <w:t>ה"ח הכנסת תשס"ו מס' 111</w:t>
        </w:r>
      </w:hyperlink>
      <w:r w:rsidRPr="00C016A4">
        <w:rPr>
          <w:rFonts w:hint="cs"/>
          <w:rtl/>
        </w:rPr>
        <w:t xml:space="preserve"> עמ' 126, </w:t>
      </w:r>
      <w:hyperlink r:id="rId93" w:history="1">
        <w:r w:rsidRPr="00C016A4">
          <w:rPr>
            <w:rStyle w:val="Hyperlink"/>
            <w:rFonts w:hint="cs"/>
            <w:rtl/>
          </w:rPr>
          <w:t>ה"ח הכנסת תשס"ח מס' 210</w:t>
        </w:r>
      </w:hyperlink>
      <w:r w:rsidRPr="00C016A4">
        <w:rPr>
          <w:rFonts w:hint="cs"/>
          <w:rtl/>
        </w:rPr>
        <w:t xml:space="preserve"> עמ' 209) </w:t>
      </w:r>
      <w:r w:rsidRPr="00C016A4">
        <w:rPr>
          <w:rtl/>
        </w:rPr>
        <w:t>–</w:t>
      </w:r>
      <w:r w:rsidRPr="00C016A4">
        <w:rPr>
          <w:rFonts w:hint="cs"/>
          <w:rtl/>
        </w:rPr>
        <w:t xml:space="preserve"> תיקון מס' 21 בסעיף 82 לחוק אוויר נקי, תשס"ח-2008; תחילתו ביום 1.1.2011.</w:t>
      </w:r>
    </w:p>
    <w:p w14:paraId="2D996002" w14:textId="77777777" w:rsidR="002E0A2D" w:rsidRPr="00C016A4" w:rsidRDefault="002E0A2D" w:rsidP="00954D5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4" w:history="1">
        <w:r w:rsidRPr="00C016A4">
          <w:rPr>
            <w:rStyle w:val="Hyperlink"/>
            <w:rFonts w:hint="cs"/>
            <w:rtl/>
          </w:rPr>
          <w:t>ס"ח תשס"ח מס' 2177</w:t>
        </w:r>
      </w:hyperlink>
      <w:r w:rsidRPr="00C016A4">
        <w:rPr>
          <w:rFonts w:hint="cs"/>
          <w:rtl/>
        </w:rPr>
        <w:t xml:space="preserve"> מיום 6.8.2008 עמ' 825 (</w:t>
      </w:r>
      <w:hyperlink r:id="rId95" w:history="1">
        <w:r w:rsidRPr="00C016A4">
          <w:rPr>
            <w:rStyle w:val="Hyperlink"/>
            <w:rFonts w:hint="cs"/>
            <w:rtl/>
          </w:rPr>
          <w:t>ה"ח הממשלה תשס"ח מס' 335</w:t>
        </w:r>
      </w:hyperlink>
      <w:r w:rsidRPr="00C016A4">
        <w:rPr>
          <w:rFonts w:hint="cs"/>
          <w:rtl/>
        </w:rPr>
        <w:t xml:space="preserve"> עמ' 16, 44) </w:t>
      </w:r>
      <w:r w:rsidRPr="00C016A4">
        <w:rPr>
          <w:rtl/>
        </w:rPr>
        <w:t>–</w:t>
      </w:r>
      <w:r w:rsidRPr="00C016A4">
        <w:rPr>
          <w:rFonts w:hint="cs"/>
          <w:rtl/>
        </w:rPr>
        <w:t xml:space="preserve"> תיקון מס' 22; תחילתו ביום 1.8.2008.</w:t>
      </w:r>
    </w:p>
    <w:p w14:paraId="7004EB4A" w14:textId="77777777" w:rsidR="002E0A2D" w:rsidRDefault="002E0A2D" w:rsidP="004F428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6" w:history="1">
        <w:r w:rsidRPr="00C016A4">
          <w:rPr>
            <w:rStyle w:val="Hyperlink"/>
            <w:rFonts w:hint="cs"/>
            <w:rtl/>
          </w:rPr>
          <w:t>ס"ח תשס"ח מס' 2181</w:t>
        </w:r>
      </w:hyperlink>
      <w:r w:rsidRPr="00C016A4">
        <w:rPr>
          <w:rFonts w:hint="cs"/>
          <w:rtl/>
        </w:rPr>
        <w:t xml:space="preserve"> מיום 11.8.2008 עמ' 860 (</w:t>
      </w:r>
      <w:hyperlink r:id="rId97" w:history="1">
        <w:r w:rsidRPr="00C016A4">
          <w:rPr>
            <w:rStyle w:val="Hyperlink"/>
            <w:rFonts w:hint="cs"/>
            <w:rtl/>
          </w:rPr>
          <w:t>ה"ח הכנסת תשס"ז מס' 159</w:t>
        </w:r>
      </w:hyperlink>
      <w:r w:rsidRPr="00C016A4">
        <w:rPr>
          <w:rFonts w:hint="cs"/>
          <w:rtl/>
        </w:rPr>
        <w:t xml:space="preserve"> עמ' 216) </w:t>
      </w:r>
      <w:r w:rsidRPr="00C016A4">
        <w:rPr>
          <w:rtl/>
        </w:rPr>
        <w:t>–</w:t>
      </w:r>
      <w:r w:rsidRPr="00C016A4">
        <w:rPr>
          <w:rFonts w:hint="cs"/>
          <w:rtl/>
        </w:rPr>
        <w:t xml:space="preserve"> תיקון מס' 23 בסעיף 4 לחוק הגנת הסביבה (המזהם משלם) (תיקוני חקיקה), תשס"ח-2008; תחילתו 60 ימים מיום פרסומו.</w:t>
      </w:r>
    </w:p>
    <w:p w14:paraId="07C3696D" w14:textId="77777777" w:rsidR="002E0A2D" w:rsidRDefault="002E0A2D" w:rsidP="00B67E5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8" w:history="1">
        <w:r w:rsidRPr="00B67E57">
          <w:rPr>
            <w:rStyle w:val="Hyperlink"/>
            <w:rFonts w:hint="cs"/>
            <w:rtl/>
          </w:rPr>
          <w:t>ק"ת תשס"ט מס' 6774</w:t>
        </w:r>
      </w:hyperlink>
      <w:r>
        <w:rPr>
          <w:rFonts w:hint="cs"/>
          <w:rtl/>
        </w:rPr>
        <w:t xml:space="preserve"> מיום 28.4.2009 עמ' 884 </w:t>
      </w:r>
      <w:r>
        <w:rPr>
          <w:rtl/>
        </w:rPr>
        <w:t>–</w:t>
      </w:r>
      <w:r>
        <w:rPr>
          <w:rFonts w:hint="cs"/>
          <w:rtl/>
        </w:rPr>
        <w:t xml:space="preserve"> צו תשס"ט-2009.</w:t>
      </w:r>
    </w:p>
    <w:p w14:paraId="6EB031AB" w14:textId="77777777" w:rsidR="002E0A2D" w:rsidRDefault="002E0A2D" w:rsidP="004A2CE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9" w:history="1">
        <w:r w:rsidRPr="00CC1743">
          <w:rPr>
            <w:rStyle w:val="Hyperlink"/>
            <w:rFonts w:hint="cs"/>
            <w:rtl/>
          </w:rPr>
          <w:t>ס"ח תשס"ט מס' 2203</w:t>
        </w:r>
      </w:hyperlink>
      <w:r w:rsidRPr="00D45F8E">
        <w:rPr>
          <w:rFonts w:hint="cs"/>
          <w:rtl/>
        </w:rPr>
        <w:t xml:space="preserve"> מיום 23.7.2009 עמ' 21</w:t>
      </w:r>
      <w:r>
        <w:rPr>
          <w:rFonts w:hint="cs"/>
          <w:rtl/>
        </w:rPr>
        <w:t>6</w:t>
      </w:r>
      <w:r w:rsidRPr="00D45F8E">
        <w:rPr>
          <w:rFonts w:hint="cs"/>
          <w:rtl/>
        </w:rPr>
        <w:t xml:space="preserve"> (</w:t>
      </w:r>
      <w:hyperlink r:id="rId100" w:history="1">
        <w:r w:rsidRPr="00D45F8E">
          <w:rPr>
            <w:rStyle w:val="Hyperlink"/>
            <w:rFonts w:hint="cs"/>
            <w:rtl/>
          </w:rPr>
          <w:t>ה"ח הממשלה תשס"ט מס' 436</w:t>
        </w:r>
      </w:hyperlink>
      <w:r w:rsidRPr="00D45F8E">
        <w:rPr>
          <w:rFonts w:hint="cs"/>
          <w:rtl/>
        </w:rPr>
        <w:t xml:space="preserve"> עמ' 348) </w:t>
      </w:r>
      <w:r w:rsidRPr="00D45F8E">
        <w:rPr>
          <w:rtl/>
        </w:rPr>
        <w:t>–</w:t>
      </w:r>
      <w:r w:rsidRPr="00D45F8E">
        <w:rPr>
          <w:rFonts w:hint="cs"/>
          <w:rtl/>
        </w:rPr>
        <w:t xml:space="preserve"> תיקון מס' </w:t>
      </w:r>
      <w:r>
        <w:rPr>
          <w:rFonts w:hint="cs"/>
          <w:rtl/>
        </w:rPr>
        <w:t>24</w:t>
      </w:r>
      <w:r w:rsidRPr="00D45F8E">
        <w:rPr>
          <w:rFonts w:hint="cs"/>
          <w:rtl/>
        </w:rPr>
        <w:t xml:space="preserve"> בסעיף 6</w:t>
      </w:r>
      <w:r>
        <w:rPr>
          <w:rFonts w:hint="cs"/>
          <w:rtl/>
        </w:rPr>
        <w:t>6</w:t>
      </w:r>
      <w:r w:rsidRPr="00D45F8E">
        <w:rPr>
          <w:rFonts w:hint="cs"/>
          <w:rtl/>
        </w:rPr>
        <w:t xml:space="preserve"> לחוק ההתייעלות הכלכלית (תיקוני חקיקה ליישום התכנית הכלכלית לשנים 2009 ו-2010), תשס"ט-2009; ר' </w:t>
      </w:r>
      <w:r>
        <w:rPr>
          <w:rFonts w:hint="cs"/>
          <w:rtl/>
        </w:rPr>
        <w:t xml:space="preserve">סעיף 67 לענין תחילה (תוקן </w:t>
      </w:r>
      <w:hyperlink r:id="rId101" w:history="1">
        <w:r w:rsidRPr="004A2CE0">
          <w:rPr>
            <w:rStyle w:val="Hyperlink"/>
            <w:rFonts w:hint="cs"/>
            <w:rtl/>
          </w:rPr>
          <w:t>ק"ת תשע"א מס' 6932</w:t>
        </w:r>
      </w:hyperlink>
      <w:r>
        <w:rPr>
          <w:rFonts w:hint="cs"/>
          <w:rtl/>
        </w:rPr>
        <w:t xml:space="preserve"> מיום 7.10.2010 עמ' 55 </w:t>
      </w:r>
      <w:r>
        <w:rPr>
          <w:rtl/>
        </w:rPr>
        <w:t>–</w:t>
      </w:r>
      <w:r>
        <w:rPr>
          <w:rFonts w:hint="cs"/>
          <w:rtl/>
        </w:rPr>
        <w:t xml:space="preserve"> צו תשע"א-2010)</w:t>
      </w:r>
      <w:r w:rsidRPr="00D45F8E">
        <w:rPr>
          <w:rFonts w:hint="cs"/>
          <w:rtl/>
        </w:rPr>
        <w:t>.</w:t>
      </w:r>
    </w:p>
    <w:p w14:paraId="786E5A5D" w14:textId="77777777" w:rsidR="002E0A2D" w:rsidRDefault="002E0A2D" w:rsidP="00D7377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2" w:history="1">
        <w:r w:rsidRPr="00D7377A">
          <w:rPr>
            <w:rStyle w:val="Hyperlink"/>
            <w:rFonts w:hint="cs"/>
            <w:rtl/>
          </w:rPr>
          <w:t>ק"ת תש"ע מס' 6875</w:t>
        </w:r>
      </w:hyperlink>
      <w:r>
        <w:rPr>
          <w:rFonts w:hint="cs"/>
          <w:rtl/>
        </w:rPr>
        <w:t xml:space="preserve"> מיום 8.3.2010 עמ' 938 </w:t>
      </w:r>
      <w:r>
        <w:rPr>
          <w:rtl/>
        </w:rPr>
        <w:t>–</w:t>
      </w:r>
      <w:r>
        <w:rPr>
          <w:rFonts w:hint="cs"/>
          <w:rtl/>
        </w:rPr>
        <w:t xml:space="preserve"> צו תש"ע-2010.</w:t>
      </w:r>
    </w:p>
    <w:p w14:paraId="3C8D9BB2" w14:textId="77777777" w:rsidR="002E0A2D" w:rsidRDefault="002E0A2D" w:rsidP="00CD033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3" w:history="1">
        <w:r w:rsidRPr="00CD0333">
          <w:rPr>
            <w:rStyle w:val="Hyperlink"/>
            <w:rFonts w:hint="cs"/>
            <w:rtl/>
          </w:rPr>
          <w:t>ס"ח תש"ע מס' 2242</w:t>
        </w:r>
      </w:hyperlink>
      <w:r>
        <w:rPr>
          <w:rFonts w:hint="cs"/>
          <w:rtl/>
        </w:rPr>
        <w:t xml:space="preserve"> מיום 13.6.2010 עמ' 534 (</w:t>
      </w:r>
      <w:hyperlink r:id="rId104" w:history="1">
        <w:r w:rsidRPr="000965B4">
          <w:rPr>
            <w:rStyle w:val="Hyperlink"/>
            <w:rFonts w:hint="cs"/>
            <w:rtl/>
          </w:rPr>
          <w:t>ה"ח הממשלה תשס"ז מס' 289</w:t>
        </w:r>
      </w:hyperlink>
      <w:r>
        <w:rPr>
          <w:rFonts w:hint="cs"/>
          <w:rtl/>
        </w:rPr>
        <w:t xml:space="preserve"> עמ' 292) </w:t>
      </w:r>
      <w:r>
        <w:rPr>
          <w:rtl/>
        </w:rPr>
        <w:t>–</w:t>
      </w:r>
      <w:r>
        <w:rPr>
          <w:rFonts w:hint="cs"/>
          <w:rtl/>
        </w:rPr>
        <w:t xml:space="preserve"> תיקון מס' 25 בסעיף 50 לחוק תרומת ביציות, תש"ע-2010; תחילתו שישה חודשים מיום פרסומו.</w:t>
      </w:r>
    </w:p>
    <w:p w14:paraId="1F9AC386" w14:textId="77777777" w:rsidR="002E0A2D" w:rsidRDefault="002E0A2D" w:rsidP="00CE3A4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5" w:history="1">
        <w:r w:rsidRPr="00CE3A49">
          <w:rPr>
            <w:rStyle w:val="Hyperlink"/>
            <w:rFonts w:hint="cs"/>
            <w:rtl/>
          </w:rPr>
          <w:t>ק"ת תשע"א מס' 6951</w:t>
        </w:r>
      </w:hyperlink>
      <w:r>
        <w:rPr>
          <w:rFonts w:hint="cs"/>
          <w:rtl/>
        </w:rPr>
        <w:t xml:space="preserve"> מיום 16.12.2010 עמ' 268 </w:t>
      </w:r>
      <w:r>
        <w:rPr>
          <w:rtl/>
        </w:rPr>
        <w:t>–</w:t>
      </w:r>
      <w:r>
        <w:rPr>
          <w:rFonts w:hint="cs"/>
          <w:rtl/>
        </w:rPr>
        <w:t xml:space="preserve"> צו תשע"א-2010 (החלפת תוספת ב'); תחילתו שלושים ימים מיום פרסומו.</w:t>
      </w:r>
    </w:p>
    <w:p w14:paraId="0F4BA694" w14:textId="77777777" w:rsidR="002E0A2D" w:rsidRDefault="002E0A2D" w:rsidP="00E065B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6" w:history="1">
        <w:r w:rsidRPr="00871478">
          <w:rPr>
            <w:rStyle w:val="Hyperlink"/>
            <w:rFonts w:hint="cs"/>
            <w:rtl/>
          </w:rPr>
          <w:t>ס"ח תשע"א מס' 2290</w:t>
        </w:r>
      </w:hyperlink>
      <w:r w:rsidRPr="00575D46">
        <w:rPr>
          <w:rFonts w:hint="cs"/>
          <w:rtl/>
        </w:rPr>
        <w:t xml:space="preserve"> מיום 5.4.2011 עמ' 742 (</w:t>
      </w:r>
      <w:hyperlink r:id="rId107" w:history="1">
        <w:r w:rsidRPr="00575D46">
          <w:rPr>
            <w:rStyle w:val="Hyperlink"/>
            <w:rFonts w:hint="cs"/>
            <w:rtl/>
          </w:rPr>
          <w:t>ה"ח הממשלה תש"ע מס' 483</w:t>
        </w:r>
      </w:hyperlink>
      <w:r w:rsidRPr="00575D46">
        <w:rPr>
          <w:rFonts w:hint="cs"/>
          <w:rtl/>
        </w:rPr>
        <w:t xml:space="preserve"> עמ' 342) </w:t>
      </w:r>
      <w:r w:rsidRPr="00575D46">
        <w:rPr>
          <w:rtl/>
        </w:rPr>
        <w:t>–</w:t>
      </w:r>
      <w:r w:rsidRPr="00575D46">
        <w:rPr>
          <w:rFonts w:hint="cs"/>
          <w:rtl/>
        </w:rPr>
        <w:t xml:space="preserve"> תיקון מס' </w:t>
      </w:r>
      <w:r>
        <w:rPr>
          <w:rFonts w:hint="cs"/>
          <w:rtl/>
        </w:rPr>
        <w:t>26</w:t>
      </w:r>
      <w:r w:rsidRPr="00575D46">
        <w:rPr>
          <w:rFonts w:hint="cs"/>
          <w:rtl/>
        </w:rPr>
        <w:t xml:space="preserve"> בסעיף 2</w:t>
      </w:r>
      <w:r>
        <w:rPr>
          <w:rFonts w:hint="cs"/>
          <w:rtl/>
        </w:rPr>
        <w:t>1</w:t>
      </w:r>
      <w:r w:rsidRPr="00575D46">
        <w:rPr>
          <w:rFonts w:hint="cs"/>
          <w:rtl/>
        </w:rPr>
        <w:t xml:space="preserve"> לחוק הגנת הסביבה (סמכויות פיקוח ואכיפה), תשע"א-2011; תחילתו ביום </w:t>
      </w:r>
      <w:r>
        <w:rPr>
          <w:rFonts w:hint="cs"/>
          <w:rtl/>
        </w:rPr>
        <w:t>1</w:t>
      </w:r>
      <w:r w:rsidRPr="00575D46">
        <w:rPr>
          <w:rFonts w:hint="cs"/>
          <w:rtl/>
        </w:rPr>
        <w:t>.8.2011.</w:t>
      </w:r>
    </w:p>
    <w:p w14:paraId="64422666" w14:textId="77777777" w:rsidR="002E0A2D" w:rsidRDefault="002E0A2D" w:rsidP="00C271D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8" w:history="1">
        <w:r w:rsidRPr="00C271D5">
          <w:rPr>
            <w:rStyle w:val="Hyperlink"/>
            <w:rFonts w:hint="cs"/>
            <w:rtl/>
          </w:rPr>
          <w:t>ס"ח תשע"ד מס' 2457</w:t>
        </w:r>
      </w:hyperlink>
      <w:r>
        <w:rPr>
          <w:rFonts w:hint="cs"/>
          <w:rtl/>
        </w:rPr>
        <w:t xml:space="preserve"> מיום 3.7.2014 עמ' 587 (</w:t>
      </w:r>
      <w:hyperlink r:id="rId109" w:history="1">
        <w:r w:rsidRPr="006C42AD">
          <w:rPr>
            <w:rStyle w:val="Hyperlink"/>
            <w:rFonts w:hint="cs"/>
            <w:rtl/>
          </w:rPr>
          <w:t>ה"ח הממשלה תשע"ד מס' 851</w:t>
        </w:r>
      </w:hyperlink>
      <w:r>
        <w:rPr>
          <w:rFonts w:hint="cs"/>
          <w:rtl/>
        </w:rPr>
        <w:t xml:space="preserve"> עמ' 420) </w:t>
      </w:r>
      <w:r>
        <w:rPr>
          <w:rtl/>
        </w:rPr>
        <w:t>–</w:t>
      </w:r>
      <w:r>
        <w:rPr>
          <w:rFonts w:hint="cs"/>
          <w:rtl/>
        </w:rPr>
        <w:t xml:space="preserve"> תיקון מס' 27.</w:t>
      </w:r>
    </w:p>
    <w:p w14:paraId="58C7FE74" w14:textId="77777777" w:rsidR="002E0A2D" w:rsidRDefault="002E0A2D" w:rsidP="00E64A4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0" w:history="1">
        <w:r w:rsidRPr="00E64A41">
          <w:rPr>
            <w:rStyle w:val="Hyperlink"/>
            <w:rFonts w:hint="cs"/>
            <w:rtl/>
          </w:rPr>
          <w:t>ס"ח תשע"ו מס' 2510</w:t>
        </w:r>
      </w:hyperlink>
      <w:r w:rsidRPr="0014641E">
        <w:rPr>
          <w:rFonts w:hint="cs"/>
          <w:rtl/>
        </w:rPr>
        <w:t xml:space="preserve"> מיום 30.11.2015 עמ' 5</w:t>
      </w:r>
      <w:r>
        <w:rPr>
          <w:rFonts w:hint="cs"/>
          <w:rtl/>
        </w:rPr>
        <w:t>7</w:t>
      </w:r>
      <w:r w:rsidRPr="0014641E">
        <w:rPr>
          <w:rFonts w:hint="cs"/>
          <w:rtl/>
        </w:rPr>
        <w:t xml:space="preserve"> (</w:t>
      </w:r>
      <w:hyperlink r:id="rId111" w:history="1">
        <w:r w:rsidRPr="0014641E">
          <w:rPr>
            <w:rStyle w:val="Hyperlink"/>
            <w:rFonts w:hint="cs"/>
            <w:rtl/>
          </w:rPr>
          <w:t>ה"ח הממשלה תשע"ה מס' 951</w:t>
        </w:r>
      </w:hyperlink>
      <w:r w:rsidRPr="0014641E">
        <w:rPr>
          <w:rFonts w:hint="cs"/>
          <w:rtl/>
        </w:rPr>
        <w:t xml:space="preserve"> עמ' 1352) </w:t>
      </w:r>
      <w:r w:rsidRPr="0014641E">
        <w:rPr>
          <w:rtl/>
        </w:rPr>
        <w:t>–</w:t>
      </w:r>
      <w:r w:rsidRPr="0014641E">
        <w:rPr>
          <w:rFonts w:hint="cs"/>
          <w:rtl/>
        </w:rPr>
        <w:t xml:space="preserve"> תיקון מס' 2</w:t>
      </w:r>
      <w:r>
        <w:rPr>
          <w:rFonts w:hint="cs"/>
          <w:rtl/>
        </w:rPr>
        <w:t>8 בסעיף 2</w:t>
      </w:r>
      <w:r w:rsidRPr="0014641E">
        <w:rPr>
          <w:rFonts w:hint="cs"/>
          <w:rtl/>
        </w:rPr>
        <w:t xml:space="preserve">2 לחוק התכנית הכלכלית (תיקוני חקיקה ליישום המדיניות הכלכלית לשנות התקציב 2015 ו-2016), תשע"ו-2015; </w:t>
      </w:r>
      <w:r>
        <w:rPr>
          <w:rFonts w:hint="cs"/>
          <w:rtl/>
        </w:rPr>
        <w:t>ר' סעיף 23 לענין תחילה ותחולה.</w:t>
      </w:r>
    </w:p>
    <w:p w14:paraId="0B799B75" w14:textId="77777777" w:rsidR="002E0A2D" w:rsidRDefault="002E0A2D" w:rsidP="0014641E">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23. תחילתו של סעיף 24ג לפקודת בריאות העם, 1940, כנוסחו בסעיף 22 לחוק זה, ביום כ"ה בסיוון התשע"ו (1 ביולי 2016), והוא יחול על תשלומים שישולמו ועל התקשרויות שנעשו החל ביום האמור ואילך.</w:t>
      </w:r>
    </w:p>
    <w:p w14:paraId="534D9FE2" w14:textId="77777777" w:rsidR="002E0A2D" w:rsidRDefault="002E0A2D" w:rsidP="00607DA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2" w:history="1">
        <w:r w:rsidRPr="00607DA0">
          <w:rPr>
            <w:rStyle w:val="Hyperlink"/>
            <w:rFonts w:hint="cs"/>
            <w:rtl/>
          </w:rPr>
          <w:t>ס"ח תשע"ו מס' 2516</w:t>
        </w:r>
      </w:hyperlink>
      <w:r w:rsidRPr="007D08E9">
        <w:rPr>
          <w:rFonts w:hint="cs"/>
          <w:rtl/>
        </w:rPr>
        <w:t xml:space="preserve"> מיום 23.12.2015 עמ' 303 (</w:t>
      </w:r>
      <w:hyperlink r:id="rId113" w:history="1">
        <w:r w:rsidRPr="007D08E9">
          <w:rPr>
            <w:rStyle w:val="Hyperlink"/>
            <w:rFonts w:hint="cs"/>
            <w:rtl/>
          </w:rPr>
          <w:t>ה"ח הממשלה תשע"ה מס' 951</w:t>
        </w:r>
      </w:hyperlink>
      <w:r w:rsidRPr="007D08E9">
        <w:rPr>
          <w:rFonts w:hint="cs"/>
          <w:rtl/>
        </w:rPr>
        <w:t xml:space="preserve"> עמ' 1352, 1563) </w:t>
      </w:r>
      <w:r w:rsidRPr="007D08E9">
        <w:rPr>
          <w:rtl/>
        </w:rPr>
        <w:t>–</w:t>
      </w:r>
      <w:r w:rsidRPr="007D08E9">
        <w:rPr>
          <w:rFonts w:hint="cs"/>
          <w:rtl/>
        </w:rPr>
        <w:t xml:space="preserve"> תיקון מס' 29; ר' סעיף 2 לענין תחולה.</w:t>
      </w:r>
    </w:p>
    <w:p w14:paraId="63FB8CC6" w14:textId="77777777" w:rsidR="002E0A2D" w:rsidRDefault="002E0A2D" w:rsidP="00D9118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4" w:history="1">
        <w:r w:rsidRPr="00D91182">
          <w:rPr>
            <w:rStyle w:val="Hyperlink"/>
            <w:rFonts w:hint="cs"/>
            <w:rtl/>
          </w:rPr>
          <w:t>ק"ת תשע"ו מס' 7618</w:t>
        </w:r>
      </w:hyperlink>
      <w:r>
        <w:rPr>
          <w:rFonts w:hint="cs"/>
          <w:rtl/>
        </w:rPr>
        <w:t xml:space="preserve"> מיום 14.2.2016 עמ' 736 </w:t>
      </w:r>
      <w:r>
        <w:rPr>
          <w:rtl/>
        </w:rPr>
        <w:t>–</w:t>
      </w:r>
      <w:r>
        <w:rPr>
          <w:rFonts w:hint="cs"/>
          <w:rtl/>
        </w:rPr>
        <w:t xml:space="preserve"> צו תשע"ו-2016.</w:t>
      </w:r>
    </w:p>
    <w:p w14:paraId="44546271" w14:textId="77777777" w:rsidR="002E0A2D" w:rsidRDefault="002E0A2D" w:rsidP="000B094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5" w:history="1">
        <w:r w:rsidRPr="000B0944">
          <w:rPr>
            <w:rStyle w:val="Hyperlink"/>
            <w:rFonts w:hint="cs"/>
            <w:rtl/>
          </w:rPr>
          <w:t>ס"ח תשע"ז מס' 2604</w:t>
        </w:r>
      </w:hyperlink>
      <w:r w:rsidRPr="00C737FF">
        <w:rPr>
          <w:rFonts w:hint="cs"/>
          <w:rtl/>
        </w:rPr>
        <w:t xml:space="preserve"> מיום 13.2.2017 עמ' 407 (</w:t>
      </w:r>
      <w:hyperlink r:id="rId116" w:history="1">
        <w:r w:rsidRPr="00C737FF">
          <w:rPr>
            <w:rStyle w:val="Hyperlink"/>
            <w:rFonts w:hint="cs"/>
            <w:rtl/>
          </w:rPr>
          <w:t>ה"ח הממשלה תשע"ו מס' 1008</w:t>
        </w:r>
      </w:hyperlink>
      <w:r w:rsidRPr="00C737FF">
        <w:rPr>
          <w:rFonts w:hint="cs"/>
          <w:rtl/>
        </w:rPr>
        <w:t xml:space="preserve"> עמ' 442) </w:t>
      </w:r>
      <w:r w:rsidRPr="00C737FF">
        <w:rPr>
          <w:rtl/>
        </w:rPr>
        <w:t>–</w:t>
      </w:r>
      <w:r w:rsidRPr="00C737FF">
        <w:rPr>
          <w:rFonts w:hint="cs"/>
          <w:rtl/>
        </w:rPr>
        <w:t xml:space="preserve"> תיקון מס' 3</w:t>
      </w:r>
      <w:r>
        <w:rPr>
          <w:rFonts w:hint="cs"/>
          <w:rtl/>
        </w:rPr>
        <w:t>0</w:t>
      </w:r>
      <w:r w:rsidRPr="00C737FF">
        <w:rPr>
          <w:rFonts w:hint="cs"/>
          <w:rtl/>
        </w:rPr>
        <w:t xml:space="preserve"> בסעיף 3</w:t>
      </w:r>
      <w:r>
        <w:rPr>
          <w:rFonts w:hint="cs"/>
          <w:rtl/>
        </w:rPr>
        <w:t>4</w:t>
      </w:r>
      <w:r w:rsidRPr="00C737FF">
        <w:rPr>
          <w:rFonts w:hint="cs"/>
          <w:rtl/>
        </w:rPr>
        <w:t xml:space="preserve"> לחוק המים (תיקון מס' 27), תשע"ז-2017; תחילתו ביום 30.4.2017.</w:t>
      </w:r>
    </w:p>
    <w:p w14:paraId="74517312" w14:textId="77777777" w:rsidR="002E0A2D" w:rsidRDefault="002E0A2D" w:rsidP="00E913A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7" w:history="1">
        <w:r w:rsidRPr="00E913A8">
          <w:rPr>
            <w:rStyle w:val="Hyperlink"/>
            <w:rFonts w:hint="cs"/>
            <w:rtl/>
          </w:rPr>
          <w:t>ס"ח תשע"ז מס' 2614</w:t>
        </w:r>
      </w:hyperlink>
      <w:r w:rsidRPr="0050569E">
        <w:rPr>
          <w:rFonts w:hint="cs"/>
          <w:rtl/>
        </w:rPr>
        <w:t xml:space="preserve"> מיום 28.3.2017 עמ' 50</w:t>
      </w:r>
      <w:r>
        <w:rPr>
          <w:rFonts w:hint="cs"/>
          <w:rtl/>
        </w:rPr>
        <w:t>1</w:t>
      </w:r>
      <w:r w:rsidRPr="0050569E">
        <w:rPr>
          <w:rFonts w:hint="cs"/>
          <w:rtl/>
        </w:rPr>
        <w:t xml:space="preserve"> (</w:t>
      </w:r>
      <w:hyperlink r:id="rId118" w:history="1">
        <w:r w:rsidRPr="0050569E">
          <w:rPr>
            <w:rStyle w:val="Hyperlink"/>
            <w:rFonts w:hint="cs"/>
            <w:rtl/>
          </w:rPr>
          <w:t>ה"ח הממשלה תשע"ז מס' 1096</w:t>
        </w:r>
      </w:hyperlink>
      <w:r w:rsidRPr="0050569E">
        <w:rPr>
          <w:rFonts w:hint="cs"/>
          <w:rtl/>
        </w:rPr>
        <w:t xml:space="preserve"> עמ' 676) </w:t>
      </w:r>
      <w:r w:rsidRPr="0050569E">
        <w:rPr>
          <w:rtl/>
        </w:rPr>
        <w:t>–</w:t>
      </w:r>
      <w:r w:rsidRPr="0050569E">
        <w:rPr>
          <w:rFonts w:hint="cs"/>
          <w:rtl/>
        </w:rPr>
        <w:t xml:space="preserve"> תיקון מס' </w:t>
      </w:r>
      <w:r>
        <w:rPr>
          <w:rFonts w:hint="cs"/>
          <w:rtl/>
        </w:rPr>
        <w:t>31 בסעיף 6 לחוק סדר הדין הפלילי (תיקון מס' 78), תשע"ז-2017</w:t>
      </w:r>
      <w:r w:rsidRPr="0050569E">
        <w:rPr>
          <w:rFonts w:hint="cs"/>
          <w:rtl/>
        </w:rPr>
        <w:t>;</w:t>
      </w:r>
      <w:r>
        <w:rPr>
          <w:rFonts w:hint="cs"/>
          <w:rtl/>
        </w:rPr>
        <w:t xml:space="preserve"> תחילתו ביום 26.7.2017.</w:t>
      </w:r>
    </w:p>
    <w:p w14:paraId="73B87A90" w14:textId="77777777" w:rsidR="002E0A2D" w:rsidRDefault="002E0A2D" w:rsidP="003C194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19" w:history="1">
        <w:r w:rsidRPr="003C1945">
          <w:rPr>
            <w:rStyle w:val="Hyperlink"/>
            <w:rFonts w:ascii="FrankRuehl" w:hAnsi="FrankRuehl"/>
            <w:rtl/>
          </w:rPr>
          <w:t>ס"ח תשע"ח מס' 2750</w:t>
        </w:r>
      </w:hyperlink>
      <w:r w:rsidRPr="008213FD">
        <w:rPr>
          <w:rFonts w:ascii="FrankRuehl" w:hAnsi="FrankRuehl"/>
          <w:rtl/>
        </w:rPr>
        <w:t xml:space="preserve"> מיום 29.7.2018 עמ' </w:t>
      </w:r>
      <w:r>
        <w:rPr>
          <w:rFonts w:ascii="FrankRuehl" w:hAnsi="FrankRuehl" w:hint="cs"/>
          <w:rtl/>
        </w:rPr>
        <w:t>981</w:t>
      </w:r>
      <w:r w:rsidRPr="008213FD">
        <w:rPr>
          <w:rFonts w:ascii="FrankRuehl" w:hAnsi="FrankRuehl"/>
          <w:rtl/>
        </w:rPr>
        <w:t xml:space="preserve"> (</w:t>
      </w:r>
      <w:hyperlink r:id="rId120" w:history="1">
        <w:r w:rsidRPr="008213FD">
          <w:rPr>
            <w:rStyle w:val="Hyperlink"/>
            <w:rFonts w:ascii="FrankRuehl" w:hAnsi="FrankRuehl"/>
            <w:rtl/>
          </w:rPr>
          <w:t>ה"ח הממשלה תשע"ז מס' 1126</w:t>
        </w:r>
      </w:hyperlink>
      <w:r w:rsidRPr="008213FD">
        <w:rPr>
          <w:rFonts w:ascii="FrankRuehl" w:hAnsi="FrankRuehl"/>
          <w:rtl/>
        </w:rPr>
        <w:t xml:space="preserve"> עמ' 1000)</w:t>
      </w:r>
      <w:r>
        <w:rPr>
          <w:rFonts w:ascii="FrankRuehl" w:hAnsi="FrankRuehl" w:hint="cs"/>
          <w:rtl/>
        </w:rPr>
        <w:t xml:space="preserve"> </w:t>
      </w:r>
      <w:r>
        <w:rPr>
          <w:rFonts w:ascii="FrankRuehl" w:hAnsi="FrankRuehl"/>
          <w:rtl/>
        </w:rPr>
        <w:t>–</w:t>
      </w:r>
      <w:r>
        <w:rPr>
          <w:rFonts w:ascii="FrankRuehl" w:hAnsi="FrankRuehl" w:hint="cs"/>
          <w:rtl/>
        </w:rPr>
        <w:t xml:space="preserve"> תיקון מס' 32 בסעיף 73 לחוק תיירות מרפא, תשע"ח-2018; תחילתו שישה חודשים מיום פרסומו.</w:t>
      </w:r>
    </w:p>
    <w:p w14:paraId="0742DE6D" w14:textId="77777777" w:rsidR="006858B2" w:rsidRDefault="006858B2" w:rsidP="006858B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21" w:history="1">
        <w:r w:rsidR="002E0A2D" w:rsidRPr="006858B2">
          <w:rPr>
            <w:rStyle w:val="Hyperlink"/>
            <w:rFonts w:ascii="FrankRuehl" w:hAnsi="FrankRuehl" w:hint="cs"/>
            <w:rtl/>
          </w:rPr>
          <w:t>ס"ח תשע"ט מס' 2774</w:t>
        </w:r>
      </w:hyperlink>
      <w:r w:rsidR="002E0A2D">
        <w:rPr>
          <w:rFonts w:ascii="FrankRuehl" w:hAnsi="FrankRuehl" w:hint="cs"/>
          <w:rtl/>
        </w:rPr>
        <w:t xml:space="preserve"> מיום 7.1.2019 עמ' 146 (</w:t>
      </w:r>
      <w:hyperlink r:id="rId122" w:history="1">
        <w:r w:rsidR="002E0A2D" w:rsidRPr="009306A4">
          <w:rPr>
            <w:rStyle w:val="Hyperlink"/>
            <w:rFonts w:ascii="FrankRuehl" w:hAnsi="FrankRuehl" w:hint="cs"/>
            <w:rtl/>
          </w:rPr>
          <w:t>ה"ח הממשלה תשע"ח מס' 1234</w:t>
        </w:r>
      </w:hyperlink>
      <w:r w:rsidR="002E0A2D">
        <w:rPr>
          <w:rFonts w:ascii="FrankRuehl" w:hAnsi="FrankRuehl" w:hint="cs"/>
          <w:rtl/>
        </w:rPr>
        <w:t xml:space="preserve"> עמ' 980) </w:t>
      </w:r>
      <w:r w:rsidR="002E0A2D">
        <w:rPr>
          <w:rFonts w:ascii="FrankRuehl" w:hAnsi="FrankRuehl"/>
          <w:rtl/>
        </w:rPr>
        <w:t>–</w:t>
      </w:r>
      <w:r w:rsidR="002E0A2D">
        <w:rPr>
          <w:rFonts w:ascii="FrankRuehl" w:hAnsi="FrankRuehl" w:hint="cs"/>
          <w:rtl/>
        </w:rPr>
        <w:t xml:space="preserve"> תיקון מס' 33; ר' סעיף 4 לענין תחילה.</w:t>
      </w:r>
    </w:p>
    <w:p w14:paraId="2B5BB5AB" w14:textId="77777777" w:rsidR="002E0A2D" w:rsidRDefault="002E0A2D" w:rsidP="00764CF6">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rtl/>
        </w:rPr>
      </w:pPr>
      <w:r>
        <w:rPr>
          <w:rFonts w:ascii="FrankRuehl" w:hAnsi="FrankRuehl" w:hint="cs"/>
          <w:rtl/>
        </w:rPr>
        <w:t>4. תחילתו של חוק זה שנה מיום פרסומו; שר הבריאות, בהסכמת שר האוצר ובאישור ועדת העבודה הרווחה והבריאות של הכנסת, רשאי, בצו, לדחות את יום התחילה בתקופות נוספות שלא יעלו בסך הכל על שנתיים.</w:t>
      </w:r>
    </w:p>
    <w:p w14:paraId="78553231" w14:textId="77777777" w:rsidR="00C114CB" w:rsidRDefault="00C114CB" w:rsidP="00C114C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23" w:history="1">
        <w:r w:rsidR="009C3A9A" w:rsidRPr="00C114CB">
          <w:rPr>
            <w:rStyle w:val="Hyperlink"/>
            <w:rFonts w:ascii="FrankRuehl" w:hAnsi="FrankRuehl" w:hint="cs"/>
            <w:rtl/>
          </w:rPr>
          <w:t>ק"ת תש"ף מס' 8334</w:t>
        </w:r>
      </w:hyperlink>
      <w:r w:rsidR="009C3A9A">
        <w:rPr>
          <w:rFonts w:ascii="FrankRuehl" w:hAnsi="FrankRuehl" w:hint="cs"/>
          <w:rtl/>
        </w:rPr>
        <w:t xml:space="preserve"> מיום 27.1.2020 עמ' 464 </w:t>
      </w:r>
      <w:r w:rsidR="009C3A9A">
        <w:rPr>
          <w:rFonts w:ascii="FrankRuehl" w:hAnsi="FrankRuehl"/>
          <w:rtl/>
        </w:rPr>
        <w:t>–</w:t>
      </w:r>
      <w:r w:rsidR="009C3A9A">
        <w:rPr>
          <w:rFonts w:ascii="FrankRuehl" w:hAnsi="FrankRuehl" w:hint="cs"/>
          <w:rtl/>
        </w:rPr>
        <w:t xml:space="preserve"> צו תש"ף-2020.</w:t>
      </w:r>
    </w:p>
    <w:p w14:paraId="7773702B" w14:textId="77777777" w:rsidR="00197CFD" w:rsidRDefault="00197CFD" w:rsidP="00197CF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24" w:history="1">
        <w:r w:rsidR="00B51AEA" w:rsidRPr="00197CFD">
          <w:rPr>
            <w:rStyle w:val="Hyperlink"/>
            <w:rFonts w:ascii="FrankRuehl" w:hAnsi="FrankRuehl" w:hint="cs"/>
            <w:rtl/>
          </w:rPr>
          <w:t>ס"ח תש"ף מס' 2848</w:t>
        </w:r>
      </w:hyperlink>
      <w:r w:rsidR="00B51AEA">
        <w:rPr>
          <w:rFonts w:ascii="FrankRuehl" w:hAnsi="FrankRuehl" w:hint="cs"/>
          <w:rtl/>
        </w:rPr>
        <w:t xml:space="preserve"> מיום 31.8.2020 עמ' 428 (</w:t>
      </w:r>
      <w:hyperlink r:id="rId125" w:history="1">
        <w:r w:rsidR="00B51AEA" w:rsidRPr="00B51AEA">
          <w:rPr>
            <w:rStyle w:val="Hyperlink"/>
            <w:rFonts w:ascii="FrankRuehl" w:hAnsi="FrankRuehl" w:hint="cs"/>
            <w:rtl/>
          </w:rPr>
          <w:t>ה"ח הממשלה תש"ף מס' 1357</w:t>
        </w:r>
      </w:hyperlink>
      <w:r w:rsidR="00B51AEA">
        <w:rPr>
          <w:rFonts w:ascii="FrankRuehl" w:hAnsi="FrankRuehl" w:hint="cs"/>
          <w:rtl/>
        </w:rPr>
        <w:t xml:space="preserve"> עמ' 662) </w:t>
      </w:r>
      <w:r w:rsidR="00B51AEA">
        <w:rPr>
          <w:rFonts w:ascii="FrankRuehl" w:hAnsi="FrankRuehl"/>
          <w:rtl/>
        </w:rPr>
        <w:t>–</w:t>
      </w:r>
      <w:r w:rsidR="00B51AEA">
        <w:rPr>
          <w:rFonts w:ascii="FrankRuehl" w:hAnsi="FrankRuehl" w:hint="cs"/>
          <w:rtl/>
        </w:rPr>
        <w:t xml:space="preserve"> תיקון מס' 34.</w:t>
      </w:r>
    </w:p>
    <w:p w14:paraId="22A310E4" w14:textId="77777777" w:rsidR="001221F7" w:rsidRDefault="001221F7" w:rsidP="001221F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26" w:history="1">
        <w:r w:rsidR="002B74B4" w:rsidRPr="001221F7">
          <w:rPr>
            <w:rStyle w:val="Hyperlink"/>
            <w:rFonts w:ascii="FrankRuehl" w:hAnsi="FrankRuehl" w:hint="cs"/>
            <w:rtl/>
          </w:rPr>
          <w:t>ס"ח תשפ"א מס' 2900</w:t>
        </w:r>
      </w:hyperlink>
      <w:r w:rsidR="002B74B4">
        <w:rPr>
          <w:rFonts w:ascii="FrankRuehl" w:hAnsi="FrankRuehl" w:hint="cs"/>
          <w:rtl/>
        </w:rPr>
        <w:t xml:space="preserve"> מיום 31.1.2021 עמ' 299 (</w:t>
      </w:r>
      <w:hyperlink r:id="rId127" w:history="1">
        <w:r w:rsidR="002B74B4" w:rsidRPr="00637795">
          <w:rPr>
            <w:rStyle w:val="Hyperlink"/>
            <w:rFonts w:ascii="FrankRuehl" w:hAnsi="FrankRuehl" w:hint="cs"/>
            <w:rtl/>
          </w:rPr>
          <w:t>ה"ח הממשלה תשפ"א מס' 1371</w:t>
        </w:r>
      </w:hyperlink>
      <w:r w:rsidR="002B74B4">
        <w:rPr>
          <w:rFonts w:ascii="FrankRuehl" w:hAnsi="FrankRuehl" w:hint="cs"/>
          <w:rtl/>
        </w:rPr>
        <w:t xml:space="preserve"> עמ' 66) </w:t>
      </w:r>
      <w:r w:rsidR="002B74B4">
        <w:rPr>
          <w:rFonts w:ascii="FrankRuehl" w:hAnsi="FrankRuehl"/>
          <w:rtl/>
        </w:rPr>
        <w:t>–</w:t>
      </w:r>
      <w:r w:rsidR="002B74B4">
        <w:rPr>
          <w:rFonts w:ascii="FrankRuehl" w:hAnsi="FrankRuehl" w:hint="cs"/>
          <w:rtl/>
        </w:rPr>
        <w:t xml:space="preserve"> תיקון מס' 35 בסעיף 4 לחוק סמכויות מיוחדות להתמודדות עם נגיף הקורונה החדש (הוראת שעה) (תיקון מס' 5), תשפ"א-2021.</w:t>
      </w:r>
    </w:p>
    <w:p w14:paraId="64CBCAA0" w14:textId="77777777" w:rsidR="00397D0E" w:rsidRDefault="00397D0E" w:rsidP="00397D0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28" w:history="1">
        <w:r w:rsidR="002842FB" w:rsidRPr="00397D0E">
          <w:rPr>
            <w:rStyle w:val="Hyperlink"/>
            <w:rFonts w:ascii="FrankRuehl" w:hAnsi="FrankRuehl" w:hint="cs"/>
            <w:rtl/>
          </w:rPr>
          <w:t>ס"ח תשפ"א מס' 2903</w:t>
        </w:r>
      </w:hyperlink>
      <w:r w:rsidR="002842FB">
        <w:rPr>
          <w:rFonts w:ascii="FrankRuehl" w:hAnsi="FrankRuehl" w:hint="cs"/>
          <w:rtl/>
        </w:rPr>
        <w:t xml:space="preserve"> מיום 28.2.2021 עמ' 314 (</w:t>
      </w:r>
      <w:hyperlink r:id="rId129" w:history="1">
        <w:r w:rsidR="002842FB" w:rsidRPr="002842FB">
          <w:rPr>
            <w:rStyle w:val="Hyperlink"/>
            <w:rFonts w:ascii="FrankRuehl" w:hAnsi="FrankRuehl" w:hint="cs"/>
            <w:rtl/>
          </w:rPr>
          <w:t>ה"ח הממשלה תשפ"א מס' 1394</w:t>
        </w:r>
      </w:hyperlink>
      <w:r w:rsidR="002842FB">
        <w:rPr>
          <w:rFonts w:ascii="FrankRuehl" w:hAnsi="FrankRuehl" w:hint="cs"/>
          <w:rtl/>
        </w:rPr>
        <w:t xml:space="preserve"> עמ' 268) </w:t>
      </w:r>
      <w:r w:rsidR="002842FB">
        <w:rPr>
          <w:rFonts w:ascii="FrankRuehl" w:hAnsi="FrankRuehl"/>
          <w:rtl/>
        </w:rPr>
        <w:t>–</w:t>
      </w:r>
      <w:r w:rsidR="002842FB">
        <w:rPr>
          <w:rFonts w:ascii="FrankRuehl" w:hAnsi="FrankRuehl" w:hint="cs"/>
          <w:rtl/>
        </w:rPr>
        <w:t xml:space="preserve"> תיקון מס' 36 </w:t>
      </w:r>
      <w:r w:rsidR="002842FB">
        <w:rPr>
          <w:rFonts w:ascii="FrankRuehl" w:hAnsi="FrankRuehl"/>
          <w:rtl/>
        </w:rPr>
        <w:t>–</w:t>
      </w:r>
      <w:r w:rsidR="002842FB">
        <w:rPr>
          <w:rFonts w:ascii="FrankRuehl" w:hAnsi="FrankRuehl" w:hint="cs"/>
          <w:rtl/>
        </w:rPr>
        <w:t xml:space="preserve"> הוראת שעה; תוקפה עד תום שלושה חודשים מיום הפרסום או עד תום תקופת ההכרזה על מצב חירום בשל נגיף הקורונה, לפי המוקדם.</w:t>
      </w:r>
    </w:p>
    <w:p w14:paraId="7929471F" w14:textId="77777777" w:rsidR="007F3CF0" w:rsidRDefault="007F3CF0" w:rsidP="007F3CF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30" w:history="1">
        <w:r w:rsidR="00890A99" w:rsidRPr="007F3CF0">
          <w:rPr>
            <w:rStyle w:val="Hyperlink"/>
            <w:rFonts w:ascii="FrankRuehl" w:hAnsi="FrankRuehl"/>
            <w:rtl/>
          </w:rPr>
          <w:t>ס"ח תשפ"ב מס' 2954</w:t>
        </w:r>
      </w:hyperlink>
      <w:r w:rsidR="00890A99" w:rsidRPr="005948E1">
        <w:rPr>
          <w:rFonts w:ascii="FrankRuehl" w:hAnsi="FrankRuehl"/>
          <w:rtl/>
        </w:rPr>
        <w:t xml:space="preserve"> מיום 31.1.2022 עמ' 722 (</w:t>
      </w:r>
      <w:hyperlink r:id="rId131" w:history="1">
        <w:r w:rsidR="00890A99" w:rsidRPr="005948E1">
          <w:rPr>
            <w:rStyle w:val="Hyperlink"/>
            <w:rFonts w:ascii="FrankRuehl" w:hAnsi="FrankRuehl"/>
            <w:rtl/>
          </w:rPr>
          <w:t>ה"ח הממשלה תשפ"ב מס' 1461</w:t>
        </w:r>
      </w:hyperlink>
      <w:r w:rsidR="00890A99" w:rsidRPr="005948E1">
        <w:rPr>
          <w:rFonts w:ascii="FrankRuehl" w:hAnsi="FrankRuehl"/>
          <w:rtl/>
        </w:rPr>
        <w:t xml:space="preserve"> עמ' 136) – תיקון מס' </w:t>
      </w:r>
      <w:r w:rsidR="00890A99">
        <w:rPr>
          <w:rFonts w:ascii="FrankRuehl" w:hAnsi="FrankRuehl" w:hint="cs"/>
          <w:rtl/>
        </w:rPr>
        <w:t>37</w:t>
      </w:r>
      <w:r w:rsidR="00890A99" w:rsidRPr="005948E1">
        <w:rPr>
          <w:rFonts w:ascii="FrankRuehl" w:hAnsi="FrankRuehl"/>
          <w:rtl/>
        </w:rPr>
        <w:t xml:space="preserve"> בסעיף 4</w:t>
      </w:r>
      <w:r w:rsidR="00890A99">
        <w:rPr>
          <w:rFonts w:ascii="FrankRuehl" w:hAnsi="FrankRuehl" w:hint="cs"/>
          <w:rtl/>
        </w:rPr>
        <w:t>3</w:t>
      </w:r>
      <w:r w:rsidR="00890A99" w:rsidRPr="005948E1">
        <w:rPr>
          <w:rFonts w:ascii="FrankRuehl" w:hAnsi="FrankRuehl"/>
          <w:rtl/>
        </w:rPr>
        <w:t xml:space="preserve"> לחוק סמכויות מיוחדות להתמודדות עם נגיף הקורונה החדש (הוראת שעה) (תיקון מס' 11), תשפ"ב-2022; תחילתו ביום 1.2.2022.</w:t>
      </w:r>
    </w:p>
    <w:p w14:paraId="3F9A58C9" w14:textId="77777777" w:rsidR="00E01B93" w:rsidRDefault="00E01B93" w:rsidP="00E01B9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32" w:history="1">
        <w:r w:rsidR="00DD16DB" w:rsidRPr="00E01B93">
          <w:rPr>
            <w:rStyle w:val="Hyperlink"/>
            <w:rFonts w:ascii="FrankRuehl" w:hAnsi="FrankRuehl" w:hint="cs"/>
            <w:rtl/>
          </w:rPr>
          <w:t>ק"ת תשפ"ב מס' 10215</w:t>
        </w:r>
      </w:hyperlink>
      <w:r w:rsidR="00DD16DB">
        <w:rPr>
          <w:rFonts w:ascii="FrankRuehl" w:hAnsi="FrankRuehl" w:hint="cs"/>
          <w:rtl/>
        </w:rPr>
        <w:t xml:space="preserve"> מיום 20.6.2022 עמ' 3224 </w:t>
      </w:r>
      <w:r w:rsidR="00DD16DB">
        <w:rPr>
          <w:rFonts w:ascii="FrankRuehl" w:hAnsi="FrankRuehl"/>
          <w:rtl/>
        </w:rPr>
        <w:t>–</w:t>
      </w:r>
      <w:r w:rsidR="00DD16DB">
        <w:rPr>
          <w:rFonts w:ascii="FrankRuehl" w:hAnsi="FrankRuehl" w:hint="cs"/>
          <w:rtl/>
        </w:rPr>
        <w:t xml:space="preserve"> צו תשפ"ב-2022.</w:t>
      </w:r>
    </w:p>
    <w:p w14:paraId="1F4CFFD9" w14:textId="77777777" w:rsidR="001B1C8F" w:rsidRDefault="001B1C8F" w:rsidP="001B1C8F">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33" w:history="1">
        <w:r w:rsidR="00734784" w:rsidRPr="001B1C8F">
          <w:rPr>
            <w:rStyle w:val="Hyperlink"/>
            <w:rFonts w:hint="cs"/>
            <w:rtl/>
          </w:rPr>
          <w:t>ס"ח תשפ"ג מס' 3016</w:t>
        </w:r>
      </w:hyperlink>
      <w:r w:rsidR="00734784">
        <w:rPr>
          <w:rFonts w:hint="cs"/>
          <w:rtl/>
        </w:rPr>
        <w:t xml:space="preserve"> מיום 9.2.2023 עמ' 16 (</w:t>
      </w:r>
      <w:hyperlink r:id="rId134" w:history="1">
        <w:r w:rsidR="00734784" w:rsidRPr="001247F1">
          <w:rPr>
            <w:rStyle w:val="Hyperlink"/>
            <w:rFonts w:hint="cs"/>
            <w:rtl/>
          </w:rPr>
          <w:t>ה"ח הכנסת תשפ"ג מס' 945</w:t>
        </w:r>
      </w:hyperlink>
      <w:r w:rsidR="00734784">
        <w:rPr>
          <w:rFonts w:hint="cs"/>
          <w:rtl/>
        </w:rPr>
        <w:t xml:space="preserve"> עמ' 16) </w:t>
      </w:r>
      <w:r w:rsidR="00734784">
        <w:rPr>
          <w:rtl/>
        </w:rPr>
        <w:t>–</w:t>
      </w:r>
      <w:r w:rsidR="00734784">
        <w:rPr>
          <w:rFonts w:hint="cs"/>
          <w:rtl/>
        </w:rPr>
        <w:t xml:space="preserve"> תיקון מס' 38 בסעיף 3 לחוק לעניין ועדות הכנסת (תיקוני חקיקה והוראת שעה), תשפ"ג-2023.</w:t>
      </w:r>
    </w:p>
    <w:p w14:paraId="67FFDFBA" w14:textId="77777777" w:rsidR="00C37094" w:rsidRPr="00C37094" w:rsidRDefault="00C37094" w:rsidP="00C3709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135" w:history="1">
        <w:r w:rsidR="007C7E23" w:rsidRPr="00C37094">
          <w:rPr>
            <w:rStyle w:val="Hyperlink"/>
            <w:rFonts w:ascii="FrankRuehl" w:hAnsi="FrankRuehl" w:hint="cs"/>
            <w:rtl/>
          </w:rPr>
          <w:t>ס"ח תשפ"ג מס' 3022</w:t>
        </w:r>
      </w:hyperlink>
      <w:r w:rsidR="007C7E23">
        <w:rPr>
          <w:rFonts w:ascii="FrankRuehl" w:hAnsi="FrankRuehl" w:hint="cs"/>
          <w:rtl/>
        </w:rPr>
        <w:t xml:space="preserve"> מיום 15.2.2023 עמ' 50 (</w:t>
      </w:r>
      <w:hyperlink r:id="rId136" w:history="1">
        <w:r w:rsidR="007C7E23" w:rsidRPr="00FB1204">
          <w:rPr>
            <w:rStyle w:val="Hyperlink"/>
            <w:rFonts w:ascii="FrankRuehl" w:hAnsi="FrankRuehl" w:hint="cs"/>
            <w:rtl/>
          </w:rPr>
          <w:t>ה"ח הממשלה תשפ"ג מס' 1593</w:t>
        </w:r>
      </w:hyperlink>
      <w:r w:rsidR="007C7E23">
        <w:rPr>
          <w:rFonts w:ascii="FrankRuehl" w:hAnsi="FrankRuehl" w:hint="cs"/>
          <w:rtl/>
        </w:rPr>
        <w:t xml:space="preserve"> עמ' 86) </w:t>
      </w:r>
      <w:r w:rsidR="007C7E23">
        <w:rPr>
          <w:rFonts w:ascii="FrankRuehl" w:hAnsi="FrankRuehl"/>
          <w:rtl/>
        </w:rPr>
        <w:t>–</w:t>
      </w:r>
      <w:r w:rsidR="007C7E23">
        <w:rPr>
          <w:rFonts w:ascii="FrankRuehl" w:hAnsi="FrankRuehl" w:hint="cs"/>
          <w:rtl/>
        </w:rPr>
        <w:t xml:space="preserve"> תיקון מס' 39 בסעיף 38 לחוק סמכויות מיוחדות להתמודדות עם נגיף הקורונה החדש (הוראת שעה) (תיקון מס' 12), תשפ"ג-2023.</w:t>
      </w:r>
    </w:p>
  </w:footnote>
  <w:footnote w:id="2">
    <w:p w14:paraId="5E36CFBD" w14:textId="77777777" w:rsidR="002E0A2D" w:rsidRDefault="002E0A2D">
      <w:pPr>
        <w:pStyle w:val="a6"/>
        <w:spacing w:before="72" w:line="240" w:lineRule="auto"/>
        <w:ind w:right="1134"/>
        <w:rPr>
          <w:rFonts w:hint="cs"/>
          <w:rtl/>
        </w:rPr>
      </w:pPr>
      <w:r>
        <w:rPr>
          <w:rStyle w:val="a7"/>
        </w:rPr>
        <w:footnoteRef/>
      </w:r>
      <w:r>
        <w:rPr>
          <w:rFonts w:cs="FrankRuehl" w:hint="cs"/>
          <w:sz w:val="22"/>
          <w:szCs w:val="22"/>
          <w:rtl/>
        </w:rPr>
        <w:t xml:space="preserve"> </w:t>
      </w:r>
      <w:r>
        <w:rPr>
          <w:rFonts w:cs="FrankRuehl"/>
          <w:sz w:val="22"/>
          <w:szCs w:val="22"/>
          <w:rtl/>
        </w:rPr>
        <w:t>ס</w:t>
      </w:r>
      <w:r>
        <w:rPr>
          <w:rFonts w:cs="FrankRuehl" w:hint="cs"/>
          <w:sz w:val="22"/>
          <w:szCs w:val="22"/>
          <w:rtl/>
        </w:rPr>
        <w:t>מכויות הנציב העליון הועברו לשר הבריאות (ע"ר מס' 5 מיום 16.6.1948 עמ' 22); לראש הממשלה (י"פ תשכ"ט מס' 151</w:t>
      </w:r>
      <w:r>
        <w:rPr>
          <w:rFonts w:cs="FrankRuehl"/>
          <w:sz w:val="22"/>
          <w:szCs w:val="22"/>
          <w:rtl/>
        </w:rPr>
        <w:t xml:space="preserve">0 </w:t>
      </w:r>
      <w:r>
        <w:rPr>
          <w:rFonts w:cs="FrankRuehl" w:hint="cs"/>
          <w:sz w:val="22"/>
          <w:szCs w:val="22"/>
          <w:rtl/>
        </w:rPr>
        <w:t>עמ' 970).</w:t>
      </w:r>
    </w:p>
  </w:footnote>
  <w:footnote w:id="3">
    <w:p w14:paraId="77CC7872" w14:textId="77777777" w:rsidR="002E0A2D" w:rsidRDefault="002E0A2D" w:rsidP="001E72B1">
      <w:pPr>
        <w:pStyle w:val="a6"/>
        <w:spacing w:before="72" w:line="240" w:lineRule="auto"/>
        <w:ind w:right="1134"/>
        <w:rPr>
          <w:rFonts w:hint="cs"/>
        </w:rPr>
      </w:pPr>
      <w:r>
        <w:rPr>
          <w:rStyle w:val="a7"/>
        </w:rPr>
        <w:footnoteRef/>
      </w:r>
      <w:r>
        <w:rPr>
          <w:rtl/>
        </w:rPr>
        <w:t xml:space="preserve"> </w:t>
      </w:r>
      <w:r w:rsidRPr="001E72B1">
        <w:rPr>
          <w:rFonts w:cs="FrankRuehl" w:hint="cs"/>
          <w:sz w:val="22"/>
          <w:szCs w:val="22"/>
          <w:rtl/>
        </w:rPr>
        <w:t>הוראה זו לא תחול על גוויה לפי סעיף 4 לחוק האנטומיה והפתולוגיה, תשי"ג-1953.</w:t>
      </w:r>
    </w:p>
  </w:footnote>
  <w:footnote w:id="4">
    <w:p w14:paraId="7A35B81A" w14:textId="77777777" w:rsidR="00F2390E" w:rsidRDefault="00F2390E" w:rsidP="00F2390E">
      <w:pPr>
        <w:pStyle w:val="a6"/>
        <w:spacing w:before="72" w:line="240" w:lineRule="auto"/>
        <w:ind w:right="1134"/>
        <w:rPr>
          <w:rFonts w:hint="cs"/>
        </w:rPr>
      </w:pPr>
      <w:r>
        <w:rPr>
          <w:rStyle w:val="a7"/>
        </w:rPr>
        <w:footnoteRef/>
      </w:r>
      <w:r w:rsidRPr="00F2390E">
        <w:rPr>
          <w:rFonts w:ascii="FrankRuehl" w:hAnsi="FrankRuehl" w:cs="FrankRuehl"/>
          <w:sz w:val="22"/>
          <w:szCs w:val="22"/>
          <w:rtl/>
        </w:rPr>
        <w:t xml:space="preserve"> ר' </w:t>
      </w:r>
      <w:r w:rsidR="00855262">
        <w:rPr>
          <w:rFonts w:ascii="FrankRuehl" w:hAnsi="FrankRuehl" w:cs="FrankRuehl" w:hint="cs"/>
          <w:sz w:val="22"/>
          <w:szCs w:val="22"/>
          <w:rtl/>
        </w:rPr>
        <w:t>הסמכה</w:t>
      </w:r>
      <w:r w:rsidRPr="00F2390E">
        <w:rPr>
          <w:rFonts w:ascii="FrankRuehl" w:hAnsi="FrankRuehl" w:cs="FrankRuehl"/>
          <w:sz w:val="22"/>
          <w:szCs w:val="22"/>
          <w:rtl/>
        </w:rPr>
        <w:t>:</w:t>
      </w:r>
      <w:r w:rsidR="00855262">
        <w:rPr>
          <w:rFonts w:ascii="FrankRuehl" w:hAnsi="FrankRuehl" w:cs="FrankRuehl" w:hint="cs"/>
          <w:sz w:val="22"/>
          <w:szCs w:val="22"/>
          <w:rtl/>
        </w:rPr>
        <w:t xml:space="preserve"> </w:t>
      </w:r>
      <w:hyperlink r:id="rId137" w:history="1">
        <w:r w:rsidR="00855262" w:rsidRPr="00855262">
          <w:rPr>
            <w:rStyle w:val="Hyperlink"/>
            <w:rFonts w:ascii="FrankRuehl" w:hAnsi="FrankRuehl" w:cs="FrankRuehl" w:hint="cs"/>
            <w:sz w:val="22"/>
            <w:szCs w:val="22"/>
            <w:rtl/>
          </w:rPr>
          <w:t>י"פ תשע"ה מס' 6898</w:t>
        </w:r>
      </w:hyperlink>
      <w:r w:rsidR="00855262">
        <w:rPr>
          <w:rFonts w:ascii="FrankRuehl" w:hAnsi="FrankRuehl" w:cs="FrankRuehl" w:hint="cs"/>
          <w:sz w:val="22"/>
          <w:szCs w:val="22"/>
          <w:rtl/>
        </w:rPr>
        <w:t xml:space="preserve"> מיום 23.10.2014 עמ' 220; </w:t>
      </w:r>
      <w:hyperlink r:id="rId138" w:history="1">
        <w:r w:rsidR="00855262" w:rsidRPr="00855262">
          <w:rPr>
            <w:rStyle w:val="Hyperlink"/>
            <w:rFonts w:ascii="FrankRuehl" w:hAnsi="FrankRuehl" w:cs="FrankRuehl" w:hint="cs"/>
            <w:sz w:val="22"/>
            <w:szCs w:val="22"/>
            <w:rtl/>
          </w:rPr>
          <w:t>י"פ תש"ף מס' 8743</w:t>
        </w:r>
      </w:hyperlink>
      <w:r w:rsidR="00855262">
        <w:rPr>
          <w:rFonts w:ascii="FrankRuehl" w:hAnsi="FrankRuehl" w:cs="FrankRuehl" w:hint="cs"/>
          <w:sz w:val="22"/>
          <w:szCs w:val="22"/>
          <w:rtl/>
        </w:rPr>
        <w:t xml:space="preserve"> מיום 15.3.2020 עמ' 5036;</w:t>
      </w:r>
      <w:r w:rsidRPr="00F2390E">
        <w:rPr>
          <w:rFonts w:ascii="FrankRuehl" w:hAnsi="FrankRuehl" w:cs="FrankRuehl"/>
          <w:sz w:val="22"/>
          <w:szCs w:val="22"/>
          <w:rtl/>
        </w:rPr>
        <w:t xml:space="preserve"> </w:t>
      </w:r>
      <w:hyperlink r:id="rId139" w:history="1">
        <w:r w:rsidRPr="00F2390E">
          <w:rPr>
            <w:rStyle w:val="Hyperlink"/>
            <w:rFonts w:ascii="FrankRuehl" w:hAnsi="FrankRuehl" w:cs="FrankRuehl" w:hint="cs"/>
            <w:sz w:val="22"/>
            <w:szCs w:val="22"/>
            <w:rtl/>
          </w:rPr>
          <w:t>י"פ תשפ"א מס' 9164</w:t>
        </w:r>
      </w:hyperlink>
      <w:r w:rsidRPr="00F2390E">
        <w:rPr>
          <w:rFonts w:ascii="FrankRuehl" w:hAnsi="FrankRuehl" w:cs="FrankRuehl"/>
          <w:sz w:val="22"/>
          <w:szCs w:val="22"/>
          <w:rtl/>
        </w:rPr>
        <w:t xml:space="preserve"> מיום 22.10.2020 עמ' 535.</w:t>
      </w:r>
    </w:p>
  </w:footnote>
  <w:footnote w:id="5">
    <w:p w14:paraId="79E4C609" w14:textId="77777777" w:rsidR="002E0A2D" w:rsidRDefault="002E0A2D" w:rsidP="001E72B1">
      <w:pPr>
        <w:pStyle w:val="a6"/>
        <w:spacing w:before="72" w:line="240" w:lineRule="auto"/>
        <w:ind w:right="1134"/>
        <w:rPr>
          <w:rFonts w:hint="cs"/>
          <w:rtl/>
        </w:rPr>
      </w:pPr>
      <w:r>
        <w:rPr>
          <w:rStyle w:val="a7"/>
        </w:rPr>
        <w:footnoteRef/>
      </w:r>
      <w:r w:rsidRPr="001E72B1">
        <w:rPr>
          <w:rFonts w:cs="FrankRuehl"/>
          <w:sz w:val="22"/>
          <w:szCs w:val="22"/>
          <w:rtl/>
        </w:rPr>
        <w:t xml:space="preserve"> </w:t>
      </w:r>
      <w:r w:rsidRPr="001E72B1">
        <w:rPr>
          <w:rFonts w:cs="FrankRuehl" w:hint="cs"/>
          <w:sz w:val="22"/>
          <w:szCs w:val="22"/>
          <w:rtl/>
        </w:rPr>
        <w:t>הוראה זו לא תחול על גוויה לפי סעיף 4 לחוק האנטומיה והפתולוגיה, תשי"ג-1953.</w:t>
      </w:r>
    </w:p>
  </w:footnote>
  <w:footnote w:id="6">
    <w:p w14:paraId="588E4C91" w14:textId="77777777" w:rsidR="002E0A2D" w:rsidRDefault="002E0A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7"/>
          <w:rFonts w:cs="David"/>
          <w:noProof w:val="0"/>
          <w:sz w:val="20"/>
          <w:szCs w:val="20"/>
        </w:rPr>
        <w:footnoteRef/>
      </w:r>
      <w:r>
        <w:rPr>
          <w:rFonts w:hint="cs"/>
          <w:sz w:val="20"/>
          <w:rtl/>
        </w:rPr>
        <w:t xml:space="preserve"> המשך הפעלת יחידה מקצועית שפעלה בבית חולים ערב תיקון מס' 17 טעון רישום לפי הוראות סעיף זה, ולענין זה יראו את בית החולים כמי שמבקש לראשונה רישום כאמור; יחידה מקצועית קיימת אשר לא נרשמה עד יום 31.12.2003 תחדל לפעול ביום 1.1.2004; לענין זה, "יחידה מקצועית" </w:t>
      </w:r>
      <w:r>
        <w:rPr>
          <w:sz w:val="20"/>
          <w:rtl/>
        </w:rPr>
        <w:t>–</w:t>
      </w:r>
      <w:r>
        <w:rPr>
          <w:rFonts w:hint="cs"/>
          <w:sz w:val="20"/>
          <w:rtl/>
        </w:rPr>
        <w:t xml:space="preserve"> למעט מחלקה, אלא אם כן היא יחידה מקצועית ייחודית כהגדרתה בסעיף 24(א).</w:t>
      </w:r>
    </w:p>
    <w:p w14:paraId="661C35E8" w14:textId="77777777" w:rsidR="00F2657D" w:rsidRDefault="00F2657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המנהל הסמיך את מנהל תחום רישוי מוסדות במשרד הבריאות: </w:t>
      </w:r>
      <w:hyperlink r:id="rId140" w:history="1">
        <w:r w:rsidRPr="00F2657D">
          <w:rPr>
            <w:rStyle w:val="Hyperlink"/>
            <w:rFonts w:hint="cs"/>
            <w:sz w:val="20"/>
            <w:rtl/>
          </w:rPr>
          <w:t>י"פ תשפ"ב מס' 10009</w:t>
        </w:r>
      </w:hyperlink>
      <w:r>
        <w:rPr>
          <w:rFonts w:hint="cs"/>
          <w:sz w:val="20"/>
          <w:rtl/>
        </w:rPr>
        <w:t xml:space="preserve"> מיום 23.11.2021 עמ' 1585.</w:t>
      </w:r>
    </w:p>
  </w:footnote>
  <w:footnote w:id="7">
    <w:p w14:paraId="634D0050" w14:textId="77777777" w:rsidR="002E0A2D" w:rsidRDefault="002E0A2D" w:rsidP="00C6013F">
      <w:pPr>
        <w:pStyle w:val="a6"/>
        <w:spacing w:before="72" w:line="240" w:lineRule="auto"/>
        <w:ind w:right="1134"/>
        <w:rPr>
          <w:rFonts w:hint="cs"/>
        </w:rPr>
      </w:pPr>
      <w:r>
        <w:rPr>
          <w:rStyle w:val="a7"/>
        </w:rPr>
        <w:footnoteRef/>
      </w:r>
      <w:r w:rsidRPr="00C6013F">
        <w:rPr>
          <w:rFonts w:cs="FrankRuehl"/>
          <w:sz w:val="22"/>
          <w:szCs w:val="22"/>
          <w:rtl/>
        </w:rPr>
        <w:t xml:space="preserve"> </w:t>
      </w:r>
      <w:r w:rsidRPr="00C6013F">
        <w:rPr>
          <w:rFonts w:cs="FrankRuehl" w:hint="cs"/>
          <w:sz w:val="22"/>
          <w:szCs w:val="22"/>
          <w:rtl/>
        </w:rPr>
        <w:t>תחילתו ביום 1.3.2011: ר' צו תשע"א-2010.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49FDD" w14:textId="77777777" w:rsidR="002E0A2D" w:rsidRDefault="002E0A2D">
    <w:pPr>
      <w:pStyle w:val="a3"/>
      <w:spacing w:line="220" w:lineRule="exact"/>
      <w:ind w:left="0" w:right="1134"/>
      <w:jc w:val="center"/>
      <w:rPr>
        <w:rFonts w:hAnsi="FrankRuehl"/>
        <w:color w:val="000000"/>
        <w:sz w:val="28"/>
        <w:szCs w:val="28"/>
        <w:rtl/>
      </w:rPr>
    </w:pPr>
    <w:r>
      <w:rPr>
        <w:rFonts w:hAnsi="FrankRuehl"/>
        <w:color w:val="000000"/>
        <w:sz w:val="28"/>
        <w:szCs w:val="28"/>
        <w:rtl/>
      </w:rPr>
      <w:t>פקודת בריאות העם מס' 40 לש' 1940</w:t>
    </w:r>
  </w:p>
  <w:p w14:paraId="3695AFE3" w14:textId="77777777" w:rsidR="002E0A2D" w:rsidRDefault="002E0A2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7895FB3" w14:textId="77777777" w:rsidR="002E0A2D" w:rsidRDefault="002E0A2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E4D0" w14:textId="77777777" w:rsidR="002E0A2D" w:rsidRDefault="002E0A2D">
    <w:pPr>
      <w:pStyle w:val="a3"/>
      <w:spacing w:line="220" w:lineRule="exact"/>
      <w:ind w:left="0" w:right="1134"/>
      <w:jc w:val="center"/>
      <w:rPr>
        <w:rFonts w:hAnsi="FrankRuehl"/>
        <w:color w:val="000000"/>
        <w:sz w:val="28"/>
        <w:szCs w:val="28"/>
        <w:rtl/>
      </w:rPr>
    </w:pPr>
    <w:r>
      <w:rPr>
        <w:rFonts w:hAnsi="FrankRuehl"/>
        <w:color w:val="000000"/>
        <w:sz w:val="28"/>
        <w:szCs w:val="28"/>
        <w:rtl/>
      </w:rPr>
      <w:t>פקודת בריאות העם מס' 40 לש' 1940</w:t>
    </w:r>
  </w:p>
  <w:p w14:paraId="009DC27A" w14:textId="77777777" w:rsidR="002E0A2D" w:rsidRDefault="002E0A2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F3A7DAA" w14:textId="77777777" w:rsidR="002E0A2D" w:rsidRDefault="002E0A2D">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54283557">
    <w:abstractNumId w:val="0"/>
  </w:num>
  <w:num w:numId="2" w16cid:durableId="1274287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4675"/>
    <w:rsid w:val="00000FC8"/>
    <w:rsid w:val="00003300"/>
    <w:rsid w:val="00012598"/>
    <w:rsid w:val="00013586"/>
    <w:rsid w:val="00013E05"/>
    <w:rsid w:val="00014868"/>
    <w:rsid w:val="00015D2B"/>
    <w:rsid w:val="00020F1E"/>
    <w:rsid w:val="00025CCA"/>
    <w:rsid w:val="000279EA"/>
    <w:rsid w:val="00033756"/>
    <w:rsid w:val="000429A1"/>
    <w:rsid w:val="0004392B"/>
    <w:rsid w:val="00044279"/>
    <w:rsid w:val="00044DAA"/>
    <w:rsid w:val="00045679"/>
    <w:rsid w:val="00047439"/>
    <w:rsid w:val="000474AE"/>
    <w:rsid w:val="000474B5"/>
    <w:rsid w:val="0005032E"/>
    <w:rsid w:val="00051CF2"/>
    <w:rsid w:val="0005282B"/>
    <w:rsid w:val="00053CD4"/>
    <w:rsid w:val="00054BEC"/>
    <w:rsid w:val="0005529B"/>
    <w:rsid w:val="00060C05"/>
    <w:rsid w:val="00060D57"/>
    <w:rsid w:val="000649AE"/>
    <w:rsid w:val="000707A1"/>
    <w:rsid w:val="0007658A"/>
    <w:rsid w:val="00086D1A"/>
    <w:rsid w:val="00096A66"/>
    <w:rsid w:val="000A20FE"/>
    <w:rsid w:val="000A65DA"/>
    <w:rsid w:val="000B0728"/>
    <w:rsid w:val="000B0944"/>
    <w:rsid w:val="000B0C8A"/>
    <w:rsid w:val="000B1096"/>
    <w:rsid w:val="000B2223"/>
    <w:rsid w:val="000B5F65"/>
    <w:rsid w:val="000B6243"/>
    <w:rsid w:val="000B7A7A"/>
    <w:rsid w:val="000C11A5"/>
    <w:rsid w:val="000C286A"/>
    <w:rsid w:val="000C46A5"/>
    <w:rsid w:val="000C5000"/>
    <w:rsid w:val="000C580E"/>
    <w:rsid w:val="000C60A0"/>
    <w:rsid w:val="000C670E"/>
    <w:rsid w:val="000C74CC"/>
    <w:rsid w:val="000D3BA3"/>
    <w:rsid w:val="000D7EA0"/>
    <w:rsid w:val="000D7FD4"/>
    <w:rsid w:val="000E02F4"/>
    <w:rsid w:val="000E3D57"/>
    <w:rsid w:val="000E44A1"/>
    <w:rsid w:val="000E4DDF"/>
    <w:rsid w:val="000E712A"/>
    <w:rsid w:val="000F0EA1"/>
    <w:rsid w:val="000F1CDF"/>
    <w:rsid w:val="000F4DDE"/>
    <w:rsid w:val="001021C2"/>
    <w:rsid w:val="00104BCC"/>
    <w:rsid w:val="0011106F"/>
    <w:rsid w:val="00112770"/>
    <w:rsid w:val="00114A06"/>
    <w:rsid w:val="00114ED0"/>
    <w:rsid w:val="00117143"/>
    <w:rsid w:val="001221A8"/>
    <w:rsid w:val="001221F7"/>
    <w:rsid w:val="00126550"/>
    <w:rsid w:val="00126D9F"/>
    <w:rsid w:val="00130E6D"/>
    <w:rsid w:val="00131428"/>
    <w:rsid w:val="00131430"/>
    <w:rsid w:val="00134E3D"/>
    <w:rsid w:val="001358B7"/>
    <w:rsid w:val="0014641E"/>
    <w:rsid w:val="00146C7D"/>
    <w:rsid w:val="00153848"/>
    <w:rsid w:val="00154C28"/>
    <w:rsid w:val="00155B06"/>
    <w:rsid w:val="001570C2"/>
    <w:rsid w:val="00161796"/>
    <w:rsid w:val="00162854"/>
    <w:rsid w:val="00163CAE"/>
    <w:rsid w:val="00164A9F"/>
    <w:rsid w:val="00165B86"/>
    <w:rsid w:val="00166220"/>
    <w:rsid w:val="00166338"/>
    <w:rsid w:val="0017386B"/>
    <w:rsid w:val="00174799"/>
    <w:rsid w:val="00176714"/>
    <w:rsid w:val="001830FB"/>
    <w:rsid w:val="00184EBE"/>
    <w:rsid w:val="00190171"/>
    <w:rsid w:val="001904CA"/>
    <w:rsid w:val="001917A7"/>
    <w:rsid w:val="001933C4"/>
    <w:rsid w:val="0019526B"/>
    <w:rsid w:val="00195A88"/>
    <w:rsid w:val="00196ED3"/>
    <w:rsid w:val="00197CFD"/>
    <w:rsid w:val="001A0666"/>
    <w:rsid w:val="001A0D44"/>
    <w:rsid w:val="001A1B20"/>
    <w:rsid w:val="001A491E"/>
    <w:rsid w:val="001A4EB2"/>
    <w:rsid w:val="001A5A84"/>
    <w:rsid w:val="001A73E6"/>
    <w:rsid w:val="001B05AA"/>
    <w:rsid w:val="001B0869"/>
    <w:rsid w:val="001B1323"/>
    <w:rsid w:val="001B1C8F"/>
    <w:rsid w:val="001B1D74"/>
    <w:rsid w:val="001B56ED"/>
    <w:rsid w:val="001C04EA"/>
    <w:rsid w:val="001D396F"/>
    <w:rsid w:val="001D4524"/>
    <w:rsid w:val="001D4CCC"/>
    <w:rsid w:val="001D4D42"/>
    <w:rsid w:val="001D5734"/>
    <w:rsid w:val="001D7061"/>
    <w:rsid w:val="001E72B1"/>
    <w:rsid w:val="001F00F6"/>
    <w:rsid w:val="001F0696"/>
    <w:rsid w:val="001F0944"/>
    <w:rsid w:val="001F1C2A"/>
    <w:rsid w:val="001F240E"/>
    <w:rsid w:val="001F3B95"/>
    <w:rsid w:val="001F3E19"/>
    <w:rsid w:val="001F666E"/>
    <w:rsid w:val="002019BB"/>
    <w:rsid w:val="002020E1"/>
    <w:rsid w:val="002023A1"/>
    <w:rsid w:val="00202A57"/>
    <w:rsid w:val="00203257"/>
    <w:rsid w:val="00203AEE"/>
    <w:rsid w:val="00214E2E"/>
    <w:rsid w:val="00220B7F"/>
    <w:rsid w:val="00226F0E"/>
    <w:rsid w:val="00231A96"/>
    <w:rsid w:val="00236A72"/>
    <w:rsid w:val="00237482"/>
    <w:rsid w:val="0024188A"/>
    <w:rsid w:val="00245FBE"/>
    <w:rsid w:val="00247B12"/>
    <w:rsid w:val="00253FE6"/>
    <w:rsid w:val="00256691"/>
    <w:rsid w:val="00262A72"/>
    <w:rsid w:val="00262FDE"/>
    <w:rsid w:val="00276D75"/>
    <w:rsid w:val="00276E1D"/>
    <w:rsid w:val="002803DB"/>
    <w:rsid w:val="002842FB"/>
    <w:rsid w:val="00287857"/>
    <w:rsid w:val="00293481"/>
    <w:rsid w:val="002940B0"/>
    <w:rsid w:val="0029539C"/>
    <w:rsid w:val="0029664B"/>
    <w:rsid w:val="002A09CC"/>
    <w:rsid w:val="002A0EEC"/>
    <w:rsid w:val="002A0F03"/>
    <w:rsid w:val="002A335C"/>
    <w:rsid w:val="002A3DAF"/>
    <w:rsid w:val="002A55EE"/>
    <w:rsid w:val="002A6360"/>
    <w:rsid w:val="002A768B"/>
    <w:rsid w:val="002B0A0A"/>
    <w:rsid w:val="002B3AE7"/>
    <w:rsid w:val="002B74B4"/>
    <w:rsid w:val="002C2C4B"/>
    <w:rsid w:val="002C5A19"/>
    <w:rsid w:val="002C5A67"/>
    <w:rsid w:val="002C6B13"/>
    <w:rsid w:val="002C74C9"/>
    <w:rsid w:val="002D1E0F"/>
    <w:rsid w:val="002D2A9F"/>
    <w:rsid w:val="002E0A2D"/>
    <w:rsid w:val="002E0C3A"/>
    <w:rsid w:val="002F3648"/>
    <w:rsid w:val="00300361"/>
    <w:rsid w:val="00303E07"/>
    <w:rsid w:val="00303EF7"/>
    <w:rsid w:val="00304164"/>
    <w:rsid w:val="00305CDB"/>
    <w:rsid w:val="003077D7"/>
    <w:rsid w:val="00312145"/>
    <w:rsid w:val="003130B4"/>
    <w:rsid w:val="00315406"/>
    <w:rsid w:val="003172CD"/>
    <w:rsid w:val="0032191E"/>
    <w:rsid w:val="00321D34"/>
    <w:rsid w:val="00322515"/>
    <w:rsid w:val="00325026"/>
    <w:rsid w:val="003254A8"/>
    <w:rsid w:val="00327D72"/>
    <w:rsid w:val="003300F7"/>
    <w:rsid w:val="00331DBA"/>
    <w:rsid w:val="0034011B"/>
    <w:rsid w:val="00342247"/>
    <w:rsid w:val="00342316"/>
    <w:rsid w:val="00342339"/>
    <w:rsid w:val="003475FE"/>
    <w:rsid w:val="00350E07"/>
    <w:rsid w:val="003510B5"/>
    <w:rsid w:val="00351B2D"/>
    <w:rsid w:val="0035392B"/>
    <w:rsid w:val="00356578"/>
    <w:rsid w:val="00356ED2"/>
    <w:rsid w:val="0035730A"/>
    <w:rsid w:val="00361533"/>
    <w:rsid w:val="00363F35"/>
    <w:rsid w:val="003646D5"/>
    <w:rsid w:val="0036677A"/>
    <w:rsid w:val="00367D60"/>
    <w:rsid w:val="00370BE0"/>
    <w:rsid w:val="00372AB7"/>
    <w:rsid w:val="00380547"/>
    <w:rsid w:val="003819E6"/>
    <w:rsid w:val="00382F8E"/>
    <w:rsid w:val="003909BD"/>
    <w:rsid w:val="003936C4"/>
    <w:rsid w:val="0039559D"/>
    <w:rsid w:val="003966F7"/>
    <w:rsid w:val="00397D0E"/>
    <w:rsid w:val="00397DC7"/>
    <w:rsid w:val="003A2C5C"/>
    <w:rsid w:val="003A46E0"/>
    <w:rsid w:val="003A51D7"/>
    <w:rsid w:val="003A5E8C"/>
    <w:rsid w:val="003B4F9A"/>
    <w:rsid w:val="003B6DF8"/>
    <w:rsid w:val="003B72E3"/>
    <w:rsid w:val="003C089D"/>
    <w:rsid w:val="003C1945"/>
    <w:rsid w:val="003C1F4C"/>
    <w:rsid w:val="003C219A"/>
    <w:rsid w:val="003C407D"/>
    <w:rsid w:val="003C61A1"/>
    <w:rsid w:val="003D2C79"/>
    <w:rsid w:val="003E0ECA"/>
    <w:rsid w:val="003E3342"/>
    <w:rsid w:val="003E4536"/>
    <w:rsid w:val="003E4AF5"/>
    <w:rsid w:val="003E6468"/>
    <w:rsid w:val="003F1252"/>
    <w:rsid w:val="003F3146"/>
    <w:rsid w:val="003F3E5B"/>
    <w:rsid w:val="00401F02"/>
    <w:rsid w:val="0040350B"/>
    <w:rsid w:val="00403FB1"/>
    <w:rsid w:val="00411B7A"/>
    <w:rsid w:val="00411C9B"/>
    <w:rsid w:val="00412E4C"/>
    <w:rsid w:val="00413E7B"/>
    <w:rsid w:val="00415D77"/>
    <w:rsid w:val="004221AB"/>
    <w:rsid w:val="0042223B"/>
    <w:rsid w:val="004222D9"/>
    <w:rsid w:val="0042255F"/>
    <w:rsid w:val="00430E3F"/>
    <w:rsid w:val="00431F1F"/>
    <w:rsid w:val="00443EEF"/>
    <w:rsid w:val="00444A21"/>
    <w:rsid w:val="00455D02"/>
    <w:rsid w:val="00461081"/>
    <w:rsid w:val="004620B3"/>
    <w:rsid w:val="0046305D"/>
    <w:rsid w:val="00472673"/>
    <w:rsid w:val="00474E6A"/>
    <w:rsid w:val="004808A1"/>
    <w:rsid w:val="00481FB0"/>
    <w:rsid w:val="00482174"/>
    <w:rsid w:val="004836E2"/>
    <w:rsid w:val="004906BF"/>
    <w:rsid w:val="00490BB1"/>
    <w:rsid w:val="00490BCF"/>
    <w:rsid w:val="00492A88"/>
    <w:rsid w:val="004A19BF"/>
    <w:rsid w:val="004A29CD"/>
    <w:rsid w:val="004A2CE0"/>
    <w:rsid w:val="004A6078"/>
    <w:rsid w:val="004A7E28"/>
    <w:rsid w:val="004B0CC4"/>
    <w:rsid w:val="004B1EAA"/>
    <w:rsid w:val="004B312D"/>
    <w:rsid w:val="004C03B9"/>
    <w:rsid w:val="004C3EDC"/>
    <w:rsid w:val="004C696D"/>
    <w:rsid w:val="004D4C09"/>
    <w:rsid w:val="004D5229"/>
    <w:rsid w:val="004D6662"/>
    <w:rsid w:val="004D67C7"/>
    <w:rsid w:val="004E7190"/>
    <w:rsid w:val="004E7E8A"/>
    <w:rsid w:val="004F3BA8"/>
    <w:rsid w:val="004F4283"/>
    <w:rsid w:val="004F4427"/>
    <w:rsid w:val="005024B2"/>
    <w:rsid w:val="0050569E"/>
    <w:rsid w:val="00512076"/>
    <w:rsid w:val="005130FA"/>
    <w:rsid w:val="00516B6F"/>
    <w:rsid w:val="0052170A"/>
    <w:rsid w:val="0053085A"/>
    <w:rsid w:val="00532094"/>
    <w:rsid w:val="00533349"/>
    <w:rsid w:val="00543532"/>
    <w:rsid w:val="005439B1"/>
    <w:rsid w:val="00546155"/>
    <w:rsid w:val="00550AA8"/>
    <w:rsid w:val="00550D09"/>
    <w:rsid w:val="005519B3"/>
    <w:rsid w:val="005532F2"/>
    <w:rsid w:val="00560F18"/>
    <w:rsid w:val="00561CCA"/>
    <w:rsid w:val="00562573"/>
    <w:rsid w:val="0056715B"/>
    <w:rsid w:val="00571179"/>
    <w:rsid w:val="005719A5"/>
    <w:rsid w:val="00574D74"/>
    <w:rsid w:val="00575D46"/>
    <w:rsid w:val="00580648"/>
    <w:rsid w:val="005838B1"/>
    <w:rsid w:val="0058511A"/>
    <w:rsid w:val="00585CA7"/>
    <w:rsid w:val="005873B2"/>
    <w:rsid w:val="005901BD"/>
    <w:rsid w:val="00592993"/>
    <w:rsid w:val="00593426"/>
    <w:rsid w:val="005965B7"/>
    <w:rsid w:val="005A0891"/>
    <w:rsid w:val="005A1760"/>
    <w:rsid w:val="005A2570"/>
    <w:rsid w:val="005A2DBF"/>
    <w:rsid w:val="005A501F"/>
    <w:rsid w:val="005A6B8C"/>
    <w:rsid w:val="005A7152"/>
    <w:rsid w:val="005A761F"/>
    <w:rsid w:val="005B0FCA"/>
    <w:rsid w:val="005B1AF7"/>
    <w:rsid w:val="005B44D7"/>
    <w:rsid w:val="005B5E73"/>
    <w:rsid w:val="005B6734"/>
    <w:rsid w:val="005B6F29"/>
    <w:rsid w:val="005C1834"/>
    <w:rsid w:val="005C2A03"/>
    <w:rsid w:val="005C374E"/>
    <w:rsid w:val="005C3FE6"/>
    <w:rsid w:val="005C463B"/>
    <w:rsid w:val="005D0A6D"/>
    <w:rsid w:val="005D2625"/>
    <w:rsid w:val="005D3A04"/>
    <w:rsid w:val="005D528A"/>
    <w:rsid w:val="005E1A89"/>
    <w:rsid w:val="005E4008"/>
    <w:rsid w:val="005E6362"/>
    <w:rsid w:val="005F155B"/>
    <w:rsid w:val="005F1EFE"/>
    <w:rsid w:val="005F217A"/>
    <w:rsid w:val="005F2E4A"/>
    <w:rsid w:val="005F3904"/>
    <w:rsid w:val="005F532F"/>
    <w:rsid w:val="005F56FA"/>
    <w:rsid w:val="005F5940"/>
    <w:rsid w:val="005F5C5E"/>
    <w:rsid w:val="00601477"/>
    <w:rsid w:val="0060197F"/>
    <w:rsid w:val="0060336D"/>
    <w:rsid w:val="0060739A"/>
    <w:rsid w:val="00607DA0"/>
    <w:rsid w:val="00610F3E"/>
    <w:rsid w:val="0061469B"/>
    <w:rsid w:val="00614A2F"/>
    <w:rsid w:val="00615BD7"/>
    <w:rsid w:val="00615F6F"/>
    <w:rsid w:val="00616089"/>
    <w:rsid w:val="00616B07"/>
    <w:rsid w:val="00621467"/>
    <w:rsid w:val="006229B9"/>
    <w:rsid w:val="00623F8C"/>
    <w:rsid w:val="00624ACE"/>
    <w:rsid w:val="00627ADA"/>
    <w:rsid w:val="00627E84"/>
    <w:rsid w:val="00630F73"/>
    <w:rsid w:val="006330C1"/>
    <w:rsid w:val="006374EF"/>
    <w:rsid w:val="006421B3"/>
    <w:rsid w:val="00642591"/>
    <w:rsid w:val="006458F8"/>
    <w:rsid w:val="006470FC"/>
    <w:rsid w:val="00647C3C"/>
    <w:rsid w:val="00661CCA"/>
    <w:rsid w:val="00664DFB"/>
    <w:rsid w:val="00667B39"/>
    <w:rsid w:val="00667EC7"/>
    <w:rsid w:val="00670F44"/>
    <w:rsid w:val="00674D37"/>
    <w:rsid w:val="00675AE9"/>
    <w:rsid w:val="00677F09"/>
    <w:rsid w:val="00680FAA"/>
    <w:rsid w:val="00681AD7"/>
    <w:rsid w:val="00681BE4"/>
    <w:rsid w:val="006842EE"/>
    <w:rsid w:val="00685526"/>
    <w:rsid w:val="006856DC"/>
    <w:rsid w:val="006858B2"/>
    <w:rsid w:val="006904B9"/>
    <w:rsid w:val="00691A74"/>
    <w:rsid w:val="00692CAB"/>
    <w:rsid w:val="006949B0"/>
    <w:rsid w:val="006A1636"/>
    <w:rsid w:val="006A186A"/>
    <w:rsid w:val="006A3F10"/>
    <w:rsid w:val="006A4F15"/>
    <w:rsid w:val="006A6DE5"/>
    <w:rsid w:val="006A6F33"/>
    <w:rsid w:val="006B17E2"/>
    <w:rsid w:val="006B394E"/>
    <w:rsid w:val="006B5221"/>
    <w:rsid w:val="006B6C84"/>
    <w:rsid w:val="006C1250"/>
    <w:rsid w:val="006C1B91"/>
    <w:rsid w:val="006C21FF"/>
    <w:rsid w:val="006C2359"/>
    <w:rsid w:val="006C42AD"/>
    <w:rsid w:val="006C5BE2"/>
    <w:rsid w:val="006C7210"/>
    <w:rsid w:val="006D1C8D"/>
    <w:rsid w:val="006D1ED8"/>
    <w:rsid w:val="006D3172"/>
    <w:rsid w:val="006D54AA"/>
    <w:rsid w:val="006E2CDC"/>
    <w:rsid w:val="006E46C0"/>
    <w:rsid w:val="006F0A49"/>
    <w:rsid w:val="006F1BF0"/>
    <w:rsid w:val="006F4BEB"/>
    <w:rsid w:val="006F6253"/>
    <w:rsid w:val="0070418E"/>
    <w:rsid w:val="0070500E"/>
    <w:rsid w:val="007057E2"/>
    <w:rsid w:val="0070593A"/>
    <w:rsid w:val="00705BEF"/>
    <w:rsid w:val="0071423A"/>
    <w:rsid w:val="0071451A"/>
    <w:rsid w:val="00715028"/>
    <w:rsid w:val="00724B02"/>
    <w:rsid w:val="00727592"/>
    <w:rsid w:val="00730AEF"/>
    <w:rsid w:val="00734784"/>
    <w:rsid w:val="007351D3"/>
    <w:rsid w:val="00742D06"/>
    <w:rsid w:val="00746D04"/>
    <w:rsid w:val="00750BDA"/>
    <w:rsid w:val="007519F6"/>
    <w:rsid w:val="00753F25"/>
    <w:rsid w:val="00754675"/>
    <w:rsid w:val="007565CD"/>
    <w:rsid w:val="007569DD"/>
    <w:rsid w:val="007574E9"/>
    <w:rsid w:val="00760C86"/>
    <w:rsid w:val="00762D19"/>
    <w:rsid w:val="00763699"/>
    <w:rsid w:val="00764A8A"/>
    <w:rsid w:val="00764CF6"/>
    <w:rsid w:val="0076585B"/>
    <w:rsid w:val="007674FE"/>
    <w:rsid w:val="0077024E"/>
    <w:rsid w:val="00774965"/>
    <w:rsid w:val="00774F64"/>
    <w:rsid w:val="007765BB"/>
    <w:rsid w:val="0078352A"/>
    <w:rsid w:val="00783F53"/>
    <w:rsid w:val="00787049"/>
    <w:rsid w:val="00793122"/>
    <w:rsid w:val="00793ED2"/>
    <w:rsid w:val="007951A0"/>
    <w:rsid w:val="007951FE"/>
    <w:rsid w:val="00795B22"/>
    <w:rsid w:val="007977C6"/>
    <w:rsid w:val="007A3785"/>
    <w:rsid w:val="007A44EF"/>
    <w:rsid w:val="007B26EC"/>
    <w:rsid w:val="007B3D5F"/>
    <w:rsid w:val="007B3D9D"/>
    <w:rsid w:val="007B4666"/>
    <w:rsid w:val="007B5E4C"/>
    <w:rsid w:val="007B608D"/>
    <w:rsid w:val="007C0A78"/>
    <w:rsid w:val="007C0BDB"/>
    <w:rsid w:val="007C0E9E"/>
    <w:rsid w:val="007C4085"/>
    <w:rsid w:val="007C59D1"/>
    <w:rsid w:val="007C61B6"/>
    <w:rsid w:val="007C7E23"/>
    <w:rsid w:val="007D08E9"/>
    <w:rsid w:val="007D2109"/>
    <w:rsid w:val="007D6507"/>
    <w:rsid w:val="007E061E"/>
    <w:rsid w:val="007E0A05"/>
    <w:rsid w:val="007E0AF3"/>
    <w:rsid w:val="007E36BD"/>
    <w:rsid w:val="007E45C0"/>
    <w:rsid w:val="007E5004"/>
    <w:rsid w:val="007E576C"/>
    <w:rsid w:val="007E670A"/>
    <w:rsid w:val="007F167A"/>
    <w:rsid w:val="007F3C29"/>
    <w:rsid w:val="007F3CF0"/>
    <w:rsid w:val="007F4AC2"/>
    <w:rsid w:val="007F5615"/>
    <w:rsid w:val="007F7540"/>
    <w:rsid w:val="008001C7"/>
    <w:rsid w:val="00800F62"/>
    <w:rsid w:val="00801F32"/>
    <w:rsid w:val="00803E9D"/>
    <w:rsid w:val="0081199D"/>
    <w:rsid w:val="00820D0C"/>
    <w:rsid w:val="008213FD"/>
    <w:rsid w:val="00825DF8"/>
    <w:rsid w:val="0083093C"/>
    <w:rsid w:val="00833668"/>
    <w:rsid w:val="00833717"/>
    <w:rsid w:val="00837188"/>
    <w:rsid w:val="008403E7"/>
    <w:rsid w:val="0084299A"/>
    <w:rsid w:val="008439B4"/>
    <w:rsid w:val="00843CA9"/>
    <w:rsid w:val="00844AF2"/>
    <w:rsid w:val="00846173"/>
    <w:rsid w:val="00846EEF"/>
    <w:rsid w:val="00851F2A"/>
    <w:rsid w:val="00852252"/>
    <w:rsid w:val="00853D44"/>
    <w:rsid w:val="008540DF"/>
    <w:rsid w:val="00855262"/>
    <w:rsid w:val="0087125A"/>
    <w:rsid w:val="00871478"/>
    <w:rsid w:val="008759E7"/>
    <w:rsid w:val="0088035F"/>
    <w:rsid w:val="00887A0D"/>
    <w:rsid w:val="00890090"/>
    <w:rsid w:val="008909A6"/>
    <w:rsid w:val="00890A99"/>
    <w:rsid w:val="00892691"/>
    <w:rsid w:val="0089326C"/>
    <w:rsid w:val="0089459F"/>
    <w:rsid w:val="008952A8"/>
    <w:rsid w:val="00895E21"/>
    <w:rsid w:val="008A4AD6"/>
    <w:rsid w:val="008A53DB"/>
    <w:rsid w:val="008A6BEF"/>
    <w:rsid w:val="008A799A"/>
    <w:rsid w:val="008A7FA0"/>
    <w:rsid w:val="008B2295"/>
    <w:rsid w:val="008B3C2B"/>
    <w:rsid w:val="008B4B68"/>
    <w:rsid w:val="008B723E"/>
    <w:rsid w:val="008B755D"/>
    <w:rsid w:val="008C0CC7"/>
    <w:rsid w:val="008C1DA4"/>
    <w:rsid w:val="008C4620"/>
    <w:rsid w:val="008C538B"/>
    <w:rsid w:val="008C6909"/>
    <w:rsid w:val="008C7D51"/>
    <w:rsid w:val="008D3C5C"/>
    <w:rsid w:val="008D7765"/>
    <w:rsid w:val="008D7EB8"/>
    <w:rsid w:val="008E213D"/>
    <w:rsid w:val="008E24ED"/>
    <w:rsid w:val="008E2C5D"/>
    <w:rsid w:val="008E4B17"/>
    <w:rsid w:val="008E6949"/>
    <w:rsid w:val="008E6C4D"/>
    <w:rsid w:val="008F18E4"/>
    <w:rsid w:val="008F29AD"/>
    <w:rsid w:val="008F2CDB"/>
    <w:rsid w:val="008F5C6C"/>
    <w:rsid w:val="008F74EE"/>
    <w:rsid w:val="00902B62"/>
    <w:rsid w:val="0090532A"/>
    <w:rsid w:val="00907084"/>
    <w:rsid w:val="00910AE6"/>
    <w:rsid w:val="0091231C"/>
    <w:rsid w:val="009135F4"/>
    <w:rsid w:val="00915362"/>
    <w:rsid w:val="0091698D"/>
    <w:rsid w:val="009172DE"/>
    <w:rsid w:val="00917FA2"/>
    <w:rsid w:val="00924510"/>
    <w:rsid w:val="0092554B"/>
    <w:rsid w:val="0092709A"/>
    <w:rsid w:val="00927F65"/>
    <w:rsid w:val="0093065C"/>
    <w:rsid w:val="009306A4"/>
    <w:rsid w:val="00933B09"/>
    <w:rsid w:val="009372EF"/>
    <w:rsid w:val="00937A50"/>
    <w:rsid w:val="00943C77"/>
    <w:rsid w:val="00951F92"/>
    <w:rsid w:val="00953FA9"/>
    <w:rsid w:val="009540CC"/>
    <w:rsid w:val="00954D5C"/>
    <w:rsid w:val="00961CBB"/>
    <w:rsid w:val="009650C9"/>
    <w:rsid w:val="00966210"/>
    <w:rsid w:val="00973B70"/>
    <w:rsid w:val="0097557D"/>
    <w:rsid w:val="009769D9"/>
    <w:rsid w:val="00981898"/>
    <w:rsid w:val="00981CE9"/>
    <w:rsid w:val="009828CB"/>
    <w:rsid w:val="009844A5"/>
    <w:rsid w:val="00991EF4"/>
    <w:rsid w:val="0099261D"/>
    <w:rsid w:val="009A39F6"/>
    <w:rsid w:val="009A3B44"/>
    <w:rsid w:val="009A3B6E"/>
    <w:rsid w:val="009A435A"/>
    <w:rsid w:val="009A4B48"/>
    <w:rsid w:val="009B35DB"/>
    <w:rsid w:val="009B6E42"/>
    <w:rsid w:val="009B6EF4"/>
    <w:rsid w:val="009C2702"/>
    <w:rsid w:val="009C31A4"/>
    <w:rsid w:val="009C3A9A"/>
    <w:rsid w:val="009C469B"/>
    <w:rsid w:val="009D0975"/>
    <w:rsid w:val="009D3548"/>
    <w:rsid w:val="009E3166"/>
    <w:rsid w:val="009E4084"/>
    <w:rsid w:val="009E4E9E"/>
    <w:rsid w:val="009E6ABB"/>
    <w:rsid w:val="009F1DEF"/>
    <w:rsid w:val="009F283B"/>
    <w:rsid w:val="009F319E"/>
    <w:rsid w:val="009F3F86"/>
    <w:rsid w:val="00A05612"/>
    <w:rsid w:val="00A066CE"/>
    <w:rsid w:val="00A077E9"/>
    <w:rsid w:val="00A07E72"/>
    <w:rsid w:val="00A135B5"/>
    <w:rsid w:val="00A13E62"/>
    <w:rsid w:val="00A17E27"/>
    <w:rsid w:val="00A17EAC"/>
    <w:rsid w:val="00A20AE4"/>
    <w:rsid w:val="00A21187"/>
    <w:rsid w:val="00A24430"/>
    <w:rsid w:val="00A2584B"/>
    <w:rsid w:val="00A265CD"/>
    <w:rsid w:val="00A2666A"/>
    <w:rsid w:val="00A273B5"/>
    <w:rsid w:val="00A27448"/>
    <w:rsid w:val="00A3455B"/>
    <w:rsid w:val="00A37272"/>
    <w:rsid w:val="00A377BF"/>
    <w:rsid w:val="00A41100"/>
    <w:rsid w:val="00A42ADD"/>
    <w:rsid w:val="00A458E2"/>
    <w:rsid w:val="00A46BD9"/>
    <w:rsid w:val="00A46F2E"/>
    <w:rsid w:val="00A51603"/>
    <w:rsid w:val="00A56544"/>
    <w:rsid w:val="00A566C9"/>
    <w:rsid w:val="00A61C3F"/>
    <w:rsid w:val="00A66507"/>
    <w:rsid w:val="00A7321A"/>
    <w:rsid w:val="00A74D0D"/>
    <w:rsid w:val="00A76012"/>
    <w:rsid w:val="00A82EF8"/>
    <w:rsid w:val="00A84401"/>
    <w:rsid w:val="00A9288A"/>
    <w:rsid w:val="00A93247"/>
    <w:rsid w:val="00A932D8"/>
    <w:rsid w:val="00A96207"/>
    <w:rsid w:val="00A9670F"/>
    <w:rsid w:val="00AA1034"/>
    <w:rsid w:val="00AB039E"/>
    <w:rsid w:val="00AB04E8"/>
    <w:rsid w:val="00AB25BD"/>
    <w:rsid w:val="00AB3C88"/>
    <w:rsid w:val="00AC1246"/>
    <w:rsid w:val="00AC2256"/>
    <w:rsid w:val="00AC24A2"/>
    <w:rsid w:val="00AC3420"/>
    <w:rsid w:val="00AC3B78"/>
    <w:rsid w:val="00AC3CEF"/>
    <w:rsid w:val="00AD0C26"/>
    <w:rsid w:val="00AD36B5"/>
    <w:rsid w:val="00AD56B6"/>
    <w:rsid w:val="00AD6F03"/>
    <w:rsid w:val="00AE05C5"/>
    <w:rsid w:val="00AE3FA5"/>
    <w:rsid w:val="00AF13AA"/>
    <w:rsid w:val="00AF5182"/>
    <w:rsid w:val="00B03E84"/>
    <w:rsid w:val="00B051DC"/>
    <w:rsid w:val="00B103AA"/>
    <w:rsid w:val="00B10FF5"/>
    <w:rsid w:val="00B114AE"/>
    <w:rsid w:val="00B11D38"/>
    <w:rsid w:val="00B1579C"/>
    <w:rsid w:val="00B15AA6"/>
    <w:rsid w:val="00B21E1C"/>
    <w:rsid w:val="00B22CE6"/>
    <w:rsid w:val="00B32CB2"/>
    <w:rsid w:val="00B36131"/>
    <w:rsid w:val="00B4033C"/>
    <w:rsid w:val="00B405DB"/>
    <w:rsid w:val="00B41E83"/>
    <w:rsid w:val="00B43638"/>
    <w:rsid w:val="00B448E2"/>
    <w:rsid w:val="00B44E57"/>
    <w:rsid w:val="00B5079E"/>
    <w:rsid w:val="00B51AEA"/>
    <w:rsid w:val="00B54E04"/>
    <w:rsid w:val="00B5556F"/>
    <w:rsid w:val="00B612CA"/>
    <w:rsid w:val="00B624F2"/>
    <w:rsid w:val="00B62505"/>
    <w:rsid w:val="00B64D61"/>
    <w:rsid w:val="00B64E6D"/>
    <w:rsid w:val="00B661C9"/>
    <w:rsid w:val="00B6691C"/>
    <w:rsid w:val="00B67770"/>
    <w:rsid w:val="00B67E57"/>
    <w:rsid w:val="00B738D1"/>
    <w:rsid w:val="00B81E16"/>
    <w:rsid w:val="00B841BC"/>
    <w:rsid w:val="00B903E2"/>
    <w:rsid w:val="00B9063F"/>
    <w:rsid w:val="00B944AA"/>
    <w:rsid w:val="00B944DA"/>
    <w:rsid w:val="00B94BDC"/>
    <w:rsid w:val="00B957B5"/>
    <w:rsid w:val="00B97C24"/>
    <w:rsid w:val="00BA0495"/>
    <w:rsid w:val="00BB4B20"/>
    <w:rsid w:val="00BB737E"/>
    <w:rsid w:val="00BB74B1"/>
    <w:rsid w:val="00BB7FB5"/>
    <w:rsid w:val="00BC0687"/>
    <w:rsid w:val="00BC2699"/>
    <w:rsid w:val="00BD069F"/>
    <w:rsid w:val="00BD2B0F"/>
    <w:rsid w:val="00BD50E3"/>
    <w:rsid w:val="00BD5507"/>
    <w:rsid w:val="00BE1B55"/>
    <w:rsid w:val="00BE3525"/>
    <w:rsid w:val="00BE7F69"/>
    <w:rsid w:val="00BF1724"/>
    <w:rsid w:val="00BF1FA5"/>
    <w:rsid w:val="00BF4127"/>
    <w:rsid w:val="00BF6A7A"/>
    <w:rsid w:val="00C016A4"/>
    <w:rsid w:val="00C01B47"/>
    <w:rsid w:val="00C06FFB"/>
    <w:rsid w:val="00C114CB"/>
    <w:rsid w:val="00C12C55"/>
    <w:rsid w:val="00C135C2"/>
    <w:rsid w:val="00C2069C"/>
    <w:rsid w:val="00C2563D"/>
    <w:rsid w:val="00C271D5"/>
    <w:rsid w:val="00C32B81"/>
    <w:rsid w:val="00C37094"/>
    <w:rsid w:val="00C374D2"/>
    <w:rsid w:val="00C40200"/>
    <w:rsid w:val="00C42069"/>
    <w:rsid w:val="00C46D66"/>
    <w:rsid w:val="00C50AE6"/>
    <w:rsid w:val="00C60073"/>
    <w:rsid w:val="00C6013F"/>
    <w:rsid w:val="00C61B11"/>
    <w:rsid w:val="00C6225E"/>
    <w:rsid w:val="00C639E7"/>
    <w:rsid w:val="00C646BF"/>
    <w:rsid w:val="00C737FF"/>
    <w:rsid w:val="00C8057A"/>
    <w:rsid w:val="00C8224B"/>
    <w:rsid w:val="00C82F89"/>
    <w:rsid w:val="00C86C66"/>
    <w:rsid w:val="00C86C9C"/>
    <w:rsid w:val="00C91D40"/>
    <w:rsid w:val="00C92959"/>
    <w:rsid w:val="00C947F8"/>
    <w:rsid w:val="00C96BA8"/>
    <w:rsid w:val="00CA220F"/>
    <w:rsid w:val="00CA270C"/>
    <w:rsid w:val="00CA3C53"/>
    <w:rsid w:val="00CA74EF"/>
    <w:rsid w:val="00CA7C30"/>
    <w:rsid w:val="00CB031D"/>
    <w:rsid w:val="00CB2538"/>
    <w:rsid w:val="00CB587E"/>
    <w:rsid w:val="00CC1048"/>
    <w:rsid w:val="00CC124D"/>
    <w:rsid w:val="00CC1743"/>
    <w:rsid w:val="00CC28D8"/>
    <w:rsid w:val="00CC300D"/>
    <w:rsid w:val="00CC3A03"/>
    <w:rsid w:val="00CC3A5F"/>
    <w:rsid w:val="00CC4299"/>
    <w:rsid w:val="00CC4C46"/>
    <w:rsid w:val="00CC569B"/>
    <w:rsid w:val="00CD008F"/>
    <w:rsid w:val="00CD0333"/>
    <w:rsid w:val="00CD3800"/>
    <w:rsid w:val="00CE010C"/>
    <w:rsid w:val="00CE1F64"/>
    <w:rsid w:val="00CE2141"/>
    <w:rsid w:val="00CE2421"/>
    <w:rsid w:val="00CE3A49"/>
    <w:rsid w:val="00CE465B"/>
    <w:rsid w:val="00CF3192"/>
    <w:rsid w:val="00CF4017"/>
    <w:rsid w:val="00CF441D"/>
    <w:rsid w:val="00CF4B26"/>
    <w:rsid w:val="00CF4F9C"/>
    <w:rsid w:val="00CF5FBC"/>
    <w:rsid w:val="00D005D2"/>
    <w:rsid w:val="00D02448"/>
    <w:rsid w:val="00D02AD4"/>
    <w:rsid w:val="00D040EC"/>
    <w:rsid w:val="00D12E7D"/>
    <w:rsid w:val="00D13D56"/>
    <w:rsid w:val="00D14E20"/>
    <w:rsid w:val="00D15F97"/>
    <w:rsid w:val="00D17367"/>
    <w:rsid w:val="00D21C0A"/>
    <w:rsid w:val="00D235A5"/>
    <w:rsid w:val="00D23E5E"/>
    <w:rsid w:val="00D23F82"/>
    <w:rsid w:val="00D243A5"/>
    <w:rsid w:val="00D2567E"/>
    <w:rsid w:val="00D31144"/>
    <w:rsid w:val="00D32A6D"/>
    <w:rsid w:val="00D32BFD"/>
    <w:rsid w:val="00D33E9A"/>
    <w:rsid w:val="00D35E63"/>
    <w:rsid w:val="00D36525"/>
    <w:rsid w:val="00D3671A"/>
    <w:rsid w:val="00D45F8E"/>
    <w:rsid w:val="00D46DCD"/>
    <w:rsid w:val="00D479AC"/>
    <w:rsid w:val="00D52583"/>
    <w:rsid w:val="00D52D03"/>
    <w:rsid w:val="00D53C10"/>
    <w:rsid w:val="00D62BB4"/>
    <w:rsid w:val="00D62C41"/>
    <w:rsid w:val="00D65A58"/>
    <w:rsid w:val="00D70056"/>
    <w:rsid w:val="00D7377A"/>
    <w:rsid w:val="00D74887"/>
    <w:rsid w:val="00D761C2"/>
    <w:rsid w:val="00D81FC2"/>
    <w:rsid w:val="00D82E66"/>
    <w:rsid w:val="00D836F4"/>
    <w:rsid w:val="00D844F6"/>
    <w:rsid w:val="00D873B8"/>
    <w:rsid w:val="00D87F7C"/>
    <w:rsid w:val="00D90083"/>
    <w:rsid w:val="00D90F9B"/>
    <w:rsid w:val="00D91182"/>
    <w:rsid w:val="00DA0B94"/>
    <w:rsid w:val="00DA46FF"/>
    <w:rsid w:val="00DA505B"/>
    <w:rsid w:val="00DA51CE"/>
    <w:rsid w:val="00DA6438"/>
    <w:rsid w:val="00DB019B"/>
    <w:rsid w:val="00DB61D9"/>
    <w:rsid w:val="00DC006B"/>
    <w:rsid w:val="00DC029B"/>
    <w:rsid w:val="00DC0CD7"/>
    <w:rsid w:val="00DC3EF7"/>
    <w:rsid w:val="00DD0D73"/>
    <w:rsid w:val="00DD131E"/>
    <w:rsid w:val="00DD16DB"/>
    <w:rsid w:val="00DD4176"/>
    <w:rsid w:val="00DD7456"/>
    <w:rsid w:val="00DE0CD3"/>
    <w:rsid w:val="00DE3C8B"/>
    <w:rsid w:val="00DE5725"/>
    <w:rsid w:val="00DE6F6A"/>
    <w:rsid w:val="00DF4304"/>
    <w:rsid w:val="00DF546F"/>
    <w:rsid w:val="00DF62FA"/>
    <w:rsid w:val="00DF7CF0"/>
    <w:rsid w:val="00DF7D42"/>
    <w:rsid w:val="00E00361"/>
    <w:rsid w:val="00E01B93"/>
    <w:rsid w:val="00E065BD"/>
    <w:rsid w:val="00E0746B"/>
    <w:rsid w:val="00E137D1"/>
    <w:rsid w:val="00E218B6"/>
    <w:rsid w:val="00E25C1A"/>
    <w:rsid w:val="00E26EC3"/>
    <w:rsid w:val="00E30727"/>
    <w:rsid w:val="00E32231"/>
    <w:rsid w:val="00E330CC"/>
    <w:rsid w:val="00E3542E"/>
    <w:rsid w:val="00E357EC"/>
    <w:rsid w:val="00E40D96"/>
    <w:rsid w:val="00E42845"/>
    <w:rsid w:val="00E429A8"/>
    <w:rsid w:val="00E42D42"/>
    <w:rsid w:val="00E50ABD"/>
    <w:rsid w:val="00E550E5"/>
    <w:rsid w:val="00E56AE6"/>
    <w:rsid w:val="00E5725C"/>
    <w:rsid w:val="00E60EFB"/>
    <w:rsid w:val="00E64A41"/>
    <w:rsid w:val="00E65306"/>
    <w:rsid w:val="00E66A07"/>
    <w:rsid w:val="00E66B03"/>
    <w:rsid w:val="00E71C80"/>
    <w:rsid w:val="00E724FE"/>
    <w:rsid w:val="00E7673F"/>
    <w:rsid w:val="00E83984"/>
    <w:rsid w:val="00E8730C"/>
    <w:rsid w:val="00E877E9"/>
    <w:rsid w:val="00E909E1"/>
    <w:rsid w:val="00E913A8"/>
    <w:rsid w:val="00E9634E"/>
    <w:rsid w:val="00EA014E"/>
    <w:rsid w:val="00EA46B1"/>
    <w:rsid w:val="00EA4A51"/>
    <w:rsid w:val="00EA66D1"/>
    <w:rsid w:val="00EB0C79"/>
    <w:rsid w:val="00EB3979"/>
    <w:rsid w:val="00EB3A62"/>
    <w:rsid w:val="00EB3E8D"/>
    <w:rsid w:val="00EB6BB6"/>
    <w:rsid w:val="00EB6C6A"/>
    <w:rsid w:val="00EB7C3D"/>
    <w:rsid w:val="00EC1088"/>
    <w:rsid w:val="00EC258E"/>
    <w:rsid w:val="00EC33DB"/>
    <w:rsid w:val="00EC6B6B"/>
    <w:rsid w:val="00EC7131"/>
    <w:rsid w:val="00ED031A"/>
    <w:rsid w:val="00ED0C58"/>
    <w:rsid w:val="00ED281A"/>
    <w:rsid w:val="00EE2604"/>
    <w:rsid w:val="00EE2B9F"/>
    <w:rsid w:val="00EE48A2"/>
    <w:rsid w:val="00EE560C"/>
    <w:rsid w:val="00EF1FA2"/>
    <w:rsid w:val="00EF34EF"/>
    <w:rsid w:val="00EF40C9"/>
    <w:rsid w:val="00EF528F"/>
    <w:rsid w:val="00F00425"/>
    <w:rsid w:val="00F0063B"/>
    <w:rsid w:val="00F0134A"/>
    <w:rsid w:val="00F017E9"/>
    <w:rsid w:val="00F078B5"/>
    <w:rsid w:val="00F10BA9"/>
    <w:rsid w:val="00F110E9"/>
    <w:rsid w:val="00F12497"/>
    <w:rsid w:val="00F167AA"/>
    <w:rsid w:val="00F17920"/>
    <w:rsid w:val="00F2390E"/>
    <w:rsid w:val="00F249A9"/>
    <w:rsid w:val="00F253C6"/>
    <w:rsid w:val="00F2657D"/>
    <w:rsid w:val="00F2772A"/>
    <w:rsid w:val="00F33804"/>
    <w:rsid w:val="00F33A07"/>
    <w:rsid w:val="00F34929"/>
    <w:rsid w:val="00F375C9"/>
    <w:rsid w:val="00F40AF7"/>
    <w:rsid w:val="00F44327"/>
    <w:rsid w:val="00F47C70"/>
    <w:rsid w:val="00F501F3"/>
    <w:rsid w:val="00F50AA1"/>
    <w:rsid w:val="00F52FCD"/>
    <w:rsid w:val="00F550D0"/>
    <w:rsid w:val="00F559E5"/>
    <w:rsid w:val="00F57D00"/>
    <w:rsid w:val="00F601BC"/>
    <w:rsid w:val="00F60E70"/>
    <w:rsid w:val="00F61309"/>
    <w:rsid w:val="00F633A8"/>
    <w:rsid w:val="00F676E3"/>
    <w:rsid w:val="00F67CBB"/>
    <w:rsid w:val="00F75DB5"/>
    <w:rsid w:val="00F7687C"/>
    <w:rsid w:val="00F7772E"/>
    <w:rsid w:val="00F77730"/>
    <w:rsid w:val="00F831D6"/>
    <w:rsid w:val="00F8368D"/>
    <w:rsid w:val="00F83713"/>
    <w:rsid w:val="00F83B79"/>
    <w:rsid w:val="00F8432D"/>
    <w:rsid w:val="00F869C5"/>
    <w:rsid w:val="00F909E6"/>
    <w:rsid w:val="00F90E67"/>
    <w:rsid w:val="00F91B35"/>
    <w:rsid w:val="00F91FC7"/>
    <w:rsid w:val="00F9400D"/>
    <w:rsid w:val="00F949BC"/>
    <w:rsid w:val="00F979CC"/>
    <w:rsid w:val="00FB0B79"/>
    <w:rsid w:val="00FB44C2"/>
    <w:rsid w:val="00FB66BB"/>
    <w:rsid w:val="00FC7E39"/>
    <w:rsid w:val="00FD075F"/>
    <w:rsid w:val="00FD3AED"/>
    <w:rsid w:val="00FD42B9"/>
    <w:rsid w:val="00FD4940"/>
    <w:rsid w:val="00FD5363"/>
    <w:rsid w:val="00FE1796"/>
    <w:rsid w:val="00FE1AB1"/>
    <w:rsid w:val="00FE329A"/>
    <w:rsid w:val="00FE3A97"/>
    <w:rsid w:val="00FE60D0"/>
    <w:rsid w:val="00FE7D76"/>
    <w:rsid w:val="00FF5495"/>
    <w:rsid w:val="00FF6C36"/>
    <w:rsid w:val="00FF76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6AB4A2C"/>
  <w15:chartTrackingRefBased/>
  <w15:docId w15:val="{713D399E-5359-4256-9A87-22FD780F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14641E"/>
    <w:rPr>
      <w:rFonts w:cs="FrankRuehl"/>
      <w:noProof/>
      <w:szCs w:val="26"/>
      <w:lang w:val="en-US" w:eastAsia="he-IL" w:bidi="he-IL"/>
    </w:rPr>
  </w:style>
  <w:style w:type="character" w:customStyle="1" w:styleId="UnresolvedMention">
    <w:name w:val="Unresolved Mention"/>
    <w:uiPriority w:val="99"/>
    <w:semiHidden/>
    <w:unhideWhenUsed/>
    <w:rsid w:val="008213FD"/>
    <w:rPr>
      <w:color w:val="605E5C"/>
      <w:shd w:val="clear" w:color="auto" w:fill="E1DFDD"/>
    </w:rPr>
  </w:style>
  <w:style w:type="table" w:styleId="a8">
    <w:name w:val="Table Grid"/>
    <w:basedOn w:val="a1"/>
    <w:rsid w:val="005E1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892.pdf" TargetMode="External"/><Relationship Id="rId299" Type="http://schemas.openxmlformats.org/officeDocument/2006/relationships/hyperlink" Target="http://www.nevo.co.il/Law_word/law14/LAW-1346.pdf" TargetMode="External"/><Relationship Id="rId21" Type="http://schemas.openxmlformats.org/officeDocument/2006/relationships/hyperlink" Target="http://www.nevo.co.il/Law_word/law17/PROP-1029.pdf" TargetMode="External"/><Relationship Id="rId63" Type="http://schemas.openxmlformats.org/officeDocument/2006/relationships/hyperlink" Target="http://www.nevo.co.il/Law_word/law17/PROP-2024.pdf" TargetMode="External"/><Relationship Id="rId159" Type="http://schemas.openxmlformats.org/officeDocument/2006/relationships/hyperlink" Target="http://www.nevo.co.il/Law_word/law14/law-2774.pdf" TargetMode="External"/><Relationship Id="rId324" Type="http://schemas.openxmlformats.org/officeDocument/2006/relationships/hyperlink" Target="http://www.nevo.co.il/Law_word/law17/PROP-1376.pdf" TargetMode="External"/><Relationship Id="rId366" Type="http://schemas.openxmlformats.org/officeDocument/2006/relationships/hyperlink" Target="http://www.nevo.co.il/Law_word/law17/PROP-1029.pdf" TargetMode="External"/><Relationship Id="rId170" Type="http://schemas.openxmlformats.org/officeDocument/2006/relationships/hyperlink" Target="http://www.nevo.co.il/Law_word/law15/memshala-1234.pdf" TargetMode="External"/><Relationship Id="rId226" Type="http://schemas.openxmlformats.org/officeDocument/2006/relationships/hyperlink" Target="http://www.nevo.co.il/Law_word/law17/PROP-2024.pdf" TargetMode="External"/><Relationship Id="rId433" Type="http://schemas.openxmlformats.org/officeDocument/2006/relationships/hyperlink" Target="http://www.nevo.co.il/Law_word/law14/LAW-1645.pdf" TargetMode="External"/><Relationship Id="rId268" Type="http://schemas.openxmlformats.org/officeDocument/2006/relationships/hyperlink" Target="http://www.nevo.co.il/Law_word/law17/PROP-0809.pdf" TargetMode="External"/><Relationship Id="rId32" Type="http://schemas.openxmlformats.org/officeDocument/2006/relationships/hyperlink" Target="http://www.nevo.co.il/Law_word/law17/PROP-2023.pdf" TargetMode="External"/><Relationship Id="rId74" Type="http://schemas.openxmlformats.org/officeDocument/2006/relationships/hyperlink" Target="https://www.nevo.co.il/Law_word/law14/law-2848.pdf" TargetMode="External"/><Relationship Id="rId128" Type="http://schemas.openxmlformats.org/officeDocument/2006/relationships/hyperlink" Target="http://www.nevo.co.il/Law_word/law15/memshala-289.pdf" TargetMode="External"/><Relationship Id="rId335" Type="http://schemas.openxmlformats.org/officeDocument/2006/relationships/hyperlink" Target="http://www.nevo.co.il/Law_word/law14/LAW-0946.pdf" TargetMode="External"/><Relationship Id="rId377" Type="http://schemas.openxmlformats.org/officeDocument/2006/relationships/hyperlink" Target="http://www.nevo.co.il/Law_word/law14/LAW-1645.pdf" TargetMode="External"/><Relationship Id="rId5" Type="http://schemas.openxmlformats.org/officeDocument/2006/relationships/footnotes" Target="footnotes.xml"/><Relationship Id="rId181" Type="http://schemas.openxmlformats.org/officeDocument/2006/relationships/hyperlink" Target="http://www.nevo.co.il/Law_word/law14/law-2774.pdf" TargetMode="External"/><Relationship Id="rId237" Type="http://schemas.openxmlformats.org/officeDocument/2006/relationships/hyperlink" Target="http://www.nevo.co.il/Law_word/law14/LAW-1346.pdf" TargetMode="External"/><Relationship Id="rId402" Type="http://schemas.openxmlformats.org/officeDocument/2006/relationships/hyperlink" Target="http://www.nevo.co.il/Law_word/law14/LAW-1246.pdf" TargetMode="External"/><Relationship Id="rId279" Type="http://schemas.openxmlformats.org/officeDocument/2006/relationships/hyperlink" Target="http://www.nevo.co.il/Law_word/law14/LAW-1346.pdf" TargetMode="External"/><Relationship Id="rId444" Type="http://schemas.openxmlformats.org/officeDocument/2006/relationships/fontTable" Target="fontTable.xml"/><Relationship Id="rId43" Type="http://schemas.openxmlformats.org/officeDocument/2006/relationships/hyperlink" Target="http://www.nevo.co.il/Law_word/law14/LAW-0466.pdf" TargetMode="External"/><Relationship Id="rId139" Type="http://schemas.openxmlformats.org/officeDocument/2006/relationships/hyperlink" Target="http://www.nevo.co.il/Law_word/law14/LAW-1892.pdf" TargetMode="External"/><Relationship Id="rId290" Type="http://schemas.openxmlformats.org/officeDocument/2006/relationships/hyperlink" Target="http://www.nevo.co.il/Law_word/law16/knesset-111.pdf" TargetMode="External"/><Relationship Id="rId304" Type="http://schemas.openxmlformats.org/officeDocument/2006/relationships/hyperlink" Target="http://www.nevo.co.il/Law_word/law17/PROP-2023.pdf" TargetMode="External"/><Relationship Id="rId346" Type="http://schemas.openxmlformats.org/officeDocument/2006/relationships/hyperlink" Target="http://www.nevo.co.il/Law_word/law17/PROP-1029.pdf" TargetMode="External"/><Relationship Id="rId388" Type="http://schemas.openxmlformats.org/officeDocument/2006/relationships/hyperlink" Target="http://www.nevo.co.il/Law_word/law14/LAW-1113.pdf" TargetMode="External"/><Relationship Id="rId85" Type="http://schemas.openxmlformats.org/officeDocument/2006/relationships/hyperlink" Target="https://www.nevo.co.il/Law_word/law15/memshala-1357.pdf" TargetMode="External"/><Relationship Id="rId150" Type="http://schemas.openxmlformats.org/officeDocument/2006/relationships/hyperlink" Target="http://www.nevo.co.il/Law_word/law17/PROP-2087.pdf" TargetMode="External"/><Relationship Id="rId192" Type="http://schemas.openxmlformats.org/officeDocument/2006/relationships/hyperlink" Target="http://www.nevo.co.il/Law_word/law15/memshala-1234.pdf" TargetMode="External"/><Relationship Id="rId206" Type="http://schemas.openxmlformats.org/officeDocument/2006/relationships/hyperlink" Target="http://www.nevo.co.il/Law_word/law17/PROP-2024.pdf" TargetMode="External"/><Relationship Id="rId413" Type="http://schemas.openxmlformats.org/officeDocument/2006/relationships/hyperlink" Target="http://www.nevo.co.il/Law_word/law17/PROP-2537.pdf" TargetMode="External"/><Relationship Id="rId248" Type="http://schemas.openxmlformats.org/officeDocument/2006/relationships/hyperlink" Target="http://www.nevo.co.il/Law_word/law17/PROP-2023.pdf" TargetMode="External"/><Relationship Id="rId12" Type="http://schemas.openxmlformats.org/officeDocument/2006/relationships/hyperlink" Target="http://www.nevo.co.il/Law_word/law14/law-2290.pdf" TargetMode="External"/><Relationship Id="rId108" Type="http://schemas.openxmlformats.org/officeDocument/2006/relationships/hyperlink" Target="http://www.nevo.co.il/Law_word/law17/PROP-2024.pdf" TargetMode="External"/><Relationship Id="rId315" Type="http://schemas.openxmlformats.org/officeDocument/2006/relationships/hyperlink" Target="http://www.nevo.co.il/Law_word/law14/LAW-0946.pdf" TargetMode="External"/><Relationship Id="rId357" Type="http://schemas.openxmlformats.org/officeDocument/2006/relationships/hyperlink" Target="http://www.nevo.co.il/law_word/law14/law-2457.pdf" TargetMode="External"/><Relationship Id="rId54" Type="http://schemas.openxmlformats.org/officeDocument/2006/relationships/hyperlink" Target="http://www.nevo.co.il/Law_word/law14/LAW-0946.pdf" TargetMode="External"/><Relationship Id="rId96" Type="http://schemas.openxmlformats.org/officeDocument/2006/relationships/hyperlink" Target="https://www.nevo.co.il/Law_word/law14/law-2954.pdf" TargetMode="External"/><Relationship Id="rId161" Type="http://schemas.openxmlformats.org/officeDocument/2006/relationships/hyperlink" Target="http://www.nevo.co.il/Law_word/law14/law-2774.pdf" TargetMode="External"/><Relationship Id="rId217" Type="http://schemas.openxmlformats.org/officeDocument/2006/relationships/hyperlink" Target="http://www.nevo.co.il/Law_word/law14/LAW-1371.pdf" TargetMode="External"/><Relationship Id="rId399" Type="http://schemas.openxmlformats.org/officeDocument/2006/relationships/hyperlink" Target="http://www.nevo.co.il/Law_word/law17/PROP-2537.pdf" TargetMode="External"/><Relationship Id="rId259" Type="http://schemas.openxmlformats.org/officeDocument/2006/relationships/hyperlink" Target="http://www.nevo.co.il/Law_word/law14/LAW-0596.pdf" TargetMode="External"/><Relationship Id="rId424" Type="http://schemas.openxmlformats.org/officeDocument/2006/relationships/hyperlink" Target="http://www.nevo.co.il/Law_word/law14/LAW-1622.pdf" TargetMode="External"/><Relationship Id="rId23" Type="http://schemas.openxmlformats.org/officeDocument/2006/relationships/hyperlink" Target="http://www.nevo.co.il/Law_word/law14/law-2774.pdf" TargetMode="External"/><Relationship Id="rId119" Type="http://schemas.openxmlformats.org/officeDocument/2006/relationships/hyperlink" Target="http://www.nevo.co.il/Law_word/law14/LAW-2177.pdf" TargetMode="External"/><Relationship Id="rId270" Type="http://schemas.openxmlformats.org/officeDocument/2006/relationships/hyperlink" Target="http://www.nevo.co.il/Law_word/law15/MEMSHALA-236.pdf" TargetMode="External"/><Relationship Id="rId326" Type="http://schemas.openxmlformats.org/officeDocument/2006/relationships/hyperlink" Target="http://www.nevo.co.il/Law_word/law17/PROP-2023.pdf" TargetMode="External"/><Relationship Id="rId65" Type="http://schemas.openxmlformats.org/officeDocument/2006/relationships/hyperlink" Target="http://www.nevo.co.il/Law_word/law17/PROP-2024.pdf" TargetMode="External"/><Relationship Id="rId130" Type="http://schemas.openxmlformats.org/officeDocument/2006/relationships/hyperlink" Target="http://www.nevo.co.il/Law_word/law15/memshala-951.pdf" TargetMode="External"/><Relationship Id="rId368" Type="http://schemas.openxmlformats.org/officeDocument/2006/relationships/hyperlink" Target="http://www.nevo.co.il/Law_word/law15/memshala-483.pdf" TargetMode="External"/><Relationship Id="rId172" Type="http://schemas.openxmlformats.org/officeDocument/2006/relationships/hyperlink" Target="http://www.nevo.co.il/Law_word/law15/memshala-1234.pdf" TargetMode="External"/><Relationship Id="rId228" Type="http://schemas.openxmlformats.org/officeDocument/2006/relationships/hyperlink" Target="http://www.nevo.co.il/Law_word/law17/PROP-1457.pdf" TargetMode="External"/><Relationship Id="rId435" Type="http://schemas.openxmlformats.org/officeDocument/2006/relationships/hyperlink" Target="http://www.nevo.co.il/Law_word/law06/TAK-6094.pdf" TargetMode="External"/><Relationship Id="rId281" Type="http://schemas.openxmlformats.org/officeDocument/2006/relationships/hyperlink" Target="http://www.nevo.co.il/Law_word/law14/LAW-0710.pdf" TargetMode="External"/><Relationship Id="rId337" Type="http://schemas.openxmlformats.org/officeDocument/2006/relationships/hyperlink" Target="http://www.nevo.co.il/Law_word/law14/LAW-0946.pdf" TargetMode="External"/><Relationship Id="rId34" Type="http://schemas.openxmlformats.org/officeDocument/2006/relationships/hyperlink" Target="http://www.nevo.co.il/Law_word/law17/PROP-1029.pdf" TargetMode="External"/><Relationship Id="rId76" Type="http://schemas.openxmlformats.org/officeDocument/2006/relationships/hyperlink" Target="https://www.nevo.co.il/Law_word/law14/law-2903.pdf" TargetMode="External"/><Relationship Id="rId141" Type="http://schemas.openxmlformats.org/officeDocument/2006/relationships/hyperlink" Target="http://www.nevo.co.il/Law_word/law14/LAW-1371.pdf" TargetMode="External"/><Relationship Id="rId379" Type="http://schemas.openxmlformats.org/officeDocument/2006/relationships/hyperlink" Target="http://www.nevo.co.il/Law_word/law14/LAW-1892.pdf" TargetMode="External"/><Relationship Id="rId7" Type="http://schemas.openxmlformats.org/officeDocument/2006/relationships/hyperlink" Target="http://www.nevo.co.il/Law_word/law14/LAW-1346.pdf" TargetMode="External"/><Relationship Id="rId183" Type="http://schemas.openxmlformats.org/officeDocument/2006/relationships/hyperlink" Target="http://www.nevo.co.il/Law_word/law14/law-2774.pdf" TargetMode="External"/><Relationship Id="rId239" Type="http://schemas.openxmlformats.org/officeDocument/2006/relationships/hyperlink" Target="http://www.nevo.co.il/Law_word/law14/LAW-1346.pdf" TargetMode="External"/><Relationship Id="rId390" Type="http://schemas.openxmlformats.org/officeDocument/2006/relationships/hyperlink" Target="http://www.nevo.co.il/Law_word/law14/LAW-1371.pdf" TargetMode="External"/><Relationship Id="rId404" Type="http://schemas.openxmlformats.org/officeDocument/2006/relationships/hyperlink" Target="http://www.nevo.co.il/Law_word/law14/LAW-1346.pdf" TargetMode="External"/><Relationship Id="rId250" Type="http://schemas.openxmlformats.org/officeDocument/2006/relationships/hyperlink" Target="http://www.nevo.co.il/Law_word/law17/PROP-0809.pdf" TargetMode="External"/><Relationship Id="rId292" Type="http://schemas.openxmlformats.org/officeDocument/2006/relationships/hyperlink" Target="http://www.nevo.co.il/Law_word/law14/LAW-1346.pdf" TargetMode="External"/><Relationship Id="rId306" Type="http://schemas.openxmlformats.org/officeDocument/2006/relationships/hyperlink" Target="http://www.nevo.co.il/Law_word/law17/PROP-2537.pdf" TargetMode="External"/><Relationship Id="rId45" Type="http://schemas.openxmlformats.org/officeDocument/2006/relationships/hyperlink" Target="http://www.nevo.co.il/law_html/law21/PG-1588-1.pdf" TargetMode="External"/><Relationship Id="rId87" Type="http://schemas.openxmlformats.org/officeDocument/2006/relationships/hyperlink" Target="https://www.nevo.co.il/Law_word/law15/memshala-1371.pdf" TargetMode="External"/><Relationship Id="rId110" Type="http://schemas.openxmlformats.org/officeDocument/2006/relationships/hyperlink" Target="http://www.nevo.co.il/Law_word/law17/PROP-2024.pdf" TargetMode="External"/><Relationship Id="rId348" Type="http://schemas.openxmlformats.org/officeDocument/2006/relationships/hyperlink" Target="http://www.nevo.co.il/Law_word/law17/PROP-1029.pdf" TargetMode="External"/><Relationship Id="rId152" Type="http://schemas.openxmlformats.org/officeDocument/2006/relationships/hyperlink" Target="http://www.nevo.co.il/Law_word/law17/PROP-1029.pdf" TargetMode="External"/><Relationship Id="rId194" Type="http://schemas.openxmlformats.org/officeDocument/2006/relationships/hyperlink" Target="http://www.nevo.co.il/Law_word/law17/PROP-1376.pdf" TargetMode="External"/><Relationship Id="rId208" Type="http://schemas.openxmlformats.org/officeDocument/2006/relationships/hyperlink" Target="http://www.nevo.co.il/Law_word/law17/PROP-1457.pdf" TargetMode="External"/><Relationship Id="rId415" Type="http://schemas.openxmlformats.org/officeDocument/2006/relationships/hyperlink" Target="http://www.nevo.co.il/Law_word/law17/PROP-2537.pdf" TargetMode="External"/><Relationship Id="rId261" Type="http://schemas.openxmlformats.org/officeDocument/2006/relationships/hyperlink" Target="http://www.nevo.co.il/Law_word/law14/LAW-0596.pdf" TargetMode="External"/><Relationship Id="rId14" Type="http://schemas.openxmlformats.org/officeDocument/2006/relationships/hyperlink" Target="http://www.nevo.co.il/Law_word/law14/law-2290.pdf" TargetMode="External"/><Relationship Id="rId56" Type="http://schemas.openxmlformats.org/officeDocument/2006/relationships/hyperlink" Target="https://www.nevo.co.il/law_html/law14/law-3016.pdf" TargetMode="External"/><Relationship Id="rId317" Type="http://schemas.openxmlformats.org/officeDocument/2006/relationships/hyperlink" Target="http://www.nevo.co.il/Law_word/law14/LAW-1346.pdf" TargetMode="External"/><Relationship Id="rId359" Type="http://schemas.openxmlformats.org/officeDocument/2006/relationships/hyperlink" Target="http://www.nevo.co.il/Law_word/law14/LAW-0710.pdf" TargetMode="External"/><Relationship Id="rId98" Type="http://schemas.openxmlformats.org/officeDocument/2006/relationships/hyperlink" Target="https://www.nevo.co.il/Law_word/law14/law-2848.pdf" TargetMode="External"/><Relationship Id="rId121" Type="http://schemas.openxmlformats.org/officeDocument/2006/relationships/hyperlink" Target="https://www.nevo.co.il/law_html/law14/law-3016.pdf" TargetMode="External"/><Relationship Id="rId163" Type="http://schemas.openxmlformats.org/officeDocument/2006/relationships/hyperlink" Target="http://www.nevo.co.il/Law_word/law14/law-2774.pdf" TargetMode="External"/><Relationship Id="rId219" Type="http://schemas.openxmlformats.org/officeDocument/2006/relationships/hyperlink" Target="http://www.nevo.co.il/Law_word/law14/LAW-1426.pdf" TargetMode="External"/><Relationship Id="rId370" Type="http://schemas.openxmlformats.org/officeDocument/2006/relationships/hyperlink" Target="http://www.nevo.co.il/Law_word/law17/PROP-1029.pdf" TargetMode="External"/><Relationship Id="rId426" Type="http://schemas.openxmlformats.org/officeDocument/2006/relationships/hyperlink" Target="http://www.nevo.co.il/Law_word/law06/TAK-6003.pdf" TargetMode="External"/><Relationship Id="rId230" Type="http://schemas.openxmlformats.org/officeDocument/2006/relationships/hyperlink" Target="http://www.nevo.co.il/Law_word/law17/PROP-1457.pdf" TargetMode="External"/><Relationship Id="rId25" Type="http://schemas.openxmlformats.org/officeDocument/2006/relationships/hyperlink" Target="http://www.nevo.co.il/Law_word/law14/LAW-1346.pdf" TargetMode="External"/><Relationship Id="rId67" Type="http://schemas.openxmlformats.org/officeDocument/2006/relationships/hyperlink" Target="http://www.nevo.co.il/law_html/law21/PG-1623-1.pdf" TargetMode="External"/><Relationship Id="rId272" Type="http://schemas.openxmlformats.org/officeDocument/2006/relationships/hyperlink" Target="http://www.nevo.co.il/Law_word/law15/memshala-1008.pdf" TargetMode="External"/><Relationship Id="rId328" Type="http://schemas.openxmlformats.org/officeDocument/2006/relationships/hyperlink" Target="http://www.nevo.co.il/Law_word/law15/memshala-1096.pdf" TargetMode="External"/><Relationship Id="rId132" Type="http://schemas.openxmlformats.org/officeDocument/2006/relationships/hyperlink" Target="http://www.nevo.co.il/Law_word/law15/memshala-951.pdf" TargetMode="External"/><Relationship Id="rId174" Type="http://schemas.openxmlformats.org/officeDocument/2006/relationships/hyperlink" Target="http://www.nevo.co.il/Law_word/law15/memshala-1234.pdf" TargetMode="External"/><Relationship Id="rId381" Type="http://schemas.openxmlformats.org/officeDocument/2006/relationships/hyperlink" Target="https://www.nevo.co.il/law_html/law14/law-3016.pdf" TargetMode="External"/><Relationship Id="rId241" Type="http://schemas.openxmlformats.org/officeDocument/2006/relationships/hyperlink" Target="http://www.nevo.co.il/Law_word/law14/LAW-1346.pdf" TargetMode="External"/><Relationship Id="rId437" Type="http://schemas.openxmlformats.org/officeDocument/2006/relationships/hyperlink" Target="http://www.nevo.co.il/Law_word/law14/LAW-1892.pdf" TargetMode="External"/><Relationship Id="rId36" Type="http://schemas.openxmlformats.org/officeDocument/2006/relationships/hyperlink" Target="http://www.nevo.co.il/Law_word/law17/PROP-2023.pdf" TargetMode="External"/><Relationship Id="rId283" Type="http://schemas.openxmlformats.org/officeDocument/2006/relationships/hyperlink" Target="http://www.nevo.co.il/Law_word/law14/LAW-1346.pdf" TargetMode="External"/><Relationship Id="rId339" Type="http://schemas.openxmlformats.org/officeDocument/2006/relationships/hyperlink" Target="http://www.nevo.co.il/Law_word/law14/LAW-1346.pdf" TargetMode="External"/><Relationship Id="rId78" Type="http://schemas.openxmlformats.org/officeDocument/2006/relationships/hyperlink" Target="https://www.nevo.co.il/law_html/law14/law-3016.pdf" TargetMode="External"/><Relationship Id="rId101" Type="http://schemas.openxmlformats.org/officeDocument/2006/relationships/hyperlink" Target="https://www.nevo.co.il/Law_word/law15/memshala-1394.pdf" TargetMode="External"/><Relationship Id="rId143" Type="http://schemas.openxmlformats.org/officeDocument/2006/relationships/hyperlink" Target="http://www.nevo.co.il/Law_word/law14/LAW-1371.pdf" TargetMode="External"/><Relationship Id="rId185" Type="http://schemas.openxmlformats.org/officeDocument/2006/relationships/hyperlink" Target="http://www.nevo.co.il/Law_word/law14/law-2774.pdf" TargetMode="External"/><Relationship Id="rId350" Type="http://schemas.openxmlformats.org/officeDocument/2006/relationships/hyperlink" Target="http://www.nevo.co.il/Law_word/law17/PROP-2023.pdf" TargetMode="External"/><Relationship Id="rId406" Type="http://schemas.openxmlformats.org/officeDocument/2006/relationships/hyperlink" Target="http://www.nevo.co.il/Law_word/law14/LAW-0710.pdf" TargetMode="External"/><Relationship Id="rId9" Type="http://schemas.openxmlformats.org/officeDocument/2006/relationships/hyperlink" Target="http://www.nevo.co.il/law_html/law21/PG-1588-1.pdf" TargetMode="External"/><Relationship Id="rId210" Type="http://schemas.openxmlformats.org/officeDocument/2006/relationships/hyperlink" Target="http://www.nevo.co.il/Law_word/law17/PROP-2024.pdf" TargetMode="External"/><Relationship Id="rId392" Type="http://schemas.openxmlformats.org/officeDocument/2006/relationships/hyperlink" Target="http://www.nevo.co.il/Law_word/law14/LAW-1252.pdf" TargetMode="External"/><Relationship Id="rId252" Type="http://schemas.openxmlformats.org/officeDocument/2006/relationships/hyperlink" Target="http://www.nevo.co.il/Law_word/law17/PROP-0809.pdf" TargetMode="External"/><Relationship Id="rId294" Type="http://schemas.openxmlformats.org/officeDocument/2006/relationships/hyperlink" Target="http://www.nevo.co.il/Law_word/law14/LAW-1428.pdf" TargetMode="External"/><Relationship Id="rId308" Type="http://schemas.openxmlformats.org/officeDocument/2006/relationships/hyperlink" Target="http://www.nevo.co.il/Law_word/law17/PROP-2537.pdf" TargetMode="External"/><Relationship Id="rId47" Type="http://schemas.openxmlformats.org/officeDocument/2006/relationships/hyperlink" Target="http://www.nevo.co.il/Law_word/law17/PROP-0622.pdf" TargetMode="External"/><Relationship Id="rId89" Type="http://schemas.openxmlformats.org/officeDocument/2006/relationships/hyperlink" Target="https://www.nevo.co.il/Law_word/law15/memshala-1357.pdf" TargetMode="External"/><Relationship Id="rId112" Type="http://schemas.openxmlformats.org/officeDocument/2006/relationships/hyperlink" Target="http://www.nevo.co.il/Law_word/law15/MEMSHALA-25.pdf" TargetMode="External"/><Relationship Id="rId154" Type="http://schemas.openxmlformats.org/officeDocument/2006/relationships/hyperlink" Target="http://www.nevo.co.il/Law_word/law17/PROP-2087.pdf" TargetMode="External"/><Relationship Id="rId361" Type="http://schemas.openxmlformats.org/officeDocument/2006/relationships/hyperlink" Target="http://www.nevo.co.il/Law_word/law14/LAW-1346.pdf" TargetMode="External"/><Relationship Id="rId196" Type="http://schemas.openxmlformats.org/officeDocument/2006/relationships/hyperlink" Target="http://www.nevo.co.il/Law_word/law17/PROP-2024.pdf" TargetMode="External"/><Relationship Id="rId417" Type="http://schemas.openxmlformats.org/officeDocument/2006/relationships/hyperlink" Target="http://www.nevo.co.il/Law_word/law16/knesset-159.pdf" TargetMode="External"/><Relationship Id="rId16" Type="http://schemas.openxmlformats.org/officeDocument/2006/relationships/hyperlink" Target="http://www.nevo.co.il/Law_word/law14/LAW-1346.pdf" TargetMode="External"/><Relationship Id="rId221" Type="http://schemas.openxmlformats.org/officeDocument/2006/relationships/hyperlink" Target="http://www.nevo.co.il/Law_word/law14/LAW-1371.pdf" TargetMode="External"/><Relationship Id="rId263" Type="http://schemas.openxmlformats.org/officeDocument/2006/relationships/hyperlink" Target="http://www.nevo.co.il/Law_word/law14/LAW-0596.pdf" TargetMode="External"/><Relationship Id="rId319" Type="http://schemas.openxmlformats.org/officeDocument/2006/relationships/hyperlink" Target="http://www.nevo.co.il/Law_word/law14/LAW-1346.pdf" TargetMode="External"/><Relationship Id="rId58" Type="http://schemas.openxmlformats.org/officeDocument/2006/relationships/hyperlink" Target="http://www.nevo.co.il/law_html/law21/PG-1588-1.pdf" TargetMode="External"/><Relationship Id="rId123" Type="http://schemas.openxmlformats.org/officeDocument/2006/relationships/hyperlink" Target="http://www.nevo.co.il/Law_word/law14/LAW-1892.pdf" TargetMode="External"/><Relationship Id="rId330" Type="http://schemas.openxmlformats.org/officeDocument/2006/relationships/hyperlink" Target="http://www.nevo.co.il/Law_word/law17/PROP-1376.pdf" TargetMode="External"/><Relationship Id="rId165" Type="http://schemas.openxmlformats.org/officeDocument/2006/relationships/hyperlink" Target="http://www.nevo.co.il/Law_word/law14/law-2774.pdf" TargetMode="External"/><Relationship Id="rId372" Type="http://schemas.openxmlformats.org/officeDocument/2006/relationships/hyperlink" Target="http://www.nevo.co.il/Law_word/law17/PROP-1029.pdf" TargetMode="External"/><Relationship Id="rId428" Type="http://schemas.openxmlformats.org/officeDocument/2006/relationships/hyperlink" Target="http://www.nevo.co.il/Law_word/law06/tak-6951.pdf" TargetMode="External"/><Relationship Id="rId232" Type="http://schemas.openxmlformats.org/officeDocument/2006/relationships/hyperlink" Target="http://www.nevo.co.il/Law_word/law17/PROP-1457.pdf" TargetMode="External"/><Relationship Id="rId274" Type="http://schemas.openxmlformats.org/officeDocument/2006/relationships/hyperlink" Target="http://www.nevo.co.il/Law_word/law17/PROP-0809.pdf" TargetMode="External"/><Relationship Id="rId27" Type="http://schemas.openxmlformats.org/officeDocument/2006/relationships/hyperlink" Target="http://www.nevo.co.il/Law_word/law14/LAW-0710.pdf" TargetMode="External"/><Relationship Id="rId69" Type="http://schemas.openxmlformats.org/officeDocument/2006/relationships/hyperlink" Target="http://www.nevo.co.il/Law_word/law15/MEMSHALA-25.pdf" TargetMode="External"/><Relationship Id="rId134" Type="http://schemas.openxmlformats.org/officeDocument/2006/relationships/hyperlink" Target="http://www.nevo.co.il/law_word/law15/memshala-1126.pdf" TargetMode="External"/><Relationship Id="rId80" Type="http://schemas.openxmlformats.org/officeDocument/2006/relationships/hyperlink" Target="https://www.nevo.co.il/Law_word/law14/law-2848.pdf" TargetMode="External"/><Relationship Id="rId176" Type="http://schemas.openxmlformats.org/officeDocument/2006/relationships/hyperlink" Target="http://www.nevo.co.il/Law_word/law15/memshala-1234.pdf" TargetMode="External"/><Relationship Id="rId341" Type="http://schemas.openxmlformats.org/officeDocument/2006/relationships/hyperlink" Target="http://www.nevo.co.il/Law_word/law14/law-2290.pdf" TargetMode="External"/><Relationship Id="rId383" Type="http://schemas.openxmlformats.org/officeDocument/2006/relationships/hyperlink" Target="http://www.nevo.co.il/Law_word/law14/law-2203.pdf" TargetMode="External"/><Relationship Id="rId439" Type="http://schemas.openxmlformats.org/officeDocument/2006/relationships/hyperlink" Target="http://www.nevo.co.il/advertisements/nevo-100.doc" TargetMode="External"/><Relationship Id="rId201" Type="http://schemas.openxmlformats.org/officeDocument/2006/relationships/hyperlink" Target="http://www.nevo.co.il/Law_word/law14/LAW-1428.pdf" TargetMode="External"/><Relationship Id="rId243" Type="http://schemas.openxmlformats.org/officeDocument/2006/relationships/hyperlink" Target="http://www.nevo.co.il/Law_word/law14/law-2290.pdf" TargetMode="External"/><Relationship Id="rId285" Type="http://schemas.openxmlformats.org/officeDocument/2006/relationships/hyperlink" Target="http://www.nevo.co.il/Law_word/law14/LAW-0946.pdf" TargetMode="External"/><Relationship Id="rId38" Type="http://schemas.openxmlformats.org/officeDocument/2006/relationships/hyperlink" Target="http://www.nevo.co.il/Law_word/law17/PROP-0622.pdf" TargetMode="External"/><Relationship Id="rId103" Type="http://schemas.openxmlformats.org/officeDocument/2006/relationships/hyperlink" Target="http://www.nevo.co.il/Law_word/law17/PROP-1029.pdf" TargetMode="External"/><Relationship Id="rId310" Type="http://schemas.openxmlformats.org/officeDocument/2006/relationships/hyperlink" Target="http://www.nevo.co.il/Law_word/law16/knesset-159.pdf" TargetMode="External"/><Relationship Id="rId91" Type="http://schemas.openxmlformats.org/officeDocument/2006/relationships/hyperlink" Target="https://www.nevo.co.il/Law_word/law15/memshala-1357.pdf" TargetMode="External"/><Relationship Id="rId145" Type="http://schemas.openxmlformats.org/officeDocument/2006/relationships/hyperlink" Target="http://www.nevo.co.il/Law_word/law14/LAW-1645.pdf" TargetMode="External"/><Relationship Id="rId187" Type="http://schemas.openxmlformats.org/officeDocument/2006/relationships/hyperlink" Target="http://www.nevo.co.il/Law_word/law14/law-2774.pdf" TargetMode="External"/><Relationship Id="rId352" Type="http://schemas.openxmlformats.org/officeDocument/2006/relationships/hyperlink" Target="http://www.nevo.co.il/Law_word/law15/memshala-483.pdf" TargetMode="External"/><Relationship Id="rId394" Type="http://schemas.openxmlformats.org/officeDocument/2006/relationships/hyperlink" Target="http://www.nevo.co.il/Law_word/law14/LAW-1371.pdf" TargetMode="External"/><Relationship Id="rId408" Type="http://schemas.openxmlformats.org/officeDocument/2006/relationships/hyperlink" Target="http://www.nevo.co.il/Law_word/law14/LAW-0946.pdf" TargetMode="External"/><Relationship Id="rId212" Type="http://schemas.openxmlformats.org/officeDocument/2006/relationships/hyperlink" Target="https://www.nevo.co.il/law_html/law16/knesset-945.pdf" TargetMode="External"/><Relationship Id="rId254" Type="http://schemas.openxmlformats.org/officeDocument/2006/relationships/hyperlink" Target="http://www.nevo.co.il/Law_word/law17/PROP-0809.pdf" TargetMode="External"/><Relationship Id="rId49" Type="http://schemas.openxmlformats.org/officeDocument/2006/relationships/hyperlink" Target="http://www.nevo.co.il/law_html/law21/PG-1502-1.pdf" TargetMode="External"/><Relationship Id="rId114" Type="http://schemas.openxmlformats.org/officeDocument/2006/relationships/hyperlink" Target="http://www.nevo.co.il/Law_word/law15/memshala-335.pdf" TargetMode="External"/><Relationship Id="rId296" Type="http://schemas.openxmlformats.org/officeDocument/2006/relationships/hyperlink" Target="http://www.nevo.co.il/Law_word/law14/LAW-2174.pdf" TargetMode="External"/><Relationship Id="rId60" Type="http://schemas.openxmlformats.org/officeDocument/2006/relationships/hyperlink" Target="http://www.nevo.co.il/Law_word/law17/PROP-2024.pdf" TargetMode="External"/><Relationship Id="rId156" Type="http://schemas.openxmlformats.org/officeDocument/2006/relationships/hyperlink" Target="http://www.nevo.co.il/Law_word/law17/PROP-1029.pdf" TargetMode="External"/><Relationship Id="rId198" Type="http://schemas.openxmlformats.org/officeDocument/2006/relationships/hyperlink" Target="http://www.nevo.co.il/Law_word/law17/PROP-2024.pdf" TargetMode="External"/><Relationship Id="rId321" Type="http://schemas.openxmlformats.org/officeDocument/2006/relationships/hyperlink" Target="http://www.nevo.co.il/Law_word/law14/LAW-0710.pdf" TargetMode="External"/><Relationship Id="rId363" Type="http://schemas.openxmlformats.org/officeDocument/2006/relationships/hyperlink" Target="http://www.nevo.co.il/law_word/law14/law-2457.pdf" TargetMode="External"/><Relationship Id="rId419" Type="http://schemas.openxmlformats.org/officeDocument/2006/relationships/hyperlink" Target="http://www.nevo.co.il/Law_word/law17/PROP-2537.pdf" TargetMode="External"/><Relationship Id="rId223" Type="http://schemas.openxmlformats.org/officeDocument/2006/relationships/hyperlink" Target="http://www.nevo.co.il/Law_word/law14/LAW-0976.pdf" TargetMode="External"/><Relationship Id="rId430" Type="http://schemas.openxmlformats.org/officeDocument/2006/relationships/hyperlink" Target="https://www.nevo.co.il/law_html/law06/tak-10215.pdf" TargetMode="External"/><Relationship Id="rId18" Type="http://schemas.openxmlformats.org/officeDocument/2006/relationships/hyperlink" Target="http://www.nevo.co.il/Law_word/law14/LAW-0710.pdf" TargetMode="External"/><Relationship Id="rId39" Type="http://schemas.openxmlformats.org/officeDocument/2006/relationships/hyperlink" Target="http://www.nevo.co.il/Law_word/law14/LAW-0946.pdf" TargetMode="External"/><Relationship Id="rId265" Type="http://schemas.openxmlformats.org/officeDocument/2006/relationships/hyperlink" Target="http://www.nevo.co.il/Law_word/law14/LAW-0596.pdf" TargetMode="External"/><Relationship Id="rId286" Type="http://schemas.openxmlformats.org/officeDocument/2006/relationships/hyperlink" Target="http://www.nevo.co.il/Law_word/law17/PROP-1376.pdf" TargetMode="External"/><Relationship Id="rId50" Type="http://schemas.openxmlformats.org/officeDocument/2006/relationships/hyperlink" Target="http://www.nevo.co.il/Law_word/law14/LAW-0354.pdf" TargetMode="External"/><Relationship Id="rId104" Type="http://schemas.openxmlformats.org/officeDocument/2006/relationships/hyperlink" Target="http://www.nevo.co.il/Law_word/law14/LAW-1371.pdf" TargetMode="External"/><Relationship Id="rId125" Type="http://schemas.openxmlformats.org/officeDocument/2006/relationships/hyperlink" Target="http://web1.nevo.co.il/Law_word/law14/law-2144.pdf" TargetMode="External"/><Relationship Id="rId146" Type="http://schemas.openxmlformats.org/officeDocument/2006/relationships/hyperlink" Target="http://www.nevo.co.il/Law_word/law17/PROP-2650.pdf" TargetMode="External"/><Relationship Id="rId167" Type="http://schemas.openxmlformats.org/officeDocument/2006/relationships/hyperlink" Target="http://www.nevo.co.il/Law_word/law14/law-2774.pdf" TargetMode="External"/><Relationship Id="rId188" Type="http://schemas.openxmlformats.org/officeDocument/2006/relationships/hyperlink" Target="http://www.nevo.co.il/Law_word/law15/memshala-1234.pdf" TargetMode="External"/><Relationship Id="rId311" Type="http://schemas.openxmlformats.org/officeDocument/2006/relationships/hyperlink" Target="http://www.nevo.co.il/Law_word/law14/LAW-1346.pdf" TargetMode="External"/><Relationship Id="rId332" Type="http://schemas.openxmlformats.org/officeDocument/2006/relationships/hyperlink" Target="http://www.nevo.co.il/Law_word/law17/PROP-1376.pdf" TargetMode="External"/><Relationship Id="rId353" Type="http://schemas.openxmlformats.org/officeDocument/2006/relationships/hyperlink" Target="http://www.nevo.co.il/law_word/law14/law-2457.pdf" TargetMode="External"/><Relationship Id="rId374" Type="http://schemas.openxmlformats.org/officeDocument/2006/relationships/hyperlink" Target="http://www.nevo.co.il/Law_word/law17/PROP-1029.pdf" TargetMode="External"/><Relationship Id="rId395" Type="http://schemas.openxmlformats.org/officeDocument/2006/relationships/hyperlink" Target="http://www.nevo.co.il/Law_word/law17/PROP-2024.pdf" TargetMode="External"/><Relationship Id="rId409" Type="http://schemas.openxmlformats.org/officeDocument/2006/relationships/hyperlink" Target="http://www.nevo.co.il/Law_word/law17/PROP-1376.pdf" TargetMode="External"/><Relationship Id="rId71" Type="http://schemas.openxmlformats.org/officeDocument/2006/relationships/hyperlink" Target="http://www.nevo.co.il/law_html/law21/PG-1436-1.pdf" TargetMode="External"/><Relationship Id="rId92" Type="http://schemas.openxmlformats.org/officeDocument/2006/relationships/hyperlink" Target="https://www.nevo.co.il/law_html/law14/law-3022.pdf" TargetMode="External"/><Relationship Id="rId213" Type="http://schemas.openxmlformats.org/officeDocument/2006/relationships/hyperlink" Target="http://www.nevo.co.il/Law_word/law14/LAW-1371.pdf" TargetMode="External"/><Relationship Id="rId234" Type="http://schemas.openxmlformats.org/officeDocument/2006/relationships/hyperlink" Target="http://www.nevo.co.il/Law_word/law17/PROP-2023.pdf" TargetMode="External"/><Relationship Id="rId420" Type="http://schemas.openxmlformats.org/officeDocument/2006/relationships/hyperlink" Target="http://www.nevo.co.il/Law_word/law14/LAW-1622.pdf" TargetMode="External"/><Relationship Id="rId2" Type="http://schemas.openxmlformats.org/officeDocument/2006/relationships/styles" Target="styles.xml"/><Relationship Id="rId29" Type="http://schemas.openxmlformats.org/officeDocument/2006/relationships/hyperlink" Target="http://www.nevo.co.il/Law_word/law14/LAW-0710.pdf" TargetMode="External"/><Relationship Id="rId255" Type="http://schemas.openxmlformats.org/officeDocument/2006/relationships/hyperlink" Target="http://www.nevo.co.il/Law_word/law14/LAW-0596.pdf" TargetMode="External"/><Relationship Id="rId276" Type="http://schemas.openxmlformats.org/officeDocument/2006/relationships/hyperlink" Target="http://www.nevo.co.il/Law_word/law15/MEMSHALA-236.pdf" TargetMode="External"/><Relationship Id="rId297" Type="http://schemas.openxmlformats.org/officeDocument/2006/relationships/hyperlink" Target="http://www.nevo.co.il/Law_word/law16/knesset-111.pdf" TargetMode="External"/><Relationship Id="rId441" Type="http://schemas.openxmlformats.org/officeDocument/2006/relationships/header" Target="header2.xml"/><Relationship Id="rId40" Type="http://schemas.openxmlformats.org/officeDocument/2006/relationships/hyperlink" Target="http://www.nevo.co.il/Law_word/law17/PROP-1376.pdf" TargetMode="External"/><Relationship Id="rId115" Type="http://schemas.openxmlformats.org/officeDocument/2006/relationships/hyperlink" Target="http://www.nevo.co.il/Law_word/law14/LAW-1428.pdf" TargetMode="External"/><Relationship Id="rId136" Type="http://schemas.openxmlformats.org/officeDocument/2006/relationships/hyperlink" Target="https://www.nevo.co.il/law_html/law16/knesset-945.pdf" TargetMode="External"/><Relationship Id="rId157" Type="http://schemas.openxmlformats.org/officeDocument/2006/relationships/hyperlink" Target="http://www.nevo.co.il/Law_word/law14/LAW-1428.pdf" TargetMode="External"/><Relationship Id="rId178" Type="http://schemas.openxmlformats.org/officeDocument/2006/relationships/hyperlink" Target="http://www.nevo.co.il/Law_word/law15/memshala-1234.pdf" TargetMode="External"/><Relationship Id="rId301" Type="http://schemas.openxmlformats.org/officeDocument/2006/relationships/hyperlink" Target="http://www.nevo.co.il/Law_word/law14/law-2290.pdf" TargetMode="External"/><Relationship Id="rId322" Type="http://schemas.openxmlformats.org/officeDocument/2006/relationships/hyperlink" Target="http://www.nevo.co.il/Law_word/law17/PROP-1029.pdf" TargetMode="External"/><Relationship Id="rId343" Type="http://schemas.openxmlformats.org/officeDocument/2006/relationships/hyperlink" Target="http://www.nevo.co.il/Law_word/law14/LAW-1346.pdf" TargetMode="External"/><Relationship Id="rId364" Type="http://schemas.openxmlformats.org/officeDocument/2006/relationships/hyperlink" Target="http://www.nevo.co.il/Law_word/law15/memshala-851.pdf" TargetMode="External"/><Relationship Id="rId61" Type="http://schemas.openxmlformats.org/officeDocument/2006/relationships/hyperlink" Target="http://www.nevo.co.il/law_html/law21/PG-1502-1.pdf" TargetMode="External"/><Relationship Id="rId82" Type="http://schemas.openxmlformats.org/officeDocument/2006/relationships/hyperlink" Target="https://www.nevo.co.il/Law_word/law14/law-2848.pdf" TargetMode="External"/><Relationship Id="rId199" Type="http://schemas.openxmlformats.org/officeDocument/2006/relationships/hyperlink" Target="http://www.nevo.co.il/Law_word/law14/LAW-1371.pdf" TargetMode="External"/><Relationship Id="rId203" Type="http://schemas.openxmlformats.org/officeDocument/2006/relationships/hyperlink" Target="http://www.nevo.co.il/Law_word/law14/LAW-1428.pdf" TargetMode="External"/><Relationship Id="rId385" Type="http://schemas.openxmlformats.org/officeDocument/2006/relationships/hyperlink" Target="http://www.nevo.co.il/Law_word/law06/tak-6932.pdf" TargetMode="External"/><Relationship Id="rId19" Type="http://schemas.openxmlformats.org/officeDocument/2006/relationships/hyperlink" Target="http://www.nevo.co.il/Law_word/law17/PROP-1029.pdf" TargetMode="External"/><Relationship Id="rId224" Type="http://schemas.openxmlformats.org/officeDocument/2006/relationships/hyperlink" Target="http://www.nevo.co.il/Law_word/law17/PROP-1457.pdf" TargetMode="External"/><Relationship Id="rId245" Type="http://schemas.openxmlformats.org/officeDocument/2006/relationships/hyperlink" Target="http://www.nevo.co.il/Law_word/law14/LAW-1622.pdf" TargetMode="External"/><Relationship Id="rId266" Type="http://schemas.openxmlformats.org/officeDocument/2006/relationships/hyperlink" Target="http://www.nevo.co.il/Law_word/law17/PROP-0809.pdf" TargetMode="External"/><Relationship Id="rId287" Type="http://schemas.openxmlformats.org/officeDocument/2006/relationships/hyperlink" Target="http://www.nevo.co.il/Law_word/law14/LAW-1346.pdf" TargetMode="External"/><Relationship Id="rId410" Type="http://schemas.openxmlformats.org/officeDocument/2006/relationships/hyperlink" Target="http://www.nevo.co.il/Law_word/law14/LAW-1371.pdf" TargetMode="External"/><Relationship Id="rId431" Type="http://schemas.openxmlformats.org/officeDocument/2006/relationships/hyperlink" Target="http://www.nevo.co.il/Law_word/law14/LAW-1645.pdf" TargetMode="External"/><Relationship Id="rId30" Type="http://schemas.openxmlformats.org/officeDocument/2006/relationships/hyperlink" Target="http://www.nevo.co.il/Law_word/law17/PROP-1029.pdf" TargetMode="External"/><Relationship Id="rId105" Type="http://schemas.openxmlformats.org/officeDocument/2006/relationships/hyperlink" Target="http://www.nevo.co.il/Law_word/law17/PROP-2024.pdf" TargetMode="External"/><Relationship Id="rId126" Type="http://schemas.openxmlformats.org/officeDocument/2006/relationships/hyperlink" Target="http://www.nevo.co.il/Law_word/law15/MEMSHALA-68.pdf" TargetMode="External"/><Relationship Id="rId147" Type="http://schemas.openxmlformats.org/officeDocument/2006/relationships/hyperlink" Target="http://www.nevo.co.il/Law_word/law14/LAW-0710.pdf" TargetMode="External"/><Relationship Id="rId168" Type="http://schemas.openxmlformats.org/officeDocument/2006/relationships/hyperlink" Target="http://www.nevo.co.il/Law_word/law15/memshala-1234.pdf" TargetMode="External"/><Relationship Id="rId312" Type="http://schemas.openxmlformats.org/officeDocument/2006/relationships/hyperlink" Target="http://www.nevo.co.il/Law_word/law17/PROP-2023.pdf" TargetMode="External"/><Relationship Id="rId333" Type="http://schemas.openxmlformats.org/officeDocument/2006/relationships/hyperlink" Target="http://www.nevo.co.il/Law_word/law14/LAW-1346.pdf" TargetMode="External"/><Relationship Id="rId354" Type="http://schemas.openxmlformats.org/officeDocument/2006/relationships/hyperlink" Target="http://www.nevo.co.il/Law_word/law15/memshala-851.pdf" TargetMode="External"/><Relationship Id="rId51" Type="http://schemas.openxmlformats.org/officeDocument/2006/relationships/hyperlink" Target="http://www.nevo.co.il/Law_word/law17/PROP-0475.pdf" TargetMode="External"/><Relationship Id="rId72" Type="http://schemas.openxmlformats.org/officeDocument/2006/relationships/hyperlink" Target="http://www.nevo.co.il/law_html/law21/PG-1623-1.pdf" TargetMode="External"/><Relationship Id="rId93" Type="http://schemas.openxmlformats.org/officeDocument/2006/relationships/hyperlink" Target="https://www.nevo.co.il/law_html/law15/memshala-1593.pdf" TargetMode="External"/><Relationship Id="rId189" Type="http://schemas.openxmlformats.org/officeDocument/2006/relationships/hyperlink" Target="https://www.nevo.co.il/law_html/law14/law-3016.pdf" TargetMode="External"/><Relationship Id="rId375" Type="http://schemas.openxmlformats.org/officeDocument/2006/relationships/hyperlink" Target="http://www.nevo.co.il/Law_word/law14/LAW-1428.pdf" TargetMode="External"/><Relationship Id="rId396" Type="http://schemas.openxmlformats.org/officeDocument/2006/relationships/hyperlink" Target="http://www.nevo.co.il/Law_word/law14/LAW-1920.pdf" TargetMode="External"/><Relationship Id="rId3" Type="http://schemas.openxmlformats.org/officeDocument/2006/relationships/settings" Target="settings.xml"/><Relationship Id="rId214" Type="http://schemas.openxmlformats.org/officeDocument/2006/relationships/hyperlink" Target="http://www.nevo.co.il/Law_word/law17/PROP-2024.pdf" TargetMode="External"/><Relationship Id="rId235" Type="http://schemas.openxmlformats.org/officeDocument/2006/relationships/hyperlink" Target="http://www.nevo.co.il/Law_word/law14/LAW-1346.pdf" TargetMode="External"/><Relationship Id="rId256" Type="http://schemas.openxmlformats.org/officeDocument/2006/relationships/hyperlink" Target="http://www.nevo.co.il/Law_word/law17/PROP-0809.pdf" TargetMode="External"/><Relationship Id="rId277" Type="http://schemas.openxmlformats.org/officeDocument/2006/relationships/hyperlink" Target="http://www.nevo.co.il/Law_word/law14/LAW-0596.pdf" TargetMode="External"/><Relationship Id="rId298" Type="http://schemas.openxmlformats.org/officeDocument/2006/relationships/hyperlink" Target="http://www.nevo.co.il/Law_word/law16/knesset-210.pdf" TargetMode="External"/><Relationship Id="rId400" Type="http://schemas.openxmlformats.org/officeDocument/2006/relationships/hyperlink" Target="http://www.nevo.co.il/Law_word/law14/law-2774.pdf" TargetMode="External"/><Relationship Id="rId421" Type="http://schemas.openxmlformats.org/officeDocument/2006/relationships/hyperlink" Target="http://www.nevo.co.il/Law_word/law17/PROP-2537.pdf" TargetMode="External"/><Relationship Id="rId442" Type="http://schemas.openxmlformats.org/officeDocument/2006/relationships/footer" Target="footer1.xml"/><Relationship Id="rId116" Type="http://schemas.openxmlformats.org/officeDocument/2006/relationships/hyperlink" Target="http://www.nevo.co.il/Law_word/law17/PROP-2087.pdf" TargetMode="External"/><Relationship Id="rId137" Type="http://schemas.openxmlformats.org/officeDocument/2006/relationships/hyperlink" Target="http://www.nevo.co.il/Law_word/law14/LAW-1371.pdf" TargetMode="External"/><Relationship Id="rId158" Type="http://schemas.openxmlformats.org/officeDocument/2006/relationships/hyperlink" Target="http://www.nevo.co.il/Law_word/law17/PROP-2087.pdf" TargetMode="External"/><Relationship Id="rId302" Type="http://schemas.openxmlformats.org/officeDocument/2006/relationships/hyperlink" Target="http://www.nevo.co.il/Law_word/law15/memshala-483.pdf" TargetMode="External"/><Relationship Id="rId323" Type="http://schemas.openxmlformats.org/officeDocument/2006/relationships/hyperlink" Target="http://www.nevo.co.il/Law_word/law14/LAW-0946.pdf" TargetMode="External"/><Relationship Id="rId344" Type="http://schemas.openxmlformats.org/officeDocument/2006/relationships/hyperlink" Target="http://www.nevo.co.il/Law_word/law17/PROP-2023.pdf" TargetMode="External"/><Relationship Id="rId20" Type="http://schemas.openxmlformats.org/officeDocument/2006/relationships/hyperlink" Target="http://www.nevo.co.il/Law_word/law14/LAW-0710.pdf" TargetMode="External"/><Relationship Id="rId41" Type="http://schemas.openxmlformats.org/officeDocument/2006/relationships/hyperlink" Target="https://www.nevo.co.il/law_html/law14/law-3016.pdf" TargetMode="External"/><Relationship Id="rId62" Type="http://schemas.openxmlformats.org/officeDocument/2006/relationships/hyperlink" Target="http://www.nevo.co.il/Law_word/law14/LAW-1371.pdf" TargetMode="External"/><Relationship Id="rId83" Type="http://schemas.openxmlformats.org/officeDocument/2006/relationships/hyperlink" Target="https://www.nevo.co.il/Law_word/law15/memshala-1357.pdf" TargetMode="External"/><Relationship Id="rId179" Type="http://schemas.openxmlformats.org/officeDocument/2006/relationships/hyperlink" Target="http://www.nevo.co.il/Law_word/law14/law-2774.pdf" TargetMode="External"/><Relationship Id="rId365" Type="http://schemas.openxmlformats.org/officeDocument/2006/relationships/hyperlink" Target="http://www.nevo.co.il/Law_word/law14/LAW-0710.pdf" TargetMode="External"/><Relationship Id="rId386" Type="http://schemas.openxmlformats.org/officeDocument/2006/relationships/hyperlink" Target="http://www.nevo.co.il/Law_word/law14/LAW-0946.pdf" TargetMode="External"/><Relationship Id="rId190" Type="http://schemas.openxmlformats.org/officeDocument/2006/relationships/hyperlink" Target="https://www.nevo.co.il/law_html/law16/knesset-945.pdf" TargetMode="External"/><Relationship Id="rId204" Type="http://schemas.openxmlformats.org/officeDocument/2006/relationships/hyperlink" Target="http://www.nevo.co.il/Law_word/law17/PROP-2087.pdf" TargetMode="External"/><Relationship Id="rId225" Type="http://schemas.openxmlformats.org/officeDocument/2006/relationships/hyperlink" Target="http://www.nevo.co.il/Law_word/law14/LAW-1371.pdf" TargetMode="External"/><Relationship Id="rId246" Type="http://schemas.openxmlformats.org/officeDocument/2006/relationships/hyperlink" Target="http://www.nevo.co.il/Law_word/law17/PROP-2537.pdf" TargetMode="External"/><Relationship Id="rId267" Type="http://schemas.openxmlformats.org/officeDocument/2006/relationships/hyperlink" Target="http://www.nevo.co.il/Law_word/law14/LAW-0596.pdf" TargetMode="External"/><Relationship Id="rId288" Type="http://schemas.openxmlformats.org/officeDocument/2006/relationships/hyperlink" Target="http://www.nevo.co.il/Law_word/law17/PROP-2023.pdf" TargetMode="External"/><Relationship Id="rId411" Type="http://schemas.openxmlformats.org/officeDocument/2006/relationships/hyperlink" Target="http://www.nevo.co.il/Law_word/law17/PROP-2024.pdf" TargetMode="External"/><Relationship Id="rId432" Type="http://schemas.openxmlformats.org/officeDocument/2006/relationships/hyperlink" Target="http://www.nevo.co.il/Law_word/law17/PROP-2650.pdf" TargetMode="External"/><Relationship Id="rId106" Type="http://schemas.openxmlformats.org/officeDocument/2006/relationships/hyperlink" Target="http://www.nevo.co.il/law_html/law21/PG-1623-1.pdf" TargetMode="External"/><Relationship Id="rId127" Type="http://schemas.openxmlformats.org/officeDocument/2006/relationships/hyperlink" Target="http://www.nevo.co.il/Law_word/law14/law-2242.pdf" TargetMode="External"/><Relationship Id="rId313" Type="http://schemas.openxmlformats.org/officeDocument/2006/relationships/hyperlink" Target="http://www.nevo.co.il/Law_word/law14/LAW-0946.pdf" TargetMode="External"/><Relationship Id="rId10" Type="http://schemas.openxmlformats.org/officeDocument/2006/relationships/hyperlink" Target="http://www.nevo.co.il/Law_word/law14/LAW-1346.pdf" TargetMode="External"/><Relationship Id="rId31" Type="http://schemas.openxmlformats.org/officeDocument/2006/relationships/hyperlink" Target="http://www.nevo.co.il/Law_word/law14/LAW-1346.pdf" TargetMode="External"/><Relationship Id="rId52" Type="http://schemas.openxmlformats.org/officeDocument/2006/relationships/hyperlink" Target="http://www.nevo.co.il/Law_word/law14/LAW-0466.pdf" TargetMode="External"/><Relationship Id="rId73" Type="http://schemas.openxmlformats.org/officeDocument/2006/relationships/hyperlink" Target="http://www.nevo.co.il/law_html/law21/PG-1623-1.pdf" TargetMode="External"/><Relationship Id="rId94" Type="http://schemas.openxmlformats.org/officeDocument/2006/relationships/hyperlink" Target="https://www.nevo.co.il/Law_word/law14/law-2848.pdf" TargetMode="External"/><Relationship Id="rId148" Type="http://schemas.openxmlformats.org/officeDocument/2006/relationships/hyperlink" Target="http://www.nevo.co.il/Law_word/law17/PROP-1029.pdf" TargetMode="External"/><Relationship Id="rId169" Type="http://schemas.openxmlformats.org/officeDocument/2006/relationships/hyperlink" Target="http://www.nevo.co.il/Law_word/law14/law-2774.pdf" TargetMode="External"/><Relationship Id="rId334" Type="http://schemas.openxmlformats.org/officeDocument/2006/relationships/hyperlink" Target="http://www.nevo.co.il/Law_word/law17/PROP-2023.pdf" TargetMode="External"/><Relationship Id="rId355" Type="http://schemas.openxmlformats.org/officeDocument/2006/relationships/hyperlink" Target="http://www.nevo.co.il/law_word/law14/law-2457.pdf" TargetMode="External"/><Relationship Id="rId376" Type="http://schemas.openxmlformats.org/officeDocument/2006/relationships/hyperlink" Target="http://www.nevo.co.il/Law_word/law17/PROP-2087.pdf" TargetMode="External"/><Relationship Id="rId397" Type="http://schemas.openxmlformats.org/officeDocument/2006/relationships/hyperlink" Target="http://www.nevo.co.il/Law_word/law15/MEMSHALA-64.pdf" TargetMode="External"/><Relationship Id="rId4" Type="http://schemas.openxmlformats.org/officeDocument/2006/relationships/webSettings" Target="webSettings.xml"/><Relationship Id="rId180" Type="http://schemas.openxmlformats.org/officeDocument/2006/relationships/hyperlink" Target="http://www.nevo.co.il/Law_word/law15/memshala-1234.pdf" TargetMode="External"/><Relationship Id="rId215" Type="http://schemas.openxmlformats.org/officeDocument/2006/relationships/hyperlink" Target="http://www.nevo.co.il/Law_word/law14/LAW-0976.pdf" TargetMode="External"/><Relationship Id="rId236" Type="http://schemas.openxmlformats.org/officeDocument/2006/relationships/hyperlink" Target="http://www.nevo.co.il/Law_word/law17/PROP-2023.pdf" TargetMode="External"/><Relationship Id="rId257" Type="http://schemas.openxmlformats.org/officeDocument/2006/relationships/hyperlink" Target="http://www.nevo.co.il/Law_word/law14/LAW-0596.pdf" TargetMode="External"/><Relationship Id="rId278" Type="http://schemas.openxmlformats.org/officeDocument/2006/relationships/hyperlink" Target="http://www.nevo.co.il/Law_word/law17/PROP-0809.pdf" TargetMode="External"/><Relationship Id="rId401" Type="http://schemas.openxmlformats.org/officeDocument/2006/relationships/hyperlink" Target="http://www.nevo.co.il/Law_word/law15/memshala-1234.pdf" TargetMode="External"/><Relationship Id="rId422" Type="http://schemas.openxmlformats.org/officeDocument/2006/relationships/hyperlink" Target="http://www.nevo.co.il/Law_word/law14/LAW-1622.pdf" TargetMode="External"/><Relationship Id="rId443" Type="http://schemas.openxmlformats.org/officeDocument/2006/relationships/footer" Target="footer2.xml"/><Relationship Id="rId303" Type="http://schemas.openxmlformats.org/officeDocument/2006/relationships/hyperlink" Target="http://www.nevo.co.il/Law_word/law14/LAW-1346.pdf" TargetMode="External"/><Relationship Id="rId42" Type="http://schemas.openxmlformats.org/officeDocument/2006/relationships/hyperlink" Target="https://www.nevo.co.il/law_html/law16/knesset-945.pdf" TargetMode="External"/><Relationship Id="rId84" Type="http://schemas.openxmlformats.org/officeDocument/2006/relationships/hyperlink" Target="https://www.nevo.co.il/Law_word/law14/law-2848.pdf" TargetMode="External"/><Relationship Id="rId138" Type="http://schemas.openxmlformats.org/officeDocument/2006/relationships/hyperlink" Target="http://www.nevo.co.il/Law_word/law17/PROP-2024.pdf" TargetMode="External"/><Relationship Id="rId345" Type="http://schemas.openxmlformats.org/officeDocument/2006/relationships/hyperlink" Target="http://www.nevo.co.il/Law_word/law14/LAW-0710.pdf" TargetMode="External"/><Relationship Id="rId387" Type="http://schemas.openxmlformats.org/officeDocument/2006/relationships/hyperlink" Target="http://www.nevo.co.il/Law_word/law17/PROP-1376.pdf" TargetMode="External"/><Relationship Id="rId191" Type="http://schemas.openxmlformats.org/officeDocument/2006/relationships/hyperlink" Target="http://www.nevo.co.il/Law_word/law14/law-2774.pdf" TargetMode="External"/><Relationship Id="rId205" Type="http://schemas.openxmlformats.org/officeDocument/2006/relationships/hyperlink" Target="http://www.nevo.co.il/Law_word/law14/LAW-1371.pdf" TargetMode="External"/><Relationship Id="rId247" Type="http://schemas.openxmlformats.org/officeDocument/2006/relationships/hyperlink" Target="http://www.nevo.co.il/Law_word/law14/LAW-1346.pdf" TargetMode="External"/><Relationship Id="rId412" Type="http://schemas.openxmlformats.org/officeDocument/2006/relationships/hyperlink" Target="http://www.nevo.co.il/Law_word/law14/LAW-1622.pdf" TargetMode="External"/><Relationship Id="rId107" Type="http://schemas.openxmlformats.org/officeDocument/2006/relationships/hyperlink" Target="http://www.nevo.co.il/Law_word/law14/LAW-1371.pdf" TargetMode="External"/><Relationship Id="rId289" Type="http://schemas.openxmlformats.org/officeDocument/2006/relationships/hyperlink" Target="http://www.nevo.co.il/Law_word/law14/LAW-2174.pdf" TargetMode="External"/><Relationship Id="rId11" Type="http://schemas.openxmlformats.org/officeDocument/2006/relationships/hyperlink" Target="http://www.nevo.co.il/Law_word/law17/PROP-2023.pdf" TargetMode="External"/><Relationship Id="rId53" Type="http://schemas.openxmlformats.org/officeDocument/2006/relationships/hyperlink" Target="http://www.nevo.co.il/Law_word/law17/PROP-0622.pdf" TargetMode="External"/><Relationship Id="rId149" Type="http://schemas.openxmlformats.org/officeDocument/2006/relationships/hyperlink" Target="http://www.nevo.co.il/Law_word/law14/LAW-1428.pdf" TargetMode="External"/><Relationship Id="rId314" Type="http://schemas.openxmlformats.org/officeDocument/2006/relationships/hyperlink" Target="http://www.nevo.co.il/Law_word/law17/PROP-1376.pdf" TargetMode="External"/><Relationship Id="rId356" Type="http://schemas.openxmlformats.org/officeDocument/2006/relationships/hyperlink" Target="http://www.nevo.co.il/Law_word/law15/memshala-851.pdf" TargetMode="External"/><Relationship Id="rId398" Type="http://schemas.openxmlformats.org/officeDocument/2006/relationships/hyperlink" Target="http://www.nevo.co.il/Law_word/law14/LAW-1622.pdf" TargetMode="External"/><Relationship Id="rId95" Type="http://schemas.openxmlformats.org/officeDocument/2006/relationships/hyperlink" Target="https://www.nevo.co.il/Law_word/law15/memshala-1357.pdf" TargetMode="External"/><Relationship Id="rId160" Type="http://schemas.openxmlformats.org/officeDocument/2006/relationships/hyperlink" Target="http://www.nevo.co.il/Law_word/law15/memshala-1234.pdf" TargetMode="External"/><Relationship Id="rId216" Type="http://schemas.openxmlformats.org/officeDocument/2006/relationships/hyperlink" Target="http://www.nevo.co.il/Law_word/law17/PROP-1457.pdf" TargetMode="External"/><Relationship Id="rId423" Type="http://schemas.openxmlformats.org/officeDocument/2006/relationships/hyperlink" Target="http://www.nevo.co.il/Law_word/law17/PROP-2537.pdf" TargetMode="External"/><Relationship Id="rId258" Type="http://schemas.openxmlformats.org/officeDocument/2006/relationships/hyperlink" Target="http://www.nevo.co.il/Law_word/law17/PROP-0809.pdf" TargetMode="External"/><Relationship Id="rId22" Type="http://schemas.openxmlformats.org/officeDocument/2006/relationships/hyperlink" Target="http://www.nevo.co.il/law_html/law21/PG-1588-1.pdf" TargetMode="External"/><Relationship Id="rId64" Type="http://schemas.openxmlformats.org/officeDocument/2006/relationships/hyperlink" Target="http://www.nevo.co.il/Law_word/law14/LAW-1371.pdf" TargetMode="External"/><Relationship Id="rId118" Type="http://schemas.openxmlformats.org/officeDocument/2006/relationships/hyperlink" Target="http://www.nevo.co.il/Law_word/law15/MEMSHALA-25.pdf" TargetMode="External"/><Relationship Id="rId325" Type="http://schemas.openxmlformats.org/officeDocument/2006/relationships/hyperlink" Target="http://www.nevo.co.il/Law_word/law14/LAW-1346.pdf" TargetMode="External"/><Relationship Id="rId367" Type="http://schemas.openxmlformats.org/officeDocument/2006/relationships/hyperlink" Target="http://www.nevo.co.il/Law_word/law14/law-2290.pdf" TargetMode="External"/><Relationship Id="rId171" Type="http://schemas.openxmlformats.org/officeDocument/2006/relationships/hyperlink" Target="http://www.nevo.co.il/Law_word/law14/law-2774.pdf" TargetMode="External"/><Relationship Id="rId227" Type="http://schemas.openxmlformats.org/officeDocument/2006/relationships/hyperlink" Target="http://www.nevo.co.il/Law_word/law14/LAW-0976.pdf" TargetMode="External"/><Relationship Id="rId269" Type="http://schemas.openxmlformats.org/officeDocument/2006/relationships/hyperlink" Target="http://www.nevo.co.il/Law_word/law14/LAW-2057.pdf" TargetMode="External"/><Relationship Id="rId434" Type="http://schemas.openxmlformats.org/officeDocument/2006/relationships/hyperlink" Target="http://www.nevo.co.il/Law_word/law17/PROP-2650.pdf" TargetMode="External"/><Relationship Id="rId33" Type="http://schemas.openxmlformats.org/officeDocument/2006/relationships/hyperlink" Target="http://www.nevo.co.il/Law_word/law14/LAW-0710.pdf" TargetMode="External"/><Relationship Id="rId129" Type="http://schemas.openxmlformats.org/officeDocument/2006/relationships/hyperlink" Target="http://www.nevo.co.il/law_word/law14/law-2510.pdf" TargetMode="External"/><Relationship Id="rId280" Type="http://schemas.openxmlformats.org/officeDocument/2006/relationships/hyperlink" Target="http://www.nevo.co.il/Law_word/law17/PROP-2023.pdf" TargetMode="External"/><Relationship Id="rId336" Type="http://schemas.openxmlformats.org/officeDocument/2006/relationships/hyperlink" Target="http://www.nevo.co.il/Law_word/law17/PROP-1376.pdf" TargetMode="External"/><Relationship Id="rId75" Type="http://schemas.openxmlformats.org/officeDocument/2006/relationships/hyperlink" Target="https://www.nevo.co.il/Law_word/law15/memshala-1357.pdf" TargetMode="External"/><Relationship Id="rId140" Type="http://schemas.openxmlformats.org/officeDocument/2006/relationships/hyperlink" Target="http://www.nevo.co.il/Law_word/law15/MEMSHALA-25.pdf" TargetMode="External"/><Relationship Id="rId182" Type="http://schemas.openxmlformats.org/officeDocument/2006/relationships/hyperlink" Target="http://www.nevo.co.il/Law_word/law15/memshala-1234.pdf" TargetMode="External"/><Relationship Id="rId378" Type="http://schemas.openxmlformats.org/officeDocument/2006/relationships/hyperlink" Target="http://www.nevo.co.il/Law_word/law17/PROP-2650.pdf" TargetMode="External"/><Relationship Id="rId403" Type="http://schemas.openxmlformats.org/officeDocument/2006/relationships/hyperlink" Target="http://www.nevo.co.il/Law_word/law17/PROP-1876.pdf" TargetMode="External"/><Relationship Id="rId6" Type="http://schemas.openxmlformats.org/officeDocument/2006/relationships/endnotes" Target="endnotes.xml"/><Relationship Id="rId238" Type="http://schemas.openxmlformats.org/officeDocument/2006/relationships/hyperlink" Target="http://www.nevo.co.il/Law_word/law17/PROP-2023.pdf" TargetMode="External"/><Relationship Id="rId445" Type="http://schemas.openxmlformats.org/officeDocument/2006/relationships/theme" Target="theme/theme1.xml"/><Relationship Id="rId291" Type="http://schemas.openxmlformats.org/officeDocument/2006/relationships/hyperlink" Target="http://www.nevo.co.il/Law_word/law16/knesset-210.pdf" TargetMode="External"/><Relationship Id="rId305" Type="http://schemas.openxmlformats.org/officeDocument/2006/relationships/hyperlink" Target="http://www.nevo.co.il/Law_word/law14/LAW-1622.pdf" TargetMode="External"/><Relationship Id="rId347" Type="http://schemas.openxmlformats.org/officeDocument/2006/relationships/hyperlink" Target="http://www.nevo.co.il/Law_word/law14/LAW-0710.pdf" TargetMode="External"/><Relationship Id="rId44" Type="http://schemas.openxmlformats.org/officeDocument/2006/relationships/hyperlink" Target="http://www.nevo.co.il/Law_word/law17/PROP-0622.pdf" TargetMode="External"/><Relationship Id="rId86" Type="http://schemas.openxmlformats.org/officeDocument/2006/relationships/hyperlink" Target="http://www.nevo.co.il/Law_word/law14/LAW-2900.pdf" TargetMode="External"/><Relationship Id="rId151" Type="http://schemas.openxmlformats.org/officeDocument/2006/relationships/hyperlink" Target="http://www.nevo.co.il/Law_word/law14/LAW-0710.pdf" TargetMode="External"/><Relationship Id="rId389" Type="http://schemas.openxmlformats.org/officeDocument/2006/relationships/hyperlink" Target="http://www.nevo.co.il/Law_word/law17/PROP-1655.pdf" TargetMode="External"/><Relationship Id="rId193" Type="http://schemas.openxmlformats.org/officeDocument/2006/relationships/hyperlink" Target="http://www.nevo.co.il/Law_word/law14/LAW-0946.pdf" TargetMode="External"/><Relationship Id="rId207" Type="http://schemas.openxmlformats.org/officeDocument/2006/relationships/hyperlink" Target="http://www.nevo.co.il/Law_word/law14/LAW-0976.pdf" TargetMode="External"/><Relationship Id="rId249" Type="http://schemas.openxmlformats.org/officeDocument/2006/relationships/hyperlink" Target="http://www.nevo.co.il/Law_word/law14/LAW-0596.pdf" TargetMode="External"/><Relationship Id="rId414" Type="http://schemas.openxmlformats.org/officeDocument/2006/relationships/hyperlink" Target="http://www.nevo.co.il/Law_word/law14/LAW-1622.pdf" TargetMode="External"/><Relationship Id="rId13" Type="http://schemas.openxmlformats.org/officeDocument/2006/relationships/hyperlink" Target="http://www.nevo.co.il/Law_word/law15/memshala-483.pdf" TargetMode="External"/><Relationship Id="rId109" Type="http://schemas.openxmlformats.org/officeDocument/2006/relationships/hyperlink" Target="http://www.nevo.co.il/Law_word/law14/LAW-1371.pdf" TargetMode="External"/><Relationship Id="rId260" Type="http://schemas.openxmlformats.org/officeDocument/2006/relationships/hyperlink" Target="http://www.nevo.co.il/Law_word/law17/PROP-0809.pdf" TargetMode="External"/><Relationship Id="rId316" Type="http://schemas.openxmlformats.org/officeDocument/2006/relationships/hyperlink" Target="http://www.nevo.co.il/Law_word/law17/PROP-1376.pdf" TargetMode="External"/><Relationship Id="rId55" Type="http://schemas.openxmlformats.org/officeDocument/2006/relationships/hyperlink" Target="http://www.nevo.co.il/Law_word/law17/PROP-1376.pdf" TargetMode="External"/><Relationship Id="rId97" Type="http://schemas.openxmlformats.org/officeDocument/2006/relationships/hyperlink" Target="https://www.nevo.co.il/Law_word/law15/memshala-1461.pdf" TargetMode="External"/><Relationship Id="rId120" Type="http://schemas.openxmlformats.org/officeDocument/2006/relationships/hyperlink" Target="http://www.nevo.co.il/Law_word/law15/memshala-335.pdf" TargetMode="External"/><Relationship Id="rId358" Type="http://schemas.openxmlformats.org/officeDocument/2006/relationships/hyperlink" Target="http://www.nevo.co.il/Law_word/law15/memshala-851.pdf" TargetMode="External"/><Relationship Id="rId162" Type="http://schemas.openxmlformats.org/officeDocument/2006/relationships/hyperlink" Target="http://www.nevo.co.il/Law_word/law15/memshala-1234.pdf" TargetMode="External"/><Relationship Id="rId218" Type="http://schemas.openxmlformats.org/officeDocument/2006/relationships/hyperlink" Target="http://www.nevo.co.il/Law_word/law17/PROP-2024.pdf" TargetMode="External"/><Relationship Id="rId425" Type="http://schemas.openxmlformats.org/officeDocument/2006/relationships/hyperlink" Target="http://www.nevo.co.il/Law_word/law17/PROP-2537.pdf" TargetMode="External"/><Relationship Id="rId271" Type="http://schemas.openxmlformats.org/officeDocument/2006/relationships/hyperlink" Target="http://www.nevo.co.il/law_word/law14/law-2604.pdf" TargetMode="External"/><Relationship Id="rId24" Type="http://schemas.openxmlformats.org/officeDocument/2006/relationships/hyperlink" Target="http://www.nevo.co.il/Law_word/law15/memshala-1234.pdf" TargetMode="External"/><Relationship Id="rId66" Type="http://schemas.openxmlformats.org/officeDocument/2006/relationships/hyperlink" Target="http://www.nevo.co.il/law_html/law12/er-048-t.pdf" TargetMode="External"/><Relationship Id="rId131" Type="http://schemas.openxmlformats.org/officeDocument/2006/relationships/hyperlink" Target="http://www.nevo.co.il/law_word/law14/law-2516.pdf" TargetMode="External"/><Relationship Id="rId327" Type="http://schemas.openxmlformats.org/officeDocument/2006/relationships/hyperlink" Target="http://www.nevo.co.il/Law_word/law14/law-2614.pdf" TargetMode="External"/><Relationship Id="rId369" Type="http://schemas.openxmlformats.org/officeDocument/2006/relationships/hyperlink" Target="http://www.nevo.co.il/Law_word/law14/LAW-0710.pdf" TargetMode="External"/><Relationship Id="rId173" Type="http://schemas.openxmlformats.org/officeDocument/2006/relationships/hyperlink" Target="http://www.nevo.co.il/Law_word/law14/law-2774.pdf" TargetMode="External"/><Relationship Id="rId229" Type="http://schemas.openxmlformats.org/officeDocument/2006/relationships/hyperlink" Target="http://www.nevo.co.il/Law_word/law14/LAW-0976.pdf" TargetMode="External"/><Relationship Id="rId380" Type="http://schemas.openxmlformats.org/officeDocument/2006/relationships/hyperlink" Target="http://www.nevo.co.il/Law_word/law15/MEMSHALA-25.pdf" TargetMode="External"/><Relationship Id="rId436" Type="http://schemas.openxmlformats.org/officeDocument/2006/relationships/hyperlink" Target="http://www.nevo.co.il/Law_word/law06/tak-6875.pdf" TargetMode="External"/><Relationship Id="rId240" Type="http://schemas.openxmlformats.org/officeDocument/2006/relationships/hyperlink" Target="http://www.nevo.co.il/Law_word/law17/PROP-2023.pdf" TargetMode="External"/><Relationship Id="rId35" Type="http://schemas.openxmlformats.org/officeDocument/2006/relationships/hyperlink" Target="http://www.nevo.co.il/Law_word/law14/LAW-1346.pdf" TargetMode="External"/><Relationship Id="rId77" Type="http://schemas.openxmlformats.org/officeDocument/2006/relationships/hyperlink" Target="https://www.nevo.co.il/Law_word/law15/memshala-1394.pdf" TargetMode="External"/><Relationship Id="rId100" Type="http://schemas.openxmlformats.org/officeDocument/2006/relationships/hyperlink" Target="https://www.nevo.co.il/Law_word/law14/law-2903.pdf" TargetMode="External"/><Relationship Id="rId282" Type="http://schemas.openxmlformats.org/officeDocument/2006/relationships/hyperlink" Target="http://www.nevo.co.il/Law_word/law17/PROP-1029.pdf" TargetMode="External"/><Relationship Id="rId338" Type="http://schemas.openxmlformats.org/officeDocument/2006/relationships/hyperlink" Target="http://www.nevo.co.il/Law_word/law17/PROP-1376.pdf" TargetMode="External"/><Relationship Id="rId8" Type="http://schemas.openxmlformats.org/officeDocument/2006/relationships/hyperlink" Target="http://www.nevo.co.il/Law_word/law17/PROP-2023.pdf" TargetMode="External"/><Relationship Id="rId142" Type="http://schemas.openxmlformats.org/officeDocument/2006/relationships/hyperlink" Target="http://www.nevo.co.il/Law_word/law17/PROP-2024.pdf" TargetMode="External"/><Relationship Id="rId184" Type="http://schemas.openxmlformats.org/officeDocument/2006/relationships/hyperlink" Target="http://www.nevo.co.il/Law_word/law15/memshala-1234.pdf" TargetMode="External"/><Relationship Id="rId391" Type="http://schemas.openxmlformats.org/officeDocument/2006/relationships/hyperlink" Target="http://www.nevo.co.il/Law_word/law17/PROP-2024.pdf" TargetMode="External"/><Relationship Id="rId405" Type="http://schemas.openxmlformats.org/officeDocument/2006/relationships/hyperlink" Target="http://www.nevo.co.il/Law_word/law17/PROP-2023.pdf" TargetMode="External"/><Relationship Id="rId251" Type="http://schemas.openxmlformats.org/officeDocument/2006/relationships/hyperlink" Target="http://www.nevo.co.il/Law_word/law14/LAW-0596.pdf" TargetMode="External"/><Relationship Id="rId46" Type="http://schemas.openxmlformats.org/officeDocument/2006/relationships/hyperlink" Target="http://www.nevo.co.il/Law_word/law14/LAW-0466.pdf" TargetMode="External"/><Relationship Id="rId293" Type="http://schemas.openxmlformats.org/officeDocument/2006/relationships/hyperlink" Target="http://www.nevo.co.il/Law_word/law17/PROP-2023.pdf" TargetMode="External"/><Relationship Id="rId307" Type="http://schemas.openxmlformats.org/officeDocument/2006/relationships/hyperlink" Target="http://www.nevo.co.il/Law_word/law14/LAW-1622.pdf" TargetMode="External"/><Relationship Id="rId349" Type="http://schemas.openxmlformats.org/officeDocument/2006/relationships/hyperlink" Target="http://www.nevo.co.il/Law_word/law14/LAW-1346.pdf" TargetMode="External"/><Relationship Id="rId88" Type="http://schemas.openxmlformats.org/officeDocument/2006/relationships/hyperlink" Target="https://www.nevo.co.il/Law_word/law14/law-2848.pdf" TargetMode="External"/><Relationship Id="rId111" Type="http://schemas.openxmlformats.org/officeDocument/2006/relationships/hyperlink" Target="http://www.nevo.co.il/Law_word/law14/LAW-1892.pdf" TargetMode="External"/><Relationship Id="rId153" Type="http://schemas.openxmlformats.org/officeDocument/2006/relationships/hyperlink" Target="http://www.nevo.co.il/Law_word/law14/LAW-1428.pdf" TargetMode="External"/><Relationship Id="rId195" Type="http://schemas.openxmlformats.org/officeDocument/2006/relationships/hyperlink" Target="http://www.nevo.co.il/Law_word/law14/LAW-1371.pdf" TargetMode="External"/><Relationship Id="rId209" Type="http://schemas.openxmlformats.org/officeDocument/2006/relationships/hyperlink" Target="http://www.nevo.co.il/Law_word/law14/LAW-1371.pdf" TargetMode="External"/><Relationship Id="rId360" Type="http://schemas.openxmlformats.org/officeDocument/2006/relationships/hyperlink" Target="http://www.nevo.co.il/Law_word/law17/PROP-1029.pdf" TargetMode="External"/><Relationship Id="rId416" Type="http://schemas.openxmlformats.org/officeDocument/2006/relationships/hyperlink" Target="http://www.nevo.co.il/Law_word/law14/LAW-2181.pdf" TargetMode="External"/><Relationship Id="rId220" Type="http://schemas.openxmlformats.org/officeDocument/2006/relationships/hyperlink" Target="http://www.nevo.co.il/Law_word/law17/PROP-2139.pdf" TargetMode="External"/><Relationship Id="rId15" Type="http://schemas.openxmlformats.org/officeDocument/2006/relationships/hyperlink" Target="http://www.nevo.co.il/Law_word/law15/memshala-483.pdf" TargetMode="External"/><Relationship Id="rId57" Type="http://schemas.openxmlformats.org/officeDocument/2006/relationships/hyperlink" Target="https://www.nevo.co.il/law_html/law16/knesset-945.pdf" TargetMode="External"/><Relationship Id="rId262" Type="http://schemas.openxmlformats.org/officeDocument/2006/relationships/hyperlink" Target="http://www.nevo.co.il/Law_word/law17/PROP-0809.pdf" TargetMode="External"/><Relationship Id="rId318" Type="http://schemas.openxmlformats.org/officeDocument/2006/relationships/hyperlink" Target="http://www.nevo.co.il/Law_word/law17/PROP-2023.pdf" TargetMode="External"/><Relationship Id="rId99" Type="http://schemas.openxmlformats.org/officeDocument/2006/relationships/hyperlink" Target="https://www.nevo.co.il/Law_word/law15/memshala-1357.pdf" TargetMode="External"/><Relationship Id="rId122" Type="http://schemas.openxmlformats.org/officeDocument/2006/relationships/hyperlink" Target="https://www.nevo.co.il/law_html/law16/knesset-945.pdf" TargetMode="External"/><Relationship Id="rId164" Type="http://schemas.openxmlformats.org/officeDocument/2006/relationships/hyperlink" Target="http://www.nevo.co.il/Law_word/law15/memshala-1234.pdf" TargetMode="External"/><Relationship Id="rId371" Type="http://schemas.openxmlformats.org/officeDocument/2006/relationships/hyperlink" Target="http://www.nevo.co.il/Law_word/law14/LAW-0710.pdf" TargetMode="External"/><Relationship Id="rId427" Type="http://schemas.openxmlformats.org/officeDocument/2006/relationships/hyperlink" Target="http://www.nevo.co.il/Law_word/law01/049_001_a02.doc" TargetMode="External"/><Relationship Id="rId26" Type="http://schemas.openxmlformats.org/officeDocument/2006/relationships/hyperlink" Target="http://www.nevo.co.il/Law_word/law17/PROP-2023.pdf" TargetMode="External"/><Relationship Id="rId231" Type="http://schemas.openxmlformats.org/officeDocument/2006/relationships/hyperlink" Target="http://www.nevo.co.il/Law_word/law14/LAW-0976.pdf" TargetMode="External"/><Relationship Id="rId273" Type="http://schemas.openxmlformats.org/officeDocument/2006/relationships/hyperlink" Target="http://www.nevo.co.il/Law_word/law14/LAW-0596.pdf" TargetMode="External"/><Relationship Id="rId329" Type="http://schemas.openxmlformats.org/officeDocument/2006/relationships/hyperlink" Target="http://www.nevo.co.il/Law_word/law14/LAW-0946.pdf" TargetMode="External"/><Relationship Id="rId68" Type="http://schemas.openxmlformats.org/officeDocument/2006/relationships/hyperlink" Target="http://www.nevo.co.il/Law_word/law14/LAW-1892.pdf" TargetMode="External"/><Relationship Id="rId133" Type="http://schemas.openxmlformats.org/officeDocument/2006/relationships/hyperlink" Target="http://www.nevo.co.il/law_word/law14/law-2750.pdf" TargetMode="External"/><Relationship Id="rId175" Type="http://schemas.openxmlformats.org/officeDocument/2006/relationships/hyperlink" Target="http://www.nevo.co.il/Law_word/law14/law-2774.pdf" TargetMode="External"/><Relationship Id="rId340" Type="http://schemas.openxmlformats.org/officeDocument/2006/relationships/hyperlink" Target="http://www.nevo.co.il/Law_word/law17/PROP-2023.pdf" TargetMode="External"/><Relationship Id="rId200" Type="http://schemas.openxmlformats.org/officeDocument/2006/relationships/hyperlink" Target="http://www.nevo.co.il/Law_word/law17/PROP-2024.pdf" TargetMode="External"/><Relationship Id="rId382" Type="http://schemas.openxmlformats.org/officeDocument/2006/relationships/hyperlink" Target="https://www.nevo.co.il/law_html/law16/knesset-945.pdf" TargetMode="External"/><Relationship Id="rId438" Type="http://schemas.openxmlformats.org/officeDocument/2006/relationships/hyperlink" Target="http://www.nevo.co.il/Law_word/law15/MEMSHALA-25.pdf" TargetMode="External"/><Relationship Id="rId242" Type="http://schemas.openxmlformats.org/officeDocument/2006/relationships/hyperlink" Target="http://www.nevo.co.il/Law_word/law17/PROP-2023.pdf" TargetMode="External"/><Relationship Id="rId284" Type="http://schemas.openxmlformats.org/officeDocument/2006/relationships/hyperlink" Target="http://www.nevo.co.il/Law_word/law17/PROP-2023.pdf" TargetMode="External"/><Relationship Id="rId37" Type="http://schemas.openxmlformats.org/officeDocument/2006/relationships/hyperlink" Target="http://www.nevo.co.il/Law_word/law14/LAW-0466.pdf" TargetMode="External"/><Relationship Id="rId79" Type="http://schemas.openxmlformats.org/officeDocument/2006/relationships/hyperlink" Target="https://www.nevo.co.il/law_html/law16/knesset-945.pdf" TargetMode="External"/><Relationship Id="rId102" Type="http://schemas.openxmlformats.org/officeDocument/2006/relationships/hyperlink" Target="http://www.nevo.co.il/Law_word/law14/LAW-0710.pdf" TargetMode="External"/><Relationship Id="rId144" Type="http://schemas.openxmlformats.org/officeDocument/2006/relationships/hyperlink" Target="http://www.nevo.co.il/Law_word/law17/PROP-2024.pdf" TargetMode="External"/><Relationship Id="rId90" Type="http://schemas.openxmlformats.org/officeDocument/2006/relationships/hyperlink" Target="https://www.nevo.co.il/Law_word/law14/law-2848.pdf" TargetMode="External"/><Relationship Id="rId186" Type="http://schemas.openxmlformats.org/officeDocument/2006/relationships/hyperlink" Target="http://www.nevo.co.il/Law_word/law15/memshala-1234.pdf" TargetMode="External"/><Relationship Id="rId351" Type="http://schemas.openxmlformats.org/officeDocument/2006/relationships/hyperlink" Target="http://www.nevo.co.il/Law_word/law14/law-2290.pdf" TargetMode="External"/><Relationship Id="rId393" Type="http://schemas.openxmlformats.org/officeDocument/2006/relationships/hyperlink" Target="http://www.nevo.co.il/Law_word/law17/PROP-1875.pdf" TargetMode="External"/><Relationship Id="rId407" Type="http://schemas.openxmlformats.org/officeDocument/2006/relationships/hyperlink" Target="http://www.nevo.co.il/Law_word/law17/PROP-1029.pdf" TargetMode="External"/><Relationship Id="rId211" Type="http://schemas.openxmlformats.org/officeDocument/2006/relationships/hyperlink" Target="https://www.nevo.co.il/law_html/law14/law-3016.pdf" TargetMode="External"/><Relationship Id="rId253" Type="http://schemas.openxmlformats.org/officeDocument/2006/relationships/hyperlink" Target="http://www.nevo.co.il/Law_word/law14/LAW-0596.pdf" TargetMode="External"/><Relationship Id="rId295" Type="http://schemas.openxmlformats.org/officeDocument/2006/relationships/hyperlink" Target="http://www.nevo.co.il/Law_word/law17/PROP-2087.pdf" TargetMode="External"/><Relationship Id="rId309" Type="http://schemas.openxmlformats.org/officeDocument/2006/relationships/hyperlink" Target="http://www.nevo.co.il/Law_word/law14/LAW-2181.pdf" TargetMode="External"/><Relationship Id="rId48" Type="http://schemas.openxmlformats.org/officeDocument/2006/relationships/hyperlink" Target="http://www.nevo.co.il/law_html/law21/PG-1502-1.pdf" TargetMode="External"/><Relationship Id="rId113" Type="http://schemas.openxmlformats.org/officeDocument/2006/relationships/hyperlink" Target="http://www.nevo.co.il/Law_word/law14/LAW-2177.pdf" TargetMode="External"/><Relationship Id="rId320" Type="http://schemas.openxmlformats.org/officeDocument/2006/relationships/hyperlink" Target="http://www.nevo.co.il/Law_word/law17/PROP-2023.pdf" TargetMode="External"/><Relationship Id="rId155" Type="http://schemas.openxmlformats.org/officeDocument/2006/relationships/hyperlink" Target="http://www.nevo.co.il/Law_word/law14/LAW-0710.pdf" TargetMode="External"/><Relationship Id="rId197" Type="http://schemas.openxmlformats.org/officeDocument/2006/relationships/hyperlink" Target="http://www.nevo.co.il/Law_word/law14/LAW-1371.pdf" TargetMode="External"/><Relationship Id="rId362" Type="http://schemas.openxmlformats.org/officeDocument/2006/relationships/hyperlink" Target="http://www.nevo.co.il/Law_word/law17/PROP-2023.pdf" TargetMode="External"/><Relationship Id="rId418" Type="http://schemas.openxmlformats.org/officeDocument/2006/relationships/hyperlink" Target="http://www.nevo.co.il/Law_word/law14/LAW-1622.pdf" TargetMode="External"/><Relationship Id="rId222" Type="http://schemas.openxmlformats.org/officeDocument/2006/relationships/hyperlink" Target="http://www.nevo.co.il/Law_word/law17/PROP-2024.pdf" TargetMode="External"/><Relationship Id="rId264" Type="http://schemas.openxmlformats.org/officeDocument/2006/relationships/hyperlink" Target="http://www.nevo.co.il/Law_word/law17/PROP-0809.pdf" TargetMode="External"/><Relationship Id="rId17" Type="http://schemas.openxmlformats.org/officeDocument/2006/relationships/hyperlink" Target="http://www.nevo.co.il/Law_word/law17/PROP-2023.pdf" TargetMode="External"/><Relationship Id="rId59" Type="http://schemas.openxmlformats.org/officeDocument/2006/relationships/hyperlink" Target="http://www.nevo.co.il/Law_word/law14/LAW-1371.pdf" TargetMode="External"/><Relationship Id="rId124" Type="http://schemas.openxmlformats.org/officeDocument/2006/relationships/hyperlink" Target="http://www.nevo.co.il/Law_word/law15/MEMSHALA-25.pdf" TargetMode="External"/><Relationship Id="rId70" Type="http://schemas.openxmlformats.org/officeDocument/2006/relationships/hyperlink" Target="http://www.nevo.co.il/law_html/law21/PG-1154-1.pdf" TargetMode="External"/><Relationship Id="rId166" Type="http://schemas.openxmlformats.org/officeDocument/2006/relationships/hyperlink" Target="http://www.nevo.co.il/Law_word/law15/memshala-1234.pdf" TargetMode="External"/><Relationship Id="rId331" Type="http://schemas.openxmlformats.org/officeDocument/2006/relationships/hyperlink" Target="http://www.nevo.co.il/Law_word/law14/LAW-0946.pdf" TargetMode="External"/><Relationship Id="rId373" Type="http://schemas.openxmlformats.org/officeDocument/2006/relationships/hyperlink" Target="http://www.nevo.co.il/Law_word/law14/LAW-0710.pdf" TargetMode="External"/><Relationship Id="rId429" Type="http://schemas.openxmlformats.org/officeDocument/2006/relationships/hyperlink" Target="http://www.nevo.co.il/Law_word/law01/049_001_a2a.doc" TargetMode="External"/><Relationship Id="rId1" Type="http://schemas.openxmlformats.org/officeDocument/2006/relationships/numbering" Target="numbering.xml"/><Relationship Id="rId233" Type="http://schemas.openxmlformats.org/officeDocument/2006/relationships/hyperlink" Target="http://www.nevo.co.il/Law_word/law14/LAW-1346.pdf" TargetMode="External"/><Relationship Id="rId440" Type="http://schemas.openxmlformats.org/officeDocument/2006/relationships/header" Target="header1.xml"/><Relationship Id="rId28" Type="http://schemas.openxmlformats.org/officeDocument/2006/relationships/hyperlink" Target="http://www.nevo.co.il/Law_word/law17/PROP-1029.pdf" TargetMode="External"/><Relationship Id="rId275" Type="http://schemas.openxmlformats.org/officeDocument/2006/relationships/hyperlink" Target="http://www.nevo.co.il/Law_word/law14/LAW-2057.pdf" TargetMode="External"/><Relationship Id="rId300" Type="http://schemas.openxmlformats.org/officeDocument/2006/relationships/hyperlink" Target="http://www.nevo.co.il/Law_word/law17/PROP-2023.pdf" TargetMode="External"/><Relationship Id="rId81" Type="http://schemas.openxmlformats.org/officeDocument/2006/relationships/hyperlink" Target="https://www.nevo.co.il/Law_word/law15/memshala-1357.pdf" TargetMode="External"/><Relationship Id="rId135" Type="http://schemas.openxmlformats.org/officeDocument/2006/relationships/hyperlink" Target="https://www.nevo.co.il/law_html/law14/law-3016.pdf" TargetMode="External"/><Relationship Id="rId177" Type="http://schemas.openxmlformats.org/officeDocument/2006/relationships/hyperlink" Target="http://www.nevo.co.il/Law_word/law14/law-2774.pdf" TargetMode="External"/><Relationship Id="rId342" Type="http://schemas.openxmlformats.org/officeDocument/2006/relationships/hyperlink" Target="http://www.nevo.co.il/Law_word/law15/memshala-483.pdf" TargetMode="External"/><Relationship Id="rId384" Type="http://schemas.openxmlformats.org/officeDocument/2006/relationships/hyperlink" Target="http://www.nevo.co.il/Law_word/law15/memshala-436.pdf" TargetMode="External"/><Relationship Id="rId202" Type="http://schemas.openxmlformats.org/officeDocument/2006/relationships/hyperlink" Target="http://www.nevo.co.il/Law_word/law17/PROP-2087.pdf" TargetMode="External"/><Relationship Id="rId244" Type="http://schemas.openxmlformats.org/officeDocument/2006/relationships/hyperlink" Target="http://www.nevo.co.il/Law_word/law15/memshala-483.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4/law-2614.pdf" TargetMode="External"/><Relationship Id="rId21" Type="http://schemas.openxmlformats.org/officeDocument/2006/relationships/hyperlink" Target="http://www.nevo.co.il/Law_word/law06/TAK-1080.pdf" TargetMode="External"/><Relationship Id="rId42" Type="http://schemas.openxmlformats.org/officeDocument/2006/relationships/hyperlink" Target="http://www.nevo.co.il/Law_word/law14/LAW-0976.pdf" TargetMode="External"/><Relationship Id="rId63" Type="http://schemas.openxmlformats.org/officeDocument/2006/relationships/hyperlink" Target="http://www.nevo.co.il/Law_word/law06/TAK-5687.pdf" TargetMode="External"/><Relationship Id="rId84" Type="http://schemas.openxmlformats.org/officeDocument/2006/relationships/hyperlink" Target="http://www.nevo.co.il/Law_word/law15/MEMSHALA-236.pdf" TargetMode="External"/><Relationship Id="rId138" Type="http://schemas.openxmlformats.org/officeDocument/2006/relationships/hyperlink" Target="https://www.nevo.co.il/law_word/law10/yalkut-8743.pdf" TargetMode="External"/><Relationship Id="rId16" Type="http://schemas.openxmlformats.org/officeDocument/2006/relationships/hyperlink" Target="http://www.nevo.co.il/Law_word/law14/LAW-0134.pdf" TargetMode="External"/><Relationship Id="rId107" Type="http://schemas.openxmlformats.org/officeDocument/2006/relationships/hyperlink" Target="http://www.nevo.co.il/Law_word/law15/memshala-483.pdf" TargetMode="External"/><Relationship Id="rId11" Type="http://schemas.openxmlformats.org/officeDocument/2006/relationships/hyperlink" Target="http://www.nevo.co.il/Law_word/law06/TAK-0405.pdf" TargetMode="External"/><Relationship Id="rId32" Type="http://schemas.openxmlformats.org/officeDocument/2006/relationships/hyperlink" Target="http://www.nevo.co.il/Law_word/law06/TAK-2356.pdf" TargetMode="External"/><Relationship Id="rId37" Type="http://schemas.openxmlformats.org/officeDocument/2006/relationships/hyperlink" Target="http://www.nevo.co.il/Law_word/law14/LAW-0710.pdf" TargetMode="External"/><Relationship Id="rId53" Type="http://schemas.openxmlformats.org/officeDocument/2006/relationships/hyperlink" Target="http://www.nevo.co.il/Law_word/law17/PROP-1875.pdf" TargetMode="External"/><Relationship Id="rId58" Type="http://schemas.openxmlformats.org/officeDocument/2006/relationships/hyperlink" Target="http://www.nevo.co.il/Law_word/law06/TAK-5526.pdf" TargetMode="External"/><Relationship Id="rId74" Type="http://schemas.openxmlformats.org/officeDocument/2006/relationships/hyperlink" Target="http://www.nevo.co.il/Law_word/law06/TAK-6134.pdf" TargetMode="External"/><Relationship Id="rId79" Type="http://schemas.openxmlformats.org/officeDocument/2006/relationships/hyperlink" Target="http://www.nevo.co.il/Law_word/law14/LAW-1920.pdf" TargetMode="External"/><Relationship Id="rId102" Type="http://schemas.openxmlformats.org/officeDocument/2006/relationships/hyperlink" Target="http://www.nevo.co.il/Law_word/law06/tak-6875.pdf" TargetMode="External"/><Relationship Id="rId123" Type="http://schemas.openxmlformats.org/officeDocument/2006/relationships/hyperlink" Target="http://www.nevo.co.il/Law_word/law06/tak-8334.pdf" TargetMode="External"/><Relationship Id="rId128" Type="http://schemas.openxmlformats.org/officeDocument/2006/relationships/hyperlink" Target="http://www.nevo.co.il/Law_word/law14/LAW-2903.pdf" TargetMode="External"/><Relationship Id="rId5" Type="http://schemas.openxmlformats.org/officeDocument/2006/relationships/hyperlink" Target="https://www.nevo.co.il/law_html/law21/PG-1588-1.pdf" TargetMode="External"/><Relationship Id="rId90" Type="http://schemas.openxmlformats.org/officeDocument/2006/relationships/hyperlink" Target="http://www.nevo.co.il/Law_word/law15/MEMSHALA-68.pdf" TargetMode="External"/><Relationship Id="rId95" Type="http://schemas.openxmlformats.org/officeDocument/2006/relationships/hyperlink" Target="http://www.nevo.co.il/Law_word/law15/memshala-335.pdf" TargetMode="External"/><Relationship Id="rId22" Type="http://schemas.openxmlformats.org/officeDocument/2006/relationships/hyperlink" Target="http://www.nevo.co.il/Law_word/law06/TAK-0738.pdf" TargetMode="External"/><Relationship Id="rId27" Type="http://schemas.openxmlformats.org/officeDocument/2006/relationships/hyperlink" Target="http://www.nevo.co.il/Law_word/law17/PROP-0475.pdf" TargetMode="External"/><Relationship Id="rId43" Type="http://schemas.openxmlformats.org/officeDocument/2006/relationships/hyperlink" Target="http://www.nevo.co.il/Law_word/law17/PROP-1457.pdf" TargetMode="External"/><Relationship Id="rId48" Type="http://schemas.openxmlformats.org/officeDocument/2006/relationships/hyperlink" Target="http://www.nevo.co.il/Law_word/law14/LAW-1113.pdf" TargetMode="External"/><Relationship Id="rId64" Type="http://schemas.openxmlformats.org/officeDocument/2006/relationships/hyperlink" Target="http://www.nevo.co.il/Law_word/law06/TAK-5716.pdf" TargetMode="External"/><Relationship Id="rId69" Type="http://schemas.openxmlformats.org/officeDocument/2006/relationships/hyperlink" Target="http://www.nevo.co.il/Law_word/law17/PROP-2650.pdf" TargetMode="External"/><Relationship Id="rId113" Type="http://schemas.openxmlformats.org/officeDocument/2006/relationships/hyperlink" Target="http://www.nevo.co.il/Law_word/law15/memshala-951.pdf" TargetMode="External"/><Relationship Id="rId118" Type="http://schemas.openxmlformats.org/officeDocument/2006/relationships/hyperlink" Target="http://www.nevo.co.il/Law_word/law15/memshala-1096.pdf" TargetMode="External"/><Relationship Id="rId134" Type="http://schemas.openxmlformats.org/officeDocument/2006/relationships/hyperlink" Target="https://www.nevo.co.il/law_html/law16/knesset-945.pdf" TargetMode="External"/><Relationship Id="rId139" Type="http://schemas.openxmlformats.org/officeDocument/2006/relationships/hyperlink" Target="https://www.nevo.co.il/law_word/law10/yalkut-9164.pdf" TargetMode="External"/><Relationship Id="rId80" Type="http://schemas.openxmlformats.org/officeDocument/2006/relationships/hyperlink" Target="http://www.nevo.co.il/Law_word/law15/MEMSHALA-64.pdf" TargetMode="External"/><Relationship Id="rId85" Type="http://schemas.openxmlformats.org/officeDocument/2006/relationships/hyperlink" Target="http://www.nevo.co.il/Law_word/law06/tak-6573.pdf" TargetMode="External"/><Relationship Id="rId12" Type="http://schemas.openxmlformats.org/officeDocument/2006/relationships/hyperlink" Target="http://www.nevo.co.il/Law_word/law06/TAK-0088.pdf" TargetMode="External"/><Relationship Id="rId17" Type="http://schemas.openxmlformats.org/officeDocument/2006/relationships/hyperlink" Target="http://www.nevo.co.il/Law_word/law17/PROP-0162.pdf" TargetMode="External"/><Relationship Id="rId33" Type="http://schemas.openxmlformats.org/officeDocument/2006/relationships/hyperlink" Target="http://www.nevo.co.il/Law_word/law14/LAW-0596.pdf" TargetMode="External"/><Relationship Id="rId38" Type="http://schemas.openxmlformats.org/officeDocument/2006/relationships/hyperlink" Target="http://www.nevo.co.il/Law_word/law17/PROP-1029.pdf" TargetMode="External"/><Relationship Id="rId59" Type="http://schemas.openxmlformats.org/officeDocument/2006/relationships/hyperlink" Target="http://www.nevo.co.il/Law_word/law14/LAW-1426.pdf" TargetMode="External"/><Relationship Id="rId103" Type="http://schemas.openxmlformats.org/officeDocument/2006/relationships/hyperlink" Target="http://www.nevo.co.il/Law_word/law14/law-2242.pdf" TargetMode="External"/><Relationship Id="rId108" Type="http://schemas.openxmlformats.org/officeDocument/2006/relationships/hyperlink" Target="http://www.nevo.co.il/law_word/law14/law-2457.pdf" TargetMode="External"/><Relationship Id="rId124" Type="http://schemas.openxmlformats.org/officeDocument/2006/relationships/hyperlink" Target="https://www.nevo.co.il/law_word/law14/law-2848.pdf" TargetMode="External"/><Relationship Id="rId129" Type="http://schemas.openxmlformats.org/officeDocument/2006/relationships/hyperlink" Target="https://www.nevo.co.il/Law_word/law15/memshala-1394.pdf" TargetMode="External"/><Relationship Id="rId54" Type="http://schemas.openxmlformats.org/officeDocument/2006/relationships/hyperlink" Target="http://www.nevo.co.il/Law_word/law14/LAW-1346.pdf" TargetMode="External"/><Relationship Id="rId70" Type="http://schemas.openxmlformats.org/officeDocument/2006/relationships/hyperlink" Target="http://www.nevo.co.il/Law_word/law06/TAK-6003.pdf" TargetMode="External"/><Relationship Id="rId75" Type="http://schemas.openxmlformats.org/officeDocument/2006/relationships/hyperlink" Target="http://www.nevo.co.il/Law_word/law06/TAK-6236.pdf" TargetMode="External"/><Relationship Id="rId91" Type="http://schemas.openxmlformats.org/officeDocument/2006/relationships/hyperlink" Target="http://www.nevo.co.il/Law_word/law14/law-2174.pdf" TargetMode="External"/><Relationship Id="rId96" Type="http://schemas.openxmlformats.org/officeDocument/2006/relationships/hyperlink" Target="http://www.nevo.co.il/Law_word/law14/law-2181.pdf" TargetMode="External"/><Relationship Id="rId140" Type="http://schemas.openxmlformats.org/officeDocument/2006/relationships/hyperlink" Target="https://www.nevo.co.il/Law_word/law10/yalkut-10009.pdf" TargetMode="External"/><Relationship Id="rId1" Type="http://schemas.openxmlformats.org/officeDocument/2006/relationships/hyperlink" Target="https://www.nevo.co.il/law_html/law21/PG-1065-1.pdf" TargetMode="External"/><Relationship Id="rId6" Type="http://schemas.openxmlformats.org/officeDocument/2006/relationships/hyperlink" Target="http://www.nevo.co.il/law_html/law21/PG-1623-1.pdf" TargetMode="External"/><Relationship Id="rId23" Type="http://schemas.openxmlformats.org/officeDocument/2006/relationships/hyperlink" Target="http://www.nevo.co.il/Law_word/law06/TAK-1080.pdf" TargetMode="External"/><Relationship Id="rId28" Type="http://schemas.openxmlformats.org/officeDocument/2006/relationships/hyperlink" Target="http://www.nevo.co.il/Law_word/law14/LAW-0423.pdf" TargetMode="External"/><Relationship Id="rId49" Type="http://schemas.openxmlformats.org/officeDocument/2006/relationships/hyperlink" Target="http://www.nevo.co.il/Law_word/law17/PROP-1655.pdf" TargetMode="External"/><Relationship Id="rId114" Type="http://schemas.openxmlformats.org/officeDocument/2006/relationships/hyperlink" Target="http://www.nevo.co.il/Law_word/law06/tak-7618.pdf" TargetMode="External"/><Relationship Id="rId119" Type="http://schemas.openxmlformats.org/officeDocument/2006/relationships/hyperlink" Target="http://www.nevo.co.il/law_word/law14/law-2750.pdf" TargetMode="External"/><Relationship Id="rId44" Type="http://schemas.openxmlformats.org/officeDocument/2006/relationships/hyperlink" Target="http://www.nevo.co.il/Law_word/law06/TAK-4182.pdf" TargetMode="External"/><Relationship Id="rId60" Type="http://schemas.openxmlformats.org/officeDocument/2006/relationships/hyperlink" Target="http://www.nevo.co.il/Law_word/law17/PROP-2130.pdf" TargetMode="External"/><Relationship Id="rId65" Type="http://schemas.openxmlformats.org/officeDocument/2006/relationships/hyperlink" Target="http://www.nevo.co.il/Law_word/law06/TAK-5760.pdf" TargetMode="External"/><Relationship Id="rId81" Type="http://schemas.openxmlformats.org/officeDocument/2006/relationships/hyperlink" Target="http://www.nevo.co.il/Law_word/law06/TAK-6429.pdf" TargetMode="External"/><Relationship Id="rId86" Type="http://schemas.openxmlformats.org/officeDocument/2006/relationships/hyperlink" Target="http://www.nevo.co.il/Law_word/law06/tak-6653.pdf" TargetMode="External"/><Relationship Id="rId130" Type="http://schemas.openxmlformats.org/officeDocument/2006/relationships/hyperlink" Target="http://www.nevo.co.il/Law_word/law14/LAW-2954.pdf" TargetMode="External"/><Relationship Id="rId135" Type="http://schemas.openxmlformats.org/officeDocument/2006/relationships/hyperlink" Target="https://www.nevo.co.il/Law_word/law14/LAW-3022.pdf" TargetMode="External"/><Relationship Id="rId13" Type="http://schemas.openxmlformats.org/officeDocument/2006/relationships/hyperlink" Target="http://www.nevo.co.il/Law_word/law06/TAK-0405.pdf" TargetMode="External"/><Relationship Id="rId18" Type="http://schemas.openxmlformats.org/officeDocument/2006/relationships/hyperlink" Target="http://www.nevo.co.il/Law_word/law06/TAK-0405.pdf" TargetMode="External"/><Relationship Id="rId39" Type="http://schemas.openxmlformats.org/officeDocument/2006/relationships/hyperlink" Target="http://www.nevo.co.il/Law_word/law06/TAK-3662.pdf" TargetMode="External"/><Relationship Id="rId109" Type="http://schemas.openxmlformats.org/officeDocument/2006/relationships/hyperlink" Target="http://www.nevo.co.il/Law_word/law15/memshala-851.pdf" TargetMode="External"/><Relationship Id="rId34" Type="http://schemas.openxmlformats.org/officeDocument/2006/relationships/hyperlink" Target="http://www.nevo.co.il/Law_word/law17/PROP-0809.pdf" TargetMode="External"/><Relationship Id="rId50" Type="http://schemas.openxmlformats.org/officeDocument/2006/relationships/hyperlink" Target="http://www.nevo.co.il/Law_word/law14/LAW-1246.pdf" TargetMode="External"/><Relationship Id="rId55" Type="http://schemas.openxmlformats.org/officeDocument/2006/relationships/hyperlink" Target="http://www.nevo.co.il/Law_word/law17/PROP-2023.pdf" TargetMode="External"/><Relationship Id="rId76" Type="http://schemas.openxmlformats.org/officeDocument/2006/relationships/hyperlink" Target="http://www.nevo.co.il/Law_word/law14/LAW-1892.pdf" TargetMode="External"/><Relationship Id="rId97" Type="http://schemas.openxmlformats.org/officeDocument/2006/relationships/hyperlink" Target="http://www.nevo.co.il/Law_word/law16/knesset-159.pdf" TargetMode="External"/><Relationship Id="rId104" Type="http://schemas.openxmlformats.org/officeDocument/2006/relationships/hyperlink" Target="http://www.nevo.co.il/Law_word/law15/memshala-289.pdf" TargetMode="External"/><Relationship Id="rId120" Type="http://schemas.openxmlformats.org/officeDocument/2006/relationships/hyperlink" Target="http://www.nevo.co.il/law_word/law15/memshala-1126.pdf" TargetMode="External"/><Relationship Id="rId125" Type="http://schemas.openxmlformats.org/officeDocument/2006/relationships/hyperlink" Target="https://www.nevo.co.il/Law_word/law15/memshala-1357.pdf" TargetMode="External"/><Relationship Id="rId7" Type="http://schemas.openxmlformats.org/officeDocument/2006/relationships/hyperlink" Target="http://www.nevo.co.il/law_html/law12/er-048-t.pdf" TargetMode="External"/><Relationship Id="rId71" Type="http://schemas.openxmlformats.org/officeDocument/2006/relationships/hyperlink" Target="http://www.nevo.co.il/Law_word/law06/TAK-6045.pdf" TargetMode="External"/><Relationship Id="rId92" Type="http://schemas.openxmlformats.org/officeDocument/2006/relationships/hyperlink" Target="http://www.nevo.co.il/Law_word/law16/knesset-111.pdf" TargetMode="External"/><Relationship Id="rId2" Type="http://schemas.openxmlformats.org/officeDocument/2006/relationships/hyperlink" Target="http://www.nevo.co.il/law_html/law21/PG-1154-1.pdf" TargetMode="External"/><Relationship Id="rId29" Type="http://schemas.openxmlformats.org/officeDocument/2006/relationships/hyperlink" Target="http://www.nevo.co.il/Law_word/law17/PROP-0575.pdf" TargetMode="External"/><Relationship Id="rId24" Type="http://schemas.openxmlformats.org/officeDocument/2006/relationships/hyperlink" Target="http://www.nevo.co.il/Law_word/law06/TAK-1080.pdf" TargetMode="External"/><Relationship Id="rId40" Type="http://schemas.openxmlformats.org/officeDocument/2006/relationships/hyperlink" Target="http://www.nevo.co.il/Law_word/law14/LAW-0946.pdf" TargetMode="External"/><Relationship Id="rId45" Type="http://schemas.openxmlformats.org/officeDocument/2006/relationships/hyperlink" Target="http://www.nevo.co.il/Law_word/law06/TAK-4378.pdf" TargetMode="External"/><Relationship Id="rId66" Type="http://schemas.openxmlformats.org/officeDocument/2006/relationships/hyperlink" Target="http://www.nevo.co.il/Law_word/law14/LAW-1622.pdf" TargetMode="External"/><Relationship Id="rId87" Type="http://schemas.openxmlformats.org/officeDocument/2006/relationships/hyperlink" Target="http://web1.nevo.co.il/Law_word/law06/TAK-6626.pdf" TargetMode="External"/><Relationship Id="rId110" Type="http://schemas.openxmlformats.org/officeDocument/2006/relationships/hyperlink" Target="http://www.nevo.co.il/law_word/law14/law-2510.pdf" TargetMode="External"/><Relationship Id="rId115" Type="http://schemas.openxmlformats.org/officeDocument/2006/relationships/hyperlink" Target="http://www.nevo.co.il/law_word/law14/law-2604.pdf" TargetMode="External"/><Relationship Id="rId131" Type="http://schemas.openxmlformats.org/officeDocument/2006/relationships/hyperlink" Target="https://www.nevo.co.il/Law_word/law15/memshala-1461.pdf" TargetMode="External"/><Relationship Id="rId136" Type="http://schemas.openxmlformats.org/officeDocument/2006/relationships/hyperlink" Target="https://www.nevo.co.il/law_html/law15/memshala-1593.pdf" TargetMode="External"/><Relationship Id="rId61" Type="http://schemas.openxmlformats.org/officeDocument/2006/relationships/hyperlink" Target="http://www.nevo.co.il/Law_word/law14/LAW-1428.pdf" TargetMode="External"/><Relationship Id="rId82" Type="http://schemas.openxmlformats.org/officeDocument/2006/relationships/hyperlink" Target="http://www.nevo.co.il/Law_word/law06/tak-6451.pdf" TargetMode="External"/><Relationship Id="rId19" Type="http://schemas.openxmlformats.org/officeDocument/2006/relationships/hyperlink" Target="http://www.nevo.co.il/Law_word/law06/TAK-1080.pdf" TargetMode="External"/><Relationship Id="rId14" Type="http://schemas.openxmlformats.org/officeDocument/2006/relationships/hyperlink" Target="http://www.nevo.co.il/Law_word/law06/TAK-0140.pdf" TargetMode="External"/><Relationship Id="rId30" Type="http://schemas.openxmlformats.org/officeDocument/2006/relationships/hyperlink" Target="http://www.nevo.co.il/Law_word/law14/LAW-0466.pdf" TargetMode="External"/><Relationship Id="rId35" Type="http://schemas.openxmlformats.org/officeDocument/2006/relationships/hyperlink" Target="http://www.nevo.co.il/Law_word/law06/TAK-2955.pdf" TargetMode="External"/><Relationship Id="rId56" Type="http://schemas.openxmlformats.org/officeDocument/2006/relationships/hyperlink" Target="http://www.nevo.co.il/Law_word/law14/LAW-1371.pdf" TargetMode="External"/><Relationship Id="rId77" Type="http://schemas.openxmlformats.org/officeDocument/2006/relationships/hyperlink" Target="http://www.nevo.co.il/Law_word/law15/MEMSHALA-25.pdf" TargetMode="External"/><Relationship Id="rId100" Type="http://schemas.openxmlformats.org/officeDocument/2006/relationships/hyperlink" Target="http://www.nevo.co.il/Law_word/law15/MEMSHALA-436.pdf" TargetMode="External"/><Relationship Id="rId105" Type="http://schemas.openxmlformats.org/officeDocument/2006/relationships/hyperlink" Target="http://www.nevo.co.il/Law_word/law06/TAK-6951.pdf" TargetMode="External"/><Relationship Id="rId126" Type="http://schemas.openxmlformats.org/officeDocument/2006/relationships/hyperlink" Target="http://www.nevo.co.il/Law_word/law14/LAW-2900.pdf" TargetMode="External"/><Relationship Id="rId8" Type="http://schemas.openxmlformats.org/officeDocument/2006/relationships/hyperlink" Target="http://www.nevo.co.il/Law_word/law06/TAK-0011.pdf" TargetMode="External"/><Relationship Id="rId51" Type="http://schemas.openxmlformats.org/officeDocument/2006/relationships/hyperlink" Target="http://www.nevo.co.il/Law_word/law17/PROP-1876.pdf" TargetMode="External"/><Relationship Id="rId72" Type="http://schemas.openxmlformats.org/officeDocument/2006/relationships/hyperlink" Target="http://www.nevo.co.il/Law_word/law06/TAK-6084.pdf" TargetMode="External"/><Relationship Id="rId93" Type="http://schemas.openxmlformats.org/officeDocument/2006/relationships/hyperlink" Target="http://www.nevo.co.il/Law_word/law16/knesset-210.pdf" TargetMode="External"/><Relationship Id="rId98" Type="http://schemas.openxmlformats.org/officeDocument/2006/relationships/hyperlink" Target="http://www.nevo.co.il/Law_word/law06/tak-6774.pdf" TargetMode="External"/><Relationship Id="rId121" Type="http://schemas.openxmlformats.org/officeDocument/2006/relationships/hyperlink" Target="http://www.nevo.co.il/law_word/law14/law-2774.pdf" TargetMode="External"/><Relationship Id="rId3" Type="http://schemas.openxmlformats.org/officeDocument/2006/relationships/hyperlink" Target="https://www.nevo.co.il/law_html/law21/PG-1436-1.pdf" TargetMode="External"/><Relationship Id="rId25" Type="http://schemas.openxmlformats.org/officeDocument/2006/relationships/hyperlink" Target="http://www.nevo.co.il/Law_word/law06/TAK-1098.pdf" TargetMode="External"/><Relationship Id="rId46" Type="http://schemas.openxmlformats.org/officeDocument/2006/relationships/hyperlink" Target="http://www.nevo.co.il/Law_word/law06/TAK-4397.pdf" TargetMode="External"/><Relationship Id="rId67" Type="http://schemas.openxmlformats.org/officeDocument/2006/relationships/hyperlink" Target="http://www.nevo.co.il/Law_word/law17/PROP-2537.pdf" TargetMode="External"/><Relationship Id="rId116" Type="http://schemas.openxmlformats.org/officeDocument/2006/relationships/hyperlink" Target="http://www.nevo.co.il/Law_word/law15/memshala-1008.pdf" TargetMode="External"/><Relationship Id="rId137" Type="http://schemas.openxmlformats.org/officeDocument/2006/relationships/hyperlink" Target="https://www.nevo.co.il/law_word/law10/yalkut-6898.pdf" TargetMode="External"/><Relationship Id="rId20" Type="http://schemas.openxmlformats.org/officeDocument/2006/relationships/hyperlink" Target="http://www.nevo.co.il/Law_word/law06/TAK-0544.pdf" TargetMode="External"/><Relationship Id="rId41" Type="http://schemas.openxmlformats.org/officeDocument/2006/relationships/hyperlink" Target="http://www.nevo.co.il/Law_word/law17/PROP-1376.pdf" TargetMode="External"/><Relationship Id="rId62" Type="http://schemas.openxmlformats.org/officeDocument/2006/relationships/hyperlink" Target="http://www.nevo.co.il/Law_word/law17/PROP-2087.pdf" TargetMode="External"/><Relationship Id="rId83" Type="http://schemas.openxmlformats.org/officeDocument/2006/relationships/hyperlink" Target="http://www.nevo.co.il/Law_word/law14/LAW-2057.pdf" TargetMode="External"/><Relationship Id="rId88" Type="http://schemas.openxmlformats.org/officeDocument/2006/relationships/hyperlink" Target="http://www.nevo.co.il/Law_word/law06/tak-6838.pdf" TargetMode="External"/><Relationship Id="rId111" Type="http://schemas.openxmlformats.org/officeDocument/2006/relationships/hyperlink" Target="http://www.nevo.co.il/Law_word/law15/memshala-951.pdf" TargetMode="External"/><Relationship Id="rId132" Type="http://schemas.openxmlformats.org/officeDocument/2006/relationships/hyperlink" Target="https://www.nevo.co.il/law_word/law06/tak-10215.pdf" TargetMode="External"/><Relationship Id="rId15" Type="http://schemas.openxmlformats.org/officeDocument/2006/relationships/hyperlink" Target="http://www.nevo.co.il/Law_word/law06/TAK-0405.pdf" TargetMode="External"/><Relationship Id="rId36" Type="http://schemas.openxmlformats.org/officeDocument/2006/relationships/hyperlink" Target="http://www.nevo.co.il/Law_word/law06/TAK-3028.pdf" TargetMode="External"/><Relationship Id="rId57" Type="http://schemas.openxmlformats.org/officeDocument/2006/relationships/hyperlink" Target="http://www.nevo.co.il/Law_word/law17/PROP-2024.pdf" TargetMode="External"/><Relationship Id="rId106" Type="http://schemas.openxmlformats.org/officeDocument/2006/relationships/hyperlink" Target="http://www.nevo.co.il/Law_word/law14/law-2290.pdf" TargetMode="External"/><Relationship Id="rId127" Type="http://schemas.openxmlformats.org/officeDocument/2006/relationships/hyperlink" Target="https://www.nevo.co.il/Law_word/law15/memshala-1371.pdf" TargetMode="External"/><Relationship Id="rId10" Type="http://schemas.openxmlformats.org/officeDocument/2006/relationships/hyperlink" Target="http://www.nevo.co.il/Law_word/law06/TAK-0027.pdf" TargetMode="External"/><Relationship Id="rId31" Type="http://schemas.openxmlformats.org/officeDocument/2006/relationships/hyperlink" Target="http://www.nevo.co.il/Law_word/law17/PROP-0622.pdf" TargetMode="External"/><Relationship Id="rId52" Type="http://schemas.openxmlformats.org/officeDocument/2006/relationships/hyperlink" Target="http://www.nevo.co.il/Law_word/law14/LAW-1252.pdf" TargetMode="External"/><Relationship Id="rId73" Type="http://schemas.openxmlformats.org/officeDocument/2006/relationships/hyperlink" Target="http://www.nevo.co.il/Law_word/law06/TAK-6094.pdf" TargetMode="External"/><Relationship Id="rId78" Type="http://schemas.openxmlformats.org/officeDocument/2006/relationships/hyperlink" Target="http://www.nevo.co.il/Law_word/law14/law-2053.pdf" TargetMode="External"/><Relationship Id="rId94" Type="http://schemas.openxmlformats.org/officeDocument/2006/relationships/hyperlink" Target="http://www.nevo.co.il/Law_word/law14/law-2177.pdf" TargetMode="External"/><Relationship Id="rId99" Type="http://schemas.openxmlformats.org/officeDocument/2006/relationships/hyperlink" Target="http://www.nevo.co.il/Law_word/law14/law-2203.pdf" TargetMode="External"/><Relationship Id="rId101" Type="http://schemas.openxmlformats.org/officeDocument/2006/relationships/hyperlink" Target="http://www.nevo.co.il/Law_word/law06/TAK-6932.pdf" TargetMode="External"/><Relationship Id="rId122" Type="http://schemas.openxmlformats.org/officeDocument/2006/relationships/hyperlink" Target="http://www.nevo.co.il/Law_word/law15/memshala-1234.pdf" TargetMode="External"/><Relationship Id="rId4" Type="http://schemas.openxmlformats.org/officeDocument/2006/relationships/hyperlink" Target="https://www.nevo.co.il/law_html/law21/PG-1502-1.pdf" TargetMode="External"/><Relationship Id="rId9" Type="http://schemas.openxmlformats.org/officeDocument/2006/relationships/hyperlink" Target="http://www.nevo.co.il/Law_word/law06/TAK-0405.pdf" TargetMode="External"/><Relationship Id="rId26" Type="http://schemas.openxmlformats.org/officeDocument/2006/relationships/hyperlink" Target="http://www.nevo.co.il/Law_word/law14/LAW-0354.pdf" TargetMode="External"/><Relationship Id="rId47" Type="http://schemas.openxmlformats.org/officeDocument/2006/relationships/hyperlink" Target="http://www.nevo.co.il/Law_word/law06/TAK-4555.pdf" TargetMode="External"/><Relationship Id="rId68" Type="http://schemas.openxmlformats.org/officeDocument/2006/relationships/hyperlink" Target="http://www.nevo.co.il/Law_word/law14/LAW-1645.pdf" TargetMode="External"/><Relationship Id="rId89" Type="http://schemas.openxmlformats.org/officeDocument/2006/relationships/hyperlink" Target="http://www.nevo.co.il/Law_word/law14/law-2144.pdf" TargetMode="External"/><Relationship Id="rId112" Type="http://schemas.openxmlformats.org/officeDocument/2006/relationships/hyperlink" Target="http://www.nevo.co.il/law_word/law14/law-2516.pdf" TargetMode="External"/><Relationship Id="rId133" Type="http://schemas.openxmlformats.org/officeDocument/2006/relationships/hyperlink" Target="https://www.nevo.co.il/Law_word/law14/LAW-30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35478</Words>
  <Characters>202230</Characters>
  <Application>Microsoft Office Word</Application>
  <DocSecurity>0</DocSecurity>
  <Lines>1685</Lines>
  <Paragraphs>474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237234</CharactersWithSpaces>
  <SharedDoc>false</SharedDoc>
  <HLinks>
    <vt:vector size="4338" baseType="variant">
      <vt:variant>
        <vt:i4>393283</vt:i4>
      </vt:variant>
      <vt:variant>
        <vt:i4>2193</vt:i4>
      </vt:variant>
      <vt:variant>
        <vt:i4>0</vt:i4>
      </vt:variant>
      <vt:variant>
        <vt:i4>5</vt:i4>
      </vt:variant>
      <vt:variant>
        <vt:lpwstr>http://www.nevo.co.il/advertisements/nevo-100.doc</vt:lpwstr>
      </vt:variant>
      <vt:variant>
        <vt:lpwstr/>
      </vt:variant>
      <vt:variant>
        <vt:i4>2424923</vt:i4>
      </vt:variant>
      <vt:variant>
        <vt:i4>2190</vt:i4>
      </vt:variant>
      <vt:variant>
        <vt:i4>0</vt:i4>
      </vt:variant>
      <vt:variant>
        <vt:i4>5</vt:i4>
      </vt:variant>
      <vt:variant>
        <vt:lpwstr>http://www.nevo.co.il/Law_word/law15/MEMSHALA-25.pdf</vt:lpwstr>
      </vt:variant>
      <vt:variant>
        <vt:lpwstr/>
      </vt:variant>
      <vt:variant>
        <vt:i4>7798787</vt:i4>
      </vt:variant>
      <vt:variant>
        <vt:i4>2187</vt:i4>
      </vt:variant>
      <vt:variant>
        <vt:i4>0</vt:i4>
      </vt:variant>
      <vt:variant>
        <vt:i4>5</vt:i4>
      </vt:variant>
      <vt:variant>
        <vt:lpwstr>http://www.nevo.co.il/Law_word/law14/LAW-1892.pdf</vt:lpwstr>
      </vt:variant>
      <vt:variant>
        <vt:lpwstr/>
      </vt:variant>
      <vt:variant>
        <vt:i4>7864325</vt:i4>
      </vt:variant>
      <vt:variant>
        <vt:i4>2184</vt:i4>
      </vt:variant>
      <vt:variant>
        <vt:i4>0</vt:i4>
      </vt:variant>
      <vt:variant>
        <vt:i4>5</vt:i4>
      </vt:variant>
      <vt:variant>
        <vt:lpwstr>http://www.nevo.co.il/Law_word/law06/tak-6875.pdf</vt:lpwstr>
      </vt:variant>
      <vt:variant>
        <vt:lpwstr/>
      </vt:variant>
      <vt:variant>
        <vt:i4>7733260</vt:i4>
      </vt:variant>
      <vt:variant>
        <vt:i4>2181</vt:i4>
      </vt:variant>
      <vt:variant>
        <vt:i4>0</vt:i4>
      </vt:variant>
      <vt:variant>
        <vt:i4>5</vt:i4>
      </vt:variant>
      <vt:variant>
        <vt:lpwstr>http://www.nevo.co.il/Law_word/law06/TAK-6094.pdf</vt:lpwstr>
      </vt:variant>
      <vt:variant>
        <vt:lpwstr/>
      </vt:variant>
      <vt:variant>
        <vt:i4>983162</vt:i4>
      </vt:variant>
      <vt:variant>
        <vt:i4>2178</vt:i4>
      </vt:variant>
      <vt:variant>
        <vt:i4>0</vt:i4>
      </vt:variant>
      <vt:variant>
        <vt:i4>5</vt:i4>
      </vt:variant>
      <vt:variant>
        <vt:lpwstr>http://www.nevo.co.il/Law_word/law17/PROP-2650.pdf</vt:lpwstr>
      </vt:variant>
      <vt:variant>
        <vt:lpwstr/>
      </vt:variant>
      <vt:variant>
        <vt:i4>7995402</vt:i4>
      </vt:variant>
      <vt:variant>
        <vt:i4>2175</vt:i4>
      </vt:variant>
      <vt:variant>
        <vt:i4>0</vt:i4>
      </vt:variant>
      <vt:variant>
        <vt:i4>5</vt:i4>
      </vt:variant>
      <vt:variant>
        <vt:lpwstr>http://www.nevo.co.il/Law_word/law14/LAW-1645.pdf</vt:lpwstr>
      </vt:variant>
      <vt:variant>
        <vt:lpwstr/>
      </vt:variant>
      <vt:variant>
        <vt:i4>983162</vt:i4>
      </vt:variant>
      <vt:variant>
        <vt:i4>2172</vt:i4>
      </vt:variant>
      <vt:variant>
        <vt:i4>0</vt:i4>
      </vt:variant>
      <vt:variant>
        <vt:i4>5</vt:i4>
      </vt:variant>
      <vt:variant>
        <vt:lpwstr>http://www.nevo.co.il/Law_word/law17/PROP-2650.pdf</vt:lpwstr>
      </vt:variant>
      <vt:variant>
        <vt:lpwstr/>
      </vt:variant>
      <vt:variant>
        <vt:i4>7995402</vt:i4>
      </vt:variant>
      <vt:variant>
        <vt:i4>2169</vt:i4>
      </vt:variant>
      <vt:variant>
        <vt:i4>0</vt:i4>
      </vt:variant>
      <vt:variant>
        <vt:i4>5</vt:i4>
      </vt:variant>
      <vt:variant>
        <vt:lpwstr>http://www.nevo.co.il/Law_word/law14/LAW-1645.pdf</vt:lpwstr>
      </vt:variant>
      <vt:variant>
        <vt:lpwstr/>
      </vt:variant>
      <vt:variant>
        <vt:i4>5963823</vt:i4>
      </vt:variant>
      <vt:variant>
        <vt:i4>2166</vt:i4>
      </vt:variant>
      <vt:variant>
        <vt:i4>0</vt:i4>
      </vt:variant>
      <vt:variant>
        <vt:i4>5</vt:i4>
      </vt:variant>
      <vt:variant>
        <vt:lpwstr>https://www.nevo.co.il/Law_word/law01/049_001_a2b.doc</vt:lpwstr>
      </vt:variant>
      <vt:variant>
        <vt:lpwstr/>
      </vt:variant>
      <vt:variant>
        <vt:i4>2818061</vt:i4>
      </vt:variant>
      <vt:variant>
        <vt:i4>2163</vt:i4>
      </vt:variant>
      <vt:variant>
        <vt:i4>0</vt:i4>
      </vt:variant>
      <vt:variant>
        <vt:i4>5</vt:i4>
      </vt:variant>
      <vt:variant>
        <vt:lpwstr>https://www.nevo.co.il/law_html/law06/tak-10215.pdf</vt:lpwstr>
      </vt:variant>
      <vt:variant>
        <vt:lpwstr/>
      </vt:variant>
      <vt:variant>
        <vt:i4>2359363</vt:i4>
      </vt:variant>
      <vt:variant>
        <vt:i4>2160</vt:i4>
      </vt:variant>
      <vt:variant>
        <vt:i4>0</vt:i4>
      </vt:variant>
      <vt:variant>
        <vt:i4>5</vt:i4>
      </vt:variant>
      <vt:variant>
        <vt:lpwstr>http://www.nevo.co.il/Law_word/law01/049_001_a2a.doc</vt:lpwstr>
      </vt:variant>
      <vt:variant>
        <vt:lpwstr/>
      </vt:variant>
      <vt:variant>
        <vt:i4>7995392</vt:i4>
      </vt:variant>
      <vt:variant>
        <vt:i4>2157</vt:i4>
      </vt:variant>
      <vt:variant>
        <vt:i4>0</vt:i4>
      </vt:variant>
      <vt:variant>
        <vt:i4>5</vt:i4>
      </vt:variant>
      <vt:variant>
        <vt:lpwstr>http://www.nevo.co.il/Law_word/law06/tak-6951.pdf</vt:lpwstr>
      </vt:variant>
      <vt:variant>
        <vt:lpwstr/>
      </vt:variant>
      <vt:variant>
        <vt:i4>7798849</vt:i4>
      </vt:variant>
      <vt:variant>
        <vt:i4>2154</vt:i4>
      </vt:variant>
      <vt:variant>
        <vt:i4>0</vt:i4>
      </vt:variant>
      <vt:variant>
        <vt:i4>5</vt:i4>
      </vt:variant>
      <vt:variant>
        <vt:lpwstr>http://www.nevo.co.il/Law_word/law01/049_001_a02.doc</vt:lpwstr>
      </vt:variant>
      <vt:variant>
        <vt:lpwstr/>
      </vt:variant>
      <vt:variant>
        <vt:i4>8323083</vt:i4>
      </vt:variant>
      <vt:variant>
        <vt:i4>2151</vt:i4>
      </vt:variant>
      <vt:variant>
        <vt:i4>0</vt:i4>
      </vt:variant>
      <vt:variant>
        <vt:i4>5</vt:i4>
      </vt:variant>
      <vt:variant>
        <vt:lpwstr>http://www.nevo.co.il/Law_word/law06/TAK-6003.pdf</vt:lpwstr>
      </vt:variant>
      <vt:variant>
        <vt:lpwstr/>
      </vt:variant>
      <vt:variant>
        <vt:i4>721020</vt:i4>
      </vt:variant>
      <vt:variant>
        <vt:i4>2148</vt:i4>
      </vt:variant>
      <vt:variant>
        <vt:i4>0</vt:i4>
      </vt:variant>
      <vt:variant>
        <vt:i4>5</vt:i4>
      </vt:variant>
      <vt:variant>
        <vt:lpwstr>http://www.nevo.co.il/Law_word/law17/PROP-2537.pdf</vt:lpwstr>
      </vt:variant>
      <vt:variant>
        <vt:lpwstr/>
      </vt:variant>
      <vt:variant>
        <vt:i4>8126477</vt:i4>
      </vt:variant>
      <vt:variant>
        <vt:i4>2145</vt:i4>
      </vt:variant>
      <vt:variant>
        <vt:i4>0</vt:i4>
      </vt:variant>
      <vt:variant>
        <vt:i4>5</vt:i4>
      </vt:variant>
      <vt:variant>
        <vt:lpwstr>http://www.nevo.co.il/Law_word/law14/LAW-1622.pdf</vt:lpwstr>
      </vt:variant>
      <vt:variant>
        <vt:lpwstr/>
      </vt:variant>
      <vt:variant>
        <vt:i4>721020</vt:i4>
      </vt:variant>
      <vt:variant>
        <vt:i4>2142</vt:i4>
      </vt:variant>
      <vt:variant>
        <vt:i4>0</vt:i4>
      </vt:variant>
      <vt:variant>
        <vt:i4>5</vt:i4>
      </vt:variant>
      <vt:variant>
        <vt:lpwstr>http://www.nevo.co.il/Law_word/law17/PROP-2537.pdf</vt:lpwstr>
      </vt:variant>
      <vt:variant>
        <vt:lpwstr/>
      </vt:variant>
      <vt:variant>
        <vt:i4>8126477</vt:i4>
      </vt:variant>
      <vt:variant>
        <vt:i4>2139</vt:i4>
      </vt:variant>
      <vt:variant>
        <vt:i4>0</vt:i4>
      </vt:variant>
      <vt:variant>
        <vt:i4>5</vt:i4>
      </vt:variant>
      <vt:variant>
        <vt:lpwstr>http://www.nevo.co.il/Law_word/law14/LAW-1622.pdf</vt:lpwstr>
      </vt:variant>
      <vt:variant>
        <vt:lpwstr/>
      </vt:variant>
      <vt:variant>
        <vt:i4>721020</vt:i4>
      </vt:variant>
      <vt:variant>
        <vt:i4>2136</vt:i4>
      </vt:variant>
      <vt:variant>
        <vt:i4>0</vt:i4>
      </vt:variant>
      <vt:variant>
        <vt:i4>5</vt:i4>
      </vt:variant>
      <vt:variant>
        <vt:lpwstr>http://www.nevo.co.il/Law_word/law17/PROP-2537.pdf</vt:lpwstr>
      </vt:variant>
      <vt:variant>
        <vt:lpwstr/>
      </vt:variant>
      <vt:variant>
        <vt:i4>8126477</vt:i4>
      </vt:variant>
      <vt:variant>
        <vt:i4>2133</vt:i4>
      </vt:variant>
      <vt:variant>
        <vt:i4>0</vt:i4>
      </vt:variant>
      <vt:variant>
        <vt:i4>5</vt:i4>
      </vt:variant>
      <vt:variant>
        <vt:lpwstr>http://www.nevo.co.il/Law_word/law14/LAW-1622.pdf</vt:lpwstr>
      </vt:variant>
      <vt:variant>
        <vt:lpwstr/>
      </vt:variant>
      <vt:variant>
        <vt:i4>721020</vt:i4>
      </vt:variant>
      <vt:variant>
        <vt:i4>2130</vt:i4>
      </vt:variant>
      <vt:variant>
        <vt:i4>0</vt:i4>
      </vt:variant>
      <vt:variant>
        <vt:i4>5</vt:i4>
      </vt:variant>
      <vt:variant>
        <vt:lpwstr>http://www.nevo.co.il/Law_word/law17/PROP-2537.pdf</vt:lpwstr>
      </vt:variant>
      <vt:variant>
        <vt:lpwstr/>
      </vt:variant>
      <vt:variant>
        <vt:i4>8126477</vt:i4>
      </vt:variant>
      <vt:variant>
        <vt:i4>2127</vt:i4>
      </vt:variant>
      <vt:variant>
        <vt:i4>0</vt:i4>
      </vt:variant>
      <vt:variant>
        <vt:i4>5</vt:i4>
      </vt:variant>
      <vt:variant>
        <vt:lpwstr>http://www.nevo.co.il/Law_word/law14/LAW-1622.pdf</vt:lpwstr>
      </vt:variant>
      <vt:variant>
        <vt:lpwstr/>
      </vt:variant>
      <vt:variant>
        <vt:i4>3866655</vt:i4>
      </vt:variant>
      <vt:variant>
        <vt:i4>2124</vt:i4>
      </vt:variant>
      <vt:variant>
        <vt:i4>0</vt:i4>
      </vt:variant>
      <vt:variant>
        <vt:i4>5</vt:i4>
      </vt:variant>
      <vt:variant>
        <vt:lpwstr>http://www.nevo.co.il/Law_word/law16/knesset-159.pdf</vt:lpwstr>
      </vt:variant>
      <vt:variant>
        <vt:lpwstr/>
      </vt:variant>
      <vt:variant>
        <vt:i4>7667721</vt:i4>
      </vt:variant>
      <vt:variant>
        <vt:i4>2121</vt:i4>
      </vt:variant>
      <vt:variant>
        <vt:i4>0</vt:i4>
      </vt:variant>
      <vt:variant>
        <vt:i4>5</vt:i4>
      </vt:variant>
      <vt:variant>
        <vt:lpwstr>http://www.nevo.co.il/Law_word/law14/LAW-2181.pdf</vt:lpwstr>
      </vt:variant>
      <vt:variant>
        <vt:lpwstr/>
      </vt:variant>
      <vt:variant>
        <vt:i4>721020</vt:i4>
      </vt:variant>
      <vt:variant>
        <vt:i4>2118</vt:i4>
      </vt:variant>
      <vt:variant>
        <vt:i4>0</vt:i4>
      </vt:variant>
      <vt:variant>
        <vt:i4>5</vt:i4>
      </vt:variant>
      <vt:variant>
        <vt:lpwstr>http://www.nevo.co.il/Law_word/law17/PROP-2537.pdf</vt:lpwstr>
      </vt:variant>
      <vt:variant>
        <vt:lpwstr/>
      </vt:variant>
      <vt:variant>
        <vt:i4>8126477</vt:i4>
      </vt:variant>
      <vt:variant>
        <vt:i4>2115</vt:i4>
      </vt:variant>
      <vt:variant>
        <vt:i4>0</vt:i4>
      </vt:variant>
      <vt:variant>
        <vt:i4>5</vt:i4>
      </vt:variant>
      <vt:variant>
        <vt:lpwstr>http://www.nevo.co.il/Law_word/law14/LAW-1622.pdf</vt:lpwstr>
      </vt:variant>
      <vt:variant>
        <vt:lpwstr/>
      </vt:variant>
      <vt:variant>
        <vt:i4>721020</vt:i4>
      </vt:variant>
      <vt:variant>
        <vt:i4>2112</vt:i4>
      </vt:variant>
      <vt:variant>
        <vt:i4>0</vt:i4>
      </vt:variant>
      <vt:variant>
        <vt:i4>5</vt:i4>
      </vt:variant>
      <vt:variant>
        <vt:lpwstr>http://www.nevo.co.il/Law_word/law17/PROP-2537.pdf</vt:lpwstr>
      </vt:variant>
      <vt:variant>
        <vt:lpwstr/>
      </vt:variant>
      <vt:variant>
        <vt:i4>8126477</vt:i4>
      </vt:variant>
      <vt:variant>
        <vt:i4>2109</vt:i4>
      </vt:variant>
      <vt:variant>
        <vt:i4>0</vt:i4>
      </vt:variant>
      <vt:variant>
        <vt:i4>5</vt:i4>
      </vt:variant>
      <vt:variant>
        <vt:lpwstr>http://www.nevo.co.il/Law_word/law14/LAW-1622.pdf</vt:lpwstr>
      </vt:variant>
      <vt:variant>
        <vt:lpwstr/>
      </vt:variant>
      <vt:variant>
        <vt:i4>852093</vt:i4>
      </vt:variant>
      <vt:variant>
        <vt:i4>2106</vt:i4>
      </vt:variant>
      <vt:variant>
        <vt:i4>0</vt:i4>
      </vt:variant>
      <vt:variant>
        <vt:i4>5</vt:i4>
      </vt:variant>
      <vt:variant>
        <vt:lpwstr>http://www.nevo.co.il/Law_word/law17/PROP-2024.pdf</vt:lpwstr>
      </vt:variant>
      <vt:variant>
        <vt:lpwstr/>
      </vt:variant>
      <vt:variant>
        <vt:i4>7929867</vt:i4>
      </vt:variant>
      <vt:variant>
        <vt:i4>2103</vt:i4>
      </vt:variant>
      <vt:variant>
        <vt:i4>0</vt:i4>
      </vt:variant>
      <vt:variant>
        <vt:i4>5</vt:i4>
      </vt:variant>
      <vt:variant>
        <vt:lpwstr>http://www.nevo.co.il/Law_word/law14/LAW-1371.pdf</vt:lpwstr>
      </vt:variant>
      <vt:variant>
        <vt:lpwstr/>
      </vt:variant>
      <vt:variant>
        <vt:i4>786555</vt:i4>
      </vt:variant>
      <vt:variant>
        <vt:i4>2100</vt:i4>
      </vt:variant>
      <vt:variant>
        <vt:i4>0</vt:i4>
      </vt:variant>
      <vt:variant>
        <vt:i4>5</vt:i4>
      </vt:variant>
      <vt:variant>
        <vt:lpwstr>http://www.nevo.co.il/Law_word/law17/PROP-1376.pdf</vt:lpwstr>
      </vt:variant>
      <vt:variant>
        <vt:lpwstr/>
      </vt:variant>
      <vt:variant>
        <vt:i4>8060934</vt:i4>
      </vt:variant>
      <vt:variant>
        <vt:i4>2097</vt:i4>
      </vt:variant>
      <vt:variant>
        <vt:i4>0</vt:i4>
      </vt:variant>
      <vt:variant>
        <vt:i4>5</vt:i4>
      </vt:variant>
      <vt:variant>
        <vt:lpwstr>http://www.nevo.co.il/Law_word/law14/LAW-0946.pdf</vt:lpwstr>
      </vt:variant>
      <vt:variant>
        <vt:lpwstr/>
      </vt:variant>
      <vt:variant>
        <vt:i4>126</vt:i4>
      </vt:variant>
      <vt:variant>
        <vt:i4>2094</vt:i4>
      </vt:variant>
      <vt:variant>
        <vt:i4>0</vt:i4>
      </vt:variant>
      <vt:variant>
        <vt:i4>5</vt:i4>
      </vt:variant>
      <vt:variant>
        <vt:lpwstr>http://www.nevo.co.il/Law_word/law17/PROP-1029.pdf</vt:lpwstr>
      </vt:variant>
      <vt:variant>
        <vt:lpwstr/>
      </vt:variant>
      <vt:variant>
        <vt:i4>8257550</vt:i4>
      </vt:variant>
      <vt:variant>
        <vt:i4>2091</vt:i4>
      </vt:variant>
      <vt:variant>
        <vt:i4>0</vt:i4>
      </vt:variant>
      <vt:variant>
        <vt:i4>5</vt:i4>
      </vt:variant>
      <vt:variant>
        <vt:lpwstr>http://www.nevo.co.il/Law_word/law14/LAW-0710.pdf</vt:lpwstr>
      </vt:variant>
      <vt:variant>
        <vt:lpwstr/>
      </vt:variant>
      <vt:variant>
        <vt:i4>655485</vt:i4>
      </vt:variant>
      <vt:variant>
        <vt:i4>2088</vt:i4>
      </vt:variant>
      <vt:variant>
        <vt:i4>0</vt:i4>
      </vt:variant>
      <vt:variant>
        <vt:i4>5</vt:i4>
      </vt:variant>
      <vt:variant>
        <vt:lpwstr>http://www.nevo.co.il/Law_word/law17/PROP-2023.pdf</vt:lpwstr>
      </vt:variant>
      <vt:variant>
        <vt:lpwstr/>
      </vt:variant>
      <vt:variant>
        <vt:i4>7995404</vt:i4>
      </vt:variant>
      <vt:variant>
        <vt:i4>2085</vt:i4>
      </vt:variant>
      <vt:variant>
        <vt:i4>0</vt:i4>
      </vt:variant>
      <vt:variant>
        <vt:i4>5</vt:i4>
      </vt:variant>
      <vt:variant>
        <vt:lpwstr>http://www.nevo.co.il/Law_word/law14/LAW-1346.pdf</vt:lpwstr>
      </vt:variant>
      <vt:variant>
        <vt:lpwstr/>
      </vt:variant>
      <vt:variant>
        <vt:i4>458875</vt:i4>
      </vt:variant>
      <vt:variant>
        <vt:i4>2082</vt:i4>
      </vt:variant>
      <vt:variant>
        <vt:i4>0</vt:i4>
      </vt:variant>
      <vt:variant>
        <vt:i4>5</vt:i4>
      </vt:variant>
      <vt:variant>
        <vt:lpwstr>http://www.nevo.co.il/Law_word/law17/PROP-1876.pdf</vt:lpwstr>
      </vt:variant>
      <vt:variant>
        <vt:lpwstr/>
      </vt:variant>
      <vt:variant>
        <vt:i4>7995405</vt:i4>
      </vt:variant>
      <vt:variant>
        <vt:i4>2079</vt:i4>
      </vt:variant>
      <vt:variant>
        <vt:i4>0</vt:i4>
      </vt:variant>
      <vt:variant>
        <vt:i4>5</vt:i4>
      </vt:variant>
      <vt:variant>
        <vt:lpwstr>http://www.nevo.co.il/Law_word/law14/LAW-1246.pdf</vt:lpwstr>
      </vt:variant>
      <vt:variant>
        <vt:lpwstr/>
      </vt:variant>
      <vt:variant>
        <vt:i4>1441899</vt:i4>
      </vt:variant>
      <vt:variant>
        <vt:i4>2076</vt:i4>
      </vt:variant>
      <vt:variant>
        <vt:i4>0</vt:i4>
      </vt:variant>
      <vt:variant>
        <vt:i4>5</vt:i4>
      </vt:variant>
      <vt:variant>
        <vt:lpwstr>http://www.nevo.co.il/Law_word/law15/memshala-1234.pdf</vt:lpwstr>
      </vt:variant>
      <vt:variant>
        <vt:lpwstr/>
      </vt:variant>
      <vt:variant>
        <vt:i4>7995402</vt:i4>
      </vt:variant>
      <vt:variant>
        <vt:i4>2073</vt:i4>
      </vt:variant>
      <vt:variant>
        <vt:i4>0</vt:i4>
      </vt:variant>
      <vt:variant>
        <vt:i4>5</vt:i4>
      </vt:variant>
      <vt:variant>
        <vt:lpwstr>http://www.nevo.co.il/Law_word/law14/law-2774.pdf</vt:lpwstr>
      </vt:variant>
      <vt:variant>
        <vt:lpwstr/>
      </vt:variant>
      <vt:variant>
        <vt:i4>721020</vt:i4>
      </vt:variant>
      <vt:variant>
        <vt:i4>2070</vt:i4>
      </vt:variant>
      <vt:variant>
        <vt:i4>0</vt:i4>
      </vt:variant>
      <vt:variant>
        <vt:i4>5</vt:i4>
      </vt:variant>
      <vt:variant>
        <vt:lpwstr>http://www.nevo.co.il/Law_word/law17/PROP-2537.pdf</vt:lpwstr>
      </vt:variant>
      <vt:variant>
        <vt:lpwstr/>
      </vt:variant>
      <vt:variant>
        <vt:i4>8126477</vt:i4>
      </vt:variant>
      <vt:variant>
        <vt:i4>2067</vt:i4>
      </vt:variant>
      <vt:variant>
        <vt:i4>0</vt:i4>
      </vt:variant>
      <vt:variant>
        <vt:i4>5</vt:i4>
      </vt:variant>
      <vt:variant>
        <vt:lpwstr>http://www.nevo.co.il/Law_word/law14/LAW-1622.pdf</vt:lpwstr>
      </vt:variant>
      <vt:variant>
        <vt:lpwstr/>
      </vt:variant>
      <vt:variant>
        <vt:i4>2359391</vt:i4>
      </vt:variant>
      <vt:variant>
        <vt:i4>2064</vt:i4>
      </vt:variant>
      <vt:variant>
        <vt:i4>0</vt:i4>
      </vt:variant>
      <vt:variant>
        <vt:i4>5</vt:i4>
      </vt:variant>
      <vt:variant>
        <vt:lpwstr>http://www.nevo.co.il/Law_word/law15/MEMSHALA-64.pdf</vt:lpwstr>
      </vt:variant>
      <vt:variant>
        <vt:lpwstr/>
      </vt:variant>
      <vt:variant>
        <vt:i4>8126464</vt:i4>
      </vt:variant>
      <vt:variant>
        <vt:i4>2061</vt:i4>
      </vt:variant>
      <vt:variant>
        <vt:i4>0</vt:i4>
      </vt:variant>
      <vt:variant>
        <vt:i4>5</vt:i4>
      </vt:variant>
      <vt:variant>
        <vt:lpwstr>http://www.nevo.co.il/Law_word/law14/LAW-1920.pdf</vt:lpwstr>
      </vt:variant>
      <vt:variant>
        <vt:lpwstr/>
      </vt:variant>
      <vt:variant>
        <vt:i4>852093</vt:i4>
      </vt:variant>
      <vt:variant>
        <vt:i4>2058</vt:i4>
      </vt:variant>
      <vt:variant>
        <vt:i4>0</vt:i4>
      </vt:variant>
      <vt:variant>
        <vt:i4>5</vt:i4>
      </vt:variant>
      <vt:variant>
        <vt:lpwstr>http://www.nevo.co.il/Law_word/law17/PROP-2024.pdf</vt:lpwstr>
      </vt:variant>
      <vt:variant>
        <vt:lpwstr/>
      </vt:variant>
      <vt:variant>
        <vt:i4>7929867</vt:i4>
      </vt:variant>
      <vt:variant>
        <vt:i4>2055</vt:i4>
      </vt:variant>
      <vt:variant>
        <vt:i4>0</vt:i4>
      </vt:variant>
      <vt:variant>
        <vt:i4>5</vt:i4>
      </vt:variant>
      <vt:variant>
        <vt:lpwstr>http://www.nevo.co.il/Law_word/law14/LAW-1371.pdf</vt:lpwstr>
      </vt:variant>
      <vt:variant>
        <vt:lpwstr/>
      </vt:variant>
      <vt:variant>
        <vt:i4>262267</vt:i4>
      </vt:variant>
      <vt:variant>
        <vt:i4>2052</vt:i4>
      </vt:variant>
      <vt:variant>
        <vt:i4>0</vt:i4>
      </vt:variant>
      <vt:variant>
        <vt:i4>5</vt:i4>
      </vt:variant>
      <vt:variant>
        <vt:lpwstr>http://www.nevo.co.il/Law_word/law17/PROP-1875.pdf</vt:lpwstr>
      </vt:variant>
      <vt:variant>
        <vt:lpwstr/>
      </vt:variant>
      <vt:variant>
        <vt:i4>8060937</vt:i4>
      </vt:variant>
      <vt:variant>
        <vt:i4>2049</vt:i4>
      </vt:variant>
      <vt:variant>
        <vt:i4>0</vt:i4>
      </vt:variant>
      <vt:variant>
        <vt:i4>5</vt:i4>
      </vt:variant>
      <vt:variant>
        <vt:lpwstr>http://www.nevo.co.il/Law_word/law14/LAW-1252.pdf</vt:lpwstr>
      </vt:variant>
      <vt:variant>
        <vt:lpwstr/>
      </vt:variant>
      <vt:variant>
        <vt:i4>852093</vt:i4>
      </vt:variant>
      <vt:variant>
        <vt:i4>2046</vt:i4>
      </vt:variant>
      <vt:variant>
        <vt:i4>0</vt:i4>
      </vt:variant>
      <vt:variant>
        <vt:i4>5</vt:i4>
      </vt:variant>
      <vt:variant>
        <vt:lpwstr>http://www.nevo.co.il/Law_word/law17/PROP-2024.pdf</vt:lpwstr>
      </vt:variant>
      <vt:variant>
        <vt:lpwstr/>
      </vt:variant>
      <vt:variant>
        <vt:i4>7929867</vt:i4>
      </vt:variant>
      <vt:variant>
        <vt:i4>2043</vt:i4>
      </vt:variant>
      <vt:variant>
        <vt:i4>0</vt:i4>
      </vt:variant>
      <vt:variant>
        <vt:i4>5</vt:i4>
      </vt:variant>
      <vt:variant>
        <vt:lpwstr>http://www.nevo.co.il/Law_word/law14/LAW-1371.pdf</vt:lpwstr>
      </vt:variant>
      <vt:variant>
        <vt:lpwstr/>
      </vt:variant>
      <vt:variant>
        <vt:i4>655481</vt:i4>
      </vt:variant>
      <vt:variant>
        <vt:i4>2040</vt:i4>
      </vt:variant>
      <vt:variant>
        <vt:i4>0</vt:i4>
      </vt:variant>
      <vt:variant>
        <vt:i4>5</vt:i4>
      </vt:variant>
      <vt:variant>
        <vt:lpwstr>http://www.nevo.co.il/Law_word/law17/PROP-1655.pdf</vt:lpwstr>
      </vt:variant>
      <vt:variant>
        <vt:lpwstr/>
      </vt:variant>
      <vt:variant>
        <vt:i4>8323083</vt:i4>
      </vt:variant>
      <vt:variant>
        <vt:i4>2037</vt:i4>
      </vt:variant>
      <vt:variant>
        <vt:i4>0</vt:i4>
      </vt:variant>
      <vt:variant>
        <vt:i4>5</vt:i4>
      </vt:variant>
      <vt:variant>
        <vt:lpwstr>http://www.nevo.co.il/Law_word/law14/LAW-1113.pdf</vt:lpwstr>
      </vt:variant>
      <vt:variant>
        <vt:lpwstr/>
      </vt:variant>
      <vt:variant>
        <vt:i4>786555</vt:i4>
      </vt:variant>
      <vt:variant>
        <vt:i4>2034</vt:i4>
      </vt:variant>
      <vt:variant>
        <vt:i4>0</vt:i4>
      </vt:variant>
      <vt:variant>
        <vt:i4>5</vt:i4>
      </vt:variant>
      <vt:variant>
        <vt:lpwstr>http://www.nevo.co.il/Law_word/law17/PROP-1376.pdf</vt:lpwstr>
      </vt:variant>
      <vt:variant>
        <vt:lpwstr/>
      </vt:variant>
      <vt:variant>
        <vt:i4>8060934</vt:i4>
      </vt:variant>
      <vt:variant>
        <vt:i4>2031</vt:i4>
      </vt:variant>
      <vt:variant>
        <vt:i4>0</vt:i4>
      </vt:variant>
      <vt:variant>
        <vt:i4>5</vt:i4>
      </vt:variant>
      <vt:variant>
        <vt:lpwstr>http://www.nevo.co.il/Law_word/law14/LAW-0946.pdf</vt:lpwstr>
      </vt:variant>
      <vt:variant>
        <vt:lpwstr/>
      </vt:variant>
      <vt:variant>
        <vt:i4>8126467</vt:i4>
      </vt:variant>
      <vt:variant>
        <vt:i4>2028</vt:i4>
      </vt:variant>
      <vt:variant>
        <vt:i4>0</vt:i4>
      </vt:variant>
      <vt:variant>
        <vt:i4>5</vt:i4>
      </vt:variant>
      <vt:variant>
        <vt:lpwstr>http://www.nevo.co.il/Law_word/law06/tak-6932.pdf</vt:lpwstr>
      </vt:variant>
      <vt:variant>
        <vt:lpwstr/>
      </vt:variant>
      <vt:variant>
        <vt:i4>8323153</vt:i4>
      </vt:variant>
      <vt:variant>
        <vt:i4>2025</vt:i4>
      </vt:variant>
      <vt:variant>
        <vt:i4>0</vt:i4>
      </vt:variant>
      <vt:variant>
        <vt:i4>5</vt:i4>
      </vt:variant>
      <vt:variant>
        <vt:lpwstr>http://www.nevo.co.il/Law_word/law15/memshala-436.pdf</vt:lpwstr>
      </vt:variant>
      <vt:variant>
        <vt:lpwstr/>
      </vt:variant>
      <vt:variant>
        <vt:i4>8192008</vt:i4>
      </vt:variant>
      <vt:variant>
        <vt:i4>2022</vt:i4>
      </vt:variant>
      <vt:variant>
        <vt:i4>0</vt:i4>
      </vt:variant>
      <vt:variant>
        <vt:i4>5</vt:i4>
      </vt:variant>
      <vt:variant>
        <vt:lpwstr>http://www.nevo.co.il/Law_word/law14/law-2203.pdf</vt:lpwstr>
      </vt:variant>
      <vt:variant>
        <vt:lpwstr/>
      </vt:variant>
      <vt:variant>
        <vt:i4>393249</vt:i4>
      </vt:variant>
      <vt:variant>
        <vt:i4>2019</vt:i4>
      </vt:variant>
      <vt:variant>
        <vt:i4>0</vt:i4>
      </vt:variant>
      <vt:variant>
        <vt:i4>5</vt:i4>
      </vt:variant>
      <vt:variant>
        <vt:lpwstr>https://www.nevo.co.il/law_html/law16/knesset-945.pdf</vt:lpwstr>
      </vt:variant>
      <vt:variant>
        <vt:lpwstr/>
      </vt:variant>
      <vt:variant>
        <vt:i4>7405573</vt:i4>
      </vt:variant>
      <vt:variant>
        <vt:i4>2016</vt:i4>
      </vt:variant>
      <vt:variant>
        <vt:i4>0</vt:i4>
      </vt:variant>
      <vt:variant>
        <vt:i4>5</vt:i4>
      </vt:variant>
      <vt:variant>
        <vt:lpwstr>https://www.nevo.co.il/law_html/law14/law-3016.pdf</vt:lpwstr>
      </vt:variant>
      <vt:variant>
        <vt:lpwstr/>
      </vt:variant>
      <vt:variant>
        <vt:i4>2424923</vt:i4>
      </vt:variant>
      <vt:variant>
        <vt:i4>2013</vt:i4>
      </vt:variant>
      <vt:variant>
        <vt:i4>0</vt:i4>
      </vt:variant>
      <vt:variant>
        <vt:i4>5</vt:i4>
      </vt:variant>
      <vt:variant>
        <vt:lpwstr>http://www.nevo.co.il/Law_word/law15/MEMSHALA-25.pdf</vt:lpwstr>
      </vt:variant>
      <vt:variant>
        <vt:lpwstr/>
      </vt:variant>
      <vt:variant>
        <vt:i4>7798787</vt:i4>
      </vt:variant>
      <vt:variant>
        <vt:i4>2010</vt:i4>
      </vt:variant>
      <vt:variant>
        <vt:i4>0</vt:i4>
      </vt:variant>
      <vt:variant>
        <vt:i4>5</vt:i4>
      </vt:variant>
      <vt:variant>
        <vt:lpwstr>http://www.nevo.co.il/Law_word/law14/LAW-1892.pdf</vt:lpwstr>
      </vt:variant>
      <vt:variant>
        <vt:lpwstr/>
      </vt:variant>
      <vt:variant>
        <vt:i4>983162</vt:i4>
      </vt:variant>
      <vt:variant>
        <vt:i4>2007</vt:i4>
      </vt:variant>
      <vt:variant>
        <vt:i4>0</vt:i4>
      </vt:variant>
      <vt:variant>
        <vt:i4>5</vt:i4>
      </vt:variant>
      <vt:variant>
        <vt:lpwstr>http://www.nevo.co.il/Law_word/law17/PROP-2650.pdf</vt:lpwstr>
      </vt:variant>
      <vt:variant>
        <vt:lpwstr/>
      </vt:variant>
      <vt:variant>
        <vt:i4>7995402</vt:i4>
      </vt:variant>
      <vt:variant>
        <vt:i4>2004</vt:i4>
      </vt:variant>
      <vt:variant>
        <vt:i4>0</vt:i4>
      </vt:variant>
      <vt:variant>
        <vt:i4>5</vt:i4>
      </vt:variant>
      <vt:variant>
        <vt:lpwstr>http://www.nevo.co.il/Law_word/law14/LAW-1645.pdf</vt:lpwstr>
      </vt:variant>
      <vt:variant>
        <vt:lpwstr/>
      </vt:variant>
      <vt:variant>
        <vt:i4>917623</vt:i4>
      </vt:variant>
      <vt:variant>
        <vt:i4>2001</vt:i4>
      </vt:variant>
      <vt:variant>
        <vt:i4>0</vt:i4>
      </vt:variant>
      <vt:variant>
        <vt:i4>5</vt:i4>
      </vt:variant>
      <vt:variant>
        <vt:lpwstr>http://www.nevo.co.il/Law_word/law17/PROP-2087.pdf</vt:lpwstr>
      </vt:variant>
      <vt:variant>
        <vt:lpwstr/>
      </vt:variant>
      <vt:variant>
        <vt:i4>8126469</vt:i4>
      </vt:variant>
      <vt:variant>
        <vt:i4>1998</vt:i4>
      </vt:variant>
      <vt:variant>
        <vt:i4>0</vt:i4>
      </vt:variant>
      <vt:variant>
        <vt:i4>5</vt:i4>
      </vt:variant>
      <vt:variant>
        <vt:lpwstr>http://www.nevo.co.il/Law_word/law14/LAW-1428.pdf</vt:lpwstr>
      </vt:variant>
      <vt:variant>
        <vt:lpwstr/>
      </vt:variant>
      <vt:variant>
        <vt:i4>126</vt:i4>
      </vt:variant>
      <vt:variant>
        <vt:i4>1995</vt:i4>
      </vt:variant>
      <vt:variant>
        <vt:i4>0</vt:i4>
      </vt:variant>
      <vt:variant>
        <vt:i4>5</vt:i4>
      </vt:variant>
      <vt:variant>
        <vt:lpwstr>http://www.nevo.co.il/Law_word/law17/PROP-1029.pdf</vt:lpwstr>
      </vt:variant>
      <vt:variant>
        <vt:lpwstr/>
      </vt:variant>
      <vt:variant>
        <vt:i4>8257550</vt:i4>
      </vt:variant>
      <vt:variant>
        <vt:i4>1992</vt:i4>
      </vt:variant>
      <vt:variant>
        <vt:i4>0</vt:i4>
      </vt:variant>
      <vt:variant>
        <vt:i4>5</vt:i4>
      </vt:variant>
      <vt:variant>
        <vt:lpwstr>http://www.nevo.co.il/Law_word/law14/LAW-0710.pdf</vt:lpwstr>
      </vt:variant>
      <vt:variant>
        <vt:lpwstr/>
      </vt:variant>
      <vt:variant>
        <vt:i4>126</vt:i4>
      </vt:variant>
      <vt:variant>
        <vt:i4>1989</vt:i4>
      </vt:variant>
      <vt:variant>
        <vt:i4>0</vt:i4>
      </vt:variant>
      <vt:variant>
        <vt:i4>5</vt:i4>
      </vt:variant>
      <vt:variant>
        <vt:lpwstr>http://www.nevo.co.il/Law_word/law17/PROP-1029.pdf</vt:lpwstr>
      </vt:variant>
      <vt:variant>
        <vt:lpwstr/>
      </vt:variant>
      <vt:variant>
        <vt:i4>8257550</vt:i4>
      </vt:variant>
      <vt:variant>
        <vt:i4>1986</vt:i4>
      </vt:variant>
      <vt:variant>
        <vt:i4>0</vt:i4>
      </vt:variant>
      <vt:variant>
        <vt:i4>5</vt:i4>
      </vt:variant>
      <vt:variant>
        <vt:lpwstr>http://www.nevo.co.il/Law_word/law14/LAW-0710.pdf</vt:lpwstr>
      </vt:variant>
      <vt:variant>
        <vt:lpwstr/>
      </vt:variant>
      <vt:variant>
        <vt:i4>126</vt:i4>
      </vt:variant>
      <vt:variant>
        <vt:i4>1983</vt:i4>
      </vt:variant>
      <vt:variant>
        <vt:i4>0</vt:i4>
      </vt:variant>
      <vt:variant>
        <vt:i4>5</vt:i4>
      </vt:variant>
      <vt:variant>
        <vt:lpwstr>http://www.nevo.co.il/Law_word/law17/PROP-1029.pdf</vt:lpwstr>
      </vt:variant>
      <vt:variant>
        <vt:lpwstr/>
      </vt:variant>
      <vt:variant>
        <vt:i4>8257550</vt:i4>
      </vt:variant>
      <vt:variant>
        <vt:i4>1980</vt:i4>
      </vt:variant>
      <vt:variant>
        <vt:i4>0</vt:i4>
      </vt:variant>
      <vt:variant>
        <vt:i4>5</vt:i4>
      </vt:variant>
      <vt:variant>
        <vt:lpwstr>http://www.nevo.co.il/Law_word/law14/LAW-0710.pdf</vt:lpwstr>
      </vt:variant>
      <vt:variant>
        <vt:lpwstr/>
      </vt:variant>
      <vt:variant>
        <vt:i4>7602260</vt:i4>
      </vt:variant>
      <vt:variant>
        <vt:i4>1977</vt:i4>
      </vt:variant>
      <vt:variant>
        <vt:i4>0</vt:i4>
      </vt:variant>
      <vt:variant>
        <vt:i4>5</vt:i4>
      </vt:variant>
      <vt:variant>
        <vt:lpwstr>http://www.nevo.co.il/Law_word/law15/memshala-483.pdf</vt:lpwstr>
      </vt:variant>
      <vt:variant>
        <vt:lpwstr/>
      </vt:variant>
      <vt:variant>
        <vt:i4>7602187</vt:i4>
      </vt:variant>
      <vt:variant>
        <vt:i4>1974</vt:i4>
      </vt:variant>
      <vt:variant>
        <vt:i4>0</vt:i4>
      </vt:variant>
      <vt:variant>
        <vt:i4>5</vt:i4>
      </vt:variant>
      <vt:variant>
        <vt:lpwstr>http://www.nevo.co.il/Law_word/law14/law-2290.pdf</vt:lpwstr>
      </vt:variant>
      <vt:variant>
        <vt:lpwstr/>
      </vt:variant>
      <vt:variant>
        <vt:i4>126</vt:i4>
      </vt:variant>
      <vt:variant>
        <vt:i4>1971</vt:i4>
      </vt:variant>
      <vt:variant>
        <vt:i4>0</vt:i4>
      </vt:variant>
      <vt:variant>
        <vt:i4>5</vt:i4>
      </vt:variant>
      <vt:variant>
        <vt:lpwstr>http://www.nevo.co.il/Law_word/law17/PROP-1029.pdf</vt:lpwstr>
      </vt:variant>
      <vt:variant>
        <vt:lpwstr/>
      </vt:variant>
      <vt:variant>
        <vt:i4>8257550</vt:i4>
      </vt:variant>
      <vt:variant>
        <vt:i4>1968</vt:i4>
      </vt:variant>
      <vt:variant>
        <vt:i4>0</vt:i4>
      </vt:variant>
      <vt:variant>
        <vt:i4>5</vt:i4>
      </vt:variant>
      <vt:variant>
        <vt:lpwstr>http://www.nevo.co.il/Law_word/law14/LAW-0710.pdf</vt:lpwstr>
      </vt:variant>
      <vt:variant>
        <vt:lpwstr/>
      </vt:variant>
      <vt:variant>
        <vt:i4>7929946</vt:i4>
      </vt:variant>
      <vt:variant>
        <vt:i4>1965</vt:i4>
      </vt:variant>
      <vt:variant>
        <vt:i4>0</vt:i4>
      </vt:variant>
      <vt:variant>
        <vt:i4>5</vt:i4>
      </vt:variant>
      <vt:variant>
        <vt:lpwstr>http://www.nevo.co.il/Law_word/law15/memshala-851.pdf</vt:lpwstr>
      </vt:variant>
      <vt:variant>
        <vt:lpwstr/>
      </vt:variant>
      <vt:variant>
        <vt:i4>7864330</vt:i4>
      </vt:variant>
      <vt:variant>
        <vt:i4>1962</vt:i4>
      </vt:variant>
      <vt:variant>
        <vt:i4>0</vt:i4>
      </vt:variant>
      <vt:variant>
        <vt:i4>5</vt:i4>
      </vt:variant>
      <vt:variant>
        <vt:lpwstr>http://www.nevo.co.il/law_word/law14/law-2457.pdf</vt:lpwstr>
      </vt:variant>
      <vt:variant>
        <vt:lpwstr/>
      </vt:variant>
      <vt:variant>
        <vt:i4>655485</vt:i4>
      </vt:variant>
      <vt:variant>
        <vt:i4>1959</vt:i4>
      </vt:variant>
      <vt:variant>
        <vt:i4>0</vt:i4>
      </vt:variant>
      <vt:variant>
        <vt:i4>5</vt:i4>
      </vt:variant>
      <vt:variant>
        <vt:lpwstr>http://www.nevo.co.il/Law_word/law17/PROP-2023.pdf</vt:lpwstr>
      </vt:variant>
      <vt:variant>
        <vt:lpwstr/>
      </vt:variant>
      <vt:variant>
        <vt:i4>7995404</vt:i4>
      </vt:variant>
      <vt:variant>
        <vt:i4>1956</vt:i4>
      </vt:variant>
      <vt:variant>
        <vt:i4>0</vt:i4>
      </vt:variant>
      <vt:variant>
        <vt:i4>5</vt:i4>
      </vt:variant>
      <vt:variant>
        <vt:lpwstr>http://www.nevo.co.il/Law_word/law14/LAW-1346.pdf</vt:lpwstr>
      </vt:variant>
      <vt:variant>
        <vt:lpwstr/>
      </vt:variant>
      <vt:variant>
        <vt:i4>126</vt:i4>
      </vt:variant>
      <vt:variant>
        <vt:i4>1953</vt:i4>
      </vt:variant>
      <vt:variant>
        <vt:i4>0</vt:i4>
      </vt:variant>
      <vt:variant>
        <vt:i4>5</vt:i4>
      </vt:variant>
      <vt:variant>
        <vt:lpwstr>http://www.nevo.co.il/Law_word/law17/PROP-1029.pdf</vt:lpwstr>
      </vt:variant>
      <vt:variant>
        <vt:lpwstr/>
      </vt:variant>
      <vt:variant>
        <vt:i4>8257550</vt:i4>
      </vt:variant>
      <vt:variant>
        <vt:i4>1950</vt:i4>
      </vt:variant>
      <vt:variant>
        <vt:i4>0</vt:i4>
      </vt:variant>
      <vt:variant>
        <vt:i4>5</vt:i4>
      </vt:variant>
      <vt:variant>
        <vt:lpwstr>http://www.nevo.co.il/Law_word/law14/LAW-0710.pdf</vt:lpwstr>
      </vt:variant>
      <vt:variant>
        <vt:lpwstr/>
      </vt:variant>
      <vt:variant>
        <vt:i4>7929946</vt:i4>
      </vt:variant>
      <vt:variant>
        <vt:i4>1947</vt:i4>
      </vt:variant>
      <vt:variant>
        <vt:i4>0</vt:i4>
      </vt:variant>
      <vt:variant>
        <vt:i4>5</vt:i4>
      </vt:variant>
      <vt:variant>
        <vt:lpwstr>http://www.nevo.co.il/Law_word/law15/memshala-851.pdf</vt:lpwstr>
      </vt:variant>
      <vt:variant>
        <vt:lpwstr/>
      </vt:variant>
      <vt:variant>
        <vt:i4>7864330</vt:i4>
      </vt:variant>
      <vt:variant>
        <vt:i4>1944</vt:i4>
      </vt:variant>
      <vt:variant>
        <vt:i4>0</vt:i4>
      </vt:variant>
      <vt:variant>
        <vt:i4>5</vt:i4>
      </vt:variant>
      <vt:variant>
        <vt:lpwstr>http://www.nevo.co.il/law_word/law14/law-2457.pdf</vt:lpwstr>
      </vt:variant>
      <vt:variant>
        <vt:lpwstr/>
      </vt:variant>
      <vt:variant>
        <vt:i4>7929946</vt:i4>
      </vt:variant>
      <vt:variant>
        <vt:i4>1941</vt:i4>
      </vt:variant>
      <vt:variant>
        <vt:i4>0</vt:i4>
      </vt:variant>
      <vt:variant>
        <vt:i4>5</vt:i4>
      </vt:variant>
      <vt:variant>
        <vt:lpwstr>http://www.nevo.co.il/Law_word/law15/memshala-851.pdf</vt:lpwstr>
      </vt:variant>
      <vt:variant>
        <vt:lpwstr/>
      </vt:variant>
      <vt:variant>
        <vt:i4>7864330</vt:i4>
      </vt:variant>
      <vt:variant>
        <vt:i4>1938</vt:i4>
      </vt:variant>
      <vt:variant>
        <vt:i4>0</vt:i4>
      </vt:variant>
      <vt:variant>
        <vt:i4>5</vt:i4>
      </vt:variant>
      <vt:variant>
        <vt:lpwstr>http://www.nevo.co.il/law_word/law14/law-2457.pdf</vt:lpwstr>
      </vt:variant>
      <vt:variant>
        <vt:lpwstr/>
      </vt:variant>
      <vt:variant>
        <vt:i4>7929946</vt:i4>
      </vt:variant>
      <vt:variant>
        <vt:i4>1935</vt:i4>
      </vt:variant>
      <vt:variant>
        <vt:i4>0</vt:i4>
      </vt:variant>
      <vt:variant>
        <vt:i4>5</vt:i4>
      </vt:variant>
      <vt:variant>
        <vt:lpwstr>http://www.nevo.co.il/Law_word/law15/memshala-851.pdf</vt:lpwstr>
      </vt:variant>
      <vt:variant>
        <vt:lpwstr/>
      </vt:variant>
      <vt:variant>
        <vt:i4>7864330</vt:i4>
      </vt:variant>
      <vt:variant>
        <vt:i4>1932</vt:i4>
      </vt:variant>
      <vt:variant>
        <vt:i4>0</vt:i4>
      </vt:variant>
      <vt:variant>
        <vt:i4>5</vt:i4>
      </vt:variant>
      <vt:variant>
        <vt:lpwstr>http://www.nevo.co.il/law_word/law14/law-2457.pdf</vt:lpwstr>
      </vt:variant>
      <vt:variant>
        <vt:lpwstr/>
      </vt:variant>
      <vt:variant>
        <vt:i4>7602260</vt:i4>
      </vt:variant>
      <vt:variant>
        <vt:i4>1929</vt:i4>
      </vt:variant>
      <vt:variant>
        <vt:i4>0</vt:i4>
      </vt:variant>
      <vt:variant>
        <vt:i4>5</vt:i4>
      </vt:variant>
      <vt:variant>
        <vt:lpwstr>http://www.nevo.co.il/Law_word/law15/memshala-483.pdf</vt:lpwstr>
      </vt:variant>
      <vt:variant>
        <vt:lpwstr/>
      </vt:variant>
      <vt:variant>
        <vt:i4>7602187</vt:i4>
      </vt:variant>
      <vt:variant>
        <vt:i4>1926</vt:i4>
      </vt:variant>
      <vt:variant>
        <vt:i4>0</vt:i4>
      </vt:variant>
      <vt:variant>
        <vt:i4>5</vt:i4>
      </vt:variant>
      <vt:variant>
        <vt:lpwstr>http://www.nevo.co.il/Law_word/law14/law-2290.pdf</vt:lpwstr>
      </vt:variant>
      <vt:variant>
        <vt:lpwstr/>
      </vt:variant>
      <vt:variant>
        <vt:i4>655485</vt:i4>
      </vt:variant>
      <vt:variant>
        <vt:i4>1923</vt:i4>
      </vt:variant>
      <vt:variant>
        <vt:i4>0</vt:i4>
      </vt:variant>
      <vt:variant>
        <vt:i4>5</vt:i4>
      </vt:variant>
      <vt:variant>
        <vt:lpwstr>http://www.nevo.co.il/Law_word/law17/PROP-2023.pdf</vt:lpwstr>
      </vt:variant>
      <vt:variant>
        <vt:lpwstr/>
      </vt:variant>
      <vt:variant>
        <vt:i4>7995404</vt:i4>
      </vt:variant>
      <vt:variant>
        <vt:i4>1920</vt:i4>
      </vt:variant>
      <vt:variant>
        <vt:i4>0</vt:i4>
      </vt:variant>
      <vt:variant>
        <vt:i4>5</vt:i4>
      </vt:variant>
      <vt:variant>
        <vt:lpwstr>http://www.nevo.co.il/Law_word/law14/LAW-1346.pdf</vt:lpwstr>
      </vt:variant>
      <vt:variant>
        <vt:lpwstr/>
      </vt:variant>
      <vt:variant>
        <vt:i4>126</vt:i4>
      </vt:variant>
      <vt:variant>
        <vt:i4>1917</vt:i4>
      </vt:variant>
      <vt:variant>
        <vt:i4>0</vt:i4>
      </vt:variant>
      <vt:variant>
        <vt:i4>5</vt:i4>
      </vt:variant>
      <vt:variant>
        <vt:lpwstr>http://www.nevo.co.il/Law_word/law17/PROP-1029.pdf</vt:lpwstr>
      </vt:variant>
      <vt:variant>
        <vt:lpwstr/>
      </vt:variant>
      <vt:variant>
        <vt:i4>8257550</vt:i4>
      </vt:variant>
      <vt:variant>
        <vt:i4>1914</vt:i4>
      </vt:variant>
      <vt:variant>
        <vt:i4>0</vt:i4>
      </vt:variant>
      <vt:variant>
        <vt:i4>5</vt:i4>
      </vt:variant>
      <vt:variant>
        <vt:lpwstr>http://www.nevo.co.il/Law_word/law14/LAW-0710.pdf</vt:lpwstr>
      </vt:variant>
      <vt:variant>
        <vt:lpwstr/>
      </vt:variant>
      <vt:variant>
        <vt:i4>126</vt:i4>
      </vt:variant>
      <vt:variant>
        <vt:i4>1911</vt:i4>
      </vt:variant>
      <vt:variant>
        <vt:i4>0</vt:i4>
      </vt:variant>
      <vt:variant>
        <vt:i4>5</vt:i4>
      </vt:variant>
      <vt:variant>
        <vt:lpwstr>http://www.nevo.co.il/Law_word/law17/PROP-1029.pdf</vt:lpwstr>
      </vt:variant>
      <vt:variant>
        <vt:lpwstr/>
      </vt:variant>
      <vt:variant>
        <vt:i4>8257550</vt:i4>
      </vt:variant>
      <vt:variant>
        <vt:i4>1908</vt:i4>
      </vt:variant>
      <vt:variant>
        <vt:i4>0</vt:i4>
      </vt:variant>
      <vt:variant>
        <vt:i4>5</vt:i4>
      </vt:variant>
      <vt:variant>
        <vt:lpwstr>http://www.nevo.co.il/Law_word/law14/LAW-0710.pdf</vt:lpwstr>
      </vt:variant>
      <vt:variant>
        <vt:lpwstr/>
      </vt:variant>
      <vt:variant>
        <vt:i4>655485</vt:i4>
      </vt:variant>
      <vt:variant>
        <vt:i4>1905</vt:i4>
      </vt:variant>
      <vt:variant>
        <vt:i4>0</vt:i4>
      </vt:variant>
      <vt:variant>
        <vt:i4>5</vt:i4>
      </vt:variant>
      <vt:variant>
        <vt:lpwstr>http://www.nevo.co.il/Law_word/law17/PROP-2023.pdf</vt:lpwstr>
      </vt:variant>
      <vt:variant>
        <vt:lpwstr/>
      </vt:variant>
      <vt:variant>
        <vt:i4>7995404</vt:i4>
      </vt:variant>
      <vt:variant>
        <vt:i4>1902</vt:i4>
      </vt:variant>
      <vt:variant>
        <vt:i4>0</vt:i4>
      </vt:variant>
      <vt:variant>
        <vt:i4>5</vt:i4>
      </vt:variant>
      <vt:variant>
        <vt:lpwstr>http://www.nevo.co.il/Law_word/law14/LAW-1346.pdf</vt:lpwstr>
      </vt:variant>
      <vt:variant>
        <vt:lpwstr/>
      </vt:variant>
      <vt:variant>
        <vt:i4>7602260</vt:i4>
      </vt:variant>
      <vt:variant>
        <vt:i4>1899</vt:i4>
      </vt:variant>
      <vt:variant>
        <vt:i4>0</vt:i4>
      </vt:variant>
      <vt:variant>
        <vt:i4>5</vt:i4>
      </vt:variant>
      <vt:variant>
        <vt:lpwstr>http://www.nevo.co.il/Law_word/law15/memshala-483.pdf</vt:lpwstr>
      </vt:variant>
      <vt:variant>
        <vt:lpwstr/>
      </vt:variant>
      <vt:variant>
        <vt:i4>7602187</vt:i4>
      </vt:variant>
      <vt:variant>
        <vt:i4>1896</vt:i4>
      </vt:variant>
      <vt:variant>
        <vt:i4>0</vt:i4>
      </vt:variant>
      <vt:variant>
        <vt:i4>5</vt:i4>
      </vt:variant>
      <vt:variant>
        <vt:lpwstr>http://www.nevo.co.il/Law_word/law14/law-2290.pdf</vt:lpwstr>
      </vt:variant>
      <vt:variant>
        <vt:lpwstr/>
      </vt:variant>
      <vt:variant>
        <vt:i4>655485</vt:i4>
      </vt:variant>
      <vt:variant>
        <vt:i4>1893</vt:i4>
      </vt:variant>
      <vt:variant>
        <vt:i4>0</vt:i4>
      </vt:variant>
      <vt:variant>
        <vt:i4>5</vt:i4>
      </vt:variant>
      <vt:variant>
        <vt:lpwstr>http://www.nevo.co.il/Law_word/law17/PROP-2023.pdf</vt:lpwstr>
      </vt:variant>
      <vt:variant>
        <vt:lpwstr/>
      </vt:variant>
      <vt:variant>
        <vt:i4>7995404</vt:i4>
      </vt:variant>
      <vt:variant>
        <vt:i4>1890</vt:i4>
      </vt:variant>
      <vt:variant>
        <vt:i4>0</vt:i4>
      </vt:variant>
      <vt:variant>
        <vt:i4>5</vt:i4>
      </vt:variant>
      <vt:variant>
        <vt:lpwstr>http://www.nevo.co.il/Law_word/law14/LAW-1346.pdf</vt:lpwstr>
      </vt:variant>
      <vt:variant>
        <vt:lpwstr/>
      </vt:variant>
      <vt:variant>
        <vt:i4>786555</vt:i4>
      </vt:variant>
      <vt:variant>
        <vt:i4>1887</vt:i4>
      </vt:variant>
      <vt:variant>
        <vt:i4>0</vt:i4>
      </vt:variant>
      <vt:variant>
        <vt:i4>5</vt:i4>
      </vt:variant>
      <vt:variant>
        <vt:lpwstr>http://www.nevo.co.il/Law_word/law17/PROP-1376.pdf</vt:lpwstr>
      </vt:variant>
      <vt:variant>
        <vt:lpwstr/>
      </vt:variant>
      <vt:variant>
        <vt:i4>8060934</vt:i4>
      </vt:variant>
      <vt:variant>
        <vt:i4>1884</vt:i4>
      </vt:variant>
      <vt:variant>
        <vt:i4>0</vt:i4>
      </vt:variant>
      <vt:variant>
        <vt:i4>5</vt:i4>
      </vt:variant>
      <vt:variant>
        <vt:lpwstr>http://www.nevo.co.il/Law_word/law14/LAW-0946.pdf</vt:lpwstr>
      </vt:variant>
      <vt:variant>
        <vt:lpwstr/>
      </vt:variant>
      <vt:variant>
        <vt:i4>786555</vt:i4>
      </vt:variant>
      <vt:variant>
        <vt:i4>1881</vt:i4>
      </vt:variant>
      <vt:variant>
        <vt:i4>0</vt:i4>
      </vt:variant>
      <vt:variant>
        <vt:i4>5</vt:i4>
      </vt:variant>
      <vt:variant>
        <vt:lpwstr>http://www.nevo.co.il/Law_word/law17/PROP-1376.pdf</vt:lpwstr>
      </vt:variant>
      <vt:variant>
        <vt:lpwstr/>
      </vt:variant>
      <vt:variant>
        <vt:i4>8060934</vt:i4>
      </vt:variant>
      <vt:variant>
        <vt:i4>1878</vt:i4>
      </vt:variant>
      <vt:variant>
        <vt:i4>0</vt:i4>
      </vt:variant>
      <vt:variant>
        <vt:i4>5</vt:i4>
      </vt:variant>
      <vt:variant>
        <vt:lpwstr>http://www.nevo.co.il/Law_word/law14/LAW-0946.pdf</vt:lpwstr>
      </vt:variant>
      <vt:variant>
        <vt:lpwstr/>
      </vt:variant>
      <vt:variant>
        <vt:i4>655485</vt:i4>
      </vt:variant>
      <vt:variant>
        <vt:i4>1875</vt:i4>
      </vt:variant>
      <vt:variant>
        <vt:i4>0</vt:i4>
      </vt:variant>
      <vt:variant>
        <vt:i4>5</vt:i4>
      </vt:variant>
      <vt:variant>
        <vt:lpwstr>http://www.nevo.co.il/Law_word/law17/PROP-2023.pdf</vt:lpwstr>
      </vt:variant>
      <vt:variant>
        <vt:lpwstr/>
      </vt:variant>
      <vt:variant>
        <vt:i4>7995404</vt:i4>
      </vt:variant>
      <vt:variant>
        <vt:i4>1872</vt:i4>
      </vt:variant>
      <vt:variant>
        <vt:i4>0</vt:i4>
      </vt:variant>
      <vt:variant>
        <vt:i4>5</vt:i4>
      </vt:variant>
      <vt:variant>
        <vt:lpwstr>http://www.nevo.co.il/Law_word/law14/LAW-1346.pdf</vt:lpwstr>
      </vt:variant>
      <vt:variant>
        <vt:lpwstr/>
      </vt:variant>
      <vt:variant>
        <vt:i4>786555</vt:i4>
      </vt:variant>
      <vt:variant>
        <vt:i4>1869</vt:i4>
      </vt:variant>
      <vt:variant>
        <vt:i4>0</vt:i4>
      </vt:variant>
      <vt:variant>
        <vt:i4>5</vt:i4>
      </vt:variant>
      <vt:variant>
        <vt:lpwstr>http://www.nevo.co.il/Law_word/law17/PROP-1376.pdf</vt:lpwstr>
      </vt:variant>
      <vt:variant>
        <vt:lpwstr/>
      </vt:variant>
      <vt:variant>
        <vt:i4>8060934</vt:i4>
      </vt:variant>
      <vt:variant>
        <vt:i4>1866</vt:i4>
      </vt:variant>
      <vt:variant>
        <vt:i4>0</vt:i4>
      </vt:variant>
      <vt:variant>
        <vt:i4>5</vt:i4>
      </vt:variant>
      <vt:variant>
        <vt:lpwstr>http://www.nevo.co.il/Law_word/law14/LAW-0946.pdf</vt:lpwstr>
      </vt:variant>
      <vt:variant>
        <vt:lpwstr/>
      </vt:variant>
      <vt:variant>
        <vt:i4>786555</vt:i4>
      </vt:variant>
      <vt:variant>
        <vt:i4>1863</vt:i4>
      </vt:variant>
      <vt:variant>
        <vt:i4>0</vt:i4>
      </vt:variant>
      <vt:variant>
        <vt:i4>5</vt:i4>
      </vt:variant>
      <vt:variant>
        <vt:lpwstr>http://www.nevo.co.il/Law_word/law17/PROP-1376.pdf</vt:lpwstr>
      </vt:variant>
      <vt:variant>
        <vt:lpwstr/>
      </vt:variant>
      <vt:variant>
        <vt:i4>8060934</vt:i4>
      </vt:variant>
      <vt:variant>
        <vt:i4>1860</vt:i4>
      </vt:variant>
      <vt:variant>
        <vt:i4>0</vt:i4>
      </vt:variant>
      <vt:variant>
        <vt:i4>5</vt:i4>
      </vt:variant>
      <vt:variant>
        <vt:lpwstr>http://www.nevo.co.il/Law_word/law14/LAW-0946.pdf</vt:lpwstr>
      </vt:variant>
      <vt:variant>
        <vt:lpwstr/>
      </vt:variant>
      <vt:variant>
        <vt:i4>1441889</vt:i4>
      </vt:variant>
      <vt:variant>
        <vt:i4>1857</vt:i4>
      </vt:variant>
      <vt:variant>
        <vt:i4>0</vt:i4>
      </vt:variant>
      <vt:variant>
        <vt:i4>5</vt:i4>
      </vt:variant>
      <vt:variant>
        <vt:lpwstr>http://www.nevo.co.il/Law_word/law15/memshala-1096.pdf</vt:lpwstr>
      </vt:variant>
      <vt:variant>
        <vt:lpwstr/>
      </vt:variant>
      <vt:variant>
        <vt:i4>8126475</vt:i4>
      </vt:variant>
      <vt:variant>
        <vt:i4>1854</vt:i4>
      </vt:variant>
      <vt:variant>
        <vt:i4>0</vt:i4>
      </vt:variant>
      <vt:variant>
        <vt:i4>5</vt:i4>
      </vt:variant>
      <vt:variant>
        <vt:lpwstr>http://www.nevo.co.il/Law_word/law14/law-2614.pdf</vt:lpwstr>
      </vt:variant>
      <vt:variant>
        <vt:lpwstr/>
      </vt:variant>
      <vt:variant>
        <vt:i4>655485</vt:i4>
      </vt:variant>
      <vt:variant>
        <vt:i4>1851</vt:i4>
      </vt:variant>
      <vt:variant>
        <vt:i4>0</vt:i4>
      </vt:variant>
      <vt:variant>
        <vt:i4>5</vt:i4>
      </vt:variant>
      <vt:variant>
        <vt:lpwstr>http://www.nevo.co.il/Law_word/law17/PROP-2023.pdf</vt:lpwstr>
      </vt:variant>
      <vt:variant>
        <vt:lpwstr/>
      </vt:variant>
      <vt:variant>
        <vt:i4>7995404</vt:i4>
      </vt:variant>
      <vt:variant>
        <vt:i4>1848</vt:i4>
      </vt:variant>
      <vt:variant>
        <vt:i4>0</vt:i4>
      </vt:variant>
      <vt:variant>
        <vt:i4>5</vt:i4>
      </vt:variant>
      <vt:variant>
        <vt:lpwstr>http://www.nevo.co.il/Law_word/law14/LAW-1346.pdf</vt:lpwstr>
      </vt:variant>
      <vt:variant>
        <vt:lpwstr/>
      </vt:variant>
      <vt:variant>
        <vt:i4>786555</vt:i4>
      </vt:variant>
      <vt:variant>
        <vt:i4>1845</vt:i4>
      </vt:variant>
      <vt:variant>
        <vt:i4>0</vt:i4>
      </vt:variant>
      <vt:variant>
        <vt:i4>5</vt:i4>
      </vt:variant>
      <vt:variant>
        <vt:lpwstr>http://www.nevo.co.il/Law_word/law17/PROP-1376.pdf</vt:lpwstr>
      </vt:variant>
      <vt:variant>
        <vt:lpwstr/>
      </vt:variant>
      <vt:variant>
        <vt:i4>8060934</vt:i4>
      </vt:variant>
      <vt:variant>
        <vt:i4>1842</vt:i4>
      </vt:variant>
      <vt:variant>
        <vt:i4>0</vt:i4>
      </vt:variant>
      <vt:variant>
        <vt:i4>5</vt:i4>
      </vt:variant>
      <vt:variant>
        <vt:lpwstr>http://www.nevo.co.il/Law_word/law14/LAW-0946.pdf</vt:lpwstr>
      </vt:variant>
      <vt:variant>
        <vt:lpwstr/>
      </vt:variant>
      <vt:variant>
        <vt:i4>126</vt:i4>
      </vt:variant>
      <vt:variant>
        <vt:i4>1839</vt:i4>
      </vt:variant>
      <vt:variant>
        <vt:i4>0</vt:i4>
      </vt:variant>
      <vt:variant>
        <vt:i4>5</vt:i4>
      </vt:variant>
      <vt:variant>
        <vt:lpwstr>http://www.nevo.co.il/Law_word/law17/PROP-1029.pdf</vt:lpwstr>
      </vt:variant>
      <vt:variant>
        <vt:lpwstr/>
      </vt:variant>
      <vt:variant>
        <vt:i4>8257550</vt:i4>
      </vt:variant>
      <vt:variant>
        <vt:i4>1836</vt:i4>
      </vt:variant>
      <vt:variant>
        <vt:i4>0</vt:i4>
      </vt:variant>
      <vt:variant>
        <vt:i4>5</vt:i4>
      </vt:variant>
      <vt:variant>
        <vt:lpwstr>http://www.nevo.co.il/Law_word/law14/LAW-0710.pdf</vt:lpwstr>
      </vt:variant>
      <vt:variant>
        <vt:lpwstr/>
      </vt:variant>
      <vt:variant>
        <vt:i4>655485</vt:i4>
      </vt:variant>
      <vt:variant>
        <vt:i4>1833</vt:i4>
      </vt:variant>
      <vt:variant>
        <vt:i4>0</vt:i4>
      </vt:variant>
      <vt:variant>
        <vt:i4>5</vt:i4>
      </vt:variant>
      <vt:variant>
        <vt:lpwstr>http://www.nevo.co.il/Law_word/law17/PROP-2023.pdf</vt:lpwstr>
      </vt:variant>
      <vt:variant>
        <vt:lpwstr/>
      </vt:variant>
      <vt:variant>
        <vt:i4>7995404</vt:i4>
      </vt:variant>
      <vt:variant>
        <vt:i4>1830</vt:i4>
      </vt:variant>
      <vt:variant>
        <vt:i4>0</vt:i4>
      </vt:variant>
      <vt:variant>
        <vt:i4>5</vt:i4>
      </vt:variant>
      <vt:variant>
        <vt:lpwstr>http://www.nevo.co.il/Law_word/law14/LAW-1346.pdf</vt:lpwstr>
      </vt:variant>
      <vt:variant>
        <vt:lpwstr/>
      </vt:variant>
      <vt:variant>
        <vt:i4>655485</vt:i4>
      </vt:variant>
      <vt:variant>
        <vt:i4>1827</vt:i4>
      </vt:variant>
      <vt:variant>
        <vt:i4>0</vt:i4>
      </vt:variant>
      <vt:variant>
        <vt:i4>5</vt:i4>
      </vt:variant>
      <vt:variant>
        <vt:lpwstr>http://www.nevo.co.il/Law_word/law17/PROP-2023.pdf</vt:lpwstr>
      </vt:variant>
      <vt:variant>
        <vt:lpwstr/>
      </vt:variant>
      <vt:variant>
        <vt:i4>7995404</vt:i4>
      </vt:variant>
      <vt:variant>
        <vt:i4>1824</vt:i4>
      </vt:variant>
      <vt:variant>
        <vt:i4>0</vt:i4>
      </vt:variant>
      <vt:variant>
        <vt:i4>5</vt:i4>
      </vt:variant>
      <vt:variant>
        <vt:lpwstr>http://www.nevo.co.il/Law_word/law14/LAW-1346.pdf</vt:lpwstr>
      </vt:variant>
      <vt:variant>
        <vt:lpwstr/>
      </vt:variant>
      <vt:variant>
        <vt:i4>786555</vt:i4>
      </vt:variant>
      <vt:variant>
        <vt:i4>1821</vt:i4>
      </vt:variant>
      <vt:variant>
        <vt:i4>0</vt:i4>
      </vt:variant>
      <vt:variant>
        <vt:i4>5</vt:i4>
      </vt:variant>
      <vt:variant>
        <vt:lpwstr>http://www.nevo.co.il/Law_word/law17/PROP-1376.pdf</vt:lpwstr>
      </vt:variant>
      <vt:variant>
        <vt:lpwstr/>
      </vt:variant>
      <vt:variant>
        <vt:i4>8060934</vt:i4>
      </vt:variant>
      <vt:variant>
        <vt:i4>1818</vt:i4>
      </vt:variant>
      <vt:variant>
        <vt:i4>0</vt:i4>
      </vt:variant>
      <vt:variant>
        <vt:i4>5</vt:i4>
      </vt:variant>
      <vt:variant>
        <vt:lpwstr>http://www.nevo.co.il/Law_word/law14/LAW-0946.pdf</vt:lpwstr>
      </vt:variant>
      <vt:variant>
        <vt:lpwstr/>
      </vt:variant>
      <vt:variant>
        <vt:i4>786555</vt:i4>
      </vt:variant>
      <vt:variant>
        <vt:i4>1815</vt:i4>
      </vt:variant>
      <vt:variant>
        <vt:i4>0</vt:i4>
      </vt:variant>
      <vt:variant>
        <vt:i4>5</vt:i4>
      </vt:variant>
      <vt:variant>
        <vt:lpwstr>http://www.nevo.co.il/Law_word/law17/PROP-1376.pdf</vt:lpwstr>
      </vt:variant>
      <vt:variant>
        <vt:lpwstr/>
      </vt:variant>
      <vt:variant>
        <vt:i4>8060934</vt:i4>
      </vt:variant>
      <vt:variant>
        <vt:i4>1812</vt:i4>
      </vt:variant>
      <vt:variant>
        <vt:i4>0</vt:i4>
      </vt:variant>
      <vt:variant>
        <vt:i4>5</vt:i4>
      </vt:variant>
      <vt:variant>
        <vt:lpwstr>http://www.nevo.co.il/Law_word/law14/LAW-0946.pdf</vt:lpwstr>
      </vt:variant>
      <vt:variant>
        <vt:lpwstr/>
      </vt:variant>
      <vt:variant>
        <vt:i4>655485</vt:i4>
      </vt:variant>
      <vt:variant>
        <vt:i4>1809</vt:i4>
      </vt:variant>
      <vt:variant>
        <vt:i4>0</vt:i4>
      </vt:variant>
      <vt:variant>
        <vt:i4>5</vt:i4>
      </vt:variant>
      <vt:variant>
        <vt:lpwstr>http://www.nevo.co.il/Law_word/law17/PROP-2023.pdf</vt:lpwstr>
      </vt:variant>
      <vt:variant>
        <vt:lpwstr/>
      </vt:variant>
      <vt:variant>
        <vt:i4>7995404</vt:i4>
      </vt:variant>
      <vt:variant>
        <vt:i4>1806</vt:i4>
      </vt:variant>
      <vt:variant>
        <vt:i4>0</vt:i4>
      </vt:variant>
      <vt:variant>
        <vt:i4>5</vt:i4>
      </vt:variant>
      <vt:variant>
        <vt:lpwstr>http://www.nevo.co.il/Law_word/law14/LAW-1346.pdf</vt:lpwstr>
      </vt:variant>
      <vt:variant>
        <vt:lpwstr/>
      </vt:variant>
      <vt:variant>
        <vt:i4>3866655</vt:i4>
      </vt:variant>
      <vt:variant>
        <vt:i4>1803</vt:i4>
      </vt:variant>
      <vt:variant>
        <vt:i4>0</vt:i4>
      </vt:variant>
      <vt:variant>
        <vt:i4>5</vt:i4>
      </vt:variant>
      <vt:variant>
        <vt:lpwstr>http://www.nevo.co.il/Law_word/law16/knesset-159.pdf</vt:lpwstr>
      </vt:variant>
      <vt:variant>
        <vt:lpwstr/>
      </vt:variant>
      <vt:variant>
        <vt:i4>7667721</vt:i4>
      </vt:variant>
      <vt:variant>
        <vt:i4>1800</vt:i4>
      </vt:variant>
      <vt:variant>
        <vt:i4>0</vt:i4>
      </vt:variant>
      <vt:variant>
        <vt:i4>5</vt:i4>
      </vt:variant>
      <vt:variant>
        <vt:lpwstr>http://www.nevo.co.il/Law_word/law14/LAW-2181.pdf</vt:lpwstr>
      </vt:variant>
      <vt:variant>
        <vt:lpwstr/>
      </vt:variant>
      <vt:variant>
        <vt:i4>721020</vt:i4>
      </vt:variant>
      <vt:variant>
        <vt:i4>1797</vt:i4>
      </vt:variant>
      <vt:variant>
        <vt:i4>0</vt:i4>
      </vt:variant>
      <vt:variant>
        <vt:i4>5</vt:i4>
      </vt:variant>
      <vt:variant>
        <vt:lpwstr>http://www.nevo.co.il/Law_word/law17/PROP-2537.pdf</vt:lpwstr>
      </vt:variant>
      <vt:variant>
        <vt:lpwstr/>
      </vt:variant>
      <vt:variant>
        <vt:i4>8126477</vt:i4>
      </vt:variant>
      <vt:variant>
        <vt:i4>1794</vt:i4>
      </vt:variant>
      <vt:variant>
        <vt:i4>0</vt:i4>
      </vt:variant>
      <vt:variant>
        <vt:i4>5</vt:i4>
      </vt:variant>
      <vt:variant>
        <vt:lpwstr>http://www.nevo.co.il/Law_word/law14/LAW-1622.pdf</vt:lpwstr>
      </vt:variant>
      <vt:variant>
        <vt:lpwstr/>
      </vt:variant>
      <vt:variant>
        <vt:i4>721020</vt:i4>
      </vt:variant>
      <vt:variant>
        <vt:i4>1791</vt:i4>
      </vt:variant>
      <vt:variant>
        <vt:i4>0</vt:i4>
      </vt:variant>
      <vt:variant>
        <vt:i4>5</vt:i4>
      </vt:variant>
      <vt:variant>
        <vt:lpwstr>http://www.nevo.co.il/Law_word/law17/PROP-2537.pdf</vt:lpwstr>
      </vt:variant>
      <vt:variant>
        <vt:lpwstr/>
      </vt:variant>
      <vt:variant>
        <vt:i4>8126477</vt:i4>
      </vt:variant>
      <vt:variant>
        <vt:i4>1788</vt:i4>
      </vt:variant>
      <vt:variant>
        <vt:i4>0</vt:i4>
      </vt:variant>
      <vt:variant>
        <vt:i4>5</vt:i4>
      </vt:variant>
      <vt:variant>
        <vt:lpwstr>http://www.nevo.co.il/Law_word/law14/LAW-1622.pdf</vt:lpwstr>
      </vt:variant>
      <vt:variant>
        <vt:lpwstr/>
      </vt:variant>
      <vt:variant>
        <vt:i4>655485</vt:i4>
      </vt:variant>
      <vt:variant>
        <vt:i4>1785</vt:i4>
      </vt:variant>
      <vt:variant>
        <vt:i4>0</vt:i4>
      </vt:variant>
      <vt:variant>
        <vt:i4>5</vt:i4>
      </vt:variant>
      <vt:variant>
        <vt:lpwstr>http://www.nevo.co.il/Law_word/law17/PROP-2023.pdf</vt:lpwstr>
      </vt:variant>
      <vt:variant>
        <vt:lpwstr/>
      </vt:variant>
      <vt:variant>
        <vt:i4>7995404</vt:i4>
      </vt:variant>
      <vt:variant>
        <vt:i4>1782</vt:i4>
      </vt:variant>
      <vt:variant>
        <vt:i4>0</vt:i4>
      </vt:variant>
      <vt:variant>
        <vt:i4>5</vt:i4>
      </vt:variant>
      <vt:variant>
        <vt:lpwstr>http://www.nevo.co.il/Law_word/law14/LAW-1346.pdf</vt:lpwstr>
      </vt:variant>
      <vt:variant>
        <vt:lpwstr/>
      </vt:variant>
      <vt:variant>
        <vt:i4>7602260</vt:i4>
      </vt:variant>
      <vt:variant>
        <vt:i4>1779</vt:i4>
      </vt:variant>
      <vt:variant>
        <vt:i4>0</vt:i4>
      </vt:variant>
      <vt:variant>
        <vt:i4>5</vt:i4>
      </vt:variant>
      <vt:variant>
        <vt:lpwstr>http://www.nevo.co.il/Law_word/law15/memshala-483.pdf</vt:lpwstr>
      </vt:variant>
      <vt:variant>
        <vt:lpwstr/>
      </vt:variant>
      <vt:variant>
        <vt:i4>7602187</vt:i4>
      </vt:variant>
      <vt:variant>
        <vt:i4>1776</vt:i4>
      </vt:variant>
      <vt:variant>
        <vt:i4>0</vt:i4>
      </vt:variant>
      <vt:variant>
        <vt:i4>5</vt:i4>
      </vt:variant>
      <vt:variant>
        <vt:lpwstr>http://www.nevo.co.il/Law_word/law14/law-2290.pdf</vt:lpwstr>
      </vt:variant>
      <vt:variant>
        <vt:lpwstr/>
      </vt:variant>
      <vt:variant>
        <vt:i4>655485</vt:i4>
      </vt:variant>
      <vt:variant>
        <vt:i4>1773</vt:i4>
      </vt:variant>
      <vt:variant>
        <vt:i4>0</vt:i4>
      </vt:variant>
      <vt:variant>
        <vt:i4>5</vt:i4>
      </vt:variant>
      <vt:variant>
        <vt:lpwstr>http://www.nevo.co.il/Law_word/law17/PROP-2023.pdf</vt:lpwstr>
      </vt:variant>
      <vt:variant>
        <vt:lpwstr/>
      </vt:variant>
      <vt:variant>
        <vt:i4>7995404</vt:i4>
      </vt:variant>
      <vt:variant>
        <vt:i4>1770</vt:i4>
      </vt:variant>
      <vt:variant>
        <vt:i4>0</vt:i4>
      </vt:variant>
      <vt:variant>
        <vt:i4>5</vt:i4>
      </vt:variant>
      <vt:variant>
        <vt:lpwstr>http://www.nevo.co.il/Law_word/law14/LAW-1346.pdf</vt:lpwstr>
      </vt:variant>
      <vt:variant>
        <vt:lpwstr/>
      </vt:variant>
      <vt:variant>
        <vt:i4>3211291</vt:i4>
      </vt:variant>
      <vt:variant>
        <vt:i4>1767</vt:i4>
      </vt:variant>
      <vt:variant>
        <vt:i4>0</vt:i4>
      </vt:variant>
      <vt:variant>
        <vt:i4>5</vt:i4>
      </vt:variant>
      <vt:variant>
        <vt:lpwstr>http://www.nevo.co.il/Law_word/law16/knesset-210.pdf</vt:lpwstr>
      </vt:variant>
      <vt:variant>
        <vt:lpwstr/>
      </vt:variant>
      <vt:variant>
        <vt:i4>3342363</vt:i4>
      </vt:variant>
      <vt:variant>
        <vt:i4>1764</vt:i4>
      </vt:variant>
      <vt:variant>
        <vt:i4>0</vt:i4>
      </vt:variant>
      <vt:variant>
        <vt:i4>5</vt:i4>
      </vt:variant>
      <vt:variant>
        <vt:lpwstr>http://www.nevo.co.il/Law_word/law16/knesset-111.pdf</vt:lpwstr>
      </vt:variant>
      <vt:variant>
        <vt:lpwstr/>
      </vt:variant>
      <vt:variant>
        <vt:i4>7995404</vt:i4>
      </vt:variant>
      <vt:variant>
        <vt:i4>1761</vt:i4>
      </vt:variant>
      <vt:variant>
        <vt:i4>0</vt:i4>
      </vt:variant>
      <vt:variant>
        <vt:i4>5</vt:i4>
      </vt:variant>
      <vt:variant>
        <vt:lpwstr>http://www.nevo.co.il/Law_word/law14/LAW-2174.pdf</vt:lpwstr>
      </vt:variant>
      <vt:variant>
        <vt:lpwstr/>
      </vt:variant>
      <vt:variant>
        <vt:i4>917623</vt:i4>
      </vt:variant>
      <vt:variant>
        <vt:i4>1758</vt:i4>
      </vt:variant>
      <vt:variant>
        <vt:i4>0</vt:i4>
      </vt:variant>
      <vt:variant>
        <vt:i4>5</vt:i4>
      </vt:variant>
      <vt:variant>
        <vt:lpwstr>http://www.nevo.co.il/Law_word/law17/PROP-2087.pdf</vt:lpwstr>
      </vt:variant>
      <vt:variant>
        <vt:lpwstr/>
      </vt:variant>
      <vt:variant>
        <vt:i4>8126469</vt:i4>
      </vt:variant>
      <vt:variant>
        <vt:i4>1755</vt:i4>
      </vt:variant>
      <vt:variant>
        <vt:i4>0</vt:i4>
      </vt:variant>
      <vt:variant>
        <vt:i4>5</vt:i4>
      </vt:variant>
      <vt:variant>
        <vt:lpwstr>http://www.nevo.co.il/Law_word/law14/LAW-1428.pdf</vt:lpwstr>
      </vt:variant>
      <vt:variant>
        <vt:lpwstr/>
      </vt:variant>
      <vt:variant>
        <vt:i4>655485</vt:i4>
      </vt:variant>
      <vt:variant>
        <vt:i4>1752</vt:i4>
      </vt:variant>
      <vt:variant>
        <vt:i4>0</vt:i4>
      </vt:variant>
      <vt:variant>
        <vt:i4>5</vt:i4>
      </vt:variant>
      <vt:variant>
        <vt:lpwstr>http://www.nevo.co.il/Law_word/law17/PROP-2023.pdf</vt:lpwstr>
      </vt:variant>
      <vt:variant>
        <vt:lpwstr/>
      </vt:variant>
      <vt:variant>
        <vt:i4>7995404</vt:i4>
      </vt:variant>
      <vt:variant>
        <vt:i4>1749</vt:i4>
      </vt:variant>
      <vt:variant>
        <vt:i4>0</vt:i4>
      </vt:variant>
      <vt:variant>
        <vt:i4>5</vt:i4>
      </vt:variant>
      <vt:variant>
        <vt:lpwstr>http://www.nevo.co.il/Law_word/law14/LAW-1346.pdf</vt:lpwstr>
      </vt:variant>
      <vt:variant>
        <vt:lpwstr/>
      </vt:variant>
      <vt:variant>
        <vt:i4>3211291</vt:i4>
      </vt:variant>
      <vt:variant>
        <vt:i4>1746</vt:i4>
      </vt:variant>
      <vt:variant>
        <vt:i4>0</vt:i4>
      </vt:variant>
      <vt:variant>
        <vt:i4>5</vt:i4>
      </vt:variant>
      <vt:variant>
        <vt:lpwstr>http://www.nevo.co.il/Law_word/law16/knesset-210.pdf</vt:lpwstr>
      </vt:variant>
      <vt:variant>
        <vt:lpwstr/>
      </vt:variant>
      <vt:variant>
        <vt:i4>3342363</vt:i4>
      </vt:variant>
      <vt:variant>
        <vt:i4>1743</vt:i4>
      </vt:variant>
      <vt:variant>
        <vt:i4>0</vt:i4>
      </vt:variant>
      <vt:variant>
        <vt:i4>5</vt:i4>
      </vt:variant>
      <vt:variant>
        <vt:lpwstr>http://www.nevo.co.il/Law_word/law16/knesset-111.pdf</vt:lpwstr>
      </vt:variant>
      <vt:variant>
        <vt:lpwstr/>
      </vt:variant>
      <vt:variant>
        <vt:i4>7995404</vt:i4>
      </vt:variant>
      <vt:variant>
        <vt:i4>1740</vt:i4>
      </vt:variant>
      <vt:variant>
        <vt:i4>0</vt:i4>
      </vt:variant>
      <vt:variant>
        <vt:i4>5</vt:i4>
      </vt:variant>
      <vt:variant>
        <vt:lpwstr>http://www.nevo.co.il/Law_word/law14/LAW-2174.pdf</vt:lpwstr>
      </vt:variant>
      <vt:variant>
        <vt:lpwstr/>
      </vt:variant>
      <vt:variant>
        <vt:i4>655485</vt:i4>
      </vt:variant>
      <vt:variant>
        <vt:i4>1737</vt:i4>
      </vt:variant>
      <vt:variant>
        <vt:i4>0</vt:i4>
      </vt:variant>
      <vt:variant>
        <vt:i4>5</vt:i4>
      </vt:variant>
      <vt:variant>
        <vt:lpwstr>http://www.nevo.co.il/Law_word/law17/PROP-2023.pdf</vt:lpwstr>
      </vt:variant>
      <vt:variant>
        <vt:lpwstr/>
      </vt:variant>
      <vt:variant>
        <vt:i4>7995404</vt:i4>
      </vt:variant>
      <vt:variant>
        <vt:i4>1734</vt:i4>
      </vt:variant>
      <vt:variant>
        <vt:i4>0</vt:i4>
      </vt:variant>
      <vt:variant>
        <vt:i4>5</vt:i4>
      </vt:variant>
      <vt:variant>
        <vt:lpwstr>http://www.nevo.co.il/Law_word/law14/LAW-1346.pdf</vt:lpwstr>
      </vt:variant>
      <vt:variant>
        <vt:lpwstr/>
      </vt:variant>
      <vt:variant>
        <vt:i4>786555</vt:i4>
      </vt:variant>
      <vt:variant>
        <vt:i4>1731</vt:i4>
      </vt:variant>
      <vt:variant>
        <vt:i4>0</vt:i4>
      </vt:variant>
      <vt:variant>
        <vt:i4>5</vt:i4>
      </vt:variant>
      <vt:variant>
        <vt:lpwstr>http://www.nevo.co.il/Law_word/law17/PROP-1376.pdf</vt:lpwstr>
      </vt:variant>
      <vt:variant>
        <vt:lpwstr/>
      </vt:variant>
      <vt:variant>
        <vt:i4>8060934</vt:i4>
      </vt:variant>
      <vt:variant>
        <vt:i4>1728</vt:i4>
      </vt:variant>
      <vt:variant>
        <vt:i4>0</vt:i4>
      </vt:variant>
      <vt:variant>
        <vt:i4>5</vt:i4>
      </vt:variant>
      <vt:variant>
        <vt:lpwstr>http://www.nevo.co.il/Law_word/law14/LAW-0946.pdf</vt:lpwstr>
      </vt:variant>
      <vt:variant>
        <vt:lpwstr/>
      </vt:variant>
      <vt:variant>
        <vt:i4>655485</vt:i4>
      </vt:variant>
      <vt:variant>
        <vt:i4>1725</vt:i4>
      </vt:variant>
      <vt:variant>
        <vt:i4>0</vt:i4>
      </vt:variant>
      <vt:variant>
        <vt:i4>5</vt:i4>
      </vt:variant>
      <vt:variant>
        <vt:lpwstr>http://www.nevo.co.il/Law_word/law17/PROP-2023.pdf</vt:lpwstr>
      </vt:variant>
      <vt:variant>
        <vt:lpwstr/>
      </vt:variant>
      <vt:variant>
        <vt:i4>7995404</vt:i4>
      </vt:variant>
      <vt:variant>
        <vt:i4>1722</vt:i4>
      </vt:variant>
      <vt:variant>
        <vt:i4>0</vt:i4>
      </vt:variant>
      <vt:variant>
        <vt:i4>5</vt:i4>
      </vt:variant>
      <vt:variant>
        <vt:lpwstr>http://www.nevo.co.il/Law_word/law14/LAW-1346.pdf</vt:lpwstr>
      </vt:variant>
      <vt:variant>
        <vt:lpwstr/>
      </vt:variant>
      <vt:variant>
        <vt:i4>126</vt:i4>
      </vt:variant>
      <vt:variant>
        <vt:i4>1719</vt:i4>
      </vt:variant>
      <vt:variant>
        <vt:i4>0</vt:i4>
      </vt:variant>
      <vt:variant>
        <vt:i4>5</vt:i4>
      </vt:variant>
      <vt:variant>
        <vt:lpwstr>http://www.nevo.co.il/Law_word/law17/PROP-1029.pdf</vt:lpwstr>
      </vt:variant>
      <vt:variant>
        <vt:lpwstr/>
      </vt:variant>
      <vt:variant>
        <vt:i4>8257550</vt:i4>
      </vt:variant>
      <vt:variant>
        <vt:i4>1716</vt:i4>
      </vt:variant>
      <vt:variant>
        <vt:i4>0</vt:i4>
      </vt:variant>
      <vt:variant>
        <vt:i4>5</vt:i4>
      </vt:variant>
      <vt:variant>
        <vt:lpwstr>http://www.nevo.co.il/Law_word/law14/LAW-0710.pdf</vt:lpwstr>
      </vt:variant>
      <vt:variant>
        <vt:lpwstr/>
      </vt:variant>
      <vt:variant>
        <vt:i4>655485</vt:i4>
      </vt:variant>
      <vt:variant>
        <vt:i4>1713</vt:i4>
      </vt:variant>
      <vt:variant>
        <vt:i4>0</vt:i4>
      </vt:variant>
      <vt:variant>
        <vt:i4>5</vt:i4>
      </vt:variant>
      <vt:variant>
        <vt:lpwstr>http://www.nevo.co.il/Law_word/law17/PROP-2023.pdf</vt:lpwstr>
      </vt:variant>
      <vt:variant>
        <vt:lpwstr/>
      </vt:variant>
      <vt:variant>
        <vt:i4>7995404</vt:i4>
      </vt:variant>
      <vt:variant>
        <vt:i4>1710</vt:i4>
      </vt:variant>
      <vt:variant>
        <vt:i4>0</vt:i4>
      </vt:variant>
      <vt:variant>
        <vt:i4>5</vt:i4>
      </vt:variant>
      <vt:variant>
        <vt:lpwstr>http://www.nevo.co.il/Law_word/law14/LAW-1346.pdf</vt:lpwstr>
      </vt:variant>
      <vt:variant>
        <vt:lpwstr/>
      </vt:variant>
      <vt:variant>
        <vt:i4>524413</vt:i4>
      </vt:variant>
      <vt:variant>
        <vt:i4>1707</vt:i4>
      </vt:variant>
      <vt:variant>
        <vt:i4>0</vt:i4>
      </vt:variant>
      <vt:variant>
        <vt:i4>5</vt:i4>
      </vt:variant>
      <vt:variant>
        <vt:lpwstr>http://www.nevo.co.il/Law_word/law17/PROP-0809.pdf</vt:lpwstr>
      </vt:variant>
      <vt:variant>
        <vt:lpwstr/>
      </vt:variant>
      <vt:variant>
        <vt:i4>7733258</vt:i4>
      </vt:variant>
      <vt:variant>
        <vt:i4>1704</vt:i4>
      </vt:variant>
      <vt:variant>
        <vt:i4>0</vt:i4>
      </vt:variant>
      <vt:variant>
        <vt:i4>5</vt:i4>
      </vt:variant>
      <vt:variant>
        <vt:lpwstr>http://www.nevo.co.il/Law_word/law14/LAW-0596.pdf</vt:lpwstr>
      </vt:variant>
      <vt:variant>
        <vt:lpwstr/>
      </vt:variant>
      <vt:variant>
        <vt:i4>8323159</vt:i4>
      </vt:variant>
      <vt:variant>
        <vt:i4>1701</vt:i4>
      </vt:variant>
      <vt:variant>
        <vt:i4>0</vt:i4>
      </vt:variant>
      <vt:variant>
        <vt:i4>5</vt:i4>
      </vt:variant>
      <vt:variant>
        <vt:lpwstr>http://www.nevo.co.il/Law_word/law15/MEMSHALA-236.pdf</vt:lpwstr>
      </vt:variant>
      <vt:variant>
        <vt:lpwstr/>
      </vt:variant>
      <vt:variant>
        <vt:i4>7864334</vt:i4>
      </vt:variant>
      <vt:variant>
        <vt:i4>1698</vt:i4>
      </vt:variant>
      <vt:variant>
        <vt:i4>0</vt:i4>
      </vt:variant>
      <vt:variant>
        <vt:i4>5</vt:i4>
      </vt:variant>
      <vt:variant>
        <vt:lpwstr>http://www.nevo.co.il/Law_word/law14/LAW-2057.pdf</vt:lpwstr>
      </vt:variant>
      <vt:variant>
        <vt:lpwstr/>
      </vt:variant>
      <vt:variant>
        <vt:i4>524413</vt:i4>
      </vt:variant>
      <vt:variant>
        <vt:i4>1695</vt:i4>
      </vt:variant>
      <vt:variant>
        <vt:i4>0</vt:i4>
      </vt:variant>
      <vt:variant>
        <vt:i4>5</vt:i4>
      </vt:variant>
      <vt:variant>
        <vt:lpwstr>http://www.nevo.co.il/Law_word/law17/PROP-0809.pdf</vt:lpwstr>
      </vt:variant>
      <vt:variant>
        <vt:lpwstr/>
      </vt:variant>
      <vt:variant>
        <vt:i4>7733258</vt:i4>
      </vt:variant>
      <vt:variant>
        <vt:i4>1692</vt:i4>
      </vt:variant>
      <vt:variant>
        <vt:i4>0</vt:i4>
      </vt:variant>
      <vt:variant>
        <vt:i4>5</vt:i4>
      </vt:variant>
      <vt:variant>
        <vt:lpwstr>http://www.nevo.co.il/Law_word/law14/LAW-0596.pdf</vt:lpwstr>
      </vt:variant>
      <vt:variant>
        <vt:lpwstr/>
      </vt:variant>
      <vt:variant>
        <vt:i4>1572968</vt:i4>
      </vt:variant>
      <vt:variant>
        <vt:i4>1689</vt:i4>
      </vt:variant>
      <vt:variant>
        <vt:i4>0</vt:i4>
      </vt:variant>
      <vt:variant>
        <vt:i4>5</vt:i4>
      </vt:variant>
      <vt:variant>
        <vt:lpwstr>http://www.nevo.co.il/Law_word/law15/memshala-1008.pdf</vt:lpwstr>
      </vt:variant>
      <vt:variant>
        <vt:lpwstr/>
      </vt:variant>
      <vt:variant>
        <vt:i4>8192011</vt:i4>
      </vt:variant>
      <vt:variant>
        <vt:i4>1686</vt:i4>
      </vt:variant>
      <vt:variant>
        <vt:i4>0</vt:i4>
      </vt:variant>
      <vt:variant>
        <vt:i4>5</vt:i4>
      </vt:variant>
      <vt:variant>
        <vt:lpwstr>http://www.nevo.co.il/law_word/law14/law-2604.pdf</vt:lpwstr>
      </vt:variant>
      <vt:variant>
        <vt:lpwstr/>
      </vt:variant>
      <vt:variant>
        <vt:i4>8323159</vt:i4>
      </vt:variant>
      <vt:variant>
        <vt:i4>1683</vt:i4>
      </vt:variant>
      <vt:variant>
        <vt:i4>0</vt:i4>
      </vt:variant>
      <vt:variant>
        <vt:i4>5</vt:i4>
      </vt:variant>
      <vt:variant>
        <vt:lpwstr>http://www.nevo.co.il/Law_word/law15/MEMSHALA-236.pdf</vt:lpwstr>
      </vt:variant>
      <vt:variant>
        <vt:lpwstr/>
      </vt:variant>
      <vt:variant>
        <vt:i4>7864334</vt:i4>
      </vt:variant>
      <vt:variant>
        <vt:i4>1680</vt:i4>
      </vt:variant>
      <vt:variant>
        <vt:i4>0</vt:i4>
      </vt:variant>
      <vt:variant>
        <vt:i4>5</vt:i4>
      </vt:variant>
      <vt:variant>
        <vt:lpwstr>http://www.nevo.co.il/Law_word/law14/LAW-2057.pdf</vt:lpwstr>
      </vt:variant>
      <vt:variant>
        <vt:lpwstr/>
      </vt:variant>
      <vt:variant>
        <vt:i4>524413</vt:i4>
      </vt:variant>
      <vt:variant>
        <vt:i4>1677</vt:i4>
      </vt:variant>
      <vt:variant>
        <vt:i4>0</vt:i4>
      </vt:variant>
      <vt:variant>
        <vt:i4>5</vt:i4>
      </vt:variant>
      <vt:variant>
        <vt:lpwstr>http://www.nevo.co.il/Law_word/law17/PROP-0809.pdf</vt:lpwstr>
      </vt:variant>
      <vt:variant>
        <vt:lpwstr/>
      </vt:variant>
      <vt:variant>
        <vt:i4>7733258</vt:i4>
      </vt:variant>
      <vt:variant>
        <vt:i4>1674</vt:i4>
      </vt:variant>
      <vt:variant>
        <vt:i4>0</vt:i4>
      </vt:variant>
      <vt:variant>
        <vt:i4>5</vt:i4>
      </vt:variant>
      <vt:variant>
        <vt:lpwstr>http://www.nevo.co.il/Law_word/law14/LAW-0596.pdf</vt:lpwstr>
      </vt:variant>
      <vt:variant>
        <vt:lpwstr/>
      </vt:variant>
      <vt:variant>
        <vt:i4>524413</vt:i4>
      </vt:variant>
      <vt:variant>
        <vt:i4>1671</vt:i4>
      </vt:variant>
      <vt:variant>
        <vt:i4>0</vt:i4>
      </vt:variant>
      <vt:variant>
        <vt:i4>5</vt:i4>
      </vt:variant>
      <vt:variant>
        <vt:lpwstr>http://www.nevo.co.il/Law_word/law17/PROP-0809.pdf</vt:lpwstr>
      </vt:variant>
      <vt:variant>
        <vt:lpwstr/>
      </vt:variant>
      <vt:variant>
        <vt:i4>7733258</vt:i4>
      </vt:variant>
      <vt:variant>
        <vt:i4>1668</vt:i4>
      </vt:variant>
      <vt:variant>
        <vt:i4>0</vt:i4>
      </vt:variant>
      <vt:variant>
        <vt:i4>5</vt:i4>
      </vt:variant>
      <vt:variant>
        <vt:lpwstr>http://www.nevo.co.il/Law_word/law14/LAW-0596.pdf</vt:lpwstr>
      </vt:variant>
      <vt:variant>
        <vt:lpwstr/>
      </vt:variant>
      <vt:variant>
        <vt:i4>524413</vt:i4>
      </vt:variant>
      <vt:variant>
        <vt:i4>1665</vt:i4>
      </vt:variant>
      <vt:variant>
        <vt:i4>0</vt:i4>
      </vt:variant>
      <vt:variant>
        <vt:i4>5</vt:i4>
      </vt:variant>
      <vt:variant>
        <vt:lpwstr>http://www.nevo.co.il/Law_word/law17/PROP-0809.pdf</vt:lpwstr>
      </vt:variant>
      <vt:variant>
        <vt:lpwstr/>
      </vt:variant>
      <vt:variant>
        <vt:i4>7733258</vt:i4>
      </vt:variant>
      <vt:variant>
        <vt:i4>1662</vt:i4>
      </vt:variant>
      <vt:variant>
        <vt:i4>0</vt:i4>
      </vt:variant>
      <vt:variant>
        <vt:i4>5</vt:i4>
      </vt:variant>
      <vt:variant>
        <vt:lpwstr>http://www.nevo.co.il/Law_word/law14/LAW-0596.pdf</vt:lpwstr>
      </vt:variant>
      <vt:variant>
        <vt:lpwstr/>
      </vt:variant>
      <vt:variant>
        <vt:i4>524413</vt:i4>
      </vt:variant>
      <vt:variant>
        <vt:i4>1659</vt:i4>
      </vt:variant>
      <vt:variant>
        <vt:i4>0</vt:i4>
      </vt:variant>
      <vt:variant>
        <vt:i4>5</vt:i4>
      </vt:variant>
      <vt:variant>
        <vt:lpwstr>http://www.nevo.co.il/Law_word/law17/PROP-0809.pdf</vt:lpwstr>
      </vt:variant>
      <vt:variant>
        <vt:lpwstr/>
      </vt:variant>
      <vt:variant>
        <vt:i4>7733258</vt:i4>
      </vt:variant>
      <vt:variant>
        <vt:i4>1656</vt:i4>
      </vt:variant>
      <vt:variant>
        <vt:i4>0</vt:i4>
      </vt:variant>
      <vt:variant>
        <vt:i4>5</vt:i4>
      </vt:variant>
      <vt:variant>
        <vt:lpwstr>http://www.nevo.co.il/Law_word/law14/LAW-0596.pdf</vt:lpwstr>
      </vt:variant>
      <vt:variant>
        <vt:lpwstr/>
      </vt:variant>
      <vt:variant>
        <vt:i4>524413</vt:i4>
      </vt:variant>
      <vt:variant>
        <vt:i4>1653</vt:i4>
      </vt:variant>
      <vt:variant>
        <vt:i4>0</vt:i4>
      </vt:variant>
      <vt:variant>
        <vt:i4>5</vt:i4>
      </vt:variant>
      <vt:variant>
        <vt:lpwstr>http://www.nevo.co.il/Law_word/law17/PROP-0809.pdf</vt:lpwstr>
      </vt:variant>
      <vt:variant>
        <vt:lpwstr/>
      </vt:variant>
      <vt:variant>
        <vt:i4>7733258</vt:i4>
      </vt:variant>
      <vt:variant>
        <vt:i4>1650</vt:i4>
      </vt:variant>
      <vt:variant>
        <vt:i4>0</vt:i4>
      </vt:variant>
      <vt:variant>
        <vt:i4>5</vt:i4>
      </vt:variant>
      <vt:variant>
        <vt:lpwstr>http://www.nevo.co.il/Law_word/law14/LAW-0596.pdf</vt:lpwstr>
      </vt:variant>
      <vt:variant>
        <vt:lpwstr/>
      </vt:variant>
      <vt:variant>
        <vt:i4>524413</vt:i4>
      </vt:variant>
      <vt:variant>
        <vt:i4>1647</vt:i4>
      </vt:variant>
      <vt:variant>
        <vt:i4>0</vt:i4>
      </vt:variant>
      <vt:variant>
        <vt:i4>5</vt:i4>
      </vt:variant>
      <vt:variant>
        <vt:lpwstr>http://www.nevo.co.il/Law_word/law17/PROP-0809.pdf</vt:lpwstr>
      </vt:variant>
      <vt:variant>
        <vt:lpwstr/>
      </vt:variant>
      <vt:variant>
        <vt:i4>7733258</vt:i4>
      </vt:variant>
      <vt:variant>
        <vt:i4>1644</vt:i4>
      </vt:variant>
      <vt:variant>
        <vt:i4>0</vt:i4>
      </vt:variant>
      <vt:variant>
        <vt:i4>5</vt:i4>
      </vt:variant>
      <vt:variant>
        <vt:lpwstr>http://www.nevo.co.il/Law_word/law14/LAW-0596.pdf</vt:lpwstr>
      </vt:variant>
      <vt:variant>
        <vt:lpwstr/>
      </vt:variant>
      <vt:variant>
        <vt:i4>524413</vt:i4>
      </vt:variant>
      <vt:variant>
        <vt:i4>1641</vt:i4>
      </vt:variant>
      <vt:variant>
        <vt:i4>0</vt:i4>
      </vt:variant>
      <vt:variant>
        <vt:i4>5</vt:i4>
      </vt:variant>
      <vt:variant>
        <vt:lpwstr>http://www.nevo.co.il/Law_word/law17/PROP-0809.pdf</vt:lpwstr>
      </vt:variant>
      <vt:variant>
        <vt:lpwstr/>
      </vt:variant>
      <vt:variant>
        <vt:i4>7733258</vt:i4>
      </vt:variant>
      <vt:variant>
        <vt:i4>1638</vt:i4>
      </vt:variant>
      <vt:variant>
        <vt:i4>0</vt:i4>
      </vt:variant>
      <vt:variant>
        <vt:i4>5</vt:i4>
      </vt:variant>
      <vt:variant>
        <vt:lpwstr>http://www.nevo.co.il/Law_word/law14/LAW-0596.pdf</vt:lpwstr>
      </vt:variant>
      <vt:variant>
        <vt:lpwstr/>
      </vt:variant>
      <vt:variant>
        <vt:i4>524413</vt:i4>
      </vt:variant>
      <vt:variant>
        <vt:i4>1635</vt:i4>
      </vt:variant>
      <vt:variant>
        <vt:i4>0</vt:i4>
      </vt:variant>
      <vt:variant>
        <vt:i4>5</vt:i4>
      </vt:variant>
      <vt:variant>
        <vt:lpwstr>http://www.nevo.co.il/Law_word/law17/PROP-0809.pdf</vt:lpwstr>
      </vt:variant>
      <vt:variant>
        <vt:lpwstr/>
      </vt:variant>
      <vt:variant>
        <vt:i4>7733258</vt:i4>
      </vt:variant>
      <vt:variant>
        <vt:i4>1632</vt:i4>
      </vt:variant>
      <vt:variant>
        <vt:i4>0</vt:i4>
      </vt:variant>
      <vt:variant>
        <vt:i4>5</vt:i4>
      </vt:variant>
      <vt:variant>
        <vt:lpwstr>http://www.nevo.co.il/Law_word/law14/LAW-0596.pdf</vt:lpwstr>
      </vt:variant>
      <vt:variant>
        <vt:lpwstr/>
      </vt:variant>
      <vt:variant>
        <vt:i4>524413</vt:i4>
      </vt:variant>
      <vt:variant>
        <vt:i4>1629</vt:i4>
      </vt:variant>
      <vt:variant>
        <vt:i4>0</vt:i4>
      </vt:variant>
      <vt:variant>
        <vt:i4>5</vt:i4>
      </vt:variant>
      <vt:variant>
        <vt:lpwstr>http://www.nevo.co.il/Law_word/law17/PROP-0809.pdf</vt:lpwstr>
      </vt:variant>
      <vt:variant>
        <vt:lpwstr/>
      </vt:variant>
      <vt:variant>
        <vt:i4>7733258</vt:i4>
      </vt:variant>
      <vt:variant>
        <vt:i4>1626</vt:i4>
      </vt:variant>
      <vt:variant>
        <vt:i4>0</vt:i4>
      </vt:variant>
      <vt:variant>
        <vt:i4>5</vt:i4>
      </vt:variant>
      <vt:variant>
        <vt:lpwstr>http://www.nevo.co.il/Law_word/law14/LAW-0596.pdf</vt:lpwstr>
      </vt:variant>
      <vt:variant>
        <vt:lpwstr/>
      </vt:variant>
      <vt:variant>
        <vt:i4>524413</vt:i4>
      </vt:variant>
      <vt:variant>
        <vt:i4>1623</vt:i4>
      </vt:variant>
      <vt:variant>
        <vt:i4>0</vt:i4>
      </vt:variant>
      <vt:variant>
        <vt:i4>5</vt:i4>
      </vt:variant>
      <vt:variant>
        <vt:lpwstr>http://www.nevo.co.il/Law_word/law17/PROP-0809.pdf</vt:lpwstr>
      </vt:variant>
      <vt:variant>
        <vt:lpwstr/>
      </vt:variant>
      <vt:variant>
        <vt:i4>7733258</vt:i4>
      </vt:variant>
      <vt:variant>
        <vt:i4>1620</vt:i4>
      </vt:variant>
      <vt:variant>
        <vt:i4>0</vt:i4>
      </vt:variant>
      <vt:variant>
        <vt:i4>5</vt:i4>
      </vt:variant>
      <vt:variant>
        <vt:lpwstr>http://www.nevo.co.il/Law_word/law14/LAW-0596.pdf</vt:lpwstr>
      </vt:variant>
      <vt:variant>
        <vt:lpwstr/>
      </vt:variant>
      <vt:variant>
        <vt:i4>655485</vt:i4>
      </vt:variant>
      <vt:variant>
        <vt:i4>1617</vt:i4>
      </vt:variant>
      <vt:variant>
        <vt:i4>0</vt:i4>
      </vt:variant>
      <vt:variant>
        <vt:i4>5</vt:i4>
      </vt:variant>
      <vt:variant>
        <vt:lpwstr>http://www.nevo.co.il/Law_word/law17/PROP-2023.pdf</vt:lpwstr>
      </vt:variant>
      <vt:variant>
        <vt:lpwstr/>
      </vt:variant>
      <vt:variant>
        <vt:i4>7995404</vt:i4>
      </vt:variant>
      <vt:variant>
        <vt:i4>1614</vt:i4>
      </vt:variant>
      <vt:variant>
        <vt:i4>0</vt:i4>
      </vt:variant>
      <vt:variant>
        <vt:i4>5</vt:i4>
      </vt:variant>
      <vt:variant>
        <vt:lpwstr>http://www.nevo.co.il/Law_word/law14/LAW-1346.pdf</vt:lpwstr>
      </vt:variant>
      <vt:variant>
        <vt:lpwstr/>
      </vt:variant>
      <vt:variant>
        <vt:i4>721020</vt:i4>
      </vt:variant>
      <vt:variant>
        <vt:i4>1611</vt:i4>
      </vt:variant>
      <vt:variant>
        <vt:i4>0</vt:i4>
      </vt:variant>
      <vt:variant>
        <vt:i4>5</vt:i4>
      </vt:variant>
      <vt:variant>
        <vt:lpwstr>http://www.nevo.co.il/Law_word/law17/PROP-2537.pdf</vt:lpwstr>
      </vt:variant>
      <vt:variant>
        <vt:lpwstr/>
      </vt:variant>
      <vt:variant>
        <vt:i4>8126477</vt:i4>
      </vt:variant>
      <vt:variant>
        <vt:i4>1608</vt:i4>
      </vt:variant>
      <vt:variant>
        <vt:i4>0</vt:i4>
      </vt:variant>
      <vt:variant>
        <vt:i4>5</vt:i4>
      </vt:variant>
      <vt:variant>
        <vt:lpwstr>http://www.nevo.co.il/Law_word/law14/LAW-1622.pdf</vt:lpwstr>
      </vt:variant>
      <vt:variant>
        <vt:lpwstr/>
      </vt:variant>
      <vt:variant>
        <vt:i4>7602260</vt:i4>
      </vt:variant>
      <vt:variant>
        <vt:i4>1605</vt:i4>
      </vt:variant>
      <vt:variant>
        <vt:i4>0</vt:i4>
      </vt:variant>
      <vt:variant>
        <vt:i4>5</vt:i4>
      </vt:variant>
      <vt:variant>
        <vt:lpwstr>http://www.nevo.co.il/Law_word/law15/memshala-483.pdf</vt:lpwstr>
      </vt:variant>
      <vt:variant>
        <vt:lpwstr/>
      </vt:variant>
      <vt:variant>
        <vt:i4>7602187</vt:i4>
      </vt:variant>
      <vt:variant>
        <vt:i4>1602</vt:i4>
      </vt:variant>
      <vt:variant>
        <vt:i4>0</vt:i4>
      </vt:variant>
      <vt:variant>
        <vt:i4>5</vt:i4>
      </vt:variant>
      <vt:variant>
        <vt:lpwstr>http://www.nevo.co.il/Law_word/law14/law-2290.pdf</vt:lpwstr>
      </vt:variant>
      <vt:variant>
        <vt:lpwstr/>
      </vt:variant>
      <vt:variant>
        <vt:i4>655485</vt:i4>
      </vt:variant>
      <vt:variant>
        <vt:i4>1599</vt:i4>
      </vt:variant>
      <vt:variant>
        <vt:i4>0</vt:i4>
      </vt:variant>
      <vt:variant>
        <vt:i4>5</vt:i4>
      </vt:variant>
      <vt:variant>
        <vt:lpwstr>http://www.nevo.co.il/Law_word/law17/PROP-2023.pdf</vt:lpwstr>
      </vt:variant>
      <vt:variant>
        <vt:lpwstr/>
      </vt:variant>
      <vt:variant>
        <vt:i4>7995404</vt:i4>
      </vt:variant>
      <vt:variant>
        <vt:i4>1596</vt:i4>
      </vt:variant>
      <vt:variant>
        <vt:i4>0</vt:i4>
      </vt:variant>
      <vt:variant>
        <vt:i4>5</vt:i4>
      </vt:variant>
      <vt:variant>
        <vt:lpwstr>http://www.nevo.co.il/Law_word/law14/LAW-1346.pdf</vt:lpwstr>
      </vt:variant>
      <vt:variant>
        <vt:lpwstr/>
      </vt:variant>
      <vt:variant>
        <vt:i4>655485</vt:i4>
      </vt:variant>
      <vt:variant>
        <vt:i4>1593</vt:i4>
      </vt:variant>
      <vt:variant>
        <vt:i4>0</vt:i4>
      </vt:variant>
      <vt:variant>
        <vt:i4>5</vt:i4>
      </vt:variant>
      <vt:variant>
        <vt:lpwstr>http://www.nevo.co.il/Law_word/law17/PROP-2023.pdf</vt:lpwstr>
      </vt:variant>
      <vt:variant>
        <vt:lpwstr/>
      </vt:variant>
      <vt:variant>
        <vt:i4>7995404</vt:i4>
      </vt:variant>
      <vt:variant>
        <vt:i4>1590</vt:i4>
      </vt:variant>
      <vt:variant>
        <vt:i4>0</vt:i4>
      </vt:variant>
      <vt:variant>
        <vt:i4>5</vt:i4>
      </vt:variant>
      <vt:variant>
        <vt:lpwstr>http://www.nevo.co.il/Law_word/law14/LAW-1346.pdf</vt:lpwstr>
      </vt:variant>
      <vt:variant>
        <vt:lpwstr/>
      </vt:variant>
      <vt:variant>
        <vt:i4>655485</vt:i4>
      </vt:variant>
      <vt:variant>
        <vt:i4>1587</vt:i4>
      </vt:variant>
      <vt:variant>
        <vt:i4>0</vt:i4>
      </vt:variant>
      <vt:variant>
        <vt:i4>5</vt:i4>
      </vt:variant>
      <vt:variant>
        <vt:lpwstr>http://www.nevo.co.il/Law_word/law17/PROP-2023.pdf</vt:lpwstr>
      </vt:variant>
      <vt:variant>
        <vt:lpwstr/>
      </vt:variant>
      <vt:variant>
        <vt:i4>7995404</vt:i4>
      </vt:variant>
      <vt:variant>
        <vt:i4>1584</vt:i4>
      </vt:variant>
      <vt:variant>
        <vt:i4>0</vt:i4>
      </vt:variant>
      <vt:variant>
        <vt:i4>5</vt:i4>
      </vt:variant>
      <vt:variant>
        <vt:lpwstr>http://www.nevo.co.il/Law_word/law14/LAW-1346.pdf</vt:lpwstr>
      </vt:variant>
      <vt:variant>
        <vt:lpwstr/>
      </vt:variant>
      <vt:variant>
        <vt:i4>655485</vt:i4>
      </vt:variant>
      <vt:variant>
        <vt:i4>1581</vt:i4>
      </vt:variant>
      <vt:variant>
        <vt:i4>0</vt:i4>
      </vt:variant>
      <vt:variant>
        <vt:i4>5</vt:i4>
      </vt:variant>
      <vt:variant>
        <vt:lpwstr>http://www.nevo.co.il/Law_word/law17/PROP-2023.pdf</vt:lpwstr>
      </vt:variant>
      <vt:variant>
        <vt:lpwstr/>
      </vt:variant>
      <vt:variant>
        <vt:i4>7995404</vt:i4>
      </vt:variant>
      <vt:variant>
        <vt:i4>1578</vt:i4>
      </vt:variant>
      <vt:variant>
        <vt:i4>0</vt:i4>
      </vt:variant>
      <vt:variant>
        <vt:i4>5</vt:i4>
      </vt:variant>
      <vt:variant>
        <vt:lpwstr>http://www.nevo.co.il/Law_word/law14/LAW-1346.pdf</vt:lpwstr>
      </vt:variant>
      <vt:variant>
        <vt:lpwstr/>
      </vt:variant>
      <vt:variant>
        <vt:i4>655485</vt:i4>
      </vt:variant>
      <vt:variant>
        <vt:i4>1575</vt:i4>
      </vt:variant>
      <vt:variant>
        <vt:i4>0</vt:i4>
      </vt:variant>
      <vt:variant>
        <vt:i4>5</vt:i4>
      </vt:variant>
      <vt:variant>
        <vt:lpwstr>http://www.nevo.co.il/Law_word/law17/PROP-2023.pdf</vt:lpwstr>
      </vt:variant>
      <vt:variant>
        <vt:lpwstr/>
      </vt:variant>
      <vt:variant>
        <vt:i4>7995404</vt:i4>
      </vt:variant>
      <vt:variant>
        <vt:i4>1572</vt:i4>
      </vt:variant>
      <vt:variant>
        <vt:i4>0</vt:i4>
      </vt:variant>
      <vt:variant>
        <vt:i4>5</vt:i4>
      </vt:variant>
      <vt:variant>
        <vt:lpwstr>http://www.nevo.co.il/Law_word/law14/LAW-1346.pdf</vt:lpwstr>
      </vt:variant>
      <vt:variant>
        <vt:lpwstr/>
      </vt:variant>
      <vt:variant>
        <vt:i4>655481</vt:i4>
      </vt:variant>
      <vt:variant>
        <vt:i4>1569</vt:i4>
      </vt:variant>
      <vt:variant>
        <vt:i4>0</vt:i4>
      </vt:variant>
      <vt:variant>
        <vt:i4>5</vt:i4>
      </vt:variant>
      <vt:variant>
        <vt:lpwstr>http://www.nevo.co.il/Law_word/law17/PROP-1457.pdf</vt:lpwstr>
      </vt:variant>
      <vt:variant>
        <vt:lpwstr/>
      </vt:variant>
      <vt:variant>
        <vt:i4>7864326</vt:i4>
      </vt:variant>
      <vt:variant>
        <vt:i4>1566</vt:i4>
      </vt:variant>
      <vt:variant>
        <vt:i4>0</vt:i4>
      </vt:variant>
      <vt:variant>
        <vt:i4>5</vt:i4>
      </vt:variant>
      <vt:variant>
        <vt:lpwstr>http://www.nevo.co.il/Law_word/law14/LAW-0976.pdf</vt:lpwstr>
      </vt:variant>
      <vt:variant>
        <vt:lpwstr/>
      </vt:variant>
      <vt:variant>
        <vt:i4>655481</vt:i4>
      </vt:variant>
      <vt:variant>
        <vt:i4>1563</vt:i4>
      </vt:variant>
      <vt:variant>
        <vt:i4>0</vt:i4>
      </vt:variant>
      <vt:variant>
        <vt:i4>5</vt:i4>
      </vt:variant>
      <vt:variant>
        <vt:lpwstr>http://www.nevo.co.il/Law_word/law17/PROP-1457.pdf</vt:lpwstr>
      </vt:variant>
      <vt:variant>
        <vt:lpwstr/>
      </vt:variant>
      <vt:variant>
        <vt:i4>7864326</vt:i4>
      </vt:variant>
      <vt:variant>
        <vt:i4>1560</vt:i4>
      </vt:variant>
      <vt:variant>
        <vt:i4>0</vt:i4>
      </vt:variant>
      <vt:variant>
        <vt:i4>5</vt:i4>
      </vt:variant>
      <vt:variant>
        <vt:lpwstr>http://www.nevo.co.il/Law_word/law14/LAW-0976.pdf</vt:lpwstr>
      </vt:variant>
      <vt:variant>
        <vt:lpwstr/>
      </vt:variant>
      <vt:variant>
        <vt:i4>655481</vt:i4>
      </vt:variant>
      <vt:variant>
        <vt:i4>1557</vt:i4>
      </vt:variant>
      <vt:variant>
        <vt:i4>0</vt:i4>
      </vt:variant>
      <vt:variant>
        <vt:i4>5</vt:i4>
      </vt:variant>
      <vt:variant>
        <vt:lpwstr>http://www.nevo.co.il/Law_word/law17/PROP-1457.pdf</vt:lpwstr>
      </vt:variant>
      <vt:variant>
        <vt:lpwstr/>
      </vt:variant>
      <vt:variant>
        <vt:i4>7864326</vt:i4>
      </vt:variant>
      <vt:variant>
        <vt:i4>1554</vt:i4>
      </vt:variant>
      <vt:variant>
        <vt:i4>0</vt:i4>
      </vt:variant>
      <vt:variant>
        <vt:i4>5</vt:i4>
      </vt:variant>
      <vt:variant>
        <vt:lpwstr>http://www.nevo.co.il/Law_word/law14/LAW-0976.pdf</vt:lpwstr>
      </vt:variant>
      <vt:variant>
        <vt:lpwstr/>
      </vt:variant>
      <vt:variant>
        <vt:i4>852093</vt:i4>
      </vt:variant>
      <vt:variant>
        <vt:i4>1551</vt:i4>
      </vt:variant>
      <vt:variant>
        <vt:i4>0</vt:i4>
      </vt:variant>
      <vt:variant>
        <vt:i4>5</vt:i4>
      </vt:variant>
      <vt:variant>
        <vt:lpwstr>http://www.nevo.co.il/Law_word/law17/PROP-2024.pdf</vt:lpwstr>
      </vt:variant>
      <vt:variant>
        <vt:lpwstr/>
      </vt:variant>
      <vt:variant>
        <vt:i4>7929867</vt:i4>
      </vt:variant>
      <vt:variant>
        <vt:i4>1548</vt:i4>
      </vt:variant>
      <vt:variant>
        <vt:i4>0</vt:i4>
      </vt:variant>
      <vt:variant>
        <vt:i4>5</vt:i4>
      </vt:variant>
      <vt:variant>
        <vt:lpwstr>http://www.nevo.co.il/Law_word/law14/LAW-1371.pdf</vt:lpwstr>
      </vt:variant>
      <vt:variant>
        <vt:lpwstr/>
      </vt:variant>
      <vt:variant>
        <vt:i4>655481</vt:i4>
      </vt:variant>
      <vt:variant>
        <vt:i4>1545</vt:i4>
      </vt:variant>
      <vt:variant>
        <vt:i4>0</vt:i4>
      </vt:variant>
      <vt:variant>
        <vt:i4>5</vt:i4>
      </vt:variant>
      <vt:variant>
        <vt:lpwstr>http://www.nevo.co.il/Law_word/law17/PROP-1457.pdf</vt:lpwstr>
      </vt:variant>
      <vt:variant>
        <vt:lpwstr/>
      </vt:variant>
      <vt:variant>
        <vt:i4>7864326</vt:i4>
      </vt:variant>
      <vt:variant>
        <vt:i4>1542</vt:i4>
      </vt:variant>
      <vt:variant>
        <vt:i4>0</vt:i4>
      </vt:variant>
      <vt:variant>
        <vt:i4>5</vt:i4>
      </vt:variant>
      <vt:variant>
        <vt:lpwstr>http://www.nevo.co.il/Law_word/law14/LAW-0976.pdf</vt:lpwstr>
      </vt:variant>
      <vt:variant>
        <vt:lpwstr/>
      </vt:variant>
      <vt:variant>
        <vt:i4>852093</vt:i4>
      </vt:variant>
      <vt:variant>
        <vt:i4>1539</vt:i4>
      </vt:variant>
      <vt:variant>
        <vt:i4>0</vt:i4>
      </vt:variant>
      <vt:variant>
        <vt:i4>5</vt:i4>
      </vt:variant>
      <vt:variant>
        <vt:lpwstr>http://www.nevo.co.il/Law_word/law17/PROP-2024.pdf</vt:lpwstr>
      </vt:variant>
      <vt:variant>
        <vt:lpwstr/>
      </vt:variant>
      <vt:variant>
        <vt:i4>7929867</vt:i4>
      </vt:variant>
      <vt:variant>
        <vt:i4>1536</vt:i4>
      </vt:variant>
      <vt:variant>
        <vt:i4>0</vt:i4>
      </vt:variant>
      <vt:variant>
        <vt:i4>5</vt:i4>
      </vt:variant>
      <vt:variant>
        <vt:lpwstr>http://www.nevo.co.il/Law_word/law14/LAW-1371.pdf</vt:lpwstr>
      </vt:variant>
      <vt:variant>
        <vt:lpwstr/>
      </vt:variant>
      <vt:variant>
        <vt:i4>65660</vt:i4>
      </vt:variant>
      <vt:variant>
        <vt:i4>1533</vt:i4>
      </vt:variant>
      <vt:variant>
        <vt:i4>0</vt:i4>
      </vt:variant>
      <vt:variant>
        <vt:i4>5</vt:i4>
      </vt:variant>
      <vt:variant>
        <vt:lpwstr>http://www.nevo.co.il/Law_word/law17/PROP-2139.pdf</vt:lpwstr>
      </vt:variant>
      <vt:variant>
        <vt:lpwstr/>
      </vt:variant>
      <vt:variant>
        <vt:i4>8126475</vt:i4>
      </vt:variant>
      <vt:variant>
        <vt:i4>1530</vt:i4>
      </vt:variant>
      <vt:variant>
        <vt:i4>0</vt:i4>
      </vt:variant>
      <vt:variant>
        <vt:i4>5</vt:i4>
      </vt:variant>
      <vt:variant>
        <vt:lpwstr>http://www.nevo.co.il/Law_word/law14/LAW-1426.pdf</vt:lpwstr>
      </vt:variant>
      <vt:variant>
        <vt:lpwstr/>
      </vt:variant>
      <vt:variant>
        <vt:i4>852093</vt:i4>
      </vt:variant>
      <vt:variant>
        <vt:i4>1527</vt:i4>
      </vt:variant>
      <vt:variant>
        <vt:i4>0</vt:i4>
      </vt:variant>
      <vt:variant>
        <vt:i4>5</vt:i4>
      </vt:variant>
      <vt:variant>
        <vt:lpwstr>http://www.nevo.co.il/Law_word/law17/PROP-2024.pdf</vt:lpwstr>
      </vt:variant>
      <vt:variant>
        <vt:lpwstr/>
      </vt:variant>
      <vt:variant>
        <vt:i4>7929867</vt:i4>
      </vt:variant>
      <vt:variant>
        <vt:i4>1524</vt:i4>
      </vt:variant>
      <vt:variant>
        <vt:i4>0</vt:i4>
      </vt:variant>
      <vt:variant>
        <vt:i4>5</vt:i4>
      </vt:variant>
      <vt:variant>
        <vt:lpwstr>http://www.nevo.co.il/Law_word/law14/LAW-1371.pdf</vt:lpwstr>
      </vt:variant>
      <vt:variant>
        <vt:lpwstr/>
      </vt:variant>
      <vt:variant>
        <vt:i4>655481</vt:i4>
      </vt:variant>
      <vt:variant>
        <vt:i4>1521</vt:i4>
      </vt:variant>
      <vt:variant>
        <vt:i4>0</vt:i4>
      </vt:variant>
      <vt:variant>
        <vt:i4>5</vt:i4>
      </vt:variant>
      <vt:variant>
        <vt:lpwstr>http://www.nevo.co.il/Law_word/law17/PROP-1457.pdf</vt:lpwstr>
      </vt:variant>
      <vt:variant>
        <vt:lpwstr/>
      </vt:variant>
      <vt:variant>
        <vt:i4>7864326</vt:i4>
      </vt:variant>
      <vt:variant>
        <vt:i4>1518</vt:i4>
      </vt:variant>
      <vt:variant>
        <vt:i4>0</vt:i4>
      </vt:variant>
      <vt:variant>
        <vt:i4>5</vt:i4>
      </vt:variant>
      <vt:variant>
        <vt:lpwstr>http://www.nevo.co.il/Law_word/law14/LAW-0976.pdf</vt:lpwstr>
      </vt:variant>
      <vt:variant>
        <vt:lpwstr/>
      </vt:variant>
      <vt:variant>
        <vt:i4>852093</vt:i4>
      </vt:variant>
      <vt:variant>
        <vt:i4>1515</vt:i4>
      </vt:variant>
      <vt:variant>
        <vt:i4>0</vt:i4>
      </vt:variant>
      <vt:variant>
        <vt:i4>5</vt:i4>
      </vt:variant>
      <vt:variant>
        <vt:lpwstr>http://www.nevo.co.il/Law_word/law17/PROP-2024.pdf</vt:lpwstr>
      </vt:variant>
      <vt:variant>
        <vt:lpwstr/>
      </vt:variant>
      <vt:variant>
        <vt:i4>7929867</vt:i4>
      </vt:variant>
      <vt:variant>
        <vt:i4>1512</vt:i4>
      </vt:variant>
      <vt:variant>
        <vt:i4>0</vt:i4>
      </vt:variant>
      <vt:variant>
        <vt:i4>5</vt:i4>
      </vt:variant>
      <vt:variant>
        <vt:lpwstr>http://www.nevo.co.il/Law_word/law14/LAW-1371.pdf</vt:lpwstr>
      </vt:variant>
      <vt:variant>
        <vt:lpwstr/>
      </vt:variant>
      <vt:variant>
        <vt:i4>393249</vt:i4>
      </vt:variant>
      <vt:variant>
        <vt:i4>1509</vt:i4>
      </vt:variant>
      <vt:variant>
        <vt:i4>0</vt:i4>
      </vt:variant>
      <vt:variant>
        <vt:i4>5</vt:i4>
      </vt:variant>
      <vt:variant>
        <vt:lpwstr>https://www.nevo.co.il/law_html/law16/knesset-945.pdf</vt:lpwstr>
      </vt:variant>
      <vt:variant>
        <vt:lpwstr/>
      </vt:variant>
      <vt:variant>
        <vt:i4>7405573</vt:i4>
      </vt:variant>
      <vt:variant>
        <vt:i4>1506</vt:i4>
      </vt:variant>
      <vt:variant>
        <vt:i4>0</vt:i4>
      </vt:variant>
      <vt:variant>
        <vt:i4>5</vt:i4>
      </vt:variant>
      <vt:variant>
        <vt:lpwstr>https://www.nevo.co.il/law_html/law14/law-3016.pdf</vt:lpwstr>
      </vt:variant>
      <vt:variant>
        <vt:lpwstr/>
      </vt:variant>
      <vt:variant>
        <vt:i4>852093</vt:i4>
      </vt:variant>
      <vt:variant>
        <vt:i4>1503</vt:i4>
      </vt:variant>
      <vt:variant>
        <vt:i4>0</vt:i4>
      </vt:variant>
      <vt:variant>
        <vt:i4>5</vt:i4>
      </vt:variant>
      <vt:variant>
        <vt:lpwstr>http://www.nevo.co.il/Law_word/law17/PROP-2024.pdf</vt:lpwstr>
      </vt:variant>
      <vt:variant>
        <vt:lpwstr/>
      </vt:variant>
      <vt:variant>
        <vt:i4>7929867</vt:i4>
      </vt:variant>
      <vt:variant>
        <vt:i4>1500</vt:i4>
      </vt:variant>
      <vt:variant>
        <vt:i4>0</vt:i4>
      </vt:variant>
      <vt:variant>
        <vt:i4>5</vt:i4>
      </vt:variant>
      <vt:variant>
        <vt:lpwstr>http://www.nevo.co.il/Law_word/law14/LAW-1371.pdf</vt:lpwstr>
      </vt:variant>
      <vt:variant>
        <vt:lpwstr/>
      </vt:variant>
      <vt:variant>
        <vt:i4>655481</vt:i4>
      </vt:variant>
      <vt:variant>
        <vt:i4>1497</vt:i4>
      </vt:variant>
      <vt:variant>
        <vt:i4>0</vt:i4>
      </vt:variant>
      <vt:variant>
        <vt:i4>5</vt:i4>
      </vt:variant>
      <vt:variant>
        <vt:lpwstr>http://www.nevo.co.il/Law_word/law17/PROP-1457.pdf</vt:lpwstr>
      </vt:variant>
      <vt:variant>
        <vt:lpwstr/>
      </vt:variant>
      <vt:variant>
        <vt:i4>7864326</vt:i4>
      </vt:variant>
      <vt:variant>
        <vt:i4>1494</vt:i4>
      </vt:variant>
      <vt:variant>
        <vt:i4>0</vt:i4>
      </vt:variant>
      <vt:variant>
        <vt:i4>5</vt:i4>
      </vt:variant>
      <vt:variant>
        <vt:lpwstr>http://www.nevo.co.il/Law_word/law14/LAW-0976.pdf</vt:lpwstr>
      </vt:variant>
      <vt:variant>
        <vt:lpwstr/>
      </vt:variant>
      <vt:variant>
        <vt:i4>852093</vt:i4>
      </vt:variant>
      <vt:variant>
        <vt:i4>1491</vt:i4>
      </vt:variant>
      <vt:variant>
        <vt:i4>0</vt:i4>
      </vt:variant>
      <vt:variant>
        <vt:i4>5</vt:i4>
      </vt:variant>
      <vt:variant>
        <vt:lpwstr>http://www.nevo.co.il/Law_word/law17/PROP-2024.pdf</vt:lpwstr>
      </vt:variant>
      <vt:variant>
        <vt:lpwstr/>
      </vt:variant>
      <vt:variant>
        <vt:i4>7929867</vt:i4>
      </vt:variant>
      <vt:variant>
        <vt:i4>1488</vt:i4>
      </vt:variant>
      <vt:variant>
        <vt:i4>0</vt:i4>
      </vt:variant>
      <vt:variant>
        <vt:i4>5</vt:i4>
      </vt:variant>
      <vt:variant>
        <vt:lpwstr>http://www.nevo.co.il/Law_word/law14/LAW-1371.pdf</vt:lpwstr>
      </vt:variant>
      <vt:variant>
        <vt:lpwstr/>
      </vt:variant>
      <vt:variant>
        <vt:i4>917623</vt:i4>
      </vt:variant>
      <vt:variant>
        <vt:i4>1485</vt:i4>
      </vt:variant>
      <vt:variant>
        <vt:i4>0</vt:i4>
      </vt:variant>
      <vt:variant>
        <vt:i4>5</vt:i4>
      </vt:variant>
      <vt:variant>
        <vt:lpwstr>http://www.nevo.co.il/Law_word/law17/PROP-2087.pdf</vt:lpwstr>
      </vt:variant>
      <vt:variant>
        <vt:lpwstr/>
      </vt:variant>
      <vt:variant>
        <vt:i4>8126469</vt:i4>
      </vt:variant>
      <vt:variant>
        <vt:i4>1482</vt:i4>
      </vt:variant>
      <vt:variant>
        <vt:i4>0</vt:i4>
      </vt:variant>
      <vt:variant>
        <vt:i4>5</vt:i4>
      </vt:variant>
      <vt:variant>
        <vt:lpwstr>http://www.nevo.co.il/Law_word/law14/LAW-1428.pdf</vt:lpwstr>
      </vt:variant>
      <vt:variant>
        <vt:lpwstr/>
      </vt:variant>
      <vt:variant>
        <vt:i4>917623</vt:i4>
      </vt:variant>
      <vt:variant>
        <vt:i4>1479</vt:i4>
      </vt:variant>
      <vt:variant>
        <vt:i4>0</vt:i4>
      </vt:variant>
      <vt:variant>
        <vt:i4>5</vt:i4>
      </vt:variant>
      <vt:variant>
        <vt:lpwstr>http://www.nevo.co.il/Law_word/law17/PROP-2087.pdf</vt:lpwstr>
      </vt:variant>
      <vt:variant>
        <vt:lpwstr/>
      </vt:variant>
      <vt:variant>
        <vt:i4>8126469</vt:i4>
      </vt:variant>
      <vt:variant>
        <vt:i4>1476</vt:i4>
      </vt:variant>
      <vt:variant>
        <vt:i4>0</vt:i4>
      </vt:variant>
      <vt:variant>
        <vt:i4>5</vt:i4>
      </vt:variant>
      <vt:variant>
        <vt:lpwstr>http://www.nevo.co.il/Law_word/law14/LAW-1428.pdf</vt:lpwstr>
      </vt:variant>
      <vt:variant>
        <vt:lpwstr/>
      </vt:variant>
      <vt:variant>
        <vt:i4>852093</vt:i4>
      </vt:variant>
      <vt:variant>
        <vt:i4>1473</vt:i4>
      </vt:variant>
      <vt:variant>
        <vt:i4>0</vt:i4>
      </vt:variant>
      <vt:variant>
        <vt:i4>5</vt:i4>
      </vt:variant>
      <vt:variant>
        <vt:lpwstr>http://www.nevo.co.il/Law_word/law17/PROP-2024.pdf</vt:lpwstr>
      </vt:variant>
      <vt:variant>
        <vt:lpwstr/>
      </vt:variant>
      <vt:variant>
        <vt:i4>7929867</vt:i4>
      </vt:variant>
      <vt:variant>
        <vt:i4>1470</vt:i4>
      </vt:variant>
      <vt:variant>
        <vt:i4>0</vt:i4>
      </vt:variant>
      <vt:variant>
        <vt:i4>5</vt:i4>
      </vt:variant>
      <vt:variant>
        <vt:lpwstr>http://www.nevo.co.il/Law_word/law14/LAW-1371.pdf</vt:lpwstr>
      </vt:variant>
      <vt:variant>
        <vt:lpwstr/>
      </vt:variant>
      <vt:variant>
        <vt:i4>852093</vt:i4>
      </vt:variant>
      <vt:variant>
        <vt:i4>1467</vt:i4>
      </vt:variant>
      <vt:variant>
        <vt:i4>0</vt:i4>
      </vt:variant>
      <vt:variant>
        <vt:i4>5</vt:i4>
      </vt:variant>
      <vt:variant>
        <vt:lpwstr>http://www.nevo.co.il/Law_word/law17/PROP-2024.pdf</vt:lpwstr>
      </vt:variant>
      <vt:variant>
        <vt:lpwstr/>
      </vt:variant>
      <vt:variant>
        <vt:i4>7929867</vt:i4>
      </vt:variant>
      <vt:variant>
        <vt:i4>1464</vt:i4>
      </vt:variant>
      <vt:variant>
        <vt:i4>0</vt:i4>
      </vt:variant>
      <vt:variant>
        <vt:i4>5</vt:i4>
      </vt:variant>
      <vt:variant>
        <vt:lpwstr>http://www.nevo.co.il/Law_word/law14/LAW-1371.pdf</vt:lpwstr>
      </vt:variant>
      <vt:variant>
        <vt:lpwstr/>
      </vt:variant>
      <vt:variant>
        <vt:i4>852093</vt:i4>
      </vt:variant>
      <vt:variant>
        <vt:i4>1461</vt:i4>
      </vt:variant>
      <vt:variant>
        <vt:i4>0</vt:i4>
      </vt:variant>
      <vt:variant>
        <vt:i4>5</vt:i4>
      </vt:variant>
      <vt:variant>
        <vt:lpwstr>http://www.nevo.co.il/Law_word/law17/PROP-2024.pdf</vt:lpwstr>
      </vt:variant>
      <vt:variant>
        <vt:lpwstr/>
      </vt:variant>
      <vt:variant>
        <vt:i4>7929867</vt:i4>
      </vt:variant>
      <vt:variant>
        <vt:i4>1458</vt:i4>
      </vt:variant>
      <vt:variant>
        <vt:i4>0</vt:i4>
      </vt:variant>
      <vt:variant>
        <vt:i4>5</vt:i4>
      </vt:variant>
      <vt:variant>
        <vt:lpwstr>http://www.nevo.co.il/Law_word/law14/LAW-1371.pdf</vt:lpwstr>
      </vt:variant>
      <vt:variant>
        <vt:lpwstr/>
      </vt:variant>
      <vt:variant>
        <vt:i4>786555</vt:i4>
      </vt:variant>
      <vt:variant>
        <vt:i4>1455</vt:i4>
      </vt:variant>
      <vt:variant>
        <vt:i4>0</vt:i4>
      </vt:variant>
      <vt:variant>
        <vt:i4>5</vt:i4>
      </vt:variant>
      <vt:variant>
        <vt:lpwstr>http://www.nevo.co.il/Law_word/law17/PROP-1376.pdf</vt:lpwstr>
      </vt:variant>
      <vt:variant>
        <vt:lpwstr/>
      </vt:variant>
      <vt:variant>
        <vt:i4>8060934</vt:i4>
      </vt:variant>
      <vt:variant>
        <vt:i4>1452</vt:i4>
      </vt:variant>
      <vt:variant>
        <vt:i4>0</vt:i4>
      </vt:variant>
      <vt:variant>
        <vt:i4>5</vt:i4>
      </vt:variant>
      <vt:variant>
        <vt:lpwstr>http://www.nevo.co.il/Law_word/law14/LAW-0946.pdf</vt:lpwstr>
      </vt:variant>
      <vt:variant>
        <vt:lpwstr/>
      </vt:variant>
      <vt:variant>
        <vt:i4>1441899</vt:i4>
      </vt:variant>
      <vt:variant>
        <vt:i4>1449</vt:i4>
      </vt:variant>
      <vt:variant>
        <vt:i4>0</vt:i4>
      </vt:variant>
      <vt:variant>
        <vt:i4>5</vt:i4>
      </vt:variant>
      <vt:variant>
        <vt:lpwstr>http://www.nevo.co.il/Law_word/law15/memshala-1234.pdf</vt:lpwstr>
      </vt:variant>
      <vt:variant>
        <vt:lpwstr/>
      </vt:variant>
      <vt:variant>
        <vt:i4>7995402</vt:i4>
      </vt:variant>
      <vt:variant>
        <vt:i4>1446</vt:i4>
      </vt:variant>
      <vt:variant>
        <vt:i4>0</vt:i4>
      </vt:variant>
      <vt:variant>
        <vt:i4>5</vt:i4>
      </vt:variant>
      <vt:variant>
        <vt:lpwstr>http://www.nevo.co.il/Law_word/law14/law-2774.pdf</vt:lpwstr>
      </vt:variant>
      <vt:variant>
        <vt:lpwstr/>
      </vt:variant>
      <vt:variant>
        <vt:i4>393249</vt:i4>
      </vt:variant>
      <vt:variant>
        <vt:i4>1443</vt:i4>
      </vt:variant>
      <vt:variant>
        <vt:i4>0</vt:i4>
      </vt:variant>
      <vt:variant>
        <vt:i4>5</vt:i4>
      </vt:variant>
      <vt:variant>
        <vt:lpwstr>https://www.nevo.co.il/law_html/law16/knesset-945.pdf</vt:lpwstr>
      </vt:variant>
      <vt:variant>
        <vt:lpwstr/>
      </vt:variant>
      <vt:variant>
        <vt:i4>7405573</vt:i4>
      </vt:variant>
      <vt:variant>
        <vt:i4>1440</vt:i4>
      </vt:variant>
      <vt:variant>
        <vt:i4>0</vt:i4>
      </vt:variant>
      <vt:variant>
        <vt:i4>5</vt:i4>
      </vt:variant>
      <vt:variant>
        <vt:lpwstr>https://www.nevo.co.il/law_html/law14/law-3016.pdf</vt:lpwstr>
      </vt:variant>
      <vt:variant>
        <vt:lpwstr/>
      </vt:variant>
      <vt:variant>
        <vt:i4>1441899</vt:i4>
      </vt:variant>
      <vt:variant>
        <vt:i4>1437</vt:i4>
      </vt:variant>
      <vt:variant>
        <vt:i4>0</vt:i4>
      </vt:variant>
      <vt:variant>
        <vt:i4>5</vt:i4>
      </vt:variant>
      <vt:variant>
        <vt:lpwstr>http://www.nevo.co.il/Law_word/law15/memshala-1234.pdf</vt:lpwstr>
      </vt:variant>
      <vt:variant>
        <vt:lpwstr/>
      </vt:variant>
      <vt:variant>
        <vt:i4>7995402</vt:i4>
      </vt:variant>
      <vt:variant>
        <vt:i4>1434</vt:i4>
      </vt:variant>
      <vt:variant>
        <vt:i4>0</vt:i4>
      </vt:variant>
      <vt:variant>
        <vt:i4>5</vt:i4>
      </vt:variant>
      <vt:variant>
        <vt:lpwstr>http://www.nevo.co.il/Law_word/law14/law-2774.pdf</vt:lpwstr>
      </vt:variant>
      <vt:variant>
        <vt:lpwstr/>
      </vt:variant>
      <vt:variant>
        <vt:i4>1441899</vt:i4>
      </vt:variant>
      <vt:variant>
        <vt:i4>1431</vt:i4>
      </vt:variant>
      <vt:variant>
        <vt:i4>0</vt:i4>
      </vt:variant>
      <vt:variant>
        <vt:i4>5</vt:i4>
      </vt:variant>
      <vt:variant>
        <vt:lpwstr>http://www.nevo.co.il/Law_word/law15/memshala-1234.pdf</vt:lpwstr>
      </vt:variant>
      <vt:variant>
        <vt:lpwstr/>
      </vt:variant>
      <vt:variant>
        <vt:i4>7995402</vt:i4>
      </vt:variant>
      <vt:variant>
        <vt:i4>1428</vt:i4>
      </vt:variant>
      <vt:variant>
        <vt:i4>0</vt:i4>
      </vt:variant>
      <vt:variant>
        <vt:i4>5</vt:i4>
      </vt:variant>
      <vt:variant>
        <vt:lpwstr>http://www.nevo.co.il/Law_word/law14/law-2774.pdf</vt:lpwstr>
      </vt:variant>
      <vt:variant>
        <vt:lpwstr/>
      </vt:variant>
      <vt:variant>
        <vt:i4>1441899</vt:i4>
      </vt:variant>
      <vt:variant>
        <vt:i4>1425</vt:i4>
      </vt:variant>
      <vt:variant>
        <vt:i4>0</vt:i4>
      </vt:variant>
      <vt:variant>
        <vt:i4>5</vt:i4>
      </vt:variant>
      <vt:variant>
        <vt:lpwstr>http://www.nevo.co.il/Law_word/law15/memshala-1234.pdf</vt:lpwstr>
      </vt:variant>
      <vt:variant>
        <vt:lpwstr/>
      </vt:variant>
      <vt:variant>
        <vt:i4>7995402</vt:i4>
      </vt:variant>
      <vt:variant>
        <vt:i4>1422</vt:i4>
      </vt:variant>
      <vt:variant>
        <vt:i4>0</vt:i4>
      </vt:variant>
      <vt:variant>
        <vt:i4>5</vt:i4>
      </vt:variant>
      <vt:variant>
        <vt:lpwstr>http://www.nevo.co.il/Law_word/law14/law-2774.pdf</vt:lpwstr>
      </vt:variant>
      <vt:variant>
        <vt:lpwstr/>
      </vt:variant>
      <vt:variant>
        <vt:i4>1441899</vt:i4>
      </vt:variant>
      <vt:variant>
        <vt:i4>1419</vt:i4>
      </vt:variant>
      <vt:variant>
        <vt:i4>0</vt:i4>
      </vt:variant>
      <vt:variant>
        <vt:i4>5</vt:i4>
      </vt:variant>
      <vt:variant>
        <vt:lpwstr>http://www.nevo.co.il/Law_word/law15/memshala-1234.pdf</vt:lpwstr>
      </vt:variant>
      <vt:variant>
        <vt:lpwstr/>
      </vt:variant>
      <vt:variant>
        <vt:i4>7995402</vt:i4>
      </vt:variant>
      <vt:variant>
        <vt:i4>1416</vt:i4>
      </vt:variant>
      <vt:variant>
        <vt:i4>0</vt:i4>
      </vt:variant>
      <vt:variant>
        <vt:i4>5</vt:i4>
      </vt:variant>
      <vt:variant>
        <vt:lpwstr>http://www.nevo.co.il/Law_word/law14/law-2774.pdf</vt:lpwstr>
      </vt:variant>
      <vt:variant>
        <vt:lpwstr/>
      </vt:variant>
      <vt:variant>
        <vt:i4>1441899</vt:i4>
      </vt:variant>
      <vt:variant>
        <vt:i4>1413</vt:i4>
      </vt:variant>
      <vt:variant>
        <vt:i4>0</vt:i4>
      </vt:variant>
      <vt:variant>
        <vt:i4>5</vt:i4>
      </vt:variant>
      <vt:variant>
        <vt:lpwstr>http://www.nevo.co.il/Law_word/law15/memshala-1234.pdf</vt:lpwstr>
      </vt:variant>
      <vt:variant>
        <vt:lpwstr/>
      </vt:variant>
      <vt:variant>
        <vt:i4>7995402</vt:i4>
      </vt:variant>
      <vt:variant>
        <vt:i4>1410</vt:i4>
      </vt:variant>
      <vt:variant>
        <vt:i4>0</vt:i4>
      </vt:variant>
      <vt:variant>
        <vt:i4>5</vt:i4>
      </vt:variant>
      <vt:variant>
        <vt:lpwstr>http://www.nevo.co.il/Law_word/law14/law-2774.pdf</vt:lpwstr>
      </vt:variant>
      <vt:variant>
        <vt:lpwstr/>
      </vt:variant>
      <vt:variant>
        <vt:i4>1441899</vt:i4>
      </vt:variant>
      <vt:variant>
        <vt:i4>1407</vt:i4>
      </vt:variant>
      <vt:variant>
        <vt:i4>0</vt:i4>
      </vt:variant>
      <vt:variant>
        <vt:i4>5</vt:i4>
      </vt:variant>
      <vt:variant>
        <vt:lpwstr>http://www.nevo.co.il/Law_word/law15/memshala-1234.pdf</vt:lpwstr>
      </vt:variant>
      <vt:variant>
        <vt:lpwstr/>
      </vt:variant>
      <vt:variant>
        <vt:i4>7995402</vt:i4>
      </vt:variant>
      <vt:variant>
        <vt:i4>1404</vt:i4>
      </vt:variant>
      <vt:variant>
        <vt:i4>0</vt:i4>
      </vt:variant>
      <vt:variant>
        <vt:i4>5</vt:i4>
      </vt:variant>
      <vt:variant>
        <vt:lpwstr>http://www.nevo.co.il/Law_word/law14/law-2774.pdf</vt:lpwstr>
      </vt:variant>
      <vt:variant>
        <vt:lpwstr/>
      </vt:variant>
      <vt:variant>
        <vt:i4>1441899</vt:i4>
      </vt:variant>
      <vt:variant>
        <vt:i4>1401</vt:i4>
      </vt:variant>
      <vt:variant>
        <vt:i4>0</vt:i4>
      </vt:variant>
      <vt:variant>
        <vt:i4>5</vt:i4>
      </vt:variant>
      <vt:variant>
        <vt:lpwstr>http://www.nevo.co.il/Law_word/law15/memshala-1234.pdf</vt:lpwstr>
      </vt:variant>
      <vt:variant>
        <vt:lpwstr/>
      </vt:variant>
      <vt:variant>
        <vt:i4>7995402</vt:i4>
      </vt:variant>
      <vt:variant>
        <vt:i4>1398</vt:i4>
      </vt:variant>
      <vt:variant>
        <vt:i4>0</vt:i4>
      </vt:variant>
      <vt:variant>
        <vt:i4>5</vt:i4>
      </vt:variant>
      <vt:variant>
        <vt:lpwstr>http://www.nevo.co.il/Law_word/law14/law-2774.pdf</vt:lpwstr>
      </vt:variant>
      <vt:variant>
        <vt:lpwstr/>
      </vt:variant>
      <vt:variant>
        <vt:i4>1441899</vt:i4>
      </vt:variant>
      <vt:variant>
        <vt:i4>1395</vt:i4>
      </vt:variant>
      <vt:variant>
        <vt:i4>0</vt:i4>
      </vt:variant>
      <vt:variant>
        <vt:i4>5</vt:i4>
      </vt:variant>
      <vt:variant>
        <vt:lpwstr>http://www.nevo.co.il/Law_word/law15/memshala-1234.pdf</vt:lpwstr>
      </vt:variant>
      <vt:variant>
        <vt:lpwstr/>
      </vt:variant>
      <vt:variant>
        <vt:i4>7995402</vt:i4>
      </vt:variant>
      <vt:variant>
        <vt:i4>1392</vt:i4>
      </vt:variant>
      <vt:variant>
        <vt:i4>0</vt:i4>
      </vt:variant>
      <vt:variant>
        <vt:i4>5</vt:i4>
      </vt:variant>
      <vt:variant>
        <vt:lpwstr>http://www.nevo.co.il/Law_word/law14/law-2774.pdf</vt:lpwstr>
      </vt:variant>
      <vt:variant>
        <vt:lpwstr/>
      </vt:variant>
      <vt:variant>
        <vt:i4>1441899</vt:i4>
      </vt:variant>
      <vt:variant>
        <vt:i4>1389</vt:i4>
      </vt:variant>
      <vt:variant>
        <vt:i4>0</vt:i4>
      </vt:variant>
      <vt:variant>
        <vt:i4>5</vt:i4>
      </vt:variant>
      <vt:variant>
        <vt:lpwstr>http://www.nevo.co.il/Law_word/law15/memshala-1234.pdf</vt:lpwstr>
      </vt:variant>
      <vt:variant>
        <vt:lpwstr/>
      </vt:variant>
      <vt:variant>
        <vt:i4>7995402</vt:i4>
      </vt:variant>
      <vt:variant>
        <vt:i4>1386</vt:i4>
      </vt:variant>
      <vt:variant>
        <vt:i4>0</vt:i4>
      </vt:variant>
      <vt:variant>
        <vt:i4>5</vt:i4>
      </vt:variant>
      <vt:variant>
        <vt:lpwstr>http://www.nevo.co.il/Law_word/law14/law-2774.pdf</vt:lpwstr>
      </vt:variant>
      <vt:variant>
        <vt:lpwstr/>
      </vt:variant>
      <vt:variant>
        <vt:i4>1441899</vt:i4>
      </vt:variant>
      <vt:variant>
        <vt:i4>1383</vt:i4>
      </vt:variant>
      <vt:variant>
        <vt:i4>0</vt:i4>
      </vt:variant>
      <vt:variant>
        <vt:i4>5</vt:i4>
      </vt:variant>
      <vt:variant>
        <vt:lpwstr>http://www.nevo.co.il/Law_word/law15/memshala-1234.pdf</vt:lpwstr>
      </vt:variant>
      <vt:variant>
        <vt:lpwstr/>
      </vt:variant>
      <vt:variant>
        <vt:i4>7995402</vt:i4>
      </vt:variant>
      <vt:variant>
        <vt:i4>1380</vt:i4>
      </vt:variant>
      <vt:variant>
        <vt:i4>0</vt:i4>
      </vt:variant>
      <vt:variant>
        <vt:i4>5</vt:i4>
      </vt:variant>
      <vt:variant>
        <vt:lpwstr>http://www.nevo.co.il/Law_word/law14/law-2774.pdf</vt:lpwstr>
      </vt:variant>
      <vt:variant>
        <vt:lpwstr/>
      </vt:variant>
      <vt:variant>
        <vt:i4>1441899</vt:i4>
      </vt:variant>
      <vt:variant>
        <vt:i4>1377</vt:i4>
      </vt:variant>
      <vt:variant>
        <vt:i4>0</vt:i4>
      </vt:variant>
      <vt:variant>
        <vt:i4>5</vt:i4>
      </vt:variant>
      <vt:variant>
        <vt:lpwstr>http://www.nevo.co.il/Law_word/law15/memshala-1234.pdf</vt:lpwstr>
      </vt:variant>
      <vt:variant>
        <vt:lpwstr/>
      </vt:variant>
      <vt:variant>
        <vt:i4>7995402</vt:i4>
      </vt:variant>
      <vt:variant>
        <vt:i4>1374</vt:i4>
      </vt:variant>
      <vt:variant>
        <vt:i4>0</vt:i4>
      </vt:variant>
      <vt:variant>
        <vt:i4>5</vt:i4>
      </vt:variant>
      <vt:variant>
        <vt:lpwstr>http://www.nevo.co.il/Law_word/law14/law-2774.pdf</vt:lpwstr>
      </vt:variant>
      <vt:variant>
        <vt:lpwstr/>
      </vt:variant>
      <vt:variant>
        <vt:i4>1441899</vt:i4>
      </vt:variant>
      <vt:variant>
        <vt:i4>1371</vt:i4>
      </vt:variant>
      <vt:variant>
        <vt:i4>0</vt:i4>
      </vt:variant>
      <vt:variant>
        <vt:i4>5</vt:i4>
      </vt:variant>
      <vt:variant>
        <vt:lpwstr>http://www.nevo.co.il/Law_word/law15/memshala-1234.pdf</vt:lpwstr>
      </vt:variant>
      <vt:variant>
        <vt:lpwstr/>
      </vt:variant>
      <vt:variant>
        <vt:i4>7995402</vt:i4>
      </vt:variant>
      <vt:variant>
        <vt:i4>1368</vt:i4>
      </vt:variant>
      <vt:variant>
        <vt:i4>0</vt:i4>
      </vt:variant>
      <vt:variant>
        <vt:i4>5</vt:i4>
      </vt:variant>
      <vt:variant>
        <vt:lpwstr>http://www.nevo.co.il/Law_word/law14/law-2774.pdf</vt:lpwstr>
      </vt:variant>
      <vt:variant>
        <vt:lpwstr/>
      </vt:variant>
      <vt:variant>
        <vt:i4>1441899</vt:i4>
      </vt:variant>
      <vt:variant>
        <vt:i4>1365</vt:i4>
      </vt:variant>
      <vt:variant>
        <vt:i4>0</vt:i4>
      </vt:variant>
      <vt:variant>
        <vt:i4>5</vt:i4>
      </vt:variant>
      <vt:variant>
        <vt:lpwstr>http://www.nevo.co.il/Law_word/law15/memshala-1234.pdf</vt:lpwstr>
      </vt:variant>
      <vt:variant>
        <vt:lpwstr/>
      </vt:variant>
      <vt:variant>
        <vt:i4>7995402</vt:i4>
      </vt:variant>
      <vt:variant>
        <vt:i4>1362</vt:i4>
      </vt:variant>
      <vt:variant>
        <vt:i4>0</vt:i4>
      </vt:variant>
      <vt:variant>
        <vt:i4>5</vt:i4>
      </vt:variant>
      <vt:variant>
        <vt:lpwstr>http://www.nevo.co.il/Law_word/law14/law-2774.pdf</vt:lpwstr>
      </vt:variant>
      <vt:variant>
        <vt:lpwstr/>
      </vt:variant>
      <vt:variant>
        <vt:i4>1441899</vt:i4>
      </vt:variant>
      <vt:variant>
        <vt:i4>1359</vt:i4>
      </vt:variant>
      <vt:variant>
        <vt:i4>0</vt:i4>
      </vt:variant>
      <vt:variant>
        <vt:i4>5</vt:i4>
      </vt:variant>
      <vt:variant>
        <vt:lpwstr>http://www.nevo.co.il/Law_word/law15/memshala-1234.pdf</vt:lpwstr>
      </vt:variant>
      <vt:variant>
        <vt:lpwstr/>
      </vt:variant>
      <vt:variant>
        <vt:i4>7995402</vt:i4>
      </vt:variant>
      <vt:variant>
        <vt:i4>1356</vt:i4>
      </vt:variant>
      <vt:variant>
        <vt:i4>0</vt:i4>
      </vt:variant>
      <vt:variant>
        <vt:i4>5</vt:i4>
      </vt:variant>
      <vt:variant>
        <vt:lpwstr>http://www.nevo.co.il/Law_word/law14/law-2774.pdf</vt:lpwstr>
      </vt:variant>
      <vt:variant>
        <vt:lpwstr/>
      </vt:variant>
      <vt:variant>
        <vt:i4>1441899</vt:i4>
      </vt:variant>
      <vt:variant>
        <vt:i4>1353</vt:i4>
      </vt:variant>
      <vt:variant>
        <vt:i4>0</vt:i4>
      </vt:variant>
      <vt:variant>
        <vt:i4>5</vt:i4>
      </vt:variant>
      <vt:variant>
        <vt:lpwstr>http://www.nevo.co.il/Law_word/law15/memshala-1234.pdf</vt:lpwstr>
      </vt:variant>
      <vt:variant>
        <vt:lpwstr/>
      </vt:variant>
      <vt:variant>
        <vt:i4>7995402</vt:i4>
      </vt:variant>
      <vt:variant>
        <vt:i4>1350</vt:i4>
      </vt:variant>
      <vt:variant>
        <vt:i4>0</vt:i4>
      </vt:variant>
      <vt:variant>
        <vt:i4>5</vt:i4>
      </vt:variant>
      <vt:variant>
        <vt:lpwstr>http://www.nevo.co.il/Law_word/law14/law-2774.pdf</vt:lpwstr>
      </vt:variant>
      <vt:variant>
        <vt:lpwstr/>
      </vt:variant>
      <vt:variant>
        <vt:i4>917623</vt:i4>
      </vt:variant>
      <vt:variant>
        <vt:i4>1347</vt:i4>
      </vt:variant>
      <vt:variant>
        <vt:i4>0</vt:i4>
      </vt:variant>
      <vt:variant>
        <vt:i4>5</vt:i4>
      </vt:variant>
      <vt:variant>
        <vt:lpwstr>http://www.nevo.co.il/Law_word/law17/PROP-2087.pdf</vt:lpwstr>
      </vt:variant>
      <vt:variant>
        <vt:lpwstr/>
      </vt:variant>
      <vt:variant>
        <vt:i4>8126469</vt:i4>
      </vt:variant>
      <vt:variant>
        <vt:i4>1344</vt:i4>
      </vt:variant>
      <vt:variant>
        <vt:i4>0</vt:i4>
      </vt:variant>
      <vt:variant>
        <vt:i4>5</vt:i4>
      </vt:variant>
      <vt:variant>
        <vt:lpwstr>http://www.nevo.co.il/Law_word/law14/LAW-1428.pdf</vt:lpwstr>
      </vt:variant>
      <vt:variant>
        <vt:lpwstr/>
      </vt:variant>
      <vt:variant>
        <vt:i4>126</vt:i4>
      </vt:variant>
      <vt:variant>
        <vt:i4>1341</vt:i4>
      </vt:variant>
      <vt:variant>
        <vt:i4>0</vt:i4>
      </vt:variant>
      <vt:variant>
        <vt:i4>5</vt:i4>
      </vt:variant>
      <vt:variant>
        <vt:lpwstr>http://www.nevo.co.il/Law_word/law17/PROP-1029.pdf</vt:lpwstr>
      </vt:variant>
      <vt:variant>
        <vt:lpwstr/>
      </vt:variant>
      <vt:variant>
        <vt:i4>8257550</vt:i4>
      </vt:variant>
      <vt:variant>
        <vt:i4>1338</vt:i4>
      </vt:variant>
      <vt:variant>
        <vt:i4>0</vt:i4>
      </vt:variant>
      <vt:variant>
        <vt:i4>5</vt:i4>
      </vt:variant>
      <vt:variant>
        <vt:lpwstr>http://www.nevo.co.il/Law_word/law14/LAW-0710.pdf</vt:lpwstr>
      </vt:variant>
      <vt:variant>
        <vt:lpwstr/>
      </vt:variant>
      <vt:variant>
        <vt:i4>917623</vt:i4>
      </vt:variant>
      <vt:variant>
        <vt:i4>1335</vt:i4>
      </vt:variant>
      <vt:variant>
        <vt:i4>0</vt:i4>
      </vt:variant>
      <vt:variant>
        <vt:i4>5</vt:i4>
      </vt:variant>
      <vt:variant>
        <vt:lpwstr>http://www.nevo.co.il/Law_word/law17/PROP-2087.pdf</vt:lpwstr>
      </vt:variant>
      <vt:variant>
        <vt:lpwstr/>
      </vt:variant>
      <vt:variant>
        <vt:i4>8126469</vt:i4>
      </vt:variant>
      <vt:variant>
        <vt:i4>1332</vt:i4>
      </vt:variant>
      <vt:variant>
        <vt:i4>0</vt:i4>
      </vt:variant>
      <vt:variant>
        <vt:i4>5</vt:i4>
      </vt:variant>
      <vt:variant>
        <vt:lpwstr>http://www.nevo.co.il/Law_word/law14/LAW-1428.pdf</vt:lpwstr>
      </vt:variant>
      <vt:variant>
        <vt:lpwstr/>
      </vt:variant>
      <vt:variant>
        <vt:i4>126</vt:i4>
      </vt:variant>
      <vt:variant>
        <vt:i4>1329</vt:i4>
      </vt:variant>
      <vt:variant>
        <vt:i4>0</vt:i4>
      </vt:variant>
      <vt:variant>
        <vt:i4>5</vt:i4>
      </vt:variant>
      <vt:variant>
        <vt:lpwstr>http://www.nevo.co.il/Law_word/law17/PROP-1029.pdf</vt:lpwstr>
      </vt:variant>
      <vt:variant>
        <vt:lpwstr/>
      </vt:variant>
      <vt:variant>
        <vt:i4>8257550</vt:i4>
      </vt:variant>
      <vt:variant>
        <vt:i4>1326</vt:i4>
      </vt:variant>
      <vt:variant>
        <vt:i4>0</vt:i4>
      </vt:variant>
      <vt:variant>
        <vt:i4>5</vt:i4>
      </vt:variant>
      <vt:variant>
        <vt:lpwstr>http://www.nevo.co.il/Law_word/law14/LAW-0710.pdf</vt:lpwstr>
      </vt:variant>
      <vt:variant>
        <vt:lpwstr/>
      </vt:variant>
      <vt:variant>
        <vt:i4>917623</vt:i4>
      </vt:variant>
      <vt:variant>
        <vt:i4>1323</vt:i4>
      </vt:variant>
      <vt:variant>
        <vt:i4>0</vt:i4>
      </vt:variant>
      <vt:variant>
        <vt:i4>5</vt:i4>
      </vt:variant>
      <vt:variant>
        <vt:lpwstr>http://www.nevo.co.il/Law_word/law17/PROP-2087.pdf</vt:lpwstr>
      </vt:variant>
      <vt:variant>
        <vt:lpwstr/>
      </vt:variant>
      <vt:variant>
        <vt:i4>8126469</vt:i4>
      </vt:variant>
      <vt:variant>
        <vt:i4>1320</vt:i4>
      </vt:variant>
      <vt:variant>
        <vt:i4>0</vt:i4>
      </vt:variant>
      <vt:variant>
        <vt:i4>5</vt:i4>
      </vt:variant>
      <vt:variant>
        <vt:lpwstr>http://www.nevo.co.il/Law_word/law14/LAW-1428.pdf</vt:lpwstr>
      </vt:variant>
      <vt:variant>
        <vt:lpwstr/>
      </vt:variant>
      <vt:variant>
        <vt:i4>126</vt:i4>
      </vt:variant>
      <vt:variant>
        <vt:i4>1317</vt:i4>
      </vt:variant>
      <vt:variant>
        <vt:i4>0</vt:i4>
      </vt:variant>
      <vt:variant>
        <vt:i4>5</vt:i4>
      </vt:variant>
      <vt:variant>
        <vt:lpwstr>http://www.nevo.co.il/Law_word/law17/PROP-1029.pdf</vt:lpwstr>
      </vt:variant>
      <vt:variant>
        <vt:lpwstr/>
      </vt:variant>
      <vt:variant>
        <vt:i4>8257550</vt:i4>
      </vt:variant>
      <vt:variant>
        <vt:i4>1314</vt:i4>
      </vt:variant>
      <vt:variant>
        <vt:i4>0</vt:i4>
      </vt:variant>
      <vt:variant>
        <vt:i4>5</vt:i4>
      </vt:variant>
      <vt:variant>
        <vt:lpwstr>http://www.nevo.co.il/Law_word/law14/LAW-0710.pdf</vt:lpwstr>
      </vt:variant>
      <vt:variant>
        <vt:lpwstr/>
      </vt:variant>
      <vt:variant>
        <vt:i4>983162</vt:i4>
      </vt:variant>
      <vt:variant>
        <vt:i4>1311</vt:i4>
      </vt:variant>
      <vt:variant>
        <vt:i4>0</vt:i4>
      </vt:variant>
      <vt:variant>
        <vt:i4>5</vt:i4>
      </vt:variant>
      <vt:variant>
        <vt:lpwstr>http://www.nevo.co.il/Law_word/law17/PROP-2650.pdf</vt:lpwstr>
      </vt:variant>
      <vt:variant>
        <vt:lpwstr/>
      </vt:variant>
      <vt:variant>
        <vt:i4>7995402</vt:i4>
      </vt:variant>
      <vt:variant>
        <vt:i4>1308</vt:i4>
      </vt:variant>
      <vt:variant>
        <vt:i4>0</vt:i4>
      </vt:variant>
      <vt:variant>
        <vt:i4>5</vt:i4>
      </vt:variant>
      <vt:variant>
        <vt:lpwstr>http://www.nevo.co.il/Law_word/law14/LAW-1645.pdf</vt:lpwstr>
      </vt:variant>
      <vt:variant>
        <vt:lpwstr/>
      </vt:variant>
      <vt:variant>
        <vt:i4>852093</vt:i4>
      </vt:variant>
      <vt:variant>
        <vt:i4>1305</vt:i4>
      </vt:variant>
      <vt:variant>
        <vt:i4>0</vt:i4>
      </vt:variant>
      <vt:variant>
        <vt:i4>5</vt:i4>
      </vt:variant>
      <vt:variant>
        <vt:lpwstr>http://www.nevo.co.il/Law_word/law17/PROP-2024.pdf</vt:lpwstr>
      </vt:variant>
      <vt:variant>
        <vt:lpwstr/>
      </vt:variant>
      <vt:variant>
        <vt:i4>7929867</vt:i4>
      </vt:variant>
      <vt:variant>
        <vt:i4>1302</vt:i4>
      </vt:variant>
      <vt:variant>
        <vt:i4>0</vt:i4>
      </vt:variant>
      <vt:variant>
        <vt:i4>5</vt:i4>
      </vt:variant>
      <vt:variant>
        <vt:lpwstr>http://www.nevo.co.il/Law_word/law14/LAW-1371.pdf</vt:lpwstr>
      </vt:variant>
      <vt:variant>
        <vt:lpwstr/>
      </vt:variant>
      <vt:variant>
        <vt:i4>852093</vt:i4>
      </vt:variant>
      <vt:variant>
        <vt:i4>1299</vt:i4>
      </vt:variant>
      <vt:variant>
        <vt:i4>0</vt:i4>
      </vt:variant>
      <vt:variant>
        <vt:i4>5</vt:i4>
      </vt:variant>
      <vt:variant>
        <vt:lpwstr>http://www.nevo.co.il/Law_word/law17/PROP-2024.pdf</vt:lpwstr>
      </vt:variant>
      <vt:variant>
        <vt:lpwstr/>
      </vt:variant>
      <vt:variant>
        <vt:i4>7929867</vt:i4>
      </vt:variant>
      <vt:variant>
        <vt:i4>1296</vt:i4>
      </vt:variant>
      <vt:variant>
        <vt:i4>0</vt:i4>
      </vt:variant>
      <vt:variant>
        <vt:i4>5</vt:i4>
      </vt:variant>
      <vt:variant>
        <vt:lpwstr>http://www.nevo.co.il/Law_word/law14/LAW-1371.pdf</vt:lpwstr>
      </vt:variant>
      <vt:variant>
        <vt:lpwstr/>
      </vt:variant>
      <vt:variant>
        <vt:i4>2424923</vt:i4>
      </vt:variant>
      <vt:variant>
        <vt:i4>1293</vt:i4>
      </vt:variant>
      <vt:variant>
        <vt:i4>0</vt:i4>
      </vt:variant>
      <vt:variant>
        <vt:i4>5</vt:i4>
      </vt:variant>
      <vt:variant>
        <vt:lpwstr>http://www.nevo.co.il/Law_word/law15/MEMSHALA-25.pdf</vt:lpwstr>
      </vt:variant>
      <vt:variant>
        <vt:lpwstr/>
      </vt:variant>
      <vt:variant>
        <vt:i4>7798787</vt:i4>
      </vt:variant>
      <vt:variant>
        <vt:i4>1290</vt:i4>
      </vt:variant>
      <vt:variant>
        <vt:i4>0</vt:i4>
      </vt:variant>
      <vt:variant>
        <vt:i4>5</vt:i4>
      </vt:variant>
      <vt:variant>
        <vt:lpwstr>http://www.nevo.co.il/Law_word/law14/LAW-1892.pdf</vt:lpwstr>
      </vt:variant>
      <vt:variant>
        <vt:lpwstr/>
      </vt:variant>
      <vt:variant>
        <vt:i4>852093</vt:i4>
      </vt:variant>
      <vt:variant>
        <vt:i4>1287</vt:i4>
      </vt:variant>
      <vt:variant>
        <vt:i4>0</vt:i4>
      </vt:variant>
      <vt:variant>
        <vt:i4>5</vt:i4>
      </vt:variant>
      <vt:variant>
        <vt:lpwstr>http://www.nevo.co.il/Law_word/law17/PROP-2024.pdf</vt:lpwstr>
      </vt:variant>
      <vt:variant>
        <vt:lpwstr/>
      </vt:variant>
      <vt:variant>
        <vt:i4>7929867</vt:i4>
      </vt:variant>
      <vt:variant>
        <vt:i4>1284</vt:i4>
      </vt:variant>
      <vt:variant>
        <vt:i4>0</vt:i4>
      </vt:variant>
      <vt:variant>
        <vt:i4>5</vt:i4>
      </vt:variant>
      <vt:variant>
        <vt:lpwstr>http://www.nevo.co.il/Law_word/law14/LAW-1371.pdf</vt:lpwstr>
      </vt:variant>
      <vt:variant>
        <vt:lpwstr/>
      </vt:variant>
      <vt:variant>
        <vt:i4>393249</vt:i4>
      </vt:variant>
      <vt:variant>
        <vt:i4>1281</vt:i4>
      </vt:variant>
      <vt:variant>
        <vt:i4>0</vt:i4>
      </vt:variant>
      <vt:variant>
        <vt:i4>5</vt:i4>
      </vt:variant>
      <vt:variant>
        <vt:lpwstr>https://www.nevo.co.il/law_html/law16/knesset-945.pdf</vt:lpwstr>
      </vt:variant>
      <vt:variant>
        <vt:lpwstr/>
      </vt:variant>
      <vt:variant>
        <vt:i4>7405573</vt:i4>
      </vt:variant>
      <vt:variant>
        <vt:i4>1278</vt:i4>
      </vt:variant>
      <vt:variant>
        <vt:i4>0</vt:i4>
      </vt:variant>
      <vt:variant>
        <vt:i4>5</vt:i4>
      </vt:variant>
      <vt:variant>
        <vt:lpwstr>https://www.nevo.co.il/law_html/law14/law-3016.pdf</vt:lpwstr>
      </vt:variant>
      <vt:variant>
        <vt:lpwstr/>
      </vt:variant>
      <vt:variant>
        <vt:i4>1507434</vt:i4>
      </vt:variant>
      <vt:variant>
        <vt:i4>1275</vt:i4>
      </vt:variant>
      <vt:variant>
        <vt:i4>0</vt:i4>
      </vt:variant>
      <vt:variant>
        <vt:i4>5</vt:i4>
      </vt:variant>
      <vt:variant>
        <vt:lpwstr>http://www.nevo.co.il/law_word/law15/memshala-1126.pdf</vt:lpwstr>
      </vt:variant>
      <vt:variant>
        <vt:lpwstr/>
      </vt:variant>
      <vt:variant>
        <vt:i4>7864334</vt:i4>
      </vt:variant>
      <vt:variant>
        <vt:i4>1272</vt:i4>
      </vt:variant>
      <vt:variant>
        <vt:i4>0</vt:i4>
      </vt:variant>
      <vt:variant>
        <vt:i4>5</vt:i4>
      </vt:variant>
      <vt:variant>
        <vt:lpwstr>http://www.nevo.co.il/law_word/law14/law-2750.pdf</vt:lpwstr>
      </vt:variant>
      <vt:variant>
        <vt:lpwstr/>
      </vt:variant>
      <vt:variant>
        <vt:i4>7929947</vt:i4>
      </vt:variant>
      <vt:variant>
        <vt:i4>1269</vt:i4>
      </vt:variant>
      <vt:variant>
        <vt:i4>0</vt:i4>
      </vt:variant>
      <vt:variant>
        <vt:i4>5</vt:i4>
      </vt:variant>
      <vt:variant>
        <vt:lpwstr>http://www.nevo.co.il/Law_word/law15/memshala-951.pdf</vt:lpwstr>
      </vt:variant>
      <vt:variant>
        <vt:lpwstr/>
      </vt:variant>
      <vt:variant>
        <vt:i4>8126474</vt:i4>
      </vt:variant>
      <vt:variant>
        <vt:i4>1266</vt:i4>
      </vt:variant>
      <vt:variant>
        <vt:i4>0</vt:i4>
      </vt:variant>
      <vt:variant>
        <vt:i4>5</vt:i4>
      </vt:variant>
      <vt:variant>
        <vt:lpwstr>http://www.nevo.co.il/law_word/law14/law-2516.pdf</vt:lpwstr>
      </vt:variant>
      <vt:variant>
        <vt:lpwstr/>
      </vt:variant>
      <vt:variant>
        <vt:i4>7929947</vt:i4>
      </vt:variant>
      <vt:variant>
        <vt:i4>1263</vt:i4>
      </vt:variant>
      <vt:variant>
        <vt:i4>0</vt:i4>
      </vt:variant>
      <vt:variant>
        <vt:i4>5</vt:i4>
      </vt:variant>
      <vt:variant>
        <vt:lpwstr>http://www.nevo.co.il/Law_word/law15/memshala-951.pdf</vt:lpwstr>
      </vt:variant>
      <vt:variant>
        <vt:lpwstr/>
      </vt:variant>
      <vt:variant>
        <vt:i4>8126476</vt:i4>
      </vt:variant>
      <vt:variant>
        <vt:i4>1260</vt:i4>
      </vt:variant>
      <vt:variant>
        <vt:i4>0</vt:i4>
      </vt:variant>
      <vt:variant>
        <vt:i4>5</vt:i4>
      </vt:variant>
      <vt:variant>
        <vt:lpwstr>http://www.nevo.co.il/law_word/law14/law-2510.pdf</vt:lpwstr>
      </vt:variant>
      <vt:variant>
        <vt:lpwstr/>
      </vt:variant>
      <vt:variant>
        <vt:i4>7602264</vt:i4>
      </vt:variant>
      <vt:variant>
        <vt:i4>1257</vt:i4>
      </vt:variant>
      <vt:variant>
        <vt:i4>0</vt:i4>
      </vt:variant>
      <vt:variant>
        <vt:i4>5</vt:i4>
      </vt:variant>
      <vt:variant>
        <vt:lpwstr>http://www.nevo.co.il/Law_word/law15/memshala-289.pdf</vt:lpwstr>
      </vt:variant>
      <vt:variant>
        <vt:lpwstr/>
      </vt:variant>
      <vt:variant>
        <vt:i4>7929865</vt:i4>
      </vt:variant>
      <vt:variant>
        <vt:i4>1254</vt:i4>
      </vt:variant>
      <vt:variant>
        <vt:i4>0</vt:i4>
      </vt:variant>
      <vt:variant>
        <vt:i4>5</vt:i4>
      </vt:variant>
      <vt:variant>
        <vt:lpwstr>http://www.nevo.co.il/Law_word/law14/law-2242.pdf</vt:lpwstr>
      </vt:variant>
      <vt:variant>
        <vt:lpwstr/>
      </vt:variant>
      <vt:variant>
        <vt:i4>2621535</vt:i4>
      </vt:variant>
      <vt:variant>
        <vt:i4>1251</vt:i4>
      </vt:variant>
      <vt:variant>
        <vt:i4>0</vt:i4>
      </vt:variant>
      <vt:variant>
        <vt:i4>5</vt:i4>
      </vt:variant>
      <vt:variant>
        <vt:lpwstr>http://www.nevo.co.il/Law_word/law15/MEMSHALA-68.pdf</vt:lpwstr>
      </vt:variant>
      <vt:variant>
        <vt:lpwstr/>
      </vt:variant>
      <vt:variant>
        <vt:i4>2752527</vt:i4>
      </vt:variant>
      <vt:variant>
        <vt:i4>1248</vt:i4>
      </vt:variant>
      <vt:variant>
        <vt:i4>0</vt:i4>
      </vt:variant>
      <vt:variant>
        <vt:i4>5</vt:i4>
      </vt:variant>
      <vt:variant>
        <vt:lpwstr>http://web1.nevo.co.il/Law_word/law14/law-2144.pdf</vt:lpwstr>
      </vt:variant>
      <vt:variant>
        <vt:lpwstr/>
      </vt:variant>
      <vt:variant>
        <vt:i4>2424923</vt:i4>
      </vt:variant>
      <vt:variant>
        <vt:i4>1245</vt:i4>
      </vt:variant>
      <vt:variant>
        <vt:i4>0</vt:i4>
      </vt:variant>
      <vt:variant>
        <vt:i4>5</vt:i4>
      </vt:variant>
      <vt:variant>
        <vt:lpwstr>http://www.nevo.co.il/Law_word/law15/MEMSHALA-25.pdf</vt:lpwstr>
      </vt:variant>
      <vt:variant>
        <vt:lpwstr/>
      </vt:variant>
      <vt:variant>
        <vt:i4>7798787</vt:i4>
      </vt:variant>
      <vt:variant>
        <vt:i4>1242</vt:i4>
      </vt:variant>
      <vt:variant>
        <vt:i4>0</vt:i4>
      </vt:variant>
      <vt:variant>
        <vt:i4>5</vt:i4>
      </vt:variant>
      <vt:variant>
        <vt:lpwstr>http://www.nevo.co.il/Law_word/law14/LAW-1892.pdf</vt:lpwstr>
      </vt:variant>
      <vt:variant>
        <vt:lpwstr/>
      </vt:variant>
      <vt:variant>
        <vt:i4>393249</vt:i4>
      </vt:variant>
      <vt:variant>
        <vt:i4>1239</vt:i4>
      </vt:variant>
      <vt:variant>
        <vt:i4>0</vt:i4>
      </vt:variant>
      <vt:variant>
        <vt:i4>5</vt:i4>
      </vt:variant>
      <vt:variant>
        <vt:lpwstr>https://www.nevo.co.il/law_html/law16/knesset-945.pdf</vt:lpwstr>
      </vt:variant>
      <vt:variant>
        <vt:lpwstr/>
      </vt:variant>
      <vt:variant>
        <vt:i4>7405573</vt:i4>
      </vt:variant>
      <vt:variant>
        <vt:i4>1236</vt:i4>
      </vt:variant>
      <vt:variant>
        <vt:i4>0</vt:i4>
      </vt:variant>
      <vt:variant>
        <vt:i4>5</vt:i4>
      </vt:variant>
      <vt:variant>
        <vt:lpwstr>https://www.nevo.co.il/law_html/law14/law-3016.pdf</vt:lpwstr>
      </vt:variant>
      <vt:variant>
        <vt:lpwstr/>
      </vt:variant>
      <vt:variant>
        <vt:i4>8323157</vt:i4>
      </vt:variant>
      <vt:variant>
        <vt:i4>1233</vt:i4>
      </vt:variant>
      <vt:variant>
        <vt:i4>0</vt:i4>
      </vt:variant>
      <vt:variant>
        <vt:i4>5</vt:i4>
      </vt:variant>
      <vt:variant>
        <vt:lpwstr>http://www.nevo.co.il/Law_word/law15/memshala-335.pdf</vt:lpwstr>
      </vt:variant>
      <vt:variant>
        <vt:lpwstr/>
      </vt:variant>
      <vt:variant>
        <vt:i4>7995407</vt:i4>
      </vt:variant>
      <vt:variant>
        <vt:i4>1230</vt:i4>
      </vt:variant>
      <vt:variant>
        <vt:i4>0</vt:i4>
      </vt:variant>
      <vt:variant>
        <vt:i4>5</vt:i4>
      </vt:variant>
      <vt:variant>
        <vt:lpwstr>http://www.nevo.co.il/Law_word/law14/LAW-2177.pdf</vt:lpwstr>
      </vt:variant>
      <vt:variant>
        <vt:lpwstr/>
      </vt:variant>
      <vt:variant>
        <vt:i4>2424923</vt:i4>
      </vt:variant>
      <vt:variant>
        <vt:i4>1227</vt:i4>
      </vt:variant>
      <vt:variant>
        <vt:i4>0</vt:i4>
      </vt:variant>
      <vt:variant>
        <vt:i4>5</vt:i4>
      </vt:variant>
      <vt:variant>
        <vt:lpwstr>http://www.nevo.co.il/Law_word/law15/MEMSHALA-25.pdf</vt:lpwstr>
      </vt:variant>
      <vt:variant>
        <vt:lpwstr/>
      </vt:variant>
      <vt:variant>
        <vt:i4>7798787</vt:i4>
      </vt:variant>
      <vt:variant>
        <vt:i4>1224</vt:i4>
      </vt:variant>
      <vt:variant>
        <vt:i4>0</vt:i4>
      </vt:variant>
      <vt:variant>
        <vt:i4>5</vt:i4>
      </vt:variant>
      <vt:variant>
        <vt:lpwstr>http://www.nevo.co.il/Law_word/law14/LAW-1892.pdf</vt:lpwstr>
      </vt:variant>
      <vt:variant>
        <vt:lpwstr/>
      </vt:variant>
      <vt:variant>
        <vt:i4>917623</vt:i4>
      </vt:variant>
      <vt:variant>
        <vt:i4>1221</vt:i4>
      </vt:variant>
      <vt:variant>
        <vt:i4>0</vt:i4>
      </vt:variant>
      <vt:variant>
        <vt:i4>5</vt:i4>
      </vt:variant>
      <vt:variant>
        <vt:lpwstr>http://www.nevo.co.il/Law_word/law17/PROP-2087.pdf</vt:lpwstr>
      </vt:variant>
      <vt:variant>
        <vt:lpwstr/>
      </vt:variant>
      <vt:variant>
        <vt:i4>8126469</vt:i4>
      </vt:variant>
      <vt:variant>
        <vt:i4>1218</vt:i4>
      </vt:variant>
      <vt:variant>
        <vt:i4>0</vt:i4>
      </vt:variant>
      <vt:variant>
        <vt:i4>5</vt:i4>
      </vt:variant>
      <vt:variant>
        <vt:lpwstr>http://www.nevo.co.il/Law_word/law14/LAW-1428.pdf</vt:lpwstr>
      </vt:variant>
      <vt:variant>
        <vt:lpwstr/>
      </vt:variant>
      <vt:variant>
        <vt:i4>8323157</vt:i4>
      </vt:variant>
      <vt:variant>
        <vt:i4>1215</vt:i4>
      </vt:variant>
      <vt:variant>
        <vt:i4>0</vt:i4>
      </vt:variant>
      <vt:variant>
        <vt:i4>5</vt:i4>
      </vt:variant>
      <vt:variant>
        <vt:lpwstr>http://www.nevo.co.il/Law_word/law15/memshala-335.pdf</vt:lpwstr>
      </vt:variant>
      <vt:variant>
        <vt:lpwstr/>
      </vt:variant>
      <vt:variant>
        <vt:i4>7995407</vt:i4>
      </vt:variant>
      <vt:variant>
        <vt:i4>1212</vt:i4>
      </vt:variant>
      <vt:variant>
        <vt:i4>0</vt:i4>
      </vt:variant>
      <vt:variant>
        <vt:i4>5</vt:i4>
      </vt:variant>
      <vt:variant>
        <vt:lpwstr>http://www.nevo.co.il/Law_word/law14/LAW-2177.pdf</vt:lpwstr>
      </vt:variant>
      <vt:variant>
        <vt:lpwstr/>
      </vt:variant>
      <vt:variant>
        <vt:i4>2424923</vt:i4>
      </vt:variant>
      <vt:variant>
        <vt:i4>1209</vt:i4>
      </vt:variant>
      <vt:variant>
        <vt:i4>0</vt:i4>
      </vt:variant>
      <vt:variant>
        <vt:i4>5</vt:i4>
      </vt:variant>
      <vt:variant>
        <vt:lpwstr>http://www.nevo.co.il/Law_word/law15/MEMSHALA-25.pdf</vt:lpwstr>
      </vt:variant>
      <vt:variant>
        <vt:lpwstr/>
      </vt:variant>
      <vt:variant>
        <vt:i4>7798787</vt:i4>
      </vt:variant>
      <vt:variant>
        <vt:i4>1206</vt:i4>
      </vt:variant>
      <vt:variant>
        <vt:i4>0</vt:i4>
      </vt:variant>
      <vt:variant>
        <vt:i4>5</vt:i4>
      </vt:variant>
      <vt:variant>
        <vt:lpwstr>http://www.nevo.co.il/Law_word/law14/LAW-1892.pdf</vt:lpwstr>
      </vt:variant>
      <vt:variant>
        <vt:lpwstr/>
      </vt:variant>
      <vt:variant>
        <vt:i4>852093</vt:i4>
      </vt:variant>
      <vt:variant>
        <vt:i4>1203</vt:i4>
      </vt:variant>
      <vt:variant>
        <vt:i4>0</vt:i4>
      </vt:variant>
      <vt:variant>
        <vt:i4>5</vt:i4>
      </vt:variant>
      <vt:variant>
        <vt:lpwstr>http://www.nevo.co.il/Law_word/law17/PROP-2024.pdf</vt:lpwstr>
      </vt:variant>
      <vt:variant>
        <vt:lpwstr/>
      </vt:variant>
      <vt:variant>
        <vt:i4>7929867</vt:i4>
      </vt:variant>
      <vt:variant>
        <vt:i4>1200</vt:i4>
      </vt:variant>
      <vt:variant>
        <vt:i4>0</vt:i4>
      </vt:variant>
      <vt:variant>
        <vt:i4>5</vt:i4>
      </vt:variant>
      <vt:variant>
        <vt:lpwstr>http://www.nevo.co.il/Law_word/law14/LAW-1371.pdf</vt:lpwstr>
      </vt:variant>
      <vt:variant>
        <vt:lpwstr/>
      </vt:variant>
      <vt:variant>
        <vt:i4>852093</vt:i4>
      </vt:variant>
      <vt:variant>
        <vt:i4>1197</vt:i4>
      </vt:variant>
      <vt:variant>
        <vt:i4>0</vt:i4>
      </vt:variant>
      <vt:variant>
        <vt:i4>5</vt:i4>
      </vt:variant>
      <vt:variant>
        <vt:lpwstr>http://www.nevo.co.il/Law_word/law17/PROP-2024.pdf</vt:lpwstr>
      </vt:variant>
      <vt:variant>
        <vt:lpwstr/>
      </vt:variant>
      <vt:variant>
        <vt:i4>7929867</vt:i4>
      </vt:variant>
      <vt:variant>
        <vt:i4>1194</vt:i4>
      </vt:variant>
      <vt:variant>
        <vt:i4>0</vt:i4>
      </vt:variant>
      <vt:variant>
        <vt:i4>5</vt:i4>
      </vt:variant>
      <vt:variant>
        <vt:lpwstr>http://www.nevo.co.il/Law_word/law14/LAW-1371.pdf</vt:lpwstr>
      </vt:variant>
      <vt:variant>
        <vt:lpwstr/>
      </vt:variant>
      <vt:variant>
        <vt:i4>4653109</vt:i4>
      </vt:variant>
      <vt:variant>
        <vt:i4>1191</vt:i4>
      </vt:variant>
      <vt:variant>
        <vt:i4>0</vt:i4>
      </vt:variant>
      <vt:variant>
        <vt:i4>5</vt:i4>
      </vt:variant>
      <vt:variant>
        <vt:lpwstr>http://www.nevo.co.il/law_html/law21/PG-1623-1.pdf</vt:lpwstr>
      </vt:variant>
      <vt:variant>
        <vt:lpwstr/>
      </vt:variant>
      <vt:variant>
        <vt:i4>852093</vt:i4>
      </vt:variant>
      <vt:variant>
        <vt:i4>1188</vt:i4>
      </vt:variant>
      <vt:variant>
        <vt:i4>0</vt:i4>
      </vt:variant>
      <vt:variant>
        <vt:i4>5</vt:i4>
      </vt:variant>
      <vt:variant>
        <vt:lpwstr>http://www.nevo.co.il/Law_word/law17/PROP-2024.pdf</vt:lpwstr>
      </vt:variant>
      <vt:variant>
        <vt:lpwstr/>
      </vt:variant>
      <vt:variant>
        <vt:i4>7929867</vt:i4>
      </vt:variant>
      <vt:variant>
        <vt:i4>1185</vt:i4>
      </vt:variant>
      <vt:variant>
        <vt:i4>0</vt:i4>
      </vt:variant>
      <vt:variant>
        <vt:i4>5</vt:i4>
      </vt:variant>
      <vt:variant>
        <vt:lpwstr>http://www.nevo.co.il/Law_word/law14/LAW-1371.pdf</vt:lpwstr>
      </vt:variant>
      <vt:variant>
        <vt:lpwstr/>
      </vt:variant>
      <vt:variant>
        <vt:i4>126</vt:i4>
      </vt:variant>
      <vt:variant>
        <vt:i4>1182</vt:i4>
      </vt:variant>
      <vt:variant>
        <vt:i4>0</vt:i4>
      </vt:variant>
      <vt:variant>
        <vt:i4>5</vt:i4>
      </vt:variant>
      <vt:variant>
        <vt:lpwstr>http://www.nevo.co.il/Law_word/law17/PROP-1029.pdf</vt:lpwstr>
      </vt:variant>
      <vt:variant>
        <vt:lpwstr/>
      </vt:variant>
      <vt:variant>
        <vt:i4>8257550</vt:i4>
      </vt:variant>
      <vt:variant>
        <vt:i4>1179</vt:i4>
      </vt:variant>
      <vt:variant>
        <vt:i4>0</vt:i4>
      </vt:variant>
      <vt:variant>
        <vt:i4>5</vt:i4>
      </vt:variant>
      <vt:variant>
        <vt:lpwstr>http://www.nevo.co.il/Law_word/law14/LAW-0710.pdf</vt:lpwstr>
      </vt:variant>
      <vt:variant>
        <vt:lpwstr/>
      </vt:variant>
      <vt:variant>
        <vt:i4>7929882</vt:i4>
      </vt:variant>
      <vt:variant>
        <vt:i4>1176</vt:i4>
      </vt:variant>
      <vt:variant>
        <vt:i4>0</vt:i4>
      </vt:variant>
      <vt:variant>
        <vt:i4>5</vt:i4>
      </vt:variant>
      <vt:variant>
        <vt:lpwstr>https://www.nevo.co.il/Law_word/law15/memshala-1394.pdf</vt:lpwstr>
      </vt:variant>
      <vt:variant>
        <vt:lpwstr/>
      </vt:variant>
      <vt:variant>
        <vt:i4>8192022</vt:i4>
      </vt:variant>
      <vt:variant>
        <vt:i4>1173</vt:i4>
      </vt:variant>
      <vt:variant>
        <vt:i4>0</vt:i4>
      </vt:variant>
      <vt:variant>
        <vt:i4>5</vt:i4>
      </vt:variant>
      <vt:variant>
        <vt:lpwstr>https://www.nevo.co.il/Law_word/law14/law-2903.pdf</vt:lpwstr>
      </vt:variant>
      <vt:variant>
        <vt:lpwstr/>
      </vt:variant>
      <vt:variant>
        <vt:i4>7667737</vt:i4>
      </vt:variant>
      <vt:variant>
        <vt:i4>1170</vt:i4>
      </vt:variant>
      <vt:variant>
        <vt:i4>0</vt:i4>
      </vt:variant>
      <vt:variant>
        <vt:i4>5</vt:i4>
      </vt:variant>
      <vt:variant>
        <vt:lpwstr>https://www.nevo.co.il/Law_word/law15/memshala-1357.pdf</vt:lpwstr>
      </vt:variant>
      <vt:variant>
        <vt:lpwstr/>
      </vt:variant>
      <vt:variant>
        <vt:i4>7798802</vt:i4>
      </vt:variant>
      <vt:variant>
        <vt:i4>1167</vt:i4>
      </vt:variant>
      <vt:variant>
        <vt:i4>0</vt:i4>
      </vt:variant>
      <vt:variant>
        <vt:i4>5</vt:i4>
      </vt:variant>
      <vt:variant>
        <vt:lpwstr>https://www.nevo.co.il/Law_word/law14/law-2848.pdf</vt:lpwstr>
      </vt:variant>
      <vt:variant>
        <vt:lpwstr/>
      </vt:variant>
      <vt:variant>
        <vt:i4>7733272</vt:i4>
      </vt:variant>
      <vt:variant>
        <vt:i4>1164</vt:i4>
      </vt:variant>
      <vt:variant>
        <vt:i4>0</vt:i4>
      </vt:variant>
      <vt:variant>
        <vt:i4>5</vt:i4>
      </vt:variant>
      <vt:variant>
        <vt:lpwstr>https://www.nevo.co.il/Law_word/law15/memshala-1461.pdf</vt:lpwstr>
      </vt:variant>
      <vt:variant>
        <vt:lpwstr/>
      </vt:variant>
      <vt:variant>
        <vt:i4>7995411</vt:i4>
      </vt:variant>
      <vt:variant>
        <vt:i4>1161</vt:i4>
      </vt:variant>
      <vt:variant>
        <vt:i4>0</vt:i4>
      </vt:variant>
      <vt:variant>
        <vt:i4>5</vt:i4>
      </vt:variant>
      <vt:variant>
        <vt:lpwstr>https://www.nevo.co.il/Law_word/law14/law-2954.pdf</vt:lpwstr>
      </vt:variant>
      <vt:variant>
        <vt:lpwstr/>
      </vt:variant>
      <vt:variant>
        <vt:i4>7667737</vt:i4>
      </vt:variant>
      <vt:variant>
        <vt:i4>1158</vt:i4>
      </vt:variant>
      <vt:variant>
        <vt:i4>0</vt:i4>
      </vt:variant>
      <vt:variant>
        <vt:i4>5</vt:i4>
      </vt:variant>
      <vt:variant>
        <vt:lpwstr>https://www.nevo.co.il/Law_word/law15/memshala-1357.pdf</vt:lpwstr>
      </vt:variant>
      <vt:variant>
        <vt:lpwstr/>
      </vt:variant>
      <vt:variant>
        <vt:i4>7798802</vt:i4>
      </vt:variant>
      <vt:variant>
        <vt:i4>1155</vt:i4>
      </vt:variant>
      <vt:variant>
        <vt:i4>0</vt:i4>
      </vt:variant>
      <vt:variant>
        <vt:i4>5</vt:i4>
      </vt:variant>
      <vt:variant>
        <vt:lpwstr>https://www.nevo.co.il/Law_word/law14/law-2848.pdf</vt:lpwstr>
      </vt:variant>
      <vt:variant>
        <vt:lpwstr/>
      </vt:variant>
      <vt:variant>
        <vt:i4>7929864</vt:i4>
      </vt:variant>
      <vt:variant>
        <vt:i4>1152</vt:i4>
      </vt:variant>
      <vt:variant>
        <vt:i4>0</vt:i4>
      </vt:variant>
      <vt:variant>
        <vt:i4>5</vt:i4>
      </vt:variant>
      <vt:variant>
        <vt:lpwstr>https://www.nevo.co.il/law_html/law15/memshala-1593.pdf</vt:lpwstr>
      </vt:variant>
      <vt:variant>
        <vt:lpwstr/>
      </vt:variant>
      <vt:variant>
        <vt:i4>7667718</vt:i4>
      </vt:variant>
      <vt:variant>
        <vt:i4>1149</vt:i4>
      </vt:variant>
      <vt:variant>
        <vt:i4>0</vt:i4>
      </vt:variant>
      <vt:variant>
        <vt:i4>5</vt:i4>
      </vt:variant>
      <vt:variant>
        <vt:lpwstr>https://www.nevo.co.il/law_html/law14/law-3022.pdf</vt:lpwstr>
      </vt:variant>
      <vt:variant>
        <vt:lpwstr/>
      </vt:variant>
      <vt:variant>
        <vt:i4>7667737</vt:i4>
      </vt:variant>
      <vt:variant>
        <vt:i4>1146</vt:i4>
      </vt:variant>
      <vt:variant>
        <vt:i4>0</vt:i4>
      </vt:variant>
      <vt:variant>
        <vt:i4>5</vt:i4>
      </vt:variant>
      <vt:variant>
        <vt:lpwstr>https://www.nevo.co.il/Law_word/law15/memshala-1357.pdf</vt:lpwstr>
      </vt:variant>
      <vt:variant>
        <vt:lpwstr/>
      </vt:variant>
      <vt:variant>
        <vt:i4>7798802</vt:i4>
      </vt:variant>
      <vt:variant>
        <vt:i4>1143</vt:i4>
      </vt:variant>
      <vt:variant>
        <vt:i4>0</vt:i4>
      </vt:variant>
      <vt:variant>
        <vt:i4>5</vt:i4>
      </vt:variant>
      <vt:variant>
        <vt:lpwstr>https://www.nevo.co.il/Law_word/law14/law-2848.pdf</vt:lpwstr>
      </vt:variant>
      <vt:variant>
        <vt:lpwstr/>
      </vt:variant>
      <vt:variant>
        <vt:i4>7667737</vt:i4>
      </vt:variant>
      <vt:variant>
        <vt:i4>1140</vt:i4>
      </vt:variant>
      <vt:variant>
        <vt:i4>0</vt:i4>
      </vt:variant>
      <vt:variant>
        <vt:i4>5</vt:i4>
      </vt:variant>
      <vt:variant>
        <vt:lpwstr>https://www.nevo.co.il/Law_word/law15/memshala-1357.pdf</vt:lpwstr>
      </vt:variant>
      <vt:variant>
        <vt:lpwstr/>
      </vt:variant>
      <vt:variant>
        <vt:i4>7798802</vt:i4>
      </vt:variant>
      <vt:variant>
        <vt:i4>1137</vt:i4>
      </vt:variant>
      <vt:variant>
        <vt:i4>0</vt:i4>
      </vt:variant>
      <vt:variant>
        <vt:i4>5</vt:i4>
      </vt:variant>
      <vt:variant>
        <vt:lpwstr>https://www.nevo.co.il/Law_word/law14/law-2848.pdf</vt:lpwstr>
      </vt:variant>
      <vt:variant>
        <vt:lpwstr/>
      </vt:variant>
      <vt:variant>
        <vt:i4>7798815</vt:i4>
      </vt:variant>
      <vt:variant>
        <vt:i4>1134</vt:i4>
      </vt:variant>
      <vt:variant>
        <vt:i4>0</vt:i4>
      </vt:variant>
      <vt:variant>
        <vt:i4>5</vt:i4>
      </vt:variant>
      <vt:variant>
        <vt:lpwstr>https://www.nevo.co.il/Law_word/law15/memshala-1371.pdf</vt:lpwstr>
      </vt:variant>
      <vt:variant>
        <vt:lpwstr/>
      </vt:variant>
      <vt:variant>
        <vt:i4>8192000</vt:i4>
      </vt:variant>
      <vt:variant>
        <vt:i4>1131</vt:i4>
      </vt:variant>
      <vt:variant>
        <vt:i4>0</vt:i4>
      </vt:variant>
      <vt:variant>
        <vt:i4>5</vt:i4>
      </vt:variant>
      <vt:variant>
        <vt:lpwstr>http://www.nevo.co.il/Law_word/law14/LAW-2900.pdf</vt:lpwstr>
      </vt:variant>
      <vt:variant>
        <vt:lpwstr/>
      </vt:variant>
      <vt:variant>
        <vt:i4>7667737</vt:i4>
      </vt:variant>
      <vt:variant>
        <vt:i4>1128</vt:i4>
      </vt:variant>
      <vt:variant>
        <vt:i4>0</vt:i4>
      </vt:variant>
      <vt:variant>
        <vt:i4>5</vt:i4>
      </vt:variant>
      <vt:variant>
        <vt:lpwstr>https://www.nevo.co.il/Law_word/law15/memshala-1357.pdf</vt:lpwstr>
      </vt:variant>
      <vt:variant>
        <vt:lpwstr/>
      </vt:variant>
      <vt:variant>
        <vt:i4>7798802</vt:i4>
      </vt:variant>
      <vt:variant>
        <vt:i4>1125</vt:i4>
      </vt:variant>
      <vt:variant>
        <vt:i4>0</vt:i4>
      </vt:variant>
      <vt:variant>
        <vt:i4>5</vt:i4>
      </vt:variant>
      <vt:variant>
        <vt:lpwstr>https://www.nevo.co.il/Law_word/law14/law-2848.pdf</vt:lpwstr>
      </vt:variant>
      <vt:variant>
        <vt:lpwstr/>
      </vt:variant>
      <vt:variant>
        <vt:i4>7667737</vt:i4>
      </vt:variant>
      <vt:variant>
        <vt:i4>1122</vt:i4>
      </vt:variant>
      <vt:variant>
        <vt:i4>0</vt:i4>
      </vt:variant>
      <vt:variant>
        <vt:i4>5</vt:i4>
      </vt:variant>
      <vt:variant>
        <vt:lpwstr>https://www.nevo.co.il/Law_word/law15/memshala-1357.pdf</vt:lpwstr>
      </vt:variant>
      <vt:variant>
        <vt:lpwstr/>
      </vt:variant>
      <vt:variant>
        <vt:i4>7798802</vt:i4>
      </vt:variant>
      <vt:variant>
        <vt:i4>1119</vt:i4>
      </vt:variant>
      <vt:variant>
        <vt:i4>0</vt:i4>
      </vt:variant>
      <vt:variant>
        <vt:i4>5</vt:i4>
      </vt:variant>
      <vt:variant>
        <vt:lpwstr>https://www.nevo.co.il/Law_word/law14/law-2848.pdf</vt:lpwstr>
      </vt:variant>
      <vt:variant>
        <vt:lpwstr/>
      </vt:variant>
      <vt:variant>
        <vt:i4>7667737</vt:i4>
      </vt:variant>
      <vt:variant>
        <vt:i4>1116</vt:i4>
      </vt:variant>
      <vt:variant>
        <vt:i4>0</vt:i4>
      </vt:variant>
      <vt:variant>
        <vt:i4>5</vt:i4>
      </vt:variant>
      <vt:variant>
        <vt:lpwstr>https://www.nevo.co.il/Law_word/law15/memshala-1357.pdf</vt:lpwstr>
      </vt:variant>
      <vt:variant>
        <vt:lpwstr/>
      </vt:variant>
      <vt:variant>
        <vt:i4>7798802</vt:i4>
      </vt:variant>
      <vt:variant>
        <vt:i4>1113</vt:i4>
      </vt:variant>
      <vt:variant>
        <vt:i4>0</vt:i4>
      </vt:variant>
      <vt:variant>
        <vt:i4>5</vt:i4>
      </vt:variant>
      <vt:variant>
        <vt:lpwstr>https://www.nevo.co.il/Law_word/law14/law-2848.pdf</vt:lpwstr>
      </vt:variant>
      <vt:variant>
        <vt:lpwstr/>
      </vt:variant>
      <vt:variant>
        <vt:i4>393249</vt:i4>
      </vt:variant>
      <vt:variant>
        <vt:i4>1110</vt:i4>
      </vt:variant>
      <vt:variant>
        <vt:i4>0</vt:i4>
      </vt:variant>
      <vt:variant>
        <vt:i4>5</vt:i4>
      </vt:variant>
      <vt:variant>
        <vt:lpwstr>https://www.nevo.co.il/law_html/law16/knesset-945.pdf</vt:lpwstr>
      </vt:variant>
      <vt:variant>
        <vt:lpwstr/>
      </vt:variant>
      <vt:variant>
        <vt:i4>7405573</vt:i4>
      </vt:variant>
      <vt:variant>
        <vt:i4>1107</vt:i4>
      </vt:variant>
      <vt:variant>
        <vt:i4>0</vt:i4>
      </vt:variant>
      <vt:variant>
        <vt:i4>5</vt:i4>
      </vt:variant>
      <vt:variant>
        <vt:lpwstr>https://www.nevo.co.il/law_html/law14/law-3016.pdf</vt:lpwstr>
      </vt:variant>
      <vt:variant>
        <vt:lpwstr/>
      </vt:variant>
      <vt:variant>
        <vt:i4>7929882</vt:i4>
      </vt:variant>
      <vt:variant>
        <vt:i4>1104</vt:i4>
      </vt:variant>
      <vt:variant>
        <vt:i4>0</vt:i4>
      </vt:variant>
      <vt:variant>
        <vt:i4>5</vt:i4>
      </vt:variant>
      <vt:variant>
        <vt:lpwstr>https://www.nevo.co.il/Law_word/law15/memshala-1394.pdf</vt:lpwstr>
      </vt:variant>
      <vt:variant>
        <vt:lpwstr/>
      </vt:variant>
      <vt:variant>
        <vt:i4>8192022</vt:i4>
      </vt:variant>
      <vt:variant>
        <vt:i4>1101</vt:i4>
      </vt:variant>
      <vt:variant>
        <vt:i4>0</vt:i4>
      </vt:variant>
      <vt:variant>
        <vt:i4>5</vt:i4>
      </vt:variant>
      <vt:variant>
        <vt:lpwstr>https://www.nevo.co.il/Law_word/law14/law-2903.pdf</vt:lpwstr>
      </vt:variant>
      <vt:variant>
        <vt:lpwstr/>
      </vt:variant>
      <vt:variant>
        <vt:i4>7667737</vt:i4>
      </vt:variant>
      <vt:variant>
        <vt:i4>1098</vt:i4>
      </vt:variant>
      <vt:variant>
        <vt:i4>0</vt:i4>
      </vt:variant>
      <vt:variant>
        <vt:i4>5</vt:i4>
      </vt:variant>
      <vt:variant>
        <vt:lpwstr>https://www.nevo.co.il/Law_word/law15/memshala-1357.pdf</vt:lpwstr>
      </vt:variant>
      <vt:variant>
        <vt:lpwstr/>
      </vt:variant>
      <vt:variant>
        <vt:i4>7798802</vt:i4>
      </vt:variant>
      <vt:variant>
        <vt:i4>1095</vt:i4>
      </vt:variant>
      <vt:variant>
        <vt:i4>0</vt:i4>
      </vt:variant>
      <vt:variant>
        <vt:i4>5</vt:i4>
      </vt:variant>
      <vt:variant>
        <vt:lpwstr>https://www.nevo.co.il/Law_word/law14/law-2848.pdf</vt:lpwstr>
      </vt:variant>
      <vt:variant>
        <vt:lpwstr/>
      </vt:variant>
      <vt:variant>
        <vt:i4>4653109</vt:i4>
      </vt:variant>
      <vt:variant>
        <vt:i4>1092</vt:i4>
      </vt:variant>
      <vt:variant>
        <vt:i4>0</vt:i4>
      </vt:variant>
      <vt:variant>
        <vt:i4>5</vt:i4>
      </vt:variant>
      <vt:variant>
        <vt:lpwstr>http://www.nevo.co.il/law_html/law21/PG-1623-1.pdf</vt:lpwstr>
      </vt:variant>
      <vt:variant>
        <vt:lpwstr/>
      </vt:variant>
      <vt:variant>
        <vt:i4>4653109</vt:i4>
      </vt:variant>
      <vt:variant>
        <vt:i4>1089</vt:i4>
      </vt:variant>
      <vt:variant>
        <vt:i4>0</vt:i4>
      </vt:variant>
      <vt:variant>
        <vt:i4>5</vt:i4>
      </vt:variant>
      <vt:variant>
        <vt:lpwstr>http://www.nevo.co.il/law_html/law21/PG-1623-1.pdf</vt:lpwstr>
      </vt:variant>
      <vt:variant>
        <vt:lpwstr/>
      </vt:variant>
      <vt:variant>
        <vt:i4>4194356</vt:i4>
      </vt:variant>
      <vt:variant>
        <vt:i4>1086</vt:i4>
      </vt:variant>
      <vt:variant>
        <vt:i4>0</vt:i4>
      </vt:variant>
      <vt:variant>
        <vt:i4>5</vt:i4>
      </vt:variant>
      <vt:variant>
        <vt:lpwstr>http://www.nevo.co.il/law_html/law21/PG-1436-1.pdf</vt:lpwstr>
      </vt:variant>
      <vt:variant>
        <vt:lpwstr/>
      </vt:variant>
      <vt:variant>
        <vt:i4>4653106</vt:i4>
      </vt:variant>
      <vt:variant>
        <vt:i4>1083</vt:i4>
      </vt:variant>
      <vt:variant>
        <vt:i4>0</vt:i4>
      </vt:variant>
      <vt:variant>
        <vt:i4>5</vt:i4>
      </vt:variant>
      <vt:variant>
        <vt:lpwstr>http://www.nevo.co.il/law_html/law21/PG-1154-1.pdf</vt:lpwstr>
      </vt:variant>
      <vt:variant>
        <vt:lpwstr/>
      </vt:variant>
      <vt:variant>
        <vt:i4>2424923</vt:i4>
      </vt:variant>
      <vt:variant>
        <vt:i4>1080</vt:i4>
      </vt:variant>
      <vt:variant>
        <vt:i4>0</vt:i4>
      </vt:variant>
      <vt:variant>
        <vt:i4>5</vt:i4>
      </vt:variant>
      <vt:variant>
        <vt:lpwstr>http://www.nevo.co.il/Law_word/law15/MEMSHALA-25.pdf</vt:lpwstr>
      </vt:variant>
      <vt:variant>
        <vt:lpwstr/>
      </vt:variant>
      <vt:variant>
        <vt:i4>7798787</vt:i4>
      </vt:variant>
      <vt:variant>
        <vt:i4>1077</vt:i4>
      </vt:variant>
      <vt:variant>
        <vt:i4>0</vt:i4>
      </vt:variant>
      <vt:variant>
        <vt:i4>5</vt:i4>
      </vt:variant>
      <vt:variant>
        <vt:lpwstr>http://www.nevo.co.il/Law_word/law14/LAW-1892.pdf</vt:lpwstr>
      </vt:variant>
      <vt:variant>
        <vt:lpwstr/>
      </vt:variant>
      <vt:variant>
        <vt:i4>4653109</vt:i4>
      </vt:variant>
      <vt:variant>
        <vt:i4>1074</vt:i4>
      </vt:variant>
      <vt:variant>
        <vt:i4>0</vt:i4>
      </vt:variant>
      <vt:variant>
        <vt:i4>5</vt:i4>
      </vt:variant>
      <vt:variant>
        <vt:lpwstr>http://www.nevo.co.il/law_html/law21/PG-1623-1.pdf</vt:lpwstr>
      </vt:variant>
      <vt:variant>
        <vt:lpwstr/>
      </vt:variant>
      <vt:variant>
        <vt:i4>2097227</vt:i4>
      </vt:variant>
      <vt:variant>
        <vt:i4>1071</vt:i4>
      </vt:variant>
      <vt:variant>
        <vt:i4>0</vt:i4>
      </vt:variant>
      <vt:variant>
        <vt:i4>5</vt:i4>
      </vt:variant>
      <vt:variant>
        <vt:lpwstr>http://www.nevo.co.il/law_html/law12/er-048-t.pdf</vt:lpwstr>
      </vt:variant>
      <vt:variant>
        <vt:lpwstr/>
      </vt:variant>
      <vt:variant>
        <vt:i4>852093</vt:i4>
      </vt:variant>
      <vt:variant>
        <vt:i4>1068</vt:i4>
      </vt:variant>
      <vt:variant>
        <vt:i4>0</vt:i4>
      </vt:variant>
      <vt:variant>
        <vt:i4>5</vt:i4>
      </vt:variant>
      <vt:variant>
        <vt:lpwstr>http://www.nevo.co.il/Law_word/law17/PROP-2024.pdf</vt:lpwstr>
      </vt:variant>
      <vt:variant>
        <vt:lpwstr/>
      </vt:variant>
      <vt:variant>
        <vt:i4>7929867</vt:i4>
      </vt:variant>
      <vt:variant>
        <vt:i4>1065</vt:i4>
      </vt:variant>
      <vt:variant>
        <vt:i4>0</vt:i4>
      </vt:variant>
      <vt:variant>
        <vt:i4>5</vt:i4>
      </vt:variant>
      <vt:variant>
        <vt:lpwstr>http://www.nevo.co.il/Law_word/law14/LAW-1371.pdf</vt:lpwstr>
      </vt:variant>
      <vt:variant>
        <vt:lpwstr/>
      </vt:variant>
      <vt:variant>
        <vt:i4>852093</vt:i4>
      </vt:variant>
      <vt:variant>
        <vt:i4>1062</vt:i4>
      </vt:variant>
      <vt:variant>
        <vt:i4>0</vt:i4>
      </vt:variant>
      <vt:variant>
        <vt:i4>5</vt:i4>
      </vt:variant>
      <vt:variant>
        <vt:lpwstr>http://www.nevo.co.il/Law_word/law17/PROP-2024.pdf</vt:lpwstr>
      </vt:variant>
      <vt:variant>
        <vt:lpwstr/>
      </vt:variant>
      <vt:variant>
        <vt:i4>7929867</vt:i4>
      </vt:variant>
      <vt:variant>
        <vt:i4>1059</vt:i4>
      </vt:variant>
      <vt:variant>
        <vt:i4>0</vt:i4>
      </vt:variant>
      <vt:variant>
        <vt:i4>5</vt:i4>
      </vt:variant>
      <vt:variant>
        <vt:lpwstr>http://www.nevo.co.il/Law_word/law14/LAW-1371.pdf</vt:lpwstr>
      </vt:variant>
      <vt:variant>
        <vt:lpwstr/>
      </vt:variant>
      <vt:variant>
        <vt:i4>4522039</vt:i4>
      </vt:variant>
      <vt:variant>
        <vt:i4>1056</vt:i4>
      </vt:variant>
      <vt:variant>
        <vt:i4>0</vt:i4>
      </vt:variant>
      <vt:variant>
        <vt:i4>5</vt:i4>
      </vt:variant>
      <vt:variant>
        <vt:lpwstr>http://www.nevo.co.il/law_html/law21/PG-1502-1.pdf</vt:lpwstr>
      </vt:variant>
      <vt:variant>
        <vt:lpwstr/>
      </vt:variant>
      <vt:variant>
        <vt:i4>852093</vt:i4>
      </vt:variant>
      <vt:variant>
        <vt:i4>1053</vt:i4>
      </vt:variant>
      <vt:variant>
        <vt:i4>0</vt:i4>
      </vt:variant>
      <vt:variant>
        <vt:i4>5</vt:i4>
      </vt:variant>
      <vt:variant>
        <vt:lpwstr>http://www.nevo.co.il/Law_word/law17/PROP-2024.pdf</vt:lpwstr>
      </vt:variant>
      <vt:variant>
        <vt:lpwstr/>
      </vt:variant>
      <vt:variant>
        <vt:i4>7929867</vt:i4>
      </vt:variant>
      <vt:variant>
        <vt:i4>1050</vt:i4>
      </vt:variant>
      <vt:variant>
        <vt:i4>0</vt:i4>
      </vt:variant>
      <vt:variant>
        <vt:i4>5</vt:i4>
      </vt:variant>
      <vt:variant>
        <vt:lpwstr>http://www.nevo.co.il/Law_word/law14/LAW-1371.pdf</vt:lpwstr>
      </vt:variant>
      <vt:variant>
        <vt:lpwstr/>
      </vt:variant>
      <vt:variant>
        <vt:i4>5177407</vt:i4>
      </vt:variant>
      <vt:variant>
        <vt:i4>1047</vt:i4>
      </vt:variant>
      <vt:variant>
        <vt:i4>0</vt:i4>
      </vt:variant>
      <vt:variant>
        <vt:i4>5</vt:i4>
      </vt:variant>
      <vt:variant>
        <vt:lpwstr>http://www.nevo.co.il/law_html/law21/PG-1588-1.pdf</vt:lpwstr>
      </vt:variant>
      <vt:variant>
        <vt:lpwstr/>
      </vt:variant>
      <vt:variant>
        <vt:i4>393249</vt:i4>
      </vt:variant>
      <vt:variant>
        <vt:i4>1044</vt:i4>
      </vt:variant>
      <vt:variant>
        <vt:i4>0</vt:i4>
      </vt:variant>
      <vt:variant>
        <vt:i4>5</vt:i4>
      </vt:variant>
      <vt:variant>
        <vt:lpwstr>https://www.nevo.co.il/law_html/law16/knesset-945.pdf</vt:lpwstr>
      </vt:variant>
      <vt:variant>
        <vt:lpwstr/>
      </vt:variant>
      <vt:variant>
        <vt:i4>7405573</vt:i4>
      </vt:variant>
      <vt:variant>
        <vt:i4>1041</vt:i4>
      </vt:variant>
      <vt:variant>
        <vt:i4>0</vt:i4>
      </vt:variant>
      <vt:variant>
        <vt:i4>5</vt:i4>
      </vt:variant>
      <vt:variant>
        <vt:lpwstr>https://www.nevo.co.il/law_html/law14/law-3016.pdf</vt:lpwstr>
      </vt:variant>
      <vt:variant>
        <vt:lpwstr/>
      </vt:variant>
      <vt:variant>
        <vt:i4>786555</vt:i4>
      </vt:variant>
      <vt:variant>
        <vt:i4>1038</vt:i4>
      </vt:variant>
      <vt:variant>
        <vt:i4>0</vt:i4>
      </vt:variant>
      <vt:variant>
        <vt:i4>5</vt:i4>
      </vt:variant>
      <vt:variant>
        <vt:lpwstr>http://www.nevo.co.il/Law_word/law17/PROP-1376.pdf</vt:lpwstr>
      </vt:variant>
      <vt:variant>
        <vt:lpwstr/>
      </vt:variant>
      <vt:variant>
        <vt:i4>8060934</vt:i4>
      </vt:variant>
      <vt:variant>
        <vt:i4>1035</vt:i4>
      </vt:variant>
      <vt:variant>
        <vt:i4>0</vt:i4>
      </vt:variant>
      <vt:variant>
        <vt:i4>5</vt:i4>
      </vt:variant>
      <vt:variant>
        <vt:lpwstr>http://www.nevo.co.il/Law_word/law14/LAW-0946.pdf</vt:lpwstr>
      </vt:variant>
      <vt:variant>
        <vt:lpwstr/>
      </vt:variant>
      <vt:variant>
        <vt:i4>852095</vt:i4>
      </vt:variant>
      <vt:variant>
        <vt:i4>1032</vt:i4>
      </vt:variant>
      <vt:variant>
        <vt:i4>0</vt:i4>
      </vt:variant>
      <vt:variant>
        <vt:i4>5</vt:i4>
      </vt:variant>
      <vt:variant>
        <vt:lpwstr>http://www.nevo.co.il/Law_word/law17/PROP-0622.pdf</vt:lpwstr>
      </vt:variant>
      <vt:variant>
        <vt:lpwstr/>
      </vt:variant>
      <vt:variant>
        <vt:i4>7929867</vt:i4>
      </vt:variant>
      <vt:variant>
        <vt:i4>1029</vt:i4>
      </vt:variant>
      <vt:variant>
        <vt:i4>0</vt:i4>
      </vt:variant>
      <vt:variant>
        <vt:i4>5</vt:i4>
      </vt:variant>
      <vt:variant>
        <vt:lpwstr>http://www.nevo.co.il/Law_word/law14/LAW-0466.pdf</vt:lpwstr>
      </vt:variant>
      <vt:variant>
        <vt:lpwstr/>
      </vt:variant>
      <vt:variant>
        <vt:i4>524410</vt:i4>
      </vt:variant>
      <vt:variant>
        <vt:i4>1026</vt:i4>
      </vt:variant>
      <vt:variant>
        <vt:i4>0</vt:i4>
      </vt:variant>
      <vt:variant>
        <vt:i4>5</vt:i4>
      </vt:variant>
      <vt:variant>
        <vt:lpwstr>http://www.nevo.co.il/Law_word/law17/PROP-0475.pdf</vt:lpwstr>
      </vt:variant>
      <vt:variant>
        <vt:lpwstr/>
      </vt:variant>
      <vt:variant>
        <vt:i4>7995406</vt:i4>
      </vt:variant>
      <vt:variant>
        <vt:i4>1023</vt:i4>
      </vt:variant>
      <vt:variant>
        <vt:i4>0</vt:i4>
      </vt:variant>
      <vt:variant>
        <vt:i4>5</vt:i4>
      </vt:variant>
      <vt:variant>
        <vt:lpwstr>http://www.nevo.co.il/Law_word/law14/LAW-0354.pdf</vt:lpwstr>
      </vt:variant>
      <vt:variant>
        <vt:lpwstr/>
      </vt:variant>
      <vt:variant>
        <vt:i4>4522039</vt:i4>
      </vt:variant>
      <vt:variant>
        <vt:i4>1020</vt:i4>
      </vt:variant>
      <vt:variant>
        <vt:i4>0</vt:i4>
      </vt:variant>
      <vt:variant>
        <vt:i4>5</vt:i4>
      </vt:variant>
      <vt:variant>
        <vt:lpwstr>http://www.nevo.co.il/law_html/law21/PG-1502-1.pdf</vt:lpwstr>
      </vt:variant>
      <vt:variant>
        <vt:lpwstr/>
      </vt:variant>
      <vt:variant>
        <vt:i4>4522039</vt:i4>
      </vt:variant>
      <vt:variant>
        <vt:i4>1017</vt:i4>
      </vt:variant>
      <vt:variant>
        <vt:i4>0</vt:i4>
      </vt:variant>
      <vt:variant>
        <vt:i4>5</vt:i4>
      </vt:variant>
      <vt:variant>
        <vt:lpwstr>http://www.nevo.co.il/law_html/law21/PG-1502-1.pdf</vt:lpwstr>
      </vt:variant>
      <vt:variant>
        <vt:lpwstr/>
      </vt:variant>
      <vt:variant>
        <vt:i4>852095</vt:i4>
      </vt:variant>
      <vt:variant>
        <vt:i4>1014</vt:i4>
      </vt:variant>
      <vt:variant>
        <vt:i4>0</vt:i4>
      </vt:variant>
      <vt:variant>
        <vt:i4>5</vt:i4>
      </vt:variant>
      <vt:variant>
        <vt:lpwstr>http://www.nevo.co.il/Law_word/law17/PROP-0622.pdf</vt:lpwstr>
      </vt:variant>
      <vt:variant>
        <vt:lpwstr/>
      </vt:variant>
      <vt:variant>
        <vt:i4>7929867</vt:i4>
      </vt:variant>
      <vt:variant>
        <vt:i4>1011</vt:i4>
      </vt:variant>
      <vt:variant>
        <vt:i4>0</vt:i4>
      </vt:variant>
      <vt:variant>
        <vt:i4>5</vt:i4>
      </vt:variant>
      <vt:variant>
        <vt:lpwstr>http://www.nevo.co.il/Law_word/law14/LAW-0466.pdf</vt:lpwstr>
      </vt:variant>
      <vt:variant>
        <vt:lpwstr/>
      </vt:variant>
      <vt:variant>
        <vt:i4>5177407</vt:i4>
      </vt:variant>
      <vt:variant>
        <vt:i4>1008</vt:i4>
      </vt:variant>
      <vt:variant>
        <vt:i4>0</vt:i4>
      </vt:variant>
      <vt:variant>
        <vt:i4>5</vt:i4>
      </vt:variant>
      <vt:variant>
        <vt:lpwstr>http://www.nevo.co.il/law_html/law21/PG-1588-1.pdf</vt:lpwstr>
      </vt:variant>
      <vt:variant>
        <vt:lpwstr/>
      </vt:variant>
      <vt:variant>
        <vt:i4>852095</vt:i4>
      </vt:variant>
      <vt:variant>
        <vt:i4>1005</vt:i4>
      </vt:variant>
      <vt:variant>
        <vt:i4>0</vt:i4>
      </vt:variant>
      <vt:variant>
        <vt:i4>5</vt:i4>
      </vt:variant>
      <vt:variant>
        <vt:lpwstr>http://www.nevo.co.il/Law_word/law17/PROP-0622.pdf</vt:lpwstr>
      </vt:variant>
      <vt:variant>
        <vt:lpwstr/>
      </vt:variant>
      <vt:variant>
        <vt:i4>7929867</vt:i4>
      </vt:variant>
      <vt:variant>
        <vt:i4>1002</vt:i4>
      </vt:variant>
      <vt:variant>
        <vt:i4>0</vt:i4>
      </vt:variant>
      <vt:variant>
        <vt:i4>5</vt:i4>
      </vt:variant>
      <vt:variant>
        <vt:lpwstr>http://www.nevo.co.il/Law_word/law14/LAW-0466.pdf</vt:lpwstr>
      </vt:variant>
      <vt:variant>
        <vt:lpwstr/>
      </vt:variant>
      <vt:variant>
        <vt:i4>393249</vt:i4>
      </vt:variant>
      <vt:variant>
        <vt:i4>999</vt:i4>
      </vt:variant>
      <vt:variant>
        <vt:i4>0</vt:i4>
      </vt:variant>
      <vt:variant>
        <vt:i4>5</vt:i4>
      </vt:variant>
      <vt:variant>
        <vt:lpwstr>https://www.nevo.co.il/law_html/law16/knesset-945.pdf</vt:lpwstr>
      </vt:variant>
      <vt:variant>
        <vt:lpwstr/>
      </vt:variant>
      <vt:variant>
        <vt:i4>7405573</vt:i4>
      </vt:variant>
      <vt:variant>
        <vt:i4>996</vt:i4>
      </vt:variant>
      <vt:variant>
        <vt:i4>0</vt:i4>
      </vt:variant>
      <vt:variant>
        <vt:i4>5</vt:i4>
      </vt:variant>
      <vt:variant>
        <vt:lpwstr>https://www.nevo.co.il/law_html/law14/law-3016.pdf</vt:lpwstr>
      </vt:variant>
      <vt:variant>
        <vt:lpwstr/>
      </vt:variant>
      <vt:variant>
        <vt:i4>786555</vt:i4>
      </vt:variant>
      <vt:variant>
        <vt:i4>993</vt:i4>
      </vt:variant>
      <vt:variant>
        <vt:i4>0</vt:i4>
      </vt:variant>
      <vt:variant>
        <vt:i4>5</vt:i4>
      </vt:variant>
      <vt:variant>
        <vt:lpwstr>http://www.nevo.co.il/Law_word/law17/PROP-1376.pdf</vt:lpwstr>
      </vt:variant>
      <vt:variant>
        <vt:lpwstr/>
      </vt:variant>
      <vt:variant>
        <vt:i4>8060934</vt:i4>
      </vt:variant>
      <vt:variant>
        <vt:i4>990</vt:i4>
      </vt:variant>
      <vt:variant>
        <vt:i4>0</vt:i4>
      </vt:variant>
      <vt:variant>
        <vt:i4>5</vt:i4>
      </vt:variant>
      <vt:variant>
        <vt:lpwstr>http://www.nevo.co.il/Law_word/law14/LAW-0946.pdf</vt:lpwstr>
      </vt:variant>
      <vt:variant>
        <vt:lpwstr/>
      </vt:variant>
      <vt:variant>
        <vt:i4>852095</vt:i4>
      </vt:variant>
      <vt:variant>
        <vt:i4>987</vt:i4>
      </vt:variant>
      <vt:variant>
        <vt:i4>0</vt:i4>
      </vt:variant>
      <vt:variant>
        <vt:i4>5</vt:i4>
      </vt:variant>
      <vt:variant>
        <vt:lpwstr>http://www.nevo.co.il/Law_word/law17/PROP-0622.pdf</vt:lpwstr>
      </vt:variant>
      <vt:variant>
        <vt:lpwstr/>
      </vt:variant>
      <vt:variant>
        <vt:i4>7929867</vt:i4>
      </vt:variant>
      <vt:variant>
        <vt:i4>984</vt:i4>
      </vt:variant>
      <vt:variant>
        <vt:i4>0</vt:i4>
      </vt:variant>
      <vt:variant>
        <vt:i4>5</vt:i4>
      </vt:variant>
      <vt:variant>
        <vt:lpwstr>http://www.nevo.co.il/Law_word/law14/LAW-0466.pdf</vt:lpwstr>
      </vt:variant>
      <vt:variant>
        <vt:lpwstr/>
      </vt:variant>
      <vt:variant>
        <vt:i4>655485</vt:i4>
      </vt:variant>
      <vt:variant>
        <vt:i4>981</vt:i4>
      </vt:variant>
      <vt:variant>
        <vt:i4>0</vt:i4>
      </vt:variant>
      <vt:variant>
        <vt:i4>5</vt:i4>
      </vt:variant>
      <vt:variant>
        <vt:lpwstr>http://www.nevo.co.il/Law_word/law17/PROP-2023.pdf</vt:lpwstr>
      </vt:variant>
      <vt:variant>
        <vt:lpwstr/>
      </vt:variant>
      <vt:variant>
        <vt:i4>7995404</vt:i4>
      </vt:variant>
      <vt:variant>
        <vt:i4>978</vt:i4>
      </vt:variant>
      <vt:variant>
        <vt:i4>0</vt:i4>
      </vt:variant>
      <vt:variant>
        <vt:i4>5</vt:i4>
      </vt:variant>
      <vt:variant>
        <vt:lpwstr>http://www.nevo.co.il/Law_word/law14/LAW-1346.pdf</vt:lpwstr>
      </vt:variant>
      <vt:variant>
        <vt:lpwstr/>
      </vt:variant>
      <vt:variant>
        <vt:i4>126</vt:i4>
      </vt:variant>
      <vt:variant>
        <vt:i4>975</vt:i4>
      </vt:variant>
      <vt:variant>
        <vt:i4>0</vt:i4>
      </vt:variant>
      <vt:variant>
        <vt:i4>5</vt:i4>
      </vt:variant>
      <vt:variant>
        <vt:lpwstr>http://www.nevo.co.il/Law_word/law17/PROP-1029.pdf</vt:lpwstr>
      </vt:variant>
      <vt:variant>
        <vt:lpwstr/>
      </vt:variant>
      <vt:variant>
        <vt:i4>8257550</vt:i4>
      </vt:variant>
      <vt:variant>
        <vt:i4>972</vt:i4>
      </vt:variant>
      <vt:variant>
        <vt:i4>0</vt:i4>
      </vt:variant>
      <vt:variant>
        <vt:i4>5</vt:i4>
      </vt:variant>
      <vt:variant>
        <vt:lpwstr>http://www.nevo.co.il/Law_word/law14/LAW-0710.pdf</vt:lpwstr>
      </vt:variant>
      <vt:variant>
        <vt:lpwstr/>
      </vt:variant>
      <vt:variant>
        <vt:i4>655485</vt:i4>
      </vt:variant>
      <vt:variant>
        <vt:i4>969</vt:i4>
      </vt:variant>
      <vt:variant>
        <vt:i4>0</vt:i4>
      </vt:variant>
      <vt:variant>
        <vt:i4>5</vt:i4>
      </vt:variant>
      <vt:variant>
        <vt:lpwstr>http://www.nevo.co.il/Law_word/law17/PROP-2023.pdf</vt:lpwstr>
      </vt:variant>
      <vt:variant>
        <vt:lpwstr/>
      </vt:variant>
      <vt:variant>
        <vt:i4>7995404</vt:i4>
      </vt:variant>
      <vt:variant>
        <vt:i4>966</vt:i4>
      </vt:variant>
      <vt:variant>
        <vt:i4>0</vt:i4>
      </vt:variant>
      <vt:variant>
        <vt:i4>5</vt:i4>
      </vt:variant>
      <vt:variant>
        <vt:lpwstr>http://www.nevo.co.il/Law_word/law14/LAW-1346.pdf</vt:lpwstr>
      </vt:variant>
      <vt:variant>
        <vt:lpwstr/>
      </vt:variant>
      <vt:variant>
        <vt:i4>126</vt:i4>
      </vt:variant>
      <vt:variant>
        <vt:i4>963</vt:i4>
      </vt:variant>
      <vt:variant>
        <vt:i4>0</vt:i4>
      </vt:variant>
      <vt:variant>
        <vt:i4>5</vt:i4>
      </vt:variant>
      <vt:variant>
        <vt:lpwstr>http://www.nevo.co.il/Law_word/law17/PROP-1029.pdf</vt:lpwstr>
      </vt:variant>
      <vt:variant>
        <vt:lpwstr/>
      </vt:variant>
      <vt:variant>
        <vt:i4>8257550</vt:i4>
      </vt:variant>
      <vt:variant>
        <vt:i4>960</vt:i4>
      </vt:variant>
      <vt:variant>
        <vt:i4>0</vt:i4>
      </vt:variant>
      <vt:variant>
        <vt:i4>5</vt:i4>
      </vt:variant>
      <vt:variant>
        <vt:lpwstr>http://www.nevo.co.il/Law_word/law14/LAW-0710.pdf</vt:lpwstr>
      </vt:variant>
      <vt:variant>
        <vt:lpwstr/>
      </vt:variant>
      <vt:variant>
        <vt:i4>126</vt:i4>
      </vt:variant>
      <vt:variant>
        <vt:i4>957</vt:i4>
      </vt:variant>
      <vt:variant>
        <vt:i4>0</vt:i4>
      </vt:variant>
      <vt:variant>
        <vt:i4>5</vt:i4>
      </vt:variant>
      <vt:variant>
        <vt:lpwstr>http://www.nevo.co.il/Law_word/law17/PROP-1029.pdf</vt:lpwstr>
      </vt:variant>
      <vt:variant>
        <vt:lpwstr/>
      </vt:variant>
      <vt:variant>
        <vt:i4>8257550</vt:i4>
      </vt:variant>
      <vt:variant>
        <vt:i4>954</vt:i4>
      </vt:variant>
      <vt:variant>
        <vt:i4>0</vt:i4>
      </vt:variant>
      <vt:variant>
        <vt:i4>5</vt:i4>
      </vt:variant>
      <vt:variant>
        <vt:lpwstr>http://www.nevo.co.il/Law_word/law14/LAW-0710.pdf</vt:lpwstr>
      </vt:variant>
      <vt:variant>
        <vt:lpwstr/>
      </vt:variant>
      <vt:variant>
        <vt:i4>655485</vt:i4>
      </vt:variant>
      <vt:variant>
        <vt:i4>951</vt:i4>
      </vt:variant>
      <vt:variant>
        <vt:i4>0</vt:i4>
      </vt:variant>
      <vt:variant>
        <vt:i4>5</vt:i4>
      </vt:variant>
      <vt:variant>
        <vt:lpwstr>http://www.nevo.co.il/Law_word/law17/PROP-2023.pdf</vt:lpwstr>
      </vt:variant>
      <vt:variant>
        <vt:lpwstr/>
      </vt:variant>
      <vt:variant>
        <vt:i4>7995404</vt:i4>
      </vt:variant>
      <vt:variant>
        <vt:i4>948</vt:i4>
      </vt:variant>
      <vt:variant>
        <vt:i4>0</vt:i4>
      </vt:variant>
      <vt:variant>
        <vt:i4>5</vt:i4>
      </vt:variant>
      <vt:variant>
        <vt:lpwstr>http://www.nevo.co.il/Law_word/law14/LAW-1346.pdf</vt:lpwstr>
      </vt:variant>
      <vt:variant>
        <vt:lpwstr/>
      </vt:variant>
      <vt:variant>
        <vt:i4>1441899</vt:i4>
      </vt:variant>
      <vt:variant>
        <vt:i4>945</vt:i4>
      </vt:variant>
      <vt:variant>
        <vt:i4>0</vt:i4>
      </vt:variant>
      <vt:variant>
        <vt:i4>5</vt:i4>
      </vt:variant>
      <vt:variant>
        <vt:lpwstr>http://www.nevo.co.il/Law_word/law15/memshala-1234.pdf</vt:lpwstr>
      </vt:variant>
      <vt:variant>
        <vt:lpwstr/>
      </vt:variant>
      <vt:variant>
        <vt:i4>7995402</vt:i4>
      </vt:variant>
      <vt:variant>
        <vt:i4>942</vt:i4>
      </vt:variant>
      <vt:variant>
        <vt:i4>0</vt:i4>
      </vt:variant>
      <vt:variant>
        <vt:i4>5</vt:i4>
      </vt:variant>
      <vt:variant>
        <vt:lpwstr>http://www.nevo.co.il/Law_word/law14/law-2774.pdf</vt:lpwstr>
      </vt:variant>
      <vt:variant>
        <vt:lpwstr/>
      </vt:variant>
      <vt:variant>
        <vt:i4>5177407</vt:i4>
      </vt:variant>
      <vt:variant>
        <vt:i4>939</vt:i4>
      </vt:variant>
      <vt:variant>
        <vt:i4>0</vt:i4>
      </vt:variant>
      <vt:variant>
        <vt:i4>5</vt:i4>
      </vt:variant>
      <vt:variant>
        <vt:lpwstr>http://www.nevo.co.il/law_html/law21/PG-1588-1.pdf</vt:lpwstr>
      </vt:variant>
      <vt:variant>
        <vt:lpwstr/>
      </vt:variant>
      <vt:variant>
        <vt:i4>126</vt:i4>
      </vt:variant>
      <vt:variant>
        <vt:i4>936</vt:i4>
      </vt:variant>
      <vt:variant>
        <vt:i4>0</vt:i4>
      </vt:variant>
      <vt:variant>
        <vt:i4>5</vt:i4>
      </vt:variant>
      <vt:variant>
        <vt:lpwstr>http://www.nevo.co.il/Law_word/law17/PROP-1029.pdf</vt:lpwstr>
      </vt:variant>
      <vt:variant>
        <vt:lpwstr/>
      </vt:variant>
      <vt:variant>
        <vt:i4>8257550</vt:i4>
      </vt:variant>
      <vt:variant>
        <vt:i4>933</vt:i4>
      </vt:variant>
      <vt:variant>
        <vt:i4>0</vt:i4>
      </vt:variant>
      <vt:variant>
        <vt:i4>5</vt:i4>
      </vt:variant>
      <vt:variant>
        <vt:lpwstr>http://www.nevo.co.il/Law_word/law14/LAW-0710.pdf</vt:lpwstr>
      </vt:variant>
      <vt:variant>
        <vt:lpwstr/>
      </vt:variant>
      <vt:variant>
        <vt:i4>126</vt:i4>
      </vt:variant>
      <vt:variant>
        <vt:i4>930</vt:i4>
      </vt:variant>
      <vt:variant>
        <vt:i4>0</vt:i4>
      </vt:variant>
      <vt:variant>
        <vt:i4>5</vt:i4>
      </vt:variant>
      <vt:variant>
        <vt:lpwstr>http://www.nevo.co.il/Law_word/law17/PROP-1029.pdf</vt:lpwstr>
      </vt:variant>
      <vt:variant>
        <vt:lpwstr/>
      </vt:variant>
      <vt:variant>
        <vt:i4>8257550</vt:i4>
      </vt:variant>
      <vt:variant>
        <vt:i4>927</vt:i4>
      </vt:variant>
      <vt:variant>
        <vt:i4>0</vt:i4>
      </vt:variant>
      <vt:variant>
        <vt:i4>5</vt:i4>
      </vt:variant>
      <vt:variant>
        <vt:lpwstr>http://www.nevo.co.il/Law_word/law14/LAW-0710.pdf</vt:lpwstr>
      </vt:variant>
      <vt:variant>
        <vt:lpwstr/>
      </vt:variant>
      <vt:variant>
        <vt:i4>655485</vt:i4>
      </vt:variant>
      <vt:variant>
        <vt:i4>924</vt:i4>
      </vt:variant>
      <vt:variant>
        <vt:i4>0</vt:i4>
      </vt:variant>
      <vt:variant>
        <vt:i4>5</vt:i4>
      </vt:variant>
      <vt:variant>
        <vt:lpwstr>http://www.nevo.co.il/Law_word/law17/PROP-2023.pdf</vt:lpwstr>
      </vt:variant>
      <vt:variant>
        <vt:lpwstr/>
      </vt:variant>
      <vt:variant>
        <vt:i4>7995404</vt:i4>
      </vt:variant>
      <vt:variant>
        <vt:i4>921</vt:i4>
      </vt:variant>
      <vt:variant>
        <vt:i4>0</vt:i4>
      </vt:variant>
      <vt:variant>
        <vt:i4>5</vt:i4>
      </vt:variant>
      <vt:variant>
        <vt:lpwstr>http://www.nevo.co.il/Law_word/law14/LAW-1346.pdf</vt:lpwstr>
      </vt:variant>
      <vt:variant>
        <vt:lpwstr/>
      </vt:variant>
      <vt:variant>
        <vt:i4>7602260</vt:i4>
      </vt:variant>
      <vt:variant>
        <vt:i4>918</vt:i4>
      </vt:variant>
      <vt:variant>
        <vt:i4>0</vt:i4>
      </vt:variant>
      <vt:variant>
        <vt:i4>5</vt:i4>
      </vt:variant>
      <vt:variant>
        <vt:lpwstr>http://www.nevo.co.il/Law_word/law15/memshala-483.pdf</vt:lpwstr>
      </vt:variant>
      <vt:variant>
        <vt:lpwstr/>
      </vt:variant>
      <vt:variant>
        <vt:i4>7602187</vt:i4>
      </vt:variant>
      <vt:variant>
        <vt:i4>915</vt:i4>
      </vt:variant>
      <vt:variant>
        <vt:i4>0</vt:i4>
      </vt:variant>
      <vt:variant>
        <vt:i4>5</vt:i4>
      </vt:variant>
      <vt:variant>
        <vt:lpwstr>http://www.nevo.co.il/Law_word/law14/law-2290.pdf</vt:lpwstr>
      </vt:variant>
      <vt:variant>
        <vt:lpwstr/>
      </vt:variant>
      <vt:variant>
        <vt:i4>7602260</vt:i4>
      </vt:variant>
      <vt:variant>
        <vt:i4>912</vt:i4>
      </vt:variant>
      <vt:variant>
        <vt:i4>0</vt:i4>
      </vt:variant>
      <vt:variant>
        <vt:i4>5</vt:i4>
      </vt:variant>
      <vt:variant>
        <vt:lpwstr>http://www.nevo.co.il/Law_word/law15/memshala-483.pdf</vt:lpwstr>
      </vt:variant>
      <vt:variant>
        <vt:lpwstr/>
      </vt:variant>
      <vt:variant>
        <vt:i4>7602187</vt:i4>
      </vt:variant>
      <vt:variant>
        <vt:i4>909</vt:i4>
      </vt:variant>
      <vt:variant>
        <vt:i4>0</vt:i4>
      </vt:variant>
      <vt:variant>
        <vt:i4>5</vt:i4>
      </vt:variant>
      <vt:variant>
        <vt:lpwstr>http://www.nevo.co.il/Law_word/law14/law-2290.pdf</vt:lpwstr>
      </vt:variant>
      <vt:variant>
        <vt:lpwstr/>
      </vt:variant>
      <vt:variant>
        <vt:i4>655485</vt:i4>
      </vt:variant>
      <vt:variant>
        <vt:i4>906</vt:i4>
      </vt:variant>
      <vt:variant>
        <vt:i4>0</vt:i4>
      </vt:variant>
      <vt:variant>
        <vt:i4>5</vt:i4>
      </vt:variant>
      <vt:variant>
        <vt:lpwstr>http://www.nevo.co.il/Law_word/law17/PROP-2023.pdf</vt:lpwstr>
      </vt:variant>
      <vt:variant>
        <vt:lpwstr/>
      </vt:variant>
      <vt:variant>
        <vt:i4>7995404</vt:i4>
      </vt:variant>
      <vt:variant>
        <vt:i4>903</vt:i4>
      </vt:variant>
      <vt:variant>
        <vt:i4>0</vt:i4>
      </vt:variant>
      <vt:variant>
        <vt:i4>5</vt:i4>
      </vt:variant>
      <vt:variant>
        <vt:lpwstr>http://www.nevo.co.il/Law_word/law14/LAW-1346.pdf</vt:lpwstr>
      </vt:variant>
      <vt:variant>
        <vt:lpwstr/>
      </vt:variant>
      <vt:variant>
        <vt:i4>5177407</vt:i4>
      </vt:variant>
      <vt:variant>
        <vt:i4>900</vt:i4>
      </vt:variant>
      <vt:variant>
        <vt:i4>0</vt:i4>
      </vt:variant>
      <vt:variant>
        <vt:i4>5</vt:i4>
      </vt:variant>
      <vt:variant>
        <vt:lpwstr>http://www.nevo.co.il/law_html/law21/PG-1588-1.pdf</vt:lpwstr>
      </vt:variant>
      <vt:variant>
        <vt:lpwstr/>
      </vt:variant>
      <vt:variant>
        <vt:i4>655485</vt:i4>
      </vt:variant>
      <vt:variant>
        <vt:i4>897</vt:i4>
      </vt:variant>
      <vt:variant>
        <vt:i4>0</vt:i4>
      </vt:variant>
      <vt:variant>
        <vt:i4>5</vt:i4>
      </vt:variant>
      <vt:variant>
        <vt:lpwstr>http://www.nevo.co.il/Law_word/law17/PROP-2023.pdf</vt:lpwstr>
      </vt:variant>
      <vt:variant>
        <vt:lpwstr/>
      </vt:variant>
      <vt:variant>
        <vt:i4>7995404</vt:i4>
      </vt:variant>
      <vt:variant>
        <vt:i4>894</vt:i4>
      </vt:variant>
      <vt:variant>
        <vt:i4>0</vt:i4>
      </vt:variant>
      <vt:variant>
        <vt:i4>5</vt:i4>
      </vt:variant>
      <vt:variant>
        <vt:lpwstr>http://www.nevo.co.il/Law_word/law14/LAW-1346.pdf</vt:lpwstr>
      </vt:variant>
      <vt:variant>
        <vt:lpwstr/>
      </vt:variant>
      <vt:variant>
        <vt:i4>5308425</vt:i4>
      </vt:variant>
      <vt:variant>
        <vt:i4>888</vt:i4>
      </vt:variant>
      <vt:variant>
        <vt:i4>0</vt:i4>
      </vt:variant>
      <vt:variant>
        <vt:i4>5</vt:i4>
      </vt:variant>
      <vt:variant>
        <vt:lpwstr/>
      </vt:variant>
      <vt:variant>
        <vt:lpwstr>med4</vt:lpwstr>
      </vt:variant>
      <vt:variant>
        <vt:i4>5636105</vt:i4>
      </vt:variant>
      <vt:variant>
        <vt:i4>882</vt:i4>
      </vt:variant>
      <vt:variant>
        <vt:i4>0</vt:i4>
      </vt:variant>
      <vt:variant>
        <vt:i4>5</vt:i4>
      </vt:variant>
      <vt:variant>
        <vt:lpwstr/>
      </vt:variant>
      <vt:variant>
        <vt:lpwstr>med3</vt:lpwstr>
      </vt:variant>
      <vt:variant>
        <vt:i4>6619197</vt:i4>
      </vt:variant>
      <vt:variant>
        <vt:i4>876</vt:i4>
      </vt:variant>
      <vt:variant>
        <vt:i4>0</vt:i4>
      </vt:variant>
      <vt:variant>
        <vt:i4>5</vt:i4>
      </vt:variant>
      <vt:variant>
        <vt:lpwstr/>
      </vt:variant>
      <vt:variant>
        <vt:lpwstr>hed212</vt:lpwstr>
      </vt:variant>
      <vt:variant>
        <vt:i4>5701641</vt:i4>
      </vt:variant>
      <vt:variant>
        <vt:i4>870</vt:i4>
      </vt:variant>
      <vt:variant>
        <vt:i4>0</vt:i4>
      </vt:variant>
      <vt:variant>
        <vt:i4>5</vt:i4>
      </vt:variant>
      <vt:variant>
        <vt:lpwstr/>
      </vt:variant>
      <vt:variant>
        <vt:lpwstr>med2</vt:lpwstr>
      </vt:variant>
      <vt:variant>
        <vt:i4>5505033</vt:i4>
      </vt:variant>
      <vt:variant>
        <vt:i4>864</vt:i4>
      </vt:variant>
      <vt:variant>
        <vt:i4>0</vt:i4>
      </vt:variant>
      <vt:variant>
        <vt:i4>5</vt:i4>
      </vt:variant>
      <vt:variant>
        <vt:lpwstr/>
      </vt:variant>
      <vt:variant>
        <vt:lpwstr>med1</vt:lpwstr>
      </vt:variant>
      <vt:variant>
        <vt:i4>5570569</vt:i4>
      </vt:variant>
      <vt:variant>
        <vt:i4>858</vt:i4>
      </vt:variant>
      <vt:variant>
        <vt:i4>0</vt:i4>
      </vt:variant>
      <vt:variant>
        <vt:i4>5</vt:i4>
      </vt:variant>
      <vt:variant>
        <vt:lpwstr/>
      </vt:variant>
      <vt:variant>
        <vt:lpwstr>med0</vt:lpwstr>
      </vt:variant>
      <vt:variant>
        <vt:i4>3342379</vt:i4>
      </vt:variant>
      <vt:variant>
        <vt:i4>852</vt:i4>
      </vt:variant>
      <vt:variant>
        <vt:i4>0</vt:i4>
      </vt:variant>
      <vt:variant>
        <vt:i4>5</vt:i4>
      </vt:variant>
      <vt:variant>
        <vt:lpwstr/>
      </vt:variant>
      <vt:variant>
        <vt:lpwstr>Seif101</vt:lpwstr>
      </vt:variant>
      <vt:variant>
        <vt:i4>3342379</vt:i4>
      </vt:variant>
      <vt:variant>
        <vt:i4>846</vt:i4>
      </vt:variant>
      <vt:variant>
        <vt:i4>0</vt:i4>
      </vt:variant>
      <vt:variant>
        <vt:i4>5</vt:i4>
      </vt:variant>
      <vt:variant>
        <vt:lpwstr/>
      </vt:variant>
      <vt:variant>
        <vt:lpwstr>Seif100</vt:lpwstr>
      </vt:variant>
      <vt:variant>
        <vt:i4>3801123</vt:i4>
      </vt:variant>
      <vt:variant>
        <vt:i4>840</vt:i4>
      </vt:variant>
      <vt:variant>
        <vt:i4>0</vt:i4>
      </vt:variant>
      <vt:variant>
        <vt:i4>5</vt:i4>
      </vt:variant>
      <vt:variant>
        <vt:lpwstr/>
      </vt:variant>
      <vt:variant>
        <vt:lpwstr>Seif99</vt:lpwstr>
      </vt:variant>
      <vt:variant>
        <vt:i4>3866659</vt:i4>
      </vt:variant>
      <vt:variant>
        <vt:i4>834</vt:i4>
      </vt:variant>
      <vt:variant>
        <vt:i4>0</vt:i4>
      </vt:variant>
      <vt:variant>
        <vt:i4>5</vt:i4>
      </vt:variant>
      <vt:variant>
        <vt:lpwstr/>
      </vt:variant>
      <vt:variant>
        <vt:lpwstr>Seif98</vt:lpwstr>
      </vt:variant>
      <vt:variant>
        <vt:i4>3407907</vt:i4>
      </vt:variant>
      <vt:variant>
        <vt:i4>828</vt:i4>
      </vt:variant>
      <vt:variant>
        <vt:i4>0</vt:i4>
      </vt:variant>
      <vt:variant>
        <vt:i4>5</vt:i4>
      </vt:variant>
      <vt:variant>
        <vt:lpwstr/>
      </vt:variant>
      <vt:variant>
        <vt:lpwstr>Seif97</vt:lpwstr>
      </vt:variant>
      <vt:variant>
        <vt:i4>3473443</vt:i4>
      </vt:variant>
      <vt:variant>
        <vt:i4>822</vt:i4>
      </vt:variant>
      <vt:variant>
        <vt:i4>0</vt:i4>
      </vt:variant>
      <vt:variant>
        <vt:i4>5</vt:i4>
      </vt:variant>
      <vt:variant>
        <vt:lpwstr/>
      </vt:variant>
      <vt:variant>
        <vt:lpwstr>Seif96</vt:lpwstr>
      </vt:variant>
      <vt:variant>
        <vt:i4>3538979</vt:i4>
      </vt:variant>
      <vt:variant>
        <vt:i4>816</vt:i4>
      </vt:variant>
      <vt:variant>
        <vt:i4>0</vt:i4>
      </vt:variant>
      <vt:variant>
        <vt:i4>5</vt:i4>
      </vt:variant>
      <vt:variant>
        <vt:lpwstr/>
      </vt:variant>
      <vt:variant>
        <vt:lpwstr>Seif95</vt:lpwstr>
      </vt:variant>
      <vt:variant>
        <vt:i4>3604515</vt:i4>
      </vt:variant>
      <vt:variant>
        <vt:i4>810</vt:i4>
      </vt:variant>
      <vt:variant>
        <vt:i4>0</vt:i4>
      </vt:variant>
      <vt:variant>
        <vt:i4>5</vt:i4>
      </vt:variant>
      <vt:variant>
        <vt:lpwstr/>
      </vt:variant>
      <vt:variant>
        <vt:lpwstr>Seif94</vt:lpwstr>
      </vt:variant>
      <vt:variant>
        <vt:i4>3145763</vt:i4>
      </vt:variant>
      <vt:variant>
        <vt:i4>804</vt:i4>
      </vt:variant>
      <vt:variant>
        <vt:i4>0</vt:i4>
      </vt:variant>
      <vt:variant>
        <vt:i4>5</vt:i4>
      </vt:variant>
      <vt:variant>
        <vt:lpwstr/>
      </vt:variant>
      <vt:variant>
        <vt:lpwstr>Seif93</vt:lpwstr>
      </vt:variant>
      <vt:variant>
        <vt:i4>3211299</vt:i4>
      </vt:variant>
      <vt:variant>
        <vt:i4>798</vt:i4>
      </vt:variant>
      <vt:variant>
        <vt:i4>0</vt:i4>
      </vt:variant>
      <vt:variant>
        <vt:i4>5</vt:i4>
      </vt:variant>
      <vt:variant>
        <vt:lpwstr/>
      </vt:variant>
      <vt:variant>
        <vt:lpwstr>Seif92</vt:lpwstr>
      </vt:variant>
      <vt:variant>
        <vt:i4>3342379</vt:i4>
      </vt:variant>
      <vt:variant>
        <vt:i4>792</vt:i4>
      </vt:variant>
      <vt:variant>
        <vt:i4>0</vt:i4>
      </vt:variant>
      <vt:variant>
        <vt:i4>5</vt:i4>
      </vt:variant>
      <vt:variant>
        <vt:lpwstr/>
      </vt:variant>
      <vt:variant>
        <vt:lpwstr>Seif103</vt:lpwstr>
      </vt:variant>
      <vt:variant>
        <vt:i4>3276835</vt:i4>
      </vt:variant>
      <vt:variant>
        <vt:i4>786</vt:i4>
      </vt:variant>
      <vt:variant>
        <vt:i4>0</vt:i4>
      </vt:variant>
      <vt:variant>
        <vt:i4>5</vt:i4>
      </vt:variant>
      <vt:variant>
        <vt:lpwstr/>
      </vt:variant>
      <vt:variant>
        <vt:lpwstr>Seif91</vt:lpwstr>
      </vt:variant>
      <vt:variant>
        <vt:i4>3342371</vt:i4>
      </vt:variant>
      <vt:variant>
        <vt:i4>780</vt:i4>
      </vt:variant>
      <vt:variant>
        <vt:i4>0</vt:i4>
      </vt:variant>
      <vt:variant>
        <vt:i4>5</vt:i4>
      </vt:variant>
      <vt:variant>
        <vt:lpwstr/>
      </vt:variant>
      <vt:variant>
        <vt:lpwstr>Seif90</vt:lpwstr>
      </vt:variant>
      <vt:variant>
        <vt:i4>3801122</vt:i4>
      </vt:variant>
      <vt:variant>
        <vt:i4>774</vt:i4>
      </vt:variant>
      <vt:variant>
        <vt:i4>0</vt:i4>
      </vt:variant>
      <vt:variant>
        <vt:i4>5</vt:i4>
      </vt:variant>
      <vt:variant>
        <vt:lpwstr/>
      </vt:variant>
      <vt:variant>
        <vt:lpwstr>Seif89</vt:lpwstr>
      </vt:variant>
      <vt:variant>
        <vt:i4>3342379</vt:i4>
      </vt:variant>
      <vt:variant>
        <vt:i4>768</vt:i4>
      </vt:variant>
      <vt:variant>
        <vt:i4>0</vt:i4>
      </vt:variant>
      <vt:variant>
        <vt:i4>5</vt:i4>
      </vt:variant>
      <vt:variant>
        <vt:lpwstr/>
      </vt:variant>
      <vt:variant>
        <vt:lpwstr>Seif105</vt:lpwstr>
      </vt:variant>
      <vt:variant>
        <vt:i4>3866658</vt:i4>
      </vt:variant>
      <vt:variant>
        <vt:i4>762</vt:i4>
      </vt:variant>
      <vt:variant>
        <vt:i4>0</vt:i4>
      </vt:variant>
      <vt:variant>
        <vt:i4>5</vt:i4>
      </vt:variant>
      <vt:variant>
        <vt:lpwstr/>
      </vt:variant>
      <vt:variant>
        <vt:lpwstr>Seif88</vt:lpwstr>
      </vt:variant>
      <vt:variant>
        <vt:i4>3407906</vt:i4>
      </vt:variant>
      <vt:variant>
        <vt:i4>756</vt:i4>
      </vt:variant>
      <vt:variant>
        <vt:i4>0</vt:i4>
      </vt:variant>
      <vt:variant>
        <vt:i4>5</vt:i4>
      </vt:variant>
      <vt:variant>
        <vt:lpwstr/>
      </vt:variant>
      <vt:variant>
        <vt:lpwstr>Seif87</vt:lpwstr>
      </vt:variant>
      <vt:variant>
        <vt:i4>3473442</vt:i4>
      </vt:variant>
      <vt:variant>
        <vt:i4>750</vt:i4>
      </vt:variant>
      <vt:variant>
        <vt:i4>0</vt:i4>
      </vt:variant>
      <vt:variant>
        <vt:i4>5</vt:i4>
      </vt:variant>
      <vt:variant>
        <vt:lpwstr/>
      </vt:variant>
      <vt:variant>
        <vt:lpwstr>Seif86</vt:lpwstr>
      </vt:variant>
      <vt:variant>
        <vt:i4>6684733</vt:i4>
      </vt:variant>
      <vt:variant>
        <vt:i4>744</vt:i4>
      </vt:variant>
      <vt:variant>
        <vt:i4>0</vt:i4>
      </vt:variant>
      <vt:variant>
        <vt:i4>5</vt:i4>
      </vt:variant>
      <vt:variant>
        <vt:lpwstr/>
      </vt:variant>
      <vt:variant>
        <vt:lpwstr>hed211</vt:lpwstr>
      </vt:variant>
      <vt:variant>
        <vt:i4>3538978</vt:i4>
      </vt:variant>
      <vt:variant>
        <vt:i4>738</vt:i4>
      </vt:variant>
      <vt:variant>
        <vt:i4>0</vt:i4>
      </vt:variant>
      <vt:variant>
        <vt:i4>5</vt:i4>
      </vt:variant>
      <vt:variant>
        <vt:lpwstr/>
      </vt:variant>
      <vt:variant>
        <vt:lpwstr>Seif85</vt:lpwstr>
      </vt:variant>
      <vt:variant>
        <vt:i4>3604514</vt:i4>
      </vt:variant>
      <vt:variant>
        <vt:i4>732</vt:i4>
      </vt:variant>
      <vt:variant>
        <vt:i4>0</vt:i4>
      </vt:variant>
      <vt:variant>
        <vt:i4>5</vt:i4>
      </vt:variant>
      <vt:variant>
        <vt:lpwstr/>
      </vt:variant>
      <vt:variant>
        <vt:lpwstr>Seif84</vt:lpwstr>
      </vt:variant>
      <vt:variant>
        <vt:i4>3342379</vt:i4>
      </vt:variant>
      <vt:variant>
        <vt:i4>726</vt:i4>
      </vt:variant>
      <vt:variant>
        <vt:i4>0</vt:i4>
      </vt:variant>
      <vt:variant>
        <vt:i4>5</vt:i4>
      </vt:variant>
      <vt:variant>
        <vt:lpwstr/>
      </vt:variant>
      <vt:variant>
        <vt:lpwstr>Seif107</vt:lpwstr>
      </vt:variant>
      <vt:variant>
        <vt:i4>3342379</vt:i4>
      </vt:variant>
      <vt:variant>
        <vt:i4>720</vt:i4>
      </vt:variant>
      <vt:variant>
        <vt:i4>0</vt:i4>
      </vt:variant>
      <vt:variant>
        <vt:i4>5</vt:i4>
      </vt:variant>
      <vt:variant>
        <vt:lpwstr/>
      </vt:variant>
      <vt:variant>
        <vt:lpwstr>Seif106</vt:lpwstr>
      </vt:variant>
      <vt:variant>
        <vt:i4>3145762</vt:i4>
      </vt:variant>
      <vt:variant>
        <vt:i4>714</vt:i4>
      </vt:variant>
      <vt:variant>
        <vt:i4>0</vt:i4>
      </vt:variant>
      <vt:variant>
        <vt:i4>5</vt:i4>
      </vt:variant>
      <vt:variant>
        <vt:lpwstr/>
      </vt:variant>
      <vt:variant>
        <vt:lpwstr>Seif83</vt:lpwstr>
      </vt:variant>
      <vt:variant>
        <vt:i4>6750269</vt:i4>
      </vt:variant>
      <vt:variant>
        <vt:i4>708</vt:i4>
      </vt:variant>
      <vt:variant>
        <vt:i4>0</vt:i4>
      </vt:variant>
      <vt:variant>
        <vt:i4>5</vt:i4>
      </vt:variant>
      <vt:variant>
        <vt:lpwstr/>
      </vt:variant>
      <vt:variant>
        <vt:lpwstr>hed210</vt:lpwstr>
      </vt:variant>
      <vt:variant>
        <vt:i4>3211298</vt:i4>
      </vt:variant>
      <vt:variant>
        <vt:i4>702</vt:i4>
      </vt:variant>
      <vt:variant>
        <vt:i4>0</vt:i4>
      </vt:variant>
      <vt:variant>
        <vt:i4>5</vt:i4>
      </vt:variant>
      <vt:variant>
        <vt:lpwstr/>
      </vt:variant>
      <vt:variant>
        <vt:lpwstr>Seif82</vt:lpwstr>
      </vt:variant>
      <vt:variant>
        <vt:i4>3276834</vt:i4>
      </vt:variant>
      <vt:variant>
        <vt:i4>696</vt:i4>
      </vt:variant>
      <vt:variant>
        <vt:i4>0</vt:i4>
      </vt:variant>
      <vt:variant>
        <vt:i4>5</vt:i4>
      </vt:variant>
      <vt:variant>
        <vt:lpwstr/>
      </vt:variant>
      <vt:variant>
        <vt:lpwstr>Seif81</vt:lpwstr>
      </vt:variant>
      <vt:variant>
        <vt:i4>3342370</vt:i4>
      </vt:variant>
      <vt:variant>
        <vt:i4>690</vt:i4>
      </vt:variant>
      <vt:variant>
        <vt:i4>0</vt:i4>
      </vt:variant>
      <vt:variant>
        <vt:i4>5</vt:i4>
      </vt:variant>
      <vt:variant>
        <vt:lpwstr/>
      </vt:variant>
      <vt:variant>
        <vt:lpwstr>Seif80</vt:lpwstr>
      </vt:variant>
      <vt:variant>
        <vt:i4>3801133</vt:i4>
      </vt:variant>
      <vt:variant>
        <vt:i4>684</vt:i4>
      </vt:variant>
      <vt:variant>
        <vt:i4>0</vt:i4>
      </vt:variant>
      <vt:variant>
        <vt:i4>5</vt:i4>
      </vt:variant>
      <vt:variant>
        <vt:lpwstr/>
      </vt:variant>
      <vt:variant>
        <vt:lpwstr>Seif79</vt:lpwstr>
      </vt:variant>
      <vt:variant>
        <vt:i4>3866669</vt:i4>
      </vt:variant>
      <vt:variant>
        <vt:i4>678</vt:i4>
      </vt:variant>
      <vt:variant>
        <vt:i4>0</vt:i4>
      </vt:variant>
      <vt:variant>
        <vt:i4>5</vt:i4>
      </vt:variant>
      <vt:variant>
        <vt:lpwstr/>
      </vt:variant>
      <vt:variant>
        <vt:lpwstr>Seif78</vt:lpwstr>
      </vt:variant>
      <vt:variant>
        <vt:i4>3407917</vt:i4>
      </vt:variant>
      <vt:variant>
        <vt:i4>672</vt:i4>
      </vt:variant>
      <vt:variant>
        <vt:i4>0</vt:i4>
      </vt:variant>
      <vt:variant>
        <vt:i4>5</vt:i4>
      </vt:variant>
      <vt:variant>
        <vt:lpwstr/>
      </vt:variant>
      <vt:variant>
        <vt:lpwstr>Seif77</vt:lpwstr>
      </vt:variant>
      <vt:variant>
        <vt:i4>3473453</vt:i4>
      </vt:variant>
      <vt:variant>
        <vt:i4>666</vt:i4>
      </vt:variant>
      <vt:variant>
        <vt:i4>0</vt:i4>
      </vt:variant>
      <vt:variant>
        <vt:i4>5</vt:i4>
      </vt:variant>
      <vt:variant>
        <vt:lpwstr/>
      </vt:variant>
      <vt:variant>
        <vt:lpwstr>Seif76</vt:lpwstr>
      </vt:variant>
      <vt:variant>
        <vt:i4>3538989</vt:i4>
      </vt:variant>
      <vt:variant>
        <vt:i4>660</vt:i4>
      </vt:variant>
      <vt:variant>
        <vt:i4>0</vt:i4>
      </vt:variant>
      <vt:variant>
        <vt:i4>5</vt:i4>
      </vt:variant>
      <vt:variant>
        <vt:lpwstr/>
      </vt:variant>
      <vt:variant>
        <vt:lpwstr>Seif75</vt:lpwstr>
      </vt:variant>
      <vt:variant>
        <vt:i4>3604525</vt:i4>
      </vt:variant>
      <vt:variant>
        <vt:i4>654</vt:i4>
      </vt:variant>
      <vt:variant>
        <vt:i4>0</vt:i4>
      </vt:variant>
      <vt:variant>
        <vt:i4>5</vt:i4>
      </vt:variant>
      <vt:variant>
        <vt:lpwstr/>
      </vt:variant>
      <vt:variant>
        <vt:lpwstr>Seif74</vt:lpwstr>
      </vt:variant>
      <vt:variant>
        <vt:i4>3145773</vt:i4>
      </vt:variant>
      <vt:variant>
        <vt:i4>648</vt:i4>
      </vt:variant>
      <vt:variant>
        <vt:i4>0</vt:i4>
      </vt:variant>
      <vt:variant>
        <vt:i4>5</vt:i4>
      </vt:variant>
      <vt:variant>
        <vt:lpwstr/>
      </vt:variant>
      <vt:variant>
        <vt:lpwstr>Seif73</vt:lpwstr>
      </vt:variant>
      <vt:variant>
        <vt:i4>3211309</vt:i4>
      </vt:variant>
      <vt:variant>
        <vt:i4>642</vt:i4>
      </vt:variant>
      <vt:variant>
        <vt:i4>0</vt:i4>
      </vt:variant>
      <vt:variant>
        <vt:i4>5</vt:i4>
      </vt:variant>
      <vt:variant>
        <vt:lpwstr/>
      </vt:variant>
      <vt:variant>
        <vt:lpwstr>Seif72</vt:lpwstr>
      </vt:variant>
      <vt:variant>
        <vt:i4>3276845</vt:i4>
      </vt:variant>
      <vt:variant>
        <vt:i4>636</vt:i4>
      </vt:variant>
      <vt:variant>
        <vt:i4>0</vt:i4>
      </vt:variant>
      <vt:variant>
        <vt:i4>5</vt:i4>
      </vt:variant>
      <vt:variant>
        <vt:lpwstr/>
      </vt:variant>
      <vt:variant>
        <vt:lpwstr>Seif71</vt:lpwstr>
      </vt:variant>
      <vt:variant>
        <vt:i4>3342381</vt:i4>
      </vt:variant>
      <vt:variant>
        <vt:i4>630</vt:i4>
      </vt:variant>
      <vt:variant>
        <vt:i4>0</vt:i4>
      </vt:variant>
      <vt:variant>
        <vt:i4>5</vt:i4>
      </vt:variant>
      <vt:variant>
        <vt:lpwstr/>
      </vt:variant>
      <vt:variant>
        <vt:lpwstr>Seif70</vt:lpwstr>
      </vt:variant>
      <vt:variant>
        <vt:i4>3801132</vt:i4>
      </vt:variant>
      <vt:variant>
        <vt:i4>624</vt:i4>
      </vt:variant>
      <vt:variant>
        <vt:i4>0</vt:i4>
      </vt:variant>
      <vt:variant>
        <vt:i4>5</vt:i4>
      </vt:variant>
      <vt:variant>
        <vt:lpwstr/>
      </vt:variant>
      <vt:variant>
        <vt:lpwstr>Seif69</vt:lpwstr>
      </vt:variant>
      <vt:variant>
        <vt:i4>3342379</vt:i4>
      </vt:variant>
      <vt:variant>
        <vt:i4>618</vt:i4>
      </vt:variant>
      <vt:variant>
        <vt:i4>0</vt:i4>
      </vt:variant>
      <vt:variant>
        <vt:i4>5</vt:i4>
      </vt:variant>
      <vt:variant>
        <vt:lpwstr/>
      </vt:variant>
      <vt:variant>
        <vt:lpwstr>Seif104</vt:lpwstr>
      </vt:variant>
      <vt:variant>
        <vt:i4>3866668</vt:i4>
      </vt:variant>
      <vt:variant>
        <vt:i4>612</vt:i4>
      </vt:variant>
      <vt:variant>
        <vt:i4>0</vt:i4>
      </vt:variant>
      <vt:variant>
        <vt:i4>5</vt:i4>
      </vt:variant>
      <vt:variant>
        <vt:lpwstr/>
      </vt:variant>
      <vt:variant>
        <vt:lpwstr>Seif68</vt:lpwstr>
      </vt:variant>
      <vt:variant>
        <vt:i4>3407916</vt:i4>
      </vt:variant>
      <vt:variant>
        <vt:i4>606</vt:i4>
      </vt:variant>
      <vt:variant>
        <vt:i4>0</vt:i4>
      </vt:variant>
      <vt:variant>
        <vt:i4>5</vt:i4>
      </vt:variant>
      <vt:variant>
        <vt:lpwstr/>
      </vt:variant>
      <vt:variant>
        <vt:lpwstr>Seif67</vt:lpwstr>
      </vt:variant>
      <vt:variant>
        <vt:i4>3473452</vt:i4>
      </vt:variant>
      <vt:variant>
        <vt:i4>600</vt:i4>
      </vt:variant>
      <vt:variant>
        <vt:i4>0</vt:i4>
      </vt:variant>
      <vt:variant>
        <vt:i4>5</vt:i4>
      </vt:variant>
      <vt:variant>
        <vt:lpwstr/>
      </vt:variant>
      <vt:variant>
        <vt:lpwstr>Seif66</vt:lpwstr>
      </vt:variant>
      <vt:variant>
        <vt:i4>3538988</vt:i4>
      </vt:variant>
      <vt:variant>
        <vt:i4>594</vt:i4>
      </vt:variant>
      <vt:variant>
        <vt:i4>0</vt:i4>
      </vt:variant>
      <vt:variant>
        <vt:i4>5</vt:i4>
      </vt:variant>
      <vt:variant>
        <vt:lpwstr/>
      </vt:variant>
      <vt:variant>
        <vt:lpwstr>Seif65</vt:lpwstr>
      </vt:variant>
      <vt:variant>
        <vt:i4>5701644</vt:i4>
      </vt:variant>
      <vt:variant>
        <vt:i4>588</vt:i4>
      </vt:variant>
      <vt:variant>
        <vt:i4>0</vt:i4>
      </vt:variant>
      <vt:variant>
        <vt:i4>5</vt:i4>
      </vt:variant>
      <vt:variant>
        <vt:lpwstr/>
      </vt:variant>
      <vt:variant>
        <vt:lpwstr>hed29</vt:lpwstr>
      </vt:variant>
      <vt:variant>
        <vt:i4>3604524</vt:i4>
      </vt:variant>
      <vt:variant>
        <vt:i4>582</vt:i4>
      </vt:variant>
      <vt:variant>
        <vt:i4>0</vt:i4>
      </vt:variant>
      <vt:variant>
        <vt:i4>5</vt:i4>
      </vt:variant>
      <vt:variant>
        <vt:lpwstr/>
      </vt:variant>
      <vt:variant>
        <vt:lpwstr>Seif64</vt:lpwstr>
      </vt:variant>
      <vt:variant>
        <vt:i4>3145772</vt:i4>
      </vt:variant>
      <vt:variant>
        <vt:i4>576</vt:i4>
      </vt:variant>
      <vt:variant>
        <vt:i4>0</vt:i4>
      </vt:variant>
      <vt:variant>
        <vt:i4>5</vt:i4>
      </vt:variant>
      <vt:variant>
        <vt:lpwstr/>
      </vt:variant>
      <vt:variant>
        <vt:lpwstr>Seif63</vt:lpwstr>
      </vt:variant>
      <vt:variant>
        <vt:i4>3211308</vt:i4>
      </vt:variant>
      <vt:variant>
        <vt:i4>570</vt:i4>
      </vt:variant>
      <vt:variant>
        <vt:i4>0</vt:i4>
      </vt:variant>
      <vt:variant>
        <vt:i4>5</vt:i4>
      </vt:variant>
      <vt:variant>
        <vt:lpwstr/>
      </vt:variant>
      <vt:variant>
        <vt:lpwstr>Seif62</vt:lpwstr>
      </vt:variant>
      <vt:variant>
        <vt:i4>3276844</vt:i4>
      </vt:variant>
      <vt:variant>
        <vt:i4>564</vt:i4>
      </vt:variant>
      <vt:variant>
        <vt:i4>0</vt:i4>
      </vt:variant>
      <vt:variant>
        <vt:i4>5</vt:i4>
      </vt:variant>
      <vt:variant>
        <vt:lpwstr/>
      </vt:variant>
      <vt:variant>
        <vt:lpwstr>Seif61</vt:lpwstr>
      </vt:variant>
      <vt:variant>
        <vt:i4>3342380</vt:i4>
      </vt:variant>
      <vt:variant>
        <vt:i4>558</vt:i4>
      </vt:variant>
      <vt:variant>
        <vt:i4>0</vt:i4>
      </vt:variant>
      <vt:variant>
        <vt:i4>5</vt:i4>
      </vt:variant>
      <vt:variant>
        <vt:lpwstr/>
      </vt:variant>
      <vt:variant>
        <vt:lpwstr>Seif60</vt:lpwstr>
      </vt:variant>
      <vt:variant>
        <vt:i4>3801135</vt:i4>
      </vt:variant>
      <vt:variant>
        <vt:i4>552</vt:i4>
      </vt:variant>
      <vt:variant>
        <vt:i4>0</vt:i4>
      </vt:variant>
      <vt:variant>
        <vt:i4>5</vt:i4>
      </vt:variant>
      <vt:variant>
        <vt:lpwstr/>
      </vt:variant>
      <vt:variant>
        <vt:lpwstr>Seif59</vt:lpwstr>
      </vt:variant>
      <vt:variant>
        <vt:i4>3866671</vt:i4>
      </vt:variant>
      <vt:variant>
        <vt:i4>546</vt:i4>
      </vt:variant>
      <vt:variant>
        <vt:i4>0</vt:i4>
      </vt:variant>
      <vt:variant>
        <vt:i4>5</vt:i4>
      </vt:variant>
      <vt:variant>
        <vt:lpwstr/>
      </vt:variant>
      <vt:variant>
        <vt:lpwstr>Seif58</vt:lpwstr>
      </vt:variant>
      <vt:variant>
        <vt:i4>3407919</vt:i4>
      </vt:variant>
      <vt:variant>
        <vt:i4>540</vt:i4>
      </vt:variant>
      <vt:variant>
        <vt:i4>0</vt:i4>
      </vt:variant>
      <vt:variant>
        <vt:i4>5</vt:i4>
      </vt:variant>
      <vt:variant>
        <vt:lpwstr/>
      </vt:variant>
      <vt:variant>
        <vt:lpwstr>Seif57</vt:lpwstr>
      </vt:variant>
      <vt:variant>
        <vt:i4>3473455</vt:i4>
      </vt:variant>
      <vt:variant>
        <vt:i4>534</vt:i4>
      </vt:variant>
      <vt:variant>
        <vt:i4>0</vt:i4>
      </vt:variant>
      <vt:variant>
        <vt:i4>5</vt:i4>
      </vt:variant>
      <vt:variant>
        <vt:lpwstr/>
      </vt:variant>
      <vt:variant>
        <vt:lpwstr>Seif56</vt:lpwstr>
      </vt:variant>
      <vt:variant>
        <vt:i4>3538991</vt:i4>
      </vt:variant>
      <vt:variant>
        <vt:i4>528</vt:i4>
      </vt:variant>
      <vt:variant>
        <vt:i4>0</vt:i4>
      </vt:variant>
      <vt:variant>
        <vt:i4>5</vt:i4>
      </vt:variant>
      <vt:variant>
        <vt:lpwstr/>
      </vt:variant>
      <vt:variant>
        <vt:lpwstr>Seif55</vt:lpwstr>
      </vt:variant>
      <vt:variant>
        <vt:i4>3604527</vt:i4>
      </vt:variant>
      <vt:variant>
        <vt:i4>522</vt:i4>
      </vt:variant>
      <vt:variant>
        <vt:i4>0</vt:i4>
      </vt:variant>
      <vt:variant>
        <vt:i4>5</vt:i4>
      </vt:variant>
      <vt:variant>
        <vt:lpwstr/>
      </vt:variant>
      <vt:variant>
        <vt:lpwstr>Seif54</vt:lpwstr>
      </vt:variant>
      <vt:variant>
        <vt:i4>5701644</vt:i4>
      </vt:variant>
      <vt:variant>
        <vt:i4>516</vt:i4>
      </vt:variant>
      <vt:variant>
        <vt:i4>0</vt:i4>
      </vt:variant>
      <vt:variant>
        <vt:i4>5</vt:i4>
      </vt:variant>
      <vt:variant>
        <vt:lpwstr/>
      </vt:variant>
      <vt:variant>
        <vt:lpwstr>hed28</vt:lpwstr>
      </vt:variant>
      <vt:variant>
        <vt:i4>3145775</vt:i4>
      </vt:variant>
      <vt:variant>
        <vt:i4>510</vt:i4>
      </vt:variant>
      <vt:variant>
        <vt:i4>0</vt:i4>
      </vt:variant>
      <vt:variant>
        <vt:i4>5</vt:i4>
      </vt:variant>
      <vt:variant>
        <vt:lpwstr/>
      </vt:variant>
      <vt:variant>
        <vt:lpwstr>Seif53</vt:lpwstr>
      </vt:variant>
      <vt:variant>
        <vt:i4>3211311</vt:i4>
      </vt:variant>
      <vt:variant>
        <vt:i4>504</vt:i4>
      </vt:variant>
      <vt:variant>
        <vt:i4>0</vt:i4>
      </vt:variant>
      <vt:variant>
        <vt:i4>5</vt:i4>
      </vt:variant>
      <vt:variant>
        <vt:lpwstr/>
      </vt:variant>
      <vt:variant>
        <vt:lpwstr>Seif52</vt:lpwstr>
      </vt:variant>
      <vt:variant>
        <vt:i4>3276847</vt:i4>
      </vt:variant>
      <vt:variant>
        <vt:i4>498</vt:i4>
      </vt:variant>
      <vt:variant>
        <vt:i4>0</vt:i4>
      </vt:variant>
      <vt:variant>
        <vt:i4>5</vt:i4>
      </vt:variant>
      <vt:variant>
        <vt:lpwstr/>
      </vt:variant>
      <vt:variant>
        <vt:lpwstr>Seif51</vt:lpwstr>
      </vt:variant>
      <vt:variant>
        <vt:i4>3342383</vt:i4>
      </vt:variant>
      <vt:variant>
        <vt:i4>492</vt:i4>
      </vt:variant>
      <vt:variant>
        <vt:i4>0</vt:i4>
      </vt:variant>
      <vt:variant>
        <vt:i4>5</vt:i4>
      </vt:variant>
      <vt:variant>
        <vt:lpwstr/>
      </vt:variant>
      <vt:variant>
        <vt:lpwstr>Seif50</vt:lpwstr>
      </vt:variant>
      <vt:variant>
        <vt:i4>3801134</vt:i4>
      </vt:variant>
      <vt:variant>
        <vt:i4>486</vt:i4>
      </vt:variant>
      <vt:variant>
        <vt:i4>0</vt:i4>
      </vt:variant>
      <vt:variant>
        <vt:i4>5</vt:i4>
      </vt:variant>
      <vt:variant>
        <vt:lpwstr/>
      </vt:variant>
      <vt:variant>
        <vt:lpwstr>Seif49</vt:lpwstr>
      </vt:variant>
      <vt:variant>
        <vt:i4>3866670</vt:i4>
      </vt:variant>
      <vt:variant>
        <vt:i4>480</vt:i4>
      </vt:variant>
      <vt:variant>
        <vt:i4>0</vt:i4>
      </vt:variant>
      <vt:variant>
        <vt:i4>5</vt:i4>
      </vt:variant>
      <vt:variant>
        <vt:lpwstr/>
      </vt:variant>
      <vt:variant>
        <vt:lpwstr>Seif48</vt:lpwstr>
      </vt:variant>
      <vt:variant>
        <vt:i4>3407918</vt:i4>
      </vt:variant>
      <vt:variant>
        <vt:i4>474</vt:i4>
      </vt:variant>
      <vt:variant>
        <vt:i4>0</vt:i4>
      </vt:variant>
      <vt:variant>
        <vt:i4>5</vt:i4>
      </vt:variant>
      <vt:variant>
        <vt:lpwstr/>
      </vt:variant>
      <vt:variant>
        <vt:lpwstr>Seif47</vt:lpwstr>
      </vt:variant>
      <vt:variant>
        <vt:i4>3473454</vt:i4>
      </vt:variant>
      <vt:variant>
        <vt:i4>468</vt:i4>
      </vt:variant>
      <vt:variant>
        <vt:i4>0</vt:i4>
      </vt:variant>
      <vt:variant>
        <vt:i4>5</vt:i4>
      </vt:variant>
      <vt:variant>
        <vt:lpwstr/>
      </vt:variant>
      <vt:variant>
        <vt:lpwstr>Seif46</vt:lpwstr>
      </vt:variant>
      <vt:variant>
        <vt:i4>3538990</vt:i4>
      </vt:variant>
      <vt:variant>
        <vt:i4>462</vt:i4>
      </vt:variant>
      <vt:variant>
        <vt:i4>0</vt:i4>
      </vt:variant>
      <vt:variant>
        <vt:i4>5</vt:i4>
      </vt:variant>
      <vt:variant>
        <vt:lpwstr/>
      </vt:variant>
      <vt:variant>
        <vt:lpwstr>Seif45</vt:lpwstr>
      </vt:variant>
      <vt:variant>
        <vt:i4>3604526</vt:i4>
      </vt:variant>
      <vt:variant>
        <vt:i4>456</vt:i4>
      </vt:variant>
      <vt:variant>
        <vt:i4>0</vt:i4>
      </vt:variant>
      <vt:variant>
        <vt:i4>5</vt:i4>
      </vt:variant>
      <vt:variant>
        <vt:lpwstr/>
      </vt:variant>
      <vt:variant>
        <vt:lpwstr>Seif44</vt:lpwstr>
      </vt:variant>
      <vt:variant>
        <vt:i4>3145774</vt:i4>
      </vt:variant>
      <vt:variant>
        <vt:i4>450</vt:i4>
      </vt:variant>
      <vt:variant>
        <vt:i4>0</vt:i4>
      </vt:variant>
      <vt:variant>
        <vt:i4>5</vt:i4>
      </vt:variant>
      <vt:variant>
        <vt:lpwstr/>
      </vt:variant>
      <vt:variant>
        <vt:lpwstr>Seif43</vt:lpwstr>
      </vt:variant>
      <vt:variant>
        <vt:i4>5701644</vt:i4>
      </vt:variant>
      <vt:variant>
        <vt:i4>444</vt:i4>
      </vt:variant>
      <vt:variant>
        <vt:i4>0</vt:i4>
      </vt:variant>
      <vt:variant>
        <vt:i4>5</vt:i4>
      </vt:variant>
      <vt:variant>
        <vt:lpwstr/>
      </vt:variant>
      <vt:variant>
        <vt:lpwstr>hed27</vt:lpwstr>
      </vt:variant>
      <vt:variant>
        <vt:i4>3211310</vt:i4>
      </vt:variant>
      <vt:variant>
        <vt:i4>438</vt:i4>
      </vt:variant>
      <vt:variant>
        <vt:i4>0</vt:i4>
      </vt:variant>
      <vt:variant>
        <vt:i4>5</vt:i4>
      </vt:variant>
      <vt:variant>
        <vt:lpwstr/>
      </vt:variant>
      <vt:variant>
        <vt:lpwstr>Seif42</vt:lpwstr>
      </vt:variant>
      <vt:variant>
        <vt:i4>3276846</vt:i4>
      </vt:variant>
      <vt:variant>
        <vt:i4>432</vt:i4>
      </vt:variant>
      <vt:variant>
        <vt:i4>0</vt:i4>
      </vt:variant>
      <vt:variant>
        <vt:i4>5</vt:i4>
      </vt:variant>
      <vt:variant>
        <vt:lpwstr/>
      </vt:variant>
      <vt:variant>
        <vt:lpwstr>Seif41</vt:lpwstr>
      </vt:variant>
      <vt:variant>
        <vt:i4>3342382</vt:i4>
      </vt:variant>
      <vt:variant>
        <vt:i4>426</vt:i4>
      </vt:variant>
      <vt:variant>
        <vt:i4>0</vt:i4>
      </vt:variant>
      <vt:variant>
        <vt:i4>5</vt:i4>
      </vt:variant>
      <vt:variant>
        <vt:lpwstr/>
      </vt:variant>
      <vt:variant>
        <vt:lpwstr>Seif40</vt:lpwstr>
      </vt:variant>
      <vt:variant>
        <vt:i4>3801129</vt:i4>
      </vt:variant>
      <vt:variant>
        <vt:i4>420</vt:i4>
      </vt:variant>
      <vt:variant>
        <vt:i4>0</vt:i4>
      </vt:variant>
      <vt:variant>
        <vt:i4>5</vt:i4>
      </vt:variant>
      <vt:variant>
        <vt:lpwstr/>
      </vt:variant>
      <vt:variant>
        <vt:lpwstr>Seif39</vt:lpwstr>
      </vt:variant>
      <vt:variant>
        <vt:i4>3866665</vt:i4>
      </vt:variant>
      <vt:variant>
        <vt:i4>414</vt:i4>
      </vt:variant>
      <vt:variant>
        <vt:i4>0</vt:i4>
      </vt:variant>
      <vt:variant>
        <vt:i4>5</vt:i4>
      </vt:variant>
      <vt:variant>
        <vt:lpwstr/>
      </vt:variant>
      <vt:variant>
        <vt:lpwstr>Seif38</vt:lpwstr>
      </vt:variant>
      <vt:variant>
        <vt:i4>3407913</vt:i4>
      </vt:variant>
      <vt:variant>
        <vt:i4>408</vt:i4>
      </vt:variant>
      <vt:variant>
        <vt:i4>0</vt:i4>
      </vt:variant>
      <vt:variant>
        <vt:i4>5</vt:i4>
      </vt:variant>
      <vt:variant>
        <vt:lpwstr/>
      </vt:variant>
      <vt:variant>
        <vt:lpwstr>Seif37</vt:lpwstr>
      </vt:variant>
      <vt:variant>
        <vt:i4>3473449</vt:i4>
      </vt:variant>
      <vt:variant>
        <vt:i4>402</vt:i4>
      </vt:variant>
      <vt:variant>
        <vt:i4>0</vt:i4>
      </vt:variant>
      <vt:variant>
        <vt:i4>5</vt:i4>
      </vt:variant>
      <vt:variant>
        <vt:lpwstr/>
      </vt:variant>
      <vt:variant>
        <vt:lpwstr>Seif36</vt:lpwstr>
      </vt:variant>
      <vt:variant>
        <vt:i4>3538985</vt:i4>
      </vt:variant>
      <vt:variant>
        <vt:i4>396</vt:i4>
      </vt:variant>
      <vt:variant>
        <vt:i4>0</vt:i4>
      </vt:variant>
      <vt:variant>
        <vt:i4>5</vt:i4>
      </vt:variant>
      <vt:variant>
        <vt:lpwstr/>
      </vt:variant>
      <vt:variant>
        <vt:lpwstr>Seif35</vt:lpwstr>
      </vt:variant>
      <vt:variant>
        <vt:i4>5701644</vt:i4>
      </vt:variant>
      <vt:variant>
        <vt:i4>390</vt:i4>
      </vt:variant>
      <vt:variant>
        <vt:i4>0</vt:i4>
      </vt:variant>
      <vt:variant>
        <vt:i4>5</vt:i4>
      </vt:variant>
      <vt:variant>
        <vt:lpwstr/>
      </vt:variant>
      <vt:variant>
        <vt:lpwstr>hed26</vt:lpwstr>
      </vt:variant>
      <vt:variant>
        <vt:i4>3211307</vt:i4>
      </vt:variant>
      <vt:variant>
        <vt:i4>384</vt:i4>
      </vt:variant>
      <vt:variant>
        <vt:i4>0</vt:i4>
      </vt:variant>
      <vt:variant>
        <vt:i4>5</vt:i4>
      </vt:variant>
      <vt:variant>
        <vt:lpwstr/>
      </vt:variant>
      <vt:variant>
        <vt:lpwstr>Seif123</vt:lpwstr>
      </vt:variant>
      <vt:variant>
        <vt:i4>3211307</vt:i4>
      </vt:variant>
      <vt:variant>
        <vt:i4>378</vt:i4>
      </vt:variant>
      <vt:variant>
        <vt:i4>0</vt:i4>
      </vt:variant>
      <vt:variant>
        <vt:i4>5</vt:i4>
      </vt:variant>
      <vt:variant>
        <vt:lpwstr/>
      </vt:variant>
      <vt:variant>
        <vt:lpwstr>Seif122</vt:lpwstr>
      </vt:variant>
      <vt:variant>
        <vt:i4>3211307</vt:i4>
      </vt:variant>
      <vt:variant>
        <vt:i4>372</vt:i4>
      </vt:variant>
      <vt:variant>
        <vt:i4>0</vt:i4>
      </vt:variant>
      <vt:variant>
        <vt:i4>5</vt:i4>
      </vt:variant>
      <vt:variant>
        <vt:lpwstr/>
      </vt:variant>
      <vt:variant>
        <vt:lpwstr>Seif121</vt:lpwstr>
      </vt:variant>
      <vt:variant>
        <vt:i4>3211307</vt:i4>
      </vt:variant>
      <vt:variant>
        <vt:i4>366</vt:i4>
      </vt:variant>
      <vt:variant>
        <vt:i4>0</vt:i4>
      </vt:variant>
      <vt:variant>
        <vt:i4>5</vt:i4>
      </vt:variant>
      <vt:variant>
        <vt:lpwstr/>
      </vt:variant>
      <vt:variant>
        <vt:lpwstr>Seif120</vt:lpwstr>
      </vt:variant>
      <vt:variant>
        <vt:i4>3276843</vt:i4>
      </vt:variant>
      <vt:variant>
        <vt:i4>360</vt:i4>
      </vt:variant>
      <vt:variant>
        <vt:i4>0</vt:i4>
      </vt:variant>
      <vt:variant>
        <vt:i4>5</vt:i4>
      </vt:variant>
      <vt:variant>
        <vt:lpwstr/>
      </vt:variant>
      <vt:variant>
        <vt:lpwstr>Seif119</vt:lpwstr>
      </vt:variant>
      <vt:variant>
        <vt:i4>3276843</vt:i4>
      </vt:variant>
      <vt:variant>
        <vt:i4>354</vt:i4>
      </vt:variant>
      <vt:variant>
        <vt:i4>0</vt:i4>
      </vt:variant>
      <vt:variant>
        <vt:i4>5</vt:i4>
      </vt:variant>
      <vt:variant>
        <vt:lpwstr/>
      </vt:variant>
      <vt:variant>
        <vt:lpwstr>Seif118</vt:lpwstr>
      </vt:variant>
      <vt:variant>
        <vt:i4>3276843</vt:i4>
      </vt:variant>
      <vt:variant>
        <vt:i4>348</vt:i4>
      </vt:variant>
      <vt:variant>
        <vt:i4>0</vt:i4>
      </vt:variant>
      <vt:variant>
        <vt:i4>5</vt:i4>
      </vt:variant>
      <vt:variant>
        <vt:lpwstr/>
      </vt:variant>
      <vt:variant>
        <vt:lpwstr>Seif117</vt:lpwstr>
      </vt:variant>
      <vt:variant>
        <vt:i4>3276843</vt:i4>
      </vt:variant>
      <vt:variant>
        <vt:i4>342</vt:i4>
      </vt:variant>
      <vt:variant>
        <vt:i4>0</vt:i4>
      </vt:variant>
      <vt:variant>
        <vt:i4>5</vt:i4>
      </vt:variant>
      <vt:variant>
        <vt:lpwstr/>
      </vt:variant>
      <vt:variant>
        <vt:lpwstr>Seif116</vt:lpwstr>
      </vt:variant>
      <vt:variant>
        <vt:i4>3276843</vt:i4>
      </vt:variant>
      <vt:variant>
        <vt:i4>336</vt:i4>
      </vt:variant>
      <vt:variant>
        <vt:i4>0</vt:i4>
      </vt:variant>
      <vt:variant>
        <vt:i4>5</vt:i4>
      </vt:variant>
      <vt:variant>
        <vt:lpwstr/>
      </vt:variant>
      <vt:variant>
        <vt:lpwstr>Seif115</vt:lpwstr>
      </vt:variant>
      <vt:variant>
        <vt:i4>3276843</vt:i4>
      </vt:variant>
      <vt:variant>
        <vt:i4>330</vt:i4>
      </vt:variant>
      <vt:variant>
        <vt:i4>0</vt:i4>
      </vt:variant>
      <vt:variant>
        <vt:i4>5</vt:i4>
      </vt:variant>
      <vt:variant>
        <vt:lpwstr/>
      </vt:variant>
      <vt:variant>
        <vt:lpwstr>Seif114</vt:lpwstr>
      </vt:variant>
      <vt:variant>
        <vt:i4>3276843</vt:i4>
      </vt:variant>
      <vt:variant>
        <vt:i4>324</vt:i4>
      </vt:variant>
      <vt:variant>
        <vt:i4>0</vt:i4>
      </vt:variant>
      <vt:variant>
        <vt:i4>5</vt:i4>
      </vt:variant>
      <vt:variant>
        <vt:lpwstr/>
      </vt:variant>
      <vt:variant>
        <vt:lpwstr>Seif113</vt:lpwstr>
      </vt:variant>
      <vt:variant>
        <vt:i4>3276843</vt:i4>
      </vt:variant>
      <vt:variant>
        <vt:i4>318</vt:i4>
      </vt:variant>
      <vt:variant>
        <vt:i4>0</vt:i4>
      </vt:variant>
      <vt:variant>
        <vt:i4>5</vt:i4>
      </vt:variant>
      <vt:variant>
        <vt:lpwstr/>
      </vt:variant>
      <vt:variant>
        <vt:lpwstr>Seif112</vt:lpwstr>
      </vt:variant>
      <vt:variant>
        <vt:i4>3276843</vt:i4>
      </vt:variant>
      <vt:variant>
        <vt:i4>312</vt:i4>
      </vt:variant>
      <vt:variant>
        <vt:i4>0</vt:i4>
      </vt:variant>
      <vt:variant>
        <vt:i4>5</vt:i4>
      </vt:variant>
      <vt:variant>
        <vt:lpwstr/>
      </vt:variant>
      <vt:variant>
        <vt:lpwstr>Seif111</vt:lpwstr>
      </vt:variant>
      <vt:variant>
        <vt:i4>3276843</vt:i4>
      </vt:variant>
      <vt:variant>
        <vt:i4>306</vt:i4>
      </vt:variant>
      <vt:variant>
        <vt:i4>0</vt:i4>
      </vt:variant>
      <vt:variant>
        <vt:i4>5</vt:i4>
      </vt:variant>
      <vt:variant>
        <vt:lpwstr/>
      </vt:variant>
      <vt:variant>
        <vt:lpwstr>Seif110</vt:lpwstr>
      </vt:variant>
      <vt:variant>
        <vt:i4>5701644</vt:i4>
      </vt:variant>
      <vt:variant>
        <vt:i4>300</vt:i4>
      </vt:variant>
      <vt:variant>
        <vt:i4>0</vt:i4>
      </vt:variant>
      <vt:variant>
        <vt:i4>5</vt:i4>
      </vt:variant>
      <vt:variant>
        <vt:lpwstr/>
      </vt:variant>
      <vt:variant>
        <vt:lpwstr>hed25</vt:lpwstr>
      </vt:variant>
      <vt:variant>
        <vt:i4>3604521</vt:i4>
      </vt:variant>
      <vt:variant>
        <vt:i4>294</vt:i4>
      </vt:variant>
      <vt:variant>
        <vt:i4>0</vt:i4>
      </vt:variant>
      <vt:variant>
        <vt:i4>5</vt:i4>
      </vt:variant>
      <vt:variant>
        <vt:lpwstr/>
      </vt:variant>
      <vt:variant>
        <vt:lpwstr>Seif34</vt:lpwstr>
      </vt:variant>
      <vt:variant>
        <vt:i4>3145769</vt:i4>
      </vt:variant>
      <vt:variant>
        <vt:i4>288</vt:i4>
      </vt:variant>
      <vt:variant>
        <vt:i4>0</vt:i4>
      </vt:variant>
      <vt:variant>
        <vt:i4>5</vt:i4>
      </vt:variant>
      <vt:variant>
        <vt:lpwstr/>
      </vt:variant>
      <vt:variant>
        <vt:lpwstr>Seif33</vt:lpwstr>
      </vt:variant>
      <vt:variant>
        <vt:i4>3211305</vt:i4>
      </vt:variant>
      <vt:variant>
        <vt:i4>282</vt:i4>
      </vt:variant>
      <vt:variant>
        <vt:i4>0</vt:i4>
      </vt:variant>
      <vt:variant>
        <vt:i4>5</vt:i4>
      </vt:variant>
      <vt:variant>
        <vt:lpwstr/>
      </vt:variant>
      <vt:variant>
        <vt:lpwstr>Seif32</vt:lpwstr>
      </vt:variant>
      <vt:variant>
        <vt:i4>3276841</vt:i4>
      </vt:variant>
      <vt:variant>
        <vt:i4>276</vt:i4>
      </vt:variant>
      <vt:variant>
        <vt:i4>0</vt:i4>
      </vt:variant>
      <vt:variant>
        <vt:i4>5</vt:i4>
      </vt:variant>
      <vt:variant>
        <vt:lpwstr/>
      </vt:variant>
      <vt:variant>
        <vt:lpwstr>Seif31</vt:lpwstr>
      </vt:variant>
      <vt:variant>
        <vt:i4>3342377</vt:i4>
      </vt:variant>
      <vt:variant>
        <vt:i4>270</vt:i4>
      </vt:variant>
      <vt:variant>
        <vt:i4>0</vt:i4>
      </vt:variant>
      <vt:variant>
        <vt:i4>5</vt:i4>
      </vt:variant>
      <vt:variant>
        <vt:lpwstr/>
      </vt:variant>
      <vt:variant>
        <vt:lpwstr>Seif30</vt:lpwstr>
      </vt:variant>
      <vt:variant>
        <vt:i4>3801128</vt:i4>
      </vt:variant>
      <vt:variant>
        <vt:i4>264</vt:i4>
      </vt:variant>
      <vt:variant>
        <vt:i4>0</vt:i4>
      </vt:variant>
      <vt:variant>
        <vt:i4>5</vt:i4>
      </vt:variant>
      <vt:variant>
        <vt:lpwstr/>
      </vt:variant>
      <vt:variant>
        <vt:lpwstr>Seif29</vt:lpwstr>
      </vt:variant>
      <vt:variant>
        <vt:i4>3866664</vt:i4>
      </vt:variant>
      <vt:variant>
        <vt:i4>258</vt:i4>
      </vt:variant>
      <vt:variant>
        <vt:i4>0</vt:i4>
      </vt:variant>
      <vt:variant>
        <vt:i4>5</vt:i4>
      </vt:variant>
      <vt:variant>
        <vt:lpwstr/>
      </vt:variant>
      <vt:variant>
        <vt:lpwstr>Seif28</vt:lpwstr>
      </vt:variant>
      <vt:variant>
        <vt:i4>3407912</vt:i4>
      </vt:variant>
      <vt:variant>
        <vt:i4>252</vt:i4>
      </vt:variant>
      <vt:variant>
        <vt:i4>0</vt:i4>
      </vt:variant>
      <vt:variant>
        <vt:i4>5</vt:i4>
      </vt:variant>
      <vt:variant>
        <vt:lpwstr/>
      </vt:variant>
      <vt:variant>
        <vt:lpwstr>Seif27</vt:lpwstr>
      </vt:variant>
      <vt:variant>
        <vt:i4>3342379</vt:i4>
      </vt:variant>
      <vt:variant>
        <vt:i4>246</vt:i4>
      </vt:variant>
      <vt:variant>
        <vt:i4>0</vt:i4>
      </vt:variant>
      <vt:variant>
        <vt:i4>5</vt:i4>
      </vt:variant>
      <vt:variant>
        <vt:lpwstr/>
      </vt:variant>
      <vt:variant>
        <vt:lpwstr>Seif109</vt:lpwstr>
      </vt:variant>
      <vt:variant>
        <vt:i4>3342379</vt:i4>
      </vt:variant>
      <vt:variant>
        <vt:i4>240</vt:i4>
      </vt:variant>
      <vt:variant>
        <vt:i4>0</vt:i4>
      </vt:variant>
      <vt:variant>
        <vt:i4>5</vt:i4>
      </vt:variant>
      <vt:variant>
        <vt:lpwstr/>
      </vt:variant>
      <vt:variant>
        <vt:lpwstr>Seif108</vt:lpwstr>
      </vt:variant>
      <vt:variant>
        <vt:i4>3342379</vt:i4>
      </vt:variant>
      <vt:variant>
        <vt:i4>234</vt:i4>
      </vt:variant>
      <vt:variant>
        <vt:i4>0</vt:i4>
      </vt:variant>
      <vt:variant>
        <vt:i4>5</vt:i4>
      </vt:variant>
      <vt:variant>
        <vt:lpwstr/>
      </vt:variant>
      <vt:variant>
        <vt:lpwstr>Seif102</vt:lpwstr>
      </vt:variant>
      <vt:variant>
        <vt:i4>3473448</vt:i4>
      </vt:variant>
      <vt:variant>
        <vt:i4>228</vt:i4>
      </vt:variant>
      <vt:variant>
        <vt:i4>0</vt:i4>
      </vt:variant>
      <vt:variant>
        <vt:i4>5</vt:i4>
      </vt:variant>
      <vt:variant>
        <vt:lpwstr/>
      </vt:variant>
      <vt:variant>
        <vt:lpwstr>Seif26</vt:lpwstr>
      </vt:variant>
      <vt:variant>
        <vt:i4>3538984</vt:i4>
      </vt:variant>
      <vt:variant>
        <vt:i4>222</vt:i4>
      </vt:variant>
      <vt:variant>
        <vt:i4>0</vt:i4>
      </vt:variant>
      <vt:variant>
        <vt:i4>5</vt:i4>
      </vt:variant>
      <vt:variant>
        <vt:lpwstr/>
      </vt:variant>
      <vt:variant>
        <vt:lpwstr>Seif25</vt:lpwstr>
      </vt:variant>
      <vt:variant>
        <vt:i4>3604520</vt:i4>
      </vt:variant>
      <vt:variant>
        <vt:i4>216</vt:i4>
      </vt:variant>
      <vt:variant>
        <vt:i4>0</vt:i4>
      </vt:variant>
      <vt:variant>
        <vt:i4>5</vt:i4>
      </vt:variant>
      <vt:variant>
        <vt:lpwstr/>
      </vt:variant>
      <vt:variant>
        <vt:lpwstr>Seif24</vt:lpwstr>
      </vt:variant>
      <vt:variant>
        <vt:i4>3145768</vt:i4>
      </vt:variant>
      <vt:variant>
        <vt:i4>210</vt:i4>
      </vt:variant>
      <vt:variant>
        <vt:i4>0</vt:i4>
      </vt:variant>
      <vt:variant>
        <vt:i4>5</vt:i4>
      </vt:variant>
      <vt:variant>
        <vt:lpwstr/>
      </vt:variant>
      <vt:variant>
        <vt:lpwstr>Seif23</vt:lpwstr>
      </vt:variant>
      <vt:variant>
        <vt:i4>3211304</vt:i4>
      </vt:variant>
      <vt:variant>
        <vt:i4>204</vt:i4>
      </vt:variant>
      <vt:variant>
        <vt:i4>0</vt:i4>
      </vt:variant>
      <vt:variant>
        <vt:i4>5</vt:i4>
      </vt:variant>
      <vt:variant>
        <vt:lpwstr/>
      </vt:variant>
      <vt:variant>
        <vt:lpwstr>Seif22</vt:lpwstr>
      </vt:variant>
      <vt:variant>
        <vt:i4>3145771</vt:i4>
      </vt:variant>
      <vt:variant>
        <vt:i4>198</vt:i4>
      </vt:variant>
      <vt:variant>
        <vt:i4>0</vt:i4>
      </vt:variant>
      <vt:variant>
        <vt:i4>5</vt:i4>
      </vt:variant>
      <vt:variant>
        <vt:lpwstr/>
      </vt:variant>
      <vt:variant>
        <vt:lpwstr>Seif131</vt:lpwstr>
      </vt:variant>
      <vt:variant>
        <vt:i4>3145771</vt:i4>
      </vt:variant>
      <vt:variant>
        <vt:i4>192</vt:i4>
      </vt:variant>
      <vt:variant>
        <vt:i4>0</vt:i4>
      </vt:variant>
      <vt:variant>
        <vt:i4>5</vt:i4>
      </vt:variant>
      <vt:variant>
        <vt:lpwstr/>
      </vt:variant>
      <vt:variant>
        <vt:lpwstr>Seif130</vt:lpwstr>
      </vt:variant>
      <vt:variant>
        <vt:i4>3211307</vt:i4>
      </vt:variant>
      <vt:variant>
        <vt:i4>186</vt:i4>
      </vt:variant>
      <vt:variant>
        <vt:i4>0</vt:i4>
      </vt:variant>
      <vt:variant>
        <vt:i4>5</vt:i4>
      </vt:variant>
      <vt:variant>
        <vt:lpwstr/>
      </vt:variant>
      <vt:variant>
        <vt:lpwstr>Seif129</vt:lpwstr>
      </vt:variant>
      <vt:variant>
        <vt:i4>3211307</vt:i4>
      </vt:variant>
      <vt:variant>
        <vt:i4>180</vt:i4>
      </vt:variant>
      <vt:variant>
        <vt:i4>0</vt:i4>
      </vt:variant>
      <vt:variant>
        <vt:i4>5</vt:i4>
      </vt:variant>
      <vt:variant>
        <vt:lpwstr/>
      </vt:variant>
      <vt:variant>
        <vt:lpwstr>Seif128</vt:lpwstr>
      </vt:variant>
      <vt:variant>
        <vt:i4>3211307</vt:i4>
      </vt:variant>
      <vt:variant>
        <vt:i4>174</vt:i4>
      </vt:variant>
      <vt:variant>
        <vt:i4>0</vt:i4>
      </vt:variant>
      <vt:variant>
        <vt:i4>5</vt:i4>
      </vt:variant>
      <vt:variant>
        <vt:lpwstr/>
      </vt:variant>
      <vt:variant>
        <vt:lpwstr>Seif127</vt:lpwstr>
      </vt:variant>
      <vt:variant>
        <vt:i4>3211307</vt:i4>
      </vt:variant>
      <vt:variant>
        <vt:i4>168</vt:i4>
      </vt:variant>
      <vt:variant>
        <vt:i4>0</vt:i4>
      </vt:variant>
      <vt:variant>
        <vt:i4>5</vt:i4>
      </vt:variant>
      <vt:variant>
        <vt:lpwstr/>
      </vt:variant>
      <vt:variant>
        <vt:lpwstr>Seif126</vt:lpwstr>
      </vt:variant>
      <vt:variant>
        <vt:i4>3211307</vt:i4>
      </vt:variant>
      <vt:variant>
        <vt:i4>162</vt:i4>
      </vt:variant>
      <vt:variant>
        <vt:i4>0</vt:i4>
      </vt:variant>
      <vt:variant>
        <vt:i4>5</vt:i4>
      </vt:variant>
      <vt:variant>
        <vt:lpwstr/>
      </vt:variant>
      <vt:variant>
        <vt:lpwstr>Seif125</vt:lpwstr>
      </vt:variant>
      <vt:variant>
        <vt:i4>3211307</vt:i4>
      </vt:variant>
      <vt:variant>
        <vt:i4>156</vt:i4>
      </vt:variant>
      <vt:variant>
        <vt:i4>0</vt:i4>
      </vt:variant>
      <vt:variant>
        <vt:i4>5</vt:i4>
      </vt:variant>
      <vt:variant>
        <vt:lpwstr/>
      </vt:variant>
      <vt:variant>
        <vt:lpwstr>Seif124</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5701644</vt:i4>
      </vt:variant>
      <vt:variant>
        <vt:i4>84</vt:i4>
      </vt:variant>
      <vt:variant>
        <vt:i4>0</vt:i4>
      </vt:variant>
      <vt:variant>
        <vt:i4>5</vt:i4>
      </vt:variant>
      <vt:variant>
        <vt:lpwstr/>
      </vt:variant>
      <vt:variant>
        <vt:lpwstr>hed24</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5701644</vt:i4>
      </vt:variant>
      <vt:variant>
        <vt:i4>48</vt:i4>
      </vt:variant>
      <vt:variant>
        <vt:i4>0</vt:i4>
      </vt:variant>
      <vt:variant>
        <vt:i4>5</vt:i4>
      </vt:variant>
      <vt:variant>
        <vt:lpwstr/>
      </vt:variant>
      <vt:variant>
        <vt:lpwstr>hed23</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5701644</vt:i4>
      </vt:variant>
      <vt:variant>
        <vt:i4>30</vt:i4>
      </vt:variant>
      <vt:variant>
        <vt:i4>0</vt:i4>
      </vt:variant>
      <vt:variant>
        <vt:i4>5</vt:i4>
      </vt:variant>
      <vt:variant>
        <vt:lpwstr/>
      </vt:variant>
      <vt:variant>
        <vt:lpwstr>hed22</vt:lpwstr>
      </vt:variant>
      <vt:variant>
        <vt:i4>196634</vt:i4>
      </vt:variant>
      <vt:variant>
        <vt:i4>24</vt:i4>
      </vt:variant>
      <vt:variant>
        <vt:i4>0</vt:i4>
      </vt:variant>
      <vt:variant>
        <vt:i4>5</vt:i4>
      </vt:variant>
      <vt:variant>
        <vt:lpwstr/>
      </vt:variant>
      <vt:variant>
        <vt:lpwstr>Seif3</vt:lpwstr>
      </vt:variant>
      <vt:variant>
        <vt:i4>5701644</vt:i4>
      </vt:variant>
      <vt:variant>
        <vt:i4>18</vt:i4>
      </vt:variant>
      <vt:variant>
        <vt:i4>0</vt:i4>
      </vt:variant>
      <vt:variant>
        <vt:i4>5</vt:i4>
      </vt:variant>
      <vt:variant>
        <vt:lpwstr/>
      </vt:variant>
      <vt:variant>
        <vt:lpwstr>hed21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8192070</vt:i4>
      </vt:variant>
      <vt:variant>
        <vt:i4>417</vt:i4>
      </vt:variant>
      <vt:variant>
        <vt:i4>0</vt:i4>
      </vt:variant>
      <vt:variant>
        <vt:i4>5</vt:i4>
      </vt:variant>
      <vt:variant>
        <vt:lpwstr>https://www.nevo.co.il/Law_word/law10/yalkut-10009.pdf</vt:lpwstr>
      </vt:variant>
      <vt:variant>
        <vt:lpwstr/>
      </vt:variant>
      <vt:variant>
        <vt:i4>1441913</vt:i4>
      </vt:variant>
      <vt:variant>
        <vt:i4>414</vt:i4>
      </vt:variant>
      <vt:variant>
        <vt:i4>0</vt:i4>
      </vt:variant>
      <vt:variant>
        <vt:i4>5</vt:i4>
      </vt:variant>
      <vt:variant>
        <vt:lpwstr>https://www.nevo.co.il/law_word/law10/yalkut-9164.pdf</vt:lpwstr>
      </vt:variant>
      <vt:variant>
        <vt:lpwstr/>
      </vt:variant>
      <vt:variant>
        <vt:i4>1376376</vt:i4>
      </vt:variant>
      <vt:variant>
        <vt:i4>411</vt:i4>
      </vt:variant>
      <vt:variant>
        <vt:i4>0</vt:i4>
      </vt:variant>
      <vt:variant>
        <vt:i4>5</vt:i4>
      </vt:variant>
      <vt:variant>
        <vt:lpwstr>https://www.nevo.co.il/law_word/law10/yalkut-8743.pdf</vt:lpwstr>
      </vt:variant>
      <vt:variant>
        <vt:lpwstr/>
      </vt:variant>
      <vt:variant>
        <vt:i4>1441916</vt:i4>
      </vt:variant>
      <vt:variant>
        <vt:i4>408</vt:i4>
      </vt:variant>
      <vt:variant>
        <vt:i4>0</vt:i4>
      </vt:variant>
      <vt:variant>
        <vt:i4>5</vt:i4>
      </vt:variant>
      <vt:variant>
        <vt:lpwstr>https://www.nevo.co.il/law_word/law10/yalkut-6898.pdf</vt:lpwstr>
      </vt:variant>
      <vt:variant>
        <vt:lpwstr/>
      </vt:variant>
      <vt:variant>
        <vt:i4>7929864</vt:i4>
      </vt:variant>
      <vt:variant>
        <vt:i4>405</vt:i4>
      </vt:variant>
      <vt:variant>
        <vt:i4>0</vt:i4>
      </vt:variant>
      <vt:variant>
        <vt:i4>5</vt:i4>
      </vt:variant>
      <vt:variant>
        <vt:lpwstr>https://www.nevo.co.il/law_html/law15/memshala-1593.pdf</vt:lpwstr>
      </vt:variant>
      <vt:variant>
        <vt:lpwstr/>
      </vt:variant>
      <vt:variant>
        <vt:i4>7667733</vt:i4>
      </vt:variant>
      <vt:variant>
        <vt:i4>402</vt:i4>
      </vt:variant>
      <vt:variant>
        <vt:i4>0</vt:i4>
      </vt:variant>
      <vt:variant>
        <vt:i4>5</vt:i4>
      </vt:variant>
      <vt:variant>
        <vt:lpwstr>https://www.nevo.co.il/Law_word/law14/LAW-3022.pdf</vt:lpwstr>
      </vt:variant>
      <vt:variant>
        <vt:lpwstr/>
      </vt:variant>
      <vt:variant>
        <vt:i4>393249</vt:i4>
      </vt:variant>
      <vt:variant>
        <vt:i4>399</vt:i4>
      </vt:variant>
      <vt:variant>
        <vt:i4>0</vt:i4>
      </vt:variant>
      <vt:variant>
        <vt:i4>5</vt:i4>
      </vt:variant>
      <vt:variant>
        <vt:lpwstr>https://www.nevo.co.il/law_html/law16/knesset-945.pdf</vt:lpwstr>
      </vt:variant>
      <vt:variant>
        <vt:lpwstr/>
      </vt:variant>
      <vt:variant>
        <vt:i4>7405590</vt:i4>
      </vt:variant>
      <vt:variant>
        <vt:i4>396</vt:i4>
      </vt:variant>
      <vt:variant>
        <vt:i4>0</vt:i4>
      </vt:variant>
      <vt:variant>
        <vt:i4>5</vt:i4>
      </vt:variant>
      <vt:variant>
        <vt:lpwstr>https://www.nevo.co.il/Law_word/law14/LAW-3016.pdf</vt:lpwstr>
      </vt:variant>
      <vt:variant>
        <vt:lpwstr/>
      </vt:variant>
      <vt:variant>
        <vt:i4>2818078</vt:i4>
      </vt:variant>
      <vt:variant>
        <vt:i4>393</vt:i4>
      </vt:variant>
      <vt:variant>
        <vt:i4>0</vt:i4>
      </vt:variant>
      <vt:variant>
        <vt:i4>5</vt:i4>
      </vt:variant>
      <vt:variant>
        <vt:lpwstr>https://www.nevo.co.il/law_word/law06/tak-10215.pdf</vt:lpwstr>
      </vt:variant>
      <vt:variant>
        <vt:lpwstr/>
      </vt:variant>
      <vt:variant>
        <vt:i4>7733272</vt:i4>
      </vt:variant>
      <vt:variant>
        <vt:i4>390</vt:i4>
      </vt:variant>
      <vt:variant>
        <vt:i4>0</vt:i4>
      </vt:variant>
      <vt:variant>
        <vt:i4>5</vt:i4>
      </vt:variant>
      <vt:variant>
        <vt:lpwstr>https://www.nevo.co.il/Law_word/law15/memshala-1461.pdf</vt:lpwstr>
      </vt:variant>
      <vt:variant>
        <vt:lpwstr/>
      </vt:variant>
      <vt:variant>
        <vt:i4>7864324</vt:i4>
      </vt:variant>
      <vt:variant>
        <vt:i4>387</vt:i4>
      </vt:variant>
      <vt:variant>
        <vt:i4>0</vt:i4>
      </vt:variant>
      <vt:variant>
        <vt:i4>5</vt:i4>
      </vt:variant>
      <vt:variant>
        <vt:lpwstr>http://www.nevo.co.il/Law_word/law14/LAW-2954.pdf</vt:lpwstr>
      </vt:variant>
      <vt:variant>
        <vt:lpwstr/>
      </vt:variant>
      <vt:variant>
        <vt:i4>7929882</vt:i4>
      </vt:variant>
      <vt:variant>
        <vt:i4>384</vt:i4>
      </vt:variant>
      <vt:variant>
        <vt:i4>0</vt:i4>
      </vt:variant>
      <vt:variant>
        <vt:i4>5</vt:i4>
      </vt:variant>
      <vt:variant>
        <vt:lpwstr>https://www.nevo.co.il/Law_word/law15/memshala-1394.pdf</vt:lpwstr>
      </vt:variant>
      <vt:variant>
        <vt:lpwstr/>
      </vt:variant>
      <vt:variant>
        <vt:i4>8192003</vt:i4>
      </vt:variant>
      <vt:variant>
        <vt:i4>381</vt:i4>
      </vt:variant>
      <vt:variant>
        <vt:i4>0</vt:i4>
      </vt:variant>
      <vt:variant>
        <vt:i4>5</vt:i4>
      </vt:variant>
      <vt:variant>
        <vt:lpwstr>http://www.nevo.co.il/Law_word/law14/LAW-2903.pdf</vt:lpwstr>
      </vt:variant>
      <vt:variant>
        <vt:lpwstr/>
      </vt:variant>
      <vt:variant>
        <vt:i4>7798815</vt:i4>
      </vt:variant>
      <vt:variant>
        <vt:i4>378</vt:i4>
      </vt:variant>
      <vt:variant>
        <vt:i4>0</vt:i4>
      </vt:variant>
      <vt:variant>
        <vt:i4>5</vt:i4>
      </vt:variant>
      <vt:variant>
        <vt:lpwstr>https://www.nevo.co.il/Law_word/law15/memshala-1371.pdf</vt:lpwstr>
      </vt:variant>
      <vt:variant>
        <vt:lpwstr/>
      </vt:variant>
      <vt:variant>
        <vt:i4>8192000</vt:i4>
      </vt:variant>
      <vt:variant>
        <vt:i4>375</vt:i4>
      </vt:variant>
      <vt:variant>
        <vt:i4>0</vt:i4>
      </vt:variant>
      <vt:variant>
        <vt:i4>5</vt:i4>
      </vt:variant>
      <vt:variant>
        <vt:lpwstr>http://www.nevo.co.il/Law_word/law14/LAW-2900.pdf</vt:lpwstr>
      </vt:variant>
      <vt:variant>
        <vt:lpwstr/>
      </vt:variant>
      <vt:variant>
        <vt:i4>7667737</vt:i4>
      </vt:variant>
      <vt:variant>
        <vt:i4>372</vt:i4>
      </vt:variant>
      <vt:variant>
        <vt:i4>0</vt:i4>
      </vt:variant>
      <vt:variant>
        <vt:i4>5</vt:i4>
      </vt:variant>
      <vt:variant>
        <vt:lpwstr>https://www.nevo.co.il/Law_word/law15/memshala-1357.pdf</vt:lpwstr>
      </vt:variant>
      <vt:variant>
        <vt:lpwstr/>
      </vt:variant>
      <vt:variant>
        <vt:i4>7798802</vt:i4>
      </vt:variant>
      <vt:variant>
        <vt:i4>369</vt:i4>
      </vt:variant>
      <vt:variant>
        <vt:i4>0</vt:i4>
      </vt:variant>
      <vt:variant>
        <vt:i4>5</vt:i4>
      </vt:variant>
      <vt:variant>
        <vt:lpwstr>https://www.nevo.co.il/law_word/law14/law-2848.pdf</vt:lpwstr>
      </vt:variant>
      <vt:variant>
        <vt:lpwstr/>
      </vt:variant>
      <vt:variant>
        <vt:i4>7471119</vt:i4>
      </vt:variant>
      <vt:variant>
        <vt:i4>366</vt:i4>
      </vt:variant>
      <vt:variant>
        <vt:i4>0</vt:i4>
      </vt:variant>
      <vt:variant>
        <vt:i4>5</vt:i4>
      </vt:variant>
      <vt:variant>
        <vt:lpwstr>http://www.nevo.co.il/Law_word/law06/tak-8334.pdf</vt:lpwstr>
      </vt:variant>
      <vt:variant>
        <vt:lpwstr/>
      </vt:variant>
      <vt:variant>
        <vt:i4>1441899</vt:i4>
      </vt:variant>
      <vt:variant>
        <vt:i4>363</vt:i4>
      </vt:variant>
      <vt:variant>
        <vt:i4>0</vt:i4>
      </vt:variant>
      <vt:variant>
        <vt:i4>5</vt:i4>
      </vt:variant>
      <vt:variant>
        <vt:lpwstr>http://www.nevo.co.il/Law_word/law15/memshala-1234.pdf</vt:lpwstr>
      </vt:variant>
      <vt:variant>
        <vt:lpwstr/>
      </vt:variant>
      <vt:variant>
        <vt:i4>7995402</vt:i4>
      </vt:variant>
      <vt:variant>
        <vt:i4>360</vt:i4>
      </vt:variant>
      <vt:variant>
        <vt:i4>0</vt:i4>
      </vt:variant>
      <vt:variant>
        <vt:i4>5</vt:i4>
      </vt:variant>
      <vt:variant>
        <vt:lpwstr>http://www.nevo.co.il/law_word/law14/law-2774.pdf</vt:lpwstr>
      </vt:variant>
      <vt:variant>
        <vt:lpwstr/>
      </vt:variant>
      <vt:variant>
        <vt:i4>1507434</vt:i4>
      </vt:variant>
      <vt:variant>
        <vt:i4>357</vt:i4>
      </vt:variant>
      <vt:variant>
        <vt:i4>0</vt:i4>
      </vt:variant>
      <vt:variant>
        <vt:i4>5</vt:i4>
      </vt:variant>
      <vt:variant>
        <vt:lpwstr>http://www.nevo.co.il/law_word/law15/memshala-1126.pdf</vt:lpwstr>
      </vt:variant>
      <vt:variant>
        <vt:lpwstr/>
      </vt:variant>
      <vt:variant>
        <vt:i4>7864334</vt:i4>
      </vt:variant>
      <vt:variant>
        <vt:i4>354</vt:i4>
      </vt:variant>
      <vt:variant>
        <vt:i4>0</vt:i4>
      </vt:variant>
      <vt:variant>
        <vt:i4>5</vt:i4>
      </vt:variant>
      <vt:variant>
        <vt:lpwstr>http://www.nevo.co.il/law_word/law14/law-2750.pdf</vt:lpwstr>
      </vt:variant>
      <vt:variant>
        <vt:lpwstr/>
      </vt:variant>
      <vt:variant>
        <vt:i4>1441889</vt:i4>
      </vt:variant>
      <vt:variant>
        <vt:i4>351</vt:i4>
      </vt:variant>
      <vt:variant>
        <vt:i4>0</vt:i4>
      </vt:variant>
      <vt:variant>
        <vt:i4>5</vt:i4>
      </vt:variant>
      <vt:variant>
        <vt:lpwstr>http://www.nevo.co.il/Law_word/law15/memshala-1096.pdf</vt:lpwstr>
      </vt:variant>
      <vt:variant>
        <vt:lpwstr/>
      </vt:variant>
      <vt:variant>
        <vt:i4>8126475</vt:i4>
      </vt:variant>
      <vt:variant>
        <vt:i4>348</vt:i4>
      </vt:variant>
      <vt:variant>
        <vt:i4>0</vt:i4>
      </vt:variant>
      <vt:variant>
        <vt:i4>5</vt:i4>
      </vt:variant>
      <vt:variant>
        <vt:lpwstr>http://www.nevo.co.il/law_word/law14/law-2614.pdf</vt:lpwstr>
      </vt:variant>
      <vt:variant>
        <vt:lpwstr/>
      </vt:variant>
      <vt:variant>
        <vt:i4>1572968</vt:i4>
      </vt:variant>
      <vt:variant>
        <vt:i4>345</vt:i4>
      </vt:variant>
      <vt:variant>
        <vt:i4>0</vt:i4>
      </vt:variant>
      <vt:variant>
        <vt:i4>5</vt:i4>
      </vt:variant>
      <vt:variant>
        <vt:lpwstr>http://www.nevo.co.il/Law_word/law15/memshala-1008.pdf</vt:lpwstr>
      </vt:variant>
      <vt:variant>
        <vt:lpwstr/>
      </vt:variant>
      <vt:variant>
        <vt:i4>8192011</vt:i4>
      </vt:variant>
      <vt:variant>
        <vt:i4>342</vt:i4>
      </vt:variant>
      <vt:variant>
        <vt:i4>0</vt:i4>
      </vt:variant>
      <vt:variant>
        <vt:i4>5</vt:i4>
      </vt:variant>
      <vt:variant>
        <vt:lpwstr>http://www.nevo.co.il/law_word/law14/law-2604.pdf</vt:lpwstr>
      </vt:variant>
      <vt:variant>
        <vt:lpwstr/>
      </vt:variant>
      <vt:variant>
        <vt:i4>8323078</vt:i4>
      </vt:variant>
      <vt:variant>
        <vt:i4>339</vt:i4>
      </vt:variant>
      <vt:variant>
        <vt:i4>0</vt:i4>
      </vt:variant>
      <vt:variant>
        <vt:i4>5</vt:i4>
      </vt:variant>
      <vt:variant>
        <vt:lpwstr>http://www.nevo.co.il/Law_word/law06/tak-7618.pdf</vt:lpwstr>
      </vt:variant>
      <vt:variant>
        <vt:lpwstr/>
      </vt:variant>
      <vt:variant>
        <vt:i4>7929947</vt:i4>
      </vt:variant>
      <vt:variant>
        <vt:i4>336</vt:i4>
      </vt:variant>
      <vt:variant>
        <vt:i4>0</vt:i4>
      </vt:variant>
      <vt:variant>
        <vt:i4>5</vt:i4>
      </vt:variant>
      <vt:variant>
        <vt:lpwstr>http://www.nevo.co.il/Law_word/law15/memshala-951.pdf</vt:lpwstr>
      </vt:variant>
      <vt:variant>
        <vt:lpwstr/>
      </vt:variant>
      <vt:variant>
        <vt:i4>8126474</vt:i4>
      </vt:variant>
      <vt:variant>
        <vt:i4>333</vt:i4>
      </vt:variant>
      <vt:variant>
        <vt:i4>0</vt:i4>
      </vt:variant>
      <vt:variant>
        <vt:i4>5</vt:i4>
      </vt:variant>
      <vt:variant>
        <vt:lpwstr>http://www.nevo.co.il/law_word/law14/law-2516.pdf</vt:lpwstr>
      </vt:variant>
      <vt:variant>
        <vt:lpwstr/>
      </vt:variant>
      <vt:variant>
        <vt:i4>7929947</vt:i4>
      </vt:variant>
      <vt:variant>
        <vt:i4>330</vt:i4>
      </vt:variant>
      <vt:variant>
        <vt:i4>0</vt:i4>
      </vt:variant>
      <vt:variant>
        <vt:i4>5</vt:i4>
      </vt:variant>
      <vt:variant>
        <vt:lpwstr>http://www.nevo.co.il/Law_word/law15/memshala-951.pdf</vt:lpwstr>
      </vt:variant>
      <vt:variant>
        <vt:lpwstr/>
      </vt:variant>
      <vt:variant>
        <vt:i4>8126476</vt:i4>
      </vt:variant>
      <vt:variant>
        <vt:i4>327</vt:i4>
      </vt:variant>
      <vt:variant>
        <vt:i4>0</vt:i4>
      </vt:variant>
      <vt:variant>
        <vt:i4>5</vt:i4>
      </vt:variant>
      <vt:variant>
        <vt:lpwstr>http://www.nevo.co.il/law_word/law14/law-2510.pdf</vt:lpwstr>
      </vt:variant>
      <vt:variant>
        <vt:lpwstr/>
      </vt:variant>
      <vt:variant>
        <vt:i4>7929946</vt:i4>
      </vt:variant>
      <vt:variant>
        <vt:i4>324</vt:i4>
      </vt:variant>
      <vt:variant>
        <vt:i4>0</vt:i4>
      </vt:variant>
      <vt:variant>
        <vt:i4>5</vt:i4>
      </vt:variant>
      <vt:variant>
        <vt:lpwstr>http://www.nevo.co.il/Law_word/law15/memshala-851.pdf</vt:lpwstr>
      </vt:variant>
      <vt:variant>
        <vt:lpwstr/>
      </vt:variant>
      <vt:variant>
        <vt:i4>7864330</vt:i4>
      </vt:variant>
      <vt:variant>
        <vt:i4>321</vt:i4>
      </vt:variant>
      <vt:variant>
        <vt:i4>0</vt:i4>
      </vt:variant>
      <vt:variant>
        <vt:i4>5</vt:i4>
      </vt:variant>
      <vt:variant>
        <vt:lpwstr>http://www.nevo.co.il/law_word/law14/law-2457.pdf</vt:lpwstr>
      </vt:variant>
      <vt:variant>
        <vt:lpwstr/>
      </vt:variant>
      <vt:variant>
        <vt:i4>7602260</vt:i4>
      </vt:variant>
      <vt:variant>
        <vt:i4>318</vt:i4>
      </vt:variant>
      <vt:variant>
        <vt:i4>0</vt:i4>
      </vt:variant>
      <vt:variant>
        <vt:i4>5</vt:i4>
      </vt:variant>
      <vt:variant>
        <vt:lpwstr>http://www.nevo.co.il/Law_word/law15/memshala-483.pdf</vt:lpwstr>
      </vt:variant>
      <vt:variant>
        <vt:lpwstr/>
      </vt:variant>
      <vt:variant>
        <vt:i4>7602187</vt:i4>
      </vt:variant>
      <vt:variant>
        <vt:i4>315</vt:i4>
      </vt:variant>
      <vt:variant>
        <vt:i4>0</vt:i4>
      </vt:variant>
      <vt:variant>
        <vt:i4>5</vt:i4>
      </vt:variant>
      <vt:variant>
        <vt:lpwstr>http://www.nevo.co.il/Law_word/law14/law-2290.pdf</vt:lpwstr>
      </vt:variant>
      <vt:variant>
        <vt:lpwstr/>
      </vt:variant>
      <vt:variant>
        <vt:i4>7995392</vt:i4>
      </vt:variant>
      <vt:variant>
        <vt:i4>312</vt:i4>
      </vt:variant>
      <vt:variant>
        <vt:i4>0</vt:i4>
      </vt:variant>
      <vt:variant>
        <vt:i4>5</vt:i4>
      </vt:variant>
      <vt:variant>
        <vt:lpwstr>http://www.nevo.co.il/Law_word/law06/TAK-6951.pdf</vt:lpwstr>
      </vt:variant>
      <vt:variant>
        <vt:lpwstr/>
      </vt:variant>
      <vt:variant>
        <vt:i4>7602264</vt:i4>
      </vt:variant>
      <vt:variant>
        <vt:i4>309</vt:i4>
      </vt:variant>
      <vt:variant>
        <vt:i4>0</vt:i4>
      </vt:variant>
      <vt:variant>
        <vt:i4>5</vt:i4>
      </vt:variant>
      <vt:variant>
        <vt:lpwstr>http://www.nevo.co.il/Law_word/law15/memshala-289.pdf</vt:lpwstr>
      </vt:variant>
      <vt:variant>
        <vt:lpwstr/>
      </vt:variant>
      <vt:variant>
        <vt:i4>7929865</vt:i4>
      </vt:variant>
      <vt:variant>
        <vt:i4>306</vt:i4>
      </vt:variant>
      <vt:variant>
        <vt:i4>0</vt:i4>
      </vt:variant>
      <vt:variant>
        <vt:i4>5</vt:i4>
      </vt:variant>
      <vt:variant>
        <vt:lpwstr>http://www.nevo.co.il/Law_word/law14/law-2242.pdf</vt:lpwstr>
      </vt:variant>
      <vt:variant>
        <vt:lpwstr/>
      </vt:variant>
      <vt:variant>
        <vt:i4>7864325</vt:i4>
      </vt:variant>
      <vt:variant>
        <vt:i4>303</vt:i4>
      </vt:variant>
      <vt:variant>
        <vt:i4>0</vt:i4>
      </vt:variant>
      <vt:variant>
        <vt:i4>5</vt:i4>
      </vt:variant>
      <vt:variant>
        <vt:lpwstr>http://www.nevo.co.il/Law_word/law06/tak-6875.pdf</vt:lpwstr>
      </vt:variant>
      <vt:variant>
        <vt:lpwstr/>
      </vt:variant>
      <vt:variant>
        <vt:i4>8126467</vt:i4>
      </vt:variant>
      <vt:variant>
        <vt:i4>300</vt:i4>
      </vt:variant>
      <vt:variant>
        <vt:i4>0</vt:i4>
      </vt:variant>
      <vt:variant>
        <vt:i4>5</vt:i4>
      </vt:variant>
      <vt:variant>
        <vt:lpwstr>http://www.nevo.co.il/Law_word/law06/TAK-6932.pdf</vt:lpwstr>
      </vt:variant>
      <vt:variant>
        <vt:lpwstr/>
      </vt:variant>
      <vt:variant>
        <vt:i4>8323153</vt:i4>
      </vt:variant>
      <vt:variant>
        <vt:i4>297</vt:i4>
      </vt:variant>
      <vt:variant>
        <vt:i4>0</vt:i4>
      </vt:variant>
      <vt:variant>
        <vt:i4>5</vt:i4>
      </vt:variant>
      <vt:variant>
        <vt:lpwstr>http://www.nevo.co.il/Law_word/law15/MEMSHALA-436.pdf</vt:lpwstr>
      </vt:variant>
      <vt:variant>
        <vt:lpwstr/>
      </vt:variant>
      <vt:variant>
        <vt:i4>8192008</vt:i4>
      </vt:variant>
      <vt:variant>
        <vt:i4>294</vt:i4>
      </vt:variant>
      <vt:variant>
        <vt:i4>0</vt:i4>
      </vt:variant>
      <vt:variant>
        <vt:i4>5</vt:i4>
      </vt:variant>
      <vt:variant>
        <vt:lpwstr>http://www.nevo.co.il/Law_word/law14/law-2203.pdf</vt:lpwstr>
      </vt:variant>
      <vt:variant>
        <vt:lpwstr/>
      </vt:variant>
      <vt:variant>
        <vt:i4>7864331</vt:i4>
      </vt:variant>
      <vt:variant>
        <vt:i4>291</vt:i4>
      </vt:variant>
      <vt:variant>
        <vt:i4>0</vt:i4>
      </vt:variant>
      <vt:variant>
        <vt:i4>5</vt:i4>
      </vt:variant>
      <vt:variant>
        <vt:lpwstr>http://www.nevo.co.il/Law_word/law06/tak-6774.pdf</vt:lpwstr>
      </vt:variant>
      <vt:variant>
        <vt:lpwstr/>
      </vt:variant>
      <vt:variant>
        <vt:i4>3866655</vt:i4>
      </vt:variant>
      <vt:variant>
        <vt:i4>288</vt:i4>
      </vt:variant>
      <vt:variant>
        <vt:i4>0</vt:i4>
      </vt:variant>
      <vt:variant>
        <vt:i4>5</vt:i4>
      </vt:variant>
      <vt:variant>
        <vt:lpwstr>http://www.nevo.co.il/Law_word/law16/knesset-159.pdf</vt:lpwstr>
      </vt:variant>
      <vt:variant>
        <vt:lpwstr/>
      </vt:variant>
      <vt:variant>
        <vt:i4>7667721</vt:i4>
      </vt:variant>
      <vt:variant>
        <vt:i4>285</vt:i4>
      </vt:variant>
      <vt:variant>
        <vt:i4>0</vt:i4>
      </vt:variant>
      <vt:variant>
        <vt:i4>5</vt:i4>
      </vt:variant>
      <vt:variant>
        <vt:lpwstr>http://www.nevo.co.il/Law_word/law14/law-2181.pdf</vt:lpwstr>
      </vt:variant>
      <vt:variant>
        <vt:lpwstr/>
      </vt:variant>
      <vt:variant>
        <vt:i4>8323157</vt:i4>
      </vt:variant>
      <vt:variant>
        <vt:i4>282</vt:i4>
      </vt:variant>
      <vt:variant>
        <vt:i4>0</vt:i4>
      </vt:variant>
      <vt:variant>
        <vt:i4>5</vt:i4>
      </vt:variant>
      <vt:variant>
        <vt:lpwstr>http://www.nevo.co.il/Law_word/law15/memshala-335.pdf</vt:lpwstr>
      </vt:variant>
      <vt:variant>
        <vt:lpwstr/>
      </vt:variant>
      <vt:variant>
        <vt:i4>7995407</vt:i4>
      </vt:variant>
      <vt:variant>
        <vt:i4>279</vt:i4>
      </vt:variant>
      <vt:variant>
        <vt:i4>0</vt:i4>
      </vt:variant>
      <vt:variant>
        <vt:i4>5</vt:i4>
      </vt:variant>
      <vt:variant>
        <vt:lpwstr>http://www.nevo.co.il/Law_word/law14/law-2177.pdf</vt:lpwstr>
      </vt:variant>
      <vt:variant>
        <vt:lpwstr/>
      </vt:variant>
      <vt:variant>
        <vt:i4>3211291</vt:i4>
      </vt:variant>
      <vt:variant>
        <vt:i4>276</vt:i4>
      </vt:variant>
      <vt:variant>
        <vt:i4>0</vt:i4>
      </vt:variant>
      <vt:variant>
        <vt:i4>5</vt:i4>
      </vt:variant>
      <vt:variant>
        <vt:lpwstr>http://www.nevo.co.il/Law_word/law16/knesset-210.pdf</vt:lpwstr>
      </vt:variant>
      <vt:variant>
        <vt:lpwstr/>
      </vt:variant>
      <vt:variant>
        <vt:i4>3342363</vt:i4>
      </vt:variant>
      <vt:variant>
        <vt:i4>273</vt:i4>
      </vt:variant>
      <vt:variant>
        <vt:i4>0</vt:i4>
      </vt:variant>
      <vt:variant>
        <vt:i4>5</vt:i4>
      </vt:variant>
      <vt:variant>
        <vt:lpwstr>http://www.nevo.co.il/Law_word/law16/knesset-111.pdf</vt:lpwstr>
      </vt:variant>
      <vt:variant>
        <vt:lpwstr/>
      </vt:variant>
      <vt:variant>
        <vt:i4>7995404</vt:i4>
      </vt:variant>
      <vt:variant>
        <vt:i4>270</vt:i4>
      </vt:variant>
      <vt:variant>
        <vt:i4>0</vt:i4>
      </vt:variant>
      <vt:variant>
        <vt:i4>5</vt:i4>
      </vt:variant>
      <vt:variant>
        <vt:lpwstr>http://www.nevo.co.il/Law_word/law14/law-2174.pdf</vt:lpwstr>
      </vt:variant>
      <vt:variant>
        <vt:lpwstr/>
      </vt:variant>
      <vt:variant>
        <vt:i4>2621535</vt:i4>
      </vt:variant>
      <vt:variant>
        <vt:i4>267</vt:i4>
      </vt:variant>
      <vt:variant>
        <vt:i4>0</vt:i4>
      </vt:variant>
      <vt:variant>
        <vt:i4>5</vt:i4>
      </vt:variant>
      <vt:variant>
        <vt:lpwstr>http://www.nevo.co.il/Law_word/law15/MEMSHALA-68.pdf</vt:lpwstr>
      </vt:variant>
      <vt:variant>
        <vt:lpwstr/>
      </vt:variant>
      <vt:variant>
        <vt:i4>7929868</vt:i4>
      </vt:variant>
      <vt:variant>
        <vt:i4>264</vt:i4>
      </vt:variant>
      <vt:variant>
        <vt:i4>0</vt:i4>
      </vt:variant>
      <vt:variant>
        <vt:i4>5</vt:i4>
      </vt:variant>
      <vt:variant>
        <vt:lpwstr>http://www.nevo.co.il/Law_word/law14/law-2144.pdf</vt:lpwstr>
      </vt:variant>
      <vt:variant>
        <vt:lpwstr/>
      </vt:variant>
      <vt:variant>
        <vt:i4>8126472</vt:i4>
      </vt:variant>
      <vt:variant>
        <vt:i4>261</vt:i4>
      </vt:variant>
      <vt:variant>
        <vt:i4>0</vt:i4>
      </vt:variant>
      <vt:variant>
        <vt:i4>5</vt:i4>
      </vt:variant>
      <vt:variant>
        <vt:lpwstr>http://www.nevo.co.il/Law_word/law06/tak-6838.pdf</vt:lpwstr>
      </vt:variant>
      <vt:variant>
        <vt:lpwstr/>
      </vt:variant>
      <vt:variant>
        <vt:i4>3014667</vt:i4>
      </vt:variant>
      <vt:variant>
        <vt:i4>258</vt:i4>
      </vt:variant>
      <vt:variant>
        <vt:i4>0</vt:i4>
      </vt:variant>
      <vt:variant>
        <vt:i4>5</vt:i4>
      </vt:variant>
      <vt:variant>
        <vt:lpwstr>http://web1.nevo.co.il/Law_word/law06/TAK-6626.pdf</vt:lpwstr>
      </vt:variant>
      <vt:variant>
        <vt:lpwstr/>
      </vt:variant>
      <vt:variant>
        <vt:i4>7995405</vt:i4>
      </vt:variant>
      <vt:variant>
        <vt:i4>255</vt:i4>
      </vt:variant>
      <vt:variant>
        <vt:i4>0</vt:i4>
      </vt:variant>
      <vt:variant>
        <vt:i4>5</vt:i4>
      </vt:variant>
      <vt:variant>
        <vt:lpwstr>http://www.nevo.co.il/Law_word/law06/tak-6653.pdf</vt:lpwstr>
      </vt:variant>
      <vt:variant>
        <vt:lpwstr/>
      </vt:variant>
      <vt:variant>
        <vt:i4>7864334</vt:i4>
      </vt:variant>
      <vt:variant>
        <vt:i4>252</vt:i4>
      </vt:variant>
      <vt:variant>
        <vt:i4>0</vt:i4>
      </vt:variant>
      <vt:variant>
        <vt:i4>5</vt:i4>
      </vt:variant>
      <vt:variant>
        <vt:lpwstr>http://www.nevo.co.il/Law_word/law06/tak-6573.pdf</vt:lpwstr>
      </vt:variant>
      <vt:variant>
        <vt:lpwstr/>
      </vt:variant>
      <vt:variant>
        <vt:i4>8323159</vt:i4>
      </vt:variant>
      <vt:variant>
        <vt:i4>249</vt:i4>
      </vt:variant>
      <vt:variant>
        <vt:i4>0</vt:i4>
      </vt:variant>
      <vt:variant>
        <vt:i4>5</vt:i4>
      </vt:variant>
      <vt:variant>
        <vt:lpwstr>http://www.nevo.co.il/Law_word/law15/MEMSHALA-236.pdf</vt:lpwstr>
      </vt:variant>
      <vt:variant>
        <vt:lpwstr/>
      </vt:variant>
      <vt:variant>
        <vt:i4>7864334</vt:i4>
      </vt:variant>
      <vt:variant>
        <vt:i4>246</vt:i4>
      </vt:variant>
      <vt:variant>
        <vt:i4>0</vt:i4>
      </vt:variant>
      <vt:variant>
        <vt:i4>5</vt:i4>
      </vt:variant>
      <vt:variant>
        <vt:lpwstr>http://www.nevo.co.il/Law_word/law14/LAW-2057.pdf</vt:lpwstr>
      </vt:variant>
      <vt:variant>
        <vt:lpwstr/>
      </vt:variant>
      <vt:variant>
        <vt:i4>7995405</vt:i4>
      </vt:variant>
      <vt:variant>
        <vt:i4>243</vt:i4>
      </vt:variant>
      <vt:variant>
        <vt:i4>0</vt:i4>
      </vt:variant>
      <vt:variant>
        <vt:i4>5</vt:i4>
      </vt:variant>
      <vt:variant>
        <vt:lpwstr>http://www.nevo.co.il/Law_word/law06/tak-6451.pdf</vt:lpwstr>
      </vt:variant>
      <vt:variant>
        <vt:lpwstr/>
      </vt:variant>
      <vt:variant>
        <vt:i4>8192005</vt:i4>
      </vt:variant>
      <vt:variant>
        <vt:i4>240</vt:i4>
      </vt:variant>
      <vt:variant>
        <vt:i4>0</vt:i4>
      </vt:variant>
      <vt:variant>
        <vt:i4>5</vt:i4>
      </vt:variant>
      <vt:variant>
        <vt:lpwstr>http://www.nevo.co.il/Law_word/law06/TAK-6429.pdf</vt:lpwstr>
      </vt:variant>
      <vt:variant>
        <vt:lpwstr/>
      </vt:variant>
      <vt:variant>
        <vt:i4>2359391</vt:i4>
      </vt:variant>
      <vt:variant>
        <vt:i4>237</vt:i4>
      </vt:variant>
      <vt:variant>
        <vt:i4>0</vt:i4>
      </vt:variant>
      <vt:variant>
        <vt:i4>5</vt:i4>
      </vt:variant>
      <vt:variant>
        <vt:lpwstr>http://www.nevo.co.il/Law_word/law15/MEMSHALA-64.pdf</vt:lpwstr>
      </vt:variant>
      <vt:variant>
        <vt:lpwstr/>
      </vt:variant>
      <vt:variant>
        <vt:i4>8126464</vt:i4>
      </vt:variant>
      <vt:variant>
        <vt:i4>234</vt:i4>
      </vt:variant>
      <vt:variant>
        <vt:i4>0</vt:i4>
      </vt:variant>
      <vt:variant>
        <vt:i4>5</vt:i4>
      </vt:variant>
      <vt:variant>
        <vt:lpwstr>http://www.nevo.co.il/Law_word/law14/LAW-1920.pdf</vt:lpwstr>
      </vt:variant>
      <vt:variant>
        <vt:lpwstr/>
      </vt:variant>
      <vt:variant>
        <vt:i4>7864330</vt:i4>
      </vt:variant>
      <vt:variant>
        <vt:i4>231</vt:i4>
      </vt:variant>
      <vt:variant>
        <vt:i4>0</vt:i4>
      </vt:variant>
      <vt:variant>
        <vt:i4>5</vt:i4>
      </vt:variant>
      <vt:variant>
        <vt:lpwstr>http://www.nevo.co.il/Law_word/law14/law-2053.pdf</vt:lpwstr>
      </vt:variant>
      <vt:variant>
        <vt:lpwstr/>
      </vt:variant>
      <vt:variant>
        <vt:i4>2424923</vt:i4>
      </vt:variant>
      <vt:variant>
        <vt:i4>228</vt:i4>
      </vt:variant>
      <vt:variant>
        <vt:i4>0</vt:i4>
      </vt:variant>
      <vt:variant>
        <vt:i4>5</vt:i4>
      </vt:variant>
      <vt:variant>
        <vt:lpwstr>http://www.nevo.co.il/Law_word/law15/MEMSHALA-25.pdf</vt:lpwstr>
      </vt:variant>
      <vt:variant>
        <vt:lpwstr/>
      </vt:variant>
      <vt:variant>
        <vt:i4>7798787</vt:i4>
      </vt:variant>
      <vt:variant>
        <vt:i4>225</vt:i4>
      </vt:variant>
      <vt:variant>
        <vt:i4>0</vt:i4>
      </vt:variant>
      <vt:variant>
        <vt:i4>5</vt:i4>
      </vt:variant>
      <vt:variant>
        <vt:lpwstr>http://www.nevo.co.il/Law_word/law14/LAW-1892.pdf</vt:lpwstr>
      </vt:variant>
      <vt:variant>
        <vt:lpwstr/>
      </vt:variant>
      <vt:variant>
        <vt:i4>8126476</vt:i4>
      </vt:variant>
      <vt:variant>
        <vt:i4>222</vt:i4>
      </vt:variant>
      <vt:variant>
        <vt:i4>0</vt:i4>
      </vt:variant>
      <vt:variant>
        <vt:i4>5</vt:i4>
      </vt:variant>
      <vt:variant>
        <vt:lpwstr>http://www.nevo.co.il/Law_word/law06/TAK-6236.pdf</vt:lpwstr>
      </vt:variant>
      <vt:variant>
        <vt:lpwstr/>
      </vt:variant>
      <vt:variant>
        <vt:i4>8126477</vt:i4>
      </vt:variant>
      <vt:variant>
        <vt:i4>219</vt:i4>
      </vt:variant>
      <vt:variant>
        <vt:i4>0</vt:i4>
      </vt:variant>
      <vt:variant>
        <vt:i4>5</vt:i4>
      </vt:variant>
      <vt:variant>
        <vt:lpwstr>http://www.nevo.co.il/Law_word/law06/TAK-6134.pdf</vt:lpwstr>
      </vt:variant>
      <vt:variant>
        <vt:lpwstr/>
      </vt:variant>
      <vt:variant>
        <vt:i4>7733260</vt:i4>
      </vt:variant>
      <vt:variant>
        <vt:i4>216</vt:i4>
      </vt:variant>
      <vt:variant>
        <vt:i4>0</vt:i4>
      </vt:variant>
      <vt:variant>
        <vt:i4>5</vt:i4>
      </vt:variant>
      <vt:variant>
        <vt:lpwstr>http://www.nevo.co.il/Law_word/law06/TAK-6094.pdf</vt:lpwstr>
      </vt:variant>
      <vt:variant>
        <vt:lpwstr/>
      </vt:variant>
      <vt:variant>
        <vt:i4>7798796</vt:i4>
      </vt:variant>
      <vt:variant>
        <vt:i4>213</vt:i4>
      </vt:variant>
      <vt:variant>
        <vt:i4>0</vt:i4>
      </vt:variant>
      <vt:variant>
        <vt:i4>5</vt:i4>
      </vt:variant>
      <vt:variant>
        <vt:lpwstr>http://www.nevo.co.il/Law_word/law06/TAK-6084.pdf</vt:lpwstr>
      </vt:variant>
      <vt:variant>
        <vt:lpwstr/>
      </vt:variant>
      <vt:variant>
        <vt:i4>8060941</vt:i4>
      </vt:variant>
      <vt:variant>
        <vt:i4>210</vt:i4>
      </vt:variant>
      <vt:variant>
        <vt:i4>0</vt:i4>
      </vt:variant>
      <vt:variant>
        <vt:i4>5</vt:i4>
      </vt:variant>
      <vt:variant>
        <vt:lpwstr>http://www.nevo.co.il/Law_word/law06/TAK-6045.pdf</vt:lpwstr>
      </vt:variant>
      <vt:variant>
        <vt:lpwstr/>
      </vt:variant>
      <vt:variant>
        <vt:i4>8323083</vt:i4>
      </vt:variant>
      <vt:variant>
        <vt:i4>207</vt:i4>
      </vt:variant>
      <vt:variant>
        <vt:i4>0</vt:i4>
      </vt:variant>
      <vt:variant>
        <vt:i4>5</vt:i4>
      </vt:variant>
      <vt:variant>
        <vt:lpwstr>http://www.nevo.co.il/Law_word/law06/TAK-6003.pdf</vt:lpwstr>
      </vt:variant>
      <vt:variant>
        <vt:lpwstr/>
      </vt:variant>
      <vt:variant>
        <vt:i4>983162</vt:i4>
      </vt:variant>
      <vt:variant>
        <vt:i4>204</vt:i4>
      </vt:variant>
      <vt:variant>
        <vt:i4>0</vt:i4>
      </vt:variant>
      <vt:variant>
        <vt:i4>5</vt:i4>
      </vt:variant>
      <vt:variant>
        <vt:lpwstr>http://www.nevo.co.il/Law_word/law17/PROP-2650.pdf</vt:lpwstr>
      </vt:variant>
      <vt:variant>
        <vt:lpwstr/>
      </vt:variant>
      <vt:variant>
        <vt:i4>7995402</vt:i4>
      </vt:variant>
      <vt:variant>
        <vt:i4>201</vt:i4>
      </vt:variant>
      <vt:variant>
        <vt:i4>0</vt:i4>
      </vt:variant>
      <vt:variant>
        <vt:i4>5</vt:i4>
      </vt:variant>
      <vt:variant>
        <vt:lpwstr>http://www.nevo.co.il/Law_word/law14/LAW-1645.pdf</vt:lpwstr>
      </vt:variant>
      <vt:variant>
        <vt:lpwstr/>
      </vt:variant>
      <vt:variant>
        <vt:i4>721020</vt:i4>
      </vt:variant>
      <vt:variant>
        <vt:i4>198</vt:i4>
      </vt:variant>
      <vt:variant>
        <vt:i4>0</vt:i4>
      </vt:variant>
      <vt:variant>
        <vt:i4>5</vt:i4>
      </vt:variant>
      <vt:variant>
        <vt:lpwstr>http://www.nevo.co.il/Law_word/law17/PROP-2537.pdf</vt:lpwstr>
      </vt:variant>
      <vt:variant>
        <vt:lpwstr/>
      </vt:variant>
      <vt:variant>
        <vt:i4>8126477</vt:i4>
      </vt:variant>
      <vt:variant>
        <vt:i4>195</vt:i4>
      </vt:variant>
      <vt:variant>
        <vt:i4>0</vt:i4>
      </vt:variant>
      <vt:variant>
        <vt:i4>5</vt:i4>
      </vt:variant>
      <vt:variant>
        <vt:lpwstr>http://www.nevo.co.il/Law_word/law14/LAW-1622.pdf</vt:lpwstr>
      </vt:variant>
      <vt:variant>
        <vt:lpwstr/>
      </vt:variant>
      <vt:variant>
        <vt:i4>7995407</vt:i4>
      </vt:variant>
      <vt:variant>
        <vt:i4>192</vt:i4>
      </vt:variant>
      <vt:variant>
        <vt:i4>0</vt:i4>
      </vt:variant>
      <vt:variant>
        <vt:i4>5</vt:i4>
      </vt:variant>
      <vt:variant>
        <vt:lpwstr>http://www.nevo.co.il/Law_word/law06/TAK-5760.pdf</vt:lpwstr>
      </vt:variant>
      <vt:variant>
        <vt:lpwstr/>
      </vt:variant>
      <vt:variant>
        <vt:i4>8192009</vt:i4>
      </vt:variant>
      <vt:variant>
        <vt:i4>189</vt:i4>
      </vt:variant>
      <vt:variant>
        <vt:i4>0</vt:i4>
      </vt:variant>
      <vt:variant>
        <vt:i4>5</vt:i4>
      </vt:variant>
      <vt:variant>
        <vt:lpwstr>http://www.nevo.co.il/Law_word/law06/TAK-5716.pdf</vt:lpwstr>
      </vt:variant>
      <vt:variant>
        <vt:lpwstr/>
      </vt:variant>
      <vt:variant>
        <vt:i4>7602185</vt:i4>
      </vt:variant>
      <vt:variant>
        <vt:i4>186</vt:i4>
      </vt:variant>
      <vt:variant>
        <vt:i4>0</vt:i4>
      </vt:variant>
      <vt:variant>
        <vt:i4>5</vt:i4>
      </vt:variant>
      <vt:variant>
        <vt:lpwstr>http://www.nevo.co.il/Law_word/law06/TAK-5687.pdf</vt:lpwstr>
      </vt:variant>
      <vt:variant>
        <vt:lpwstr/>
      </vt:variant>
      <vt:variant>
        <vt:i4>917623</vt:i4>
      </vt:variant>
      <vt:variant>
        <vt:i4>183</vt:i4>
      </vt:variant>
      <vt:variant>
        <vt:i4>0</vt:i4>
      </vt:variant>
      <vt:variant>
        <vt:i4>5</vt:i4>
      </vt:variant>
      <vt:variant>
        <vt:lpwstr>http://www.nevo.co.il/Law_word/law17/PROP-2087.pdf</vt:lpwstr>
      </vt:variant>
      <vt:variant>
        <vt:lpwstr/>
      </vt:variant>
      <vt:variant>
        <vt:i4>8126469</vt:i4>
      </vt:variant>
      <vt:variant>
        <vt:i4>180</vt:i4>
      </vt:variant>
      <vt:variant>
        <vt:i4>0</vt:i4>
      </vt:variant>
      <vt:variant>
        <vt:i4>5</vt:i4>
      </vt:variant>
      <vt:variant>
        <vt:lpwstr>http://www.nevo.co.il/Law_word/law14/LAW-1428.pdf</vt:lpwstr>
      </vt:variant>
      <vt:variant>
        <vt:lpwstr/>
      </vt:variant>
      <vt:variant>
        <vt:i4>524412</vt:i4>
      </vt:variant>
      <vt:variant>
        <vt:i4>177</vt:i4>
      </vt:variant>
      <vt:variant>
        <vt:i4>0</vt:i4>
      </vt:variant>
      <vt:variant>
        <vt:i4>5</vt:i4>
      </vt:variant>
      <vt:variant>
        <vt:lpwstr>http://www.nevo.co.il/Law_word/law17/PROP-2130.pdf</vt:lpwstr>
      </vt:variant>
      <vt:variant>
        <vt:lpwstr/>
      </vt:variant>
      <vt:variant>
        <vt:i4>8126475</vt:i4>
      </vt:variant>
      <vt:variant>
        <vt:i4>174</vt:i4>
      </vt:variant>
      <vt:variant>
        <vt:i4>0</vt:i4>
      </vt:variant>
      <vt:variant>
        <vt:i4>5</vt:i4>
      </vt:variant>
      <vt:variant>
        <vt:lpwstr>http://www.nevo.co.il/Law_word/law14/LAW-1426.pdf</vt:lpwstr>
      </vt:variant>
      <vt:variant>
        <vt:lpwstr/>
      </vt:variant>
      <vt:variant>
        <vt:i4>8257547</vt:i4>
      </vt:variant>
      <vt:variant>
        <vt:i4>171</vt:i4>
      </vt:variant>
      <vt:variant>
        <vt:i4>0</vt:i4>
      </vt:variant>
      <vt:variant>
        <vt:i4>5</vt:i4>
      </vt:variant>
      <vt:variant>
        <vt:lpwstr>http://www.nevo.co.il/Law_word/law06/TAK-5526.pdf</vt:lpwstr>
      </vt:variant>
      <vt:variant>
        <vt:lpwstr/>
      </vt:variant>
      <vt:variant>
        <vt:i4>852093</vt:i4>
      </vt:variant>
      <vt:variant>
        <vt:i4>168</vt:i4>
      </vt:variant>
      <vt:variant>
        <vt:i4>0</vt:i4>
      </vt:variant>
      <vt:variant>
        <vt:i4>5</vt:i4>
      </vt:variant>
      <vt:variant>
        <vt:lpwstr>http://www.nevo.co.il/Law_word/law17/PROP-2024.pdf</vt:lpwstr>
      </vt:variant>
      <vt:variant>
        <vt:lpwstr/>
      </vt:variant>
      <vt:variant>
        <vt:i4>7929867</vt:i4>
      </vt:variant>
      <vt:variant>
        <vt:i4>165</vt:i4>
      </vt:variant>
      <vt:variant>
        <vt:i4>0</vt:i4>
      </vt:variant>
      <vt:variant>
        <vt:i4>5</vt:i4>
      </vt:variant>
      <vt:variant>
        <vt:lpwstr>http://www.nevo.co.il/Law_word/law14/LAW-1371.pdf</vt:lpwstr>
      </vt:variant>
      <vt:variant>
        <vt:lpwstr/>
      </vt:variant>
      <vt:variant>
        <vt:i4>655485</vt:i4>
      </vt:variant>
      <vt:variant>
        <vt:i4>162</vt:i4>
      </vt:variant>
      <vt:variant>
        <vt:i4>0</vt:i4>
      </vt:variant>
      <vt:variant>
        <vt:i4>5</vt:i4>
      </vt:variant>
      <vt:variant>
        <vt:lpwstr>http://www.nevo.co.il/Law_word/law17/PROP-2023.pdf</vt:lpwstr>
      </vt:variant>
      <vt:variant>
        <vt:lpwstr/>
      </vt:variant>
      <vt:variant>
        <vt:i4>7995404</vt:i4>
      </vt:variant>
      <vt:variant>
        <vt:i4>159</vt:i4>
      </vt:variant>
      <vt:variant>
        <vt:i4>0</vt:i4>
      </vt:variant>
      <vt:variant>
        <vt:i4>5</vt:i4>
      </vt:variant>
      <vt:variant>
        <vt:lpwstr>http://www.nevo.co.il/Law_word/law14/LAW-1346.pdf</vt:lpwstr>
      </vt:variant>
      <vt:variant>
        <vt:lpwstr/>
      </vt:variant>
      <vt:variant>
        <vt:i4>262267</vt:i4>
      </vt:variant>
      <vt:variant>
        <vt:i4>156</vt:i4>
      </vt:variant>
      <vt:variant>
        <vt:i4>0</vt:i4>
      </vt:variant>
      <vt:variant>
        <vt:i4>5</vt:i4>
      </vt:variant>
      <vt:variant>
        <vt:lpwstr>http://www.nevo.co.il/Law_word/law17/PROP-1875.pdf</vt:lpwstr>
      </vt:variant>
      <vt:variant>
        <vt:lpwstr/>
      </vt:variant>
      <vt:variant>
        <vt:i4>8060937</vt:i4>
      </vt:variant>
      <vt:variant>
        <vt:i4>153</vt:i4>
      </vt:variant>
      <vt:variant>
        <vt:i4>0</vt:i4>
      </vt:variant>
      <vt:variant>
        <vt:i4>5</vt:i4>
      </vt:variant>
      <vt:variant>
        <vt:lpwstr>http://www.nevo.co.il/Law_word/law14/LAW-1252.pdf</vt:lpwstr>
      </vt:variant>
      <vt:variant>
        <vt:lpwstr/>
      </vt:variant>
      <vt:variant>
        <vt:i4>458875</vt:i4>
      </vt:variant>
      <vt:variant>
        <vt:i4>150</vt:i4>
      </vt:variant>
      <vt:variant>
        <vt:i4>0</vt:i4>
      </vt:variant>
      <vt:variant>
        <vt:i4>5</vt:i4>
      </vt:variant>
      <vt:variant>
        <vt:lpwstr>http://www.nevo.co.il/Law_word/law17/PROP-1876.pdf</vt:lpwstr>
      </vt:variant>
      <vt:variant>
        <vt:lpwstr/>
      </vt:variant>
      <vt:variant>
        <vt:i4>7995405</vt:i4>
      </vt:variant>
      <vt:variant>
        <vt:i4>147</vt:i4>
      </vt:variant>
      <vt:variant>
        <vt:i4>0</vt:i4>
      </vt:variant>
      <vt:variant>
        <vt:i4>5</vt:i4>
      </vt:variant>
      <vt:variant>
        <vt:lpwstr>http://www.nevo.co.il/Law_word/law14/LAW-1246.pdf</vt:lpwstr>
      </vt:variant>
      <vt:variant>
        <vt:lpwstr/>
      </vt:variant>
      <vt:variant>
        <vt:i4>655481</vt:i4>
      </vt:variant>
      <vt:variant>
        <vt:i4>144</vt:i4>
      </vt:variant>
      <vt:variant>
        <vt:i4>0</vt:i4>
      </vt:variant>
      <vt:variant>
        <vt:i4>5</vt:i4>
      </vt:variant>
      <vt:variant>
        <vt:lpwstr>http://www.nevo.co.il/Law_word/law17/PROP-1655.pdf</vt:lpwstr>
      </vt:variant>
      <vt:variant>
        <vt:lpwstr/>
      </vt:variant>
      <vt:variant>
        <vt:i4>8323083</vt:i4>
      </vt:variant>
      <vt:variant>
        <vt:i4>141</vt:i4>
      </vt:variant>
      <vt:variant>
        <vt:i4>0</vt:i4>
      </vt:variant>
      <vt:variant>
        <vt:i4>5</vt:i4>
      </vt:variant>
      <vt:variant>
        <vt:lpwstr>http://www.nevo.co.il/Law_word/law14/LAW-1113.pdf</vt:lpwstr>
      </vt:variant>
      <vt:variant>
        <vt:lpwstr/>
      </vt:variant>
      <vt:variant>
        <vt:i4>7864328</vt:i4>
      </vt:variant>
      <vt:variant>
        <vt:i4>138</vt:i4>
      </vt:variant>
      <vt:variant>
        <vt:i4>0</vt:i4>
      </vt:variant>
      <vt:variant>
        <vt:i4>5</vt:i4>
      </vt:variant>
      <vt:variant>
        <vt:lpwstr>http://www.nevo.co.il/Law_word/law06/TAK-4555.pdf</vt:lpwstr>
      </vt:variant>
      <vt:variant>
        <vt:lpwstr/>
      </vt:variant>
      <vt:variant>
        <vt:i4>7602188</vt:i4>
      </vt:variant>
      <vt:variant>
        <vt:i4>135</vt:i4>
      </vt:variant>
      <vt:variant>
        <vt:i4>0</vt:i4>
      </vt:variant>
      <vt:variant>
        <vt:i4>5</vt:i4>
      </vt:variant>
      <vt:variant>
        <vt:lpwstr>http://www.nevo.co.il/Law_word/law06/TAK-4397.pdf</vt:lpwstr>
      </vt:variant>
      <vt:variant>
        <vt:lpwstr/>
      </vt:variant>
      <vt:variant>
        <vt:i4>7995395</vt:i4>
      </vt:variant>
      <vt:variant>
        <vt:i4>132</vt:i4>
      </vt:variant>
      <vt:variant>
        <vt:i4>0</vt:i4>
      </vt:variant>
      <vt:variant>
        <vt:i4>5</vt:i4>
      </vt:variant>
      <vt:variant>
        <vt:lpwstr>http://www.nevo.co.il/Law_word/law06/TAK-4378.pdf</vt:lpwstr>
      </vt:variant>
      <vt:variant>
        <vt:lpwstr/>
      </vt:variant>
      <vt:variant>
        <vt:i4>7667723</vt:i4>
      </vt:variant>
      <vt:variant>
        <vt:i4>129</vt:i4>
      </vt:variant>
      <vt:variant>
        <vt:i4>0</vt:i4>
      </vt:variant>
      <vt:variant>
        <vt:i4>5</vt:i4>
      </vt:variant>
      <vt:variant>
        <vt:lpwstr>http://www.nevo.co.il/Law_word/law06/TAK-4182.pdf</vt:lpwstr>
      </vt:variant>
      <vt:variant>
        <vt:lpwstr/>
      </vt:variant>
      <vt:variant>
        <vt:i4>655481</vt:i4>
      </vt:variant>
      <vt:variant>
        <vt:i4>126</vt:i4>
      </vt:variant>
      <vt:variant>
        <vt:i4>0</vt:i4>
      </vt:variant>
      <vt:variant>
        <vt:i4>5</vt:i4>
      </vt:variant>
      <vt:variant>
        <vt:lpwstr>http://www.nevo.co.il/Law_word/law17/PROP-1457.pdf</vt:lpwstr>
      </vt:variant>
      <vt:variant>
        <vt:lpwstr/>
      </vt:variant>
      <vt:variant>
        <vt:i4>7864326</vt:i4>
      </vt:variant>
      <vt:variant>
        <vt:i4>123</vt:i4>
      </vt:variant>
      <vt:variant>
        <vt:i4>0</vt:i4>
      </vt:variant>
      <vt:variant>
        <vt:i4>5</vt:i4>
      </vt:variant>
      <vt:variant>
        <vt:lpwstr>http://www.nevo.co.il/Law_word/law14/LAW-0976.pdf</vt:lpwstr>
      </vt:variant>
      <vt:variant>
        <vt:lpwstr/>
      </vt:variant>
      <vt:variant>
        <vt:i4>786555</vt:i4>
      </vt:variant>
      <vt:variant>
        <vt:i4>120</vt:i4>
      </vt:variant>
      <vt:variant>
        <vt:i4>0</vt:i4>
      </vt:variant>
      <vt:variant>
        <vt:i4>5</vt:i4>
      </vt:variant>
      <vt:variant>
        <vt:lpwstr>http://www.nevo.co.il/Law_word/law17/PROP-1376.pdf</vt:lpwstr>
      </vt:variant>
      <vt:variant>
        <vt:lpwstr/>
      </vt:variant>
      <vt:variant>
        <vt:i4>8060934</vt:i4>
      </vt:variant>
      <vt:variant>
        <vt:i4>117</vt:i4>
      </vt:variant>
      <vt:variant>
        <vt:i4>0</vt:i4>
      </vt:variant>
      <vt:variant>
        <vt:i4>5</vt:i4>
      </vt:variant>
      <vt:variant>
        <vt:lpwstr>http://www.nevo.co.il/Law_word/law14/LAW-0946.pdf</vt:lpwstr>
      </vt:variant>
      <vt:variant>
        <vt:lpwstr/>
      </vt:variant>
      <vt:variant>
        <vt:i4>8126476</vt:i4>
      </vt:variant>
      <vt:variant>
        <vt:i4>114</vt:i4>
      </vt:variant>
      <vt:variant>
        <vt:i4>0</vt:i4>
      </vt:variant>
      <vt:variant>
        <vt:i4>5</vt:i4>
      </vt:variant>
      <vt:variant>
        <vt:lpwstr>http://www.nevo.co.il/Law_word/law06/TAK-3662.pdf</vt:lpwstr>
      </vt:variant>
      <vt:variant>
        <vt:lpwstr/>
      </vt:variant>
      <vt:variant>
        <vt:i4>126</vt:i4>
      </vt:variant>
      <vt:variant>
        <vt:i4>111</vt:i4>
      </vt:variant>
      <vt:variant>
        <vt:i4>0</vt:i4>
      </vt:variant>
      <vt:variant>
        <vt:i4>5</vt:i4>
      </vt:variant>
      <vt:variant>
        <vt:lpwstr>http://www.nevo.co.il/Law_word/law17/PROP-1029.pdf</vt:lpwstr>
      </vt:variant>
      <vt:variant>
        <vt:lpwstr/>
      </vt:variant>
      <vt:variant>
        <vt:i4>8257550</vt:i4>
      </vt:variant>
      <vt:variant>
        <vt:i4>108</vt:i4>
      </vt:variant>
      <vt:variant>
        <vt:i4>0</vt:i4>
      </vt:variant>
      <vt:variant>
        <vt:i4>5</vt:i4>
      </vt:variant>
      <vt:variant>
        <vt:lpwstr>http://www.nevo.co.il/Law_word/law14/LAW-0710.pdf</vt:lpwstr>
      </vt:variant>
      <vt:variant>
        <vt:lpwstr/>
      </vt:variant>
      <vt:variant>
        <vt:i4>7864320</vt:i4>
      </vt:variant>
      <vt:variant>
        <vt:i4>105</vt:i4>
      </vt:variant>
      <vt:variant>
        <vt:i4>0</vt:i4>
      </vt:variant>
      <vt:variant>
        <vt:i4>5</vt:i4>
      </vt:variant>
      <vt:variant>
        <vt:lpwstr>http://www.nevo.co.il/Law_word/law06/TAK-3028.pdf</vt:lpwstr>
      </vt:variant>
      <vt:variant>
        <vt:lpwstr/>
      </vt:variant>
      <vt:variant>
        <vt:i4>8257540</vt:i4>
      </vt:variant>
      <vt:variant>
        <vt:i4>102</vt:i4>
      </vt:variant>
      <vt:variant>
        <vt:i4>0</vt:i4>
      </vt:variant>
      <vt:variant>
        <vt:i4>5</vt:i4>
      </vt:variant>
      <vt:variant>
        <vt:lpwstr>http://www.nevo.co.il/Law_word/law06/TAK-2955.pdf</vt:lpwstr>
      </vt:variant>
      <vt:variant>
        <vt:lpwstr/>
      </vt:variant>
      <vt:variant>
        <vt:i4>524413</vt:i4>
      </vt:variant>
      <vt:variant>
        <vt:i4>99</vt:i4>
      </vt:variant>
      <vt:variant>
        <vt:i4>0</vt:i4>
      </vt:variant>
      <vt:variant>
        <vt:i4>5</vt:i4>
      </vt:variant>
      <vt:variant>
        <vt:lpwstr>http://www.nevo.co.il/Law_word/law17/PROP-0809.pdf</vt:lpwstr>
      </vt:variant>
      <vt:variant>
        <vt:lpwstr/>
      </vt:variant>
      <vt:variant>
        <vt:i4>7733258</vt:i4>
      </vt:variant>
      <vt:variant>
        <vt:i4>96</vt:i4>
      </vt:variant>
      <vt:variant>
        <vt:i4>0</vt:i4>
      </vt:variant>
      <vt:variant>
        <vt:i4>5</vt:i4>
      </vt:variant>
      <vt:variant>
        <vt:lpwstr>http://www.nevo.co.il/Law_word/law14/LAW-0596.pdf</vt:lpwstr>
      </vt:variant>
      <vt:variant>
        <vt:lpwstr/>
      </vt:variant>
      <vt:variant>
        <vt:i4>8257549</vt:i4>
      </vt:variant>
      <vt:variant>
        <vt:i4>93</vt:i4>
      </vt:variant>
      <vt:variant>
        <vt:i4>0</vt:i4>
      </vt:variant>
      <vt:variant>
        <vt:i4>5</vt:i4>
      </vt:variant>
      <vt:variant>
        <vt:lpwstr>http://www.nevo.co.il/Law_word/law06/TAK-2356.pdf</vt:lpwstr>
      </vt:variant>
      <vt:variant>
        <vt:lpwstr/>
      </vt:variant>
      <vt:variant>
        <vt:i4>852095</vt:i4>
      </vt:variant>
      <vt:variant>
        <vt:i4>90</vt:i4>
      </vt:variant>
      <vt:variant>
        <vt:i4>0</vt:i4>
      </vt:variant>
      <vt:variant>
        <vt:i4>5</vt:i4>
      </vt:variant>
      <vt:variant>
        <vt:lpwstr>http://www.nevo.co.il/Law_word/law17/PROP-0622.pdf</vt:lpwstr>
      </vt:variant>
      <vt:variant>
        <vt:lpwstr/>
      </vt:variant>
      <vt:variant>
        <vt:i4>7929867</vt:i4>
      </vt:variant>
      <vt:variant>
        <vt:i4>87</vt:i4>
      </vt:variant>
      <vt:variant>
        <vt:i4>0</vt:i4>
      </vt:variant>
      <vt:variant>
        <vt:i4>5</vt:i4>
      </vt:variant>
      <vt:variant>
        <vt:lpwstr>http://www.nevo.co.il/Law_word/law14/LAW-0466.pdf</vt:lpwstr>
      </vt:variant>
      <vt:variant>
        <vt:lpwstr/>
      </vt:variant>
      <vt:variant>
        <vt:i4>589946</vt:i4>
      </vt:variant>
      <vt:variant>
        <vt:i4>84</vt:i4>
      </vt:variant>
      <vt:variant>
        <vt:i4>0</vt:i4>
      </vt:variant>
      <vt:variant>
        <vt:i4>5</vt:i4>
      </vt:variant>
      <vt:variant>
        <vt:lpwstr>http://www.nevo.co.il/Law_word/law17/PROP-0575.pdf</vt:lpwstr>
      </vt:variant>
      <vt:variant>
        <vt:lpwstr/>
      </vt:variant>
      <vt:variant>
        <vt:i4>8192014</vt:i4>
      </vt:variant>
      <vt:variant>
        <vt:i4>81</vt:i4>
      </vt:variant>
      <vt:variant>
        <vt:i4>0</vt:i4>
      </vt:variant>
      <vt:variant>
        <vt:i4>5</vt:i4>
      </vt:variant>
      <vt:variant>
        <vt:lpwstr>http://www.nevo.co.il/Law_word/law14/LAW-0423.pdf</vt:lpwstr>
      </vt:variant>
      <vt:variant>
        <vt:lpwstr/>
      </vt:variant>
      <vt:variant>
        <vt:i4>524410</vt:i4>
      </vt:variant>
      <vt:variant>
        <vt:i4>78</vt:i4>
      </vt:variant>
      <vt:variant>
        <vt:i4>0</vt:i4>
      </vt:variant>
      <vt:variant>
        <vt:i4>5</vt:i4>
      </vt:variant>
      <vt:variant>
        <vt:lpwstr>http://www.nevo.co.il/Law_word/law17/PROP-0475.pdf</vt:lpwstr>
      </vt:variant>
      <vt:variant>
        <vt:lpwstr/>
      </vt:variant>
      <vt:variant>
        <vt:i4>7995406</vt:i4>
      </vt:variant>
      <vt:variant>
        <vt:i4>75</vt:i4>
      </vt:variant>
      <vt:variant>
        <vt:i4>0</vt:i4>
      </vt:variant>
      <vt:variant>
        <vt:i4>5</vt:i4>
      </vt:variant>
      <vt:variant>
        <vt:lpwstr>http://www.nevo.co.il/Law_word/law14/LAW-0354.pdf</vt:lpwstr>
      </vt:variant>
      <vt:variant>
        <vt:lpwstr/>
      </vt:variant>
      <vt:variant>
        <vt:i4>7405568</vt:i4>
      </vt:variant>
      <vt:variant>
        <vt:i4>72</vt:i4>
      </vt:variant>
      <vt:variant>
        <vt:i4>0</vt:i4>
      </vt:variant>
      <vt:variant>
        <vt:i4>5</vt:i4>
      </vt:variant>
      <vt:variant>
        <vt:lpwstr>http://www.nevo.co.il/Law_word/law06/TAK-1098.pdf</vt:lpwstr>
      </vt:variant>
      <vt:variant>
        <vt:lpwstr/>
      </vt:variant>
      <vt:variant>
        <vt:i4>7340040</vt:i4>
      </vt:variant>
      <vt:variant>
        <vt:i4>69</vt:i4>
      </vt:variant>
      <vt:variant>
        <vt:i4>0</vt:i4>
      </vt:variant>
      <vt:variant>
        <vt:i4>5</vt:i4>
      </vt:variant>
      <vt:variant>
        <vt:lpwstr>http://www.nevo.co.il/Law_word/law06/TAK-1080.pdf</vt:lpwstr>
      </vt:variant>
      <vt:variant>
        <vt:lpwstr/>
      </vt:variant>
      <vt:variant>
        <vt:i4>7340040</vt:i4>
      </vt:variant>
      <vt:variant>
        <vt:i4>66</vt:i4>
      </vt:variant>
      <vt:variant>
        <vt:i4>0</vt:i4>
      </vt:variant>
      <vt:variant>
        <vt:i4>5</vt:i4>
      </vt:variant>
      <vt:variant>
        <vt:lpwstr>http://www.nevo.co.il/Law_word/law06/TAK-1080.pdf</vt:lpwstr>
      </vt:variant>
      <vt:variant>
        <vt:lpwstr/>
      </vt:variant>
      <vt:variant>
        <vt:i4>7995399</vt:i4>
      </vt:variant>
      <vt:variant>
        <vt:i4>63</vt:i4>
      </vt:variant>
      <vt:variant>
        <vt:i4>0</vt:i4>
      </vt:variant>
      <vt:variant>
        <vt:i4>5</vt:i4>
      </vt:variant>
      <vt:variant>
        <vt:lpwstr>http://www.nevo.co.il/Law_word/law06/TAK-0738.pdf</vt:lpwstr>
      </vt:variant>
      <vt:variant>
        <vt:lpwstr/>
      </vt:variant>
      <vt:variant>
        <vt:i4>7340040</vt:i4>
      </vt:variant>
      <vt:variant>
        <vt:i4>60</vt:i4>
      </vt:variant>
      <vt:variant>
        <vt:i4>0</vt:i4>
      </vt:variant>
      <vt:variant>
        <vt:i4>5</vt:i4>
      </vt:variant>
      <vt:variant>
        <vt:lpwstr>http://www.nevo.co.il/Law_word/law06/TAK-1080.pdf</vt:lpwstr>
      </vt:variant>
      <vt:variant>
        <vt:lpwstr/>
      </vt:variant>
      <vt:variant>
        <vt:i4>8192009</vt:i4>
      </vt:variant>
      <vt:variant>
        <vt:i4>57</vt:i4>
      </vt:variant>
      <vt:variant>
        <vt:i4>0</vt:i4>
      </vt:variant>
      <vt:variant>
        <vt:i4>5</vt:i4>
      </vt:variant>
      <vt:variant>
        <vt:lpwstr>http://www.nevo.co.il/Law_word/law06/TAK-0544.pdf</vt:lpwstr>
      </vt:variant>
      <vt:variant>
        <vt:lpwstr/>
      </vt:variant>
      <vt:variant>
        <vt:i4>7340040</vt:i4>
      </vt:variant>
      <vt:variant>
        <vt:i4>54</vt:i4>
      </vt:variant>
      <vt:variant>
        <vt:i4>0</vt:i4>
      </vt:variant>
      <vt:variant>
        <vt:i4>5</vt:i4>
      </vt:variant>
      <vt:variant>
        <vt:lpwstr>http://www.nevo.co.il/Law_word/law06/TAK-1080.pdf</vt:lpwstr>
      </vt:variant>
      <vt:variant>
        <vt:lpwstr/>
      </vt:variant>
      <vt:variant>
        <vt:i4>7929865</vt:i4>
      </vt:variant>
      <vt:variant>
        <vt:i4>51</vt:i4>
      </vt:variant>
      <vt:variant>
        <vt:i4>0</vt:i4>
      </vt:variant>
      <vt:variant>
        <vt:i4>5</vt:i4>
      </vt:variant>
      <vt:variant>
        <vt:lpwstr>http://www.nevo.co.il/Law_word/law06/TAK-0405.pdf</vt:lpwstr>
      </vt:variant>
      <vt:variant>
        <vt:lpwstr/>
      </vt:variant>
      <vt:variant>
        <vt:i4>655483</vt:i4>
      </vt:variant>
      <vt:variant>
        <vt:i4>48</vt:i4>
      </vt:variant>
      <vt:variant>
        <vt:i4>0</vt:i4>
      </vt:variant>
      <vt:variant>
        <vt:i4>5</vt:i4>
      </vt:variant>
      <vt:variant>
        <vt:lpwstr>http://www.nevo.co.il/Law_word/law17/PROP-0162.pdf</vt:lpwstr>
      </vt:variant>
      <vt:variant>
        <vt:lpwstr/>
      </vt:variant>
      <vt:variant>
        <vt:i4>8126476</vt:i4>
      </vt:variant>
      <vt:variant>
        <vt:i4>45</vt:i4>
      </vt:variant>
      <vt:variant>
        <vt:i4>0</vt:i4>
      </vt:variant>
      <vt:variant>
        <vt:i4>5</vt:i4>
      </vt:variant>
      <vt:variant>
        <vt:lpwstr>http://www.nevo.co.il/Law_word/law14/LAW-0134.pdf</vt:lpwstr>
      </vt:variant>
      <vt:variant>
        <vt:lpwstr/>
      </vt:variant>
      <vt:variant>
        <vt:i4>7929865</vt:i4>
      </vt:variant>
      <vt:variant>
        <vt:i4>42</vt:i4>
      </vt:variant>
      <vt:variant>
        <vt:i4>0</vt:i4>
      </vt:variant>
      <vt:variant>
        <vt:i4>5</vt:i4>
      </vt:variant>
      <vt:variant>
        <vt:lpwstr>http://www.nevo.co.il/Law_word/law06/TAK-0405.pdf</vt:lpwstr>
      </vt:variant>
      <vt:variant>
        <vt:lpwstr/>
      </vt:variant>
      <vt:variant>
        <vt:i4>8192009</vt:i4>
      </vt:variant>
      <vt:variant>
        <vt:i4>39</vt:i4>
      </vt:variant>
      <vt:variant>
        <vt:i4>0</vt:i4>
      </vt:variant>
      <vt:variant>
        <vt:i4>5</vt:i4>
      </vt:variant>
      <vt:variant>
        <vt:lpwstr>http://www.nevo.co.il/Law_word/law06/TAK-0140.pdf</vt:lpwstr>
      </vt:variant>
      <vt:variant>
        <vt:lpwstr/>
      </vt:variant>
      <vt:variant>
        <vt:i4>7929865</vt:i4>
      </vt:variant>
      <vt:variant>
        <vt:i4>36</vt:i4>
      </vt:variant>
      <vt:variant>
        <vt:i4>0</vt:i4>
      </vt:variant>
      <vt:variant>
        <vt:i4>5</vt:i4>
      </vt:variant>
      <vt:variant>
        <vt:lpwstr>http://www.nevo.co.il/Law_word/law06/TAK-0405.pdf</vt:lpwstr>
      </vt:variant>
      <vt:variant>
        <vt:lpwstr/>
      </vt:variant>
      <vt:variant>
        <vt:i4>7405568</vt:i4>
      </vt:variant>
      <vt:variant>
        <vt:i4>33</vt:i4>
      </vt:variant>
      <vt:variant>
        <vt:i4>0</vt:i4>
      </vt:variant>
      <vt:variant>
        <vt:i4>5</vt:i4>
      </vt:variant>
      <vt:variant>
        <vt:lpwstr>http://www.nevo.co.il/Law_word/law06/TAK-0088.pdf</vt:lpwstr>
      </vt:variant>
      <vt:variant>
        <vt:lpwstr/>
      </vt:variant>
      <vt:variant>
        <vt:i4>7929865</vt:i4>
      </vt:variant>
      <vt:variant>
        <vt:i4>30</vt:i4>
      </vt:variant>
      <vt:variant>
        <vt:i4>0</vt:i4>
      </vt:variant>
      <vt:variant>
        <vt:i4>5</vt:i4>
      </vt:variant>
      <vt:variant>
        <vt:lpwstr>http://www.nevo.co.il/Law_word/law06/TAK-0405.pdf</vt:lpwstr>
      </vt:variant>
      <vt:variant>
        <vt:lpwstr/>
      </vt:variant>
      <vt:variant>
        <vt:i4>8060943</vt:i4>
      </vt:variant>
      <vt:variant>
        <vt:i4>27</vt:i4>
      </vt:variant>
      <vt:variant>
        <vt:i4>0</vt:i4>
      </vt:variant>
      <vt:variant>
        <vt:i4>5</vt:i4>
      </vt:variant>
      <vt:variant>
        <vt:lpwstr>http://www.nevo.co.il/Law_word/law06/TAK-0027.pdf</vt:lpwstr>
      </vt:variant>
      <vt:variant>
        <vt:lpwstr/>
      </vt:variant>
      <vt:variant>
        <vt:i4>7929865</vt:i4>
      </vt:variant>
      <vt:variant>
        <vt:i4>24</vt:i4>
      </vt:variant>
      <vt:variant>
        <vt:i4>0</vt:i4>
      </vt:variant>
      <vt:variant>
        <vt:i4>5</vt:i4>
      </vt:variant>
      <vt:variant>
        <vt:lpwstr>http://www.nevo.co.il/Law_word/law06/TAK-0405.pdf</vt:lpwstr>
      </vt:variant>
      <vt:variant>
        <vt:lpwstr/>
      </vt:variant>
      <vt:variant>
        <vt:i4>7864329</vt:i4>
      </vt:variant>
      <vt:variant>
        <vt:i4>21</vt:i4>
      </vt:variant>
      <vt:variant>
        <vt:i4>0</vt:i4>
      </vt:variant>
      <vt:variant>
        <vt:i4>5</vt:i4>
      </vt:variant>
      <vt:variant>
        <vt:lpwstr>http://www.nevo.co.il/Law_word/law06/TAK-0011.pdf</vt:lpwstr>
      </vt:variant>
      <vt:variant>
        <vt:lpwstr/>
      </vt:variant>
      <vt:variant>
        <vt:i4>2097227</vt:i4>
      </vt:variant>
      <vt:variant>
        <vt:i4>18</vt:i4>
      </vt:variant>
      <vt:variant>
        <vt:i4>0</vt:i4>
      </vt:variant>
      <vt:variant>
        <vt:i4>5</vt:i4>
      </vt:variant>
      <vt:variant>
        <vt:lpwstr>http://www.nevo.co.il/law_html/law12/er-048-t.pdf</vt:lpwstr>
      </vt:variant>
      <vt:variant>
        <vt:lpwstr/>
      </vt:variant>
      <vt:variant>
        <vt:i4>4653109</vt:i4>
      </vt:variant>
      <vt:variant>
        <vt:i4>15</vt:i4>
      </vt:variant>
      <vt:variant>
        <vt:i4>0</vt:i4>
      </vt:variant>
      <vt:variant>
        <vt:i4>5</vt:i4>
      </vt:variant>
      <vt:variant>
        <vt:lpwstr>http://www.nevo.co.il/law_html/law21/PG-1623-1.pdf</vt:lpwstr>
      </vt:variant>
      <vt:variant>
        <vt:lpwstr/>
      </vt:variant>
      <vt:variant>
        <vt:i4>2555970</vt:i4>
      </vt:variant>
      <vt:variant>
        <vt:i4>12</vt:i4>
      </vt:variant>
      <vt:variant>
        <vt:i4>0</vt:i4>
      </vt:variant>
      <vt:variant>
        <vt:i4>5</vt:i4>
      </vt:variant>
      <vt:variant>
        <vt:lpwstr>https://www.nevo.co.il/law_html/law21/PG-1588-1.pdf</vt:lpwstr>
      </vt:variant>
      <vt:variant>
        <vt:lpwstr/>
      </vt:variant>
      <vt:variant>
        <vt:i4>3080264</vt:i4>
      </vt:variant>
      <vt:variant>
        <vt:i4>9</vt:i4>
      </vt:variant>
      <vt:variant>
        <vt:i4>0</vt:i4>
      </vt:variant>
      <vt:variant>
        <vt:i4>5</vt:i4>
      </vt:variant>
      <vt:variant>
        <vt:lpwstr>https://www.nevo.co.il/law_html/law21/PG-1502-1.pdf</vt:lpwstr>
      </vt:variant>
      <vt:variant>
        <vt:lpwstr/>
      </vt:variant>
      <vt:variant>
        <vt:i4>2883661</vt:i4>
      </vt:variant>
      <vt:variant>
        <vt:i4>6</vt:i4>
      </vt:variant>
      <vt:variant>
        <vt:i4>0</vt:i4>
      </vt:variant>
      <vt:variant>
        <vt:i4>5</vt:i4>
      </vt:variant>
      <vt:variant>
        <vt:lpwstr>https://www.nevo.co.il/law_html/law21/PG-1436-1.pdf</vt:lpwstr>
      </vt:variant>
      <vt:variant>
        <vt:lpwstr/>
      </vt:variant>
      <vt:variant>
        <vt:i4>4653106</vt:i4>
      </vt:variant>
      <vt:variant>
        <vt:i4>3</vt:i4>
      </vt:variant>
      <vt:variant>
        <vt:i4>0</vt:i4>
      </vt:variant>
      <vt:variant>
        <vt:i4>5</vt:i4>
      </vt:variant>
      <vt:variant>
        <vt:lpwstr>http://www.nevo.co.il/law_html/law21/PG-1154-1.pdf</vt:lpwstr>
      </vt:variant>
      <vt:variant>
        <vt:lpwstr/>
      </vt:variant>
      <vt:variant>
        <vt:i4>2687050</vt:i4>
      </vt:variant>
      <vt:variant>
        <vt:i4>0</vt:i4>
      </vt:variant>
      <vt:variant>
        <vt:i4>0</vt:i4>
      </vt:variant>
      <vt:variant>
        <vt:i4>5</vt:i4>
      </vt:variant>
      <vt:variant>
        <vt:lpwstr>https://www.nevo.co.il/law_html/law21/PG-1065-1.pdf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cp:lastPrinted>2008-11-23T08:38:00Z</cp:lastPrinted>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פקודת בריאות העם מס' 40 לש' 1940</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NOSE11">
    <vt:lpwstr>בריאות</vt:lpwstr>
  </property>
  <property fmtid="{D5CDD505-2E9C-101B-9397-08002B2CF9AE}" pid="14" name="NOSE21">
    <vt:lpwstr>בריאות העם</vt:lpwstr>
  </property>
  <property fmtid="{D5CDD505-2E9C-101B-9397-08002B2CF9AE}" pid="15" name="NOSE31">
    <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SAMCHUT">
    <vt:lpwstr/>
  </property>
  <property fmtid="{D5CDD505-2E9C-101B-9397-08002B2CF9AE}" pid="54" name="LINKK1">
    <vt:lpwstr>http://www.nevo.co.il/Law_word/law14/LAW-2900.pdf;‎רשומות - ספר חוקים#ס"ח תשפ"א מס' ‏‏2900 #מיום 31.1.2021 עמ' 299  תיקון מס' 35 בסעיף 4 לחוק סמכויות מיוחדות להתמודדות עם נגיף ‏הקורונה החדש (הוראת שעה) (תיקון מס' 5), תשפ"א-2021‏</vt:lpwstr>
  </property>
  <property fmtid="{D5CDD505-2E9C-101B-9397-08002B2CF9AE}" pid="55" name="LINKK2">
    <vt:lpwstr>http://www.nevo.co.il/Law_word/law14/LAW-2903.pdf;‎רשומות - ספר חוקים#ס"ח תשפ"א מס' ‏‏2903 #מיום 28.2.2021 עמ' 314– תיקון מס' 36 – הוראת שעה; תוקפה עד תום שלושה חודשים מיום ‏הפרסום או עד תום תקופת ההכרזה על מצב חירום בשל נגיף הקורונה, לפי המוקדם</vt:lpwstr>
  </property>
  <property fmtid="{D5CDD505-2E9C-101B-9397-08002B2CF9AE}" pid="56" name="LINKK3">
    <vt:lpwstr>http://www.nevo.co.il/Law_word/law14/LAW-2954.pdf;‎רשומות - ספר חוקים#ס"ח תשפ"ב מס' ‏‏2954 #מיום 31.1.2022 עמ' 722– תיקון מס' 37 בסעיף 43 לחוק סמכויות מיוחדות להתמודדות עם ‏נגיף הקורונה החדש (הוראת שעה) (תיקון מס' 11), תשפ"ב-2022; תחילתו ביום 1.2.2022‏</vt:lpwstr>
  </property>
  <property fmtid="{D5CDD505-2E9C-101B-9397-08002B2CF9AE}" pid="57" name="LINKK4">
    <vt:lpwstr>https://www.nevo.co.il/law_word/law06/tak-10215.pdf;‎רשומות - תקנות כלליות#ק"ת תשפ"ב מס' ‏‏10215 #מיום 20.6.2022 עמ' 3224 – צו תשפ"ב-2022‏</vt:lpwstr>
  </property>
  <property fmtid="{D5CDD505-2E9C-101B-9397-08002B2CF9AE}" pid="58" name="LINKK5">
    <vt:lpwstr>https://www.nevo.co.il/Law_word/law14/LAW-3016.pdf;‎רשומות - ספר חוקים#ס"ח תשפ"ג מס' ‏‏3016#מיום 9.2.2023 עמ' 16– תיקון מס' 38 בסעיף 3 לחוק לעניין ועדות הכנסת (תיקוני חקיקה ‏והוראת שעה), תשפ"ג-2023‏</vt:lpwstr>
  </property>
  <property fmtid="{D5CDD505-2E9C-101B-9397-08002B2CF9AE}" pid="59" name="LINKK6">
    <vt:lpwstr>https://www.nevo.co.il/Law_word/law14/LAW-3022.pdf;‎רשומות - ספר חוקים#ס"ח תשפ"ג מס' ‏‏3022#מיום 15.2.2023 עמ' 50 – תיקון מס' 39 בסעיף 38 לחוק סמכויות מיוחדות להתמודדות עם נגיף ‏הקורונה החדש (הוראת שעה) (תיקון מס' 12), תשפ"ג-2023‏</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