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370" w:rsidRDefault="006F1C0A" w:rsidP="00FF342D">
      <w:pPr>
        <w:pStyle w:val="big-header"/>
        <w:ind w:left="0" w:right="1134"/>
        <w:rPr>
          <w:rFonts w:hint="cs"/>
          <w:rtl/>
        </w:rPr>
      </w:pPr>
      <w:r>
        <w:rPr>
          <w:rtl/>
        </w:rPr>
        <w:t>פקודת הארכת תוקף של תקנות-שעת</w:t>
      </w:r>
      <w:r w:rsidR="00870370">
        <w:rPr>
          <w:rtl/>
        </w:rPr>
        <w:t>-חירום (י</w:t>
      </w:r>
      <w:r>
        <w:rPr>
          <w:rtl/>
        </w:rPr>
        <w:t>ציאה לחוץ לארץ), מס' 7 לש' תש"ט</w:t>
      </w:r>
      <w:r>
        <w:rPr>
          <w:rFonts w:hint="cs"/>
          <w:rtl/>
        </w:rPr>
        <w:t>-</w:t>
      </w:r>
      <w:r w:rsidR="00870370">
        <w:rPr>
          <w:rtl/>
        </w:rPr>
        <w:t>1948</w:t>
      </w:r>
    </w:p>
    <w:p w:rsidR="00A73C1E" w:rsidRPr="00A73C1E" w:rsidRDefault="00A73C1E" w:rsidP="00A73C1E">
      <w:pPr>
        <w:spacing w:line="320" w:lineRule="auto"/>
        <w:jc w:val="left"/>
        <w:rPr>
          <w:rFonts w:cs="FrankRuehl"/>
          <w:szCs w:val="26"/>
          <w:rtl/>
        </w:rPr>
      </w:pPr>
    </w:p>
    <w:p w:rsidR="00A73C1E" w:rsidRDefault="00A73C1E" w:rsidP="00A73C1E">
      <w:pPr>
        <w:spacing w:line="320" w:lineRule="auto"/>
        <w:jc w:val="left"/>
        <w:rPr>
          <w:rFonts w:cs="Miriam"/>
          <w:szCs w:val="22"/>
          <w:rtl/>
        </w:rPr>
      </w:pPr>
      <w:r w:rsidRPr="00A73C1E">
        <w:rPr>
          <w:rFonts w:cs="Miriam"/>
          <w:szCs w:val="22"/>
          <w:rtl/>
        </w:rPr>
        <w:t>בטחון</w:t>
      </w:r>
      <w:r w:rsidRPr="00A73C1E">
        <w:rPr>
          <w:rFonts w:cs="FrankRuehl"/>
          <w:szCs w:val="26"/>
          <w:rtl/>
        </w:rPr>
        <w:t xml:space="preserve"> – שעת חירום – יציאה לחוץ לארץ</w:t>
      </w:r>
    </w:p>
    <w:p w:rsidR="00D5444E" w:rsidRPr="00A73C1E" w:rsidRDefault="00A73C1E" w:rsidP="00A73C1E">
      <w:pPr>
        <w:spacing w:line="320" w:lineRule="auto"/>
        <w:jc w:val="left"/>
        <w:rPr>
          <w:rFonts w:cs="Miriam"/>
          <w:szCs w:val="22"/>
          <w:rtl/>
        </w:rPr>
      </w:pPr>
      <w:r w:rsidRPr="00A73C1E">
        <w:rPr>
          <w:rFonts w:cs="Miriam"/>
          <w:szCs w:val="22"/>
          <w:rtl/>
        </w:rPr>
        <w:t xml:space="preserve">דיני חוקה </w:t>
      </w:r>
      <w:r w:rsidRPr="00A73C1E">
        <w:rPr>
          <w:rFonts w:cs="FrankRuehl"/>
          <w:szCs w:val="26"/>
          <w:rtl/>
        </w:rPr>
        <w:t xml:space="preserve"> – כניסה ויציאה מישראל – יציאה לחוץ לארץ – שעת חירום</w:t>
      </w:r>
    </w:p>
    <w:p w:rsidR="00870370" w:rsidRDefault="0087037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7037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70370" w:rsidRDefault="008703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1C0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70370" w:rsidRDefault="00870370">
            <w:pPr>
              <w:spacing w:line="240" w:lineRule="auto"/>
              <w:rPr>
                <w:sz w:val="24"/>
              </w:rPr>
            </w:pPr>
            <w:hyperlink w:anchor="Seif0" w:tooltip="הארכת תוק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70370" w:rsidRDefault="0087037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הארכת תוקף</w:t>
            </w:r>
          </w:p>
        </w:tc>
        <w:tc>
          <w:tcPr>
            <w:tcW w:w="1247" w:type="dxa"/>
          </w:tcPr>
          <w:p w:rsidR="00870370" w:rsidRDefault="008703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7037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70370" w:rsidRDefault="008703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1C0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70370" w:rsidRDefault="00870370">
            <w:pPr>
              <w:spacing w:line="240" w:lineRule="auto"/>
              <w:rPr>
                <w:sz w:val="24"/>
              </w:rPr>
            </w:pPr>
            <w:hyperlink w:anchor="Seif1" w:tooltip="שמירת תוק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70370" w:rsidRDefault="0087037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תוקף</w:t>
            </w:r>
          </w:p>
        </w:tc>
        <w:tc>
          <w:tcPr>
            <w:tcW w:w="1247" w:type="dxa"/>
          </w:tcPr>
          <w:p w:rsidR="00870370" w:rsidRDefault="008703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7037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70370" w:rsidRDefault="008703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1C0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70370" w:rsidRDefault="00870370">
            <w:pPr>
              <w:spacing w:line="240" w:lineRule="auto"/>
              <w:rPr>
                <w:sz w:val="24"/>
              </w:rPr>
            </w:pPr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70370" w:rsidRDefault="0087037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870370" w:rsidRDefault="008703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7037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70370" w:rsidRDefault="008703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1C0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70370" w:rsidRDefault="00870370">
            <w:pPr>
              <w:spacing w:line="240" w:lineRule="auto"/>
              <w:rPr>
                <w:sz w:val="24"/>
              </w:rPr>
            </w:pPr>
            <w:hyperlink w:anchor="Seif3" w:tooltip="תוקף הפק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70370" w:rsidRDefault="0087037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תוקף הפקודה</w:t>
            </w:r>
          </w:p>
        </w:tc>
        <w:tc>
          <w:tcPr>
            <w:tcW w:w="1247" w:type="dxa"/>
          </w:tcPr>
          <w:p w:rsidR="00870370" w:rsidRDefault="008703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87037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70370" w:rsidRDefault="008703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1C0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70370" w:rsidRDefault="00870370">
            <w:pPr>
              <w:spacing w:line="240" w:lineRule="auto"/>
              <w:rPr>
                <w:sz w:val="24"/>
              </w:rPr>
            </w:pPr>
            <w:hyperlink w:anchor="Seif4" w:tooltip="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70370" w:rsidRDefault="0087037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שם</w:t>
            </w:r>
          </w:p>
        </w:tc>
        <w:tc>
          <w:tcPr>
            <w:tcW w:w="1247" w:type="dxa"/>
          </w:tcPr>
          <w:p w:rsidR="00870370" w:rsidRDefault="008703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87037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70370" w:rsidRDefault="008703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F1C0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70370" w:rsidRDefault="00870370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70370" w:rsidRDefault="008703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870370" w:rsidRDefault="00870370">
            <w:pPr>
              <w:spacing w:line="240" w:lineRule="auto"/>
              <w:rPr>
                <w:sz w:val="24"/>
              </w:rPr>
            </w:pPr>
          </w:p>
        </w:tc>
      </w:tr>
    </w:tbl>
    <w:p w:rsidR="00870370" w:rsidRDefault="00870370">
      <w:pPr>
        <w:pStyle w:val="big-header"/>
        <w:ind w:left="0" w:right="1134"/>
        <w:rPr>
          <w:rtl/>
        </w:rPr>
      </w:pPr>
    </w:p>
    <w:p w:rsidR="00870370" w:rsidRPr="00FF342D" w:rsidRDefault="00870370" w:rsidP="006F1C0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פ</w:t>
      </w:r>
      <w:r>
        <w:rPr>
          <w:rFonts w:hint="cs"/>
          <w:rtl/>
        </w:rPr>
        <w:t>קודת הארכת תוקף של תקנות-שעת-חירום (י</w:t>
      </w:r>
      <w:r w:rsidR="006F1C0A">
        <w:rPr>
          <w:rFonts w:hint="cs"/>
          <w:rtl/>
        </w:rPr>
        <w:t>ציאה לחוץ לארץ), מס' 7 לש' תש"ט-</w:t>
      </w:r>
      <w:r>
        <w:rPr>
          <w:rFonts w:hint="cs"/>
          <w:rtl/>
        </w:rPr>
        <w:t>1948</w:t>
      </w:r>
      <w:r w:rsidR="006F1C0A">
        <w:rPr>
          <w:rStyle w:val="a6"/>
          <w:rtl/>
        </w:rPr>
        <w:footnoteReference w:customMarkFollows="1" w:id="1"/>
        <w:t>*</w:t>
      </w:r>
    </w:p>
    <w:p w:rsidR="00870370" w:rsidRDefault="00870370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ועצת המדינה הזמנית מחוקקת בזה לאמור:</w:t>
      </w:r>
    </w:p>
    <w:p w:rsidR="00870370" w:rsidRDefault="00870370" w:rsidP="006F1C0A">
      <w:pPr>
        <w:pStyle w:val="P00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8pt;z-index:251655680" o:allowincell="f" filled="f" stroked="f" strokecolor="lime" strokeweight=".25pt">
            <v:textbox inset="0,0,0,0">
              <w:txbxContent>
                <w:p w:rsidR="00870370" w:rsidRDefault="0087037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ארכת 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קפן של תקנות-שעת-חירום</w:t>
      </w:r>
      <w:r>
        <w:rPr>
          <w:rStyle w:val="default"/>
          <w:rFonts w:cs="FrankRuehl"/>
          <w:rtl/>
        </w:rPr>
        <w:t xml:space="preserve"> (</w:t>
      </w:r>
      <w:r w:rsidR="006F1C0A">
        <w:rPr>
          <w:rStyle w:val="default"/>
          <w:rFonts w:cs="FrankRuehl" w:hint="cs"/>
          <w:rtl/>
        </w:rPr>
        <w:t>יציאה מהמדינה), תש"ח-1948</w:t>
      </w:r>
      <w:r>
        <w:rPr>
          <w:rStyle w:val="default"/>
          <w:rFonts w:cs="FrankRuehl" w:hint="cs"/>
          <w:rtl/>
        </w:rPr>
        <w:t>, בנוסחן המתוקן הניתן בתוספת לפקודה זו, מוארך בזה עד שתפורסם הכרזה של מועצת המדינה הזמנית, בהתאם לסעיף 9(ד) לפקודת סדרי השלטון והמשפט, תש"ח</w:t>
      </w:r>
      <w:r w:rsidR="006F1C0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1948, כי חדל מצב החירום להתקיים.</w:t>
      </w:r>
    </w:p>
    <w:p w:rsidR="00870370" w:rsidRDefault="00870370">
      <w:pPr>
        <w:pStyle w:val="P00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1.7pt;z-index:251656704" o:allowincell="f" filled="f" stroked="f" strokecolor="lime" strokeweight=".25pt">
            <v:textbox inset="0,0,0,0">
              <w:txbxContent>
                <w:p w:rsidR="00870370" w:rsidRDefault="0087037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יקון הנוסח של התקנות האמורות לא יפג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 בכל היתר שניתן או בכל פעולה אחרת שנעשתה על פיהן.</w:t>
      </w:r>
    </w:p>
    <w:p w:rsidR="00870370" w:rsidRDefault="00870370">
      <w:pPr>
        <w:pStyle w:val="P00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2.35pt;z-index:251657728" o:allowincell="f" filled="f" stroked="f" strokecolor="lime" strokeweight=".25pt">
            <v:textbox inset="0,0,0,0">
              <w:txbxContent>
                <w:p w:rsidR="00870370" w:rsidRDefault="0087037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 העליה</w:t>
      </w:r>
      <w:r w:rsidR="006F1C0A">
        <w:rPr>
          <w:rStyle w:val="a6"/>
          <w:rtl/>
        </w:rPr>
        <w:footnoteReference w:id="2"/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רשאי בכל עת, על ידי צו שיפורסם ברשומות, לבטל את התקנות האמורות, כולן או מקצתן.</w:t>
      </w:r>
    </w:p>
    <w:p w:rsidR="00870370" w:rsidRDefault="00870370">
      <w:pPr>
        <w:pStyle w:val="P00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3.05pt;z-index:251658752" o:allowincell="f" filled="f" stroked="f" strokecolor="lime" strokeweight=".25pt">
            <v:textbox inset="0,0,0,0">
              <w:txbxContent>
                <w:p w:rsidR="00870370" w:rsidRDefault="0087037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וקף הפקודה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קפה של פקודה זו הוא מיום כ"ב בחשון תש"ט (24 בנובמבר 1948).</w:t>
      </w:r>
    </w:p>
    <w:p w:rsidR="00870370" w:rsidRDefault="00870370" w:rsidP="00434338">
      <w:pPr>
        <w:pStyle w:val="P00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5.5pt;z-index:251659776" o:allowincell="f" filled="f" stroked="f" strokecolor="lime" strokeweight=".25pt">
            <v:textbox inset="0,0,0,0">
              <w:txbxContent>
                <w:p w:rsidR="00870370" w:rsidRDefault="0087037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קודה זו תיק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א בשם "פקודת הארכת תוקף של תקנות</w:t>
      </w:r>
      <w:r w:rsidR="00434338">
        <w:rPr>
          <w:rStyle w:val="default"/>
          <w:rFonts w:cs="FrankRuehl" w:hint="cs"/>
          <w:rtl/>
        </w:rPr>
        <w:t>-שעת-חירום (יציאה לחוץ לארץ), תש"ט-</w:t>
      </w:r>
      <w:r>
        <w:rPr>
          <w:rStyle w:val="default"/>
          <w:rFonts w:cs="FrankRuehl" w:hint="cs"/>
          <w:rtl/>
        </w:rPr>
        <w:t>1948".</w:t>
      </w:r>
    </w:p>
    <w:p w:rsidR="006F1C0A" w:rsidRDefault="006F1C0A" w:rsidP="00FF342D">
      <w:pPr>
        <w:pStyle w:val="P00"/>
        <w:ind w:left="0" w:right="1134"/>
        <w:rPr>
          <w:rStyle w:val="default"/>
          <w:rFonts w:cs="FrankRuehl" w:hint="cs"/>
          <w:rtl/>
        </w:rPr>
      </w:pPr>
    </w:p>
    <w:p w:rsidR="00870370" w:rsidRDefault="00870370">
      <w:pPr>
        <w:pStyle w:val="medium2-header"/>
        <w:keepLines w:val="0"/>
        <w:spacing w:before="72"/>
        <w:ind w:left="0" w:right="1134"/>
        <w:rPr>
          <w:rFonts w:hint="cs"/>
          <w:noProof/>
          <w:sz w:val="26"/>
          <w:szCs w:val="26"/>
          <w:rtl/>
        </w:rPr>
      </w:pPr>
      <w:bookmarkStart w:id="5" w:name="med0"/>
      <w:bookmarkEnd w:id="5"/>
      <w:r w:rsidRPr="006F1C0A">
        <w:rPr>
          <w:noProof/>
          <w:sz w:val="26"/>
          <w:szCs w:val="26"/>
          <w:rtl/>
        </w:rPr>
        <w:t>ת</w:t>
      </w:r>
      <w:r w:rsidRPr="006F1C0A">
        <w:rPr>
          <w:rFonts w:hint="cs"/>
          <w:noProof/>
          <w:sz w:val="26"/>
          <w:szCs w:val="26"/>
          <w:rtl/>
        </w:rPr>
        <w:t>וספת</w:t>
      </w:r>
    </w:p>
    <w:p w:rsidR="006F1C0A" w:rsidRPr="006F1C0A" w:rsidRDefault="006F1C0A" w:rsidP="006F1C0A">
      <w:pPr>
        <w:pStyle w:val="P00"/>
        <w:ind w:left="0" w:right="1134"/>
        <w:rPr>
          <w:rStyle w:val="default"/>
          <w:rFonts w:cs="FrankRuehl" w:hint="cs"/>
          <w:rtl/>
        </w:rPr>
      </w:pPr>
    </w:p>
    <w:p w:rsidR="006F1C0A" w:rsidRPr="006F1C0A" w:rsidRDefault="006F1C0A" w:rsidP="006F1C0A">
      <w:pPr>
        <w:ind w:right="1134"/>
        <w:rPr>
          <w:rFonts w:cs="FrankRuehl" w:hint="cs"/>
          <w:sz w:val="24"/>
          <w:rtl/>
        </w:rPr>
      </w:pPr>
      <w:r>
        <w:rPr>
          <w:rFonts w:cs="FrankRuehl" w:hint="cs"/>
          <w:sz w:val="24"/>
          <w:rtl/>
        </w:rPr>
        <w:t>לנוסח</w:t>
      </w:r>
      <w:r w:rsidRPr="006F1C0A">
        <w:rPr>
          <w:rFonts w:cs="FrankRuehl" w:hint="cs"/>
          <w:sz w:val="24"/>
          <w:rtl/>
        </w:rPr>
        <w:t xml:space="preserve"> </w:t>
      </w:r>
      <w:hyperlink r:id="rId6" w:history="1">
        <w:r w:rsidRPr="006F1C0A">
          <w:rPr>
            <w:rStyle w:val="Hyperlink"/>
            <w:rFonts w:cs="FrankRuehl" w:hint="cs"/>
            <w:sz w:val="24"/>
            <w:rtl/>
          </w:rPr>
          <w:t>תקנות-שעת-חירום (יציאה לחוץ לארץ), תש"ח-1948</w:t>
        </w:r>
      </w:hyperlink>
      <w:r>
        <w:rPr>
          <w:rStyle w:val="default"/>
          <w:rFonts w:cs="FrankRuehl" w:hint="cs"/>
          <w:sz w:val="24"/>
          <w:szCs w:val="24"/>
          <w:rtl/>
        </w:rPr>
        <w:t xml:space="preserve"> כולל התיקונים שנעשו בהן</w:t>
      </w:r>
    </w:p>
    <w:p w:rsidR="006F1C0A" w:rsidRPr="006F1C0A" w:rsidRDefault="006F1C0A" w:rsidP="006F1C0A">
      <w:pPr>
        <w:pStyle w:val="P00"/>
        <w:ind w:left="0" w:right="1134"/>
        <w:rPr>
          <w:rStyle w:val="default"/>
          <w:rFonts w:cs="FrankRuehl"/>
          <w:rtl/>
        </w:rPr>
      </w:pPr>
    </w:p>
    <w:p w:rsidR="00870370" w:rsidRDefault="00870370">
      <w:pPr>
        <w:ind w:right="1134"/>
        <w:rPr>
          <w:rtl/>
        </w:rPr>
      </w:pPr>
      <w:bookmarkStart w:id="6" w:name="LawPartEnd"/>
    </w:p>
    <w:bookmarkEnd w:id="6"/>
    <w:p w:rsidR="006F1C0A" w:rsidRPr="006F1C0A" w:rsidRDefault="006F1C0A">
      <w:pPr>
        <w:rPr>
          <w:rFonts w:cs="FrankRuehl"/>
          <w:sz w:val="24"/>
          <w:rtl/>
        </w:rPr>
      </w:pPr>
    </w:p>
    <w:sectPr w:rsidR="006F1C0A" w:rsidRPr="006F1C0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09AC" w:rsidRDefault="006E09AC">
      <w:r>
        <w:separator/>
      </w:r>
    </w:p>
  </w:endnote>
  <w:endnote w:type="continuationSeparator" w:id="0">
    <w:p w:rsidR="006E09AC" w:rsidRDefault="006E0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0370" w:rsidRDefault="0087037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70370" w:rsidRDefault="0087037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70370" w:rsidRDefault="0087037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F1C0A">
      <w:rPr>
        <w:rFonts w:cs="TopType Jerushalmi"/>
        <w:noProof/>
        <w:color w:val="000000"/>
        <w:sz w:val="14"/>
        <w:szCs w:val="14"/>
      </w:rPr>
      <w:t>D:\Yael\hakika\Revadim\319_033.doc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0370" w:rsidRDefault="0087037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34338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70370" w:rsidRDefault="0087037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70370" w:rsidRDefault="0087037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F1C0A">
      <w:rPr>
        <w:rFonts w:cs="TopType Jerushalmi"/>
        <w:noProof/>
        <w:color w:val="000000"/>
        <w:sz w:val="14"/>
        <w:szCs w:val="14"/>
      </w:rPr>
      <w:t>D:\Yael\hakika\Revadim\319_033.doc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09AC" w:rsidRDefault="006E09AC" w:rsidP="006F1C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E09AC" w:rsidRDefault="006E09AC">
      <w:r>
        <w:continuationSeparator/>
      </w:r>
    </w:p>
  </w:footnote>
  <w:footnote w:id="1">
    <w:p w:rsidR="006F1C0A" w:rsidRDefault="006F1C0A" w:rsidP="006F1C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6F1C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ורסמה ע"ר מס' 33 מיום 19.11.1948, תוס' א', עמ' 45.</w:t>
      </w:r>
    </w:p>
    <w:p w:rsidR="006F1C0A" w:rsidRPr="006F1C0A" w:rsidRDefault="006F1C0A" w:rsidP="004343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ה</w:t>
      </w:r>
      <w:r>
        <w:rPr>
          <w:rFonts w:hint="cs"/>
          <w:sz w:val="20"/>
          <w:rtl/>
        </w:rPr>
        <w:t>תקנות בנוסחן המקורי פורסמו ע"ר מס' 17 מיום 25.8.1948, תוס' ב'; ר' התקנות בנוסחן כיום במאגר המשולב.</w:t>
      </w:r>
    </w:p>
  </w:footnote>
  <w:footnote w:id="2">
    <w:p w:rsidR="006F1C0A" w:rsidRDefault="006F1C0A" w:rsidP="00434338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434338">
        <w:rPr>
          <w:rFonts w:cs="FrankRuehl"/>
          <w:sz w:val="22"/>
          <w:szCs w:val="22"/>
          <w:rtl/>
        </w:rPr>
        <w:t xml:space="preserve"> ס</w:t>
      </w:r>
      <w:r w:rsidRPr="00434338">
        <w:rPr>
          <w:rFonts w:cs="FrankRuehl" w:hint="cs"/>
          <w:sz w:val="22"/>
          <w:szCs w:val="22"/>
          <w:rtl/>
        </w:rPr>
        <w:t>מכויות שר העליה לפי פקודה זו ולפי תקנות-שעת-חיר</w:t>
      </w:r>
      <w:r w:rsidRPr="00434338">
        <w:rPr>
          <w:rFonts w:cs="FrankRuehl"/>
          <w:sz w:val="22"/>
          <w:szCs w:val="22"/>
          <w:rtl/>
        </w:rPr>
        <w:t>ו</w:t>
      </w:r>
      <w:r w:rsidRPr="00434338">
        <w:rPr>
          <w:rFonts w:cs="FrankRuehl" w:hint="cs"/>
          <w:sz w:val="22"/>
          <w:szCs w:val="22"/>
          <w:rtl/>
        </w:rPr>
        <w:t>ם (יציאה לחוץ לארץ) לא הועברו, אחרי ביטול משרד העליה, לשר אחר, אך למעשה משתמש בהן שר הפנים אשר נתונות לו את הסמכויות לפי תקנות 3(ג) ו-3(ד) לתקנות-שעת-החירום. לפי ההודעה שפורסמה ב</w:t>
      </w:r>
      <w:hyperlink r:id="rId1" w:history="1">
        <w:r w:rsidRPr="00434338">
          <w:rPr>
            <w:rStyle w:val="Hyperlink"/>
            <w:rFonts w:cs="FrankRuehl" w:hint="cs"/>
            <w:sz w:val="22"/>
            <w:szCs w:val="22"/>
            <w:rtl/>
          </w:rPr>
          <w:t>י"פ ת</w:t>
        </w:r>
        <w:r w:rsidRPr="00434338">
          <w:rPr>
            <w:rStyle w:val="Hyperlink"/>
            <w:rFonts w:cs="FrankRuehl" w:hint="cs"/>
            <w:sz w:val="22"/>
            <w:szCs w:val="22"/>
            <w:rtl/>
          </w:rPr>
          <w:t>ש</w:t>
        </w:r>
        <w:r w:rsidRPr="00434338">
          <w:rPr>
            <w:rStyle w:val="Hyperlink"/>
            <w:rFonts w:cs="FrankRuehl" w:hint="cs"/>
            <w:sz w:val="22"/>
            <w:szCs w:val="22"/>
            <w:rtl/>
          </w:rPr>
          <w:t>י"ג מס' 255</w:t>
        </w:r>
      </w:hyperlink>
      <w:r w:rsidRPr="00434338">
        <w:rPr>
          <w:rFonts w:cs="FrankRuehl" w:hint="cs"/>
          <w:sz w:val="22"/>
          <w:szCs w:val="22"/>
          <w:rtl/>
        </w:rPr>
        <w:t xml:space="preserve"> מיום 16.</w:t>
      </w:r>
      <w:r w:rsidRPr="00434338">
        <w:rPr>
          <w:rFonts w:cs="FrankRuehl"/>
          <w:sz w:val="22"/>
          <w:szCs w:val="22"/>
          <w:rtl/>
        </w:rPr>
        <w:t xml:space="preserve">10.1952 </w:t>
      </w:r>
      <w:r w:rsidRPr="00434338">
        <w:rPr>
          <w:rFonts w:cs="FrankRuehl" w:hint="cs"/>
          <w:sz w:val="22"/>
          <w:szCs w:val="22"/>
          <w:rtl/>
        </w:rPr>
        <w:t>עמ' 77, העבירה הממשלה גם לשר החוץ את הסמכויות הנתונות לשר העליה, הדרושות לביצוע הפקודה והתקנות מחוץ לישראל.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0370" w:rsidRDefault="0087037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הארכת תוקף של תקנות -שעת -חירום (יציאה לחוץ לארץ), מס' 7 לש' תש"ט 1948-</w:t>
    </w:r>
  </w:p>
  <w:p w:rsidR="00870370" w:rsidRDefault="008703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70370" w:rsidRDefault="008703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0370" w:rsidRDefault="00870370" w:rsidP="006F1C0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הארכת תוקף של תקנות</w:t>
    </w:r>
    <w:r w:rsidR="006F1C0A">
      <w:rPr>
        <w:rFonts w:hAnsi="FrankRuehl" w:cs="FrankRuehl"/>
        <w:color w:val="000000"/>
        <w:sz w:val="28"/>
        <w:szCs w:val="28"/>
        <w:rtl/>
      </w:rPr>
      <w:t>-שעת</w:t>
    </w:r>
    <w:r>
      <w:rPr>
        <w:rFonts w:hAnsi="FrankRuehl" w:cs="FrankRuehl"/>
        <w:color w:val="000000"/>
        <w:sz w:val="28"/>
        <w:szCs w:val="28"/>
        <w:rtl/>
      </w:rPr>
      <w:t>-חירום (י</w:t>
    </w:r>
    <w:r w:rsidR="006F1C0A">
      <w:rPr>
        <w:rFonts w:hAnsi="FrankRuehl" w:cs="FrankRuehl"/>
        <w:color w:val="000000"/>
        <w:sz w:val="28"/>
        <w:szCs w:val="28"/>
        <w:rtl/>
      </w:rPr>
      <w:t>ציאה לחוץ לארץ), מס' 7 לש' תש"ט</w:t>
    </w:r>
    <w:r w:rsidR="00FF342D">
      <w:rPr>
        <w:rFonts w:hAnsi="FrankRuehl" w:cs="FrankRuehl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1948</w:t>
    </w:r>
  </w:p>
  <w:p w:rsidR="00870370" w:rsidRDefault="008703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70370" w:rsidRDefault="008703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342D"/>
    <w:rsid w:val="00021B68"/>
    <w:rsid w:val="00023B42"/>
    <w:rsid w:val="000A698A"/>
    <w:rsid w:val="001C1DFD"/>
    <w:rsid w:val="001E3437"/>
    <w:rsid w:val="00203556"/>
    <w:rsid w:val="00215A99"/>
    <w:rsid w:val="00282F62"/>
    <w:rsid w:val="002B0834"/>
    <w:rsid w:val="002D5E68"/>
    <w:rsid w:val="002E1059"/>
    <w:rsid w:val="00375C5F"/>
    <w:rsid w:val="00392777"/>
    <w:rsid w:val="003A516C"/>
    <w:rsid w:val="003B0908"/>
    <w:rsid w:val="003C26CB"/>
    <w:rsid w:val="003C7D6E"/>
    <w:rsid w:val="003D6DE6"/>
    <w:rsid w:val="00402037"/>
    <w:rsid w:val="00434338"/>
    <w:rsid w:val="00442321"/>
    <w:rsid w:val="004923DF"/>
    <w:rsid w:val="004A6F53"/>
    <w:rsid w:val="004A7BEA"/>
    <w:rsid w:val="005F53F0"/>
    <w:rsid w:val="00623418"/>
    <w:rsid w:val="00680205"/>
    <w:rsid w:val="006923BF"/>
    <w:rsid w:val="00692B79"/>
    <w:rsid w:val="006E09AC"/>
    <w:rsid w:val="006F1C0A"/>
    <w:rsid w:val="00711DC5"/>
    <w:rsid w:val="00734E84"/>
    <w:rsid w:val="0075078A"/>
    <w:rsid w:val="007B39AD"/>
    <w:rsid w:val="00870370"/>
    <w:rsid w:val="008C2D13"/>
    <w:rsid w:val="008F6CDD"/>
    <w:rsid w:val="0091456F"/>
    <w:rsid w:val="009F304E"/>
    <w:rsid w:val="00A25749"/>
    <w:rsid w:val="00A31B99"/>
    <w:rsid w:val="00A67A9E"/>
    <w:rsid w:val="00A73C1E"/>
    <w:rsid w:val="00A9520F"/>
    <w:rsid w:val="00B05843"/>
    <w:rsid w:val="00B60E42"/>
    <w:rsid w:val="00BA1936"/>
    <w:rsid w:val="00C97B1A"/>
    <w:rsid w:val="00CA6CAC"/>
    <w:rsid w:val="00CC0BFE"/>
    <w:rsid w:val="00D44D36"/>
    <w:rsid w:val="00D51A18"/>
    <w:rsid w:val="00D5444E"/>
    <w:rsid w:val="00E43375"/>
    <w:rsid w:val="00E54B7E"/>
    <w:rsid w:val="00F23FB6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22D58A7-661A-4E1A-850E-92A013EC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72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F1C0A"/>
    <w:rPr>
      <w:sz w:val="20"/>
      <w:szCs w:val="20"/>
    </w:rPr>
  </w:style>
  <w:style w:type="character" w:styleId="a6">
    <w:name w:val="footnote reference"/>
    <w:basedOn w:val="a0"/>
    <w:semiHidden/>
    <w:rsid w:val="006F1C0A"/>
    <w:rPr>
      <w:vertAlign w:val="superscript"/>
    </w:rPr>
  </w:style>
  <w:style w:type="character" w:styleId="FollowedHyperlink">
    <w:name w:val="FollowedHyperlink"/>
    <w:basedOn w:val="a0"/>
    <w:rsid w:val="006F1C0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1/319_034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10/YALKUT-02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319</vt:lpstr>
    </vt:vector>
  </TitlesOfParts>
  <Company/>
  <LinksUpToDate>false</LinksUpToDate>
  <CharactersWithSpaces>1491</CharactersWithSpaces>
  <SharedDoc>false</SharedDoc>
  <HLinks>
    <vt:vector size="48" baseType="variant">
      <vt:variant>
        <vt:i4>2228264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http://www.nevo.co.il/Law_word/law01/319_034.doc</vt:lpwstr>
      </vt:variant>
      <vt:variant>
        <vt:lpwstr/>
      </vt:variant>
      <vt:variant>
        <vt:i4>5570569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7733252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http://www.nevo.co.il/Law_word/law10/YALKUT-0255.pdf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319</dc:title>
  <dc:subject/>
  <dc:creator>Shimon Doodkin</dc:creator>
  <cp:keywords/>
  <dc:description/>
  <cp:lastModifiedBy>Shimon Doodkin</cp:lastModifiedBy>
  <cp:revision>2</cp:revision>
  <cp:lastPrinted>2009-08-20T08:08:00Z</cp:lastPrinted>
  <dcterms:created xsi:type="dcterms:W3CDTF">2023-06-05T19:13:00Z</dcterms:created>
  <dcterms:modified xsi:type="dcterms:W3CDTF">2023-06-05T19:13:00Z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0319</vt:lpwstr>
  </property>
  <property fmtid="{D5CDD505-2E9C-101B-9397-08002B2CF9AE}" pid="3" name="CHNAME">
    <vt:lpwstr>סדרי השלטון והמשפט</vt:lpwstr>
  </property>
  <property fmtid="{D5CDD505-2E9C-101B-9397-08002B2CF9AE}" pid="4" name="LAWNAME">
    <vt:lpwstr>פקודת הארכת תוקף של תקנות-שעת-חירום (יציאה לחוץ לארץ), מס' 7 לש' תש"ט-1948</vt:lpwstr>
  </property>
  <property fmtid="{D5CDD505-2E9C-101B-9397-08002B2CF9AE}" pid="5" name="LAWNUMBER">
    <vt:lpwstr>0033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שעת חירום</vt:lpwstr>
  </property>
  <property fmtid="{D5CDD505-2E9C-101B-9397-08002B2CF9AE}" pid="9" name="NOSE31">
    <vt:lpwstr>יציאה לחוץ לארץ</vt:lpwstr>
  </property>
  <property fmtid="{D5CDD505-2E9C-101B-9397-08002B2CF9AE}" pid="10" name="NOSE41">
    <vt:lpwstr/>
  </property>
  <property fmtid="{D5CDD505-2E9C-101B-9397-08002B2CF9AE}" pid="11" name="NOSE12">
    <vt:lpwstr>דיני חוקה </vt:lpwstr>
  </property>
  <property fmtid="{D5CDD505-2E9C-101B-9397-08002B2CF9AE}" pid="12" name="NOSE22">
    <vt:lpwstr>כניסה ויציאה מישראל</vt:lpwstr>
  </property>
  <property fmtid="{D5CDD505-2E9C-101B-9397-08002B2CF9AE}" pid="13" name="NOSE32">
    <vt:lpwstr>יציאה לחוץ לארץ</vt:lpwstr>
  </property>
  <property fmtid="{D5CDD505-2E9C-101B-9397-08002B2CF9AE}" pid="14" name="NOSE42">
    <vt:lpwstr>שעת חירום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